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E697C" w14:textId="7CEB0E13" w:rsidR="0038697C" w:rsidRDefault="004D0AAA" w:rsidP="0038697C">
      <w:pPr>
        <w:jc w:val="center"/>
        <w:rPr>
          <w:rFonts w:cs="Times New Roman"/>
          <w:b/>
          <w:bCs/>
          <w:sz w:val="56"/>
          <w:szCs w:val="56"/>
        </w:rPr>
      </w:pPr>
      <w:bookmarkStart w:id="0" w:name="_GoBack"/>
      <w:bookmarkEnd w:id="0"/>
      <w:r>
        <w:rPr>
          <w:noProof/>
          <w:lang w:eastAsia="pt-PT"/>
        </w:rPr>
        <w:drawing>
          <wp:anchor distT="0" distB="0" distL="114300" distR="114300" simplePos="0" relativeHeight="251659264" behindDoc="1" locked="0" layoutInCell="1" allowOverlap="1" wp14:anchorId="79DBE038" wp14:editId="3A51B307">
            <wp:simplePos x="0" y="0"/>
            <wp:positionH relativeFrom="margin">
              <wp:posOffset>-664499</wp:posOffset>
            </wp:positionH>
            <wp:positionV relativeFrom="paragraph">
              <wp:posOffset>-472283</wp:posOffset>
            </wp:positionV>
            <wp:extent cx="1496291" cy="1423035"/>
            <wp:effectExtent l="0" t="0" r="8890" b="5715"/>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named.png"/>
                    <pic:cNvPicPr/>
                  </pic:nvPicPr>
                  <pic:blipFill rotWithShape="1">
                    <a:blip r:embed="rId8" cstate="print">
                      <a:extLst>
                        <a:ext uri="{28A0092B-C50C-407E-A947-70E740481C1C}">
                          <a14:useLocalDpi xmlns:a14="http://schemas.microsoft.com/office/drawing/2010/main" val="0"/>
                        </a:ext>
                      </a:extLst>
                    </a:blip>
                    <a:srcRect t="6111" r="70696" b="-1"/>
                    <a:stretch/>
                  </pic:blipFill>
                  <pic:spPr bwMode="auto">
                    <a:xfrm>
                      <a:off x="0" y="0"/>
                      <a:ext cx="1496395" cy="14231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7FF23D" w14:textId="1A8886A8" w:rsidR="004D0AAA" w:rsidRDefault="004D0AAA" w:rsidP="0038697C">
      <w:pPr>
        <w:jc w:val="center"/>
        <w:rPr>
          <w:noProof/>
          <w:lang w:eastAsia="pt-PT"/>
        </w:rPr>
      </w:pPr>
    </w:p>
    <w:p w14:paraId="474F3F26" w14:textId="3350BD12" w:rsidR="0038697C" w:rsidRDefault="0038697C" w:rsidP="0038697C">
      <w:pPr>
        <w:jc w:val="center"/>
        <w:rPr>
          <w:rFonts w:cs="Times New Roman"/>
          <w:b/>
          <w:bCs/>
          <w:sz w:val="56"/>
          <w:szCs w:val="56"/>
        </w:rPr>
      </w:pPr>
    </w:p>
    <w:p w14:paraId="32A111B5" w14:textId="3B490FAC" w:rsidR="0038697C" w:rsidRDefault="0038697C" w:rsidP="0038697C">
      <w:pPr>
        <w:jc w:val="center"/>
        <w:rPr>
          <w:rFonts w:cs="Times New Roman"/>
          <w:b/>
          <w:bCs/>
          <w:sz w:val="56"/>
          <w:szCs w:val="56"/>
        </w:rPr>
      </w:pPr>
    </w:p>
    <w:p w14:paraId="48EC9F68" w14:textId="3AD17344" w:rsidR="0038697C" w:rsidRPr="0038697C" w:rsidRDefault="0038697C" w:rsidP="0038697C">
      <w:pPr>
        <w:jc w:val="center"/>
        <w:rPr>
          <w:rFonts w:cs="Times New Roman"/>
          <w:b/>
          <w:bCs/>
          <w:sz w:val="56"/>
          <w:szCs w:val="56"/>
        </w:rPr>
      </w:pPr>
      <w:r w:rsidRPr="0038697C">
        <w:rPr>
          <w:rFonts w:cs="Times New Roman"/>
          <w:b/>
          <w:bCs/>
          <w:sz w:val="56"/>
          <w:szCs w:val="56"/>
        </w:rPr>
        <w:t>Federação Portuguesa</w:t>
      </w:r>
    </w:p>
    <w:p w14:paraId="411ECF6F" w14:textId="5F119CF3" w:rsidR="0038697C" w:rsidRPr="0038697C" w:rsidRDefault="0038697C" w:rsidP="0038697C">
      <w:pPr>
        <w:jc w:val="center"/>
        <w:rPr>
          <w:rFonts w:cs="Times New Roman"/>
          <w:b/>
          <w:bCs/>
          <w:sz w:val="56"/>
          <w:szCs w:val="56"/>
        </w:rPr>
      </w:pPr>
      <w:r w:rsidRPr="0038697C">
        <w:rPr>
          <w:rFonts w:cs="Times New Roman"/>
          <w:b/>
          <w:bCs/>
          <w:sz w:val="56"/>
          <w:szCs w:val="56"/>
        </w:rPr>
        <w:t>de</w:t>
      </w:r>
    </w:p>
    <w:p w14:paraId="5DCE78FE" w14:textId="1B611005" w:rsidR="0082760B" w:rsidRDefault="0038697C" w:rsidP="0038697C">
      <w:pPr>
        <w:jc w:val="center"/>
        <w:rPr>
          <w:rFonts w:cs="Times New Roman"/>
          <w:b/>
          <w:bCs/>
          <w:sz w:val="56"/>
          <w:szCs w:val="56"/>
        </w:rPr>
      </w:pPr>
      <w:r w:rsidRPr="0038697C">
        <w:rPr>
          <w:rFonts w:cs="Times New Roman"/>
          <w:b/>
          <w:bCs/>
          <w:sz w:val="56"/>
          <w:szCs w:val="56"/>
        </w:rPr>
        <w:t>Basquetebol</w:t>
      </w:r>
    </w:p>
    <w:p w14:paraId="5209D631" w14:textId="1B848EA4" w:rsidR="0038697C" w:rsidRDefault="0038697C" w:rsidP="0038697C">
      <w:pPr>
        <w:jc w:val="center"/>
        <w:rPr>
          <w:rFonts w:cs="Times New Roman"/>
          <w:b/>
          <w:bCs/>
          <w:sz w:val="56"/>
          <w:szCs w:val="56"/>
        </w:rPr>
      </w:pPr>
    </w:p>
    <w:p w14:paraId="34ED4856" w14:textId="3831948E" w:rsidR="0038697C" w:rsidRDefault="0038697C" w:rsidP="0038697C">
      <w:pPr>
        <w:spacing w:before="2880"/>
        <w:jc w:val="center"/>
        <w:rPr>
          <w:rFonts w:cs="Times New Roman"/>
          <w:b/>
          <w:bCs/>
          <w:sz w:val="44"/>
          <w:szCs w:val="44"/>
        </w:rPr>
      </w:pPr>
      <w:r w:rsidRPr="0038697C">
        <w:rPr>
          <w:rFonts w:cs="Times New Roman"/>
          <w:b/>
          <w:bCs/>
          <w:sz w:val="44"/>
          <w:szCs w:val="44"/>
        </w:rPr>
        <w:t>Regulamentos</w:t>
      </w:r>
      <w:r>
        <w:rPr>
          <w:rFonts w:cs="Times New Roman"/>
          <w:b/>
          <w:bCs/>
          <w:sz w:val="44"/>
          <w:szCs w:val="44"/>
        </w:rPr>
        <w:t xml:space="preserve"> </w:t>
      </w:r>
      <w:r w:rsidR="00555185">
        <w:rPr>
          <w:rFonts w:cs="Times New Roman"/>
          <w:b/>
          <w:bCs/>
          <w:sz w:val="44"/>
          <w:szCs w:val="44"/>
        </w:rPr>
        <w:t>da Federação Portuguesa de Basquetebol</w:t>
      </w:r>
    </w:p>
    <w:p w14:paraId="08903E0C" w14:textId="79452EAB" w:rsidR="00D94A80" w:rsidRPr="00D94A80" w:rsidRDefault="00D94A80" w:rsidP="00D94A80">
      <w:pPr>
        <w:jc w:val="center"/>
        <w:rPr>
          <w:rFonts w:cs="Times New Roman"/>
          <w:b/>
          <w:bCs/>
          <w:sz w:val="36"/>
          <w:szCs w:val="36"/>
        </w:rPr>
      </w:pPr>
      <w:r w:rsidRPr="00D94A80">
        <w:rPr>
          <w:rFonts w:cs="Times New Roman"/>
          <w:b/>
          <w:bCs/>
          <w:sz w:val="36"/>
          <w:szCs w:val="36"/>
        </w:rPr>
        <w:t xml:space="preserve">(Atualizado a 31 de </w:t>
      </w:r>
      <w:r w:rsidR="0099109C">
        <w:rPr>
          <w:rFonts w:cs="Times New Roman"/>
          <w:b/>
          <w:bCs/>
          <w:sz w:val="36"/>
          <w:szCs w:val="36"/>
        </w:rPr>
        <w:t>j</w:t>
      </w:r>
      <w:r w:rsidRPr="00D94A80">
        <w:rPr>
          <w:rFonts w:cs="Times New Roman"/>
          <w:b/>
          <w:bCs/>
          <w:sz w:val="36"/>
          <w:szCs w:val="36"/>
        </w:rPr>
        <w:t xml:space="preserve">ulho </w:t>
      </w:r>
      <w:r w:rsidR="00555185">
        <w:rPr>
          <w:rFonts w:cs="Times New Roman"/>
          <w:b/>
          <w:bCs/>
          <w:sz w:val="36"/>
          <w:szCs w:val="36"/>
        </w:rPr>
        <w:t xml:space="preserve">de </w:t>
      </w:r>
      <w:r w:rsidRPr="00D94A80">
        <w:rPr>
          <w:rFonts w:cs="Times New Roman"/>
          <w:b/>
          <w:bCs/>
          <w:sz w:val="36"/>
          <w:szCs w:val="36"/>
        </w:rPr>
        <w:t>2020)</w:t>
      </w:r>
    </w:p>
    <w:p w14:paraId="5B1294FD" w14:textId="77777777" w:rsidR="00295523" w:rsidRDefault="00295523" w:rsidP="00295523">
      <w:pPr>
        <w:rPr>
          <w:rFonts w:cs="Times New Roman"/>
          <w:b/>
          <w:bCs/>
          <w:sz w:val="44"/>
          <w:szCs w:val="44"/>
        </w:rPr>
        <w:sectPr w:rsidR="00295523" w:rsidSect="00531F40">
          <w:footerReference w:type="default" r:id="rId9"/>
          <w:pgSz w:w="11906" w:h="16838"/>
          <w:pgMar w:top="1417" w:right="1701" w:bottom="1417" w:left="1701" w:header="708" w:footer="708" w:gutter="0"/>
          <w:pgBorders w:offsetFrom="page">
            <w:top w:val="thinThickThinMediumGap" w:sz="24" w:space="24" w:color="FF6969"/>
            <w:left w:val="thinThickThinMediumGap" w:sz="24" w:space="24" w:color="FF6969"/>
            <w:bottom w:val="thinThickThinMediumGap" w:sz="24" w:space="24" w:color="FF6969"/>
            <w:right w:val="thinThickThinMediumGap" w:sz="24" w:space="24" w:color="FF6969"/>
          </w:pgBorders>
          <w:cols w:space="708"/>
          <w:titlePg/>
          <w:docGrid w:linePitch="360"/>
        </w:sectPr>
      </w:pPr>
    </w:p>
    <w:p w14:paraId="65851B7F" w14:textId="6F30E951" w:rsidR="0045465A" w:rsidRPr="00AC0C1D" w:rsidRDefault="00A12DB7" w:rsidP="00AC0C1D">
      <w:pPr>
        <w:pStyle w:val="Cabealho5"/>
      </w:pPr>
      <w:bookmarkStart w:id="1" w:name="_Toc48212850"/>
      <w:bookmarkStart w:id="2" w:name="_Toc50541772"/>
      <w:r w:rsidRPr="0045465A">
        <w:lastRenderedPageBreak/>
        <w:t>ÍNDICE</w:t>
      </w:r>
      <w:bookmarkEnd w:id="1"/>
      <w:bookmarkEnd w:id="2"/>
    </w:p>
    <w:p w14:paraId="2B1DB1E2" w14:textId="44B4D120" w:rsidR="0078628D" w:rsidRDefault="0099323B">
      <w:pPr>
        <w:pStyle w:val="ndice5"/>
        <w:rPr>
          <w:rFonts w:asciiTheme="minorHAnsi" w:hAnsiTheme="minorHAnsi" w:cstheme="minorBidi"/>
        </w:rPr>
      </w:pPr>
      <w:r>
        <w:rPr>
          <w:rFonts w:eastAsiaTheme="majorEastAsia" w:cstheme="majorBidi"/>
          <w:bCs/>
          <w:color w:val="FF0000"/>
          <w:sz w:val="40"/>
          <w:szCs w:val="32"/>
        </w:rPr>
        <w:fldChar w:fldCharType="begin"/>
      </w:r>
      <w:r>
        <w:rPr>
          <w:rFonts w:eastAsiaTheme="majorEastAsia" w:cstheme="majorBidi"/>
          <w:bCs/>
          <w:color w:val="FF0000"/>
          <w:sz w:val="40"/>
          <w:szCs w:val="32"/>
        </w:rPr>
        <w:instrText xml:space="preserve"> TOC \o "1-5" \h \z \t "Estilo1;6" </w:instrText>
      </w:r>
      <w:r>
        <w:rPr>
          <w:rFonts w:eastAsiaTheme="majorEastAsia" w:cstheme="majorBidi"/>
          <w:bCs/>
          <w:color w:val="FF0000"/>
          <w:sz w:val="40"/>
          <w:szCs w:val="32"/>
        </w:rPr>
        <w:fldChar w:fldCharType="separate"/>
      </w:r>
      <w:hyperlink w:anchor="_Toc50541772" w:history="1">
        <w:r w:rsidR="0078628D" w:rsidRPr="008C105C">
          <w:rPr>
            <w:rStyle w:val="Hiperligao"/>
          </w:rPr>
          <w:t>ÍNDICE</w:t>
        </w:r>
        <w:r w:rsidR="0078628D">
          <w:rPr>
            <w:webHidden/>
          </w:rPr>
          <w:tab/>
        </w:r>
        <w:r w:rsidR="0078628D">
          <w:rPr>
            <w:webHidden/>
          </w:rPr>
          <w:fldChar w:fldCharType="begin"/>
        </w:r>
        <w:r w:rsidR="0078628D">
          <w:rPr>
            <w:webHidden/>
          </w:rPr>
          <w:instrText xml:space="preserve"> PAGEREF _Toc50541772 \h </w:instrText>
        </w:r>
        <w:r w:rsidR="0078628D">
          <w:rPr>
            <w:webHidden/>
          </w:rPr>
        </w:r>
        <w:r w:rsidR="0078628D">
          <w:rPr>
            <w:webHidden/>
          </w:rPr>
          <w:fldChar w:fldCharType="separate"/>
        </w:r>
        <w:r w:rsidR="0078628D">
          <w:rPr>
            <w:webHidden/>
          </w:rPr>
          <w:t>2</w:t>
        </w:r>
        <w:r w:rsidR="0078628D">
          <w:rPr>
            <w:webHidden/>
          </w:rPr>
          <w:fldChar w:fldCharType="end"/>
        </w:r>
      </w:hyperlink>
    </w:p>
    <w:p w14:paraId="2D3DFA9A" w14:textId="2BF3CC9E" w:rsidR="0078628D" w:rsidRDefault="000A1EAA">
      <w:pPr>
        <w:pStyle w:val="ndice1"/>
        <w:rPr>
          <w:rFonts w:asciiTheme="minorHAnsi" w:eastAsiaTheme="minorEastAsia" w:hAnsiTheme="minorHAnsi"/>
          <w:b w:val="0"/>
          <w:bCs w:val="0"/>
          <w:color w:val="auto"/>
          <w:sz w:val="22"/>
          <w:lang w:eastAsia="pt-PT"/>
        </w:rPr>
      </w:pPr>
      <w:hyperlink w:anchor="_Toc50541773" w:history="1">
        <w:r w:rsidR="0078628D" w:rsidRPr="008C105C">
          <w:rPr>
            <w:rStyle w:val="Hiperligao"/>
          </w:rPr>
          <w:t>REGULAMENTO GERAL</w:t>
        </w:r>
        <w:r w:rsidR="0078628D">
          <w:rPr>
            <w:webHidden/>
          </w:rPr>
          <w:tab/>
        </w:r>
        <w:r w:rsidR="0078628D">
          <w:rPr>
            <w:webHidden/>
          </w:rPr>
          <w:fldChar w:fldCharType="begin"/>
        </w:r>
        <w:r w:rsidR="0078628D">
          <w:rPr>
            <w:webHidden/>
          </w:rPr>
          <w:instrText xml:space="preserve"> PAGEREF _Toc50541773 \h </w:instrText>
        </w:r>
        <w:r w:rsidR="0078628D">
          <w:rPr>
            <w:webHidden/>
          </w:rPr>
        </w:r>
        <w:r w:rsidR="0078628D">
          <w:rPr>
            <w:webHidden/>
          </w:rPr>
          <w:fldChar w:fldCharType="separate"/>
        </w:r>
        <w:r w:rsidR="0078628D">
          <w:rPr>
            <w:webHidden/>
          </w:rPr>
          <w:t>30</w:t>
        </w:r>
        <w:r w:rsidR="0078628D">
          <w:rPr>
            <w:webHidden/>
          </w:rPr>
          <w:fldChar w:fldCharType="end"/>
        </w:r>
      </w:hyperlink>
    </w:p>
    <w:p w14:paraId="3DC3B512" w14:textId="047E66CD" w:rsidR="0078628D" w:rsidRDefault="000A1EAA">
      <w:pPr>
        <w:pStyle w:val="ndice2"/>
        <w:rPr>
          <w:rFonts w:asciiTheme="minorHAnsi" w:eastAsiaTheme="minorEastAsia" w:hAnsiTheme="minorHAnsi"/>
          <w:noProof/>
          <w:lang w:eastAsia="pt-PT"/>
        </w:rPr>
      </w:pPr>
      <w:hyperlink w:anchor="_Toc50541774" w:history="1">
        <w:r w:rsidR="0078628D" w:rsidRPr="008C105C">
          <w:rPr>
            <w:rStyle w:val="Hiperligao"/>
            <w:rFonts w:cs="Times New Roman"/>
            <w:noProof/>
          </w:rPr>
          <w:t>SECÇÃO I -</w:t>
        </w:r>
        <w:r w:rsidR="0078628D">
          <w:rPr>
            <w:rFonts w:asciiTheme="minorHAnsi" w:eastAsiaTheme="minorEastAsia" w:hAnsiTheme="minorHAnsi"/>
            <w:noProof/>
            <w:lang w:eastAsia="pt-PT"/>
          </w:rPr>
          <w:tab/>
        </w:r>
        <w:r w:rsidR="0078628D" w:rsidRPr="008C105C">
          <w:rPr>
            <w:rStyle w:val="Hiperligao"/>
            <w:rFonts w:cs="Times New Roman"/>
            <w:noProof/>
          </w:rPr>
          <w:t>DOS SÓCIOS</w:t>
        </w:r>
        <w:r w:rsidR="0078628D">
          <w:rPr>
            <w:noProof/>
            <w:webHidden/>
          </w:rPr>
          <w:tab/>
        </w:r>
        <w:r w:rsidR="0078628D">
          <w:rPr>
            <w:noProof/>
            <w:webHidden/>
          </w:rPr>
          <w:fldChar w:fldCharType="begin"/>
        </w:r>
        <w:r w:rsidR="0078628D">
          <w:rPr>
            <w:noProof/>
            <w:webHidden/>
          </w:rPr>
          <w:instrText xml:space="preserve"> PAGEREF _Toc50541774 \h </w:instrText>
        </w:r>
        <w:r w:rsidR="0078628D">
          <w:rPr>
            <w:noProof/>
            <w:webHidden/>
          </w:rPr>
        </w:r>
        <w:r w:rsidR="0078628D">
          <w:rPr>
            <w:noProof/>
            <w:webHidden/>
          </w:rPr>
          <w:fldChar w:fldCharType="separate"/>
        </w:r>
        <w:r w:rsidR="0078628D">
          <w:rPr>
            <w:noProof/>
            <w:webHidden/>
          </w:rPr>
          <w:t>30</w:t>
        </w:r>
        <w:r w:rsidR="0078628D">
          <w:rPr>
            <w:noProof/>
            <w:webHidden/>
          </w:rPr>
          <w:fldChar w:fldCharType="end"/>
        </w:r>
      </w:hyperlink>
    </w:p>
    <w:p w14:paraId="18064630" w14:textId="4A96794F" w:rsidR="0078628D" w:rsidRDefault="000A1EAA">
      <w:pPr>
        <w:pStyle w:val="ndice3"/>
        <w:rPr>
          <w:rFonts w:asciiTheme="minorHAnsi" w:eastAsiaTheme="minorEastAsia" w:hAnsiTheme="minorHAnsi"/>
          <w:noProof/>
          <w:lang w:eastAsia="pt-PT"/>
        </w:rPr>
      </w:pPr>
      <w:hyperlink w:anchor="_Toc50541775" w:history="1">
        <w:r w:rsidR="0078628D" w:rsidRPr="008C105C">
          <w:rPr>
            <w:rStyle w:val="Hiperligao"/>
            <w:rFonts w:cs="Times New Roman"/>
            <w:noProof/>
            <w14:scene3d>
              <w14:camera w14:prst="orthographicFront"/>
              <w14:lightRig w14:rig="threePt" w14:dir="t">
                <w14:rot w14:lat="0" w14:lon="0" w14:rev="0"/>
              </w14:lightRig>
            </w14:scene3d>
          </w:rPr>
          <w:t>Artigo 1º -</w:t>
        </w:r>
        <w:r w:rsidR="0078628D">
          <w:rPr>
            <w:rFonts w:asciiTheme="minorHAnsi" w:eastAsiaTheme="minorEastAsia" w:hAnsiTheme="minorHAnsi"/>
            <w:noProof/>
            <w:lang w:eastAsia="pt-PT"/>
          </w:rPr>
          <w:tab/>
        </w:r>
        <w:r w:rsidR="0078628D" w:rsidRPr="008C105C">
          <w:rPr>
            <w:rStyle w:val="Hiperligao"/>
            <w:rFonts w:cs="Times New Roman"/>
            <w:noProof/>
          </w:rPr>
          <w:t>Filiação</w:t>
        </w:r>
        <w:r w:rsidR="0078628D">
          <w:rPr>
            <w:noProof/>
            <w:webHidden/>
          </w:rPr>
          <w:tab/>
        </w:r>
        <w:r w:rsidR="0078628D">
          <w:rPr>
            <w:noProof/>
            <w:webHidden/>
          </w:rPr>
          <w:fldChar w:fldCharType="begin"/>
        </w:r>
        <w:r w:rsidR="0078628D">
          <w:rPr>
            <w:noProof/>
            <w:webHidden/>
          </w:rPr>
          <w:instrText xml:space="preserve"> PAGEREF _Toc50541775 \h </w:instrText>
        </w:r>
        <w:r w:rsidR="0078628D">
          <w:rPr>
            <w:noProof/>
            <w:webHidden/>
          </w:rPr>
        </w:r>
        <w:r w:rsidR="0078628D">
          <w:rPr>
            <w:noProof/>
            <w:webHidden/>
          </w:rPr>
          <w:fldChar w:fldCharType="separate"/>
        </w:r>
        <w:r w:rsidR="0078628D">
          <w:rPr>
            <w:noProof/>
            <w:webHidden/>
          </w:rPr>
          <w:t>30</w:t>
        </w:r>
        <w:r w:rsidR="0078628D">
          <w:rPr>
            <w:noProof/>
            <w:webHidden/>
          </w:rPr>
          <w:fldChar w:fldCharType="end"/>
        </w:r>
      </w:hyperlink>
    </w:p>
    <w:p w14:paraId="43BF6053" w14:textId="7A38B24F" w:rsidR="0078628D" w:rsidRDefault="000A1EAA">
      <w:pPr>
        <w:pStyle w:val="ndice3"/>
        <w:rPr>
          <w:rFonts w:asciiTheme="minorHAnsi" w:eastAsiaTheme="minorEastAsia" w:hAnsiTheme="minorHAnsi"/>
          <w:noProof/>
          <w:lang w:eastAsia="pt-PT"/>
        </w:rPr>
      </w:pPr>
      <w:hyperlink w:anchor="_Toc50541776" w:history="1">
        <w:r w:rsidR="0078628D" w:rsidRPr="008C105C">
          <w:rPr>
            <w:rStyle w:val="Hiperligao"/>
            <w:rFonts w:cs="Times New Roman"/>
            <w:noProof/>
            <w14:scene3d>
              <w14:camera w14:prst="orthographicFront"/>
              <w14:lightRig w14:rig="threePt" w14:dir="t">
                <w14:rot w14:lat="0" w14:lon="0" w14:rev="0"/>
              </w14:lightRig>
            </w14:scene3d>
          </w:rPr>
          <w:t>Artigo 2º -</w:t>
        </w:r>
        <w:r w:rsidR="0078628D">
          <w:rPr>
            <w:rFonts w:asciiTheme="minorHAnsi" w:eastAsiaTheme="minorEastAsia" w:hAnsiTheme="minorHAnsi"/>
            <w:noProof/>
            <w:lang w:eastAsia="pt-PT"/>
          </w:rPr>
          <w:tab/>
        </w:r>
        <w:r w:rsidR="0078628D" w:rsidRPr="008C105C">
          <w:rPr>
            <w:rStyle w:val="Hiperligao"/>
            <w:rFonts w:cs="Times New Roman"/>
            <w:noProof/>
          </w:rPr>
          <w:t>Quotas</w:t>
        </w:r>
        <w:r w:rsidR="0078628D">
          <w:rPr>
            <w:noProof/>
            <w:webHidden/>
          </w:rPr>
          <w:tab/>
        </w:r>
        <w:r w:rsidR="0078628D">
          <w:rPr>
            <w:noProof/>
            <w:webHidden/>
          </w:rPr>
          <w:fldChar w:fldCharType="begin"/>
        </w:r>
        <w:r w:rsidR="0078628D">
          <w:rPr>
            <w:noProof/>
            <w:webHidden/>
          </w:rPr>
          <w:instrText xml:space="preserve"> PAGEREF _Toc50541776 \h </w:instrText>
        </w:r>
        <w:r w:rsidR="0078628D">
          <w:rPr>
            <w:noProof/>
            <w:webHidden/>
          </w:rPr>
        </w:r>
        <w:r w:rsidR="0078628D">
          <w:rPr>
            <w:noProof/>
            <w:webHidden/>
          </w:rPr>
          <w:fldChar w:fldCharType="separate"/>
        </w:r>
        <w:r w:rsidR="0078628D">
          <w:rPr>
            <w:noProof/>
            <w:webHidden/>
          </w:rPr>
          <w:t>30</w:t>
        </w:r>
        <w:r w:rsidR="0078628D">
          <w:rPr>
            <w:noProof/>
            <w:webHidden/>
          </w:rPr>
          <w:fldChar w:fldCharType="end"/>
        </w:r>
      </w:hyperlink>
    </w:p>
    <w:p w14:paraId="1FDF3588" w14:textId="141DABCB" w:rsidR="0078628D" w:rsidRDefault="000A1EAA">
      <w:pPr>
        <w:pStyle w:val="ndice3"/>
        <w:rPr>
          <w:rFonts w:asciiTheme="minorHAnsi" w:eastAsiaTheme="minorEastAsia" w:hAnsiTheme="minorHAnsi"/>
          <w:noProof/>
          <w:lang w:eastAsia="pt-PT"/>
        </w:rPr>
      </w:pPr>
      <w:hyperlink w:anchor="_Toc50541777" w:history="1">
        <w:r w:rsidR="0078628D" w:rsidRPr="008C105C">
          <w:rPr>
            <w:rStyle w:val="Hiperligao"/>
            <w:rFonts w:eastAsia="Bookman Old Style" w:cs="Times New Roman"/>
            <w:noProof/>
            <w14:scene3d>
              <w14:camera w14:prst="orthographicFront"/>
              <w14:lightRig w14:rig="threePt" w14:dir="t">
                <w14:rot w14:lat="0" w14:lon="0" w14:rev="0"/>
              </w14:lightRig>
            </w14:scene3d>
          </w:rPr>
          <w:t>Artigo 3º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Reconhecimento</w:t>
        </w:r>
        <w:r w:rsidR="0078628D">
          <w:rPr>
            <w:noProof/>
            <w:webHidden/>
          </w:rPr>
          <w:tab/>
        </w:r>
        <w:r w:rsidR="0078628D">
          <w:rPr>
            <w:noProof/>
            <w:webHidden/>
          </w:rPr>
          <w:fldChar w:fldCharType="begin"/>
        </w:r>
        <w:r w:rsidR="0078628D">
          <w:rPr>
            <w:noProof/>
            <w:webHidden/>
          </w:rPr>
          <w:instrText xml:space="preserve"> PAGEREF _Toc50541777 \h </w:instrText>
        </w:r>
        <w:r w:rsidR="0078628D">
          <w:rPr>
            <w:noProof/>
            <w:webHidden/>
          </w:rPr>
        </w:r>
        <w:r w:rsidR="0078628D">
          <w:rPr>
            <w:noProof/>
            <w:webHidden/>
          </w:rPr>
          <w:fldChar w:fldCharType="separate"/>
        </w:r>
        <w:r w:rsidR="0078628D">
          <w:rPr>
            <w:noProof/>
            <w:webHidden/>
          </w:rPr>
          <w:t>30</w:t>
        </w:r>
        <w:r w:rsidR="0078628D">
          <w:rPr>
            <w:noProof/>
            <w:webHidden/>
          </w:rPr>
          <w:fldChar w:fldCharType="end"/>
        </w:r>
      </w:hyperlink>
    </w:p>
    <w:p w14:paraId="51157307" w14:textId="1E3723E6" w:rsidR="0078628D" w:rsidRDefault="000A1EAA">
      <w:pPr>
        <w:pStyle w:val="ndice3"/>
        <w:rPr>
          <w:rFonts w:asciiTheme="minorHAnsi" w:eastAsiaTheme="minorEastAsia" w:hAnsiTheme="minorHAnsi"/>
          <w:noProof/>
          <w:lang w:eastAsia="pt-PT"/>
        </w:rPr>
      </w:pPr>
      <w:hyperlink w:anchor="_Toc50541778" w:history="1">
        <w:r w:rsidR="0078628D" w:rsidRPr="008C105C">
          <w:rPr>
            <w:rStyle w:val="Hiperligao"/>
            <w:rFonts w:eastAsia="Bookman Old Style" w:cs="Times New Roman"/>
            <w:noProof/>
            <w14:scene3d>
              <w14:camera w14:prst="orthographicFront"/>
              <w14:lightRig w14:rig="threePt" w14:dir="t">
                <w14:rot w14:lat="0" w14:lon="0" w14:rev="0"/>
              </w14:lightRig>
            </w14:scene3d>
          </w:rPr>
          <w:t>Artigo 4º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Regime Legal</w:t>
        </w:r>
        <w:r w:rsidR="0078628D">
          <w:rPr>
            <w:noProof/>
            <w:webHidden/>
          </w:rPr>
          <w:tab/>
        </w:r>
        <w:r w:rsidR="0078628D">
          <w:rPr>
            <w:noProof/>
            <w:webHidden/>
          </w:rPr>
          <w:fldChar w:fldCharType="begin"/>
        </w:r>
        <w:r w:rsidR="0078628D">
          <w:rPr>
            <w:noProof/>
            <w:webHidden/>
          </w:rPr>
          <w:instrText xml:space="preserve"> PAGEREF _Toc50541778 \h </w:instrText>
        </w:r>
        <w:r w:rsidR="0078628D">
          <w:rPr>
            <w:noProof/>
            <w:webHidden/>
          </w:rPr>
        </w:r>
        <w:r w:rsidR="0078628D">
          <w:rPr>
            <w:noProof/>
            <w:webHidden/>
          </w:rPr>
          <w:fldChar w:fldCharType="separate"/>
        </w:r>
        <w:r w:rsidR="0078628D">
          <w:rPr>
            <w:noProof/>
            <w:webHidden/>
          </w:rPr>
          <w:t>31</w:t>
        </w:r>
        <w:r w:rsidR="0078628D">
          <w:rPr>
            <w:noProof/>
            <w:webHidden/>
          </w:rPr>
          <w:fldChar w:fldCharType="end"/>
        </w:r>
      </w:hyperlink>
    </w:p>
    <w:p w14:paraId="3EEABE77" w14:textId="3F27BDF8" w:rsidR="0078628D" w:rsidRDefault="000A1EAA">
      <w:pPr>
        <w:pStyle w:val="ndice3"/>
        <w:rPr>
          <w:rFonts w:asciiTheme="minorHAnsi" w:eastAsiaTheme="minorEastAsia" w:hAnsiTheme="minorHAnsi"/>
          <w:noProof/>
          <w:lang w:eastAsia="pt-PT"/>
        </w:rPr>
      </w:pPr>
      <w:hyperlink w:anchor="_Toc50541779" w:history="1">
        <w:r w:rsidR="0078628D" w:rsidRPr="008C105C">
          <w:rPr>
            <w:rStyle w:val="Hiperligao"/>
            <w:rFonts w:eastAsia="Bookman Old Style" w:cs="Times New Roman"/>
            <w:noProof/>
            <w14:scene3d>
              <w14:camera w14:prst="orthographicFront"/>
              <w14:lightRig w14:rig="threePt" w14:dir="t">
                <w14:rot w14:lat="0" w14:lon="0" w14:rev="0"/>
              </w14:lightRig>
            </w14:scene3d>
          </w:rPr>
          <w:t>Artigo 5º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Informação</w:t>
        </w:r>
        <w:r w:rsidR="0078628D">
          <w:rPr>
            <w:noProof/>
            <w:webHidden/>
          </w:rPr>
          <w:tab/>
        </w:r>
        <w:r w:rsidR="0078628D">
          <w:rPr>
            <w:noProof/>
            <w:webHidden/>
          </w:rPr>
          <w:fldChar w:fldCharType="begin"/>
        </w:r>
        <w:r w:rsidR="0078628D">
          <w:rPr>
            <w:noProof/>
            <w:webHidden/>
          </w:rPr>
          <w:instrText xml:space="preserve"> PAGEREF _Toc50541779 \h </w:instrText>
        </w:r>
        <w:r w:rsidR="0078628D">
          <w:rPr>
            <w:noProof/>
            <w:webHidden/>
          </w:rPr>
        </w:r>
        <w:r w:rsidR="0078628D">
          <w:rPr>
            <w:noProof/>
            <w:webHidden/>
          </w:rPr>
          <w:fldChar w:fldCharType="separate"/>
        </w:r>
        <w:r w:rsidR="0078628D">
          <w:rPr>
            <w:noProof/>
            <w:webHidden/>
          </w:rPr>
          <w:t>31</w:t>
        </w:r>
        <w:r w:rsidR="0078628D">
          <w:rPr>
            <w:noProof/>
            <w:webHidden/>
          </w:rPr>
          <w:fldChar w:fldCharType="end"/>
        </w:r>
      </w:hyperlink>
    </w:p>
    <w:p w14:paraId="4E99BCC9" w14:textId="15DF756D" w:rsidR="0078628D" w:rsidRDefault="000A1EAA">
      <w:pPr>
        <w:pStyle w:val="ndice3"/>
        <w:rPr>
          <w:rFonts w:asciiTheme="minorHAnsi" w:eastAsiaTheme="minorEastAsia" w:hAnsiTheme="minorHAnsi"/>
          <w:noProof/>
          <w:lang w:eastAsia="pt-PT"/>
        </w:rPr>
      </w:pPr>
      <w:hyperlink w:anchor="_Toc50541780" w:history="1">
        <w:r w:rsidR="0078628D" w:rsidRPr="008C105C">
          <w:rPr>
            <w:rStyle w:val="Hiperligao"/>
            <w:rFonts w:eastAsia="Bookman Old Style" w:cs="Times New Roman"/>
            <w:noProof/>
            <w14:scene3d>
              <w14:camera w14:prst="orthographicFront"/>
              <w14:lightRig w14:rig="threePt" w14:dir="t">
                <w14:rot w14:lat="0" w14:lon="0" w14:rev="0"/>
              </w14:lightRig>
            </w14:scene3d>
          </w:rPr>
          <w:t>Artigo 6º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Sócios Honorários</w:t>
        </w:r>
        <w:r w:rsidR="0078628D">
          <w:rPr>
            <w:noProof/>
            <w:webHidden/>
          </w:rPr>
          <w:tab/>
        </w:r>
        <w:r w:rsidR="0078628D">
          <w:rPr>
            <w:noProof/>
            <w:webHidden/>
          </w:rPr>
          <w:fldChar w:fldCharType="begin"/>
        </w:r>
        <w:r w:rsidR="0078628D">
          <w:rPr>
            <w:noProof/>
            <w:webHidden/>
          </w:rPr>
          <w:instrText xml:space="preserve"> PAGEREF _Toc50541780 \h </w:instrText>
        </w:r>
        <w:r w:rsidR="0078628D">
          <w:rPr>
            <w:noProof/>
            <w:webHidden/>
          </w:rPr>
        </w:r>
        <w:r w:rsidR="0078628D">
          <w:rPr>
            <w:noProof/>
            <w:webHidden/>
          </w:rPr>
          <w:fldChar w:fldCharType="separate"/>
        </w:r>
        <w:r w:rsidR="0078628D">
          <w:rPr>
            <w:noProof/>
            <w:webHidden/>
          </w:rPr>
          <w:t>31</w:t>
        </w:r>
        <w:r w:rsidR="0078628D">
          <w:rPr>
            <w:noProof/>
            <w:webHidden/>
          </w:rPr>
          <w:fldChar w:fldCharType="end"/>
        </w:r>
      </w:hyperlink>
    </w:p>
    <w:p w14:paraId="7AEC57E3" w14:textId="63B13C48" w:rsidR="0078628D" w:rsidRDefault="000A1EAA">
      <w:pPr>
        <w:pStyle w:val="ndice2"/>
        <w:rPr>
          <w:rFonts w:asciiTheme="minorHAnsi" w:eastAsiaTheme="minorEastAsia" w:hAnsiTheme="minorHAnsi"/>
          <w:noProof/>
          <w:lang w:eastAsia="pt-PT"/>
        </w:rPr>
      </w:pPr>
      <w:hyperlink w:anchor="_Toc50541781" w:history="1">
        <w:r w:rsidR="0078628D" w:rsidRPr="008C105C">
          <w:rPr>
            <w:rStyle w:val="Hiperligao"/>
            <w:rFonts w:cs="Times New Roman"/>
            <w:noProof/>
          </w:rPr>
          <w:t>SECÇÃO II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DOS ÓRGÃOS E ESTRUTURAS ADMINISTRATIVAS</w:t>
        </w:r>
        <w:r w:rsidR="0078628D">
          <w:rPr>
            <w:noProof/>
            <w:webHidden/>
          </w:rPr>
          <w:tab/>
        </w:r>
        <w:r w:rsidR="0078628D">
          <w:rPr>
            <w:noProof/>
            <w:webHidden/>
          </w:rPr>
          <w:fldChar w:fldCharType="begin"/>
        </w:r>
        <w:r w:rsidR="0078628D">
          <w:rPr>
            <w:noProof/>
            <w:webHidden/>
          </w:rPr>
          <w:instrText xml:space="preserve"> PAGEREF _Toc50541781 \h </w:instrText>
        </w:r>
        <w:r w:rsidR="0078628D">
          <w:rPr>
            <w:noProof/>
            <w:webHidden/>
          </w:rPr>
        </w:r>
        <w:r w:rsidR="0078628D">
          <w:rPr>
            <w:noProof/>
            <w:webHidden/>
          </w:rPr>
          <w:fldChar w:fldCharType="separate"/>
        </w:r>
        <w:r w:rsidR="0078628D">
          <w:rPr>
            <w:noProof/>
            <w:webHidden/>
          </w:rPr>
          <w:t>32</w:t>
        </w:r>
        <w:r w:rsidR="0078628D">
          <w:rPr>
            <w:noProof/>
            <w:webHidden/>
          </w:rPr>
          <w:fldChar w:fldCharType="end"/>
        </w:r>
      </w:hyperlink>
    </w:p>
    <w:p w14:paraId="57F49CBE" w14:textId="07C65B1F" w:rsidR="0078628D" w:rsidRDefault="000A1EAA">
      <w:pPr>
        <w:pStyle w:val="ndice4"/>
        <w:rPr>
          <w:rFonts w:asciiTheme="minorHAnsi" w:eastAsiaTheme="minorEastAsia" w:hAnsiTheme="minorHAnsi"/>
          <w:noProof/>
          <w:lang w:eastAsia="pt-PT"/>
        </w:rPr>
      </w:pPr>
      <w:hyperlink w:anchor="_Toc50541782" w:history="1">
        <w:r w:rsidR="0078628D" w:rsidRPr="008C105C">
          <w:rPr>
            <w:rStyle w:val="Hiperligao"/>
            <w:rFonts w:cs="Times New Roman"/>
            <w:noProof/>
          </w:rPr>
          <w:t>CAPITULO I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Assembleia Geral</w:t>
        </w:r>
        <w:r w:rsidR="0078628D">
          <w:rPr>
            <w:noProof/>
            <w:webHidden/>
          </w:rPr>
          <w:tab/>
        </w:r>
        <w:r w:rsidR="0078628D">
          <w:rPr>
            <w:noProof/>
            <w:webHidden/>
          </w:rPr>
          <w:fldChar w:fldCharType="begin"/>
        </w:r>
        <w:r w:rsidR="0078628D">
          <w:rPr>
            <w:noProof/>
            <w:webHidden/>
          </w:rPr>
          <w:instrText xml:space="preserve"> PAGEREF _Toc50541782 \h </w:instrText>
        </w:r>
        <w:r w:rsidR="0078628D">
          <w:rPr>
            <w:noProof/>
            <w:webHidden/>
          </w:rPr>
        </w:r>
        <w:r w:rsidR="0078628D">
          <w:rPr>
            <w:noProof/>
            <w:webHidden/>
          </w:rPr>
          <w:fldChar w:fldCharType="separate"/>
        </w:r>
        <w:r w:rsidR="0078628D">
          <w:rPr>
            <w:noProof/>
            <w:webHidden/>
          </w:rPr>
          <w:t>32</w:t>
        </w:r>
        <w:r w:rsidR="0078628D">
          <w:rPr>
            <w:noProof/>
            <w:webHidden/>
          </w:rPr>
          <w:fldChar w:fldCharType="end"/>
        </w:r>
      </w:hyperlink>
    </w:p>
    <w:p w14:paraId="5E2E19D6" w14:textId="2DAA911B" w:rsidR="0078628D" w:rsidRDefault="000A1EAA">
      <w:pPr>
        <w:pStyle w:val="ndice3"/>
        <w:rPr>
          <w:rFonts w:asciiTheme="minorHAnsi" w:eastAsiaTheme="minorEastAsia" w:hAnsiTheme="minorHAnsi"/>
          <w:noProof/>
          <w:lang w:eastAsia="pt-PT"/>
        </w:rPr>
      </w:pPr>
      <w:hyperlink w:anchor="_Toc50541783" w:history="1">
        <w:r w:rsidR="0078628D" w:rsidRPr="008C105C">
          <w:rPr>
            <w:rStyle w:val="Hiperligao"/>
            <w:rFonts w:cs="Times New Roman"/>
            <w:noProof/>
            <w14:scene3d>
              <w14:camera w14:prst="orthographicFront"/>
              <w14:lightRig w14:rig="threePt" w14:dir="t">
                <w14:rot w14:lat="0" w14:lon="0" w14:rev="0"/>
              </w14:lightRig>
            </w14:scene3d>
          </w:rPr>
          <w:t>Artigo 7º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Convocação</w:t>
        </w:r>
        <w:r w:rsidR="0078628D">
          <w:rPr>
            <w:noProof/>
            <w:webHidden/>
          </w:rPr>
          <w:tab/>
        </w:r>
        <w:r w:rsidR="0078628D">
          <w:rPr>
            <w:noProof/>
            <w:webHidden/>
          </w:rPr>
          <w:fldChar w:fldCharType="begin"/>
        </w:r>
        <w:r w:rsidR="0078628D">
          <w:rPr>
            <w:noProof/>
            <w:webHidden/>
          </w:rPr>
          <w:instrText xml:space="preserve"> PAGEREF _Toc50541783 \h </w:instrText>
        </w:r>
        <w:r w:rsidR="0078628D">
          <w:rPr>
            <w:noProof/>
            <w:webHidden/>
          </w:rPr>
        </w:r>
        <w:r w:rsidR="0078628D">
          <w:rPr>
            <w:noProof/>
            <w:webHidden/>
          </w:rPr>
          <w:fldChar w:fldCharType="separate"/>
        </w:r>
        <w:r w:rsidR="0078628D">
          <w:rPr>
            <w:noProof/>
            <w:webHidden/>
          </w:rPr>
          <w:t>32</w:t>
        </w:r>
        <w:r w:rsidR="0078628D">
          <w:rPr>
            <w:noProof/>
            <w:webHidden/>
          </w:rPr>
          <w:fldChar w:fldCharType="end"/>
        </w:r>
      </w:hyperlink>
    </w:p>
    <w:p w14:paraId="29A20767" w14:textId="1EB74821" w:rsidR="0078628D" w:rsidRDefault="000A1EAA">
      <w:pPr>
        <w:pStyle w:val="ndice3"/>
        <w:rPr>
          <w:rFonts w:asciiTheme="minorHAnsi" w:eastAsiaTheme="minorEastAsia" w:hAnsiTheme="minorHAnsi"/>
          <w:noProof/>
          <w:lang w:eastAsia="pt-PT"/>
        </w:rPr>
      </w:pPr>
      <w:hyperlink w:anchor="_Toc50541784" w:history="1">
        <w:r w:rsidR="0078628D" w:rsidRPr="008C105C">
          <w:rPr>
            <w:rStyle w:val="Hiperligao"/>
            <w:rFonts w:eastAsia="Bookman Old Style" w:cs="Times New Roman"/>
            <w:noProof/>
            <w14:scene3d>
              <w14:camera w14:prst="orthographicFront"/>
              <w14:lightRig w14:rig="threePt" w14:dir="t">
                <w14:rot w14:lat="0" w14:lon="0" w14:rev="0"/>
              </w14:lightRig>
            </w14:scene3d>
          </w:rPr>
          <w:t>Artigo 8º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Convocatória</w:t>
        </w:r>
        <w:r w:rsidR="0078628D">
          <w:rPr>
            <w:noProof/>
            <w:webHidden/>
          </w:rPr>
          <w:tab/>
        </w:r>
        <w:r w:rsidR="0078628D">
          <w:rPr>
            <w:noProof/>
            <w:webHidden/>
          </w:rPr>
          <w:fldChar w:fldCharType="begin"/>
        </w:r>
        <w:r w:rsidR="0078628D">
          <w:rPr>
            <w:noProof/>
            <w:webHidden/>
          </w:rPr>
          <w:instrText xml:space="preserve"> PAGEREF _Toc50541784 \h </w:instrText>
        </w:r>
        <w:r w:rsidR="0078628D">
          <w:rPr>
            <w:noProof/>
            <w:webHidden/>
          </w:rPr>
        </w:r>
        <w:r w:rsidR="0078628D">
          <w:rPr>
            <w:noProof/>
            <w:webHidden/>
          </w:rPr>
          <w:fldChar w:fldCharType="separate"/>
        </w:r>
        <w:r w:rsidR="0078628D">
          <w:rPr>
            <w:noProof/>
            <w:webHidden/>
          </w:rPr>
          <w:t>32</w:t>
        </w:r>
        <w:r w:rsidR="0078628D">
          <w:rPr>
            <w:noProof/>
            <w:webHidden/>
          </w:rPr>
          <w:fldChar w:fldCharType="end"/>
        </w:r>
      </w:hyperlink>
    </w:p>
    <w:p w14:paraId="4802BA08" w14:textId="64F6B13A" w:rsidR="0078628D" w:rsidRDefault="000A1EAA">
      <w:pPr>
        <w:pStyle w:val="ndice3"/>
        <w:rPr>
          <w:rFonts w:asciiTheme="minorHAnsi" w:eastAsiaTheme="minorEastAsia" w:hAnsiTheme="minorHAnsi"/>
          <w:noProof/>
          <w:lang w:eastAsia="pt-PT"/>
        </w:rPr>
      </w:pPr>
      <w:hyperlink w:anchor="_Toc50541785" w:history="1">
        <w:r w:rsidR="0078628D" w:rsidRPr="008C105C">
          <w:rPr>
            <w:rStyle w:val="Hiperligao"/>
            <w:rFonts w:eastAsia="Bookman Old Style" w:cs="Times New Roman"/>
            <w:noProof/>
            <w14:scene3d>
              <w14:camera w14:prst="orthographicFront"/>
              <w14:lightRig w14:rig="threePt" w14:dir="t">
                <w14:rot w14:lat="0" w14:lon="0" w14:rev="0"/>
              </w14:lightRig>
            </w14:scene3d>
          </w:rPr>
          <w:t>Artigo 9º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Funcionamento</w:t>
        </w:r>
        <w:r w:rsidR="0078628D">
          <w:rPr>
            <w:noProof/>
            <w:webHidden/>
          </w:rPr>
          <w:tab/>
        </w:r>
        <w:r w:rsidR="0078628D">
          <w:rPr>
            <w:noProof/>
            <w:webHidden/>
          </w:rPr>
          <w:fldChar w:fldCharType="begin"/>
        </w:r>
        <w:r w:rsidR="0078628D">
          <w:rPr>
            <w:noProof/>
            <w:webHidden/>
          </w:rPr>
          <w:instrText xml:space="preserve"> PAGEREF _Toc50541785 \h </w:instrText>
        </w:r>
        <w:r w:rsidR="0078628D">
          <w:rPr>
            <w:noProof/>
            <w:webHidden/>
          </w:rPr>
        </w:r>
        <w:r w:rsidR="0078628D">
          <w:rPr>
            <w:noProof/>
            <w:webHidden/>
          </w:rPr>
          <w:fldChar w:fldCharType="separate"/>
        </w:r>
        <w:r w:rsidR="0078628D">
          <w:rPr>
            <w:noProof/>
            <w:webHidden/>
          </w:rPr>
          <w:t>32</w:t>
        </w:r>
        <w:r w:rsidR="0078628D">
          <w:rPr>
            <w:noProof/>
            <w:webHidden/>
          </w:rPr>
          <w:fldChar w:fldCharType="end"/>
        </w:r>
      </w:hyperlink>
    </w:p>
    <w:p w14:paraId="2BA7A6EA" w14:textId="6AAB5BA3" w:rsidR="0078628D" w:rsidRDefault="000A1EAA">
      <w:pPr>
        <w:pStyle w:val="ndice3"/>
        <w:rPr>
          <w:rFonts w:asciiTheme="minorHAnsi" w:eastAsiaTheme="minorEastAsia" w:hAnsiTheme="minorHAnsi"/>
          <w:noProof/>
          <w:lang w:eastAsia="pt-PT"/>
        </w:rPr>
      </w:pPr>
      <w:hyperlink w:anchor="_Toc50541786" w:history="1">
        <w:r w:rsidR="0078628D" w:rsidRPr="008C105C">
          <w:rPr>
            <w:rStyle w:val="Hiperligao"/>
            <w:rFonts w:eastAsia="Bookman Old Style" w:cs="Times New Roman"/>
            <w:noProof/>
            <w14:scene3d>
              <w14:camera w14:prst="orthographicFront"/>
              <w14:lightRig w14:rig="threePt" w14:dir="t">
                <w14:rot w14:lat="0" w14:lon="0" w14:rev="0"/>
              </w14:lightRig>
            </w14:scene3d>
          </w:rPr>
          <w:t>Artigo 10º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Delegados</w:t>
        </w:r>
        <w:r w:rsidR="0078628D">
          <w:rPr>
            <w:noProof/>
            <w:webHidden/>
          </w:rPr>
          <w:tab/>
        </w:r>
        <w:r w:rsidR="0078628D">
          <w:rPr>
            <w:noProof/>
            <w:webHidden/>
          </w:rPr>
          <w:fldChar w:fldCharType="begin"/>
        </w:r>
        <w:r w:rsidR="0078628D">
          <w:rPr>
            <w:noProof/>
            <w:webHidden/>
          </w:rPr>
          <w:instrText xml:space="preserve"> PAGEREF _Toc50541786 \h </w:instrText>
        </w:r>
        <w:r w:rsidR="0078628D">
          <w:rPr>
            <w:noProof/>
            <w:webHidden/>
          </w:rPr>
        </w:r>
        <w:r w:rsidR="0078628D">
          <w:rPr>
            <w:noProof/>
            <w:webHidden/>
          </w:rPr>
          <w:fldChar w:fldCharType="separate"/>
        </w:r>
        <w:r w:rsidR="0078628D">
          <w:rPr>
            <w:noProof/>
            <w:webHidden/>
          </w:rPr>
          <w:t>32</w:t>
        </w:r>
        <w:r w:rsidR="0078628D">
          <w:rPr>
            <w:noProof/>
            <w:webHidden/>
          </w:rPr>
          <w:fldChar w:fldCharType="end"/>
        </w:r>
      </w:hyperlink>
    </w:p>
    <w:p w14:paraId="59BB28F6" w14:textId="0BB7B563" w:rsidR="0078628D" w:rsidRDefault="000A1EAA">
      <w:pPr>
        <w:pStyle w:val="ndice3"/>
        <w:rPr>
          <w:rFonts w:asciiTheme="minorHAnsi" w:eastAsiaTheme="minorEastAsia" w:hAnsiTheme="minorHAnsi"/>
          <w:noProof/>
          <w:lang w:eastAsia="pt-PT"/>
        </w:rPr>
      </w:pPr>
      <w:hyperlink w:anchor="_Toc50541787" w:history="1">
        <w:r w:rsidR="0078628D" w:rsidRPr="008C105C">
          <w:rPr>
            <w:rStyle w:val="Hiperligao"/>
            <w:rFonts w:eastAsia="Bookman Old Style" w:cs="Times New Roman"/>
            <w:noProof/>
            <w14:scene3d>
              <w14:camera w14:prst="orthographicFront"/>
              <w14:lightRig w14:rig="threePt" w14:dir="t">
                <w14:rot w14:lat="0" w14:lon="0" w14:rev="0"/>
              </w14:lightRig>
            </w14:scene3d>
          </w:rPr>
          <w:t>Artigo 11º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Votação</w:t>
        </w:r>
        <w:r w:rsidR="0078628D">
          <w:rPr>
            <w:noProof/>
            <w:webHidden/>
          </w:rPr>
          <w:tab/>
        </w:r>
        <w:r w:rsidR="0078628D">
          <w:rPr>
            <w:noProof/>
            <w:webHidden/>
          </w:rPr>
          <w:fldChar w:fldCharType="begin"/>
        </w:r>
        <w:r w:rsidR="0078628D">
          <w:rPr>
            <w:noProof/>
            <w:webHidden/>
          </w:rPr>
          <w:instrText xml:space="preserve"> PAGEREF _Toc50541787 \h </w:instrText>
        </w:r>
        <w:r w:rsidR="0078628D">
          <w:rPr>
            <w:noProof/>
            <w:webHidden/>
          </w:rPr>
        </w:r>
        <w:r w:rsidR="0078628D">
          <w:rPr>
            <w:noProof/>
            <w:webHidden/>
          </w:rPr>
          <w:fldChar w:fldCharType="separate"/>
        </w:r>
        <w:r w:rsidR="0078628D">
          <w:rPr>
            <w:noProof/>
            <w:webHidden/>
          </w:rPr>
          <w:t>33</w:t>
        </w:r>
        <w:r w:rsidR="0078628D">
          <w:rPr>
            <w:noProof/>
            <w:webHidden/>
          </w:rPr>
          <w:fldChar w:fldCharType="end"/>
        </w:r>
      </w:hyperlink>
    </w:p>
    <w:p w14:paraId="7C1F49EB" w14:textId="69530996" w:rsidR="0078628D" w:rsidRDefault="000A1EAA">
      <w:pPr>
        <w:pStyle w:val="ndice3"/>
        <w:rPr>
          <w:rFonts w:asciiTheme="minorHAnsi" w:eastAsiaTheme="minorEastAsia" w:hAnsiTheme="minorHAnsi"/>
          <w:noProof/>
          <w:lang w:eastAsia="pt-PT"/>
        </w:rPr>
      </w:pPr>
      <w:hyperlink w:anchor="_Toc50541788" w:history="1">
        <w:r w:rsidR="0078628D" w:rsidRPr="008C105C">
          <w:rPr>
            <w:rStyle w:val="Hiperligao"/>
            <w:rFonts w:cs="Times New Roman"/>
            <w:noProof/>
            <w14:scene3d>
              <w14:camera w14:prst="orthographicFront"/>
              <w14:lightRig w14:rig="threePt" w14:dir="t">
                <w14:rot w14:lat="0" w14:lon="0" w14:rev="0"/>
              </w14:lightRig>
            </w14:scene3d>
          </w:rPr>
          <w:t>Artigo 12º -</w:t>
        </w:r>
        <w:r w:rsidR="0078628D">
          <w:rPr>
            <w:rFonts w:asciiTheme="minorHAnsi" w:eastAsiaTheme="minorEastAsia" w:hAnsiTheme="minorHAnsi"/>
            <w:noProof/>
            <w:lang w:eastAsia="pt-PT"/>
          </w:rPr>
          <w:tab/>
        </w:r>
        <w:r w:rsidR="0078628D" w:rsidRPr="008C105C">
          <w:rPr>
            <w:rStyle w:val="Hiperligao"/>
            <w:rFonts w:cs="Times New Roman"/>
            <w:noProof/>
          </w:rPr>
          <w:t>Presidente da Mesa</w:t>
        </w:r>
        <w:r w:rsidR="0078628D">
          <w:rPr>
            <w:noProof/>
            <w:webHidden/>
          </w:rPr>
          <w:tab/>
        </w:r>
        <w:r w:rsidR="0078628D">
          <w:rPr>
            <w:noProof/>
            <w:webHidden/>
          </w:rPr>
          <w:fldChar w:fldCharType="begin"/>
        </w:r>
        <w:r w:rsidR="0078628D">
          <w:rPr>
            <w:noProof/>
            <w:webHidden/>
          </w:rPr>
          <w:instrText xml:space="preserve"> PAGEREF _Toc50541788 \h </w:instrText>
        </w:r>
        <w:r w:rsidR="0078628D">
          <w:rPr>
            <w:noProof/>
            <w:webHidden/>
          </w:rPr>
        </w:r>
        <w:r w:rsidR="0078628D">
          <w:rPr>
            <w:noProof/>
            <w:webHidden/>
          </w:rPr>
          <w:fldChar w:fldCharType="separate"/>
        </w:r>
        <w:r w:rsidR="0078628D">
          <w:rPr>
            <w:noProof/>
            <w:webHidden/>
          </w:rPr>
          <w:t>33</w:t>
        </w:r>
        <w:r w:rsidR="0078628D">
          <w:rPr>
            <w:noProof/>
            <w:webHidden/>
          </w:rPr>
          <w:fldChar w:fldCharType="end"/>
        </w:r>
      </w:hyperlink>
    </w:p>
    <w:p w14:paraId="5763B36E" w14:textId="3638700D" w:rsidR="0078628D" w:rsidRDefault="000A1EAA">
      <w:pPr>
        <w:pStyle w:val="ndice3"/>
        <w:rPr>
          <w:rFonts w:asciiTheme="minorHAnsi" w:eastAsiaTheme="minorEastAsia" w:hAnsiTheme="minorHAnsi"/>
          <w:noProof/>
          <w:lang w:eastAsia="pt-PT"/>
        </w:rPr>
      </w:pPr>
      <w:hyperlink w:anchor="_Toc50541789" w:history="1">
        <w:r w:rsidR="0078628D" w:rsidRPr="008C105C">
          <w:rPr>
            <w:rStyle w:val="Hiperligao"/>
            <w:rFonts w:cs="Times New Roman"/>
            <w:noProof/>
            <w14:scene3d>
              <w14:camera w14:prst="orthographicFront"/>
              <w14:lightRig w14:rig="threePt" w14:dir="t">
                <w14:rot w14:lat="0" w14:lon="0" w14:rev="0"/>
              </w14:lightRig>
            </w14:scene3d>
          </w:rPr>
          <w:t>Artigo 13º -</w:t>
        </w:r>
        <w:r w:rsidR="0078628D">
          <w:rPr>
            <w:rFonts w:asciiTheme="minorHAnsi" w:eastAsiaTheme="minorEastAsia" w:hAnsiTheme="minorHAnsi"/>
            <w:noProof/>
            <w:lang w:eastAsia="pt-PT"/>
          </w:rPr>
          <w:tab/>
        </w:r>
        <w:r w:rsidR="0078628D" w:rsidRPr="008C105C">
          <w:rPr>
            <w:rStyle w:val="Hiperligao"/>
            <w:rFonts w:cs="Times New Roman"/>
            <w:noProof/>
          </w:rPr>
          <w:t>Vice-Presidente da Mesa</w:t>
        </w:r>
        <w:r w:rsidR="0078628D">
          <w:rPr>
            <w:noProof/>
            <w:webHidden/>
          </w:rPr>
          <w:tab/>
        </w:r>
        <w:r w:rsidR="0078628D">
          <w:rPr>
            <w:noProof/>
            <w:webHidden/>
          </w:rPr>
          <w:fldChar w:fldCharType="begin"/>
        </w:r>
        <w:r w:rsidR="0078628D">
          <w:rPr>
            <w:noProof/>
            <w:webHidden/>
          </w:rPr>
          <w:instrText xml:space="preserve"> PAGEREF _Toc50541789 \h </w:instrText>
        </w:r>
        <w:r w:rsidR="0078628D">
          <w:rPr>
            <w:noProof/>
            <w:webHidden/>
          </w:rPr>
        </w:r>
        <w:r w:rsidR="0078628D">
          <w:rPr>
            <w:noProof/>
            <w:webHidden/>
          </w:rPr>
          <w:fldChar w:fldCharType="separate"/>
        </w:r>
        <w:r w:rsidR="0078628D">
          <w:rPr>
            <w:noProof/>
            <w:webHidden/>
          </w:rPr>
          <w:t>33</w:t>
        </w:r>
        <w:r w:rsidR="0078628D">
          <w:rPr>
            <w:noProof/>
            <w:webHidden/>
          </w:rPr>
          <w:fldChar w:fldCharType="end"/>
        </w:r>
      </w:hyperlink>
    </w:p>
    <w:p w14:paraId="26E774EE" w14:textId="570AB377" w:rsidR="0078628D" w:rsidRDefault="000A1EAA">
      <w:pPr>
        <w:pStyle w:val="ndice3"/>
        <w:rPr>
          <w:rFonts w:asciiTheme="minorHAnsi" w:eastAsiaTheme="minorEastAsia" w:hAnsiTheme="minorHAnsi"/>
          <w:noProof/>
          <w:lang w:eastAsia="pt-PT"/>
        </w:rPr>
      </w:pPr>
      <w:hyperlink w:anchor="_Toc50541790" w:history="1">
        <w:r w:rsidR="0078628D" w:rsidRPr="008C105C">
          <w:rPr>
            <w:rStyle w:val="Hiperligao"/>
            <w:rFonts w:eastAsia="Bookman Old Style" w:cs="Times New Roman"/>
            <w:noProof/>
            <w14:scene3d>
              <w14:camera w14:prst="orthographicFront"/>
              <w14:lightRig w14:rig="threePt" w14:dir="t">
                <w14:rot w14:lat="0" w14:lon="0" w14:rev="0"/>
              </w14:lightRig>
            </w14:scene3d>
          </w:rPr>
          <w:t>Artigo 14º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Secretário</w:t>
        </w:r>
        <w:r w:rsidR="0078628D">
          <w:rPr>
            <w:noProof/>
            <w:webHidden/>
          </w:rPr>
          <w:tab/>
        </w:r>
        <w:r w:rsidR="0078628D">
          <w:rPr>
            <w:noProof/>
            <w:webHidden/>
          </w:rPr>
          <w:fldChar w:fldCharType="begin"/>
        </w:r>
        <w:r w:rsidR="0078628D">
          <w:rPr>
            <w:noProof/>
            <w:webHidden/>
          </w:rPr>
          <w:instrText xml:space="preserve"> PAGEREF _Toc50541790 \h </w:instrText>
        </w:r>
        <w:r w:rsidR="0078628D">
          <w:rPr>
            <w:noProof/>
            <w:webHidden/>
          </w:rPr>
        </w:r>
        <w:r w:rsidR="0078628D">
          <w:rPr>
            <w:noProof/>
            <w:webHidden/>
          </w:rPr>
          <w:fldChar w:fldCharType="separate"/>
        </w:r>
        <w:r w:rsidR="0078628D">
          <w:rPr>
            <w:noProof/>
            <w:webHidden/>
          </w:rPr>
          <w:t>33</w:t>
        </w:r>
        <w:r w:rsidR="0078628D">
          <w:rPr>
            <w:noProof/>
            <w:webHidden/>
          </w:rPr>
          <w:fldChar w:fldCharType="end"/>
        </w:r>
      </w:hyperlink>
    </w:p>
    <w:p w14:paraId="187D8C81" w14:textId="6673AC85" w:rsidR="0078628D" w:rsidRDefault="000A1EAA">
      <w:pPr>
        <w:pStyle w:val="ndice4"/>
        <w:rPr>
          <w:rFonts w:asciiTheme="minorHAnsi" w:eastAsiaTheme="minorEastAsia" w:hAnsiTheme="minorHAnsi"/>
          <w:noProof/>
          <w:lang w:eastAsia="pt-PT"/>
        </w:rPr>
      </w:pPr>
      <w:hyperlink w:anchor="_Toc50541791" w:history="1">
        <w:r w:rsidR="0078628D" w:rsidRPr="008C105C">
          <w:rPr>
            <w:rStyle w:val="Hiperligao"/>
            <w:rFonts w:eastAsia="Bookman Old Style" w:cs="Times New Roman"/>
            <w:noProof/>
          </w:rPr>
          <w:t>CAPITULO II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Presidente</w:t>
        </w:r>
        <w:r w:rsidR="0078628D">
          <w:rPr>
            <w:noProof/>
            <w:webHidden/>
          </w:rPr>
          <w:tab/>
        </w:r>
        <w:r w:rsidR="0078628D">
          <w:rPr>
            <w:noProof/>
            <w:webHidden/>
          </w:rPr>
          <w:fldChar w:fldCharType="begin"/>
        </w:r>
        <w:r w:rsidR="0078628D">
          <w:rPr>
            <w:noProof/>
            <w:webHidden/>
          </w:rPr>
          <w:instrText xml:space="preserve"> PAGEREF _Toc50541791 \h </w:instrText>
        </w:r>
        <w:r w:rsidR="0078628D">
          <w:rPr>
            <w:noProof/>
            <w:webHidden/>
          </w:rPr>
        </w:r>
        <w:r w:rsidR="0078628D">
          <w:rPr>
            <w:noProof/>
            <w:webHidden/>
          </w:rPr>
          <w:fldChar w:fldCharType="separate"/>
        </w:r>
        <w:r w:rsidR="0078628D">
          <w:rPr>
            <w:noProof/>
            <w:webHidden/>
          </w:rPr>
          <w:t>34</w:t>
        </w:r>
        <w:r w:rsidR="0078628D">
          <w:rPr>
            <w:noProof/>
            <w:webHidden/>
          </w:rPr>
          <w:fldChar w:fldCharType="end"/>
        </w:r>
      </w:hyperlink>
    </w:p>
    <w:p w14:paraId="2383F3A0" w14:textId="3EC969A1" w:rsidR="0078628D" w:rsidRDefault="000A1EAA">
      <w:pPr>
        <w:pStyle w:val="ndice3"/>
        <w:rPr>
          <w:rFonts w:asciiTheme="minorHAnsi" w:eastAsiaTheme="minorEastAsia" w:hAnsiTheme="minorHAnsi"/>
          <w:noProof/>
          <w:lang w:eastAsia="pt-PT"/>
        </w:rPr>
      </w:pPr>
      <w:hyperlink w:anchor="_Toc50541792" w:history="1">
        <w:r w:rsidR="0078628D" w:rsidRPr="008C105C">
          <w:rPr>
            <w:rStyle w:val="Hiperligao"/>
            <w:rFonts w:cs="Times New Roman"/>
            <w:noProof/>
            <w14:scene3d>
              <w14:camera w14:prst="orthographicFront"/>
              <w14:lightRig w14:rig="threePt" w14:dir="t">
                <w14:rot w14:lat="0" w14:lon="0" w14:rev="0"/>
              </w14:lightRig>
            </w14:scene3d>
          </w:rPr>
          <w:t>Artigo 15º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Presidente da Direção</w:t>
        </w:r>
        <w:r w:rsidR="0078628D">
          <w:rPr>
            <w:noProof/>
            <w:webHidden/>
          </w:rPr>
          <w:tab/>
        </w:r>
        <w:r w:rsidR="0078628D">
          <w:rPr>
            <w:noProof/>
            <w:webHidden/>
          </w:rPr>
          <w:fldChar w:fldCharType="begin"/>
        </w:r>
        <w:r w:rsidR="0078628D">
          <w:rPr>
            <w:noProof/>
            <w:webHidden/>
          </w:rPr>
          <w:instrText xml:space="preserve"> PAGEREF _Toc50541792 \h </w:instrText>
        </w:r>
        <w:r w:rsidR="0078628D">
          <w:rPr>
            <w:noProof/>
            <w:webHidden/>
          </w:rPr>
        </w:r>
        <w:r w:rsidR="0078628D">
          <w:rPr>
            <w:noProof/>
            <w:webHidden/>
          </w:rPr>
          <w:fldChar w:fldCharType="separate"/>
        </w:r>
        <w:r w:rsidR="0078628D">
          <w:rPr>
            <w:noProof/>
            <w:webHidden/>
          </w:rPr>
          <w:t>34</w:t>
        </w:r>
        <w:r w:rsidR="0078628D">
          <w:rPr>
            <w:noProof/>
            <w:webHidden/>
          </w:rPr>
          <w:fldChar w:fldCharType="end"/>
        </w:r>
      </w:hyperlink>
    </w:p>
    <w:p w14:paraId="182614E6" w14:textId="5B8DCEED" w:rsidR="0078628D" w:rsidRDefault="000A1EAA">
      <w:pPr>
        <w:pStyle w:val="ndice4"/>
        <w:rPr>
          <w:rFonts w:asciiTheme="minorHAnsi" w:eastAsiaTheme="minorEastAsia" w:hAnsiTheme="minorHAnsi"/>
          <w:noProof/>
          <w:lang w:eastAsia="pt-PT"/>
        </w:rPr>
      </w:pPr>
      <w:hyperlink w:anchor="_Toc50541793" w:history="1">
        <w:r w:rsidR="0078628D" w:rsidRPr="008C105C">
          <w:rPr>
            <w:rStyle w:val="Hiperligao"/>
            <w:rFonts w:eastAsia="Bookman Old Style" w:cs="Times New Roman"/>
            <w:noProof/>
          </w:rPr>
          <w:t>CAPITULO III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Direção</w:t>
        </w:r>
        <w:r w:rsidR="0078628D">
          <w:rPr>
            <w:noProof/>
            <w:webHidden/>
          </w:rPr>
          <w:tab/>
        </w:r>
        <w:r w:rsidR="0078628D">
          <w:rPr>
            <w:noProof/>
            <w:webHidden/>
          </w:rPr>
          <w:fldChar w:fldCharType="begin"/>
        </w:r>
        <w:r w:rsidR="0078628D">
          <w:rPr>
            <w:noProof/>
            <w:webHidden/>
          </w:rPr>
          <w:instrText xml:space="preserve"> PAGEREF _Toc50541793 \h </w:instrText>
        </w:r>
        <w:r w:rsidR="0078628D">
          <w:rPr>
            <w:noProof/>
            <w:webHidden/>
          </w:rPr>
        </w:r>
        <w:r w:rsidR="0078628D">
          <w:rPr>
            <w:noProof/>
            <w:webHidden/>
          </w:rPr>
          <w:fldChar w:fldCharType="separate"/>
        </w:r>
        <w:r w:rsidR="0078628D">
          <w:rPr>
            <w:noProof/>
            <w:webHidden/>
          </w:rPr>
          <w:t>34</w:t>
        </w:r>
        <w:r w:rsidR="0078628D">
          <w:rPr>
            <w:noProof/>
            <w:webHidden/>
          </w:rPr>
          <w:fldChar w:fldCharType="end"/>
        </w:r>
      </w:hyperlink>
    </w:p>
    <w:p w14:paraId="07FC71E2" w14:textId="0E78EE28" w:rsidR="0078628D" w:rsidRDefault="000A1EAA">
      <w:pPr>
        <w:pStyle w:val="ndice3"/>
        <w:rPr>
          <w:rFonts w:asciiTheme="minorHAnsi" w:eastAsiaTheme="minorEastAsia" w:hAnsiTheme="minorHAnsi"/>
          <w:noProof/>
          <w:lang w:eastAsia="pt-PT"/>
        </w:rPr>
      </w:pPr>
      <w:hyperlink w:anchor="_Toc50541794" w:history="1">
        <w:r w:rsidR="0078628D" w:rsidRPr="008C105C">
          <w:rPr>
            <w:rStyle w:val="Hiperligao"/>
            <w:rFonts w:eastAsia="Bookman Old Style" w:cs="Times New Roman"/>
            <w:noProof/>
            <w14:scene3d>
              <w14:camera w14:prst="orthographicFront"/>
              <w14:lightRig w14:rig="threePt" w14:dir="t">
                <w14:rot w14:lat="0" w14:lon="0" w14:rev="0"/>
              </w14:lightRig>
            </w14:scene3d>
          </w:rPr>
          <w:t>Artigo 16º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Direção</w:t>
        </w:r>
        <w:r w:rsidR="0078628D">
          <w:rPr>
            <w:noProof/>
            <w:webHidden/>
          </w:rPr>
          <w:tab/>
        </w:r>
        <w:r w:rsidR="0078628D">
          <w:rPr>
            <w:noProof/>
            <w:webHidden/>
          </w:rPr>
          <w:fldChar w:fldCharType="begin"/>
        </w:r>
        <w:r w:rsidR="0078628D">
          <w:rPr>
            <w:noProof/>
            <w:webHidden/>
          </w:rPr>
          <w:instrText xml:space="preserve"> PAGEREF _Toc50541794 \h </w:instrText>
        </w:r>
        <w:r w:rsidR="0078628D">
          <w:rPr>
            <w:noProof/>
            <w:webHidden/>
          </w:rPr>
        </w:r>
        <w:r w:rsidR="0078628D">
          <w:rPr>
            <w:noProof/>
            <w:webHidden/>
          </w:rPr>
          <w:fldChar w:fldCharType="separate"/>
        </w:r>
        <w:r w:rsidR="0078628D">
          <w:rPr>
            <w:noProof/>
            <w:webHidden/>
          </w:rPr>
          <w:t>34</w:t>
        </w:r>
        <w:r w:rsidR="0078628D">
          <w:rPr>
            <w:noProof/>
            <w:webHidden/>
          </w:rPr>
          <w:fldChar w:fldCharType="end"/>
        </w:r>
      </w:hyperlink>
    </w:p>
    <w:p w14:paraId="7AA992A9" w14:textId="752EEB3F" w:rsidR="0078628D" w:rsidRDefault="000A1EAA">
      <w:pPr>
        <w:pStyle w:val="ndice3"/>
        <w:rPr>
          <w:rFonts w:asciiTheme="minorHAnsi" w:eastAsiaTheme="minorEastAsia" w:hAnsiTheme="minorHAnsi"/>
          <w:noProof/>
          <w:lang w:eastAsia="pt-PT"/>
        </w:rPr>
      </w:pPr>
      <w:hyperlink w:anchor="_Toc50541795" w:history="1">
        <w:r w:rsidR="0078628D" w:rsidRPr="008C105C">
          <w:rPr>
            <w:rStyle w:val="Hiperligao"/>
            <w:rFonts w:eastAsia="Bookman Old Style" w:cs="Times New Roman"/>
            <w:noProof/>
            <w14:scene3d>
              <w14:camera w14:prst="orthographicFront"/>
              <w14:lightRig w14:rig="threePt" w14:dir="t">
                <w14:rot w14:lat="0" w14:lon="0" w14:rev="0"/>
              </w14:lightRig>
            </w14:scene3d>
          </w:rPr>
          <w:t>Artigo 17º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Funcionamento</w:t>
        </w:r>
        <w:r w:rsidR="0078628D">
          <w:rPr>
            <w:noProof/>
            <w:webHidden/>
          </w:rPr>
          <w:tab/>
        </w:r>
        <w:r w:rsidR="0078628D">
          <w:rPr>
            <w:noProof/>
            <w:webHidden/>
          </w:rPr>
          <w:fldChar w:fldCharType="begin"/>
        </w:r>
        <w:r w:rsidR="0078628D">
          <w:rPr>
            <w:noProof/>
            <w:webHidden/>
          </w:rPr>
          <w:instrText xml:space="preserve"> PAGEREF _Toc50541795 \h </w:instrText>
        </w:r>
        <w:r w:rsidR="0078628D">
          <w:rPr>
            <w:noProof/>
            <w:webHidden/>
          </w:rPr>
        </w:r>
        <w:r w:rsidR="0078628D">
          <w:rPr>
            <w:noProof/>
            <w:webHidden/>
          </w:rPr>
          <w:fldChar w:fldCharType="separate"/>
        </w:r>
        <w:r w:rsidR="0078628D">
          <w:rPr>
            <w:noProof/>
            <w:webHidden/>
          </w:rPr>
          <w:t>35</w:t>
        </w:r>
        <w:r w:rsidR="0078628D">
          <w:rPr>
            <w:noProof/>
            <w:webHidden/>
          </w:rPr>
          <w:fldChar w:fldCharType="end"/>
        </w:r>
      </w:hyperlink>
    </w:p>
    <w:p w14:paraId="566C5A00" w14:textId="028CBA36" w:rsidR="0078628D" w:rsidRDefault="000A1EAA">
      <w:pPr>
        <w:pStyle w:val="ndice3"/>
        <w:rPr>
          <w:rFonts w:asciiTheme="minorHAnsi" w:eastAsiaTheme="minorEastAsia" w:hAnsiTheme="minorHAnsi"/>
          <w:noProof/>
          <w:lang w:eastAsia="pt-PT"/>
        </w:rPr>
      </w:pPr>
      <w:hyperlink w:anchor="_Toc50541796" w:history="1">
        <w:r w:rsidR="0078628D" w:rsidRPr="008C105C">
          <w:rPr>
            <w:rStyle w:val="Hiperligao"/>
            <w:rFonts w:eastAsia="Bookman Old Style" w:cs="Times New Roman"/>
            <w:noProof/>
            <w14:scene3d>
              <w14:camera w14:prst="orthographicFront"/>
              <w14:lightRig w14:rig="threePt" w14:dir="t">
                <w14:rot w14:lat="0" w14:lon="0" w14:rev="0"/>
              </w14:lightRig>
            </w14:scene3d>
          </w:rPr>
          <w:t>Artigo 18º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Tesoureiro</w:t>
        </w:r>
        <w:r w:rsidR="0078628D">
          <w:rPr>
            <w:noProof/>
            <w:webHidden/>
          </w:rPr>
          <w:tab/>
        </w:r>
        <w:r w:rsidR="0078628D">
          <w:rPr>
            <w:noProof/>
            <w:webHidden/>
          </w:rPr>
          <w:fldChar w:fldCharType="begin"/>
        </w:r>
        <w:r w:rsidR="0078628D">
          <w:rPr>
            <w:noProof/>
            <w:webHidden/>
          </w:rPr>
          <w:instrText xml:space="preserve"> PAGEREF _Toc50541796 \h </w:instrText>
        </w:r>
        <w:r w:rsidR="0078628D">
          <w:rPr>
            <w:noProof/>
            <w:webHidden/>
          </w:rPr>
        </w:r>
        <w:r w:rsidR="0078628D">
          <w:rPr>
            <w:noProof/>
            <w:webHidden/>
          </w:rPr>
          <w:fldChar w:fldCharType="separate"/>
        </w:r>
        <w:r w:rsidR="0078628D">
          <w:rPr>
            <w:noProof/>
            <w:webHidden/>
          </w:rPr>
          <w:t>35</w:t>
        </w:r>
        <w:r w:rsidR="0078628D">
          <w:rPr>
            <w:noProof/>
            <w:webHidden/>
          </w:rPr>
          <w:fldChar w:fldCharType="end"/>
        </w:r>
      </w:hyperlink>
    </w:p>
    <w:p w14:paraId="15C58E8A" w14:textId="1A4B9A32" w:rsidR="0078628D" w:rsidRDefault="000A1EAA">
      <w:pPr>
        <w:pStyle w:val="ndice4"/>
        <w:rPr>
          <w:rFonts w:asciiTheme="minorHAnsi" w:eastAsiaTheme="minorEastAsia" w:hAnsiTheme="minorHAnsi"/>
          <w:noProof/>
          <w:lang w:eastAsia="pt-PT"/>
        </w:rPr>
      </w:pPr>
      <w:hyperlink w:anchor="_Toc50541797" w:history="1">
        <w:r w:rsidR="0078628D" w:rsidRPr="008C105C">
          <w:rPr>
            <w:rStyle w:val="Hiperligao"/>
            <w:rFonts w:cs="Times New Roman"/>
            <w:noProof/>
          </w:rPr>
          <w:t>CAPITULO IV -</w:t>
        </w:r>
        <w:r w:rsidR="0078628D">
          <w:rPr>
            <w:rFonts w:asciiTheme="minorHAnsi" w:eastAsiaTheme="minorEastAsia" w:hAnsiTheme="minorHAnsi"/>
            <w:noProof/>
            <w:lang w:eastAsia="pt-PT"/>
          </w:rPr>
          <w:tab/>
        </w:r>
        <w:r w:rsidR="0078628D" w:rsidRPr="008C105C">
          <w:rPr>
            <w:rStyle w:val="Hiperligao"/>
            <w:rFonts w:cs="Times New Roman"/>
            <w:noProof/>
          </w:rPr>
          <w:t>Outros Órgãos</w:t>
        </w:r>
        <w:r w:rsidR="0078628D">
          <w:rPr>
            <w:noProof/>
            <w:webHidden/>
          </w:rPr>
          <w:tab/>
        </w:r>
        <w:r w:rsidR="0078628D">
          <w:rPr>
            <w:noProof/>
            <w:webHidden/>
          </w:rPr>
          <w:fldChar w:fldCharType="begin"/>
        </w:r>
        <w:r w:rsidR="0078628D">
          <w:rPr>
            <w:noProof/>
            <w:webHidden/>
          </w:rPr>
          <w:instrText xml:space="preserve"> PAGEREF _Toc50541797 \h </w:instrText>
        </w:r>
        <w:r w:rsidR="0078628D">
          <w:rPr>
            <w:noProof/>
            <w:webHidden/>
          </w:rPr>
        </w:r>
        <w:r w:rsidR="0078628D">
          <w:rPr>
            <w:noProof/>
            <w:webHidden/>
          </w:rPr>
          <w:fldChar w:fldCharType="separate"/>
        </w:r>
        <w:r w:rsidR="0078628D">
          <w:rPr>
            <w:noProof/>
            <w:webHidden/>
          </w:rPr>
          <w:t>35</w:t>
        </w:r>
        <w:r w:rsidR="0078628D">
          <w:rPr>
            <w:noProof/>
            <w:webHidden/>
          </w:rPr>
          <w:fldChar w:fldCharType="end"/>
        </w:r>
      </w:hyperlink>
    </w:p>
    <w:p w14:paraId="56FA041F" w14:textId="10996813" w:rsidR="0078628D" w:rsidRDefault="000A1EAA">
      <w:pPr>
        <w:pStyle w:val="ndice3"/>
        <w:rPr>
          <w:rFonts w:asciiTheme="minorHAnsi" w:eastAsiaTheme="minorEastAsia" w:hAnsiTheme="minorHAnsi"/>
          <w:noProof/>
          <w:lang w:eastAsia="pt-PT"/>
        </w:rPr>
      </w:pPr>
      <w:hyperlink w:anchor="_Toc50541798" w:history="1">
        <w:r w:rsidR="0078628D" w:rsidRPr="008C105C">
          <w:rPr>
            <w:rStyle w:val="Hiperligao"/>
            <w:rFonts w:eastAsia="Bookman Old Style" w:cs="Times New Roman"/>
            <w:noProof/>
            <w14:scene3d>
              <w14:camera w14:prst="orthographicFront"/>
              <w14:lightRig w14:rig="threePt" w14:dir="t">
                <w14:rot w14:lat="0" w14:lon="0" w14:rev="0"/>
              </w14:lightRig>
            </w14:scene3d>
          </w:rPr>
          <w:t>Artigo 19º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Atribuições</w:t>
        </w:r>
        <w:r w:rsidR="0078628D">
          <w:rPr>
            <w:noProof/>
            <w:webHidden/>
          </w:rPr>
          <w:tab/>
        </w:r>
        <w:r w:rsidR="0078628D">
          <w:rPr>
            <w:noProof/>
            <w:webHidden/>
          </w:rPr>
          <w:fldChar w:fldCharType="begin"/>
        </w:r>
        <w:r w:rsidR="0078628D">
          <w:rPr>
            <w:noProof/>
            <w:webHidden/>
          </w:rPr>
          <w:instrText xml:space="preserve"> PAGEREF _Toc50541798 \h </w:instrText>
        </w:r>
        <w:r w:rsidR="0078628D">
          <w:rPr>
            <w:noProof/>
            <w:webHidden/>
          </w:rPr>
        </w:r>
        <w:r w:rsidR="0078628D">
          <w:rPr>
            <w:noProof/>
            <w:webHidden/>
          </w:rPr>
          <w:fldChar w:fldCharType="separate"/>
        </w:r>
        <w:r w:rsidR="0078628D">
          <w:rPr>
            <w:noProof/>
            <w:webHidden/>
          </w:rPr>
          <w:t>35</w:t>
        </w:r>
        <w:r w:rsidR="0078628D">
          <w:rPr>
            <w:noProof/>
            <w:webHidden/>
          </w:rPr>
          <w:fldChar w:fldCharType="end"/>
        </w:r>
      </w:hyperlink>
    </w:p>
    <w:p w14:paraId="507CF7BF" w14:textId="3E8E92A0" w:rsidR="0078628D" w:rsidRDefault="000A1EAA">
      <w:pPr>
        <w:pStyle w:val="ndice4"/>
        <w:rPr>
          <w:rFonts w:asciiTheme="minorHAnsi" w:eastAsiaTheme="minorEastAsia" w:hAnsiTheme="minorHAnsi"/>
          <w:noProof/>
          <w:lang w:eastAsia="pt-PT"/>
        </w:rPr>
      </w:pPr>
      <w:hyperlink w:anchor="_Toc50541799" w:history="1">
        <w:r w:rsidR="0078628D" w:rsidRPr="008C105C">
          <w:rPr>
            <w:rStyle w:val="Hiperligao"/>
            <w:rFonts w:eastAsia="Bookman Old Style" w:cs="Times New Roman"/>
            <w:noProof/>
          </w:rPr>
          <w:t>CAPITULO V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Secretário-Geral</w:t>
        </w:r>
        <w:r w:rsidR="0078628D">
          <w:rPr>
            <w:noProof/>
            <w:webHidden/>
          </w:rPr>
          <w:tab/>
        </w:r>
        <w:r w:rsidR="0078628D">
          <w:rPr>
            <w:noProof/>
            <w:webHidden/>
          </w:rPr>
          <w:fldChar w:fldCharType="begin"/>
        </w:r>
        <w:r w:rsidR="0078628D">
          <w:rPr>
            <w:noProof/>
            <w:webHidden/>
          </w:rPr>
          <w:instrText xml:space="preserve"> PAGEREF _Toc50541799 \h </w:instrText>
        </w:r>
        <w:r w:rsidR="0078628D">
          <w:rPr>
            <w:noProof/>
            <w:webHidden/>
          </w:rPr>
        </w:r>
        <w:r w:rsidR="0078628D">
          <w:rPr>
            <w:noProof/>
            <w:webHidden/>
          </w:rPr>
          <w:fldChar w:fldCharType="separate"/>
        </w:r>
        <w:r w:rsidR="0078628D">
          <w:rPr>
            <w:noProof/>
            <w:webHidden/>
          </w:rPr>
          <w:t>35</w:t>
        </w:r>
        <w:r w:rsidR="0078628D">
          <w:rPr>
            <w:noProof/>
            <w:webHidden/>
          </w:rPr>
          <w:fldChar w:fldCharType="end"/>
        </w:r>
      </w:hyperlink>
    </w:p>
    <w:p w14:paraId="65393619" w14:textId="30BB3AD1" w:rsidR="0078628D" w:rsidRDefault="000A1EAA">
      <w:pPr>
        <w:pStyle w:val="ndice3"/>
        <w:rPr>
          <w:rFonts w:asciiTheme="minorHAnsi" w:eastAsiaTheme="minorEastAsia" w:hAnsiTheme="minorHAnsi"/>
          <w:noProof/>
          <w:lang w:eastAsia="pt-PT"/>
        </w:rPr>
      </w:pPr>
      <w:hyperlink w:anchor="_Toc50541800" w:history="1">
        <w:r w:rsidR="0078628D" w:rsidRPr="008C105C">
          <w:rPr>
            <w:rStyle w:val="Hiperligao"/>
            <w:rFonts w:eastAsia="Bookman Old Style" w:cs="Times New Roman"/>
            <w:noProof/>
            <w14:scene3d>
              <w14:camera w14:prst="orthographicFront"/>
              <w14:lightRig w14:rig="threePt" w14:dir="t">
                <w14:rot w14:lat="0" w14:lon="0" w14:rev="0"/>
              </w14:lightRig>
            </w14:scene3d>
          </w:rPr>
          <w:t>Artigo 20º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Competências</w:t>
        </w:r>
        <w:r w:rsidR="0078628D">
          <w:rPr>
            <w:noProof/>
            <w:webHidden/>
          </w:rPr>
          <w:tab/>
        </w:r>
        <w:r w:rsidR="0078628D">
          <w:rPr>
            <w:noProof/>
            <w:webHidden/>
          </w:rPr>
          <w:fldChar w:fldCharType="begin"/>
        </w:r>
        <w:r w:rsidR="0078628D">
          <w:rPr>
            <w:noProof/>
            <w:webHidden/>
          </w:rPr>
          <w:instrText xml:space="preserve"> PAGEREF _Toc50541800 \h </w:instrText>
        </w:r>
        <w:r w:rsidR="0078628D">
          <w:rPr>
            <w:noProof/>
            <w:webHidden/>
          </w:rPr>
        </w:r>
        <w:r w:rsidR="0078628D">
          <w:rPr>
            <w:noProof/>
            <w:webHidden/>
          </w:rPr>
          <w:fldChar w:fldCharType="separate"/>
        </w:r>
        <w:r w:rsidR="0078628D">
          <w:rPr>
            <w:noProof/>
            <w:webHidden/>
          </w:rPr>
          <w:t>35</w:t>
        </w:r>
        <w:r w:rsidR="0078628D">
          <w:rPr>
            <w:noProof/>
            <w:webHidden/>
          </w:rPr>
          <w:fldChar w:fldCharType="end"/>
        </w:r>
      </w:hyperlink>
    </w:p>
    <w:p w14:paraId="5EDD4382" w14:textId="3B96D808" w:rsidR="0078628D" w:rsidRDefault="000A1EAA">
      <w:pPr>
        <w:pStyle w:val="ndice4"/>
        <w:rPr>
          <w:rFonts w:asciiTheme="minorHAnsi" w:eastAsiaTheme="minorEastAsia" w:hAnsiTheme="minorHAnsi"/>
          <w:noProof/>
          <w:lang w:eastAsia="pt-PT"/>
        </w:rPr>
      </w:pPr>
      <w:hyperlink w:anchor="_Toc50541801" w:history="1">
        <w:r w:rsidR="0078628D" w:rsidRPr="008C105C">
          <w:rPr>
            <w:rStyle w:val="Hiperligao"/>
            <w:rFonts w:eastAsia="Bookman Old Style" w:cs="Times New Roman"/>
            <w:noProof/>
          </w:rPr>
          <w:t>CAPITULO VI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Diretor Técnico Nacional</w:t>
        </w:r>
        <w:r w:rsidR="0078628D">
          <w:rPr>
            <w:noProof/>
            <w:webHidden/>
          </w:rPr>
          <w:tab/>
        </w:r>
        <w:r w:rsidR="0078628D">
          <w:rPr>
            <w:noProof/>
            <w:webHidden/>
          </w:rPr>
          <w:fldChar w:fldCharType="begin"/>
        </w:r>
        <w:r w:rsidR="0078628D">
          <w:rPr>
            <w:noProof/>
            <w:webHidden/>
          </w:rPr>
          <w:instrText xml:space="preserve"> PAGEREF _Toc50541801 \h </w:instrText>
        </w:r>
        <w:r w:rsidR="0078628D">
          <w:rPr>
            <w:noProof/>
            <w:webHidden/>
          </w:rPr>
        </w:r>
        <w:r w:rsidR="0078628D">
          <w:rPr>
            <w:noProof/>
            <w:webHidden/>
          </w:rPr>
          <w:fldChar w:fldCharType="separate"/>
        </w:r>
        <w:r w:rsidR="0078628D">
          <w:rPr>
            <w:noProof/>
            <w:webHidden/>
          </w:rPr>
          <w:t>36</w:t>
        </w:r>
        <w:r w:rsidR="0078628D">
          <w:rPr>
            <w:noProof/>
            <w:webHidden/>
          </w:rPr>
          <w:fldChar w:fldCharType="end"/>
        </w:r>
      </w:hyperlink>
    </w:p>
    <w:p w14:paraId="6973B7AD" w14:textId="3B1CB0C2" w:rsidR="0078628D" w:rsidRDefault="000A1EAA">
      <w:pPr>
        <w:pStyle w:val="ndice3"/>
        <w:rPr>
          <w:rFonts w:asciiTheme="minorHAnsi" w:eastAsiaTheme="minorEastAsia" w:hAnsiTheme="minorHAnsi"/>
          <w:noProof/>
          <w:lang w:eastAsia="pt-PT"/>
        </w:rPr>
      </w:pPr>
      <w:hyperlink w:anchor="_Toc50541802" w:history="1">
        <w:r w:rsidR="0078628D" w:rsidRPr="008C105C">
          <w:rPr>
            <w:rStyle w:val="Hiperligao"/>
            <w:rFonts w:eastAsia="Bookman Old Style" w:cs="Times New Roman"/>
            <w:noProof/>
            <w14:scene3d>
              <w14:camera w14:prst="orthographicFront"/>
              <w14:lightRig w14:rig="threePt" w14:dir="t">
                <w14:rot w14:lat="0" w14:lon="0" w14:rev="0"/>
              </w14:lightRig>
            </w14:scene3d>
          </w:rPr>
          <w:t>Artigo 21º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Competências</w:t>
        </w:r>
        <w:r w:rsidR="0078628D">
          <w:rPr>
            <w:noProof/>
            <w:webHidden/>
          </w:rPr>
          <w:tab/>
        </w:r>
        <w:r w:rsidR="0078628D">
          <w:rPr>
            <w:noProof/>
            <w:webHidden/>
          </w:rPr>
          <w:fldChar w:fldCharType="begin"/>
        </w:r>
        <w:r w:rsidR="0078628D">
          <w:rPr>
            <w:noProof/>
            <w:webHidden/>
          </w:rPr>
          <w:instrText xml:space="preserve"> PAGEREF _Toc50541802 \h </w:instrText>
        </w:r>
        <w:r w:rsidR="0078628D">
          <w:rPr>
            <w:noProof/>
            <w:webHidden/>
          </w:rPr>
        </w:r>
        <w:r w:rsidR="0078628D">
          <w:rPr>
            <w:noProof/>
            <w:webHidden/>
          </w:rPr>
          <w:fldChar w:fldCharType="separate"/>
        </w:r>
        <w:r w:rsidR="0078628D">
          <w:rPr>
            <w:noProof/>
            <w:webHidden/>
          </w:rPr>
          <w:t>36</w:t>
        </w:r>
        <w:r w:rsidR="0078628D">
          <w:rPr>
            <w:noProof/>
            <w:webHidden/>
          </w:rPr>
          <w:fldChar w:fldCharType="end"/>
        </w:r>
      </w:hyperlink>
    </w:p>
    <w:p w14:paraId="175A65CE" w14:textId="403A655D" w:rsidR="0078628D" w:rsidRDefault="000A1EAA">
      <w:pPr>
        <w:pStyle w:val="ndice2"/>
        <w:rPr>
          <w:rFonts w:asciiTheme="minorHAnsi" w:eastAsiaTheme="minorEastAsia" w:hAnsiTheme="minorHAnsi"/>
          <w:noProof/>
          <w:lang w:eastAsia="pt-PT"/>
        </w:rPr>
      </w:pPr>
      <w:hyperlink w:anchor="_Toc50541803" w:history="1">
        <w:r w:rsidR="0078628D" w:rsidRPr="008C105C">
          <w:rPr>
            <w:rStyle w:val="Hiperligao"/>
            <w:rFonts w:eastAsia="Bookman Old Style" w:cs="Times New Roman"/>
            <w:noProof/>
          </w:rPr>
          <w:t>SECÇÃO III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DOS AGENTES DESPORTIVOS</w:t>
        </w:r>
        <w:r w:rsidR="0078628D">
          <w:rPr>
            <w:noProof/>
            <w:webHidden/>
          </w:rPr>
          <w:tab/>
        </w:r>
        <w:r w:rsidR="0078628D">
          <w:rPr>
            <w:noProof/>
            <w:webHidden/>
          </w:rPr>
          <w:fldChar w:fldCharType="begin"/>
        </w:r>
        <w:r w:rsidR="0078628D">
          <w:rPr>
            <w:noProof/>
            <w:webHidden/>
          </w:rPr>
          <w:instrText xml:space="preserve"> PAGEREF _Toc50541803 \h </w:instrText>
        </w:r>
        <w:r w:rsidR="0078628D">
          <w:rPr>
            <w:noProof/>
            <w:webHidden/>
          </w:rPr>
        </w:r>
        <w:r w:rsidR="0078628D">
          <w:rPr>
            <w:noProof/>
            <w:webHidden/>
          </w:rPr>
          <w:fldChar w:fldCharType="separate"/>
        </w:r>
        <w:r w:rsidR="0078628D">
          <w:rPr>
            <w:noProof/>
            <w:webHidden/>
          </w:rPr>
          <w:t>36</w:t>
        </w:r>
        <w:r w:rsidR="0078628D">
          <w:rPr>
            <w:noProof/>
            <w:webHidden/>
          </w:rPr>
          <w:fldChar w:fldCharType="end"/>
        </w:r>
      </w:hyperlink>
    </w:p>
    <w:p w14:paraId="02005047" w14:textId="61298685" w:rsidR="0078628D" w:rsidRDefault="000A1EAA">
      <w:pPr>
        <w:pStyle w:val="ndice4"/>
        <w:rPr>
          <w:rFonts w:asciiTheme="minorHAnsi" w:eastAsiaTheme="minorEastAsia" w:hAnsiTheme="minorHAnsi"/>
          <w:noProof/>
          <w:lang w:eastAsia="pt-PT"/>
        </w:rPr>
      </w:pPr>
      <w:hyperlink w:anchor="_Toc50541804" w:history="1">
        <w:r w:rsidR="0078628D" w:rsidRPr="008C105C">
          <w:rPr>
            <w:rStyle w:val="Hiperligao"/>
            <w:rFonts w:eastAsia="Bookman Old Style" w:cs="Times New Roman"/>
            <w:noProof/>
          </w:rPr>
          <w:t>CAPITULO I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Atletas</w:t>
        </w:r>
        <w:r w:rsidR="0078628D">
          <w:rPr>
            <w:noProof/>
            <w:webHidden/>
          </w:rPr>
          <w:tab/>
        </w:r>
        <w:r w:rsidR="0078628D">
          <w:rPr>
            <w:noProof/>
            <w:webHidden/>
          </w:rPr>
          <w:fldChar w:fldCharType="begin"/>
        </w:r>
        <w:r w:rsidR="0078628D">
          <w:rPr>
            <w:noProof/>
            <w:webHidden/>
          </w:rPr>
          <w:instrText xml:space="preserve"> PAGEREF _Toc50541804 \h </w:instrText>
        </w:r>
        <w:r w:rsidR="0078628D">
          <w:rPr>
            <w:noProof/>
            <w:webHidden/>
          </w:rPr>
        </w:r>
        <w:r w:rsidR="0078628D">
          <w:rPr>
            <w:noProof/>
            <w:webHidden/>
          </w:rPr>
          <w:fldChar w:fldCharType="separate"/>
        </w:r>
        <w:r w:rsidR="0078628D">
          <w:rPr>
            <w:noProof/>
            <w:webHidden/>
          </w:rPr>
          <w:t>36</w:t>
        </w:r>
        <w:r w:rsidR="0078628D">
          <w:rPr>
            <w:noProof/>
            <w:webHidden/>
          </w:rPr>
          <w:fldChar w:fldCharType="end"/>
        </w:r>
      </w:hyperlink>
    </w:p>
    <w:p w14:paraId="61146F5C" w14:textId="10D3994C" w:rsidR="0078628D" w:rsidRDefault="000A1EAA">
      <w:pPr>
        <w:pStyle w:val="ndice3"/>
        <w:rPr>
          <w:rFonts w:asciiTheme="minorHAnsi" w:eastAsiaTheme="minorEastAsia" w:hAnsiTheme="minorHAnsi"/>
          <w:noProof/>
          <w:lang w:eastAsia="pt-PT"/>
        </w:rPr>
      </w:pPr>
      <w:hyperlink w:anchor="_Toc50541805" w:history="1">
        <w:r w:rsidR="0078628D" w:rsidRPr="008C105C">
          <w:rPr>
            <w:rStyle w:val="Hiperligao"/>
            <w:rFonts w:eastAsia="Bookman Old Style" w:cs="Times New Roman"/>
            <w:noProof/>
            <w14:scene3d>
              <w14:camera w14:prst="orthographicFront"/>
              <w14:lightRig w14:rig="threePt" w14:dir="t">
                <w14:rot w14:lat="0" w14:lon="0" w14:rev="0"/>
              </w14:lightRig>
            </w14:scene3d>
          </w:rPr>
          <w:t>Artigo 22º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Definição</w:t>
        </w:r>
        <w:r w:rsidR="0078628D">
          <w:rPr>
            <w:noProof/>
            <w:webHidden/>
          </w:rPr>
          <w:tab/>
        </w:r>
        <w:r w:rsidR="0078628D">
          <w:rPr>
            <w:noProof/>
            <w:webHidden/>
          </w:rPr>
          <w:fldChar w:fldCharType="begin"/>
        </w:r>
        <w:r w:rsidR="0078628D">
          <w:rPr>
            <w:noProof/>
            <w:webHidden/>
          </w:rPr>
          <w:instrText xml:space="preserve"> PAGEREF _Toc50541805 \h </w:instrText>
        </w:r>
        <w:r w:rsidR="0078628D">
          <w:rPr>
            <w:noProof/>
            <w:webHidden/>
          </w:rPr>
        </w:r>
        <w:r w:rsidR="0078628D">
          <w:rPr>
            <w:noProof/>
            <w:webHidden/>
          </w:rPr>
          <w:fldChar w:fldCharType="separate"/>
        </w:r>
        <w:r w:rsidR="0078628D">
          <w:rPr>
            <w:noProof/>
            <w:webHidden/>
          </w:rPr>
          <w:t>36</w:t>
        </w:r>
        <w:r w:rsidR="0078628D">
          <w:rPr>
            <w:noProof/>
            <w:webHidden/>
          </w:rPr>
          <w:fldChar w:fldCharType="end"/>
        </w:r>
      </w:hyperlink>
    </w:p>
    <w:p w14:paraId="680105C5" w14:textId="49C6492F" w:rsidR="0078628D" w:rsidRDefault="000A1EAA">
      <w:pPr>
        <w:pStyle w:val="ndice3"/>
        <w:rPr>
          <w:rFonts w:asciiTheme="minorHAnsi" w:eastAsiaTheme="minorEastAsia" w:hAnsiTheme="minorHAnsi"/>
          <w:noProof/>
          <w:lang w:eastAsia="pt-PT"/>
        </w:rPr>
      </w:pPr>
      <w:hyperlink w:anchor="_Toc50541806" w:history="1">
        <w:r w:rsidR="0078628D" w:rsidRPr="008C105C">
          <w:rPr>
            <w:rStyle w:val="Hiperligao"/>
            <w:rFonts w:eastAsia="Bookman Old Style" w:cs="Times New Roman"/>
            <w:noProof/>
            <w14:scene3d>
              <w14:camera w14:prst="orthographicFront"/>
              <w14:lightRig w14:rig="threePt" w14:dir="t">
                <w14:rot w14:lat="0" w14:lon="0" w14:rev="0"/>
              </w14:lightRig>
            </w14:scene3d>
          </w:rPr>
          <w:t>Artigo 23º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Direitos dos Atletas</w:t>
        </w:r>
        <w:r w:rsidR="0078628D">
          <w:rPr>
            <w:noProof/>
            <w:webHidden/>
          </w:rPr>
          <w:tab/>
        </w:r>
        <w:r w:rsidR="0078628D">
          <w:rPr>
            <w:noProof/>
            <w:webHidden/>
          </w:rPr>
          <w:fldChar w:fldCharType="begin"/>
        </w:r>
        <w:r w:rsidR="0078628D">
          <w:rPr>
            <w:noProof/>
            <w:webHidden/>
          </w:rPr>
          <w:instrText xml:space="preserve"> PAGEREF _Toc50541806 \h </w:instrText>
        </w:r>
        <w:r w:rsidR="0078628D">
          <w:rPr>
            <w:noProof/>
            <w:webHidden/>
          </w:rPr>
        </w:r>
        <w:r w:rsidR="0078628D">
          <w:rPr>
            <w:noProof/>
            <w:webHidden/>
          </w:rPr>
          <w:fldChar w:fldCharType="separate"/>
        </w:r>
        <w:r w:rsidR="0078628D">
          <w:rPr>
            <w:noProof/>
            <w:webHidden/>
          </w:rPr>
          <w:t>37</w:t>
        </w:r>
        <w:r w:rsidR="0078628D">
          <w:rPr>
            <w:noProof/>
            <w:webHidden/>
          </w:rPr>
          <w:fldChar w:fldCharType="end"/>
        </w:r>
      </w:hyperlink>
    </w:p>
    <w:p w14:paraId="0A47563F" w14:textId="749E3983" w:rsidR="0078628D" w:rsidRDefault="000A1EAA">
      <w:pPr>
        <w:pStyle w:val="ndice3"/>
        <w:rPr>
          <w:rFonts w:asciiTheme="minorHAnsi" w:eastAsiaTheme="minorEastAsia" w:hAnsiTheme="minorHAnsi"/>
          <w:noProof/>
          <w:lang w:eastAsia="pt-PT"/>
        </w:rPr>
      </w:pPr>
      <w:hyperlink w:anchor="_Toc50541807" w:history="1">
        <w:r w:rsidR="0078628D" w:rsidRPr="008C105C">
          <w:rPr>
            <w:rStyle w:val="Hiperligao"/>
            <w:rFonts w:cs="Times New Roman"/>
            <w:noProof/>
            <w14:scene3d>
              <w14:camera w14:prst="orthographicFront"/>
              <w14:lightRig w14:rig="threePt" w14:dir="t">
                <w14:rot w14:lat="0" w14:lon="0" w14:rev="0"/>
              </w14:lightRig>
            </w14:scene3d>
          </w:rPr>
          <w:t>Artigo 24º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Deveres dos Atletas</w:t>
        </w:r>
        <w:r w:rsidR="0078628D">
          <w:rPr>
            <w:noProof/>
            <w:webHidden/>
          </w:rPr>
          <w:tab/>
        </w:r>
        <w:r w:rsidR="0078628D">
          <w:rPr>
            <w:noProof/>
            <w:webHidden/>
          </w:rPr>
          <w:fldChar w:fldCharType="begin"/>
        </w:r>
        <w:r w:rsidR="0078628D">
          <w:rPr>
            <w:noProof/>
            <w:webHidden/>
          </w:rPr>
          <w:instrText xml:space="preserve"> PAGEREF _Toc50541807 \h </w:instrText>
        </w:r>
        <w:r w:rsidR="0078628D">
          <w:rPr>
            <w:noProof/>
            <w:webHidden/>
          </w:rPr>
        </w:r>
        <w:r w:rsidR="0078628D">
          <w:rPr>
            <w:noProof/>
            <w:webHidden/>
          </w:rPr>
          <w:fldChar w:fldCharType="separate"/>
        </w:r>
        <w:r w:rsidR="0078628D">
          <w:rPr>
            <w:noProof/>
            <w:webHidden/>
          </w:rPr>
          <w:t>37</w:t>
        </w:r>
        <w:r w:rsidR="0078628D">
          <w:rPr>
            <w:noProof/>
            <w:webHidden/>
          </w:rPr>
          <w:fldChar w:fldCharType="end"/>
        </w:r>
      </w:hyperlink>
    </w:p>
    <w:p w14:paraId="6DC47624" w14:textId="54E9A635" w:rsidR="0078628D" w:rsidRDefault="000A1EAA">
      <w:pPr>
        <w:pStyle w:val="ndice3"/>
        <w:rPr>
          <w:rFonts w:asciiTheme="minorHAnsi" w:eastAsiaTheme="minorEastAsia" w:hAnsiTheme="minorHAnsi"/>
          <w:noProof/>
          <w:lang w:eastAsia="pt-PT"/>
        </w:rPr>
      </w:pPr>
      <w:hyperlink w:anchor="_Toc50541808" w:history="1">
        <w:r w:rsidR="0078628D" w:rsidRPr="008C105C">
          <w:rPr>
            <w:rStyle w:val="Hiperligao"/>
            <w:rFonts w:cs="Times New Roman"/>
            <w:noProof/>
            <w14:scene3d>
              <w14:camera w14:prst="orthographicFront"/>
              <w14:lightRig w14:rig="threePt" w14:dir="t">
                <w14:rot w14:lat="0" w14:lon="0" w14:rev="0"/>
              </w14:lightRig>
            </w14:scene3d>
          </w:rPr>
          <w:t>Artigo 25º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Classificação</w:t>
        </w:r>
        <w:r w:rsidR="0078628D">
          <w:rPr>
            <w:noProof/>
            <w:webHidden/>
          </w:rPr>
          <w:tab/>
        </w:r>
        <w:r w:rsidR="0078628D">
          <w:rPr>
            <w:noProof/>
            <w:webHidden/>
          </w:rPr>
          <w:fldChar w:fldCharType="begin"/>
        </w:r>
        <w:r w:rsidR="0078628D">
          <w:rPr>
            <w:noProof/>
            <w:webHidden/>
          </w:rPr>
          <w:instrText xml:space="preserve"> PAGEREF _Toc50541808 \h </w:instrText>
        </w:r>
        <w:r w:rsidR="0078628D">
          <w:rPr>
            <w:noProof/>
            <w:webHidden/>
          </w:rPr>
        </w:r>
        <w:r w:rsidR="0078628D">
          <w:rPr>
            <w:noProof/>
            <w:webHidden/>
          </w:rPr>
          <w:fldChar w:fldCharType="separate"/>
        </w:r>
        <w:r w:rsidR="0078628D">
          <w:rPr>
            <w:noProof/>
            <w:webHidden/>
          </w:rPr>
          <w:t>37</w:t>
        </w:r>
        <w:r w:rsidR="0078628D">
          <w:rPr>
            <w:noProof/>
            <w:webHidden/>
          </w:rPr>
          <w:fldChar w:fldCharType="end"/>
        </w:r>
      </w:hyperlink>
    </w:p>
    <w:p w14:paraId="24F53951" w14:textId="3738E535" w:rsidR="0078628D" w:rsidRDefault="000A1EAA">
      <w:pPr>
        <w:pStyle w:val="ndice4"/>
        <w:rPr>
          <w:rFonts w:asciiTheme="minorHAnsi" w:eastAsiaTheme="minorEastAsia" w:hAnsiTheme="minorHAnsi"/>
          <w:noProof/>
          <w:lang w:eastAsia="pt-PT"/>
        </w:rPr>
      </w:pPr>
      <w:hyperlink w:anchor="_Toc50541809" w:history="1">
        <w:r w:rsidR="0078628D" w:rsidRPr="008C105C">
          <w:rPr>
            <w:rStyle w:val="Hiperligao"/>
            <w:rFonts w:cs="Times New Roman"/>
            <w:noProof/>
          </w:rPr>
          <w:t>CAPITULO II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Treinadores</w:t>
        </w:r>
        <w:r w:rsidR="0078628D">
          <w:rPr>
            <w:noProof/>
            <w:webHidden/>
          </w:rPr>
          <w:tab/>
        </w:r>
        <w:r w:rsidR="0078628D">
          <w:rPr>
            <w:noProof/>
            <w:webHidden/>
          </w:rPr>
          <w:fldChar w:fldCharType="begin"/>
        </w:r>
        <w:r w:rsidR="0078628D">
          <w:rPr>
            <w:noProof/>
            <w:webHidden/>
          </w:rPr>
          <w:instrText xml:space="preserve"> PAGEREF _Toc50541809 \h </w:instrText>
        </w:r>
        <w:r w:rsidR="0078628D">
          <w:rPr>
            <w:noProof/>
            <w:webHidden/>
          </w:rPr>
        </w:r>
        <w:r w:rsidR="0078628D">
          <w:rPr>
            <w:noProof/>
            <w:webHidden/>
          </w:rPr>
          <w:fldChar w:fldCharType="separate"/>
        </w:r>
        <w:r w:rsidR="0078628D">
          <w:rPr>
            <w:noProof/>
            <w:webHidden/>
          </w:rPr>
          <w:t>37</w:t>
        </w:r>
        <w:r w:rsidR="0078628D">
          <w:rPr>
            <w:noProof/>
            <w:webHidden/>
          </w:rPr>
          <w:fldChar w:fldCharType="end"/>
        </w:r>
      </w:hyperlink>
    </w:p>
    <w:p w14:paraId="6EA4A42D" w14:textId="3757CA09" w:rsidR="0078628D" w:rsidRDefault="000A1EAA">
      <w:pPr>
        <w:pStyle w:val="ndice3"/>
        <w:rPr>
          <w:rFonts w:asciiTheme="minorHAnsi" w:eastAsiaTheme="minorEastAsia" w:hAnsiTheme="minorHAnsi"/>
          <w:noProof/>
          <w:lang w:eastAsia="pt-PT"/>
        </w:rPr>
      </w:pPr>
      <w:hyperlink w:anchor="_Toc50541810" w:history="1">
        <w:r w:rsidR="0078628D" w:rsidRPr="008C105C">
          <w:rPr>
            <w:rStyle w:val="Hiperligao"/>
            <w:rFonts w:cs="Times New Roman"/>
            <w:noProof/>
            <w14:scene3d>
              <w14:camera w14:prst="orthographicFront"/>
              <w14:lightRig w14:rig="threePt" w14:dir="t">
                <w14:rot w14:lat="0" w14:lon="0" w14:rev="0"/>
              </w14:lightRig>
            </w14:scene3d>
          </w:rPr>
          <w:t>Artigo 26º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Definição</w:t>
        </w:r>
        <w:r w:rsidR="0078628D">
          <w:rPr>
            <w:noProof/>
            <w:webHidden/>
          </w:rPr>
          <w:tab/>
        </w:r>
        <w:r w:rsidR="0078628D">
          <w:rPr>
            <w:noProof/>
            <w:webHidden/>
          </w:rPr>
          <w:fldChar w:fldCharType="begin"/>
        </w:r>
        <w:r w:rsidR="0078628D">
          <w:rPr>
            <w:noProof/>
            <w:webHidden/>
          </w:rPr>
          <w:instrText xml:space="preserve"> PAGEREF _Toc50541810 \h </w:instrText>
        </w:r>
        <w:r w:rsidR="0078628D">
          <w:rPr>
            <w:noProof/>
            <w:webHidden/>
          </w:rPr>
        </w:r>
        <w:r w:rsidR="0078628D">
          <w:rPr>
            <w:noProof/>
            <w:webHidden/>
          </w:rPr>
          <w:fldChar w:fldCharType="separate"/>
        </w:r>
        <w:r w:rsidR="0078628D">
          <w:rPr>
            <w:noProof/>
            <w:webHidden/>
          </w:rPr>
          <w:t>37</w:t>
        </w:r>
        <w:r w:rsidR="0078628D">
          <w:rPr>
            <w:noProof/>
            <w:webHidden/>
          </w:rPr>
          <w:fldChar w:fldCharType="end"/>
        </w:r>
      </w:hyperlink>
    </w:p>
    <w:p w14:paraId="3D3B44B0" w14:textId="4731446A" w:rsidR="0078628D" w:rsidRDefault="000A1EAA">
      <w:pPr>
        <w:pStyle w:val="ndice3"/>
        <w:rPr>
          <w:rFonts w:asciiTheme="minorHAnsi" w:eastAsiaTheme="minorEastAsia" w:hAnsiTheme="minorHAnsi"/>
          <w:noProof/>
          <w:lang w:eastAsia="pt-PT"/>
        </w:rPr>
      </w:pPr>
      <w:hyperlink w:anchor="_Toc50541811" w:history="1">
        <w:r w:rsidR="0078628D" w:rsidRPr="008C105C">
          <w:rPr>
            <w:rStyle w:val="Hiperligao"/>
            <w:rFonts w:cs="Times New Roman"/>
            <w:noProof/>
            <w14:scene3d>
              <w14:camera w14:prst="orthographicFront"/>
              <w14:lightRig w14:rig="threePt" w14:dir="t">
                <w14:rot w14:lat="0" w14:lon="0" w14:rev="0"/>
              </w14:lightRig>
            </w14:scene3d>
          </w:rPr>
          <w:t>Artigo 27º -</w:t>
        </w:r>
        <w:r w:rsidR="0078628D">
          <w:rPr>
            <w:rFonts w:asciiTheme="minorHAnsi" w:eastAsiaTheme="minorEastAsia" w:hAnsiTheme="minorHAnsi"/>
            <w:noProof/>
            <w:lang w:eastAsia="pt-PT"/>
          </w:rPr>
          <w:tab/>
        </w:r>
        <w:r w:rsidR="0078628D" w:rsidRPr="008C105C">
          <w:rPr>
            <w:rStyle w:val="Hiperligao"/>
            <w:rFonts w:cs="Times New Roman"/>
            <w:noProof/>
          </w:rPr>
          <w:t>Licenças</w:t>
        </w:r>
        <w:r w:rsidR="0078628D">
          <w:rPr>
            <w:noProof/>
            <w:webHidden/>
          </w:rPr>
          <w:tab/>
        </w:r>
        <w:r w:rsidR="0078628D">
          <w:rPr>
            <w:noProof/>
            <w:webHidden/>
          </w:rPr>
          <w:fldChar w:fldCharType="begin"/>
        </w:r>
        <w:r w:rsidR="0078628D">
          <w:rPr>
            <w:noProof/>
            <w:webHidden/>
          </w:rPr>
          <w:instrText xml:space="preserve"> PAGEREF _Toc50541811 \h </w:instrText>
        </w:r>
        <w:r w:rsidR="0078628D">
          <w:rPr>
            <w:noProof/>
            <w:webHidden/>
          </w:rPr>
        </w:r>
        <w:r w:rsidR="0078628D">
          <w:rPr>
            <w:noProof/>
            <w:webHidden/>
          </w:rPr>
          <w:fldChar w:fldCharType="separate"/>
        </w:r>
        <w:r w:rsidR="0078628D">
          <w:rPr>
            <w:noProof/>
            <w:webHidden/>
          </w:rPr>
          <w:t>38</w:t>
        </w:r>
        <w:r w:rsidR="0078628D">
          <w:rPr>
            <w:noProof/>
            <w:webHidden/>
          </w:rPr>
          <w:fldChar w:fldCharType="end"/>
        </w:r>
      </w:hyperlink>
    </w:p>
    <w:p w14:paraId="25C6F4F9" w14:textId="0B08CE23" w:rsidR="0078628D" w:rsidRDefault="000A1EAA">
      <w:pPr>
        <w:pStyle w:val="ndice3"/>
        <w:rPr>
          <w:rFonts w:asciiTheme="minorHAnsi" w:eastAsiaTheme="minorEastAsia" w:hAnsiTheme="minorHAnsi"/>
          <w:noProof/>
          <w:lang w:eastAsia="pt-PT"/>
        </w:rPr>
      </w:pPr>
      <w:hyperlink w:anchor="_Toc50541812" w:history="1">
        <w:r w:rsidR="0078628D" w:rsidRPr="008C105C">
          <w:rPr>
            <w:rStyle w:val="Hiperligao"/>
            <w:rFonts w:cs="Times New Roman"/>
            <w:noProof/>
            <w14:scene3d>
              <w14:camera w14:prst="orthographicFront"/>
              <w14:lightRig w14:rig="threePt" w14:dir="t">
                <w14:rot w14:lat="0" w14:lon="0" w14:rev="0"/>
              </w14:lightRig>
            </w14:scene3d>
          </w:rPr>
          <w:t>Artigo 28º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Substituição</w:t>
        </w:r>
        <w:r w:rsidR="0078628D">
          <w:rPr>
            <w:noProof/>
            <w:webHidden/>
          </w:rPr>
          <w:tab/>
        </w:r>
        <w:r w:rsidR="0078628D">
          <w:rPr>
            <w:noProof/>
            <w:webHidden/>
          </w:rPr>
          <w:fldChar w:fldCharType="begin"/>
        </w:r>
        <w:r w:rsidR="0078628D">
          <w:rPr>
            <w:noProof/>
            <w:webHidden/>
          </w:rPr>
          <w:instrText xml:space="preserve"> PAGEREF _Toc50541812 \h </w:instrText>
        </w:r>
        <w:r w:rsidR="0078628D">
          <w:rPr>
            <w:noProof/>
            <w:webHidden/>
          </w:rPr>
        </w:r>
        <w:r w:rsidR="0078628D">
          <w:rPr>
            <w:noProof/>
            <w:webHidden/>
          </w:rPr>
          <w:fldChar w:fldCharType="separate"/>
        </w:r>
        <w:r w:rsidR="0078628D">
          <w:rPr>
            <w:noProof/>
            <w:webHidden/>
          </w:rPr>
          <w:t>38</w:t>
        </w:r>
        <w:r w:rsidR="0078628D">
          <w:rPr>
            <w:noProof/>
            <w:webHidden/>
          </w:rPr>
          <w:fldChar w:fldCharType="end"/>
        </w:r>
      </w:hyperlink>
    </w:p>
    <w:p w14:paraId="5CB0B08C" w14:textId="7CDAF01D" w:rsidR="0078628D" w:rsidRDefault="000A1EAA">
      <w:pPr>
        <w:pStyle w:val="ndice3"/>
        <w:rPr>
          <w:rFonts w:asciiTheme="minorHAnsi" w:eastAsiaTheme="minorEastAsia" w:hAnsiTheme="minorHAnsi"/>
          <w:noProof/>
          <w:lang w:eastAsia="pt-PT"/>
        </w:rPr>
      </w:pPr>
      <w:hyperlink w:anchor="_Toc50541813" w:history="1">
        <w:r w:rsidR="0078628D" w:rsidRPr="008C105C">
          <w:rPr>
            <w:rStyle w:val="Hiperligao"/>
            <w:rFonts w:cs="Times New Roman"/>
            <w:noProof/>
            <w14:scene3d>
              <w14:camera w14:prst="orthographicFront"/>
              <w14:lightRig w14:rig="threePt" w14:dir="t">
                <w14:rot w14:lat="0" w14:lon="0" w14:rev="0"/>
              </w14:lightRig>
            </w14:scene3d>
          </w:rPr>
          <w:t>Artigo 29º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Direitos dos Treinadores</w:t>
        </w:r>
        <w:r w:rsidR="0078628D">
          <w:rPr>
            <w:noProof/>
            <w:webHidden/>
          </w:rPr>
          <w:tab/>
        </w:r>
        <w:r w:rsidR="0078628D">
          <w:rPr>
            <w:noProof/>
            <w:webHidden/>
          </w:rPr>
          <w:fldChar w:fldCharType="begin"/>
        </w:r>
        <w:r w:rsidR="0078628D">
          <w:rPr>
            <w:noProof/>
            <w:webHidden/>
          </w:rPr>
          <w:instrText xml:space="preserve"> PAGEREF _Toc50541813 \h </w:instrText>
        </w:r>
        <w:r w:rsidR="0078628D">
          <w:rPr>
            <w:noProof/>
            <w:webHidden/>
          </w:rPr>
        </w:r>
        <w:r w:rsidR="0078628D">
          <w:rPr>
            <w:noProof/>
            <w:webHidden/>
          </w:rPr>
          <w:fldChar w:fldCharType="separate"/>
        </w:r>
        <w:r w:rsidR="0078628D">
          <w:rPr>
            <w:noProof/>
            <w:webHidden/>
          </w:rPr>
          <w:t>38</w:t>
        </w:r>
        <w:r w:rsidR="0078628D">
          <w:rPr>
            <w:noProof/>
            <w:webHidden/>
          </w:rPr>
          <w:fldChar w:fldCharType="end"/>
        </w:r>
      </w:hyperlink>
    </w:p>
    <w:p w14:paraId="0171DEA1" w14:textId="6588CF03" w:rsidR="0078628D" w:rsidRDefault="000A1EAA">
      <w:pPr>
        <w:pStyle w:val="ndice3"/>
        <w:rPr>
          <w:rFonts w:asciiTheme="minorHAnsi" w:eastAsiaTheme="minorEastAsia" w:hAnsiTheme="minorHAnsi"/>
          <w:noProof/>
          <w:lang w:eastAsia="pt-PT"/>
        </w:rPr>
      </w:pPr>
      <w:hyperlink w:anchor="_Toc50541814" w:history="1">
        <w:r w:rsidR="0078628D" w:rsidRPr="008C105C">
          <w:rPr>
            <w:rStyle w:val="Hiperligao"/>
            <w:rFonts w:cs="Times New Roman"/>
            <w:noProof/>
            <w14:scene3d>
              <w14:camera w14:prst="orthographicFront"/>
              <w14:lightRig w14:rig="threePt" w14:dir="t">
                <w14:rot w14:lat="0" w14:lon="0" w14:rev="0"/>
              </w14:lightRig>
            </w14:scene3d>
          </w:rPr>
          <w:t>Artigo 30º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Deveres dos Treinadores</w:t>
        </w:r>
        <w:r w:rsidR="0078628D">
          <w:rPr>
            <w:noProof/>
            <w:webHidden/>
          </w:rPr>
          <w:tab/>
        </w:r>
        <w:r w:rsidR="0078628D">
          <w:rPr>
            <w:noProof/>
            <w:webHidden/>
          </w:rPr>
          <w:fldChar w:fldCharType="begin"/>
        </w:r>
        <w:r w:rsidR="0078628D">
          <w:rPr>
            <w:noProof/>
            <w:webHidden/>
          </w:rPr>
          <w:instrText xml:space="preserve"> PAGEREF _Toc50541814 \h </w:instrText>
        </w:r>
        <w:r w:rsidR="0078628D">
          <w:rPr>
            <w:noProof/>
            <w:webHidden/>
          </w:rPr>
        </w:r>
        <w:r w:rsidR="0078628D">
          <w:rPr>
            <w:noProof/>
            <w:webHidden/>
          </w:rPr>
          <w:fldChar w:fldCharType="separate"/>
        </w:r>
        <w:r w:rsidR="0078628D">
          <w:rPr>
            <w:noProof/>
            <w:webHidden/>
          </w:rPr>
          <w:t>38</w:t>
        </w:r>
        <w:r w:rsidR="0078628D">
          <w:rPr>
            <w:noProof/>
            <w:webHidden/>
          </w:rPr>
          <w:fldChar w:fldCharType="end"/>
        </w:r>
      </w:hyperlink>
    </w:p>
    <w:p w14:paraId="08766BF5" w14:textId="64AB1D5D" w:rsidR="0078628D" w:rsidRDefault="000A1EAA">
      <w:pPr>
        <w:pStyle w:val="ndice3"/>
        <w:rPr>
          <w:rFonts w:asciiTheme="minorHAnsi" w:eastAsiaTheme="minorEastAsia" w:hAnsiTheme="minorHAnsi"/>
          <w:noProof/>
          <w:lang w:eastAsia="pt-PT"/>
        </w:rPr>
      </w:pPr>
      <w:hyperlink w:anchor="_Toc50541815" w:history="1">
        <w:r w:rsidR="0078628D" w:rsidRPr="008C105C">
          <w:rPr>
            <w:rStyle w:val="Hiperligao"/>
            <w:rFonts w:cs="Times New Roman"/>
            <w:noProof/>
            <w14:scene3d>
              <w14:camera w14:prst="orthographicFront"/>
              <w14:lightRig w14:rig="threePt" w14:dir="t">
                <w14:rot w14:lat="0" w14:lon="0" w14:rev="0"/>
              </w14:lightRig>
            </w14:scene3d>
          </w:rPr>
          <w:t>Artigo 31º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Contrato de Trabalho de Treinador</w:t>
        </w:r>
        <w:r w:rsidR="0078628D">
          <w:rPr>
            <w:noProof/>
            <w:webHidden/>
          </w:rPr>
          <w:tab/>
        </w:r>
        <w:r w:rsidR="0078628D">
          <w:rPr>
            <w:noProof/>
            <w:webHidden/>
          </w:rPr>
          <w:fldChar w:fldCharType="begin"/>
        </w:r>
        <w:r w:rsidR="0078628D">
          <w:rPr>
            <w:noProof/>
            <w:webHidden/>
          </w:rPr>
          <w:instrText xml:space="preserve"> PAGEREF _Toc50541815 \h </w:instrText>
        </w:r>
        <w:r w:rsidR="0078628D">
          <w:rPr>
            <w:noProof/>
            <w:webHidden/>
          </w:rPr>
        </w:r>
        <w:r w:rsidR="0078628D">
          <w:rPr>
            <w:noProof/>
            <w:webHidden/>
          </w:rPr>
          <w:fldChar w:fldCharType="separate"/>
        </w:r>
        <w:r w:rsidR="0078628D">
          <w:rPr>
            <w:noProof/>
            <w:webHidden/>
          </w:rPr>
          <w:t>39</w:t>
        </w:r>
        <w:r w:rsidR="0078628D">
          <w:rPr>
            <w:noProof/>
            <w:webHidden/>
          </w:rPr>
          <w:fldChar w:fldCharType="end"/>
        </w:r>
      </w:hyperlink>
    </w:p>
    <w:p w14:paraId="42184296" w14:textId="2F1A4BB4" w:rsidR="0078628D" w:rsidRDefault="000A1EAA">
      <w:pPr>
        <w:pStyle w:val="ndice4"/>
        <w:rPr>
          <w:rFonts w:asciiTheme="minorHAnsi" w:eastAsiaTheme="minorEastAsia" w:hAnsiTheme="minorHAnsi"/>
          <w:noProof/>
          <w:lang w:eastAsia="pt-PT"/>
        </w:rPr>
      </w:pPr>
      <w:hyperlink w:anchor="_Toc50541816" w:history="1">
        <w:r w:rsidR="0078628D" w:rsidRPr="008C105C">
          <w:rPr>
            <w:rStyle w:val="Hiperligao"/>
            <w:rFonts w:cs="Times New Roman"/>
            <w:noProof/>
          </w:rPr>
          <w:t>CAPITULO III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Dirigentes</w:t>
        </w:r>
        <w:r w:rsidR="0078628D">
          <w:rPr>
            <w:noProof/>
            <w:webHidden/>
          </w:rPr>
          <w:tab/>
        </w:r>
        <w:r w:rsidR="0078628D">
          <w:rPr>
            <w:noProof/>
            <w:webHidden/>
          </w:rPr>
          <w:fldChar w:fldCharType="begin"/>
        </w:r>
        <w:r w:rsidR="0078628D">
          <w:rPr>
            <w:noProof/>
            <w:webHidden/>
          </w:rPr>
          <w:instrText xml:space="preserve"> PAGEREF _Toc50541816 \h </w:instrText>
        </w:r>
        <w:r w:rsidR="0078628D">
          <w:rPr>
            <w:noProof/>
            <w:webHidden/>
          </w:rPr>
        </w:r>
        <w:r w:rsidR="0078628D">
          <w:rPr>
            <w:noProof/>
            <w:webHidden/>
          </w:rPr>
          <w:fldChar w:fldCharType="separate"/>
        </w:r>
        <w:r w:rsidR="0078628D">
          <w:rPr>
            <w:noProof/>
            <w:webHidden/>
          </w:rPr>
          <w:t>39</w:t>
        </w:r>
        <w:r w:rsidR="0078628D">
          <w:rPr>
            <w:noProof/>
            <w:webHidden/>
          </w:rPr>
          <w:fldChar w:fldCharType="end"/>
        </w:r>
      </w:hyperlink>
    </w:p>
    <w:p w14:paraId="37BF5CC1" w14:textId="05D922F6" w:rsidR="0078628D" w:rsidRDefault="000A1EAA">
      <w:pPr>
        <w:pStyle w:val="ndice3"/>
        <w:rPr>
          <w:rFonts w:asciiTheme="minorHAnsi" w:eastAsiaTheme="minorEastAsia" w:hAnsiTheme="minorHAnsi"/>
          <w:noProof/>
          <w:lang w:eastAsia="pt-PT"/>
        </w:rPr>
      </w:pPr>
      <w:hyperlink w:anchor="_Toc50541817" w:history="1">
        <w:r w:rsidR="0078628D" w:rsidRPr="008C105C">
          <w:rPr>
            <w:rStyle w:val="Hiperligao"/>
            <w:rFonts w:cs="Times New Roman"/>
            <w:noProof/>
            <w14:scene3d>
              <w14:camera w14:prst="orthographicFront"/>
              <w14:lightRig w14:rig="threePt" w14:dir="t">
                <w14:rot w14:lat="0" w14:lon="0" w14:rev="0"/>
              </w14:lightRig>
            </w14:scene3d>
          </w:rPr>
          <w:t>Artigo 32º -</w:t>
        </w:r>
        <w:r w:rsidR="0078628D">
          <w:rPr>
            <w:rFonts w:asciiTheme="minorHAnsi" w:eastAsiaTheme="minorEastAsia" w:hAnsiTheme="minorHAnsi"/>
            <w:noProof/>
            <w:lang w:eastAsia="pt-PT"/>
          </w:rPr>
          <w:tab/>
        </w:r>
        <w:r w:rsidR="0078628D" w:rsidRPr="008C105C">
          <w:rPr>
            <w:rStyle w:val="Hiperligao"/>
            <w:rFonts w:cs="Times New Roman"/>
            <w:noProof/>
          </w:rPr>
          <w:t>Definição</w:t>
        </w:r>
        <w:r w:rsidR="0078628D">
          <w:rPr>
            <w:noProof/>
            <w:webHidden/>
          </w:rPr>
          <w:tab/>
        </w:r>
        <w:r w:rsidR="0078628D">
          <w:rPr>
            <w:noProof/>
            <w:webHidden/>
          </w:rPr>
          <w:fldChar w:fldCharType="begin"/>
        </w:r>
        <w:r w:rsidR="0078628D">
          <w:rPr>
            <w:noProof/>
            <w:webHidden/>
          </w:rPr>
          <w:instrText xml:space="preserve"> PAGEREF _Toc50541817 \h </w:instrText>
        </w:r>
        <w:r w:rsidR="0078628D">
          <w:rPr>
            <w:noProof/>
            <w:webHidden/>
          </w:rPr>
        </w:r>
        <w:r w:rsidR="0078628D">
          <w:rPr>
            <w:noProof/>
            <w:webHidden/>
          </w:rPr>
          <w:fldChar w:fldCharType="separate"/>
        </w:r>
        <w:r w:rsidR="0078628D">
          <w:rPr>
            <w:noProof/>
            <w:webHidden/>
          </w:rPr>
          <w:t>39</w:t>
        </w:r>
        <w:r w:rsidR="0078628D">
          <w:rPr>
            <w:noProof/>
            <w:webHidden/>
          </w:rPr>
          <w:fldChar w:fldCharType="end"/>
        </w:r>
      </w:hyperlink>
    </w:p>
    <w:p w14:paraId="43563B9E" w14:textId="7C66FDB3" w:rsidR="0078628D" w:rsidRDefault="000A1EAA">
      <w:pPr>
        <w:pStyle w:val="ndice3"/>
        <w:rPr>
          <w:rFonts w:asciiTheme="minorHAnsi" w:eastAsiaTheme="minorEastAsia" w:hAnsiTheme="minorHAnsi"/>
          <w:noProof/>
          <w:lang w:eastAsia="pt-PT"/>
        </w:rPr>
      </w:pPr>
      <w:hyperlink w:anchor="_Toc50541818" w:history="1">
        <w:r w:rsidR="0078628D" w:rsidRPr="008C105C">
          <w:rPr>
            <w:rStyle w:val="Hiperligao"/>
            <w:rFonts w:cs="Times New Roman"/>
            <w:noProof/>
            <w14:scene3d>
              <w14:camera w14:prst="orthographicFront"/>
              <w14:lightRig w14:rig="threePt" w14:dir="t">
                <w14:rot w14:lat="0" w14:lon="0" w14:rev="0"/>
              </w14:lightRig>
            </w14:scene3d>
          </w:rPr>
          <w:t>Artigo 33º -</w:t>
        </w:r>
        <w:r w:rsidR="0078628D">
          <w:rPr>
            <w:rFonts w:asciiTheme="minorHAnsi" w:eastAsiaTheme="minorEastAsia" w:hAnsiTheme="minorHAnsi"/>
            <w:noProof/>
            <w:lang w:eastAsia="pt-PT"/>
          </w:rPr>
          <w:tab/>
        </w:r>
        <w:r w:rsidR="0078628D" w:rsidRPr="008C105C">
          <w:rPr>
            <w:rStyle w:val="Hiperligao"/>
            <w:rFonts w:cs="Times New Roman"/>
            <w:noProof/>
          </w:rPr>
          <w:t>Direitos dos Dirigentes</w:t>
        </w:r>
        <w:r w:rsidR="0078628D">
          <w:rPr>
            <w:noProof/>
            <w:webHidden/>
          </w:rPr>
          <w:tab/>
        </w:r>
        <w:r w:rsidR="0078628D">
          <w:rPr>
            <w:noProof/>
            <w:webHidden/>
          </w:rPr>
          <w:fldChar w:fldCharType="begin"/>
        </w:r>
        <w:r w:rsidR="0078628D">
          <w:rPr>
            <w:noProof/>
            <w:webHidden/>
          </w:rPr>
          <w:instrText xml:space="preserve"> PAGEREF _Toc50541818 \h </w:instrText>
        </w:r>
        <w:r w:rsidR="0078628D">
          <w:rPr>
            <w:noProof/>
            <w:webHidden/>
          </w:rPr>
        </w:r>
        <w:r w:rsidR="0078628D">
          <w:rPr>
            <w:noProof/>
            <w:webHidden/>
          </w:rPr>
          <w:fldChar w:fldCharType="separate"/>
        </w:r>
        <w:r w:rsidR="0078628D">
          <w:rPr>
            <w:noProof/>
            <w:webHidden/>
          </w:rPr>
          <w:t>39</w:t>
        </w:r>
        <w:r w:rsidR="0078628D">
          <w:rPr>
            <w:noProof/>
            <w:webHidden/>
          </w:rPr>
          <w:fldChar w:fldCharType="end"/>
        </w:r>
      </w:hyperlink>
    </w:p>
    <w:p w14:paraId="5E39FEA1" w14:textId="1D3FAD86" w:rsidR="0078628D" w:rsidRDefault="000A1EAA">
      <w:pPr>
        <w:pStyle w:val="ndice3"/>
        <w:rPr>
          <w:rFonts w:asciiTheme="minorHAnsi" w:eastAsiaTheme="minorEastAsia" w:hAnsiTheme="minorHAnsi"/>
          <w:noProof/>
          <w:lang w:eastAsia="pt-PT"/>
        </w:rPr>
      </w:pPr>
      <w:hyperlink w:anchor="_Toc50541819" w:history="1">
        <w:r w:rsidR="0078628D" w:rsidRPr="008C105C">
          <w:rPr>
            <w:rStyle w:val="Hiperligao"/>
            <w:rFonts w:cs="Times New Roman"/>
            <w:noProof/>
            <w14:scene3d>
              <w14:camera w14:prst="orthographicFront"/>
              <w14:lightRig w14:rig="threePt" w14:dir="t">
                <w14:rot w14:lat="0" w14:lon="0" w14:rev="0"/>
              </w14:lightRig>
            </w14:scene3d>
          </w:rPr>
          <w:t>Artigo 34º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Deveres dos Dirigentes</w:t>
        </w:r>
        <w:r w:rsidR="0078628D">
          <w:rPr>
            <w:noProof/>
            <w:webHidden/>
          </w:rPr>
          <w:tab/>
        </w:r>
        <w:r w:rsidR="0078628D">
          <w:rPr>
            <w:noProof/>
            <w:webHidden/>
          </w:rPr>
          <w:fldChar w:fldCharType="begin"/>
        </w:r>
        <w:r w:rsidR="0078628D">
          <w:rPr>
            <w:noProof/>
            <w:webHidden/>
          </w:rPr>
          <w:instrText xml:space="preserve"> PAGEREF _Toc50541819 \h </w:instrText>
        </w:r>
        <w:r w:rsidR="0078628D">
          <w:rPr>
            <w:noProof/>
            <w:webHidden/>
          </w:rPr>
        </w:r>
        <w:r w:rsidR="0078628D">
          <w:rPr>
            <w:noProof/>
            <w:webHidden/>
          </w:rPr>
          <w:fldChar w:fldCharType="separate"/>
        </w:r>
        <w:r w:rsidR="0078628D">
          <w:rPr>
            <w:noProof/>
            <w:webHidden/>
          </w:rPr>
          <w:t>39</w:t>
        </w:r>
        <w:r w:rsidR="0078628D">
          <w:rPr>
            <w:noProof/>
            <w:webHidden/>
          </w:rPr>
          <w:fldChar w:fldCharType="end"/>
        </w:r>
      </w:hyperlink>
    </w:p>
    <w:p w14:paraId="71EA4558" w14:textId="78DB4B18" w:rsidR="0078628D" w:rsidRDefault="000A1EAA">
      <w:pPr>
        <w:pStyle w:val="ndice4"/>
        <w:rPr>
          <w:rFonts w:asciiTheme="minorHAnsi" w:eastAsiaTheme="minorEastAsia" w:hAnsiTheme="minorHAnsi"/>
          <w:noProof/>
          <w:lang w:eastAsia="pt-PT"/>
        </w:rPr>
      </w:pPr>
      <w:hyperlink w:anchor="_Toc50541820" w:history="1">
        <w:r w:rsidR="0078628D" w:rsidRPr="008C105C">
          <w:rPr>
            <w:rStyle w:val="Hiperligao"/>
            <w:rFonts w:cs="Times New Roman"/>
            <w:noProof/>
          </w:rPr>
          <w:t>CAPITULO IV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Juízes</w:t>
        </w:r>
        <w:r w:rsidR="0078628D">
          <w:rPr>
            <w:noProof/>
            <w:webHidden/>
          </w:rPr>
          <w:tab/>
        </w:r>
        <w:r w:rsidR="0078628D">
          <w:rPr>
            <w:noProof/>
            <w:webHidden/>
          </w:rPr>
          <w:fldChar w:fldCharType="begin"/>
        </w:r>
        <w:r w:rsidR="0078628D">
          <w:rPr>
            <w:noProof/>
            <w:webHidden/>
          </w:rPr>
          <w:instrText xml:space="preserve"> PAGEREF _Toc50541820 \h </w:instrText>
        </w:r>
        <w:r w:rsidR="0078628D">
          <w:rPr>
            <w:noProof/>
            <w:webHidden/>
          </w:rPr>
        </w:r>
        <w:r w:rsidR="0078628D">
          <w:rPr>
            <w:noProof/>
            <w:webHidden/>
          </w:rPr>
          <w:fldChar w:fldCharType="separate"/>
        </w:r>
        <w:r w:rsidR="0078628D">
          <w:rPr>
            <w:noProof/>
            <w:webHidden/>
          </w:rPr>
          <w:t>40</w:t>
        </w:r>
        <w:r w:rsidR="0078628D">
          <w:rPr>
            <w:noProof/>
            <w:webHidden/>
          </w:rPr>
          <w:fldChar w:fldCharType="end"/>
        </w:r>
      </w:hyperlink>
    </w:p>
    <w:p w14:paraId="43733F86" w14:textId="5D71B85E" w:rsidR="0078628D" w:rsidRDefault="000A1EAA">
      <w:pPr>
        <w:pStyle w:val="ndice3"/>
        <w:rPr>
          <w:rFonts w:asciiTheme="minorHAnsi" w:eastAsiaTheme="minorEastAsia" w:hAnsiTheme="minorHAnsi"/>
          <w:noProof/>
          <w:lang w:eastAsia="pt-PT"/>
        </w:rPr>
      </w:pPr>
      <w:hyperlink w:anchor="_Toc50541821" w:history="1">
        <w:r w:rsidR="0078628D" w:rsidRPr="008C105C">
          <w:rPr>
            <w:rStyle w:val="Hiperligao"/>
            <w:rFonts w:cs="Times New Roman"/>
            <w:noProof/>
            <w14:scene3d>
              <w14:camera w14:prst="orthographicFront"/>
              <w14:lightRig w14:rig="threePt" w14:dir="t">
                <w14:rot w14:lat="0" w14:lon="0" w14:rev="0"/>
              </w14:lightRig>
            </w14:scene3d>
          </w:rPr>
          <w:t>Artigo 35º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Árbitros e Oficiais de Mesa</w:t>
        </w:r>
        <w:r w:rsidR="0078628D">
          <w:rPr>
            <w:noProof/>
            <w:webHidden/>
          </w:rPr>
          <w:tab/>
        </w:r>
        <w:r w:rsidR="0078628D">
          <w:rPr>
            <w:noProof/>
            <w:webHidden/>
          </w:rPr>
          <w:fldChar w:fldCharType="begin"/>
        </w:r>
        <w:r w:rsidR="0078628D">
          <w:rPr>
            <w:noProof/>
            <w:webHidden/>
          </w:rPr>
          <w:instrText xml:space="preserve"> PAGEREF _Toc50541821 \h </w:instrText>
        </w:r>
        <w:r w:rsidR="0078628D">
          <w:rPr>
            <w:noProof/>
            <w:webHidden/>
          </w:rPr>
        </w:r>
        <w:r w:rsidR="0078628D">
          <w:rPr>
            <w:noProof/>
            <w:webHidden/>
          </w:rPr>
          <w:fldChar w:fldCharType="separate"/>
        </w:r>
        <w:r w:rsidR="0078628D">
          <w:rPr>
            <w:noProof/>
            <w:webHidden/>
          </w:rPr>
          <w:t>40</w:t>
        </w:r>
        <w:r w:rsidR="0078628D">
          <w:rPr>
            <w:noProof/>
            <w:webHidden/>
          </w:rPr>
          <w:fldChar w:fldCharType="end"/>
        </w:r>
      </w:hyperlink>
    </w:p>
    <w:p w14:paraId="3758C994" w14:textId="5156E9BF" w:rsidR="0078628D" w:rsidRDefault="000A1EAA">
      <w:pPr>
        <w:pStyle w:val="ndice3"/>
        <w:rPr>
          <w:rFonts w:asciiTheme="minorHAnsi" w:eastAsiaTheme="minorEastAsia" w:hAnsiTheme="minorHAnsi"/>
          <w:noProof/>
          <w:lang w:eastAsia="pt-PT"/>
        </w:rPr>
      </w:pPr>
      <w:hyperlink w:anchor="_Toc50541822" w:history="1">
        <w:r w:rsidR="0078628D" w:rsidRPr="008C105C">
          <w:rPr>
            <w:rStyle w:val="Hiperligao"/>
            <w:rFonts w:cs="Times New Roman"/>
            <w:noProof/>
            <w14:scene3d>
              <w14:camera w14:prst="orthographicFront"/>
              <w14:lightRig w14:rig="threePt" w14:dir="t">
                <w14:rot w14:lat="0" w14:lon="0" w14:rev="0"/>
              </w14:lightRig>
            </w14:scene3d>
          </w:rPr>
          <w:t>Artigo 36º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Requisitos</w:t>
        </w:r>
        <w:r w:rsidR="0078628D">
          <w:rPr>
            <w:noProof/>
            <w:webHidden/>
          </w:rPr>
          <w:tab/>
        </w:r>
        <w:r w:rsidR="0078628D">
          <w:rPr>
            <w:noProof/>
            <w:webHidden/>
          </w:rPr>
          <w:fldChar w:fldCharType="begin"/>
        </w:r>
        <w:r w:rsidR="0078628D">
          <w:rPr>
            <w:noProof/>
            <w:webHidden/>
          </w:rPr>
          <w:instrText xml:space="preserve"> PAGEREF _Toc50541822 \h </w:instrText>
        </w:r>
        <w:r w:rsidR="0078628D">
          <w:rPr>
            <w:noProof/>
            <w:webHidden/>
          </w:rPr>
        </w:r>
        <w:r w:rsidR="0078628D">
          <w:rPr>
            <w:noProof/>
            <w:webHidden/>
          </w:rPr>
          <w:fldChar w:fldCharType="separate"/>
        </w:r>
        <w:r w:rsidR="0078628D">
          <w:rPr>
            <w:noProof/>
            <w:webHidden/>
          </w:rPr>
          <w:t>40</w:t>
        </w:r>
        <w:r w:rsidR="0078628D">
          <w:rPr>
            <w:noProof/>
            <w:webHidden/>
          </w:rPr>
          <w:fldChar w:fldCharType="end"/>
        </w:r>
      </w:hyperlink>
    </w:p>
    <w:p w14:paraId="6439FAB2" w14:textId="1BEB8BB0" w:rsidR="0078628D" w:rsidRDefault="000A1EAA">
      <w:pPr>
        <w:pStyle w:val="ndice3"/>
        <w:rPr>
          <w:rFonts w:asciiTheme="minorHAnsi" w:eastAsiaTheme="minorEastAsia" w:hAnsiTheme="minorHAnsi"/>
          <w:noProof/>
          <w:lang w:eastAsia="pt-PT"/>
        </w:rPr>
      </w:pPr>
      <w:hyperlink w:anchor="_Toc50541823" w:history="1">
        <w:r w:rsidR="0078628D" w:rsidRPr="008C105C">
          <w:rPr>
            <w:rStyle w:val="Hiperligao"/>
            <w:rFonts w:cs="Times New Roman"/>
            <w:noProof/>
            <w14:scene3d>
              <w14:camera w14:prst="orthographicFront"/>
              <w14:lightRig w14:rig="threePt" w14:dir="t">
                <w14:rot w14:lat="0" w14:lon="0" w14:rev="0"/>
              </w14:lightRig>
            </w14:scene3d>
          </w:rPr>
          <w:t>Artigo 37º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Direitos dos Juízes</w:t>
        </w:r>
        <w:r w:rsidR="0078628D">
          <w:rPr>
            <w:noProof/>
            <w:webHidden/>
          </w:rPr>
          <w:tab/>
        </w:r>
        <w:r w:rsidR="0078628D">
          <w:rPr>
            <w:noProof/>
            <w:webHidden/>
          </w:rPr>
          <w:fldChar w:fldCharType="begin"/>
        </w:r>
        <w:r w:rsidR="0078628D">
          <w:rPr>
            <w:noProof/>
            <w:webHidden/>
          </w:rPr>
          <w:instrText xml:space="preserve"> PAGEREF _Toc50541823 \h </w:instrText>
        </w:r>
        <w:r w:rsidR="0078628D">
          <w:rPr>
            <w:noProof/>
            <w:webHidden/>
          </w:rPr>
        </w:r>
        <w:r w:rsidR="0078628D">
          <w:rPr>
            <w:noProof/>
            <w:webHidden/>
          </w:rPr>
          <w:fldChar w:fldCharType="separate"/>
        </w:r>
        <w:r w:rsidR="0078628D">
          <w:rPr>
            <w:noProof/>
            <w:webHidden/>
          </w:rPr>
          <w:t>40</w:t>
        </w:r>
        <w:r w:rsidR="0078628D">
          <w:rPr>
            <w:noProof/>
            <w:webHidden/>
          </w:rPr>
          <w:fldChar w:fldCharType="end"/>
        </w:r>
      </w:hyperlink>
    </w:p>
    <w:p w14:paraId="1F5366E4" w14:textId="5ABDA207" w:rsidR="0078628D" w:rsidRDefault="000A1EAA">
      <w:pPr>
        <w:pStyle w:val="ndice3"/>
        <w:rPr>
          <w:rFonts w:asciiTheme="minorHAnsi" w:eastAsiaTheme="minorEastAsia" w:hAnsiTheme="minorHAnsi"/>
          <w:noProof/>
          <w:lang w:eastAsia="pt-PT"/>
        </w:rPr>
      </w:pPr>
      <w:hyperlink w:anchor="_Toc50541824" w:history="1">
        <w:r w:rsidR="0078628D" w:rsidRPr="008C105C">
          <w:rPr>
            <w:rStyle w:val="Hiperligao"/>
            <w:rFonts w:cs="Times New Roman"/>
            <w:noProof/>
            <w14:scene3d>
              <w14:camera w14:prst="orthographicFront"/>
              <w14:lightRig w14:rig="threePt" w14:dir="t">
                <w14:rot w14:lat="0" w14:lon="0" w14:rev="0"/>
              </w14:lightRig>
            </w14:scene3d>
          </w:rPr>
          <w:t>Artigo 38º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Deveres dos Juízes</w:t>
        </w:r>
        <w:r w:rsidR="0078628D">
          <w:rPr>
            <w:noProof/>
            <w:webHidden/>
          </w:rPr>
          <w:tab/>
        </w:r>
        <w:r w:rsidR="0078628D">
          <w:rPr>
            <w:noProof/>
            <w:webHidden/>
          </w:rPr>
          <w:fldChar w:fldCharType="begin"/>
        </w:r>
        <w:r w:rsidR="0078628D">
          <w:rPr>
            <w:noProof/>
            <w:webHidden/>
          </w:rPr>
          <w:instrText xml:space="preserve"> PAGEREF _Toc50541824 \h </w:instrText>
        </w:r>
        <w:r w:rsidR="0078628D">
          <w:rPr>
            <w:noProof/>
            <w:webHidden/>
          </w:rPr>
        </w:r>
        <w:r w:rsidR="0078628D">
          <w:rPr>
            <w:noProof/>
            <w:webHidden/>
          </w:rPr>
          <w:fldChar w:fldCharType="separate"/>
        </w:r>
        <w:r w:rsidR="0078628D">
          <w:rPr>
            <w:noProof/>
            <w:webHidden/>
          </w:rPr>
          <w:t>40</w:t>
        </w:r>
        <w:r w:rsidR="0078628D">
          <w:rPr>
            <w:noProof/>
            <w:webHidden/>
          </w:rPr>
          <w:fldChar w:fldCharType="end"/>
        </w:r>
      </w:hyperlink>
    </w:p>
    <w:p w14:paraId="5D9F05B4" w14:textId="4995A8CE" w:rsidR="0078628D" w:rsidRDefault="000A1EAA">
      <w:pPr>
        <w:pStyle w:val="ndice4"/>
        <w:rPr>
          <w:rFonts w:asciiTheme="minorHAnsi" w:eastAsiaTheme="minorEastAsia" w:hAnsiTheme="minorHAnsi"/>
          <w:noProof/>
          <w:lang w:eastAsia="pt-PT"/>
        </w:rPr>
      </w:pPr>
      <w:hyperlink w:anchor="_Toc50541825" w:history="1">
        <w:r w:rsidR="0078628D" w:rsidRPr="008C105C">
          <w:rPr>
            <w:rStyle w:val="Hiperligao"/>
            <w:rFonts w:cs="Times New Roman"/>
            <w:noProof/>
          </w:rPr>
          <w:t>CAPITULO V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Delegados</w:t>
        </w:r>
        <w:r w:rsidR="0078628D">
          <w:rPr>
            <w:noProof/>
            <w:webHidden/>
          </w:rPr>
          <w:tab/>
        </w:r>
        <w:r w:rsidR="0078628D">
          <w:rPr>
            <w:noProof/>
            <w:webHidden/>
          </w:rPr>
          <w:fldChar w:fldCharType="begin"/>
        </w:r>
        <w:r w:rsidR="0078628D">
          <w:rPr>
            <w:noProof/>
            <w:webHidden/>
          </w:rPr>
          <w:instrText xml:space="preserve"> PAGEREF _Toc50541825 \h </w:instrText>
        </w:r>
        <w:r w:rsidR="0078628D">
          <w:rPr>
            <w:noProof/>
            <w:webHidden/>
          </w:rPr>
        </w:r>
        <w:r w:rsidR="0078628D">
          <w:rPr>
            <w:noProof/>
            <w:webHidden/>
          </w:rPr>
          <w:fldChar w:fldCharType="separate"/>
        </w:r>
        <w:r w:rsidR="0078628D">
          <w:rPr>
            <w:noProof/>
            <w:webHidden/>
          </w:rPr>
          <w:t>41</w:t>
        </w:r>
        <w:r w:rsidR="0078628D">
          <w:rPr>
            <w:noProof/>
            <w:webHidden/>
          </w:rPr>
          <w:fldChar w:fldCharType="end"/>
        </w:r>
      </w:hyperlink>
    </w:p>
    <w:p w14:paraId="38AAB22B" w14:textId="02C709D4" w:rsidR="0078628D" w:rsidRDefault="000A1EAA">
      <w:pPr>
        <w:pStyle w:val="ndice3"/>
        <w:rPr>
          <w:rFonts w:asciiTheme="minorHAnsi" w:eastAsiaTheme="minorEastAsia" w:hAnsiTheme="minorHAnsi"/>
          <w:noProof/>
          <w:lang w:eastAsia="pt-PT"/>
        </w:rPr>
      </w:pPr>
      <w:hyperlink w:anchor="_Toc50541826" w:history="1">
        <w:r w:rsidR="0078628D" w:rsidRPr="008C105C">
          <w:rPr>
            <w:rStyle w:val="Hiperligao"/>
            <w:rFonts w:cs="Times New Roman"/>
            <w:noProof/>
            <w14:scene3d>
              <w14:camera w14:prst="orthographicFront"/>
              <w14:lightRig w14:rig="threePt" w14:dir="t">
                <w14:rot w14:lat="0" w14:lon="0" w14:rev="0"/>
              </w14:lightRig>
            </w14:scene3d>
          </w:rPr>
          <w:t>Artigo 39º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Delegados dos Clubes</w:t>
        </w:r>
        <w:r w:rsidR="0078628D">
          <w:rPr>
            <w:noProof/>
            <w:webHidden/>
          </w:rPr>
          <w:tab/>
        </w:r>
        <w:r w:rsidR="0078628D">
          <w:rPr>
            <w:noProof/>
            <w:webHidden/>
          </w:rPr>
          <w:fldChar w:fldCharType="begin"/>
        </w:r>
        <w:r w:rsidR="0078628D">
          <w:rPr>
            <w:noProof/>
            <w:webHidden/>
          </w:rPr>
          <w:instrText xml:space="preserve"> PAGEREF _Toc50541826 \h </w:instrText>
        </w:r>
        <w:r w:rsidR="0078628D">
          <w:rPr>
            <w:noProof/>
            <w:webHidden/>
          </w:rPr>
        </w:r>
        <w:r w:rsidR="0078628D">
          <w:rPr>
            <w:noProof/>
            <w:webHidden/>
          </w:rPr>
          <w:fldChar w:fldCharType="separate"/>
        </w:r>
        <w:r w:rsidR="0078628D">
          <w:rPr>
            <w:noProof/>
            <w:webHidden/>
          </w:rPr>
          <w:t>41</w:t>
        </w:r>
        <w:r w:rsidR="0078628D">
          <w:rPr>
            <w:noProof/>
            <w:webHidden/>
          </w:rPr>
          <w:fldChar w:fldCharType="end"/>
        </w:r>
      </w:hyperlink>
    </w:p>
    <w:p w14:paraId="0781E50E" w14:textId="40957330" w:rsidR="0078628D" w:rsidRDefault="000A1EAA">
      <w:pPr>
        <w:pStyle w:val="ndice3"/>
        <w:rPr>
          <w:rFonts w:asciiTheme="minorHAnsi" w:eastAsiaTheme="minorEastAsia" w:hAnsiTheme="minorHAnsi"/>
          <w:noProof/>
          <w:lang w:eastAsia="pt-PT"/>
        </w:rPr>
      </w:pPr>
      <w:hyperlink w:anchor="_Toc50541827" w:history="1">
        <w:r w:rsidR="0078628D" w:rsidRPr="008C105C">
          <w:rPr>
            <w:rStyle w:val="Hiperligao"/>
            <w:rFonts w:cs="Times New Roman"/>
            <w:noProof/>
            <w14:scene3d>
              <w14:camera w14:prst="orthographicFront"/>
              <w14:lightRig w14:rig="threePt" w14:dir="t">
                <w14:rot w14:lat="0" w14:lon="0" w14:rev="0"/>
              </w14:lightRig>
            </w14:scene3d>
          </w:rPr>
          <w:t>Artigo 40º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Delegado ao Jogo</w:t>
        </w:r>
        <w:r w:rsidR="0078628D">
          <w:rPr>
            <w:noProof/>
            <w:webHidden/>
          </w:rPr>
          <w:tab/>
        </w:r>
        <w:r w:rsidR="0078628D">
          <w:rPr>
            <w:noProof/>
            <w:webHidden/>
          </w:rPr>
          <w:fldChar w:fldCharType="begin"/>
        </w:r>
        <w:r w:rsidR="0078628D">
          <w:rPr>
            <w:noProof/>
            <w:webHidden/>
          </w:rPr>
          <w:instrText xml:space="preserve"> PAGEREF _Toc50541827 \h </w:instrText>
        </w:r>
        <w:r w:rsidR="0078628D">
          <w:rPr>
            <w:noProof/>
            <w:webHidden/>
          </w:rPr>
        </w:r>
        <w:r w:rsidR="0078628D">
          <w:rPr>
            <w:noProof/>
            <w:webHidden/>
          </w:rPr>
          <w:fldChar w:fldCharType="separate"/>
        </w:r>
        <w:r w:rsidR="0078628D">
          <w:rPr>
            <w:noProof/>
            <w:webHidden/>
          </w:rPr>
          <w:t>41</w:t>
        </w:r>
        <w:r w:rsidR="0078628D">
          <w:rPr>
            <w:noProof/>
            <w:webHidden/>
          </w:rPr>
          <w:fldChar w:fldCharType="end"/>
        </w:r>
      </w:hyperlink>
    </w:p>
    <w:p w14:paraId="1D3CFDDD" w14:textId="3ADCF5D9" w:rsidR="0078628D" w:rsidRDefault="000A1EAA">
      <w:pPr>
        <w:pStyle w:val="ndice2"/>
        <w:rPr>
          <w:rFonts w:asciiTheme="minorHAnsi" w:eastAsiaTheme="minorEastAsia" w:hAnsiTheme="minorHAnsi"/>
          <w:noProof/>
          <w:lang w:eastAsia="pt-PT"/>
        </w:rPr>
      </w:pPr>
      <w:hyperlink w:anchor="_Toc50541828" w:history="1">
        <w:r w:rsidR="0078628D" w:rsidRPr="008C105C">
          <w:rPr>
            <w:rStyle w:val="Hiperligao"/>
            <w:rFonts w:cs="Times New Roman"/>
            <w:noProof/>
          </w:rPr>
          <w:t>SECÇÃO IV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DOS CLUBES</w:t>
        </w:r>
        <w:r w:rsidR="0078628D">
          <w:rPr>
            <w:noProof/>
            <w:webHidden/>
          </w:rPr>
          <w:tab/>
        </w:r>
        <w:r w:rsidR="0078628D">
          <w:rPr>
            <w:noProof/>
            <w:webHidden/>
          </w:rPr>
          <w:fldChar w:fldCharType="begin"/>
        </w:r>
        <w:r w:rsidR="0078628D">
          <w:rPr>
            <w:noProof/>
            <w:webHidden/>
          </w:rPr>
          <w:instrText xml:space="preserve"> PAGEREF _Toc50541828 \h </w:instrText>
        </w:r>
        <w:r w:rsidR="0078628D">
          <w:rPr>
            <w:noProof/>
            <w:webHidden/>
          </w:rPr>
        </w:r>
        <w:r w:rsidR="0078628D">
          <w:rPr>
            <w:noProof/>
            <w:webHidden/>
          </w:rPr>
          <w:fldChar w:fldCharType="separate"/>
        </w:r>
        <w:r w:rsidR="0078628D">
          <w:rPr>
            <w:noProof/>
            <w:webHidden/>
          </w:rPr>
          <w:t>41</w:t>
        </w:r>
        <w:r w:rsidR="0078628D">
          <w:rPr>
            <w:noProof/>
            <w:webHidden/>
          </w:rPr>
          <w:fldChar w:fldCharType="end"/>
        </w:r>
      </w:hyperlink>
    </w:p>
    <w:p w14:paraId="47E3CE78" w14:textId="3C20CA00" w:rsidR="0078628D" w:rsidRDefault="000A1EAA">
      <w:pPr>
        <w:pStyle w:val="ndice3"/>
        <w:rPr>
          <w:rFonts w:asciiTheme="minorHAnsi" w:eastAsiaTheme="minorEastAsia" w:hAnsiTheme="minorHAnsi"/>
          <w:noProof/>
          <w:lang w:eastAsia="pt-PT"/>
        </w:rPr>
      </w:pPr>
      <w:hyperlink w:anchor="_Toc50541829" w:history="1">
        <w:r w:rsidR="0078628D" w:rsidRPr="008C105C">
          <w:rPr>
            <w:rStyle w:val="Hiperligao"/>
            <w:rFonts w:cs="Times New Roman"/>
            <w:noProof/>
            <w14:scene3d>
              <w14:camera w14:prst="orthographicFront"/>
              <w14:lightRig w14:rig="threePt" w14:dir="t">
                <w14:rot w14:lat="0" w14:lon="0" w14:rev="0"/>
              </w14:lightRig>
            </w14:scene3d>
          </w:rPr>
          <w:t>Artigo 41º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Definição</w:t>
        </w:r>
        <w:r w:rsidR="0078628D">
          <w:rPr>
            <w:noProof/>
            <w:webHidden/>
          </w:rPr>
          <w:tab/>
        </w:r>
        <w:r w:rsidR="0078628D">
          <w:rPr>
            <w:noProof/>
            <w:webHidden/>
          </w:rPr>
          <w:fldChar w:fldCharType="begin"/>
        </w:r>
        <w:r w:rsidR="0078628D">
          <w:rPr>
            <w:noProof/>
            <w:webHidden/>
          </w:rPr>
          <w:instrText xml:space="preserve"> PAGEREF _Toc50541829 \h </w:instrText>
        </w:r>
        <w:r w:rsidR="0078628D">
          <w:rPr>
            <w:noProof/>
            <w:webHidden/>
          </w:rPr>
        </w:r>
        <w:r w:rsidR="0078628D">
          <w:rPr>
            <w:noProof/>
            <w:webHidden/>
          </w:rPr>
          <w:fldChar w:fldCharType="separate"/>
        </w:r>
        <w:r w:rsidR="0078628D">
          <w:rPr>
            <w:noProof/>
            <w:webHidden/>
          </w:rPr>
          <w:t>41</w:t>
        </w:r>
        <w:r w:rsidR="0078628D">
          <w:rPr>
            <w:noProof/>
            <w:webHidden/>
          </w:rPr>
          <w:fldChar w:fldCharType="end"/>
        </w:r>
      </w:hyperlink>
    </w:p>
    <w:p w14:paraId="09749A81" w14:textId="54A01C2B" w:rsidR="0078628D" w:rsidRDefault="000A1EAA">
      <w:pPr>
        <w:pStyle w:val="ndice3"/>
        <w:rPr>
          <w:rFonts w:asciiTheme="minorHAnsi" w:eastAsiaTheme="minorEastAsia" w:hAnsiTheme="minorHAnsi"/>
          <w:noProof/>
          <w:lang w:eastAsia="pt-PT"/>
        </w:rPr>
      </w:pPr>
      <w:hyperlink w:anchor="_Toc50541830" w:history="1">
        <w:r w:rsidR="0078628D" w:rsidRPr="008C105C">
          <w:rPr>
            <w:rStyle w:val="Hiperligao"/>
            <w:rFonts w:cs="Times New Roman"/>
            <w:noProof/>
            <w14:scene3d>
              <w14:camera w14:prst="orthographicFront"/>
              <w14:lightRig w14:rig="threePt" w14:dir="t">
                <w14:rot w14:lat="0" w14:lon="0" w14:rev="0"/>
              </w14:lightRig>
            </w14:scene3d>
          </w:rPr>
          <w:t>Artigo 42º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Denominação</w:t>
        </w:r>
        <w:r w:rsidR="0078628D">
          <w:rPr>
            <w:noProof/>
            <w:webHidden/>
          </w:rPr>
          <w:tab/>
        </w:r>
        <w:r w:rsidR="0078628D">
          <w:rPr>
            <w:noProof/>
            <w:webHidden/>
          </w:rPr>
          <w:fldChar w:fldCharType="begin"/>
        </w:r>
        <w:r w:rsidR="0078628D">
          <w:rPr>
            <w:noProof/>
            <w:webHidden/>
          </w:rPr>
          <w:instrText xml:space="preserve"> PAGEREF _Toc50541830 \h </w:instrText>
        </w:r>
        <w:r w:rsidR="0078628D">
          <w:rPr>
            <w:noProof/>
            <w:webHidden/>
          </w:rPr>
        </w:r>
        <w:r w:rsidR="0078628D">
          <w:rPr>
            <w:noProof/>
            <w:webHidden/>
          </w:rPr>
          <w:fldChar w:fldCharType="separate"/>
        </w:r>
        <w:r w:rsidR="0078628D">
          <w:rPr>
            <w:noProof/>
            <w:webHidden/>
          </w:rPr>
          <w:t>42</w:t>
        </w:r>
        <w:r w:rsidR="0078628D">
          <w:rPr>
            <w:noProof/>
            <w:webHidden/>
          </w:rPr>
          <w:fldChar w:fldCharType="end"/>
        </w:r>
      </w:hyperlink>
    </w:p>
    <w:p w14:paraId="5957F039" w14:textId="4521D323" w:rsidR="0078628D" w:rsidRDefault="000A1EAA">
      <w:pPr>
        <w:pStyle w:val="ndice3"/>
        <w:rPr>
          <w:rFonts w:asciiTheme="minorHAnsi" w:eastAsiaTheme="minorEastAsia" w:hAnsiTheme="minorHAnsi"/>
          <w:noProof/>
          <w:lang w:eastAsia="pt-PT"/>
        </w:rPr>
      </w:pPr>
      <w:hyperlink w:anchor="_Toc50541831" w:history="1">
        <w:r w:rsidR="0078628D" w:rsidRPr="008C105C">
          <w:rPr>
            <w:rStyle w:val="Hiperligao"/>
            <w:rFonts w:cs="Times New Roman"/>
            <w:noProof/>
            <w14:scene3d>
              <w14:camera w14:prst="orthographicFront"/>
              <w14:lightRig w14:rig="threePt" w14:dir="t">
                <w14:rot w14:lat="0" w14:lon="0" w14:rev="0"/>
              </w14:lightRig>
            </w14:scene3d>
          </w:rPr>
          <w:t>Artigo 43º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Filiação</w:t>
        </w:r>
        <w:r w:rsidR="0078628D">
          <w:rPr>
            <w:noProof/>
            <w:webHidden/>
          </w:rPr>
          <w:tab/>
        </w:r>
        <w:r w:rsidR="0078628D">
          <w:rPr>
            <w:noProof/>
            <w:webHidden/>
          </w:rPr>
          <w:fldChar w:fldCharType="begin"/>
        </w:r>
        <w:r w:rsidR="0078628D">
          <w:rPr>
            <w:noProof/>
            <w:webHidden/>
          </w:rPr>
          <w:instrText xml:space="preserve"> PAGEREF _Toc50541831 \h </w:instrText>
        </w:r>
        <w:r w:rsidR="0078628D">
          <w:rPr>
            <w:noProof/>
            <w:webHidden/>
          </w:rPr>
        </w:r>
        <w:r w:rsidR="0078628D">
          <w:rPr>
            <w:noProof/>
            <w:webHidden/>
          </w:rPr>
          <w:fldChar w:fldCharType="separate"/>
        </w:r>
        <w:r w:rsidR="0078628D">
          <w:rPr>
            <w:noProof/>
            <w:webHidden/>
          </w:rPr>
          <w:t>42</w:t>
        </w:r>
        <w:r w:rsidR="0078628D">
          <w:rPr>
            <w:noProof/>
            <w:webHidden/>
          </w:rPr>
          <w:fldChar w:fldCharType="end"/>
        </w:r>
      </w:hyperlink>
    </w:p>
    <w:p w14:paraId="1DA79EBD" w14:textId="296A938F" w:rsidR="0078628D" w:rsidRDefault="000A1EAA">
      <w:pPr>
        <w:pStyle w:val="ndice3"/>
        <w:rPr>
          <w:rFonts w:asciiTheme="minorHAnsi" w:eastAsiaTheme="minorEastAsia" w:hAnsiTheme="minorHAnsi"/>
          <w:noProof/>
          <w:lang w:eastAsia="pt-PT"/>
        </w:rPr>
      </w:pPr>
      <w:hyperlink w:anchor="_Toc50541832" w:history="1">
        <w:r w:rsidR="0078628D" w:rsidRPr="008C105C">
          <w:rPr>
            <w:rStyle w:val="Hiperligao"/>
            <w:rFonts w:cs="Times New Roman"/>
            <w:noProof/>
            <w14:scene3d>
              <w14:camera w14:prst="orthographicFront"/>
              <w14:lightRig w14:rig="threePt" w14:dir="t">
                <w14:rot w14:lat="0" w14:lon="0" w14:rev="0"/>
              </w14:lightRig>
            </w14:scene3d>
          </w:rPr>
          <w:t>Artigo 44º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Direitos dos Clubes</w:t>
        </w:r>
        <w:r w:rsidR="0078628D">
          <w:rPr>
            <w:noProof/>
            <w:webHidden/>
          </w:rPr>
          <w:tab/>
        </w:r>
        <w:r w:rsidR="0078628D">
          <w:rPr>
            <w:noProof/>
            <w:webHidden/>
          </w:rPr>
          <w:fldChar w:fldCharType="begin"/>
        </w:r>
        <w:r w:rsidR="0078628D">
          <w:rPr>
            <w:noProof/>
            <w:webHidden/>
          </w:rPr>
          <w:instrText xml:space="preserve"> PAGEREF _Toc50541832 \h </w:instrText>
        </w:r>
        <w:r w:rsidR="0078628D">
          <w:rPr>
            <w:noProof/>
            <w:webHidden/>
          </w:rPr>
        </w:r>
        <w:r w:rsidR="0078628D">
          <w:rPr>
            <w:noProof/>
            <w:webHidden/>
          </w:rPr>
          <w:fldChar w:fldCharType="separate"/>
        </w:r>
        <w:r w:rsidR="0078628D">
          <w:rPr>
            <w:noProof/>
            <w:webHidden/>
          </w:rPr>
          <w:t>42</w:t>
        </w:r>
        <w:r w:rsidR="0078628D">
          <w:rPr>
            <w:noProof/>
            <w:webHidden/>
          </w:rPr>
          <w:fldChar w:fldCharType="end"/>
        </w:r>
      </w:hyperlink>
    </w:p>
    <w:p w14:paraId="42817EF1" w14:textId="17C37F5F" w:rsidR="0078628D" w:rsidRDefault="000A1EAA">
      <w:pPr>
        <w:pStyle w:val="ndice3"/>
        <w:rPr>
          <w:rFonts w:asciiTheme="minorHAnsi" w:eastAsiaTheme="minorEastAsia" w:hAnsiTheme="minorHAnsi"/>
          <w:noProof/>
          <w:lang w:eastAsia="pt-PT"/>
        </w:rPr>
      </w:pPr>
      <w:hyperlink w:anchor="_Toc50541833" w:history="1">
        <w:r w:rsidR="0078628D" w:rsidRPr="008C105C">
          <w:rPr>
            <w:rStyle w:val="Hiperligao"/>
            <w:rFonts w:cs="Times New Roman"/>
            <w:noProof/>
            <w14:scene3d>
              <w14:camera w14:prst="orthographicFront"/>
              <w14:lightRig w14:rig="threePt" w14:dir="t">
                <w14:rot w14:lat="0" w14:lon="0" w14:rev="0"/>
              </w14:lightRig>
            </w14:scene3d>
          </w:rPr>
          <w:t>Artigo 45º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Deveres dos Clubes</w:t>
        </w:r>
        <w:r w:rsidR="0078628D">
          <w:rPr>
            <w:noProof/>
            <w:webHidden/>
          </w:rPr>
          <w:tab/>
        </w:r>
        <w:r w:rsidR="0078628D">
          <w:rPr>
            <w:noProof/>
            <w:webHidden/>
          </w:rPr>
          <w:fldChar w:fldCharType="begin"/>
        </w:r>
        <w:r w:rsidR="0078628D">
          <w:rPr>
            <w:noProof/>
            <w:webHidden/>
          </w:rPr>
          <w:instrText xml:space="preserve"> PAGEREF _Toc50541833 \h </w:instrText>
        </w:r>
        <w:r w:rsidR="0078628D">
          <w:rPr>
            <w:noProof/>
            <w:webHidden/>
          </w:rPr>
        </w:r>
        <w:r w:rsidR="0078628D">
          <w:rPr>
            <w:noProof/>
            <w:webHidden/>
          </w:rPr>
          <w:fldChar w:fldCharType="separate"/>
        </w:r>
        <w:r w:rsidR="0078628D">
          <w:rPr>
            <w:noProof/>
            <w:webHidden/>
          </w:rPr>
          <w:t>42</w:t>
        </w:r>
        <w:r w:rsidR="0078628D">
          <w:rPr>
            <w:noProof/>
            <w:webHidden/>
          </w:rPr>
          <w:fldChar w:fldCharType="end"/>
        </w:r>
      </w:hyperlink>
    </w:p>
    <w:p w14:paraId="7CEFCBEC" w14:textId="7E4AE348" w:rsidR="0078628D" w:rsidRDefault="000A1EAA">
      <w:pPr>
        <w:pStyle w:val="ndice3"/>
        <w:rPr>
          <w:rFonts w:asciiTheme="minorHAnsi" w:eastAsiaTheme="minorEastAsia" w:hAnsiTheme="minorHAnsi"/>
          <w:noProof/>
          <w:lang w:eastAsia="pt-PT"/>
        </w:rPr>
      </w:pPr>
      <w:hyperlink w:anchor="_Toc50541834" w:history="1">
        <w:r w:rsidR="0078628D" w:rsidRPr="008C105C">
          <w:rPr>
            <w:rStyle w:val="Hiperligao"/>
            <w:rFonts w:cs="Times New Roman"/>
            <w:noProof/>
            <w14:scene3d>
              <w14:camera w14:prst="orthographicFront"/>
              <w14:lightRig w14:rig="threePt" w14:dir="t">
                <w14:rot w14:lat="0" w14:lon="0" w14:rev="0"/>
              </w14:lightRig>
            </w14:scene3d>
          </w:rPr>
          <w:t>Artigo 46º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Conta – corrente</w:t>
        </w:r>
        <w:r w:rsidR="0078628D">
          <w:rPr>
            <w:noProof/>
            <w:webHidden/>
          </w:rPr>
          <w:tab/>
        </w:r>
        <w:r w:rsidR="0078628D">
          <w:rPr>
            <w:noProof/>
            <w:webHidden/>
          </w:rPr>
          <w:fldChar w:fldCharType="begin"/>
        </w:r>
        <w:r w:rsidR="0078628D">
          <w:rPr>
            <w:noProof/>
            <w:webHidden/>
          </w:rPr>
          <w:instrText xml:space="preserve"> PAGEREF _Toc50541834 \h </w:instrText>
        </w:r>
        <w:r w:rsidR="0078628D">
          <w:rPr>
            <w:noProof/>
            <w:webHidden/>
          </w:rPr>
        </w:r>
        <w:r w:rsidR="0078628D">
          <w:rPr>
            <w:noProof/>
            <w:webHidden/>
          </w:rPr>
          <w:fldChar w:fldCharType="separate"/>
        </w:r>
        <w:r w:rsidR="0078628D">
          <w:rPr>
            <w:noProof/>
            <w:webHidden/>
          </w:rPr>
          <w:t>43</w:t>
        </w:r>
        <w:r w:rsidR="0078628D">
          <w:rPr>
            <w:noProof/>
            <w:webHidden/>
          </w:rPr>
          <w:fldChar w:fldCharType="end"/>
        </w:r>
      </w:hyperlink>
    </w:p>
    <w:p w14:paraId="166F1DEA" w14:textId="7F3C9193" w:rsidR="0078628D" w:rsidRDefault="000A1EAA">
      <w:pPr>
        <w:pStyle w:val="ndice3"/>
        <w:rPr>
          <w:rFonts w:asciiTheme="minorHAnsi" w:eastAsiaTheme="minorEastAsia" w:hAnsiTheme="minorHAnsi"/>
          <w:noProof/>
          <w:lang w:eastAsia="pt-PT"/>
        </w:rPr>
      </w:pPr>
      <w:hyperlink w:anchor="_Toc50541835" w:history="1">
        <w:r w:rsidR="0078628D" w:rsidRPr="008C105C">
          <w:rPr>
            <w:rStyle w:val="Hiperligao"/>
            <w:rFonts w:cs="Times New Roman"/>
            <w:noProof/>
            <w14:scene3d>
              <w14:camera w14:prst="orthographicFront"/>
              <w14:lightRig w14:rig="threePt" w14:dir="t">
                <w14:rot w14:lat="0" w14:lon="0" w14:rev="0"/>
              </w14:lightRig>
            </w14:scene3d>
          </w:rPr>
          <w:t>Artigo 47º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Registo de Atividades</w:t>
        </w:r>
        <w:r w:rsidR="0078628D">
          <w:rPr>
            <w:noProof/>
            <w:webHidden/>
          </w:rPr>
          <w:tab/>
        </w:r>
        <w:r w:rsidR="0078628D">
          <w:rPr>
            <w:noProof/>
            <w:webHidden/>
          </w:rPr>
          <w:fldChar w:fldCharType="begin"/>
        </w:r>
        <w:r w:rsidR="0078628D">
          <w:rPr>
            <w:noProof/>
            <w:webHidden/>
          </w:rPr>
          <w:instrText xml:space="preserve"> PAGEREF _Toc50541835 \h </w:instrText>
        </w:r>
        <w:r w:rsidR="0078628D">
          <w:rPr>
            <w:noProof/>
            <w:webHidden/>
          </w:rPr>
        </w:r>
        <w:r w:rsidR="0078628D">
          <w:rPr>
            <w:noProof/>
            <w:webHidden/>
          </w:rPr>
          <w:fldChar w:fldCharType="separate"/>
        </w:r>
        <w:r w:rsidR="0078628D">
          <w:rPr>
            <w:noProof/>
            <w:webHidden/>
          </w:rPr>
          <w:t>43</w:t>
        </w:r>
        <w:r w:rsidR="0078628D">
          <w:rPr>
            <w:noProof/>
            <w:webHidden/>
          </w:rPr>
          <w:fldChar w:fldCharType="end"/>
        </w:r>
      </w:hyperlink>
    </w:p>
    <w:p w14:paraId="3FDB532E" w14:textId="578756A5" w:rsidR="0078628D" w:rsidRDefault="000A1EAA">
      <w:pPr>
        <w:pStyle w:val="ndice3"/>
        <w:rPr>
          <w:rFonts w:asciiTheme="minorHAnsi" w:eastAsiaTheme="minorEastAsia" w:hAnsiTheme="minorHAnsi"/>
          <w:noProof/>
          <w:lang w:eastAsia="pt-PT"/>
        </w:rPr>
      </w:pPr>
      <w:hyperlink w:anchor="_Toc50541836" w:history="1">
        <w:r w:rsidR="0078628D" w:rsidRPr="008C105C">
          <w:rPr>
            <w:rStyle w:val="Hiperligao"/>
            <w:rFonts w:cs="Times New Roman"/>
            <w:noProof/>
            <w14:scene3d>
              <w14:camera w14:prst="orthographicFront"/>
              <w14:lightRig w14:rig="threePt" w14:dir="t">
                <w14:rot w14:lat="0" w14:lon="0" w14:rev="0"/>
              </w14:lightRig>
            </w14:scene3d>
          </w:rPr>
          <w:t>Artigo 48º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Recinto dos Clubes</w:t>
        </w:r>
        <w:r w:rsidR="0078628D">
          <w:rPr>
            <w:noProof/>
            <w:webHidden/>
          </w:rPr>
          <w:tab/>
        </w:r>
        <w:r w:rsidR="0078628D">
          <w:rPr>
            <w:noProof/>
            <w:webHidden/>
          </w:rPr>
          <w:fldChar w:fldCharType="begin"/>
        </w:r>
        <w:r w:rsidR="0078628D">
          <w:rPr>
            <w:noProof/>
            <w:webHidden/>
          </w:rPr>
          <w:instrText xml:space="preserve"> PAGEREF _Toc50541836 \h </w:instrText>
        </w:r>
        <w:r w:rsidR="0078628D">
          <w:rPr>
            <w:noProof/>
            <w:webHidden/>
          </w:rPr>
        </w:r>
        <w:r w:rsidR="0078628D">
          <w:rPr>
            <w:noProof/>
            <w:webHidden/>
          </w:rPr>
          <w:fldChar w:fldCharType="separate"/>
        </w:r>
        <w:r w:rsidR="0078628D">
          <w:rPr>
            <w:noProof/>
            <w:webHidden/>
          </w:rPr>
          <w:t>43</w:t>
        </w:r>
        <w:r w:rsidR="0078628D">
          <w:rPr>
            <w:noProof/>
            <w:webHidden/>
          </w:rPr>
          <w:fldChar w:fldCharType="end"/>
        </w:r>
      </w:hyperlink>
    </w:p>
    <w:p w14:paraId="5C12D5E3" w14:textId="596080D6" w:rsidR="0078628D" w:rsidRDefault="000A1EAA">
      <w:pPr>
        <w:pStyle w:val="ndice2"/>
        <w:rPr>
          <w:rFonts w:asciiTheme="minorHAnsi" w:eastAsiaTheme="minorEastAsia" w:hAnsiTheme="minorHAnsi"/>
          <w:noProof/>
          <w:lang w:eastAsia="pt-PT"/>
        </w:rPr>
      </w:pPr>
      <w:hyperlink w:anchor="_Toc50541837" w:history="1">
        <w:r w:rsidR="0078628D" w:rsidRPr="008C105C">
          <w:rPr>
            <w:rStyle w:val="Hiperligao"/>
            <w:rFonts w:cs="Times New Roman"/>
            <w:noProof/>
          </w:rPr>
          <w:t>SECÇÃO V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DAS PROVAS</w:t>
        </w:r>
        <w:r w:rsidR="0078628D">
          <w:rPr>
            <w:noProof/>
            <w:webHidden/>
          </w:rPr>
          <w:tab/>
        </w:r>
        <w:r w:rsidR="0078628D">
          <w:rPr>
            <w:noProof/>
            <w:webHidden/>
          </w:rPr>
          <w:fldChar w:fldCharType="begin"/>
        </w:r>
        <w:r w:rsidR="0078628D">
          <w:rPr>
            <w:noProof/>
            <w:webHidden/>
          </w:rPr>
          <w:instrText xml:space="preserve"> PAGEREF _Toc50541837 \h </w:instrText>
        </w:r>
        <w:r w:rsidR="0078628D">
          <w:rPr>
            <w:noProof/>
            <w:webHidden/>
          </w:rPr>
        </w:r>
        <w:r w:rsidR="0078628D">
          <w:rPr>
            <w:noProof/>
            <w:webHidden/>
          </w:rPr>
          <w:fldChar w:fldCharType="separate"/>
        </w:r>
        <w:r w:rsidR="0078628D">
          <w:rPr>
            <w:noProof/>
            <w:webHidden/>
          </w:rPr>
          <w:t>44</w:t>
        </w:r>
        <w:r w:rsidR="0078628D">
          <w:rPr>
            <w:noProof/>
            <w:webHidden/>
          </w:rPr>
          <w:fldChar w:fldCharType="end"/>
        </w:r>
      </w:hyperlink>
    </w:p>
    <w:p w14:paraId="59A45EEC" w14:textId="3311A928" w:rsidR="0078628D" w:rsidRDefault="000A1EAA">
      <w:pPr>
        <w:pStyle w:val="ndice3"/>
        <w:rPr>
          <w:rFonts w:asciiTheme="minorHAnsi" w:eastAsiaTheme="minorEastAsia" w:hAnsiTheme="minorHAnsi"/>
          <w:noProof/>
          <w:lang w:eastAsia="pt-PT"/>
        </w:rPr>
      </w:pPr>
      <w:hyperlink w:anchor="_Toc50541838" w:history="1">
        <w:r w:rsidR="0078628D" w:rsidRPr="008C105C">
          <w:rPr>
            <w:rStyle w:val="Hiperligao"/>
            <w:rFonts w:cs="Times New Roman"/>
            <w:noProof/>
            <w14:scene3d>
              <w14:camera w14:prst="orthographicFront"/>
              <w14:lightRig w14:rig="threePt" w14:dir="t">
                <w14:rot w14:lat="0" w14:lon="0" w14:rev="0"/>
              </w14:lightRig>
            </w14:scene3d>
          </w:rPr>
          <w:t>Artigo 49º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Organização de Provas</w:t>
        </w:r>
        <w:r w:rsidR="0078628D">
          <w:rPr>
            <w:noProof/>
            <w:webHidden/>
          </w:rPr>
          <w:tab/>
        </w:r>
        <w:r w:rsidR="0078628D">
          <w:rPr>
            <w:noProof/>
            <w:webHidden/>
          </w:rPr>
          <w:fldChar w:fldCharType="begin"/>
        </w:r>
        <w:r w:rsidR="0078628D">
          <w:rPr>
            <w:noProof/>
            <w:webHidden/>
          </w:rPr>
          <w:instrText xml:space="preserve"> PAGEREF _Toc50541838 \h </w:instrText>
        </w:r>
        <w:r w:rsidR="0078628D">
          <w:rPr>
            <w:noProof/>
            <w:webHidden/>
          </w:rPr>
        </w:r>
        <w:r w:rsidR="0078628D">
          <w:rPr>
            <w:noProof/>
            <w:webHidden/>
          </w:rPr>
          <w:fldChar w:fldCharType="separate"/>
        </w:r>
        <w:r w:rsidR="0078628D">
          <w:rPr>
            <w:noProof/>
            <w:webHidden/>
          </w:rPr>
          <w:t>44</w:t>
        </w:r>
        <w:r w:rsidR="0078628D">
          <w:rPr>
            <w:noProof/>
            <w:webHidden/>
          </w:rPr>
          <w:fldChar w:fldCharType="end"/>
        </w:r>
      </w:hyperlink>
    </w:p>
    <w:p w14:paraId="11DA6E6F" w14:textId="4615087B" w:rsidR="0078628D" w:rsidRDefault="000A1EAA">
      <w:pPr>
        <w:pStyle w:val="ndice3"/>
        <w:rPr>
          <w:rFonts w:asciiTheme="minorHAnsi" w:eastAsiaTheme="minorEastAsia" w:hAnsiTheme="minorHAnsi"/>
          <w:noProof/>
          <w:lang w:eastAsia="pt-PT"/>
        </w:rPr>
      </w:pPr>
      <w:hyperlink w:anchor="_Toc50541839" w:history="1">
        <w:r w:rsidR="0078628D" w:rsidRPr="008C105C">
          <w:rPr>
            <w:rStyle w:val="Hiperligao"/>
            <w:rFonts w:cs="Times New Roman"/>
            <w:noProof/>
            <w14:scene3d>
              <w14:camera w14:prst="orthographicFront"/>
              <w14:lightRig w14:rig="threePt" w14:dir="t">
                <w14:rot w14:lat="0" w14:lon="0" w14:rev="0"/>
              </w14:lightRig>
            </w14:scene3d>
          </w:rPr>
          <w:t>Artigo 50º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Transmissões televisivas</w:t>
        </w:r>
        <w:r w:rsidR="0078628D">
          <w:rPr>
            <w:noProof/>
            <w:webHidden/>
          </w:rPr>
          <w:tab/>
        </w:r>
        <w:r w:rsidR="0078628D">
          <w:rPr>
            <w:noProof/>
            <w:webHidden/>
          </w:rPr>
          <w:fldChar w:fldCharType="begin"/>
        </w:r>
        <w:r w:rsidR="0078628D">
          <w:rPr>
            <w:noProof/>
            <w:webHidden/>
          </w:rPr>
          <w:instrText xml:space="preserve"> PAGEREF _Toc50541839 \h </w:instrText>
        </w:r>
        <w:r w:rsidR="0078628D">
          <w:rPr>
            <w:noProof/>
            <w:webHidden/>
          </w:rPr>
        </w:r>
        <w:r w:rsidR="0078628D">
          <w:rPr>
            <w:noProof/>
            <w:webHidden/>
          </w:rPr>
          <w:fldChar w:fldCharType="separate"/>
        </w:r>
        <w:r w:rsidR="0078628D">
          <w:rPr>
            <w:noProof/>
            <w:webHidden/>
          </w:rPr>
          <w:t>44</w:t>
        </w:r>
        <w:r w:rsidR="0078628D">
          <w:rPr>
            <w:noProof/>
            <w:webHidden/>
          </w:rPr>
          <w:fldChar w:fldCharType="end"/>
        </w:r>
      </w:hyperlink>
    </w:p>
    <w:p w14:paraId="03CB64FB" w14:textId="18882BBF" w:rsidR="0078628D" w:rsidRDefault="000A1EAA">
      <w:pPr>
        <w:pStyle w:val="ndice3"/>
        <w:rPr>
          <w:rFonts w:asciiTheme="minorHAnsi" w:eastAsiaTheme="minorEastAsia" w:hAnsiTheme="minorHAnsi"/>
          <w:noProof/>
          <w:lang w:eastAsia="pt-PT"/>
        </w:rPr>
      </w:pPr>
      <w:hyperlink w:anchor="_Toc50541840" w:history="1">
        <w:r w:rsidR="0078628D" w:rsidRPr="008C105C">
          <w:rPr>
            <w:rStyle w:val="Hiperligao"/>
            <w:rFonts w:cs="Times New Roman"/>
            <w:noProof/>
            <w14:scene3d>
              <w14:camera w14:prst="orthographicFront"/>
              <w14:lightRig w14:rig="threePt" w14:dir="t">
                <w14:rot w14:lat="0" w14:lon="0" w14:rev="0"/>
              </w14:lightRig>
            </w14:scene3d>
          </w:rPr>
          <w:t>Artigo 51º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Receitas de Organização</w:t>
        </w:r>
        <w:r w:rsidR="0078628D">
          <w:rPr>
            <w:noProof/>
            <w:webHidden/>
          </w:rPr>
          <w:tab/>
        </w:r>
        <w:r w:rsidR="0078628D">
          <w:rPr>
            <w:noProof/>
            <w:webHidden/>
          </w:rPr>
          <w:fldChar w:fldCharType="begin"/>
        </w:r>
        <w:r w:rsidR="0078628D">
          <w:rPr>
            <w:noProof/>
            <w:webHidden/>
          </w:rPr>
          <w:instrText xml:space="preserve"> PAGEREF _Toc50541840 \h </w:instrText>
        </w:r>
        <w:r w:rsidR="0078628D">
          <w:rPr>
            <w:noProof/>
            <w:webHidden/>
          </w:rPr>
        </w:r>
        <w:r w:rsidR="0078628D">
          <w:rPr>
            <w:noProof/>
            <w:webHidden/>
          </w:rPr>
          <w:fldChar w:fldCharType="separate"/>
        </w:r>
        <w:r w:rsidR="0078628D">
          <w:rPr>
            <w:noProof/>
            <w:webHidden/>
          </w:rPr>
          <w:t>44</w:t>
        </w:r>
        <w:r w:rsidR="0078628D">
          <w:rPr>
            <w:noProof/>
            <w:webHidden/>
          </w:rPr>
          <w:fldChar w:fldCharType="end"/>
        </w:r>
      </w:hyperlink>
    </w:p>
    <w:p w14:paraId="2CED9DB1" w14:textId="3FCAA7E3" w:rsidR="0078628D" w:rsidRDefault="000A1EAA">
      <w:pPr>
        <w:pStyle w:val="ndice3"/>
        <w:rPr>
          <w:rFonts w:asciiTheme="minorHAnsi" w:eastAsiaTheme="minorEastAsia" w:hAnsiTheme="minorHAnsi"/>
          <w:noProof/>
          <w:lang w:eastAsia="pt-PT"/>
        </w:rPr>
      </w:pPr>
      <w:hyperlink w:anchor="_Toc50541841" w:history="1">
        <w:r w:rsidR="0078628D" w:rsidRPr="008C105C">
          <w:rPr>
            <w:rStyle w:val="Hiperligao"/>
            <w:rFonts w:cs="Times New Roman"/>
            <w:noProof/>
            <w14:scene3d>
              <w14:camera w14:prst="orthographicFront"/>
              <w14:lightRig w14:rig="threePt" w14:dir="t">
                <w14:rot w14:lat="0" w14:lon="0" w14:rev="0"/>
              </w14:lightRig>
            </w14:scene3d>
          </w:rPr>
          <w:t>Artigo 52º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Entradas nos Jogos e Bilhetes</w:t>
        </w:r>
        <w:r w:rsidR="0078628D">
          <w:rPr>
            <w:noProof/>
            <w:webHidden/>
          </w:rPr>
          <w:tab/>
        </w:r>
        <w:r w:rsidR="0078628D">
          <w:rPr>
            <w:noProof/>
            <w:webHidden/>
          </w:rPr>
          <w:fldChar w:fldCharType="begin"/>
        </w:r>
        <w:r w:rsidR="0078628D">
          <w:rPr>
            <w:noProof/>
            <w:webHidden/>
          </w:rPr>
          <w:instrText xml:space="preserve"> PAGEREF _Toc50541841 \h </w:instrText>
        </w:r>
        <w:r w:rsidR="0078628D">
          <w:rPr>
            <w:noProof/>
            <w:webHidden/>
          </w:rPr>
        </w:r>
        <w:r w:rsidR="0078628D">
          <w:rPr>
            <w:noProof/>
            <w:webHidden/>
          </w:rPr>
          <w:fldChar w:fldCharType="separate"/>
        </w:r>
        <w:r w:rsidR="0078628D">
          <w:rPr>
            <w:noProof/>
            <w:webHidden/>
          </w:rPr>
          <w:t>45</w:t>
        </w:r>
        <w:r w:rsidR="0078628D">
          <w:rPr>
            <w:noProof/>
            <w:webHidden/>
          </w:rPr>
          <w:fldChar w:fldCharType="end"/>
        </w:r>
      </w:hyperlink>
    </w:p>
    <w:p w14:paraId="32C76518" w14:textId="1690A43F" w:rsidR="0078628D" w:rsidRDefault="000A1EAA">
      <w:pPr>
        <w:pStyle w:val="ndice3"/>
        <w:rPr>
          <w:rFonts w:asciiTheme="minorHAnsi" w:eastAsiaTheme="minorEastAsia" w:hAnsiTheme="minorHAnsi"/>
          <w:noProof/>
          <w:lang w:eastAsia="pt-PT"/>
        </w:rPr>
      </w:pPr>
      <w:hyperlink w:anchor="_Toc50541842" w:history="1">
        <w:r w:rsidR="0078628D" w:rsidRPr="008C105C">
          <w:rPr>
            <w:rStyle w:val="Hiperligao"/>
            <w:rFonts w:cs="Times New Roman"/>
            <w:noProof/>
            <w14:scene3d>
              <w14:camera w14:prst="orthographicFront"/>
              <w14:lightRig w14:rig="threePt" w14:dir="t">
                <w14:rot w14:lat="0" w14:lon="0" w14:rev="0"/>
              </w14:lightRig>
            </w14:scene3d>
          </w:rPr>
          <w:t>Artigo 53º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Preço dos Bilhetes</w:t>
        </w:r>
        <w:r w:rsidR="0078628D">
          <w:rPr>
            <w:noProof/>
            <w:webHidden/>
          </w:rPr>
          <w:tab/>
        </w:r>
        <w:r w:rsidR="0078628D">
          <w:rPr>
            <w:noProof/>
            <w:webHidden/>
          </w:rPr>
          <w:fldChar w:fldCharType="begin"/>
        </w:r>
        <w:r w:rsidR="0078628D">
          <w:rPr>
            <w:noProof/>
            <w:webHidden/>
          </w:rPr>
          <w:instrText xml:space="preserve"> PAGEREF _Toc50541842 \h </w:instrText>
        </w:r>
        <w:r w:rsidR="0078628D">
          <w:rPr>
            <w:noProof/>
            <w:webHidden/>
          </w:rPr>
        </w:r>
        <w:r w:rsidR="0078628D">
          <w:rPr>
            <w:noProof/>
            <w:webHidden/>
          </w:rPr>
          <w:fldChar w:fldCharType="separate"/>
        </w:r>
        <w:r w:rsidR="0078628D">
          <w:rPr>
            <w:noProof/>
            <w:webHidden/>
          </w:rPr>
          <w:t>45</w:t>
        </w:r>
        <w:r w:rsidR="0078628D">
          <w:rPr>
            <w:noProof/>
            <w:webHidden/>
          </w:rPr>
          <w:fldChar w:fldCharType="end"/>
        </w:r>
      </w:hyperlink>
    </w:p>
    <w:p w14:paraId="267E22BC" w14:textId="623EF75F" w:rsidR="0078628D" w:rsidRDefault="000A1EAA">
      <w:pPr>
        <w:pStyle w:val="ndice3"/>
        <w:rPr>
          <w:rFonts w:asciiTheme="minorHAnsi" w:eastAsiaTheme="minorEastAsia" w:hAnsiTheme="minorHAnsi"/>
          <w:noProof/>
          <w:lang w:eastAsia="pt-PT"/>
        </w:rPr>
      </w:pPr>
      <w:hyperlink w:anchor="_Toc50541843" w:history="1">
        <w:r w:rsidR="0078628D" w:rsidRPr="008C105C">
          <w:rPr>
            <w:rStyle w:val="Hiperligao"/>
            <w:rFonts w:eastAsia="Times New Roman" w:cs="Times New Roman"/>
            <w:noProof/>
            <w14:scene3d>
              <w14:camera w14:prst="orthographicFront"/>
              <w14:lightRig w14:rig="threePt" w14:dir="t">
                <w14:rot w14:lat="0" w14:lon="0" w14:rev="0"/>
              </w14:lightRig>
            </w14:scene3d>
          </w:rPr>
          <w:t>Artigo 54º -</w:t>
        </w:r>
        <w:r w:rsidR="0078628D">
          <w:rPr>
            <w:rFonts w:asciiTheme="minorHAnsi" w:eastAsiaTheme="minorEastAsia" w:hAnsiTheme="minorHAnsi"/>
            <w:noProof/>
            <w:lang w:eastAsia="pt-PT"/>
          </w:rPr>
          <w:tab/>
        </w:r>
        <w:r w:rsidR="0078628D" w:rsidRPr="008C105C">
          <w:rPr>
            <w:rStyle w:val="Hiperligao"/>
            <w:rFonts w:eastAsia="Times New Roman" w:cs="Times New Roman"/>
            <w:noProof/>
          </w:rPr>
          <w:t>Jogos não realizados – Reembolso do Preço dos Bilhetes</w:t>
        </w:r>
        <w:r w:rsidR="0078628D">
          <w:rPr>
            <w:noProof/>
            <w:webHidden/>
          </w:rPr>
          <w:tab/>
        </w:r>
        <w:r w:rsidR="0078628D">
          <w:rPr>
            <w:noProof/>
            <w:webHidden/>
          </w:rPr>
          <w:fldChar w:fldCharType="begin"/>
        </w:r>
        <w:r w:rsidR="0078628D">
          <w:rPr>
            <w:noProof/>
            <w:webHidden/>
          </w:rPr>
          <w:instrText xml:space="preserve"> PAGEREF _Toc50541843 \h </w:instrText>
        </w:r>
        <w:r w:rsidR="0078628D">
          <w:rPr>
            <w:noProof/>
            <w:webHidden/>
          </w:rPr>
        </w:r>
        <w:r w:rsidR="0078628D">
          <w:rPr>
            <w:noProof/>
            <w:webHidden/>
          </w:rPr>
          <w:fldChar w:fldCharType="separate"/>
        </w:r>
        <w:r w:rsidR="0078628D">
          <w:rPr>
            <w:noProof/>
            <w:webHidden/>
          </w:rPr>
          <w:t>46</w:t>
        </w:r>
        <w:r w:rsidR="0078628D">
          <w:rPr>
            <w:noProof/>
            <w:webHidden/>
          </w:rPr>
          <w:fldChar w:fldCharType="end"/>
        </w:r>
      </w:hyperlink>
    </w:p>
    <w:p w14:paraId="5007580B" w14:textId="43C5023C" w:rsidR="0078628D" w:rsidRDefault="000A1EAA">
      <w:pPr>
        <w:pStyle w:val="ndice3"/>
        <w:rPr>
          <w:rFonts w:asciiTheme="minorHAnsi" w:eastAsiaTheme="minorEastAsia" w:hAnsiTheme="minorHAnsi"/>
          <w:noProof/>
          <w:lang w:eastAsia="pt-PT"/>
        </w:rPr>
      </w:pPr>
      <w:hyperlink w:anchor="_Toc50541844" w:history="1">
        <w:r w:rsidR="0078628D" w:rsidRPr="008C105C">
          <w:rPr>
            <w:rStyle w:val="Hiperligao"/>
            <w:rFonts w:cs="Times New Roman"/>
            <w:noProof/>
            <w14:scene3d>
              <w14:camera w14:prst="orthographicFront"/>
              <w14:lightRig w14:rig="threePt" w14:dir="t">
                <w14:rot w14:lat="0" w14:lon="0" w14:rev="0"/>
              </w14:lightRig>
            </w14:scene3d>
          </w:rPr>
          <w:t>Artigo 55º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Despesas de Organização</w:t>
        </w:r>
        <w:r w:rsidR="0078628D">
          <w:rPr>
            <w:noProof/>
            <w:webHidden/>
          </w:rPr>
          <w:tab/>
        </w:r>
        <w:r w:rsidR="0078628D">
          <w:rPr>
            <w:noProof/>
            <w:webHidden/>
          </w:rPr>
          <w:fldChar w:fldCharType="begin"/>
        </w:r>
        <w:r w:rsidR="0078628D">
          <w:rPr>
            <w:noProof/>
            <w:webHidden/>
          </w:rPr>
          <w:instrText xml:space="preserve"> PAGEREF _Toc50541844 \h </w:instrText>
        </w:r>
        <w:r w:rsidR="0078628D">
          <w:rPr>
            <w:noProof/>
            <w:webHidden/>
          </w:rPr>
        </w:r>
        <w:r w:rsidR="0078628D">
          <w:rPr>
            <w:noProof/>
            <w:webHidden/>
          </w:rPr>
          <w:fldChar w:fldCharType="separate"/>
        </w:r>
        <w:r w:rsidR="0078628D">
          <w:rPr>
            <w:noProof/>
            <w:webHidden/>
          </w:rPr>
          <w:t>46</w:t>
        </w:r>
        <w:r w:rsidR="0078628D">
          <w:rPr>
            <w:noProof/>
            <w:webHidden/>
          </w:rPr>
          <w:fldChar w:fldCharType="end"/>
        </w:r>
      </w:hyperlink>
    </w:p>
    <w:p w14:paraId="44C97E5B" w14:textId="258A8DA5" w:rsidR="0078628D" w:rsidRDefault="000A1EAA">
      <w:pPr>
        <w:pStyle w:val="ndice3"/>
        <w:rPr>
          <w:rFonts w:asciiTheme="minorHAnsi" w:eastAsiaTheme="minorEastAsia" w:hAnsiTheme="minorHAnsi"/>
          <w:noProof/>
          <w:lang w:eastAsia="pt-PT"/>
        </w:rPr>
      </w:pPr>
      <w:hyperlink w:anchor="_Toc50541845" w:history="1">
        <w:r w:rsidR="0078628D" w:rsidRPr="008C105C">
          <w:rPr>
            <w:rStyle w:val="Hiperligao"/>
            <w:rFonts w:cs="Times New Roman"/>
            <w:noProof/>
            <w14:scene3d>
              <w14:camera w14:prst="orthographicFront"/>
              <w14:lightRig w14:rig="threePt" w14:dir="t">
                <w14:rot w14:lat="0" w14:lon="0" w14:rev="0"/>
              </w14:lightRig>
            </w14:scene3d>
          </w:rPr>
          <w:t>Artigo 56º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Direito de Participação</w:t>
        </w:r>
        <w:r w:rsidR="0078628D">
          <w:rPr>
            <w:noProof/>
            <w:webHidden/>
          </w:rPr>
          <w:tab/>
        </w:r>
        <w:r w:rsidR="0078628D">
          <w:rPr>
            <w:noProof/>
            <w:webHidden/>
          </w:rPr>
          <w:fldChar w:fldCharType="begin"/>
        </w:r>
        <w:r w:rsidR="0078628D">
          <w:rPr>
            <w:noProof/>
            <w:webHidden/>
          </w:rPr>
          <w:instrText xml:space="preserve"> PAGEREF _Toc50541845 \h </w:instrText>
        </w:r>
        <w:r w:rsidR="0078628D">
          <w:rPr>
            <w:noProof/>
            <w:webHidden/>
          </w:rPr>
        </w:r>
        <w:r w:rsidR="0078628D">
          <w:rPr>
            <w:noProof/>
            <w:webHidden/>
          </w:rPr>
          <w:fldChar w:fldCharType="separate"/>
        </w:r>
        <w:r w:rsidR="0078628D">
          <w:rPr>
            <w:noProof/>
            <w:webHidden/>
          </w:rPr>
          <w:t>46</w:t>
        </w:r>
        <w:r w:rsidR="0078628D">
          <w:rPr>
            <w:noProof/>
            <w:webHidden/>
          </w:rPr>
          <w:fldChar w:fldCharType="end"/>
        </w:r>
      </w:hyperlink>
    </w:p>
    <w:p w14:paraId="0101332B" w14:textId="4FC3F769" w:rsidR="0078628D" w:rsidRDefault="000A1EAA">
      <w:pPr>
        <w:pStyle w:val="ndice3"/>
        <w:rPr>
          <w:rFonts w:asciiTheme="minorHAnsi" w:eastAsiaTheme="minorEastAsia" w:hAnsiTheme="minorHAnsi"/>
          <w:noProof/>
          <w:lang w:eastAsia="pt-PT"/>
        </w:rPr>
      </w:pPr>
      <w:hyperlink w:anchor="_Toc50541846" w:history="1">
        <w:r w:rsidR="0078628D" w:rsidRPr="008C105C">
          <w:rPr>
            <w:rStyle w:val="Hiperligao"/>
            <w:rFonts w:cs="Times New Roman"/>
            <w:noProof/>
            <w14:scene3d>
              <w14:camera w14:prst="orthographicFront"/>
              <w14:lightRig w14:rig="threePt" w14:dir="t">
                <w14:rot w14:lat="0" w14:lon="0" w14:rev="0"/>
              </w14:lightRig>
            </w14:scene3d>
          </w:rPr>
          <w:t>Artigo 57º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Regras Aplicáveis</w:t>
        </w:r>
        <w:r w:rsidR="0078628D">
          <w:rPr>
            <w:noProof/>
            <w:webHidden/>
          </w:rPr>
          <w:tab/>
        </w:r>
        <w:r w:rsidR="0078628D">
          <w:rPr>
            <w:noProof/>
            <w:webHidden/>
          </w:rPr>
          <w:fldChar w:fldCharType="begin"/>
        </w:r>
        <w:r w:rsidR="0078628D">
          <w:rPr>
            <w:noProof/>
            <w:webHidden/>
          </w:rPr>
          <w:instrText xml:space="preserve"> PAGEREF _Toc50541846 \h </w:instrText>
        </w:r>
        <w:r w:rsidR="0078628D">
          <w:rPr>
            <w:noProof/>
            <w:webHidden/>
          </w:rPr>
        </w:r>
        <w:r w:rsidR="0078628D">
          <w:rPr>
            <w:noProof/>
            <w:webHidden/>
          </w:rPr>
          <w:fldChar w:fldCharType="separate"/>
        </w:r>
        <w:r w:rsidR="0078628D">
          <w:rPr>
            <w:noProof/>
            <w:webHidden/>
          </w:rPr>
          <w:t>46</w:t>
        </w:r>
        <w:r w:rsidR="0078628D">
          <w:rPr>
            <w:noProof/>
            <w:webHidden/>
          </w:rPr>
          <w:fldChar w:fldCharType="end"/>
        </w:r>
      </w:hyperlink>
    </w:p>
    <w:p w14:paraId="26149E63" w14:textId="14BE7FAB" w:rsidR="0078628D" w:rsidRDefault="000A1EAA">
      <w:pPr>
        <w:pStyle w:val="ndice3"/>
        <w:rPr>
          <w:rFonts w:asciiTheme="minorHAnsi" w:eastAsiaTheme="minorEastAsia" w:hAnsiTheme="minorHAnsi"/>
          <w:noProof/>
          <w:lang w:eastAsia="pt-PT"/>
        </w:rPr>
      </w:pPr>
      <w:hyperlink w:anchor="_Toc50541847" w:history="1">
        <w:r w:rsidR="0078628D" w:rsidRPr="008C105C">
          <w:rPr>
            <w:rStyle w:val="Hiperligao"/>
            <w:rFonts w:cs="Times New Roman"/>
            <w:noProof/>
            <w14:scene3d>
              <w14:camera w14:prst="orthographicFront"/>
              <w14:lightRig w14:rig="threePt" w14:dir="t">
                <w14:rot w14:lat="0" w14:lon="0" w14:rev="0"/>
              </w14:lightRig>
            </w14:scene3d>
          </w:rPr>
          <w:t>Artigo 58º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Responsabilidade pelos Campos</w:t>
        </w:r>
        <w:r w:rsidR="0078628D">
          <w:rPr>
            <w:noProof/>
            <w:webHidden/>
          </w:rPr>
          <w:tab/>
        </w:r>
        <w:r w:rsidR="0078628D">
          <w:rPr>
            <w:noProof/>
            <w:webHidden/>
          </w:rPr>
          <w:fldChar w:fldCharType="begin"/>
        </w:r>
        <w:r w:rsidR="0078628D">
          <w:rPr>
            <w:noProof/>
            <w:webHidden/>
          </w:rPr>
          <w:instrText xml:space="preserve"> PAGEREF _Toc50541847 \h </w:instrText>
        </w:r>
        <w:r w:rsidR="0078628D">
          <w:rPr>
            <w:noProof/>
            <w:webHidden/>
          </w:rPr>
        </w:r>
        <w:r w:rsidR="0078628D">
          <w:rPr>
            <w:noProof/>
            <w:webHidden/>
          </w:rPr>
          <w:fldChar w:fldCharType="separate"/>
        </w:r>
        <w:r w:rsidR="0078628D">
          <w:rPr>
            <w:noProof/>
            <w:webHidden/>
          </w:rPr>
          <w:t>47</w:t>
        </w:r>
        <w:r w:rsidR="0078628D">
          <w:rPr>
            <w:noProof/>
            <w:webHidden/>
          </w:rPr>
          <w:fldChar w:fldCharType="end"/>
        </w:r>
      </w:hyperlink>
    </w:p>
    <w:p w14:paraId="000D046D" w14:textId="2DF72678" w:rsidR="0078628D" w:rsidRDefault="000A1EAA">
      <w:pPr>
        <w:pStyle w:val="ndice3"/>
        <w:rPr>
          <w:rFonts w:asciiTheme="minorHAnsi" w:eastAsiaTheme="minorEastAsia" w:hAnsiTheme="minorHAnsi"/>
          <w:noProof/>
          <w:lang w:eastAsia="pt-PT"/>
        </w:rPr>
      </w:pPr>
      <w:hyperlink w:anchor="_Toc50541848" w:history="1">
        <w:r w:rsidR="0078628D" w:rsidRPr="008C105C">
          <w:rPr>
            <w:rStyle w:val="Hiperligao"/>
            <w:rFonts w:cs="Times New Roman"/>
            <w:noProof/>
            <w14:scene3d>
              <w14:camera w14:prst="orthographicFront"/>
              <w14:lightRig w14:rig="threePt" w14:dir="t">
                <w14:rot w14:lat="0" w14:lon="0" w14:rev="0"/>
              </w14:lightRig>
            </w14:scene3d>
          </w:rPr>
          <w:t>Artigo 59º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Forma de Disputa</w:t>
        </w:r>
        <w:r w:rsidR="0078628D">
          <w:rPr>
            <w:noProof/>
            <w:webHidden/>
          </w:rPr>
          <w:tab/>
        </w:r>
        <w:r w:rsidR="0078628D">
          <w:rPr>
            <w:noProof/>
            <w:webHidden/>
          </w:rPr>
          <w:fldChar w:fldCharType="begin"/>
        </w:r>
        <w:r w:rsidR="0078628D">
          <w:rPr>
            <w:noProof/>
            <w:webHidden/>
          </w:rPr>
          <w:instrText xml:space="preserve"> PAGEREF _Toc50541848 \h </w:instrText>
        </w:r>
        <w:r w:rsidR="0078628D">
          <w:rPr>
            <w:noProof/>
            <w:webHidden/>
          </w:rPr>
        </w:r>
        <w:r w:rsidR="0078628D">
          <w:rPr>
            <w:noProof/>
            <w:webHidden/>
          </w:rPr>
          <w:fldChar w:fldCharType="separate"/>
        </w:r>
        <w:r w:rsidR="0078628D">
          <w:rPr>
            <w:noProof/>
            <w:webHidden/>
          </w:rPr>
          <w:t>47</w:t>
        </w:r>
        <w:r w:rsidR="0078628D">
          <w:rPr>
            <w:noProof/>
            <w:webHidden/>
          </w:rPr>
          <w:fldChar w:fldCharType="end"/>
        </w:r>
      </w:hyperlink>
    </w:p>
    <w:p w14:paraId="0E6F7B04" w14:textId="06E284F9" w:rsidR="0078628D" w:rsidRDefault="000A1EAA">
      <w:pPr>
        <w:pStyle w:val="ndice3"/>
        <w:rPr>
          <w:rFonts w:asciiTheme="minorHAnsi" w:eastAsiaTheme="minorEastAsia" w:hAnsiTheme="minorHAnsi"/>
          <w:noProof/>
          <w:lang w:eastAsia="pt-PT"/>
        </w:rPr>
      </w:pPr>
      <w:hyperlink w:anchor="_Toc50541849" w:history="1">
        <w:r w:rsidR="0078628D" w:rsidRPr="008C105C">
          <w:rPr>
            <w:rStyle w:val="Hiperligao"/>
            <w:rFonts w:cs="Times New Roman"/>
            <w:noProof/>
            <w14:scene3d>
              <w14:camera w14:prst="orthographicFront"/>
              <w14:lightRig w14:rig="threePt" w14:dir="t">
                <w14:rot w14:lat="0" w14:lon="0" w14:rev="0"/>
              </w14:lightRig>
            </w14:scene3d>
          </w:rPr>
          <w:t>Artigo 60º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Conferência do Calendário</w:t>
        </w:r>
        <w:r w:rsidR="0078628D">
          <w:rPr>
            <w:noProof/>
            <w:webHidden/>
          </w:rPr>
          <w:tab/>
        </w:r>
        <w:r w:rsidR="0078628D">
          <w:rPr>
            <w:noProof/>
            <w:webHidden/>
          </w:rPr>
          <w:fldChar w:fldCharType="begin"/>
        </w:r>
        <w:r w:rsidR="0078628D">
          <w:rPr>
            <w:noProof/>
            <w:webHidden/>
          </w:rPr>
          <w:instrText xml:space="preserve"> PAGEREF _Toc50541849 \h </w:instrText>
        </w:r>
        <w:r w:rsidR="0078628D">
          <w:rPr>
            <w:noProof/>
            <w:webHidden/>
          </w:rPr>
        </w:r>
        <w:r w:rsidR="0078628D">
          <w:rPr>
            <w:noProof/>
            <w:webHidden/>
          </w:rPr>
          <w:fldChar w:fldCharType="separate"/>
        </w:r>
        <w:r w:rsidR="0078628D">
          <w:rPr>
            <w:noProof/>
            <w:webHidden/>
          </w:rPr>
          <w:t>47</w:t>
        </w:r>
        <w:r w:rsidR="0078628D">
          <w:rPr>
            <w:noProof/>
            <w:webHidden/>
          </w:rPr>
          <w:fldChar w:fldCharType="end"/>
        </w:r>
      </w:hyperlink>
    </w:p>
    <w:p w14:paraId="65CF0721" w14:textId="2BD057BA" w:rsidR="0078628D" w:rsidRDefault="000A1EAA">
      <w:pPr>
        <w:pStyle w:val="ndice2"/>
        <w:rPr>
          <w:rFonts w:asciiTheme="minorHAnsi" w:eastAsiaTheme="minorEastAsia" w:hAnsiTheme="minorHAnsi"/>
          <w:noProof/>
          <w:lang w:eastAsia="pt-PT"/>
        </w:rPr>
      </w:pPr>
      <w:hyperlink w:anchor="_Toc50541850" w:history="1">
        <w:r w:rsidR="0078628D" w:rsidRPr="008C105C">
          <w:rPr>
            <w:rStyle w:val="Hiperligao"/>
            <w:rFonts w:cs="Times New Roman"/>
            <w:noProof/>
          </w:rPr>
          <w:t>SECÇÃO VI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DOS JOGOS</w:t>
        </w:r>
        <w:r w:rsidR="0078628D">
          <w:rPr>
            <w:noProof/>
            <w:webHidden/>
          </w:rPr>
          <w:tab/>
        </w:r>
        <w:r w:rsidR="0078628D">
          <w:rPr>
            <w:noProof/>
            <w:webHidden/>
          </w:rPr>
          <w:fldChar w:fldCharType="begin"/>
        </w:r>
        <w:r w:rsidR="0078628D">
          <w:rPr>
            <w:noProof/>
            <w:webHidden/>
          </w:rPr>
          <w:instrText xml:space="preserve"> PAGEREF _Toc50541850 \h </w:instrText>
        </w:r>
        <w:r w:rsidR="0078628D">
          <w:rPr>
            <w:noProof/>
            <w:webHidden/>
          </w:rPr>
        </w:r>
        <w:r w:rsidR="0078628D">
          <w:rPr>
            <w:noProof/>
            <w:webHidden/>
          </w:rPr>
          <w:fldChar w:fldCharType="separate"/>
        </w:r>
        <w:r w:rsidR="0078628D">
          <w:rPr>
            <w:noProof/>
            <w:webHidden/>
          </w:rPr>
          <w:t>47</w:t>
        </w:r>
        <w:r w:rsidR="0078628D">
          <w:rPr>
            <w:noProof/>
            <w:webHidden/>
          </w:rPr>
          <w:fldChar w:fldCharType="end"/>
        </w:r>
      </w:hyperlink>
    </w:p>
    <w:p w14:paraId="52517574" w14:textId="44039F38" w:rsidR="0078628D" w:rsidRDefault="000A1EAA">
      <w:pPr>
        <w:pStyle w:val="ndice3"/>
        <w:rPr>
          <w:rFonts w:asciiTheme="minorHAnsi" w:eastAsiaTheme="minorEastAsia" w:hAnsiTheme="minorHAnsi"/>
          <w:noProof/>
          <w:lang w:eastAsia="pt-PT"/>
        </w:rPr>
      </w:pPr>
      <w:hyperlink w:anchor="_Toc50541851" w:history="1">
        <w:r w:rsidR="0078628D" w:rsidRPr="008C105C">
          <w:rPr>
            <w:rStyle w:val="Hiperligao"/>
            <w:rFonts w:cs="Times New Roman"/>
            <w:noProof/>
            <w14:scene3d>
              <w14:camera w14:prst="orthographicFront"/>
              <w14:lightRig w14:rig="threePt" w14:dir="t">
                <w14:rot w14:lat="0" w14:lon="0" w14:rev="0"/>
              </w14:lightRig>
            </w14:scene3d>
          </w:rPr>
          <w:t>Artigo 61º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Realização</w:t>
        </w:r>
        <w:r w:rsidR="0078628D">
          <w:rPr>
            <w:noProof/>
            <w:webHidden/>
          </w:rPr>
          <w:tab/>
        </w:r>
        <w:r w:rsidR="0078628D">
          <w:rPr>
            <w:noProof/>
            <w:webHidden/>
          </w:rPr>
          <w:fldChar w:fldCharType="begin"/>
        </w:r>
        <w:r w:rsidR="0078628D">
          <w:rPr>
            <w:noProof/>
            <w:webHidden/>
          </w:rPr>
          <w:instrText xml:space="preserve"> PAGEREF _Toc50541851 \h </w:instrText>
        </w:r>
        <w:r w:rsidR="0078628D">
          <w:rPr>
            <w:noProof/>
            <w:webHidden/>
          </w:rPr>
        </w:r>
        <w:r w:rsidR="0078628D">
          <w:rPr>
            <w:noProof/>
            <w:webHidden/>
          </w:rPr>
          <w:fldChar w:fldCharType="separate"/>
        </w:r>
        <w:r w:rsidR="0078628D">
          <w:rPr>
            <w:noProof/>
            <w:webHidden/>
          </w:rPr>
          <w:t>47</w:t>
        </w:r>
        <w:r w:rsidR="0078628D">
          <w:rPr>
            <w:noProof/>
            <w:webHidden/>
          </w:rPr>
          <w:fldChar w:fldCharType="end"/>
        </w:r>
      </w:hyperlink>
    </w:p>
    <w:p w14:paraId="1A13C7D9" w14:textId="6F05DE0D" w:rsidR="0078628D" w:rsidRDefault="000A1EAA">
      <w:pPr>
        <w:pStyle w:val="ndice3"/>
        <w:rPr>
          <w:rFonts w:asciiTheme="minorHAnsi" w:eastAsiaTheme="minorEastAsia" w:hAnsiTheme="minorHAnsi"/>
          <w:noProof/>
          <w:lang w:eastAsia="pt-PT"/>
        </w:rPr>
      </w:pPr>
      <w:hyperlink w:anchor="_Toc50541852" w:history="1">
        <w:r w:rsidR="0078628D" w:rsidRPr="008C105C">
          <w:rPr>
            <w:rStyle w:val="Hiperligao"/>
            <w:rFonts w:cs="Times New Roman"/>
            <w:noProof/>
            <w14:scene3d>
              <w14:camera w14:prst="orthographicFront"/>
              <w14:lightRig w14:rig="threePt" w14:dir="t">
                <w14:rot w14:lat="0" w14:lon="0" w14:rev="0"/>
              </w14:lightRig>
            </w14:scene3d>
          </w:rPr>
          <w:t>Artigo 62º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Realização dos Jogos</w:t>
        </w:r>
        <w:r w:rsidR="0078628D">
          <w:rPr>
            <w:noProof/>
            <w:webHidden/>
          </w:rPr>
          <w:tab/>
        </w:r>
        <w:r w:rsidR="0078628D">
          <w:rPr>
            <w:noProof/>
            <w:webHidden/>
          </w:rPr>
          <w:fldChar w:fldCharType="begin"/>
        </w:r>
        <w:r w:rsidR="0078628D">
          <w:rPr>
            <w:noProof/>
            <w:webHidden/>
          </w:rPr>
          <w:instrText xml:space="preserve"> PAGEREF _Toc50541852 \h </w:instrText>
        </w:r>
        <w:r w:rsidR="0078628D">
          <w:rPr>
            <w:noProof/>
            <w:webHidden/>
          </w:rPr>
        </w:r>
        <w:r w:rsidR="0078628D">
          <w:rPr>
            <w:noProof/>
            <w:webHidden/>
          </w:rPr>
          <w:fldChar w:fldCharType="separate"/>
        </w:r>
        <w:r w:rsidR="0078628D">
          <w:rPr>
            <w:noProof/>
            <w:webHidden/>
          </w:rPr>
          <w:t>48</w:t>
        </w:r>
        <w:r w:rsidR="0078628D">
          <w:rPr>
            <w:noProof/>
            <w:webHidden/>
          </w:rPr>
          <w:fldChar w:fldCharType="end"/>
        </w:r>
      </w:hyperlink>
    </w:p>
    <w:p w14:paraId="03E6881B" w14:textId="26330BBB" w:rsidR="0078628D" w:rsidRDefault="000A1EAA">
      <w:pPr>
        <w:pStyle w:val="ndice3"/>
        <w:rPr>
          <w:rFonts w:asciiTheme="minorHAnsi" w:eastAsiaTheme="minorEastAsia" w:hAnsiTheme="minorHAnsi"/>
          <w:noProof/>
          <w:lang w:eastAsia="pt-PT"/>
        </w:rPr>
      </w:pPr>
      <w:hyperlink w:anchor="_Toc50541853" w:history="1">
        <w:r w:rsidR="0078628D" w:rsidRPr="008C105C">
          <w:rPr>
            <w:rStyle w:val="Hiperligao"/>
            <w:rFonts w:cs="Times New Roman"/>
            <w:noProof/>
            <w14:scene3d>
              <w14:camera w14:prst="orthographicFront"/>
              <w14:lightRig w14:rig="threePt" w14:dir="t">
                <w14:rot w14:lat="0" w14:lon="0" w14:rev="0"/>
              </w14:lightRig>
            </w14:scene3d>
          </w:rPr>
          <w:t>Artigo 63º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Condições de realização dos jogos</w:t>
        </w:r>
        <w:r w:rsidR="0078628D">
          <w:rPr>
            <w:noProof/>
            <w:webHidden/>
          </w:rPr>
          <w:tab/>
        </w:r>
        <w:r w:rsidR="0078628D">
          <w:rPr>
            <w:noProof/>
            <w:webHidden/>
          </w:rPr>
          <w:fldChar w:fldCharType="begin"/>
        </w:r>
        <w:r w:rsidR="0078628D">
          <w:rPr>
            <w:noProof/>
            <w:webHidden/>
          </w:rPr>
          <w:instrText xml:space="preserve"> PAGEREF _Toc50541853 \h </w:instrText>
        </w:r>
        <w:r w:rsidR="0078628D">
          <w:rPr>
            <w:noProof/>
            <w:webHidden/>
          </w:rPr>
        </w:r>
        <w:r w:rsidR="0078628D">
          <w:rPr>
            <w:noProof/>
            <w:webHidden/>
          </w:rPr>
          <w:fldChar w:fldCharType="separate"/>
        </w:r>
        <w:r w:rsidR="0078628D">
          <w:rPr>
            <w:noProof/>
            <w:webHidden/>
          </w:rPr>
          <w:t>48</w:t>
        </w:r>
        <w:r w:rsidR="0078628D">
          <w:rPr>
            <w:noProof/>
            <w:webHidden/>
          </w:rPr>
          <w:fldChar w:fldCharType="end"/>
        </w:r>
      </w:hyperlink>
    </w:p>
    <w:p w14:paraId="3E003718" w14:textId="12E4AB96" w:rsidR="0078628D" w:rsidRDefault="000A1EAA">
      <w:pPr>
        <w:pStyle w:val="ndice3"/>
        <w:rPr>
          <w:rFonts w:asciiTheme="minorHAnsi" w:eastAsiaTheme="minorEastAsia" w:hAnsiTheme="minorHAnsi"/>
          <w:noProof/>
          <w:lang w:eastAsia="pt-PT"/>
        </w:rPr>
      </w:pPr>
      <w:hyperlink w:anchor="_Toc50541854" w:history="1">
        <w:r w:rsidR="0078628D" w:rsidRPr="008C105C">
          <w:rPr>
            <w:rStyle w:val="Hiperligao"/>
            <w:rFonts w:cs="Times New Roman"/>
            <w:noProof/>
            <w14:scene3d>
              <w14:camera w14:prst="orthographicFront"/>
              <w14:lightRig w14:rig="threePt" w14:dir="t">
                <w14:rot w14:lat="0" w14:lon="0" w14:rev="0"/>
              </w14:lightRig>
            </w14:scene3d>
          </w:rPr>
          <w:t>Artigo 64º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Requisitos Técnicos</w:t>
        </w:r>
        <w:r w:rsidR="0078628D">
          <w:rPr>
            <w:noProof/>
            <w:webHidden/>
          </w:rPr>
          <w:tab/>
        </w:r>
        <w:r w:rsidR="0078628D">
          <w:rPr>
            <w:noProof/>
            <w:webHidden/>
          </w:rPr>
          <w:fldChar w:fldCharType="begin"/>
        </w:r>
        <w:r w:rsidR="0078628D">
          <w:rPr>
            <w:noProof/>
            <w:webHidden/>
          </w:rPr>
          <w:instrText xml:space="preserve"> PAGEREF _Toc50541854 \h </w:instrText>
        </w:r>
        <w:r w:rsidR="0078628D">
          <w:rPr>
            <w:noProof/>
            <w:webHidden/>
          </w:rPr>
        </w:r>
        <w:r w:rsidR="0078628D">
          <w:rPr>
            <w:noProof/>
            <w:webHidden/>
          </w:rPr>
          <w:fldChar w:fldCharType="separate"/>
        </w:r>
        <w:r w:rsidR="0078628D">
          <w:rPr>
            <w:noProof/>
            <w:webHidden/>
          </w:rPr>
          <w:t>48</w:t>
        </w:r>
        <w:r w:rsidR="0078628D">
          <w:rPr>
            <w:noProof/>
            <w:webHidden/>
          </w:rPr>
          <w:fldChar w:fldCharType="end"/>
        </w:r>
      </w:hyperlink>
    </w:p>
    <w:p w14:paraId="294E71E8" w14:textId="2A7EFF68" w:rsidR="0078628D" w:rsidRDefault="000A1EAA">
      <w:pPr>
        <w:pStyle w:val="ndice3"/>
        <w:rPr>
          <w:rFonts w:asciiTheme="minorHAnsi" w:eastAsiaTheme="minorEastAsia" w:hAnsiTheme="minorHAnsi"/>
          <w:noProof/>
          <w:lang w:eastAsia="pt-PT"/>
        </w:rPr>
      </w:pPr>
      <w:hyperlink w:anchor="_Toc50541855" w:history="1">
        <w:r w:rsidR="0078628D" w:rsidRPr="008C105C">
          <w:rPr>
            <w:rStyle w:val="Hiperligao"/>
            <w:rFonts w:cs="Times New Roman"/>
            <w:noProof/>
            <w14:scene3d>
              <w14:camera w14:prst="orthographicFront"/>
              <w14:lightRig w14:rig="threePt" w14:dir="t">
                <w14:rot w14:lat="0" w14:lon="0" w14:rev="0"/>
              </w14:lightRig>
            </w14:scene3d>
          </w:rPr>
          <w:t>Artigo 65º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Permanência no Banco</w:t>
        </w:r>
        <w:r w:rsidR="0078628D">
          <w:rPr>
            <w:noProof/>
            <w:webHidden/>
          </w:rPr>
          <w:tab/>
        </w:r>
        <w:r w:rsidR="0078628D">
          <w:rPr>
            <w:noProof/>
            <w:webHidden/>
          </w:rPr>
          <w:fldChar w:fldCharType="begin"/>
        </w:r>
        <w:r w:rsidR="0078628D">
          <w:rPr>
            <w:noProof/>
            <w:webHidden/>
          </w:rPr>
          <w:instrText xml:space="preserve"> PAGEREF _Toc50541855 \h </w:instrText>
        </w:r>
        <w:r w:rsidR="0078628D">
          <w:rPr>
            <w:noProof/>
            <w:webHidden/>
          </w:rPr>
        </w:r>
        <w:r w:rsidR="0078628D">
          <w:rPr>
            <w:noProof/>
            <w:webHidden/>
          </w:rPr>
          <w:fldChar w:fldCharType="separate"/>
        </w:r>
        <w:r w:rsidR="0078628D">
          <w:rPr>
            <w:noProof/>
            <w:webHidden/>
          </w:rPr>
          <w:t>49</w:t>
        </w:r>
        <w:r w:rsidR="0078628D">
          <w:rPr>
            <w:noProof/>
            <w:webHidden/>
          </w:rPr>
          <w:fldChar w:fldCharType="end"/>
        </w:r>
      </w:hyperlink>
    </w:p>
    <w:p w14:paraId="4174911F" w14:textId="2140AAE2" w:rsidR="0078628D" w:rsidRDefault="000A1EAA">
      <w:pPr>
        <w:pStyle w:val="ndice3"/>
        <w:rPr>
          <w:rFonts w:asciiTheme="minorHAnsi" w:eastAsiaTheme="minorEastAsia" w:hAnsiTheme="minorHAnsi"/>
          <w:noProof/>
          <w:lang w:eastAsia="pt-PT"/>
        </w:rPr>
      </w:pPr>
      <w:hyperlink w:anchor="_Toc50541856" w:history="1">
        <w:r w:rsidR="0078628D" w:rsidRPr="008C105C">
          <w:rPr>
            <w:rStyle w:val="Hiperligao"/>
            <w:rFonts w:cs="Times New Roman"/>
            <w:noProof/>
            <w14:scene3d>
              <w14:camera w14:prst="orthographicFront"/>
              <w14:lightRig w14:rig="threePt" w14:dir="t">
                <w14:rot w14:lat="0" w14:lon="0" w14:rev="0"/>
              </w14:lightRig>
            </w14:scene3d>
          </w:rPr>
          <w:t>Artigo 66º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Duração do Jogo</w:t>
        </w:r>
        <w:r w:rsidR="0078628D">
          <w:rPr>
            <w:noProof/>
            <w:webHidden/>
          </w:rPr>
          <w:tab/>
        </w:r>
        <w:r w:rsidR="0078628D">
          <w:rPr>
            <w:noProof/>
            <w:webHidden/>
          </w:rPr>
          <w:fldChar w:fldCharType="begin"/>
        </w:r>
        <w:r w:rsidR="0078628D">
          <w:rPr>
            <w:noProof/>
            <w:webHidden/>
          </w:rPr>
          <w:instrText xml:space="preserve"> PAGEREF _Toc50541856 \h </w:instrText>
        </w:r>
        <w:r w:rsidR="0078628D">
          <w:rPr>
            <w:noProof/>
            <w:webHidden/>
          </w:rPr>
        </w:r>
        <w:r w:rsidR="0078628D">
          <w:rPr>
            <w:noProof/>
            <w:webHidden/>
          </w:rPr>
          <w:fldChar w:fldCharType="separate"/>
        </w:r>
        <w:r w:rsidR="0078628D">
          <w:rPr>
            <w:noProof/>
            <w:webHidden/>
          </w:rPr>
          <w:t>49</w:t>
        </w:r>
        <w:r w:rsidR="0078628D">
          <w:rPr>
            <w:noProof/>
            <w:webHidden/>
          </w:rPr>
          <w:fldChar w:fldCharType="end"/>
        </w:r>
      </w:hyperlink>
    </w:p>
    <w:p w14:paraId="2FF022D0" w14:textId="038F1405" w:rsidR="0078628D" w:rsidRDefault="000A1EAA">
      <w:pPr>
        <w:pStyle w:val="ndice3"/>
        <w:rPr>
          <w:rFonts w:asciiTheme="minorHAnsi" w:eastAsiaTheme="minorEastAsia" w:hAnsiTheme="minorHAnsi"/>
          <w:noProof/>
          <w:lang w:eastAsia="pt-PT"/>
        </w:rPr>
      </w:pPr>
      <w:hyperlink w:anchor="_Toc50541857" w:history="1">
        <w:r w:rsidR="0078628D" w:rsidRPr="008C105C">
          <w:rPr>
            <w:rStyle w:val="Hiperligao"/>
            <w:noProof/>
            <w14:scene3d>
              <w14:camera w14:prst="orthographicFront"/>
              <w14:lightRig w14:rig="threePt" w14:dir="t">
                <w14:rot w14:lat="0" w14:lon="0" w14:rev="0"/>
              </w14:lightRig>
            </w14:scene3d>
          </w:rPr>
          <w:t>Artigo 67º -</w:t>
        </w:r>
        <w:r w:rsidR="0078628D">
          <w:rPr>
            <w:rFonts w:asciiTheme="minorHAnsi" w:eastAsiaTheme="minorEastAsia" w:hAnsiTheme="minorHAnsi"/>
            <w:noProof/>
            <w:lang w:eastAsia="pt-PT"/>
          </w:rPr>
          <w:tab/>
        </w:r>
        <w:r w:rsidR="0078628D" w:rsidRPr="008C105C">
          <w:rPr>
            <w:rStyle w:val="Hiperligao"/>
            <w:rFonts w:eastAsia="Bookman Old Style"/>
            <w:noProof/>
          </w:rPr>
          <w:t>Campo Alternativo</w:t>
        </w:r>
        <w:r w:rsidR="0078628D">
          <w:rPr>
            <w:noProof/>
            <w:webHidden/>
          </w:rPr>
          <w:tab/>
        </w:r>
        <w:r w:rsidR="0078628D">
          <w:rPr>
            <w:noProof/>
            <w:webHidden/>
          </w:rPr>
          <w:fldChar w:fldCharType="begin"/>
        </w:r>
        <w:r w:rsidR="0078628D">
          <w:rPr>
            <w:noProof/>
            <w:webHidden/>
          </w:rPr>
          <w:instrText xml:space="preserve"> PAGEREF _Toc50541857 \h </w:instrText>
        </w:r>
        <w:r w:rsidR="0078628D">
          <w:rPr>
            <w:noProof/>
            <w:webHidden/>
          </w:rPr>
        </w:r>
        <w:r w:rsidR="0078628D">
          <w:rPr>
            <w:noProof/>
            <w:webHidden/>
          </w:rPr>
          <w:fldChar w:fldCharType="separate"/>
        </w:r>
        <w:r w:rsidR="0078628D">
          <w:rPr>
            <w:noProof/>
            <w:webHidden/>
          </w:rPr>
          <w:t>49</w:t>
        </w:r>
        <w:r w:rsidR="0078628D">
          <w:rPr>
            <w:noProof/>
            <w:webHidden/>
          </w:rPr>
          <w:fldChar w:fldCharType="end"/>
        </w:r>
      </w:hyperlink>
    </w:p>
    <w:p w14:paraId="2A744328" w14:textId="0F671CAF" w:rsidR="0078628D" w:rsidRDefault="000A1EAA">
      <w:pPr>
        <w:pStyle w:val="ndice3"/>
        <w:rPr>
          <w:rFonts w:asciiTheme="minorHAnsi" w:eastAsiaTheme="minorEastAsia" w:hAnsiTheme="minorHAnsi"/>
          <w:noProof/>
          <w:lang w:eastAsia="pt-PT"/>
        </w:rPr>
      </w:pPr>
      <w:hyperlink w:anchor="_Toc50541858" w:history="1">
        <w:r w:rsidR="0078628D" w:rsidRPr="008C105C">
          <w:rPr>
            <w:rStyle w:val="Hiperligao"/>
            <w:rFonts w:cs="Times New Roman"/>
            <w:noProof/>
            <w14:scene3d>
              <w14:camera w14:prst="orthographicFront"/>
              <w14:lightRig w14:rig="threePt" w14:dir="t">
                <w14:rot w14:lat="0" w14:lon="0" w14:rev="0"/>
              </w14:lightRig>
            </w14:scene3d>
          </w:rPr>
          <w:t>Artigo 68º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Interrupção do Jogo</w:t>
        </w:r>
        <w:r w:rsidR="0078628D">
          <w:rPr>
            <w:noProof/>
            <w:webHidden/>
          </w:rPr>
          <w:tab/>
        </w:r>
        <w:r w:rsidR="0078628D">
          <w:rPr>
            <w:noProof/>
            <w:webHidden/>
          </w:rPr>
          <w:fldChar w:fldCharType="begin"/>
        </w:r>
        <w:r w:rsidR="0078628D">
          <w:rPr>
            <w:noProof/>
            <w:webHidden/>
          </w:rPr>
          <w:instrText xml:space="preserve"> PAGEREF _Toc50541858 \h </w:instrText>
        </w:r>
        <w:r w:rsidR="0078628D">
          <w:rPr>
            <w:noProof/>
            <w:webHidden/>
          </w:rPr>
        </w:r>
        <w:r w:rsidR="0078628D">
          <w:rPr>
            <w:noProof/>
            <w:webHidden/>
          </w:rPr>
          <w:fldChar w:fldCharType="separate"/>
        </w:r>
        <w:r w:rsidR="0078628D">
          <w:rPr>
            <w:noProof/>
            <w:webHidden/>
          </w:rPr>
          <w:t>49</w:t>
        </w:r>
        <w:r w:rsidR="0078628D">
          <w:rPr>
            <w:noProof/>
            <w:webHidden/>
          </w:rPr>
          <w:fldChar w:fldCharType="end"/>
        </w:r>
      </w:hyperlink>
    </w:p>
    <w:p w14:paraId="494114D8" w14:textId="4B50F77B" w:rsidR="0078628D" w:rsidRDefault="000A1EAA">
      <w:pPr>
        <w:pStyle w:val="ndice3"/>
        <w:rPr>
          <w:rFonts w:asciiTheme="minorHAnsi" w:eastAsiaTheme="minorEastAsia" w:hAnsiTheme="minorHAnsi"/>
          <w:noProof/>
          <w:lang w:eastAsia="pt-PT"/>
        </w:rPr>
      </w:pPr>
      <w:hyperlink w:anchor="_Toc50541859" w:history="1">
        <w:r w:rsidR="0078628D" w:rsidRPr="008C105C">
          <w:rPr>
            <w:rStyle w:val="Hiperligao"/>
            <w:rFonts w:cs="Times New Roman"/>
            <w:noProof/>
            <w14:scene3d>
              <w14:camera w14:prst="orthographicFront"/>
              <w14:lightRig w14:rig="threePt" w14:dir="t">
                <w14:rot w14:lat="0" w14:lon="0" w14:rev="0"/>
              </w14:lightRig>
            </w14:scene3d>
          </w:rPr>
          <w:t>Artigo 69º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Suspensão do Jogo</w:t>
        </w:r>
        <w:r w:rsidR="0078628D">
          <w:rPr>
            <w:noProof/>
            <w:webHidden/>
          </w:rPr>
          <w:tab/>
        </w:r>
        <w:r w:rsidR="0078628D">
          <w:rPr>
            <w:noProof/>
            <w:webHidden/>
          </w:rPr>
          <w:fldChar w:fldCharType="begin"/>
        </w:r>
        <w:r w:rsidR="0078628D">
          <w:rPr>
            <w:noProof/>
            <w:webHidden/>
          </w:rPr>
          <w:instrText xml:space="preserve"> PAGEREF _Toc50541859 \h </w:instrText>
        </w:r>
        <w:r w:rsidR="0078628D">
          <w:rPr>
            <w:noProof/>
            <w:webHidden/>
          </w:rPr>
        </w:r>
        <w:r w:rsidR="0078628D">
          <w:rPr>
            <w:noProof/>
            <w:webHidden/>
          </w:rPr>
          <w:fldChar w:fldCharType="separate"/>
        </w:r>
        <w:r w:rsidR="0078628D">
          <w:rPr>
            <w:noProof/>
            <w:webHidden/>
          </w:rPr>
          <w:t>50</w:t>
        </w:r>
        <w:r w:rsidR="0078628D">
          <w:rPr>
            <w:noProof/>
            <w:webHidden/>
          </w:rPr>
          <w:fldChar w:fldCharType="end"/>
        </w:r>
      </w:hyperlink>
    </w:p>
    <w:p w14:paraId="60C98EF7" w14:textId="060261D8" w:rsidR="0078628D" w:rsidRDefault="000A1EAA">
      <w:pPr>
        <w:pStyle w:val="ndice3"/>
        <w:rPr>
          <w:rFonts w:asciiTheme="minorHAnsi" w:eastAsiaTheme="minorEastAsia" w:hAnsiTheme="minorHAnsi"/>
          <w:noProof/>
          <w:lang w:eastAsia="pt-PT"/>
        </w:rPr>
      </w:pPr>
      <w:hyperlink w:anchor="_Toc50541860" w:history="1">
        <w:r w:rsidR="0078628D" w:rsidRPr="008C105C">
          <w:rPr>
            <w:rStyle w:val="Hiperligao"/>
            <w:rFonts w:cs="Times New Roman"/>
            <w:noProof/>
            <w14:scene3d>
              <w14:camera w14:prst="orthographicFront"/>
              <w14:lightRig w14:rig="threePt" w14:dir="t">
                <w14:rot w14:lat="0" w14:lon="0" w14:rev="0"/>
              </w14:lightRig>
            </w14:scene3d>
          </w:rPr>
          <w:t>Artigo 70º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Repetição de Jogos</w:t>
        </w:r>
        <w:r w:rsidR="0078628D">
          <w:rPr>
            <w:noProof/>
            <w:webHidden/>
          </w:rPr>
          <w:tab/>
        </w:r>
        <w:r w:rsidR="0078628D">
          <w:rPr>
            <w:noProof/>
            <w:webHidden/>
          </w:rPr>
          <w:fldChar w:fldCharType="begin"/>
        </w:r>
        <w:r w:rsidR="0078628D">
          <w:rPr>
            <w:noProof/>
            <w:webHidden/>
          </w:rPr>
          <w:instrText xml:space="preserve"> PAGEREF _Toc50541860 \h </w:instrText>
        </w:r>
        <w:r w:rsidR="0078628D">
          <w:rPr>
            <w:noProof/>
            <w:webHidden/>
          </w:rPr>
        </w:r>
        <w:r w:rsidR="0078628D">
          <w:rPr>
            <w:noProof/>
            <w:webHidden/>
          </w:rPr>
          <w:fldChar w:fldCharType="separate"/>
        </w:r>
        <w:r w:rsidR="0078628D">
          <w:rPr>
            <w:noProof/>
            <w:webHidden/>
          </w:rPr>
          <w:t>50</w:t>
        </w:r>
        <w:r w:rsidR="0078628D">
          <w:rPr>
            <w:noProof/>
            <w:webHidden/>
          </w:rPr>
          <w:fldChar w:fldCharType="end"/>
        </w:r>
      </w:hyperlink>
    </w:p>
    <w:p w14:paraId="2F7E742C" w14:textId="347D189D" w:rsidR="0078628D" w:rsidRDefault="000A1EAA">
      <w:pPr>
        <w:pStyle w:val="ndice3"/>
        <w:rPr>
          <w:rFonts w:asciiTheme="minorHAnsi" w:eastAsiaTheme="minorEastAsia" w:hAnsiTheme="minorHAnsi"/>
          <w:noProof/>
          <w:lang w:eastAsia="pt-PT"/>
        </w:rPr>
      </w:pPr>
      <w:hyperlink w:anchor="_Toc50541861" w:history="1">
        <w:r w:rsidR="0078628D" w:rsidRPr="008C105C">
          <w:rPr>
            <w:rStyle w:val="Hiperligao"/>
            <w:rFonts w:cs="Times New Roman"/>
            <w:noProof/>
            <w14:scene3d>
              <w14:camera w14:prst="orthographicFront"/>
              <w14:lightRig w14:rig="threePt" w14:dir="t">
                <w14:rot w14:lat="0" w14:lon="0" w14:rev="0"/>
              </w14:lightRig>
            </w14:scene3d>
          </w:rPr>
          <w:t>Artigo 71º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Jogos no Estrangeiro ou com Equipas Estrangeiras em território nacional</w:t>
        </w:r>
        <w:r w:rsidR="0078628D">
          <w:rPr>
            <w:noProof/>
            <w:webHidden/>
          </w:rPr>
          <w:tab/>
        </w:r>
        <w:r w:rsidR="0078628D">
          <w:rPr>
            <w:noProof/>
            <w:webHidden/>
          </w:rPr>
          <w:fldChar w:fldCharType="begin"/>
        </w:r>
        <w:r w:rsidR="0078628D">
          <w:rPr>
            <w:noProof/>
            <w:webHidden/>
          </w:rPr>
          <w:instrText xml:space="preserve"> PAGEREF _Toc50541861 \h </w:instrText>
        </w:r>
        <w:r w:rsidR="0078628D">
          <w:rPr>
            <w:noProof/>
            <w:webHidden/>
          </w:rPr>
        </w:r>
        <w:r w:rsidR="0078628D">
          <w:rPr>
            <w:noProof/>
            <w:webHidden/>
          </w:rPr>
          <w:fldChar w:fldCharType="separate"/>
        </w:r>
        <w:r w:rsidR="0078628D">
          <w:rPr>
            <w:noProof/>
            <w:webHidden/>
          </w:rPr>
          <w:t>50</w:t>
        </w:r>
        <w:r w:rsidR="0078628D">
          <w:rPr>
            <w:noProof/>
            <w:webHidden/>
          </w:rPr>
          <w:fldChar w:fldCharType="end"/>
        </w:r>
      </w:hyperlink>
    </w:p>
    <w:p w14:paraId="213B78AE" w14:textId="033DCBD6" w:rsidR="0078628D" w:rsidRDefault="000A1EAA">
      <w:pPr>
        <w:pStyle w:val="ndice2"/>
        <w:rPr>
          <w:rFonts w:asciiTheme="minorHAnsi" w:eastAsiaTheme="minorEastAsia" w:hAnsiTheme="minorHAnsi"/>
          <w:noProof/>
          <w:lang w:eastAsia="pt-PT"/>
        </w:rPr>
      </w:pPr>
      <w:hyperlink w:anchor="_Toc50541862" w:history="1">
        <w:r w:rsidR="0078628D" w:rsidRPr="008C105C">
          <w:rPr>
            <w:rStyle w:val="Hiperligao"/>
            <w:rFonts w:eastAsia="Bookman Old Style" w:cs="Times New Roman"/>
            <w:noProof/>
          </w:rPr>
          <w:t>SECÇÃO VII -</w:t>
        </w:r>
        <w:r w:rsidR="0078628D">
          <w:rPr>
            <w:rFonts w:asciiTheme="minorHAnsi" w:eastAsiaTheme="minorEastAsia" w:hAnsiTheme="minorHAnsi"/>
            <w:noProof/>
            <w:lang w:eastAsia="pt-PT"/>
          </w:rPr>
          <w:tab/>
        </w:r>
        <w:r w:rsidR="0078628D" w:rsidRPr="008C105C">
          <w:rPr>
            <w:rStyle w:val="Hiperligao"/>
            <w:rFonts w:eastAsia="Times New Roman" w:cs="Times New Roman"/>
            <w:noProof/>
          </w:rPr>
          <w:t>REPRESENTAÇÃO EM PROVAS EUROPEIAS DE CLUBES</w:t>
        </w:r>
        <w:r w:rsidR="0078628D">
          <w:rPr>
            <w:noProof/>
            <w:webHidden/>
          </w:rPr>
          <w:tab/>
        </w:r>
        <w:r w:rsidR="0078628D">
          <w:rPr>
            <w:noProof/>
            <w:webHidden/>
          </w:rPr>
          <w:fldChar w:fldCharType="begin"/>
        </w:r>
        <w:r w:rsidR="0078628D">
          <w:rPr>
            <w:noProof/>
            <w:webHidden/>
          </w:rPr>
          <w:instrText xml:space="preserve"> PAGEREF _Toc50541862 \h </w:instrText>
        </w:r>
        <w:r w:rsidR="0078628D">
          <w:rPr>
            <w:noProof/>
            <w:webHidden/>
          </w:rPr>
        </w:r>
        <w:r w:rsidR="0078628D">
          <w:rPr>
            <w:noProof/>
            <w:webHidden/>
          </w:rPr>
          <w:fldChar w:fldCharType="separate"/>
        </w:r>
        <w:r w:rsidR="0078628D">
          <w:rPr>
            <w:noProof/>
            <w:webHidden/>
          </w:rPr>
          <w:t>50</w:t>
        </w:r>
        <w:r w:rsidR="0078628D">
          <w:rPr>
            <w:noProof/>
            <w:webHidden/>
          </w:rPr>
          <w:fldChar w:fldCharType="end"/>
        </w:r>
      </w:hyperlink>
    </w:p>
    <w:p w14:paraId="019163A3" w14:textId="400894B0" w:rsidR="0078628D" w:rsidRDefault="000A1EAA">
      <w:pPr>
        <w:pStyle w:val="ndice3"/>
        <w:rPr>
          <w:rFonts w:asciiTheme="minorHAnsi" w:eastAsiaTheme="minorEastAsia" w:hAnsiTheme="minorHAnsi"/>
          <w:noProof/>
          <w:lang w:eastAsia="pt-PT"/>
        </w:rPr>
      </w:pPr>
      <w:hyperlink w:anchor="_Toc50541863" w:history="1">
        <w:r w:rsidR="0078628D" w:rsidRPr="008C105C">
          <w:rPr>
            <w:rStyle w:val="Hiperligao"/>
            <w:rFonts w:cs="Times New Roman"/>
            <w:noProof/>
            <w14:scene3d>
              <w14:camera w14:prst="orthographicFront"/>
              <w14:lightRig w14:rig="threePt" w14:dir="t">
                <w14:rot w14:lat="0" w14:lon="0" w14:rev="0"/>
              </w14:lightRig>
            </w14:scene3d>
          </w:rPr>
          <w:t>Artigo 72º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Representantes</w:t>
        </w:r>
        <w:r w:rsidR="0078628D">
          <w:rPr>
            <w:noProof/>
            <w:webHidden/>
          </w:rPr>
          <w:tab/>
        </w:r>
        <w:r w:rsidR="0078628D">
          <w:rPr>
            <w:noProof/>
            <w:webHidden/>
          </w:rPr>
          <w:fldChar w:fldCharType="begin"/>
        </w:r>
        <w:r w:rsidR="0078628D">
          <w:rPr>
            <w:noProof/>
            <w:webHidden/>
          </w:rPr>
          <w:instrText xml:space="preserve"> PAGEREF _Toc50541863 \h </w:instrText>
        </w:r>
        <w:r w:rsidR="0078628D">
          <w:rPr>
            <w:noProof/>
            <w:webHidden/>
          </w:rPr>
        </w:r>
        <w:r w:rsidR="0078628D">
          <w:rPr>
            <w:noProof/>
            <w:webHidden/>
          </w:rPr>
          <w:fldChar w:fldCharType="separate"/>
        </w:r>
        <w:r w:rsidR="0078628D">
          <w:rPr>
            <w:noProof/>
            <w:webHidden/>
          </w:rPr>
          <w:t>50</w:t>
        </w:r>
        <w:r w:rsidR="0078628D">
          <w:rPr>
            <w:noProof/>
            <w:webHidden/>
          </w:rPr>
          <w:fldChar w:fldCharType="end"/>
        </w:r>
      </w:hyperlink>
    </w:p>
    <w:p w14:paraId="41A80F13" w14:textId="195EAC13" w:rsidR="0078628D" w:rsidRDefault="000A1EAA">
      <w:pPr>
        <w:pStyle w:val="ndice2"/>
        <w:rPr>
          <w:rFonts w:asciiTheme="minorHAnsi" w:eastAsiaTheme="minorEastAsia" w:hAnsiTheme="minorHAnsi"/>
          <w:noProof/>
          <w:lang w:eastAsia="pt-PT"/>
        </w:rPr>
      </w:pPr>
      <w:hyperlink w:anchor="_Toc50541864" w:history="1">
        <w:r w:rsidR="0078628D" w:rsidRPr="008C105C">
          <w:rPr>
            <w:rStyle w:val="Hiperligao"/>
            <w:rFonts w:eastAsia="Bookman Old Style" w:cs="Times New Roman"/>
            <w:noProof/>
          </w:rPr>
          <w:t>SECÇÃO VIII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DISPOSIÇÕES FINAIS</w:t>
        </w:r>
        <w:r w:rsidR="0078628D">
          <w:rPr>
            <w:noProof/>
            <w:webHidden/>
          </w:rPr>
          <w:tab/>
        </w:r>
        <w:r w:rsidR="0078628D">
          <w:rPr>
            <w:noProof/>
            <w:webHidden/>
          </w:rPr>
          <w:fldChar w:fldCharType="begin"/>
        </w:r>
        <w:r w:rsidR="0078628D">
          <w:rPr>
            <w:noProof/>
            <w:webHidden/>
          </w:rPr>
          <w:instrText xml:space="preserve"> PAGEREF _Toc50541864 \h </w:instrText>
        </w:r>
        <w:r w:rsidR="0078628D">
          <w:rPr>
            <w:noProof/>
            <w:webHidden/>
          </w:rPr>
        </w:r>
        <w:r w:rsidR="0078628D">
          <w:rPr>
            <w:noProof/>
            <w:webHidden/>
          </w:rPr>
          <w:fldChar w:fldCharType="separate"/>
        </w:r>
        <w:r w:rsidR="0078628D">
          <w:rPr>
            <w:noProof/>
            <w:webHidden/>
          </w:rPr>
          <w:t>50</w:t>
        </w:r>
        <w:r w:rsidR="0078628D">
          <w:rPr>
            <w:noProof/>
            <w:webHidden/>
          </w:rPr>
          <w:fldChar w:fldCharType="end"/>
        </w:r>
      </w:hyperlink>
    </w:p>
    <w:p w14:paraId="675721D8" w14:textId="4D8D736B" w:rsidR="0078628D" w:rsidRDefault="000A1EAA">
      <w:pPr>
        <w:pStyle w:val="ndice3"/>
        <w:rPr>
          <w:rFonts w:asciiTheme="minorHAnsi" w:eastAsiaTheme="minorEastAsia" w:hAnsiTheme="minorHAnsi"/>
          <w:noProof/>
          <w:lang w:eastAsia="pt-PT"/>
        </w:rPr>
      </w:pPr>
      <w:hyperlink w:anchor="_Toc50541865" w:history="1">
        <w:r w:rsidR="0078628D" w:rsidRPr="008C105C">
          <w:rPr>
            <w:rStyle w:val="Hiperligao"/>
            <w:rFonts w:cs="Times New Roman"/>
            <w:noProof/>
            <w14:scene3d>
              <w14:camera w14:prst="orthographicFront"/>
              <w14:lightRig w14:rig="threePt" w14:dir="t">
                <w14:rot w14:lat="0" w14:lon="0" w14:rev="0"/>
              </w14:lightRig>
            </w14:scene3d>
          </w:rPr>
          <w:t>Artigo 73º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Casos Omissos</w:t>
        </w:r>
        <w:r w:rsidR="0078628D">
          <w:rPr>
            <w:noProof/>
            <w:webHidden/>
          </w:rPr>
          <w:tab/>
        </w:r>
        <w:r w:rsidR="0078628D">
          <w:rPr>
            <w:noProof/>
            <w:webHidden/>
          </w:rPr>
          <w:fldChar w:fldCharType="begin"/>
        </w:r>
        <w:r w:rsidR="0078628D">
          <w:rPr>
            <w:noProof/>
            <w:webHidden/>
          </w:rPr>
          <w:instrText xml:space="preserve"> PAGEREF _Toc50541865 \h </w:instrText>
        </w:r>
        <w:r w:rsidR="0078628D">
          <w:rPr>
            <w:noProof/>
            <w:webHidden/>
          </w:rPr>
        </w:r>
        <w:r w:rsidR="0078628D">
          <w:rPr>
            <w:noProof/>
            <w:webHidden/>
          </w:rPr>
          <w:fldChar w:fldCharType="separate"/>
        </w:r>
        <w:r w:rsidR="0078628D">
          <w:rPr>
            <w:noProof/>
            <w:webHidden/>
          </w:rPr>
          <w:t>50</w:t>
        </w:r>
        <w:r w:rsidR="0078628D">
          <w:rPr>
            <w:noProof/>
            <w:webHidden/>
          </w:rPr>
          <w:fldChar w:fldCharType="end"/>
        </w:r>
      </w:hyperlink>
    </w:p>
    <w:p w14:paraId="14BA4DE3" w14:textId="42C08BF1" w:rsidR="0078628D" w:rsidRDefault="000A1EAA">
      <w:pPr>
        <w:pStyle w:val="ndice3"/>
        <w:rPr>
          <w:rFonts w:asciiTheme="minorHAnsi" w:eastAsiaTheme="minorEastAsia" w:hAnsiTheme="minorHAnsi"/>
          <w:noProof/>
          <w:lang w:eastAsia="pt-PT"/>
        </w:rPr>
      </w:pPr>
      <w:hyperlink w:anchor="_Toc50541866" w:history="1">
        <w:r w:rsidR="0078628D" w:rsidRPr="008C105C">
          <w:rPr>
            <w:rStyle w:val="Hiperligao"/>
            <w:rFonts w:cs="Times New Roman"/>
            <w:noProof/>
            <w14:scene3d>
              <w14:camera w14:prst="orthographicFront"/>
              <w14:lightRig w14:rig="threePt" w14:dir="t">
                <w14:rot w14:lat="0" w14:lon="0" w14:rev="0"/>
              </w14:lightRig>
            </w14:scene3d>
          </w:rPr>
          <w:t>Artigo 74º -</w:t>
        </w:r>
        <w:r w:rsidR="0078628D">
          <w:rPr>
            <w:rFonts w:asciiTheme="minorHAnsi" w:eastAsiaTheme="minorEastAsia" w:hAnsiTheme="minorHAnsi"/>
            <w:noProof/>
            <w:lang w:eastAsia="pt-PT"/>
          </w:rPr>
          <w:tab/>
        </w:r>
        <w:r w:rsidR="0078628D" w:rsidRPr="008C105C">
          <w:rPr>
            <w:rStyle w:val="Hiperligao"/>
            <w:rFonts w:eastAsia="Bookman Old Style" w:cs="Times New Roman"/>
            <w:noProof/>
          </w:rPr>
          <w:t>Entrada em vigor</w:t>
        </w:r>
        <w:r w:rsidR="0078628D">
          <w:rPr>
            <w:noProof/>
            <w:webHidden/>
          </w:rPr>
          <w:tab/>
        </w:r>
        <w:r w:rsidR="0078628D">
          <w:rPr>
            <w:noProof/>
            <w:webHidden/>
          </w:rPr>
          <w:fldChar w:fldCharType="begin"/>
        </w:r>
        <w:r w:rsidR="0078628D">
          <w:rPr>
            <w:noProof/>
            <w:webHidden/>
          </w:rPr>
          <w:instrText xml:space="preserve"> PAGEREF _Toc50541866 \h </w:instrText>
        </w:r>
        <w:r w:rsidR="0078628D">
          <w:rPr>
            <w:noProof/>
            <w:webHidden/>
          </w:rPr>
        </w:r>
        <w:r w:rsidR="0078628D">
          <w:rPr>
            <w:noProof/>
            <w:webHidden/>
          </w:rPr>
          <w:fldChar w:fldCharType="separate"/>
        </w:r>
        <w:r w:rsidR="0078628D">
          <w:rPr>
            <w:noProof/>
            <w:webHidden/>
          </w:rPr>
          <w:t>51</w:t>
        </w:r>
        <w:r w:rsidR="0078628D">
          <w:rPr>
            <w:noProof/>
            <w:webHidden/>
          </w:rPr>
          <w:fldChar w:fldCharType="end"/>
        </w:r>
      </w:hyperlink>
    </w:p>
    <w:p w14:paraId="4A4ABEF4" w14:textId="00868BFC" w:rsidR="0078628D" w:rsidRDefault="000A1EAA">
      <w:pPr>
        <w:pStyle w:val="ndice1"/>
        <w:rPr>
          <w:rFonts w:asciiTheme="minorHAnsi" w:eastAsiaTheme="minorEastAsia" w:hAnsiTheme="minorHAnsi"/>
          <w:b w:val="0"/>
          <w:bCs w:val="0"/>
          <w:color w:val="auto"/>
          <w:sz w:val="22"/>
          <w:lang w:eastAsia="pt-PT"/>
        </w:rPr>
      </w:pPr>
      <w:hyperlink w:anchor="_Toc50541867" w:history="1">
        <w:r w:rsidR="0078628D" w:rsidRPr="008C105C">
          <w:rPr>
            <w:rStyle w:val="Hiperligao"/>
          </w:rPr>
          <w:t>REGULAMENTO DE PROVAS</w:t>
        </w:r>
        <w:r w:rsidR="0078628D">
          <w:rPr>
            <w:webHidden/>
          </w:rPr>
          <w:tab/>
        </w:r>
        <w:r w:rsidR="0078628D">
          <w:rPr>
            <w:webHidden/>
          </w:rPr>
          <w:fldChar w:fldCharType="begin"/>
        </w:r>
        <w:r w:rsidR="0078628D">
          <w:rPr>
            <w:webHidden/>
          </w:rPr>
          <w:instrText xml:space="preserve"> PAGEREF _Toc50541867 \h </w:instrText>
        </w:r>
        <w:r w:rsidR="0078628D">
          <w:rPr>
            <w:webHidden/>
          </w:rPr>
        </w:r>
        <w:r w:rsidR="0078628D">
          <w:rPr>
            <w:webHidden/>
          </w:rPr>
          <w:fldChar w:fldCharType="separate"/>
        </w:r>
        <w:r w:rsidR="0078628D">
          <w:rPr>
            <w:webHidden/>
          </w:rPr>
          <w:t>52</w:t>
        </w:r>
        <w:r w:rsidR="0078628D">
          <w:rPr>
            <w:webHidden/>
          </w:rPr>
          <w:fldChar w:fldCharType="end"/>
        </w:r>
      </w:hyperlink>
    </w:p>
    <w:p w14:paraId="308C670A" w14:textId="3BD419F8" w:rsidR="0078628D" w:rsidRDefault="000A1EAA">
      <w:pPr>
        <w:pStyle w:val="ndice4"/>
        <w:rPr>
          <w:rFonts w:asciiTheme="minorHAnsi" w:eastAsiaTheme="minorEastAsia" w:hAnsiTheme="minorHAnsi"/>
          <w:noProof/>
          <w:lang w:eastAsia="pt-PT"/>
        </w:rPr>
      </w:pPr>
      <w:hyperlink w:anchor="_Toc50541868" w:history="1">
        <w:r w:rsidR="0078628D" w:rsidRPr="008C105C">
          <w:rPr>
            <w:rStyle w:val="Hiperligao"/>
            <w:noProof/>
          </w:rPr>
          <w:t>CAPITULO I -</w:t>
        </w:r>
        <w:r w:rsidR="0078628D">
          <w:rPr>
            <w:rFonts w:asciiTheme="minorHAnsi" w:eastAsiaTheme="minorEastAsia" w:hAnsiTheme="minorHAnsi"/>
            <w:noProof/>
            <w:lang w:eastAsia="pt-PT"/>
          </w:rPr>
          <w:tab/>
        </w:r>
        <w:r w:rsidR="0078628D" w:rsidRPr="008C105C">
          <w:rPr>
            <w:rStyle w:val="Hiperligao"/>
            <w:noProof/>
          </w:rPr>
          <w:t>NOMENCLATURA, NORMAS E VIGÊNCIA</w:t>
        </w:r>
        <w:r w:rsidR="0078628D">
          <w:rPr>
            <w:noProof/>
            <w:webHidden/>
          </w:rPr>
          <w:tab/>
        </w:r>
        <w:r w:rsidR="0078628D">
          <w:rPr>
            <w:noProof/>
            <w:webHidden/>
          </w:rPr>
          <w:fldChar w:fldCharType="begin"/>
        </w:r>
        <w:r w:rsidR="0078628D">
          <w:rPr>
            <w:noProof/>
            <w:webHidden/>
          </w:rPr>
          <w:instrText xml:space="preserve"> PAGEREF _Toc50541868 \h </w:instrText>
        </w:r>
        <w:r w:rsidR="0078628D">
          <w:rPr>
            <w:noProof/>
            <w:webHidden/>
          </w:rPr>
        </w:r>
        <w:r w:rsidR="0078628D">
          <w:rPr>
            <w:noProof/>
            <w:webHidden/>
          </w:rPr>
          <w:fldChar w:fldCharType="separate"/>
        </w:r>
        <w:r w:rsidR="0078628D">
          <w:rPr>
            <w:noProof/>
            <w:webHidden/>
          </w:rPr>
          <w:t>52</w:t>
        </w:r>
        <w:r w:rsidR="0078628D">
          <w:rPr>
            <w:noProof/>
            <w:webHidden/>
          </w:rPr>
          <w:fldChar w:fldCharType="end"/>
        </w:r>
      </w:hyperlink>
    </w:p>
    <w:p w14:paraId="1559C0A7" w14:textId="2D1AFEF2" w:rsidR="0078628D" w:rsidRDefault="000A1EAA">
      <w:pPr>
        <w:pStyle w:val="ndice3"/>
        <w:rPr>
          <w:rFonts w:asciiTheme="minorHAnsi" w:eastAsiaTheme="minorEastAsia" w:hAnsiTheme="minorHAnsi"/>
          <w:noProof/>
          <w:lang w:eastAsia="pt-PT"/>
        </w:rPr>
      </w:pPr>
      <w:hyperlink w:anchor="_Toc50541869" w:history="1">
        <w:r w:rsidR="0078628D" w:rsidRPr="008C105C">
          <w:rPr>
            <w:rStyle w:val="Hiperligao"/>
            <w:noProof/>
            <w14:scene3d>
              <w14:camera w14:prst="orthographicFront"/>
              <w14:lightRig w14:rig="threePt" w14:dir="t">
                <w14:rot w14:lat="0" w14:lon="0" w14:rev="0"/>
              </w14:lightRig>
            </w14:scene3d>
          </w:rPr>
          <w:t>Artigo 1º -</w:t>
        </w:r>
        <w:r w:rsidR="0078628D">
          <w:rPr>
            <w:rFonts w:asciiTheme="minorHAnsi" w:eastAsiaTheme="minorEastAsia" w:hAnsiTheme="minorHAnsi"/>
            <w:noProof/>
            <w:lang w:eastAsia="pt-PT"/>
          </w:rPr>
          <w:tab/>
        </w:r>
        <w:r w:rsidR="0078628D" w:rsidRPr="008C105C">
          <w:rPr>
            <w:rStyle w:val="Hiperligao"/>
            <w:noProof/>
          </w:rPr>
          <w:t>Provas Obrigatórias</w:t>
        </w:r>
        <w:r w:rsidR="0078628D">
          <w:rPr>
            <w:noProof/>
            <w:webHidden/>
          </w:rPr>
          <w:tab/>
        </w:r>
        <w:r w:rsidR="0078628D">
          <w:rPr>
            <w:noProof/>
            <w:webHidden/>
          </w:rPr>
          <w:fldChar w:fldCharType="begin"/>
        </w:r>
        <w:r w:rsidR="0078628D">
          <w:rPr>
            <w:noProof/>
            <w:webHidden/>
          </w:rPr>
          <w:instrText xml:space="preserve"> PAGEREF _Toc50541869 \h </w:instrText>
        </w:r>
        <w:r w:rsidR="0078628D">
          <w:rPr>
            <w:noProof/>
            <w:webHidden/>
          </w:rPr>
        </w:r>
        <w:r w:rsidR="0078628D">
          <w:rPr>
            <w:noProof/>
            <w:webHidden/>
          </w:rPr>
          <w:fldChar w:fldCharType="separate"/>
        </w:r>
        <w:r w:rsidR="0078628D">
          <w:rPr>
            <w:noProof/>
            <w:webHidden/>
          </w:rPr>
          <w:t>52</w:t>
        </w:r>
        <w:r w:rsidR="0078628D">
          <w:rPr>
            <w:noProof/>
            <w:webHidden/>
          </w:rPr>
          <w:fldChar w:fldCharType="end"/>
        </w:r>
      </w:hyperlink>
    </w:p>
    <w:p w14:paraId="2F408E3A" w14:textId="2E0A35DB" w:rsidR="0078628D" w:rsidRDefault="000A1EAA">
      <w:pPr>
        <w:pStyle w:val="ndice3"/>
        <w:rPr>
          <w:rFonts w:asciiTheme="minorHAnsi" w:eastAsiaTheme="minorEastAsia" w:hAnsiTheme="minorHAnsi"/>
          <w:noProof/>
          <w:lang w:eastAsia="pt-PT"/>
        </w:rPr>
      </w:pPr>
      <w:hyperlink w:anchor="_Toc50541870" w:history="1">
        <w:r w:rsidR="0078628D" w:rsidRPr="008C105C">
          <w:rPr>
            <w:rStyle w:val="Hiperligao"/>
            <w:noProof/>
            <w14:scene3d>
              <w14:camera w14:prst="orthographicFront"/>
              <w14:lightRig w14:rig="threePt" w14:dir="t">
                <w14:rot w14:lat="0" w14:lon="0" w14:rev="0"/>
              </w14:lightRig>
            </w14:scene3d>
          </w:rPr>
          <w:t>Artigo 2º -</w:t>
        </w:r>
        <w:r w:rsidR="0078628D">
          <w:rPr>
            <w:rFonts w:asciiTheme="minorHAnsi" w:eastAsiaTheme="minorEastAsia" w:hAnsiTheme="minorHAnsi"/>
            <w:noProof/>
            <w:lang w:eastAsia="pt-PT"/>
          </w:rPr>
          <w:tab/>
        </w:r>
        <w:r w:rsidR="0078628D" w:rsidRPr="008C105C">
          <w:rPr>
            <w:rStyle w:val="Hiperligao"/>
            <w:noProof/>
          </w:rPr>
          <w:t>Normas</w:t>
        </w:r>
        <w:r w:rsidR="0078628D">
          <w:rPr>
            <w:noProof/>
            <w:webHidden/>
          </w:rPr>
          <w:tab/>
        </w:r>
        <w:r w:rsidR="0078628D">
          <w:rPr>
            <w:noProof/>
            <w:webHidden/>
          </w:rPr>
          <w:fldChar w:fldCharType="begin"/>
        </w:r>
        <w:r w:rsidR="0078628D">
          <w:rPr>
            <w:noProof/>
            <w:webHidden/>
          </w:rPr>
          <w:instrText xml:space="preserve"> PAGEREF _Toc50541870 \h </w:instrText>
        </w:r>
        <w:r w:rsidR="0078628D">
          <w:rPr>
            <w:noProof/>
            <w:webHidden/>
          </w:rPr>
        </w:r>
        <w:r w:rsidR="0078628D">
          <w:rPr>
            <w:noProof/>
            <w:webHidden/>
          </w:rPr>
          <w:fldChar w:fldCharType="separate"/>
        </w:r>
        <w:r w:rsidR="0078628D">
          <w:rPr>
            <w:noProof/>
            <w:webHidden/>
          </w:rPr>
          <w:t>53</w:t>
        </w:r>
        <w:r w:rsidR="0078628D">
          <w:rPr>
            <w:noProof/>
            <w:webHidden/>
          </w:rPr>
          <w:fldChar w:fldCharType="end"/>
        </w:r>
      </w:hyperlink>
    </w:p>
    <w:p w14:paraId="5A9D0C74" w14:textId="79F7385D" w:rsidR="0078628D" w:rsidRDefault="000A1EAA">
      <w:pPr>
        <w:pStyle w:val="ndice3"/>
        <w:rPr>
          <w:rFonts w:asciiTheme="minorHAnsi" w:eastAsiaTheme="minorEastAsia" w:hAnsiTheme="minorHAnsi"/>
          <w:noProof/>
          <w:lang w:eastAsia="pt-PT"/>
        </w:rPr>
      </w:pPr>
      <w:hyperlink w:anchor="_Toc50541871" w:history="1">
        <w:r w:rsidR="0078628D" w:rsidRPr="008C105C">
          <w:rPr>
            <w:rStyle w:val="Hiperligao"/>
            <w:noProof/>
            <w14:scene3d>
              <w14:camera w14:prst="orthographicFront"/>
              <w14:lightRig w14:rig="threePt" w14:dir="t">
                <w14:rot w14:lat="0" w14:lon="0" w14:rev="0"/>
              </w14:lightRig>
            </w14:scene3d>
          </w:rPr>
          <w:t>Artigo 3º -</w:t>
        </w:r>
        <w:r w:rsidR="0078628D">
          <w:rPr>
            <w:rFonts w:asciiTheme="minorHAnsi" w:eastAsiaTheme="minorEastAsia" w:hAnsiTheme="minorHAnsi"/>
            <w:noProof/>
            <w:lang w:eastAsia="pt-PT"/>
          </w:rPr>
          <w:tab/>
        </w:r>
        <w:r w:rsidR="0078628D" w:rsidRPr="008C105C">
          <w:rPr>
            <w:rStyle w:val="Hiperligao"/>
            <w:noProof/>
          </w:rPr>
          <w:t>Provas Facultativas</w:t>
        </w:r>
        <w:r w:rsidR="0078628D">
          <w:rPr>
            <w:noProof/>
            <w:webHidden/>
          </w:rPr>
          <w:tab/>
        </w:r>
        <w:r w:rsidR="0078628D">
          <w:rPr>
            <w:noProof/>
            <w:webHidden/>
          </w:rPr>
          <w:fldChar w:fldCharType="begin"/>
        </w:r>
        <w:r w:rsidR="0078628D">
          <w:rPr>
            <w:noProof/>
            <w:webHidden/>
          </w:rPr>
          <w:instrText xml:space="preserve"> PAGEREF _Toc50541871 \h </w:instrText>
        </w:r>
        <w:r w:rsidR="0078628D">
          <w:rPr>
            <w:noProof/>
            <w:webHidden/>
          </w:rPr>
        </w:r>
        <w:r w:rsidR="0078628D">
          <w:rPr>
            <w:noProof/>
            <w:webHidden/>
          </w:rPr>
          <w:fldChar w:fldCharType="separate"/>
        </w:r>
        <w:r w:rsidR="0078628D">
          <w:rPr>
            <w:noProof/>
            <w:webHidden/>
          </w:rPr>
          <w:t>53</w:t>
        </w:r>
        <w:r w:rsidR="0078628D">
          <w:rPr>
            <w:noProof/>
            <w:webHidden/>
          </w:rPr>
          <w:fldChar w:fldCharType="end"/>
        </w:r>
      </w:hyperlink>
    </w:p>
    <w:p w14:paraId="55F39F9F" w14:textId="63CABEF3" w:rsidR="0078628D" w:rsidRDefault="000A1EAA">
      <w:pPr>
        <w:pStyle w:val="ndice3"/>
        <w:rPr>
          <w:rFonts w:asciiTheme="minorHAnsi" w:eastAsiaTheme="minorEastAsia" w:hAnsiTheme="minorHAnsi"/>
          <w:noProof/>
          <w:lang w:eastAsia="pt-PT"/>
        </w:rPr>
      </w:pPr>
      <w:hyperlink w:anchor="_Toc50541872" w:history="1">
        <w:r w:rsidR="0078628D" w:rsidRPr="008C105C">
          <w:rPr>
            <w:rStyle w:val="Hiperligao"/>
            <w:noProof/>
            <w14:scene3d>
              <w14:camera w14:prst="orthographicFront"/>
              <w14:lightRig w14:rig="threePt" w14:dir="t">
                <w14:rot w14:lat="0" w14:lon="0" w14:rev="0"/>
              </w14:lightRig>
            </w14:scene3d>
          </w:rPr>
          <w:t>Artigo 4º -</w:t>
        </w:r>
        <w:r w:rsidR="0078628D">
          <w:rPr>
            <w:rFonts w:asciiTheme="minorHAnsi" w:eastAsiaTheme="minorEastAsia" w:hAnsiTheme="minorHAnsi"/>
            <w:noProof/>
            <w:lang w:eastAsia="pt-PT"/>
          </w:rPr>
          <w:tab/>
        </w:r>
        <w:r w:rsidR="0078628D" w:rsidRPr="008C105C">
          <w:rPr>
            <w:rStyle w:val="Hiperligao"/>
            <w:noProof/>
          </w:rPr>
          <w:t>Vigência</w:t>
        </w:r>
        <w:r w:rsidR="0078628D">
          <w:rPr>
            <w:noProof/>
            <w:webHidden/>
          </w:rPr>
          <w:tab/>
        </w:r>
        <w:r w:rsidR="0078628D">
          <w:rPr>
            <w:noProof/>
            <w:webHidden/>
          </w:rPr>
          <w:fldChar w:fldCharType="begin"/>
        </w:r>
        <w:r w:rsidR="0078628D">
          <w:rPr>
            <w:noProof/>
            <w:webHidden/>
          </w:rPr>
          <w:instrText xml:space="preserve"> PAGEREF _Toc50541872 \h </w:instrText>
        </w:r>
        <w:r w:rsidR="0078628D">
          <w:rPr>
            <w:noProof/>
            <w:webHidden/>
          </w:rPr>
        </w:r>
        <w:r w:rsidR="0078628D">
          <w:rPr>
            <w:noProof/>
            <w:webHidden/>
          </w:rPr>
          <w:fldChar w:fldCharType="separate"/>
        </w:r>
        <w:r w:rsidR="0078628D">
          <w:rPr>
            <w:noProof/>
            <w:webHidden/>
          </w:rPr>
          <w:t>53</w:t>
        </w:r>
        <w:r w:rsidR="0078628D">
          <w:rPr>
            <w:noProof/>
            <w:webHidden/>
          </w:rPr>
          <w:fldChar w:fldCharType="end"/>
        </w:r>
      </w:hyperlink>
    </w:p>
    <w:p w14:paraId="7E3F7CA9" w14:textId="54CC68CE" w:rsidR="0078628D" w:rsidRDefault="000A1EAA">
      <w:pPr>
        <w:pStyle w:val="ndice4"/>
        <w:rPr>
          <w:rFonts w:asciiTheme="minorHAnsi" w:eastAsiaTheme="minorEastAsia" w:hAnsiTheme="minorHAnsi"/>
          <w:noProof/>
          <w:lang w:eastAsia="pt-PT"/>
        </w:rPr>
      </w:pPr>
      <w:hyperlink w:anchor="_Toc50541873" w:history="1">
        <w:r w:rsidR="0078628D" w:rsidRPr="008C105C">
          <w:rPr>
            <w:rStyle w:val="Hiperligao"/>
            <w:noProof/>
          </w:rPr>
          <w:t>CAPITULO II -</w:t>
        </w:r>
        <w:r w:rsidR="0078628D">
          <w:rPr>
            <w:rFonts w:asciiTheme="minorHAnsi" w:eastAsiaTheme="minorEastAsia" w:hAnsiTheme="minorHAnsi"/>
            <w:noProof/>
            <w:lang w:eastAsia="pt-PT"/>
          </w:rPr>
          <w:tab/>
        </w:r>
        <w:r w:rsidR="0078628D" w:rsidRPr="008C105C">
          <w:rPr>
            <w:rStyle w:val="Hiperligao"/>
            <w:noProof/>
          </w:rPr>
          <w:t>NORMAS GERAIS</w:t>
        </w:r>
        <w:r w:rsidR="0078628D">
          <w:rPr>
            <w:noProof/>
            <w:webHidden/>
          </w:rPr>
          <w:tab/>
        </w:r>
        <w:r w:rsidR="0078628D">
          <w:rPr>
            <w:noProof/>
            <w:webHidden/>
          </w:rPr>
          <w:fldChar w:fldCharType="begin"/>
        </w:r>
        <w:r w:rsidR="0078628D">
          <w:rPr>
            <w:noProof/>
            <w:webHidden/>
          </w:rPr>
          <w:instrText xml:space="preserve"> PAGEREF _Toc50541873 \h </w:instrText>
        </w:r>
        <w:r w:rsidR="0078628D">
          <w:rPr>
            <w:noProof/>
            <w:webHidden/>
          </w:rPr>
        </w:r>
        <w:r w:rsidR="0078628D">
          <w:rPr>
            <w:noProof/>
            <w:webHidden/>
          </w:rPr>
          <w:fldChar w:fldCharType="separate"/>
        </w:r>
        <w:r w:rsidR="0078628D">
          <w:rPr>
            <w:noProof/>
            <w:webHidden/>
          </w:rPr>
          <w:t>53</w:t>
        </w:r>
        <w:r w:rsidR="0078628D">
          <w:rPr>
            <w:noProof/>
            <w:webHidden/>
          </w:rPr>
          <w:fldChar w:fldCharType="end"/>
        </w:r>
      </w:hyperlink>
    </w:p>
    <w:p w14:paraId="649E60CB" w14:textId="2B6D40F6" w:rsidR="0078628D" w:rsidRDefault="000A1EAA">
      <w:pPr>
        <w:pStyle w:val="ndice3"/>
        <w:rPr>
          <w:rFonts w:asciiTheme="minorHAnsi" w:eastAsiaTheme="minorEastAsia" w:hAnsiTheme="minorHAnsi"/>
          <w:noProof/>
          <w:lang w:eastAsia="pt-PT"/>
        </w:rPr>
      </w:pPr>
      <w:hyperlink w:anchor="_Toc50541874" w:history="1">
        <w:r w:rsidR="0078628D" w:rsidRPr="008C105C">
          <w:rPr>
            <w:rStyle w:val="Hiperligao"/>
            <w:noProof/>
            <w14:scene3d>
              <w14:camera w14:prst="orthographicFront"/>
              <w14:lightRig w14:rig="threePt" w14:dir="t">
                <w14:rot w14:lat="0" w14:lon="0" w14:rev="0"/>
              </w14:lightRig>
            </w14:scene3d>
          </w:rPr>
          <w:t>Artigo 5º -</w:t>
        </w:r>
        <w:r w:rsidR="0078628D">
          <w:rPr>
            <w:rFonts w:asciiTheme="minorHAnsi" w:eastAsiaTheme="minorEastAsia" w:hAnsiTheme="minorHAnsi"/>
            <w:noProof/>
            <w:lang w:eastAsia="pt-PT"/>
          </w:rPr>
          <w:tab/>
        </w:r>
        <w:r w:rsidR="0078628D" w:rsidRPr="008C105C">
          <w:rPr>
            <w:rStyle w:val="Hiperligao"/>
            <w:noProof/>
          </w:rPr>
          <w:t>Omissão – Subordinação</w:t>
        </w:r>
        <w:r w:rsidR="0078628D">
          <w:rPr>
            <w:noProof/>
            <w:webHidden/>
          </w:rPr>
          <w:tab/>
        </w:r>
        <w:r w:rsidR="0078628D">
          <w:rPr>
            <w:noProof/>
            <w:webHidden/>
          </w:rPr>
          <w:fldChar w:fldCharType="begin"/>
        </w:r>
        <w:r w:rsidR="0078628D">
          <w:rPr>
            <w:noProof/>
            <w:webHidden/>
          </w:rPr>
          <w:instrText xml:space="preserve"> PAGEREF _Toc50541874 \h </w:instrText>
        </w:r>
        <w:r w:rsidR="0078628D">
          <w:rPr>
            <w:noProof/>
            <w:webHidden/>
          </w:rPr>
        </w:r>
        <w:r w:rsidR="0078628D">
          <w:rPr>
            <w:noProof/>
            <w:webHidden/>
          </w:rPr>
          <w:fldChar w:fldCharType="separate"/>
        </w:r>
        <w:r w:rsidR="0078628D">
          <w:rPr>
            <w:noProof/>
            <w:webHidden/>
          </w:rPr>
          <w:t>53</w:t>
        </w:r>
        <w:r w:rsidR="0078628D">
          <w:rPr>
            <w:noProof/>
            <w:webHidden/>
          </w:rPr>
          <w:fldChar w:fldCharType="end"/>
        </w:r>
      </w:hyperlink>
    </w:p>
    <w:p w14:paraId="2AF44043" w14:textId="710A981D" w:rsidR="0078628D" w:rsidRDefault="000A1EAA">
      <w:pPr>
        <w:pStyle w:val="ndice3"/>
        <w:rPr>
          <w:rFonts w:asciiTheme="minorHAnsi" w:eastAsiaTheme="minorEastAsia" w:hAnsiTheme="minorHAnsi"/>
          <w:noProof/>
          <w:lang w:eastAsia="pt-PT"/>
        </w:rPr>
      </w:pPr>
      <w:hyperlink w:anchor="_Toc50541875" w:history="1">
        <w:r w:rsidR="0078628D" w:rsidRPr="008C105C">
          <w:rPr>
            <w:rStyle w:val="Hiperligao"/>
            <w:noProof/>
            <w14:scene3d>
              <w14:camera w14:prst="orthographicFront"/>
              <w14:lightRig w14:rig="threePt" w14:dir="t">
                <w14:rot w14:lat="0" w14:lon="0" w14:rev="0"/>
              </w14:lightRig>
            </w14:scene3d>
          </w:rPr>
          <w:t>Artigo 6º -</w:t>
        </w:r>
        <w:r w:rsidR="0078628D">
          <w:rPr>
            <w:rFonts w:asciiTheme="minorHAnsi" w:eastAsiaTheme="minorEastAsia" w:hAnsiTheme="minorHAnsi"/>
            <w:noProof/>
            <w:lang w:eastAsia="pt-PT"/>
          </w:rPr>
          <w:tab/>
        </w:r>
        <w:r w:rsidR="0078628D" w:rsidRPr="008C105C">
          <w:rPr>
            <w:rStyle w:val="Hiperligao"/>
            <w:noProof/>
          </w:rPr>
          <w:t>Inscrição em Provas Federativas</w:t>
        </w:r>
        <w:r w:rsidR="0078628D">
          <w:rPr>
            <w:noProof/>
            <w:webHidden/>
          </w:rPr>
          <w:tab/>
        </w:r>
        <w:r w:rsidR="0078628D">
          <w:rPr>
            <w:noProof/>
            <w:webHidden/>
          </w:rPr>
          <w:fldChar w:fldCharType="begin"/>
        </w:r>
        <w:r w:rsidR="0078628D">
          <w:rPr>
            <w:noProof/>
            <w:webHidden/>
          </w:rPr>
          <w:instrText xml:space="preserve"> PAGEREF _Toc50541875 \h </w:instrText>
        </w:r>
        <w:r w:rsidR="0078628D">
          <w:rPr>
            <w:noProof/>
            <w:webHidden/>
          </w:rPr>
        </w:r>
        <w:r w:rsidR="0078628D">
          <w:rPr>
            <w:noProof/>
            <w:webHidden/>
          </w:rPr>
          <w:fldChar w:fldCharType="separate"/>
        </w:r>
        <w:r w:rsidR="0078628D">
          <w:rPr>
            <w:noProof/>
            <w:webHidden/>
          </w:rPr>
          <w:t>53</w:t>
        </w:r>
        <w:r w:rsidR="0078628D">
          <w:rPr>
            <w:noProof/>
            <w:webHidden/>
          </w:rPr>
          <w:fldChar w:fldCharType="end"/>
        </w:r>
      </w:hyperlink>
    </w:p>
    <w:p w14:paraId="77520F1F" w14:textId="77A69E5B" w:rsidR="0078628D" w:rsidRDefault="000A1EAA">
      <w:pPr>
        <w:pStyle w:val="ndice3"/>
        <w:rPr>
          <w:rFonts w:asciiTheme="minorHAnsi" w:eastAsiaTheme="minorEastAsia" w:hAnsiTheme="minorHAnsi"/>
          <w:noProof/>
          <w:lang w:eastAsia="pt-PT"/>
        </w:rPr>
      </w:pPr>
      <w:hyperlink w:anchor="_Toc50541876" w:history="1">
        <w:r w:rsidR="0078628D" w:rsidRPr="008C105C">
          <w:rPr>
            <w:rStyle w:val="Hiperligao"/>
            <w:noProof/>
            <w14:scene3d>
              <w14:camera w14:prst="orthographicFront"/>
              <w14:lightRig w14:rig="threePt" w14:dir="t">
                <w14:rot w14:lat="0" w14:lon="0" w14:rev="0"/>
              </w14:lightRig>
            </w14:scene3d>
          </w:rPr>
          <w:t>Artigo 7º -</w:t>
        </w:r>
        <w:r w:rsidR="0078628D">
          <w:rPr>
            <w:rFonts w:asciiTheme="minorHAnsi" w:eastAsiaTheme="minorEastAsia" w:hAnsiTheme="minorHAnsi"/>
            <w:noProof/>
            <w:lang w:eastAsia="pt-PT"/>
          </w:rPr>
          <w:tab/>
        </w:r>
        <w:r w:rsidR="0078628D" w:rsidRPr="008C105C">
          <w:rPr>
            <w:rStyle w:val="Hiperligao"/>
            <w:noProof/>
          </w:rPr>
          <w:t>Indicação de Campos</w:t>
        </w:r>
        <w:r w:rsidR="0078628D">
          <w:rPr>
            <w:noProof/>
            <w:webHidden/>
          </w:rPr>
          <w:tab/>
        </w:r>
        <w:r w:rsidR="0078628D">
          <w:rPr>
            <w:noProof/>
            <w:webHidden/>
          </w:rPr>
          <w:fldChar w:fldCharType="begin"/>
        </w:r>
        <w:r w:rsidR="0078628D">
          <w:rPr>
            <w:noProof/>
            <w:webHidden/>
          </w:rPr>
          <w:instrText xml:space="preserve"> PAGEREF _Toc50541876 \h </w:instrText>
        </w:r>
        <w:r w:rsidR="0078628D">
          <w:rPr>
            <w:noProof/>
            <w:webHidden/>
          </w:rPr>
        </w:r>
        <w:r w:rsidR="0078628D">
          <w:rPr>
            <w:noProof/>
            <w:webHidden/>
          </w:rPr>
          <w:fldChar w:fldCharType="separate"/>
        </w:r>
        <w:r w:rsidR="0078628D">
          <w:rPr>
            <w:noProof/>
            <w:webHidden/>
          </w:rPr>
          <w:t>54</w:t>
        </w:r>
        <w:r w:rsidR="0078628D">
          <w:rPr>
            <w:noProof/>
            <w:webHidden/>
          </w:rPr>
          <w:fldChar w:fldCharType="end"/>
        </w:r>
      </w:hyperlink>
    </w:p>
    <w:p w14:paraId="221B0EBA" w14:textId="2DCFF1C2" w:rsidR="0078628D" w:rsidRDefault="000A1EAA">
      <w:pPr>
        <w:pStyle w:val="ndice3"/>
        <w:rPr>
          <w:rFonts w:asciiTheme="minorHAnsi" w:eastAsiaTheme="minorEastAsia" w:hAnsiTheme="minorHAnsi"/>
          <w:noProof/>
          <w:lang w:eastAsia="pt-PT"/>
        </w:rPr>
      </w:pPr>
      <w:hyperlink w:anchor="_Toc50541877" w:history="1">
        <w:r w:rsidR="0078628D" w:rsidRPr="008C105C">
          <w:rPr>
            <w:rStyle w:val="Hiperligao"/>
            <w:noProof/>
            <w14:scene3d>
              <w14:camera w14:prst="orthographicFront"/>
              <w14:lightRig w14:rig="threePt" w14:dir="t">
                <w14:rot w14:lat="0" w14:lon="0" w14:rev="0"/>
              </w14:lightRig>
            </w14:scene3d>
          </w:rPr>
          <w:t>Artigo 8º -</w:t>
        </w:r>
        <w:r w:rsidR="0078628D">
          <w:rPr>
            <w:rFonts w:asciiTheme="minorHAnsi" w:eastAsiaTheme="minorEastAsia" w:hAnsiTheme="minorHAnsi"/>
            <w:noProof/>
            <w:lang w:eastAsia="pt-PT"/>
          </w:rPr>
          <w:tab/>
        </w:r>
        <w:r w:rsidR="0078628D" w:rsidRPr="008C105C">
          <w:rPr>
            <w:rStyle w:val="Hiperligao"/>
            <w:noProof/>
          </w:rPr>
          <w:t>Pavilhões para Jogos Complementares</w:t>
        </w:r>
        <w:r w:rsidR="0078628D">
          <w:rPr>
            <w:noProof/>
            <w:webHidden/>
          </w:rPr>
          <w:tab/>
        </w:r>
        <w:r w:rsidR="0078628D">
          <w:rPr>
            <w:noProof/>
            <w:webHidden/>
          </w:rPr>
          <w:fldChar w:fldCharType="begin"/>
        </w:r>
        <w:r w:rsidR="0078628D">
          <w:rPr>
            <w:noProof/>
            <w:webHidden/>
          </w:rPr>
          <w:instrText xml:space="preserve"> PAGEREF _Toc50541877 \h </w:instrText>
        </w:r>
        <w:r w:rsidR="0078628D">
          <w:rPr>
            <w:noProof/>
            <w:webHidden/>
          </w:rPr>
        </w:r>
        <w:r w:rsidR="0078628D">
          <w:rPr>
            <w:noProof/>
            <w:webHidden/>
          </w:rPr>
          <w:fldChar w:fldCharType="separate"/>
        </w:r>
        <w:r w:rsidR="0078628D">
          <w:rPr>
            <w:noProof/>
            <w:webHidden/>
          </w:rPr>
          <w:t>54</w:t>
        </w:r>
        <w:r w:rsidR="0078628D">
          <w:rPr>
            <w:noProof/>
            <w:webHidden/>
          </w:rPr>
          <w:fldChar w:fldCharType="end"/>
        </w:r>
      </w:hyperlink>
    </w:p>
    <w:p w14:paraId="0310AFCB" w14:textId="16E8F4EC" w:rsidR="0078628D" w:rsidRDefault="000A1EAA">
      <w:pPr>
        <w:pStyle w:val="ndice3"/>
        <w:rPr>
          <w:rFonts w:asciiTheme="minorHAnsi" w:eastAsiaTheme="minorEastAsia" w:hAnsiTheme="minorHAnsi"/>
          <w:noProof/>
          <w:lang w:eastAsia="pt-PT"/>
        </w:rPr>
      </w:pPr>
      <w:hyperlink w:anchor="_Toc50541878" w:history="1">
        <w:r w:rsidR="0078628D" w:rsidRPr="008C105C">
          <w:rPr>
            <w:rStyle w:val="Hiperligao"/>
            <w:noProof/>
            <w14:scene3d>
              <w14:camera w14:prst="orthographicFront"/>
              <w14:lightRig w14:rig="threePt" w14:dir="t">
                <w14:rot w14:lat="0" w14:lon="0" w14:rev="0"/>
              </w14:lightRig>
            </w14:scene3d>
          </w:rPr>
          <w:t>Artigo 9º -</w:t>
        </w:r>
        <w:r w:rsidR="0078628D">
          <w:rPr>
            <w:rFonts w:asciiTheme="minorHAnsi" w:eastAsiaTheme="minorEastAsia" w:hAnsiTheme="minorHAnsi"/>
            <w:noProof/>
            <w:lang w:eastAsia="pt-PT"/>
          </w:rPr>
          <w:tab/>
        </w:r>
        <w:r w:rsidR="0078628D" w:rsidRPr="008C105C">
          <w:rPr>
            <w:rStyle w:val="Hiperligao"/>
            <w:noProof/>
          </w:rPr>
          <w:t>Campos – Apuramento ou Desempate</w:t>
        </w:r>
        <w:r w:rsidR="0078628D">
          <w:rPr>
            <w:noProof/>
            <w:webHidden/>
          </w:rPr>
          <w:tab/>
        </w:r>
        <w:r w:rsidR="0078628D">
          <w:rPr>
            <w:noProof/>
            <w:webHidden/>
          </w:rPr>
          <w:fldChar w:fldCharType="begin"/>
        </w:r>
        <w:r w:rsidR="0078628D">
          <w:rPr>
            <w:noProof/>
            <w:webHidden/>
          </w:rPr>
          <w:instrText xml:space="preserve"> PAGEREF _Toc50541878 \h </w:instrText>
        </w:r>
        <w:r w:rsidR="0078628D">
          <w:rPr>
            <w:noProof/>
            <w:webHidden/>
          </w:rPr>
        </w:r>
        <w:r w:rsidR="0078628D">
          <w:rPr>
            <w:noProof/>
            <w:webHidden/>
          </w:rPr>
          <w:fldChar w:fldCharType="separate"/>
        </w:r>
        <w:r w:rsidR="0078628D">
          <w:rPr>
            <w:noProof/>
            <w:webHidden/>
          </w:rPr>
          <w:t>54</w:t>
        </w:r>
        <w:r w:rsidR="0078628D">
          <w:rPr>
            <w:noProof/>
            <w:webHidden/>
          </w:rPr>
          <w:fldChar w:fldCharType="end"/>
        </w:r>
      </w:hyperlink>
    </w:p>
    <w:p w14:paraId="3234B765" w14:textId="3402B8AF" w:rsidR="0078628D" w:rsidRDefault="000A1EAA">
      <w:pPr>
        <w:pStyle w:val="ndice3"/>
        <w:rPr>
          <w:rFonts w:asciiTheme="minorHAnsi" w:eastAsiaTheme="minorEastAsia" w:hAnsiTheme="minorHAnsi"/>
          <w:noProof/>
          <w:lang w:eastAsia="pt-PT"/>
        </w:rPr>
      </w:pPr>
      <w:hyperlink w:anchor="_Toc50541879" w:history="1">
        <w:r w:rsidR="0078628D" w:rsidRPr="008C105C">
          <w:rPr>
            <w:rStyle w:val="Hiperligao"/>
            <w:noProof/>
            <w14:scene3d>
              <w14:camera w14:prst="orthographicFront"/>
              <w14:lightRig w14:rig="threePt" w14:dir="t">
                <w14:rot w14:lat="0" w14:lon="0" w14:rev="0"/>
              </w14:lightRig>
            </w14:scene3d>
          </w:rPr>
          <w:t>Artigo 10º -</w:t>
        </w:r>
        <w:r w:rsidR="0078628D">
          <w:rPr>
            <w:rFonts w:asciiTheme="minorHAnsi" w:eastAsiaTheme="minorEastAsia" w:hAnsiTheme="minorHAnsi"/>
            <w:noProof/>
            <w:lang w:eastAsia="pt-PT"/>
          </w:rPr>
          <w:tab/>
        </w:r>
        <w:r w:rsidR="0078628D" w:rsidRPr="008C105C">
          <w:rPr>
            <w:rStyle w:val="Hiperligao"/>
            <w:noProof/>
          </w:rPr>
          <w:t>Delegados ao Jogo</w:t>
        </w:r>
        <w:r w:rsidR="0078628D">
          <w:rPr>
            <w:noProof/>
            <w:webHidden/>
          </w:rPr>
          <w:tab/>
        </w:r>
        <w:r w:rsidR="0078628D">
          <w:rPr>
            <w:noProof/>
            <w:webHidden/>
          </w:rPr>
          <w:fldChar w:fldCharType="begin"/>
        </w:r>
        <w:r w:rsidR="0078628D">
          <w:rPr>
            <w:noProof/>
            <w:webHidden/>
          </w:rPr>
          <w:instrText xml:space="preserve"> PAGEREF _Toc50541879 \h </w:instrText>
        </w:r>
        <w:r w:rsidR="0078628D">
          <w:rPr>
            <w:noProof/>
            <w:webHidden/>
          </w:rPr>
        </w:r>
        <w:r w:rsidR="0078628D">
          <w:rPr>
            <w:noProof/>
            <w:webHidden/>
          </w:rPr>
          <w:fldChar w:fldCharType="separate"/>
        </w:r>
        <w:r w:rsidR="0078628D">
          <w:rPr>
            <w:noProof/>
            <w:webHidden/>
          </w:rPr>
          <w:t>54</w:t>
        </w:r>
        <w:r w:rsidR="0078628D">
          <w:rPr>
            <w:noProof/>
            <w:webHidden/>
          </w:rPr>
          <w:fldChar w:fldCharType="end"/>
        </w:r>
      </w:hyperlink>
    </w:p>
    <w:p w14:paraId="2B6C5D76" w14:textId="45BF1A45" w:rsidR="0078628D" w:rsidRDefault="000A1EAA">
      <w:pPr>
        <w:pStyle w:val="ndice3"/>
        <w:rPr>
          <w:rFonts w:asciiTheme="minorHAnsi" w:eastAsiaTheme="minorEastAsia" w:hAnsiTheme="minorHAnsi"/>
          <w:noProof/>
          <w:lang w:eastAsia="pt-PT"/>
        </w:rPr>
      </w:pPr>
      <w:hyperlink w:anchor="_Toc50541880" w:history="1">
        <w:r w:rsidR="0078628D" w:rsidRPr="008C105C">
          <w:rPr>
            <w:rStyle w:val="Hiperligao"/>
            <w:noProof/>
            <w14:scene3d>
              <w14:camera w14:prst="orthographicFront"/>
              <w14:lightRig w14:rig="threePt" w14:dir="t">
                <w14:rot w14:lat="0" w14:lon="0" w14:rev="0"/>
              </w14:lightRig>
            </w14:scene3d>
          </w:rPr>
          <w:t>Artigo 11º -</w:t>
        </w:r>
        <w:r w:rsidR="0078628D">
          <w:rPr>
            <w:rFonts w:asciiTheme="minorHAnsi" w:eastAsiaTheme="minorEastAsia" w:hAnsiTheme="minorHAnsi"/>
            <w:noProof/>
            <w:lang w:eastAsia="pt-PT"/>
          </w:rPr>
          <w:tab/>
        </w:r>
        <w:r w:rsidR="0078628D" w:rsidRPr="008C105C">
          <w:rPr>
            <w:rStyle w:val="Hiperligao"/>
            <w:noProof/>
          </w:rPr>
          <w:t>Repetição de Jogos</w:t>
        </w:r>
        <w:r w:rsidR="0078628D">
          <w:rPr>
            <w:noProof/>
            <w:webHidden/>
          </w:rPr>
          <w:tab/>
        </w:r>
        <w:r w:rsidR="0078628D">
          <w:rPr>
            <w:noProof/>
            <w:webHidden/>
          </w:rPr>
          <w:fldChar w:fldCharType="begin"/>
        </w:r>
        <w:r w:rsidR="0078628D">
          <w:rPr>
            <w:noProof/>
            <w:webHidden/>
          </w:rPr>
          <w:instrText xml:space="preserve"> PAGEREF _Toc50541880 \h </w:instrText>
        </w:r>
        <w:r w:rsidR="0078628D">
          <w:rPr>
            <w:noProof/>
            <w:webHidden/>
          </w:rPr>
        </w:r>
        <w:r w:rsidR="0078628D">
          <w:rPr>
            <w:noProof/>
            <w:webHidden/>
          </w:rPr>
          <w:fldChar w:fldCharType="separate"/>
        </w:r>
        <w:r w:rsidR="0078628D">
          <w:rPr>
            <w:noProof/>
            <w:webHidden/>
          </w:rPr>
          <w:t>55</w:t>
        </w:r>
        <w:r w:rsidR="0078628D">
          <w:rPr>
            <w:noProof/>
            <w:webHidden/>
          </w:rPr>
          <w:fldChar w:fldCharType="end"/>
        </w:r>
      </w:hyperlink>
    </w:p>
    <w:p w14:paraId="774A3215" w14:textId="487DBE88" w:rsidR="0078628D" w:rsidRDefault="000A1EAA">
      <w:pPr>
        <w:pStyle w:val="ndice3"/>
        <w:rPr>
          <w:rFonts w:asciiTheme="minorHAnsi" w:eastAsiaTheme="minorEastAsia" w:hAnsiTheme="minorHAnsi"/>
          <w:noProof/>
          <w:lang w:eastAsia="pt-PT"/>
        </w:rPr>
      </w:pPr>
      <w:hyperlink w:anchor="_Toc50541881" w:history="1">
        <w:r w:rsidR="0078628D" w:rsidRPr="008C105C">
          <w:rPr>
            <w:rStyle w:val="Hiperligao"/>
            <w:noProof/>
            <w14:scene3d>
              <w14:camera w14:prst="orthographicFront"/>
              <w14:lightRig w14:rig="threePt" w14:dir="t">
                <w14:rot w14:lat="0" w14:lon="0" w14:rev="0"/>
              </w14:lightRig>
            </w14:scene3d>
          </w:rPr>
          <w:t>Artigo 12º -</w:t>
        </w:r>
        <w:r w:rsidR="0078628D">
          <w:rPr>
            <w:rFonts w:asciiTheme="minorHAnsi" w:eastAsiaTheme="minorEastAsia" w:hAnsiTheme="minorHAnsi"/>
            <w:noProof/>
            <w:lang w:eastAsia="pt-PT"/>
          </w:rPr>
          <w:tab/>
        </w:r>
        <w:r w:rsidR="0078628D" w:rsidRPr="008C105C">
          <w:rPr>
            <w:rStyle w:val="Hiperligao"/>
            <w:noProof/>
          </w:rPr>
          <w:t>Clubes Apurados para as Provas Nacionais (excetuando-se as competições de seniores)</w:t>
        </w:r>
        <w:r w:rsidR="0078628D">
          <w:rPr>
            <w:noProof/>
            <w:webHidden/>
          </w:rPr>
          <w:tab/>
        </w:r>
        <w:r w:rsidR="0078628D">
          <w:rPr>
            <w:noProof/>
            <w:webHidden/>
          </w:rPr>
          <w:fldChar w:fldCharType="begin"/>
        </w:r>
        <w:r w:rsidR="0078628D">
          <w:rPr>
            <w:noProof/>
            <w:webHidden/>
          </w:rPr>
          <w:instrText xml:space="preserve"> PAGEREF _Toc50541881 \h </w:instrText>
        </w:r>
        <w:r w:rsidR="0078628D">
          <w:rPr>
            <w:noProof/>
            <w:webHidden/>
          </w:rPr>
        </w:r>
        <w:r w:rsidR="0078628D">
          <w:rPr>
            <w:noProof/>
            <w:webHidden/>
          </w:rPr>
          <w:fldChar w:fldCharType="separate"/>
        </w:r>
        <w:r w:rsidR="0078628D">
          <w:rPr>
            <w:noProof/>
            <w:webHidden/>
          </w:rPr>
          <w:t>55</w:t>
        </w:r>
        <w:r w:rsidR="0078628D">
          <w:rPr>
            <w:noProof/>
            <w:webHidden/>
          </w:rPr>
          <w:fldChar w:fldCharType="end"/>
        </w:r>
      </w:hyperlink>
    </w:p>
    <w:p w14:paraId="74705500" w14:textId="32F0ED1F" w:rsidR="0078628D" w:rsidRDefault="000A1EAA">
      <w:pPr>
        <w:pStyle w:val="ndice3"/>
        <w:rPr>
          <w:rFonts w:asciiTheme="minorHAnsi" w:eastAsiaTheme="minorEastAsia" w:hAnsiTheme="minorHAnsi"/>
          <w:noProof/>
          <w:lang w:eastAsia="pt-PT"/>
        </w:rPr>
      </w:pPr>
      <w:hyperlink w:anchor="_Toc50541882" w:history="1">
        <w:r w:rsidR="0078628D" w:rsidRPr="008C105C">
          <w:rPr>
            <w:rStyle w:val="Hiperligao"/>
            <w:noProof/>
            <w14:scene3d>
              <w14:camera w14:prst="orthographicFront"/>
              <w14:lightRig w14:rig="threePt" w14:dir="t">
                <w14:rot w14:lat="0" w14:lon="0" w14:rev="0"/>
              </w14:lightRig>
            </w14:scene3d>
          </w:rPr>
          <w:t>Artigo 13º -</w:t>
        </w:r>
        <w:r w:rsidR="0078628D">
          <w:rPr>
            <w:rFonts w:asciiTheme="minorHAnsi" w:eastAsiaTheme="minorEastAsia" w:hAnsiTheme="minorHAnsi"/>
            <w:noProof/>
            <w:lang w:eastAsia="pt-PT"/>
          </w:rPr>
          <w:tab/>
        </w:r>
        <w:r w:rsidR="0078628D" w:rsidRPr="008C105C">
          <w:rPr>
            <w:rStyle w:val="Hiperligao"/>
            <w:noProof/>
          </w:rPr>
          <w:t>Equipamentos de jogo</w:t>
        </w:r>
        <w:r w:rsidR="0078628D">
          <w:rPr>
            <w:noProof/>
            <w:webHidden/>
          </w:rPr>
          <w:tab/>
        </w:r>
        <w:r w:rsidR="0078628D">
          <w:rPr>
            <w:noProof/>
            <w:webHidden/>
          </w:rPr>
          <w:fldChar w:fldCharType="begin"/>
        </w:r>
        <w:r w:rsidR="0078628D">
          <w:rPr>
            <w:noProof/>
            <w:webHidden/>
          </w:rPr>
          <w:instrText xml:space="preserve"> PAGEREF _Toc50541882 \h </w:instrText>
        </w:r>
        <w:r w:rsidR="0078628D">
          <w:rPr>
            <w:noProof/>
            <w:webHidden/>
          </w:rPr>
        </w:r>
        <w:r w:rsidR="0078628D">
          <w:rPr>
            <w:noProof/>
            <w:webHidden/>
          </w:rPr>
          <w:fldChar w:fldCharType="separate"/>
        </w:r>
        <w:r w:rsidR="0078628D">
          <w:rPr>
            <w:noProof/>
            <w:webHidden/>
          </w:rPr>
          <w:t>55</w:t>
        </w:r>
        <w:r w:rsidR="0078628D">
          <w:rPr>
            <w:noProof/>
            <w:webHidden/>
          </w:rPr>
          <w:fldChar w:fldCharType="end"/>
        </w:r>
      </w:hyperlink>
    </w:p>
    <w:p w14:paraId="1479C721" w14:textId="5DC4E03D" w:rsidR="0078628D" w:rsidRDefault="000A1EAA">
      <w:pPr>
        <w:pStyle w:val="ndice3"/>
        <w:rPr>
          <w:rFonts w:asciiTheme="minorHAnsi" w:eastAsiaTheme="minorEastAsia" w:hAnsiTheme="minorHAnsi"/>
          <w:noProof/>
          <w:lang w:eastAsia="pt-PT"/>
        </w:rPr>
      </w:pPr>
      <w:hyperlink w:anchor="_Toc50541883" w:history="1">
        <w:r w:rsidR="0078628D" w:rsidRPr="008C105C">
          <w:rPr>
            <w:rStyle w:val="Hiperligao"/>
            <w:noProof/>
            <w14:scene3d>
              <w14:camera w14:prst="orthographicFront"/>
              <w14:lightRig w14:rig="threePt" w14:dir="t">
                <w14:rot w14:lat="0" w14:lon="0" w14:rev="0"/>
              </w14:lightRig>
            </w14:scene3d>
          </w:rPr>
          <w:t>Artigo 14º -</w:t>
        </w:r>
        <w:r w:rsidR="0078628D">
          <w:rPr>
            <w:rFonts w:asciiTheme="minorHAnsi" w:eastAsiaTheme="minorEastAsia" w:hAnsiTheme="minorHAnsi"/>
            <w:noProof/>
            <w:lang w:eastAsia="pt-PT"/>
          </w:rPr>
          <w:tab/>
        </w:r>
        <w:r w:rsidR="0078628D" w:rsidRPr="008C105C">
          <w:rPr>
            <w:rStyle w:val="Hiperligao"/>
            <w:noProof/>
          </w:rPr>
          <w:t>Interrupção e Cancelamento de Provas</w:t>
        </w:r>
        <w:r w:rsidR="0078628D">
          <w:rPr>
            <w:noProof/>
            <w:webHidden/>
          </w:rPr>
          <w:tab/>
        </w:r>
        <w:r w:rsidR="0078628D">
          <w:rPr>
            <w:noProof/>
            <w:webHidden/>
          </w:rPr>
          <w:fldChar w:fldCharType="begin"/>
        </w:r>
        <w:r w:rsidR="0078628D">
          <w:rPr>
            <w:noProof/>
            <w:webHidden/>
          </w:rPr>
          <w:instrText xml:space="preserve"> PAGEREF _Toc50541883 \h </w:instrText>
        </w:r>
        <w:r w:rsidR="0078628D">
          <w:rPr>
            <w:noProof/>
            <w:webHidden/>
          </w:rPr>
        </w:r>
        <w:r w:rsidR="0078628D">
          <w:rPr>
            <w:noProof/>
            <w:webHidden/>
          </w:rPr>
          <w:fldChar w:fldCharType="separate"/>
        </w:r>
        <w:r w:rsidR="0078628D">
          <w:rPr>
            <w:noProof/>
            <w:webHidden/>
          </w:rPr>
          <w:t>56</w:t>
        </w:r>
        <w:r w:rsidR="0078628D">
          <w:rPr>
            <w:noProof/>
            <w:webHidden/>
          </w:rPr>
          <w:fldChar w:fldCharType="end"/>
        </w:r>
      </w:hyperlink>
    </w:p>
    <w:p w14:paraId="1ED906A5" w14:textId="17662E96" w:rsidR="0078628D" w:rsidRDefault="000A1EAA">
      <w:pPr>
        <w:pStyle w:val="ndice3"/>
        <w:rPr>
          <w:rFonts w:asciiTheme="minorHAnsi" w:eastAsiaTheme="minorEastAsia" w:hAnsiTheme="minorHAnsi"/>
          <w:noProof/>
          <w:lang w:eastAsia="pt-PT"/>
        </w:rPr>
      </w:pPr>
      <w:hyperlink w:anchor="_Toc50541884" w:history="1">
        <w:r w:rsidR="0078628D" w:rsidRPr="008C105C">
          <w:rPr>
            <w:rStyle w:val="Hiperligao"/>
            <w:noProof/>
            <w14:scene3d>
              <w14:camera w14:prst="orthographicFront"/>
              <w14:lightRig w14:rig="threePt" w14:dir="t">
                <w14:rot w14:lat="0" w14:lon="0" w14:rev="0"/>
              </w14:lightRig>
            </w14:scene3d>
          </w:rPr>
          <w:t>Artigo 15º -</w:t>
        </w:r>
        <w:r w:rsidR="0078628D">
          <w:rPr>
            <w:rFonts w:asciiTheme="minorHAnsi" w:eastAsiaTheme="minorEastAsia" w:hAnsiTheme="minorHAnsi"/>
            <w:noProof/>
            <w:lang w:eastAsia="pt-PT"/>
          </w:rPr>
          <w:tab/>
        </w:r>
        <w:r w:rsidR="0078628D" w:rsidRPr="008C105C">
          <w:rPr>
            <w:rStyle w:val="Hiperligao"/>
            <w:noProof/>
          </w:rPr>
          <w:t>Direitos Desportivos de Participação nas Competições Seniores</w:t>
        </w:r>
        <w:r w:rsidR="0078628D">
          <w:rPr>
            <w:noProof/>
            <w:webHidden/>
          </w:rPr>
          <w:tab/>
        </w:r>
        <w:r w:rsidR="0078628D">
          <w:rPr>
            <w:noProof/>
            <w:webHidden/>
          </w:rPr>
          <w:fldChar w:fldCharType="begin"/>
        </w:r>
        <w:r w:rsidR="0078628D">
          <w:rPr>
            <w:noProof/>
            <w:webHidden/>
          </w:rPr>
          <w:instrText xml:space="preserve"> PAGEREF _Toc50541884 \h </w:instrText>
        </w:r>
        <w:r w:rsidR="0078628D">
          <w:rPr>
            <w:noProof/>
            <w:webHidden/>
          </w:rPr>
        </w:r>
        <w:r w:rsidR="0078628D">
          <w:rPr>
            <w:noProof/>
            <w:webHidden/>
          </w:rPr>
          <w:fldChar w:fldCharType="separate"/>
        </w:r>
        <w:r w:rsidR="0078628D">
          <w:rPr>
            <w:noProof/>
            <w:webHidden/>
          </w:rPr>
          <w:t>58</w:t>
        </w:r>
        <w:r w:rsidR="0078628D">
          <w:rPr>
            <w:noProof/>
            <w:webHidden/>
          </w:rPr>
          <w:fldChar w:fldCharType="end"/>
        </w:r>
      </w:hyperlink>
    </w:p>
    <w:p w14:paraId="06E0B0A0" w14:textId="05446206" w:rsidR="0078628D" w:rsidRDefault="000A1EAA">
      <w:pPr>
        <w:pStyle w:val="ndice4"/>
        <w:rPr>
          <w:rFonts w:asciiTheme="minorHAnsi" w:eastAsiaTheme="minorEastAsia" w:hAnsiTheme="minorHAnsi"/>
          <w:noProof/>
          <w:lang w:eastAsia="pt-PT"/>
        </w:rPr>
      </w:pPr>
      <w:hyperlink w:anchor="_Toc50541885" w:history="1">
        <w:r w:rsidR="0078628D" w:rsidRPr="008C105C">
          <w:rPr>
            <w:rStyle w:val="Hiperligao"/>
            <w:noProof/>
          </w:rPr>
          <w:t>CAPITULO III -</w:t>
        </w:r>
        <w:r w:rsidR="0078628D">
          <w:rPr>
            <w:rFonts w:asciiTheme="minorHAnsi" w:eastAsiaTheme="minorEastAsia" w:hAnsiTheme="minorHAnsi"/>
            <w:noProof/>
            <w:lang w:eastAsia="pt-PT"/>
          </w:rPr>
          <w:tab/>
        </w:r>
        <w:r w:rsidR="0078628D" w:rsidRPr="008C105C">
          <w:rPr>
            <w:rStyle w:val="Hiperligao"/>
            <w:noProof/>
          </w:rPr>
          <w:t>CAMPEONATO DA LIGA PORTUGUESA DE BASQUETEBOL</w:t>
        </w:r>
        <w:r w:rsidR="0078628D">
          <w:rPr>
            <w:noProof/>
            <w:webHidden/>
          </w:rPr>
          <w:tab/>
        </w:r>
        <w:r w:rsidR="0078628D">
          <w:rPr>
            <w:noProof/>
            <w:webHidden/>
          </w:rPr>
          <w:fldChar w:fldCharType="begin"/>
        </w:r>
        <w:r w:rsidR="0078628D">
          <w:rPr>
            <w:noProof/>
            <w:webHidden/>
          </w:rPr>
          <w:instrText xml:space="preserve"> PAGEREF _Toc50541885 \h </w:instrText>
        </w:r>
        <w:r w:rsidR="0078628D">
          <w:rPr>
            <w:noProof/>
            <w:webHidden/>
          </w:rPr>
        </w:r>
        <w:r w:rsidR="0078628D">
          <w:rPr>
            <w:noProof/>
            <w:webHidden/>
          </w:rPr>
          <w:fldChar w:fldCharType="separate"/>
        </w:r>
        <w:r w:rsidR="0078628D">
          <w:rPr>
            <w:noProof/>
            <w:webHidden/>
          </w:rPr>
          <w:t>58</w:t>
        </w:r>
        <w:r w:rsidR="0078628D">
          <w:rPr>
            <w:noProof/>
            <w:webHidden/>
          </w:rPr>
          <w:fldChar w:fldCharType="end"/>
        </w:r>
      </w:hyperlink>
    </w:p>
    <w:p w14:paraId="74E4A4F1" w14:textId="361A8504" w:rsidR="0078628D" w:rsidRDefault="000A1EAA">
      <w:pPr>
        <w:pStyle w:val="ndice3"/>
        <w:rPr>
          <w:rFonts w:asciiTheme="minorHAnsi" w:eastAsiaTheme="minorEastAsia" w:hAnsiTheme="minorHAnsi"/>
          <w:noProof/>
          <w:lang w:eastAsia="pt-PT"/>
        </w:rPr>
      </w:pPr>
      <w:hyperlink w:anchor="_Toc50541886" w:history="1">
        <w:r w:rsidR="0078628D" w:rsidRPr="008C105C">
          <w:rPr>
            <w:rStyle w:val="Hiperligao"/>
            <w:noProof/>
            <w14:scene3d>
              <w14:camera w14:prst="orthographicFront"/>
              <w14:lightRig w14:rig="threePt" w14:dir="t">
                <w14:rot w14:lat="0" w14:lon="0" w14:rev="0"/>
              </w14:lightRig>
            </w14:scene3d>
          </w:rPr>
          <w:t>Artigo 16º -</w:t>
        </w:r>
        <w:r w:rsidR="0078628D">
          <w:rPr>
            <w:rFonts w:asciiTheme="minorHAnsi" w:eastAsiaTheme="minorEastAsia" w:hAnsiTheme="minorHAnsi"/>
            <w:noProof/>
            <w:lang w:eastAsia="pt-PT"/>
          </w:rPr>
          <w:tab/>
        </w:r>
        <w:r w:rsidR="0078628D" w:rsidRPr="008C105C">
          <w:rPr>
            <w:rStyle w:val="Hiperligao"/>
            <w:noProof/>
          </w:rPr>
          <w:t>Circunstâncias excecionais</w:t>
        </w:r>
        <w:r w:rsidR="0078628D">
          <w:rPr>
            <w:noProof/>
            <w:webHidden/>
          </w:rPr>
          <w:tab/>
        </w:r>
        <w:r w:rsidR="0078628D">
          <w:rPr>
            <w:noProof/>
            <w:webHidden/>
          </w:rPr>
          <w:fldChar w:fldCharType="begin"/>
        </w:r>
        <w:r w:rsidR="0078628D">
          <w:rPr>
            <w:noProof/>
            <w:webHidden/>
          </w:rPr>
          <w:instrText xml:space="preserve"> PAGEREF _Toc50541886 \h </w:instrText>
        </w:r>
        <w:r w:rsidR="0078628D">
          <w:rPr>
            <w:noProof/>
            <w:webHidden/>
          </w:rPr>
        </w:r>
        <w:r w:rsidR="0078628D">
          <w:rPr>
            <w:noProof/>
            <w:webHidden/>
          </w:rPr>
          <w:fldChar w:fldCharType="separate"/>
        </w:r>
        <w:r w:rsidR="0078628D">
          <w:rPr>
            <w:noProof/>
            <w:webHidden/>
          </w:rPr>
          <w:t>58</w:t>
        </w:r>
        <w:r w:rsidR="0078628D">
          <w:rPr>
            <w:noProof/>
            <w:webHidden/>
          </w:rPr>
          <w:fldChar w:fldCharType="end"/>
        </w:r>
      </w:hyperlink>
    </w:p>
    <w:p w14:paraId="0298A1F3" w14:textId="336C944C" w:rsidR="0078628D" w:rsidRDefault="000A1EAA">
      <w:pPr>
        <w:pStyle w:val="ndice3"/>
        <w:rPr>
          <w:rFonts w:asciiTheme="minorHAnsi" w:eastAsiaTheme="minorEastAsia" w:hAnsiTheme="minorHAnsi"/>
          <w:noProof/>
          <w:lang w:eastAsia="pt-PT"/>
        </w:rPr>
      </w:pPr>
      <w:hyperlink w:anchor="_Toc50541887" w:history="1">
        <w:r w:rsidR="0078628D" w:rsidRPr="008C105C">
          <w:rPr>
            <w:rStyle w:val="Hiperligao"/>
            <w:noProof/>
            <w14:scene3d>
              <w14:camera w14:prst="orthographicFront"/>
              <w14:lightRig w14:rig="threePt" w14:dir="t">
                <w14:rot w14:lat="0" w14:lon="0" w14:rev="0"/>
              </w14:lightRig>
            </w14:scene3d>
          </w:rPr>
          <w:t>Artigo 17º -</w:t>
        </w:r>
        <w:r w:rsidR="0078628D">
          <w:rPr>
            <w:rFonts w:asciiTheme="minorHAnsi" w:eastAsiaTheme="minorEastAsia" w:hAnsiTheme="minorHAnsi"/>
            <w:noProof/>
            <w:lang w:eastAsia="pt-PT"/>
          </w:rPr>
          <w:tab/>
        </w:r>
        <w:r w:rsidR="0078628D" w:rsidRPr="008C105C">
          <w:rPr>
            <w:rStyle w:val="Hiperligao"/>
            <w:noProof/>
          </w:rPr>
          <w:t>Participação</w:t>
        </w:r>
        <w:r w:rsidR="0078628D">
          <w:rPr>
            <w:noProof/>
            <w:webHidden/>
          </w:rPr>
          <w:tab/>
        </w:r>
        <w:r w:rsidR="0078628D">
          <w:rPr>
            <w:noProof/>
            <w:webHidden/>
          </w:rPr>
          <w:fldChar w:fldCharType="begin"/>
        </w:r>
        <w:r w:rsidR="0078628D">
          <w:rPr>
            <w:noProof/>
            <w:webHidden/>
          </w:rPr>
          <w:instrText xml:space="preserve"> PAGEREF _Toc50541887 \h </w:instrText>
        </w:r>
        <w:r w:rsidR="0078628D">
          <w:rPr>
            <w:noProof/>
            <w:webHidden/>
          </w:rPr>
        </w:r>
        <w:r w:rsidR="0078628D">
          <w:rPr>
            <w:noProof/>
            <w:webHidden/>
          </w:rPr>
          <w:fldChar w:fldCharType="separate"/>
        </w:r>
        <w:r w:rsidR="0078628D">
          <w:rPr>
            <w:noProof/>
            <w:webHidden/>
          </w:rPr>
          <w:t>58</w:t>
        </w:r>
        <w:r w:rsidR="0078628D">
          <w:rPr>
            <w:noProof/>
            <w:webHidden/>
          </w:rPr>
          <w:fldChar w:fldCharType="end"/>
        </w:r>
      </w:hyperlink>
    </w:p>
    <w:p w14:paraId="34898613" w14:textId="789898C6" w:rsidR="0078628D" w:rsidRDefault="000A1EAA">
      <w:pPr>
        <w:pStyle w:val="ndice3"/>
        <w:rPr>
          <w:rFonts w:asciiTheme="minorHAnsi" w:eastAsiaTheme="minorEastAsia" w:hAnsiTheme="minorHAnsi"/>
          <w:noProof/>
          <w:lang w:eastAsia="pt-PT"/>
        </w:rPr>
      </w:pPr>
      <w:hyperlink w:anchor="_Toc50541888" w:history="1">
        <w:r w:rsidR="0078628D" w:rsidRPr="008C105C">
          <w:rPr>
            <w:rStyle w:val="Hiperligao"/>
            <w:noProof/>
            <w14:scene3d>
              <w14:camera w14:prst="orthographicFront"/>
              <w14:lightRig w14:rig="threePt" w14:dir="t">
                <w14:rot w14:lat="0" w14:lon="0" w14:rev="0"/>
              </w14:lightRig>
            </w14:scene3d>
          </w:rPr>
          <w:t>Artigo 18º -</w:t>
        </w:r>
        <w:r w:rsidR="0078628D">
          <w:rPr>
            <w:rFonts w:asciiTheme="minorHAnsi" w:eastAsiaTheme="minorEastAsia" w:hAnsiTheme="minorHAnsi"/>
            <w:noProof/>
            <w:lang w:eastAsia="pt-PT"/>
          </w:rPr>
          <w:tab/>
        </w:r>
        <w:r w:rsidR="0078628D" w:rsidRPr="008C105C">
          <w:rPr>
            <w:rStyle w:val="Hiperligao"/>
            <w:noProof/>
          </w:rPr>
          <w:t>Sistema de Disputa</w:t>
        </w:r>
        <w:r w:rsidR="0078628D">
          <w:rPr>
            <w:noProof/>
            <w:webHidden/>
          </w:rPr>
          <w:tab/>
        </w:r>
        <w:r w:rsidR="0078628D">
          <w:rPr>
            <w:noProof/>
            <w:webHidden/>
          </w:rPr>
          <w:fldChar w:fldCharType="begin"/>
        </w:r>
        <w:r w:rsidR="0078628D">
          <w:rPr>
            <w:noProof/>
            <w:webHidden/>
          </w:rPr>
          <w:instrText xml:space="preserve"> PAGEREF _Toc50541888 \h </w:instrText>
        </w:r>
        <w:r w:rsidR="0078628D">
          <w:rPr>
            <w:noProof/>
            <w:webHidden/>
          </w:rPr>
        </w:r>
        <w:r w:rsidR="0078628D">
          <w:rPr>
            <w:noProof/>
            <w:webHidden/>
          </w:rPr>
          <w:fldChar w:fldCharType="separate"/>
        </w:r>
        <w:r w:rsidR="0078628D">
          <w:rPr>
            <w:noProof/>
            <w:webHidden/>
          </w:rPr>
          <w:t>59</w:t>
        </w:r>
        <w:r w:rsidR="0078628D">
          <w:rPr>
            <w:noProof/>
            <w:webHidden/>
          </w:rPr>
          <w:fldChar w:fldCharType="end"/>
        </w:r>
      </w:hyperlink>
    </w:p>
    <w:p w14:paraId="1AE9537C" w14:textId="493A6708" w:rsidR="0078628D" w:rsidRDefault="000A1EAA">
      <w:pPr>
        <w:pStyle w:val="ndice3"/>
        <w:rPr>
          <w:rFonts w:asciiTheme="minorHAnsi" w:eastAsiaTheme="minorEastAsia" w:hAnsiTheme="minorHAnsi"/>
          <w:noProof/>
          <w:lang w:eastAsia="pt-PT"/>
        </w:rPr>
      </w:pPr>
      <w:hyperlink w:anchor="_Toc50541889" w:history="1">
        <w:r w:rsidR="0078628D" w:rsidRPr="008C105C">
          <w:rPr>
            <w:rStyle w:val="Hiperligao"/>
            <w:noProof/>
            <w14:scene3d>
              <w14:camera w14:prst="orthographicFront"/>
              <w14:lightRig w14:rig="threePt" w14:dir="t">
                <w14:rot w14:lat="0" w14:lon="0" w14:rev="0"/>
              </w14:lightRig>
            </w14:scene3d>
          </w:rPr>
          <w:t>Artigo 19º -</w:t>
        </w:r>
        <w:r w:rsidR="0078628D">
          <w:rPr>
            <w:rFonts w:asciiTheme="minorHAnsi" w:eastAsiaTheme="minorEastAsia" w:hAnsiTheme="minorHAnsi"/>
            <w:noProof/>
            <w:lang w:eastAsia="pt-PT"/>
          </w:rPr>
          <w:tab/>
        </w:r>
        <w:r w:rsidR="0078628D" w:rsidRPr="008C105C">
          <w:rPr>
            <w:rStyle w:val="Hiperligao"/>
            <w:noProof/>
          </w:rPr>
          <w:t>Classificação</w:t>
        </w:r>
        <w:r w:rsidR="0078628D">
          <w:rPr>
            <w:noProof/>
            <w:webHidden/>
          </w:rPr>
          <w:tab/>
        </w:r>
        <w:r w:rsidR="0078628D">
          <w:rPr>
            <w:noProof/>
            <w:webHidden/>
          </w:rPr>
          <w:fldChar w:fldCharType="begin"/>
        </w:r>
        <w:r w:rsidR="0078628D">
          <w:rPr>
            <w:noProof/>
            <w:webHidden/>
          </w:rPr>
          <w:instrText xml:space="preserve"> PAGEREF _Toc50541889 \h </w:instrText>
        </w:r>
        <w:r w:rsidR="0078628D">
          <w:rPr>
            <w:noProof/>
            <w:webHidden/>
          </w:rPr>
        </w:r>
        <w:r w:rsidR="0078628D">
          <w:rPr>
            <w:noProof/>
            <w:webHidden/>
          </w:rPr>
          <w:fldChar w:fldCharType="separate"/>
        </w:r>
        <w:r w:rsidR="0078628D">
          <w:rPr>
            <w:noProof/>
            <w:webHidden/>
          </w:rPr>
          <w:t>60</w:t>
        </w:r>
        <w:r w:rsidR="0078628D">
          <w:rPr>
            <w:noProof/>
            <w:webHidden/>
          </w:rPr>
          <w:fldChar w:fldCharType="end"/>
        </w:r>
      </w:hyperlink>
    </w:p>
    <w:p w14:paraId="04347898" w14:textId="3BCCB553" w:rsidR="0078628D" w:rsidRDefault="000A1EAA">
      <w:pPr>
        <w:pStyle w:val="ndice3"/>
        <w:rPr>
          <w:rFonts w:asciiTheme="minorHAnsi" w:eastAsiaTheme="minorEastAsia" w:hAnsiTheme="minorHAnsi"/>
          <w:noProof/>
          <w:lang w:eastAsia="pt-PT"/>
        </w:rPr>
      </w:pPr>
      <w:hyperlink w:anchor="_Toc50541890" w:history="1">
        <w:r w:rsidR="0078628D" w:rsidRPr="008C105C">
          <w:rPr>
            <w:rStyle w:val="Hiperligao"/>
            <w:noProof/>
            <w14:scene3d>
              <w14:camera w14:prst="orthographicFront"/>
              <w14:lightRig w14:rig="threePt" w14:dir="t">
                <w14:rot w14:lat="0" w14:lon="0" w14:rev="0"/>
              </w14:lightRig>
            </w14:scene3d>
          </w:rPr>
          <w:t>Artigo 20º -</w:t>
        </w:r>
        <w:r w:rsidR="0078628D">
          <w:rPr>
            <w:rFonts w:asciiTheme="minorHAnsi" w:eastAsiaTheme="minorEastAsia" w:hAnsiTheme="minorHAnsi"/>
            <w:noProof/>
            <w:lang w:eastAsia="pt-PT"/>
          </w:rPr>
          <w:tab/>
        </w:r>
        <w:r w:rsidR="0078628D" w:rsidRPr="008C105C">
          <w:rPr>
            <w:rStyle w:val="Hiperligao"/>
            <w:noProof/>
          </w:rPr>
          <w:t>Descidas de  divisão</w:t>
        </w:r>
        <w:r w:rsidR="0078628D">
          <w:rPr>
            <w:noProof/>
            <w:webHidden/>
          </w:rPr>
          <w:tab/>
        </w:r>
        <w:r w:rsidR="0078628D">
          <w:rPr>
            <w:noProof/>
            <w:webHidden/>
          </w:rPr>
          <w:fldChar w:fldCharType="begin"/>
        </w:r>
        <w:r w:rsidR="0078628D">
          <w:rPr>
            <w:noProof/>
            <w:webHidden/>
          </w:rPr>
          <w:instrText xml:space="preserve"> PAGEREF _Toc50541890 \h </w:instrText>
        </w:r>
        <w:r w:rsidR="0078628D">
          <w:rPr>
            <w:noProof/>
            <w:webHidden/>
          </w:rPr>
        </w:r>
        <w:r w:rsidR="0078628D">
          <w:rPr>
            <w:noProof/>
            <w:webHidden/>
          </w:rPr>
          <w:fldChar w:fldCharType="separate"/>
        </w:r>
        <w:r w:rsidR="0078628D">
          <w:rPr>
            <w:noProof/>
            <w:webHidden/>
          </w:rPr>
          <w:t>61</w:t>
        </w:r>
        <w:r w:rsidR="0078628D">
          <w:rPr>
            <w:noProof/>
            <w:webHidden/>
          </w:rPr>
          <w:fldChar w:fldCharType="end"/>
        </w:r>
      </w:hyperlink>
    </w:p>
    <w:p w14:paraId="6C0309B3" w14:textId="28EB3C81" w:rsidR="0078628D" w:rsidRDefault="000A1EAA">
      <w:pPr>
        <w:pStyle w:val="ndice3"/>
        <w:rPr>
          <w:rFonts w:asciiTheme="minorHAnsi" w:eastAsiaTheme="minorEastAsia" w:hAnsiTheme="minorHAnsi"/>
          <w:noProof/>
          <w:lang w:eastAsia="pt-PT"/>
        </w:rPr>
      </w:pPr>
      <w:hyperlink w:anchor="_Toc50541891" w:history="1">
        <w:r w:rsidR="0078628D" w:rsidRPr="008C105C">
          <w:rPr>
            <w:rStyle w:val="Hiperligao"/>
            <w:noProof/>
            <w14:scene3d>
              <w14:camera w14:prst="orthographicFront"/>
              <w14:lightRig w14:rig="threePt" w14:dir="t">
                <w14:rot w14:lat="0" w14:lon="0" w14:rev="0"/>
              </w14:lightRig>
            </w14:scene3d>
          </w:rPr>
          <w:t>Artigo 21º -</w:t>
        </w:r>
        <w:r w:rsidR="0078628D">
          <w:rPr>
            <w:rFonts w:asciiTheme="minorHAnsi" w:eastAsiaTheme="minorEastAsia" w:hAnsiTheme="minorHAnsi"/>
            <w:noProof/>
            <w:lang w:eastAsia="pt-PT"/>
          </w:rPr>
          <w:tab/>
        </w:r>
        <w:r w:rsidR="0078628D" w:rsidRPr="008C105C">
          <w:rPr>
            <w:rStyle w:val="Hiperligao"/>
            <w:noProof/>
          </w:rPr>
          <w:t>Atribuição de Troféu e de Medalhas</w:t>
        </w:r>
        <w:r w:rsidR="0078628D">
          <w:rPr>
            <w:noProof/>
            <w:webHidden/>
          </w:rPr>
          <w:tab/>
        </w:r>
        <w:r w:rsidR="0078628D">
          <w:rPr>
            <w:noProof/>
            <w:webHidden/>
          </w:rPr>
          <w:fldChar w:fldCharType="begin"/>
        </w:r>
        <w:r w:rsidR="0078628D">
          <w:rPr>
            <w:noProof/>
            <w:webHidden/>
          </w:rPr>
          <w:instrText xml:space="preserve"> PAGEREF _Toc50541891 \h </w:instrText>
        </w:r>
        <w:r w:rsidR="0078628D">
          <w:rPr>
            <w:noProof/>
            <w:webHidden/>
          </w:rPr>
        </w:r>
        <w:r w:rsidR="0078628D">
          <w:rPr>
            <w:noProof/>
            <w:webHidden/>
          </w:rPr>
          <w:fldChar w:fldCharType="separate"/>
        </w:r>
        <w:r w:rsidR="0078628D">
          <w:rPr>
            <w:noProof/>
            <w:webHidden/>
          </w:rPr>
          <w:t>61</w:t>
        </w:r>
        <w:r w:rsidR="0078628D">
          <w:rPr>
            <w:noProof/>
            <w:webHidden/>
          </w:rPr>
          <w:fldChar w:fldCharType="end"/>
        </w:r>
      </w:hyperlink>
    </w:p>
    <w:p w14:paraId="4B9817DB" w14:textId="1CA4E88A" w:rsidR="0078628D" w:rsidRDefault="000A1EAA">
      <w:pPr>
        <w:pStyle w:val="ndice3"/>
        <w:rPr>
          <w:rFonts w:asciiTheme="minorHAnsi" w:eastAsiaTheme="minorEastAsia" w:hAnsiTheme="minorHAnsi"/>
          <w:noProof/>
          <w:lang w:eastAsia="pt-PT"/>
        </w:rPr>
      </w:pPr>
      <w:hyperlink w:anchor="_Toc50541892" w:history="1">
        <w:r w:rsidR="0078628D" w:rsidRPr="008C105C">
          <w:rPr>
            <w:rStyle w:val="Hiperligao"/>
            <w:noProof/>
            <w14:scene3d>
              <w14:camera w14:prst="orthographicFront"/>
              <w14:lightRig w14:rig="threePt" w14:dir="t">
                <w14:rot w14:lat="0" w14:lon="0" w14:rev="0"/>
              </w14:lightRig>
            </w14:scene3d>
          </w:rPr>
          <w:t>Artigo 22º -</w:t>
        </w:r>
        <w:r w:rsidR="0078628D">
          <w:rPr>
            <w:rFonts w:asciiTheme="minorHAnsi" w:eastAsiaTheme="minorEastAsia" w:hAnsiTheme="minorHAnsi"/>
            <w:noProof/>
            <w:lang w:eastAsia="pt-PT"/>
          </w:rPr>
          <w:tab/>
        </w:r>
        <w:r w:rsidR="0078628D" w:rsidRPr="008C105C">
          <w:rPr>
            <w:rStyle w:val="Hiperligao"/>
            <w:noProof/>
          </w:rPr>
          <w:t>Número de atletas inscritos por jogo</w:t>
        </w:r>
        <w:r w:rsidR="0078628D">
          <w:rPr>
            <w:noProof/>
            <w:webHidden/>
          </w:rPr>
          <w:tab/>
        </w:r>
        <w:r w:rsidR="0078628D">
          <w:rPr>
            <w:noProof/>
            <w:webHidden/>
          </w:rPr>
          <w:fldChar w:fldCharType="begin"/>
        </w:r>
        <w:r w:rsidR="0078628D">
          <w:rPr>
            <w:noProof/>
            <w:webHidden/>
          </w:rPr>
          <w:instrText xml:space="preserve"> PAGEREF _Toc50541892 \h </w:instrText>
        </w:r>
        <w:r w:rsidR="0078628D">
          <w:rPr>
            <w:noProof/>
            <w:webHidden/>
          </w:rPr>
        </w:r>
        <w:r w:rsidR="0078628D">
          <w:rPr>
            <w:noProof/>
            <w:webHidden/>
          </w:rPr>
          <w:fldChar w:fldCharType="separate"/>
        </w:r>
        <w:r w:rsidR="0078628D">
          <w:rPr>
            <w:noProof/>
            <w:webHidden/>
          </w:rPr>
          <w:t>61</w:t>
        </w:r>
        <w:r w:rsidR="0078628D">
          <w:rPr>
            <w:noProof/>
            <w:webHidden/>
          </w:rPr>
          <w:fldChar w:fldCharType="end"/>
        </w:r>
      </w:hyperlink>
    </w:p>
    <w:p w14:paraId="24D801E7" w14:textId="4D2A9745" w:rsidR="0078628D" w:rsidRDefault="000A1EAA">
      <w:pPr>
        <w:pStyle w:val="ndice4"/>
        <w:rPr>
          <w:rFonts w:asciiTheme="minorHAnsi" w:eastAsiaTheme="minorEastAsia" w:hAnsiTheme="minorHAnsi"/>
          <w:noProof/>
          <w:lang w:eastAsia="pt-PT"/>
        </w:rPr>
      </w:pPr>
      <w:hyperlink w:anchor="_Toc50541893" w:history="1">
        <w:r w:rsidR="0078628D" w:rsidRPr="008C105C">
          <w:rPr>
            <w:rStyle w:val="Hiperligao"/>
            <w:noProof/>
          </w:rPr>
          <w:t>CAPITULO IV -</w:t>
        </w:r>
        <w:r w:rsidR="0078628D">
          <w:rPr>
            <w:rFonts w:asciiTheme="minorHAnsi" w:eastAsiaTheme="minorEastAsia" w:hAnsiTheme="minorHAnsi"/>
            <w:noProof/>
            <w:lang w:eastAsia="pt-PT"/>
          </w:rPr>
          <w:tab/>
        </w:r>
        <w:r w:rsidR="0078628D" w:rsidRPr="008C105C">
          <w:rPr>
            <w:rStyle w:val="Hiperligao"/>
            <w:noProof/>
          </w:rPr>
          <w:t>CAMPEONATO NACIONAL DA PROLIGA</w:t>
        </w:r>
        <w:r w:rsidR="0078628D">
          <w:rPr>
            <w:noProof/>
            <w:webHidden/>
          </w:rPr>
          <w:tab/>
        </w:r>
        <w:r w:rsidR="0078628D">
          <w:rPr>
            <w:noProof/>
            <w:webHidden/>
          </w:rPr>
          <w:fldChar w:fldCharType="begin"/>
        </w:r>
        <w:r w:rsidR="0078628D">
          <w:rPr>
            <w:noProof/>
            <w:webHidden/>
          </w:rPr>
          <w:instrText xml:space="preserve"> PAGEREF _Toc50541893 \h </w:instrText>
        </w:r>
        <w:r w:rsidR="0078628D">
          <w:rPr>
            <w:noProof/>
            <w:webHidden/>
          </w:rPr>
        </w:r>
        <w:r w:rsidR="0078628D">
          <w:rPr>
            <w:noProof/>
            <w:webHidden/>
          </w:rPr>
          <w:fldChar w:fldCharType="separate"/>
        </w:r>
        <w:r w:rsidR="0078628D">
          <w:rPr>
            <w:noProof/>
            <w:webHidden/>
          </w:rPr>
          <w:t>61</w:t>
        </w:r>
        <w:r w:rsidR="0078628D">
          <w:rPr>
            <w:noProof/>
            <w:webHidden/>
          </w:rPr>
          <w:fldChar w:fldCharType="end"/>
        </w:r>
      </w:hyperlink>
    </w:p>
    <w:p w14:paraId="0DCDD07D" w14:textId="2F5BFA98" w:rsidR="0078628D" w:rsidRDefault="000A1EAA">
      <w:pPr>
        <w:pStyle w:val="ndice3"/>
        <w:rPr>
          <w:rFonts w:asciiTheme="minorHAnsi" w:eastAsiaTheme="minorEastAsia" w:hAnsiTheme="minorHAnsi"/>
          <w:noProof/>
          <w:lang w:eastAsia="pt-PT"/>
        </w:rPr>
      </w:pPr>
      <w:hyperlink w:anchor="_Toc50541894" w:history="1">
        <w:r w:rsidR="0078628D" w:rsidRPr="008C105C">
          <w:rPr>
            <w:rStyle w:val="Hiperligao"/>
            <w:noProof/>
            <w14:scene3d>
              <w14:camera w14:prst="orthographicFront"/>
              <w14:lightRig w14:rig="threePt" w14:dir="t">
                <w14:rot w14:lat="0" w14:lon="0" w14:rev="0"/>
              </w14:lightRig>
            </w14:scene3d>
          </w:rPr>
          <w:t>Artigo 23º -</w:t>
        </w:r>
        <w:r w:rsidR="0078628D">
          <w:rPr>
            <w:rFonts w:asciiTheme="minorHAnsi" w:eastAsiaTheme="minorEastAsia" w:hAnsiTheme="minorHAnsi"/>
            <w:noProof/>
            <w:lang w:eastAsia="pt-PT"/>
          </w:rPr>
          <w:tab/>
        </w:r>
        <w:r w:rsidR="0078628D" w:rsidRPr="008C105C">
          <w:rPr>
            <w:rStyle w:val="Hiperligao"/>
            <w:noProof/>
          </w:rPr>
          <w:t>Circunstâncias excecionais</w:t>
        </w:r>
        <w:r w:rsidR="0078628D">
          <w:rPr>
            <w:noProof/>
            <w:webHidden/>
          </w:rPr>
          <w:tab/>
        </w:r>
        <w:r w:rsidR="0078628D">
          <w:rPr>
            <w:noProof/>
            <w:webHidden/>
          </w:rPr>
          <w:fldChar w:fldCharType="begin"/>
        </w:r>
        <w:r w:rsidR="0078628D">
          <w:rPr>
            <w:noProof/>
            <w:webHidden/>
          </w:rPr>
          <w:instrText xml:space="preserve"> PAGEREF _Toc50541894 \h </w:instrText>
        </w:r>
        <w:r w:rsidR="0078628D">
          <w:rPr>
            <w:noProof/>
            <w:webHidden/>
          </w:rPr>
        </w:r>
        <w:r w:rsidR="0078628D">
          <w:rPr>
            <w:noProof/>
            <w:webHidden/>
          </w:rPr>
          <w:fldChar w:fldCharType="separate"/>
        </w:r>
        <w:r w:rsidR="0078628D">
          <w:rPr>
            <w:noProof/>
            <w:webHidden/>
          </w:rPr>
          <w:t>61</w:t>
        </w:r>
        <w:r w:rsidR="0078628D">
          <w:rPr>
            <w:noProof/>
            <w:webHidden/>
          </w:rPr>
          <w:fldChar w:fldCharType="end"/>
        </w:r>
      </w:hyperlink>
    </w:p>
    <w:p w14:paraId="2BC40F86" w14:textId="00D18AAA" w:rsidR="0078628D" w:rsidRDefault="000A1EAA">
      <w:pPr>
        <w:pStyle w:val="ndice3"/>
        <w:rPr>
          <w:rFonts w:asciiTheme="minorHAnsi" w:eastAsiaTheme="minorEastAsia" w:hAnsiTheme="minorHAnsi"/>
          <w:noProof/>
          <w:lang w:eastAsia="pt-PT"/>
        </w:rPr>
      </w:pPr>
      <w:hyperlink w:anchor="_Toc50541895" w:history="1">
        <w:r w:rsidR="0078628D" w:rsidRPr="008C105C">
          <w:rPr>
            <w:rStyle w:val="Hiperligao"/>
            <w:noProof/>
            <w14:scene3d>
              <w14:camera w14:prst="orthographicFront"/>
              <w14:lightRig w14:rig="threePt" w14:dir="t">
                <w14:rot w14:lat="0" w14:lon="0" w14:rev="0"/>
              </w14:lightRig>
            </w14:scene3d>
          </w:rPr>
          <w:t>Artigo 24º -</w:t>
        </w:r>
        <w:r w:rsidR="0078628D">
          <w:rPr>
            <w:rFonts w:asciiTheme="minorHAnsi" w:eastAsiaTheme="minorEastAsia" w:hAnsiTheme="minorHAnsi"/>
            <w:noProof/>
            <w:lang w:eastAsia="pt-PT"/>
          </w:rPr>
          <w:tab/>
        </w:r>
        <w:r w:rsidR="0078628D" w:rsidRPr="008C105C">
          <w:rPr>
            <w:rStyle w:val="Hiperligao"/>
            <w:noProof/>
          </w:rPr>
          <w:t>Participação na Época 2020/2021</w:t>
        </w:r>
        <w:r w:rsidR="0078628D">
          <w:rPr>
            <w:noProof/>
            <w:webHidden/>
          </w:rPr>
          <w:tab/>
        </w:r>
        <w:r w:rsidR="0078628D">
          <w:rPr>
            <w:noProof/>
            <w:webHidden/>
          </w:rPr>
          <w:fldChar w:fldCharType="begin"/>
        </w:r>
        <w:r w:rsidR="0078628D">
          <w:rPr>
            <w:noProof/>
            <w:webHidden/>
          </w:rPr>
          <w:instrText xml:space="preserve"> PAGEREF _Toc50541895 \h </w:instrText>
        </w:r>
        <w:r w:rsidR="0078628D">
          <w:rPr>
            <w:noProof/>
            <w:webHidden/>
          </w:rPr>
        </w:r>
        <w:r w:rsidR="0078628D">
          <w:rPr>
            <w:noProof/>
            <w:webHidden/>
          </w:rPr>
          <w:fldChar w:fldCharType="separate"/>
        </w:r>
        <w:r w:rsidR="0078628D">
          <w:rPr>
            <w:noProof/>
            <w:webHidden/>
          </w:rPr>
          <w:t>61</w:t>
        </w:r>
        <w:r w:rsidR="0078628D">
          <w:rPr>
            <w:noProof/>
            <w:webHidden/>
          </w:rPr>
          <w:fldChar w:fldCharType="end"/>
        </w:r>
      </w:hyperlink>
    </w:p>
    <w:p w14:paraId="1B943F6E" w14:textId="6A3DF707" w:rsidR="0078628D" w:rsidRDefault="000A1EAA">
      <w:pPr>
        <w:pStyle w:val="ndice3"/>
        <w:rPr>
          <w:rFonts w:asciiTheme="minorHAnsi" w:eastAsiaTheme="minorEastAsia" w:hAnsiTheme="minorHAnsi"/>
          <w:noProof/>
          <w:lang w:eastAsia="pt-PT"/>
        </w:rPr>
      </w:pPr>
      <w:hyperlink w:anchor="_Toc50541896" w:history="1">
        <w:r w:rsidR="0078628D" w:rsidRPr="008C105C">
          <w:rPr>
            <w:rStyle w:val="Hiperligao"/>
            <w:noProof/>
            <w14:scene3d>
              <w14:camera w14:prst="orthographicFront"/>
              <w14:lightRig w14:rig="threePt" w14:dir="t">
                <w14:rot w14:lat="0" w14:lon="0" w14:rev="0"/>
              </w14:lightRig>
            </w14:scene3d>
          </w:rPr>
          <w:t>Artigo 25º -</w:t>
        </w:r>
        <w:r w:rsidR="0078628D">
          <w:rPr>
            <w:rFonts w:asciiTheme="minorHAnsi" w:eastAsiaTheme="minorEastAsia" w:hAnsiTheme="minorHAnsi"/>
            <w:noProof/>
            <w:lang w:eastAsia="pt-PT"/>
          </w:rPr>
          <w:tab/>
        </w:r>
        <w:r w:rsidR="0078628D" w:rsidRPr="008C105C">
          <w:rPr>
            <w:rStyle w:val="Hiperligao"/>
            <w:noProof/>
          </w:rPr>
          <w:t>Sistema de Disputa</w:t>
        </w:r>
        <w:r w:rsidR="0078628D">
          <w:rPr>
            <w:noProof/>
            <w:webHidden/>
          </w:rPr>
          <w:tab/>
        </w:r>
        <w:r w:rsidR="0078628D">
          <w:rPr>
            <w:noProof/>
            <w:webHidden/>
          </w:rPr>
          <w:fldChar w:fldCharType="begin"/>
        </w:r>
        <w:r w:rsidR="0078628D">
          <w:rPr>
            <w:noProof/>
            <w:webHidden/>
          </w:rPr>
          <w:instrText xml:space="preserve"> PAGEREF _Toc50541896 \h </w:instrText>
        </w:r>
        <w:r w:rsidR="0078628D">
          <w:rPr>
            <w:noProof/>
            <w:webHidden/>
          </w:rPr>
        </w:r>
        <w:r w:rsidR="0078628D">
          <w:rPr>
            <w:noProof/>
            <w:webHidden/>
          </w:rPr>
          <w:fldChar w:fldCharType="separate"/>
        </w:r>
        <w:r w:rsidR="0078628D">
          <w:rPr>
            <w:noProof/>
            <w:webHidden/>
          </w:rPr>
          <w:t>62</w:t>
        </w:r>
        <w:r w:rsidR="0078628D">
          <w:rPr>
            <w:noProof/>
            <w:webHidden/>
          </w:rPr>
          <w:fldChar w:fldCharType="end"/>
        </w:r>
      </w:hyperlink>
    </w:p>
    <w:p w14:paraId="215217D5" w14:textId="4629C8BF" w:rsidR="0078628D" w:rsidRDefault="000A1EAA">
      <w:pPr>
        <w:pStyle w:val="ndice3"/>
        <w:rPr>
          <w:rFonts w:asciiTheme="minorHAnsi" w:eastAsiaTheme="minorEastAsia" w:hAnsiTheme="minorHAnsi"/>
          <w:noProof/>
          <w:lang w:eastAsia="pt-PT"/>
        </w:rPr>
      </w:pPr>
      <w:hyperlink w:anchor="_Toc50541897" w:history="1">
        <w:r w:rsidR="0078628D" w:rsidRPr="008C105C">
          <w:rPr>
            <w:rStyle w:val="Hiperligao"/>
            <w:noProof/>
            <w14:scene3d>
              <w14:camera w14:prst="orthographicFront"/>
              <w14:lightRig w14:rig="threePt" w14:dir="t">
                <w14:rot w14:lat="0" w14:lon="0" w14:rev="0"/>
              </w14:lightRig>
            </w14:scene3d>
          </w:rPr>
          <w:t>Artigo 26º -</w:t>
        </w:r>
        <w:r w:rsidR="0078628D">
          <w:rPr>
            <w:rFonts w:asciiTheme="minorHAnsi" w:eastAsiaTheme="minorEastAsia" w:hAnsiTheme="minorHAnsi"/>
            <w:noProof/>
            <w:lang w:eastAsia="pt-PT"/>
          </w:rPr>
          <w:tab/>
        </w:r>
        <w:r w:rsidR="0078628D" w:rsidRPr="008C105C">
          <w:rPr>
            <w:rStyle w:val="Hiperligao"/>
            <w:noProof/>
          </w:rPr>
          <w:t>Classificação</w:t>
        </w:r>
        <w:r w:rsidR="0078628D">
          <w:rPr>
            <w:noProof/>
            <w:webHidden/>
          </w:rPr>
          <w:tab/>
        </w:r>
        <w:r w:rsidR="0078628D">
          <w:rPr>
            <w:noProof/>
            <w:webHidden/>
          </w:rPr>
          <w:fldChar w:fldCharType="begin"/>
        </w:r>
        <w:r w:rsidR="0078628D">
          <w:rPr>
            <w:noProof/>
            <w:webHidden/>
          </w:rPr>
          <w:instrText xml:space="preserve"> PAGEREF _Toc50541897 \h </w:instrText>
        </w:r>
        <w:r w:rsidR="0078628D">
          <w:rPr>
            <w:noProof/>
            <w:webHidden/>
          </w:rPr>
        </w:r>
        <w:r w:rsidR="0078628D">
          <w:rPr>
            <w:noProof/>
            <w:webHidden/>
          </w:rPr>
          <w:fldChar w:fldCharType="separate"/>
        </w:r>
        <w:r w:rsidR="0078628D">
          <w:rPr>
            <w:noProof/>
            <w:webHidden/>
          </w:rPr>
          <w:t>62</w:t>
        </w:r>
        <w:r w:rsidR="0078628D">
          <w:rPr>
            <w:noProof/>
            <w:webHidden/>
          </w:rPr>
          <w:fldChar w:fldCharType="end"/>
        </w:r>
      </w:hyperlink>
    </w:p>
    <w:p w14:paraId="65691B0C" w14:textId="077DFA26" w:rsidR="0078628D" w:rsidRDefault="000A1EAA">
      <w:pPr>
        <w:pStyle w:val="ndice3"/>
        <w:rPr>
          <w:rFonts w:asciiTheme="minorHAnsi" w:eastAsiaTheme="minorEastAsia" w:hAnsiTheme="minorHAnsi"/>
          <w:noProof/>
          <w:lang w:eastAsia="pt-PT"/>
        </w:rPr>
      </w:pPr>
      <w:hyperlink w:anchor="_Toc50541898" w:history="1">
        <w:r w:rsidR="0078628D" w:rsidRPr="008C105C">
          <w:rPr>
            <w:rStyle w:val="Hiperligao"/>
            <w:noProof/>
            <w14:scene3d>
              <w14:camera w14:prst="orthographicFront"/>
              <w14:lightRig w14:rig="threePt" w14:dir="t">
                <w14:rot w14:lat="0" w14:lon="0" w14:rev="0"/>
              </w14:lightRig>
            </w14:scene3d>
          </w:rPr>
          <w:t>Artigo 27º -</w:t>
        </w:r>
        <w:r w:rsidR="0078628D">
          <w:rPr>
            <w:rFonts w:asciiTheme="minorHAnsi" w:eastAsiaTheme="minorEastAsia" w:hAnsiTheme="minorHAnsi"/>
            <w:noProof/>
            <w:lang w:eastAsia="pt-PT"/>
          </w:rPr>
          <w:tab/>
        </w:r>
        <w:r w:rsidR="0078628D" w:rsidRPr="008C105C">
          <w:rPr>
            <w:rStyle w:val="Hiperligao"/>
            <w:noProof/>
          </w:rPr>
          <w:t>Mudanças de Divisão</w:t>
        </w:r>
        <w:r w:rsidR="0078628D">
          <w:rPr>
            <w:noProof/>
            <w:webHidden/>
          </w:rPr>
          <w:tab/>
        </w:r>
        <w:r w:rsidR="0078628D">
          <w:rPr>
            <w:noProof/>
            <w:webHidden/>
          </w:rPr>
          <w:fldChar w:fldCharType="begin"/>
        </w:r>
        <w:r w:rsidR="0078628D">
          <w:rPr>
            <w:noProof/>
            <w:webHidden/>
          </w:rPr>
          <w:instrText xml:space="preserve"> PAGEREF _Toc50541898 \h </w:instrText>
        </w:r>
        <w:r w:rsidR="0078628D">
          <w:rPr>
            <w:noProof/>
            <w:webHidden/>
          </w:rPr>
        </w:r>
        <w:r w:rsidR="0078628D">
          <w:rPr>
            <w:noProof/>
            <w:webHidden/>
          </w:rPr>
          <w:fldChar w:fldCharType="separate"/>
        </w:r>
        <w:r w:rsidR="0078628D">
          <w:rPr>
            <w:noProof/>
            <w:webHidden/>
          </w:rPr>
          <w:t>63</w:t>
        </w:r>
        <w:r w:rsidR="0078628D">
          <w:rPr>
            <w:noProof/>
            <w:webHidden/>
          </w:rPr>
          <w:fldChar w:fldCharType="end"/>
        </w:r>
      </w:hyperlink>
    </w:p>
    <w:p w14:paraId="0C3F7EF1" w14:textId="4596949B" w:rsidR="0078628D" w:rsidRDefault="000A1EAA">
      <w:pPr>
        <w:pStyle w:val="ndice3"/>
        <w:rPr>
          <w:rFonts w:asciiTheme="minorHAnsi" w:eastAsiaTheme="minorEastAsia" w:hAnsiTheme="minorHAnsi"/>
          <w:noProof/>
          <w:lang w:eastAsia="pt-PT"/>
        </w:rPr>
      </w:pPr>
      <w:hyperlink w:anchor="_Toc50541899" w:history="1">
        <w:r w:rsidR="0078628D" w:rsidRPr="008C105C">
          <w:rPr>
            <w:rStyle w:val="Hiperligao"/>
            <w:noProof/>
            <w14:scene3d>
              <w14:camera w14:prst="orthographicFront"/>
              <w14:lightRig w14:rig="threePt" w14:dir="t">
                <w14:rot w14:lat="0" w14:lon="0" w14:rev="0"/>
              </w14:lightRig>
            </w14:scene3d>
          </w:rPr>
          <w:t>Artigo 28º -</w:t>
        </w:r>
        <w:r w:rsidR="0078628D">
          <w:rPr>
            <w:rFonts w:asciiTheme="minorHAnsi" w:eastAsiaTheme="minorEastAsia" w:hAnsiTheme="minorHAnsi"/>
            <w:noProof/>
            <w:lang w:eastAsia="pt-PT"/>
          </w:rPr>
          <w:tab/>
        </w:r>
        <w:r w:rsidR="0078628D" w:rsidRPr="008C105C">
          <w:rPr>
            <w:rStyle w:val="Hiperligao"/>
            <w:noProof/>
          </w:rPr>
          <w:t>Atribuição de Troféu e de Medalhas</w:t>
        </w:r>
        <w:r w:rsidR="0078628D">
          <w:rPr>
            <w:noProof/>
            <w:webHidden/>
          </w:rPr>
          <w:tab/>
        </w:r>
        <w:r w:rsidR="0078628D">
          <w:rPr>
            <w:noProof/>
            <w:webHidden/>
          </w:rPr>
          <w:fldChar w:fldCharType="begin"/>
        </w:r>
        <w:r w:rsidR="0078628D">
          <w:rPr>
            <w:noProof/>
            <w:webHidden/>
          </w:rPr>
          <w:instrText xml:space="preserve"> PAGEREF _Toc50541899 \h </w:instrText>
        </w:r>
        <w:r w:rsidR="0078628D">
          <w:rPr>
            <w:noProof/>
            <w:webHidden/>
          </w:rPr>
        </w:r>
        <w:r w:rsidR="0078628D">
          <w:rPr>
            <w:noProof/>
            <w:webHidden/>
          </w:rPr>
          <w:fldChar w:fldCharType="separate"/>
        </w:r>
        <w:r w:rsidR="0078628D">
          <w:rPr>
            <w:noProof/>
            <w:webHidden/>
          </w:rPr>
          <w:t>63</w:t>
        </w:r>
        <w:r w:rsidR="0078628D">
          <w:rPr>
            <w:noProof/>
            <w:webHidden/>
          </w:rPr>
          <w:fldChar w:fldCharType="end"/>
        </w:r>
      </w:hyperlink>
    </w:p>
    <w:p w14:paraId="7AF5A662" w14:textId="4DF3756C" w:rsidR="0078628D" w:rsidRDefault="000A1EAA">
      <w:pPr>
        <w:pStyle w:val="ndice3"/>
        <w:rPr>
          <w:rFonts w:asciiTheme="minorHAnsi" w:eastAsiaTheme="minorEastAsia" w:hAnsiTheme="minorHAnsi"/>
          <w:noProof/>
          <w:lang w:eastAsia="pt-PT"/>
        </w:rPr>
      </w:pPr>
      <w:hyperlink w:anchor="_Toc50541900" w:history="1">
        <w:r w:rsidR="0078628D" w:rsidRPr="008C105C">
          <w:rPr>
            <w:rStyle w:val="Hiperligao"/>
            <w:noProof/>
            <w14:scene3d>
              <w14:camera w14:prst="orthographicFront"/>
              <w14:lightRig w14:rig="threePt" w14:dir="t">
                <w14:rot w14:lat="0" w14:lon="0" w14:rev="0"/>
              </w14:lightRig>
            </w14:scene3d>
          </w:rPr>
          <w:t>Artigo 29º -</w:t>
        </w:r>
        <w:r w:rsidR="0078628D">
          <w:rPr>
            <w:rFonts w:asciiTheme="minorHAnsi" w:eastAsiaTheme="minorEastAsia" w:hAnsiTheme="minorHAnsi"/>
            <w:noProof/>
            <w:lang w:eastAsia="pt-PT"/>
          </w:rPr>
          <w:tab/>
        </w:r>
        <w:r w:rsidR="0078628D" w:rsidRPr="008C105C">
          <w:rPr>
            <w:rStyle w:val="Hiperligao"/>
            <w:noProof/>
          </w:rPr>
          <w:t>Número de atletas inscritos por jogo</w:t>
        </w:r>
        <w:r w:rsidR="0078628D">
          <w:rPr>
            <w:noProof/>
            <w:webHidden/>
          </w:rPr>
          <w:tab/>
        </w:r>
        <w:r w:rsidR="0078628D">
          <w:rPr>
            <w:noProof/>
            <w:webHidden/>
          </w:rPr>
          <w:fldChar w:fldCharType="begin"/>
        </w:r>
        <w:r w:rsidR="0078628D">
          <w:rPr>
            <w:noProof/>
            <w:webHidden/>
          </w:rPr>
          <w:instrText xml:space="preserve"> PAGEREF _Toc50541900 \h </w:instrText>
        </w:r>
        <w:r w:rsidR="0078628D">
          <w:rPr>
            <w:noProof/>
            <w:webHidden/>
          </w:rPr>
        </w:r>
        <w:r w:rsidR="0078628D">
          <w:rPr>
            <w:noProof/>
            <w:webHidden/>
          </w:rPr>
          <w:fldChar w:fldCharType="separate"/>
        </w:r>
        <w:r w:rsidR="0078628D">
          <w:rPr>
            <w:noProof/>
            <w:webHidden/>
          </w:rPr>
          <w:t>63</w:t>
        </w:r>
        <w:r w:rsidR="0078628D">
          <w:rPr>
            <w:noProof/>
            <w:webHidden/>
          </w:rPr>
          <w:fldChar w:fldCharType="end"/>
        </w:r>
      </w:hyperlink>
    </w:p>
    <w:p w14:paraId="3CFCFEB4" w14:textId="33F9A485" w:rsidR="0078628D" w:rsidRDefault="000A1EAA">
      <w:pPr>
        <w:pStyle w:val="ndice4"/>
        <w:rPr>
          <w:rFonts w:asciiTheme="minorHAnsi" w:eastAsiaTheme="minorEastAsia" w:hAnsiTheme="minorHAnsi"/>
          <w:noProof/>
          <w:lang w:eastAsia="pt-PT"/>
        </w:rPr>
      </w:pPr>
      <w:hyperlink w:anchor="_Toc50541901" w:history="1">
        <w:r w:rsidR="0078628D" w:rsidRPr="008C105C">
          <w:rPr>
            <w:rStyle w:val="Hiperligao"/>
            <w:noProof/>
          </w:rPr>
          <w:t>CAPITULO V -</w:t>
        </w:r>
        <w:r w:rsidR="0078628D">
          <w:rPr>
            <w:rFonts w:asciiTheme="minorHAnsi" w:eastAsiaTheme="minorEastAsia" w:hAnsiTheme="minorHAnsi"/>
            <w:noProof/>
            <w:lang w:eastAsia="pt-PT"/>
          </w:rPr>
          <w:tab/>
        </w:r>
        <w:r w:rsidR="0078628D" w:rsidRPr="008C105C">
          <w:rPr>
            <w:rStyle w:val="Hiperligao"/>
            <w:noProof/>
          </w:rPr>
          <w:t>CAMPEONATO NACIONAL DA I DIVISÃO MASCULINA</w:t>
        </w:r>
        <w:r w:rsidR="0078628D">
          <w:rPr>
            <w:noProof/>
            <w:webHidden/>
          </w:rPr>
          <w:tab/>
        </w:r>
        <w:r w:rsidR="0078628D">
          <w:rPr>
            <w:noProof/>
            <w:webHidden/>
          </w:rPr>
          <w:fldChar w:fldCharType="begin"/>
        </w:r>
        <w:r w:rsidR="0078628D">
          <w:rPr>
            <w:noProof/>
            <w:webHidden/>
          </w:rPr>
          <w:instrText xml:space="preserve"> PAGEREF _Toc50541901 \h </w:instrText>
        </w:r>
        <w:r w:rsidR="0078628D">
          <w:rPr>
            <w:noProof/>
            <w:webHidden/>
          </w:rPr>
        </w:r>
        <w:r w:rsidR="0078628D">
          <w:rPr>
            <w:noProof/>
            <w:webHidden/>
          </w:rPr>
          <w:fldChar w:fldCharType="separate"/>
        </w:r>
        <w:r w:rsidR="0078628D">
          <w:rPr>
            <w:noProof/>
            <w:webHidden/>
          </w:rPr>
          <w:t>63</w:t>
        </w:r>
        <w:r w:rsidR="0078628D">
          <w:rPr>
            <w:noProof/>
            <w:webHidden/>
          </w:rPr>
          <w:fldChar w:fldCharType="end"/>
        </w:r>
      </w:hyperlink>
    </w:p>
    <w:p w14:paraId="50C41808" w14:textId="03734560" w:rsidR="0078628D" w:rsidRDefault="000A1EAA">
      <w:pPr>
        <w:pStyle w:val="ndice3"/>
        <w:rPr>
          <w:rFonts w:asciiTheme="minorHAnsi" w:eastAsiaTheme="minorEastAsia" w:hAnsiTheme="minorHAnsi"/>
          <w:noProof/>
          <w:lang w:eastAsia="pt-PT"/>
        </w:rPr>
      </w:pPr>
      <w:hyperlink w:anchor="_Toc50541902" w:history="1">
        <w:r w:rsidR="0078628D" w:rsidRPr="008C105C">
          <w:rPr>
            <w:rStyle w:val="Hiperligao"/>
            <w:noProof/>
            <w14:scene3d>
              <w14:camera w14:prst="orthographicFront"/>
              <w14:lightRig w14:rig="threePt" w14:dir="t">
                <w14:rot w14:lat="0" w14:lon="0" w14:rev="0"/>
              </w14:lightRig>
            </w14:scene3d>
          </w:rPr>
          <w:t>Artigo 30º -</w:t>
        </w:r>
        <w:r w:rsidR="0078628D">
          <w:rPr>
            <w:rFonts w:asciiTheme="minorHAnsi" w:eastAsiaTheme="minorEastAsia" w:hAnsiTheme="minorHAnsi"/>
            <w:noProof/>
            <w:lang w:eastAsia="pt-PT"/>
          </w:rPr>
          <w:tab/>
        </w:r>
        <w:r w:rsidR="0078628D" w:rsidRPr="008C105C">
          <w:rPr>
            <w:rStyle w:val="Hiperligao"/>
            <w:noProof/>
          </w:rPr>
          <w:t>Circunstâncias excecionais</w:t>
        </w:r>
        <w:r w:rsidR="0078628D">
          <w:rPr>
            <w:noProof/>
            <w:webHidden/>
          </w:rPr>
          <w:tab/>
        </w:r>
        <w:r w:rsidR="0078628D">
          <w:rPr>
            <w:noProof/>
            <w:webHidden/>
          </w:rPr>
          <w:fldChar w:fldCharType="begin"/>
        </w:r>
        <w:r w:rsidR="0078628D">
          <w:rPr>
            <w:noProof/>
            <w:webHidden/>
          </w:rPr>
          <w:instrText xml:space="preserve"> PAGEREF _Toc50541902 \h </w:instrText>
        </w:r>
        <w:r w:rsidR="0078628D">
          <w:rPr>
            <w:noProof/>
            <w:webHidden/>
          </w:rPr>
        </w:r>
        <w:r w:rsidR="0078628D">
          <w:rPr>
            <w:noProof/>
            <w:webHidden/>
          </w:rPr>
          <w:fldChar w:fldCharType="separate"/>
        </w:r>
        <w:r w:rsidR="0078628D">
          <w:rPr>
            <w:noProof/>
            <w:webHidden/>
          </w:rPr>
          <w:t>63</w:t>
        </w:r>
        <w:r w:rsidR="0078628D">
          <w:rPr>
            <w:noProof/>
            <w:webHidden/>
          </w:rPr>
          <w:fldChar w:fldCharType="end"/>
        </w:r>
      </w:hyperlink>
    </w:p>
    <w:p w14:paraId="0DDAC02E" w14:textId="22935360" w:rsidR="0078628D" w:rsidRDefault="000A1EAA">
      <w:pPr>
        <w:pStyle w:val="ndice3"/>
        <w:rPr>
          <w:rFonts w:asciiTheme="minorHAnsi" w:eastAsiaTheme="minorEastAsia" w:hAnsiTheme="minorHAnsi"/>
          <w:noProof/>
          <w:lang w:eastAsia="pt-PT"/>
        </w:rPr>
      </w:pPr>
      <w:hyperlink w:anchor="_Toc50541903" w:history="1">
        <w:r w:rsidR="0078628D" w:rsidRPr="008C105C">
          <w:rPr>
            <w:rStyle w:val="Hiperligao"/>
            <w:noProof/>
            <w14:scene3d>
              <w14:camera w14:prst="orthographicFront"/>
              <w14:lightRig w14:rig="threePt" w14:dir="t">
                <w14:rot w14:lat="0" w14:lon="0" w14:rev="0"/>
              </w14:lightRig>
            </w14:scene3d>
          </w:rPr>
          <w:t>Artigo 31º -</w:t>
        </w:r>
        <w:r w:rsidR="0078628D">
          <w:rPr>
            <w:rFonts w:asciiTheme="minorHAnsi" w:eastAsiaTheme="minorEastAsia" w:hAnsiTheme="minorHAnsi"/>
            <w:noProof/>
            <w:lang w:eastAsia="pt-PT"/>
          </w:rPr>
          <w:tab/>
        </w:r>
        <w:r w:rsidR="0078628D" w:rsidRPr="008C105C">
          <w:rPr>
            <w:rStyle w:val="Hiperligao"/>
            <w:noProof/>
          </w:rPr>
          <w:t>Participação</w:t>
        </w:r>
        <w:r w:rsidR="0078628D">
          <w:rPr>
            <w:noProof/>
            <w:webHidden/>
          </w:rPr>
          <w:tab/>
        </w:r>
        <w:r w:rsidR="0078628D">
          <w:rPr>
            <w:noProof/>
            <w:webHidden/>
          </w:rPr>
          <w:fldChar w:fldCharType="begin"/>
        </w:r>
        <w:r w:rsidR="0078628D">
          <w:rPr>
            <w:noProof/>
            <w:webHidden/>
          </w:rPr>
          <w:instrText xml:space="preserve"> PAGEREF _Toc50541903 \h </w:instrText>
        </w:r>
        <w:r w:rsidR="0078628D">
          <w:rPr>
            <w:noProof/>
            <w:webHidden/>
          </w:rPr>
        </w:r>
        <w:r w:rsidR="0078628D">
          <w:rPr>
            <w:noProof/>
            <w:webHidden/>
          </w:rPr>
          <w:fldChar w:fldCharType="separate"/>
        </w:r>
        <w:r w:rsidR="0078628D">
          <w:rPr>
            <w:noProof/>
            <w:webHidden/>
          </w:rPr>
          <w:t>64</w:t>
        </w:r>
        <w:r w:rsidR="0078628D">
          <w:rPr>
            <w:noProof/>
            <w:webHidden/>
          </w:rPr>
          <w:fldChar w:fldCharType="end"/>
        </w:r>
      </w:hyperlink>
    </w:p>
    <w:p w14:paraId="1C0B4CF3" w14:textId="494E2642" w:rsidR="0078628D" w:rsidRDefault="000A1EAA">
      <w:pPr>
        <w:pStyle w:val="ndice3"/>
        <w:rPr>
          <w:rFonts w:asciiTheme="minorHAnsi" w:eastAsiaTheme="minorEastAsia" w:hAnsiTheme="minorHAnsi"/>
          <w:noProof/>
          <w:lang w:eastAsia="pt-PT"/>
        </w:rPr>
      </w:pPr>
      <w:hyperlink w:anchor="_Toc50541904" w:history="1">
        <w:r w:rsidR="0078628D" w:rsidRPr="008C105C">
          <w:rPr>
            <w:rStyle w:val="Hiperligao"/>
            <w:noProof/>
            <w14:scene3d>
              <w14:camera w14:prst="orthographicFront"/>
              <w14:lightRig w14:rig="threePt" w14:dir="t">
                <w14:rot w14:lat="0" w14:lon="0" w14:rev="0"/>
              </w14:lightRig>
            </w14:scene3d>
          </w:rPr>
          <w:t>Artigo 32º -</w:t>
        </w:r>
        <w:r w:rsidR="0078628D">
          <w:rPr>
            <w:rFonts w:asciiTheme="minorHAnsi" w:eastAsiaTheme="minorEastAsia" w:hAnsiTheme="minorHAnsi"/>
            <w:noProof/>
            <w:lang w:eastAsia="pt-PT"/>
          </w:rPr>
          <w:tab/>
        </w:r>
        <w:r w:rsidR="0078628D" w:rsidRPr="008C105C">
          <w:rPr>
            <w:rStyle w:val="Hiperligao"/>
            <w:noProof/>
          </w:rPr>
          <w:t>Zonas e Grupos</w:t>
        </w:r>
        <w:r w:rsidR="0078628D">
          <w:rPr>
            <w:noProof/>
            <w:webHidden/>
          </w:rPr>
          <w:tab/>
        </w:r>
        <w:r w:rsidR="0078628D">
          <w:rPr>
            <w:noProof/>
            <w:webHidden/>
          </w:rPr>
          <w:fldChar w:fldCharType="begin"/>
        </w:r>
        <w:r w:rsidR="0078628D">
          <w:rPr>
            <w:noProof/>
            <w:webHidden/>
          </w:rPr>
          <w:instrText xml:space="preserve"> PAGEREF _Toc50541904 \h </w:instrText>
        </w:r>
        <w:r w:rsidR="0078628D">
          <w:rPr>
            <w:noProof/>
            <w:webHidden/>
          </w:rPr>
        </w:r>
        <w:r w:rsidR="0078628D">
          <w:rPr>
            <w:noProof/>
            <w:webHidden/>
          </w:rPr>
          <w:fldChar w:fldCharType="separate"/>
        </w:r>
        <w:r w:rsidR="0078628D">
          <w:rPr>
            <w:noProof/>
            <w:webHidden/>
          </w:rPr>
          <w:t>64</w:t>
        </w:r>
        <w:r w:rsidR="0078628D">
          <w:rPr>
            <w:noProof/>
            <w:webHidden/>
          </w:rPr>
          <w:fldChar w:fldCharType="end"/>
        </w:r>
      </w:hyperlink>
    </w:p>
    <w:p w14:paraId="7893CE81" w14:textId="1FD239D2" w:rsidR="0078628D" w:rsidRDefault="000A1EAA">
      <w:pPr>
        <w:pStyle w:val="ndice3"/>
        <w:rPr>
          <w:rFonts w:asciiTheme="minorHAnsi" w:eastAsiaTheme="minorEastAsia" w:hAnsiTheme="minorHAnsi"/>
          <w:noProof/>
          <w:lang w:eastAsia="pt-PT"/>
        </w:rPr>
      </w:pPr>
      <w:hyperlink w:anchor="_Toc50541905" w:history="1">
        <w:r w:rsidR="0078628D" w:rsidRPr="008C105C">
          <w:rPr>
            <w:rStyle w:val="Hiperligao"/>
            <w:noProof/>
            <w14:scene3d>
              <w14:camera w14:prst="orthographicFront"/>
              <w14:lightRig w14:rig="threePt" w14:dir="t">
                <w14:rot w14:lat="0" w14:lon="0" w14:rev="0"/>
              </w14:lightRig>
            </w14:scene3d>
          </w:rPr>
          <w:t>Artigo 33º -</w:t>
        </w:r>
        <w:r w:rsidR="0078628D">
          <w:rPr>
            <w:rFonts w:asciiTheme="minorHAnsi" w:eastAsiaTheme="minorEastAsia" w:hAnsiTheme="minorHAnsi"/>
            <w:noProof/>
            <w:lang w:eastAsia="pt-PT"/>
          </w:rPr>
          <w:tab/>
        </w:r>
        <w:r w:rsidR="0078628D" w:rsidRPr="008C105C">
          <w:rPr>
            <w:rStyle w:val="Hiperligao"/>
            <w:noProof/>
          </w:rPr>
          <w:t>Sistema de Disputa</w:t>
        </w:r>
        <w:r w:rsidR="0078628D">
          <w:rPr>
            <w:noProof/>
            <w:webHidden/>
          </w:rPr>
          <w:tab/>
        </w:r>
        <w:r w:rsidR="0078628D">
          <w:rPr>
            <w:noProof/>
            <w:webHidden/>
          </w:rPr>
          <w:fldChar w:fldCharType="begin"/>
        </w:r>
        <w:r w:rsidR="0078628D">
          <w:rPr>
            <w:noProof/>
            <w:webHidden/>
          </w:rPr>
          <w:instrText xml:space="preserve"> PAGEREF _Toc50541905 \h </w:instrText>
        </w:r>
        <w:r w:rsidR="0078628D">
          <w:rPr>
            <w:noProof/>
            <w:webHidden/>
          </w:rPr>
        </w:r>
        <w:r w:rsidR="0078628D">
          <w:rPr>
            <w:noProof/>
            <w:webHidden/>
          </w:rPr>
          <w:fldChar w:fldCharType="separate"/>
        </w:r>
        <w:r w:rsidR="0078628D">
          <w:rPr>
            <w:noProof/>
            <w:webHidden/>
          </w:rPr>
          <w:t>64</w:t>
        </w:r>
        <w:r w:rsidR="0078628D">
          <w:rPr>
            <w:noProof/>
            <w:webHidden/>
          </w:rPr>
          <w:fldChar w:fldCharType="end"/>
        </w:r>
      </w:hyperlink>
    </w:p>
    <w:p w14:paraId="59662EF6" w14:textId="3A67F8BA" w:rsidR="0078628D" w:rsidRDefault="000A1EAA">
      <w:pPr>
        <w:pStyle w:val="ndice3"/>
        <w:rPr>
          <w:rFonts w:asciiTheme="minorHAnsi" w:eastAsiaTheme="minorEastAsia" w:hAnsiTheme="minorHAnsi"/>
          <w:noProof/>
          <w:lang w:eastAsia="pt-PT"/>
        </w:rPr>
      </w:pPr>
      <w:hyperlink w:anchor="_Toc50541906" w:history="1">
        <w:r w:rsidR="0078628D" w:rsidRPr="008C105C">
          <w:rPr>
            <w:rStyle w:val="Hiperligao"/>
            <w:noProof/>
            <w14:scene3d>
              <w14:camera w14:prst="orthographicFront"/>
              <w14:lightRig w14:rig="threePt" w14:dir="t">
                <w14:rot w14:lat="0" w14:lon="0" w14:rev="0"/>
              </w14:lightRig>
            </w14:scene3d>
          </w:rPr>
          <w:t>Artigo 34º -</w:t>
        </w:r>
        <w:r w:rsidR="0078628D">
          <w:rPr>
            <w:rFonts w:asciiTheme="minorHAnsi" w:eastAsiaTheme="minorEastAsia" w:hAnsiTheme="minorHAnsi"/>
            <w:noProof/>
            <w:lang w:eastAsia="pt-PT"/>
          </w:rPr>
          <w:tab/>
        </w:r>
        <w:r w:rsidR="0078628D" w:rsidRPr="008C105C">
          <w:rPr>
            <w:rStyle w:val="Hiperligao"/>
            <w:noProof/>
          </w:rPr>
          <w:t>Classificação Final</w:t>
        </w:r>
        <w:r w:rsidR="0078628D">
          <w:rPr>
            <w:noProof/>
            <w:webHidden/>
          </w:rPr>
          <w:tab/>
        </w:r>
        <w:r w:rsidR="0078628D">
          <w:rPr>
            <w:noProof/>
            <w:webHidden/>
          </w:rPr>
          <w:fldChar w:fldCharType="begin"/>
        </w:r>
        <w:r w:rsidR="0078628D">
          <w:rPr>
            <w:noProof/>
            <w:webHidden/>
          </w:rPr>
          <w:instrText xml:space="preserve"> PAGEREF _Toc50541906 \h </w:instrText>
        </w:r>
        <w:r w:rsidR="0078628D">
          <w:rPr>
            <w:noProof/>
            <w:webHidden/>
          </w:rPr>
        </w:r>
        <w:r w:rsidR="0078628D">
          <w:rPr>
            <w:noProof/>
            <w:webHidden/>
          </w:rPr>
          <w:fldChar w:fldCharType="separate"/>
        </w:r>
        <w:r w:rsidR="0078628D">
          <w:rPr>
            <w:noProof/>
            <w:webHidden/>
          </w:rPr>
          <w:t>65</w:t>
        </w:r>
        <w:r w:rsidR="0078628D">
          <w:rPr>
            <w:noProof/>
            <w:webHidden/>
          </w:rPr>
          <w:fldChar w:fldCharType="end"/>
        </w:r>
      </w:hyperlink>
    </w:p>
    <w:p w14:paraId="40247633" w14:textId="57EBD5AE" w:rsidR="0078628D" w:rsidRDefault="000A1EAA">
      <w:pPr>
        <w:pStyle w:val="ndice3"/>
        <w:rPr>
          <w:rFonts w:asciiTheme="minorHAnsi" w:eastAsiaTheme="minorEastAsia" w:hAnsiTheme="minorHAnsi"/>
          <w:noProof/>
          <w:lang w:eastAsia="pt-PT"/>
        </w:rPr>
      </w:pPr>
      <w:hyperlink w:anchor="_Toc50541907" w:history="1">
        <w:r w:rsidR="0078628D" w:rsidRPr="008C105C">
          <w:rPr>
            <w:rStyle w:val="Hiperligao"/>
            <w:noProof/>
            <w14:scene3d>
              <w14:camera w14:prst="orthographicFront"/>
              <w14:lightRig w14:rig="threePt" w14:dir="t">
                <w14:rot w14:lat="0" w14:lon="0" w14:rev="0"/>
              </w14:lightRig>
            </w14:scene3d>
          </w:rPr>
          <w:t>Artigo 35º -</w:t>
        </w:r>
        <w:r w:rsidR="0078628D">
          <w:rPr>
            <w:rFonts w:asciiTheme="minorHAnsi" w:eastAsiaTheme="minorEastAsia" w:hAnsiTheme="minorHAnsi"/>
            <w:noProof/>
            <w:lang w:eastAsia="pt-PT"/>
          </w:rPr>
          <w:tab/>
        </w:r>
        <w:r w:rsidR="0078628D" w:rsidRPr="008C105C">
          <w:rPr>
            <w:rStyle w:val="Hiperligao"/>
            <w:noProof/>
          </w:rPr>
          <w:t>Subidas e Descidas de Divisão</w:t>
        </w:r>
        <w:r w:rsidR="0078628D">
          <w:rPr>
            <w:noProof/>
            <w:webHidden/>
          </w:rPr>
          <w:tab/>
        </w:r>
        <w:r w:rsidR="0078628D">
          <w:rPr>
            <w:noProof/>
            <w:webHidden/>
          </w:rPr>
          <w:fldChar w:fldCharType="begin"/>
        </w:r>
        <w:r w:rsidR="0078628D">
          <w:rPr>
            <w:noProof/>
            <w:webHidden/>
          </w:rPr>
          <w:instrText xml:space="preserve"> PAGEREF _Toc50541907 \h </w:instrText>
        </w:r>
        <w:r w:rsidR="0078628D">
          <w:rPr>
            <w:noProof/>
            <w:webHidden/>
          </w:rPr>
        </w:r>
        <w:r w:rsidR="0078628D">
          <w:rPr>
            <w:noProof/>
            <w:webHidden/>
          </w:rPr>
          <w:fldChar w:fldCharType="separate"/>
        </w:r>
        <w:r w:rsidR="0078628D">
          <w:rPr>
            <w:noProof/>
            <w:webHidden/>
          </w:rPr>
          <w:t>65</w:t>
        </w:r>
        <w:r w:rsidR="0078628D">
          <w:rPr>
            <w:noProof/>
            <w:webHidden/>
          </w:rPr>
          <w:fldChar w:fldCharType="end"/>
        </w:r>
      </w:hyperlink>
    </w:p>
    <w:p w14:paraId="51D74C68" w14:textId="23AF53FF" w:rsidR="0078628D" w:rsidRDefault="000A1EAA">
      <w:pPr>
        <w:pStyle w:val="ndice3"/>
        <w:rPr>
          <w:rFonts w:asciiTheme="minorHAnsi" w:eastAsiaTheme="minorEastAsia" w:hAnsiTheme="minorHAnsi"/>
          <w:noProof/>
          <w:lang w:eastAsia="pt-PT"/>
        </w:rPr>
      </w:pPr>
      <w:hyperlink w:anchor="_Toc50541908" w:history="1">
        <w:r w:rsidR="0078628D" w:rsidRPr="008C105C">
          <w:rPr>
            <w:rStyle w:val="Hiperligao"/>
            <w:noProof/>
            <w14:scene3d>
              <w14:camera w14:prst="orthographicFront"/>
              <w14:lightRig w14:rig="threePt" w14:dir="t">
                <w14:rot w14:lat="0" w14:lon="0" w14:rev="0"/>
              </w14:lightRig>
            </w14:scene3d>
          </w:rPr>
          <w:t>Artigo 36º -</w:t>
        </w:r>
        <w:r w:rsidR="0078628D">
          <w:rPr>
            <w:rFonts w:asciiTheme="minorHAnsi" w:eastAsiaTheme="minorEastAsia" w:hAnsiTheme="minorHAnsi"/>
            <w:noProof/>
            <w:lang w:eastAsia="pt-PT"/>
          </w:rPr>
          <w:tab/>
        </w:r>
        <w:r w:rsidR="0078628D" w:rsidRPr="008C105C">
          <w:rPr>
            <w:rStyle w:val="Hiperligao"/>
            <w:noProof/>
          </w:rPr>
          <w:t>Atribuição de Troféu e de Medalhas</w:t>
        </w:r>
        <w:r w:rsidR="0078628D">
          <w:rPr>
            <w:noProof/>
            <w:webHidden/>
          </w:rPr>
          <w:tab/>
        </w:r>
        <w:r w:rsidR="0078628D">
          <w:rPr>
            <w:noProof/>
            <w:webHidden/>
          </w:rPr>
          <w:fldChar w:fldCharType="begin"/>
        </w:r>
        <w:r w:rsidR="0078628D">
          <w:rPr>
            <w:noProof/>
            <w:webHidden/>
          </w:rPr>
          <w:instrText xml:space="preserve"> PAGEREF _Toc50541908 \h </w:instrText>
        </w:r>
        <w:r w:rsidR="0078628D">
          <w:rPr>
            <w:noProof/>
            <w:webHidden/>
          </w:rPr>
        </w:r>
        <w:r w:rsidR="0078628D">
          <w:rPr>
            <w:noProof/>
            <w:webHidden/>
          </w:rPr>
          <w:fldChar w:fldCharType="separate"/>
        </w:r>
        <w:r w:rsidR="0078628D">
          <w:rPr>
            <w:noProof/>
            <w:webHidden/>
          </w:rPr>
          <w:t>65</w:t>
        </w:r>
        <w:r w:rsidR="0078628D">
          <w:rPr>
            <w:noProof/>
            <w:webHidden/>
          </w:rPr>
          <w:fldChar w:fldCharType="end"/>
        </w:r>
      </w:hyperlink>
    </w:p>
    <w:p w14:paraId="4B9B0F5E" w14:textId="6E7D926B" w:rsidR="0078628D" w:rsidRDefault="000A1EAA">
      <w:pPr>
        <w:pStyle w:val="ndice3"/>
        <w:rPr>
          <w:rFonts w:asciiTheme="minorHAnsi" w:eastAsiaTheme="minorEastAsia" w:hAnsiTheme="minorHAnsi"/>
          <w:noProof/>
          <w:lang w:eastAsia="pt-PT"/>
        </w:rPr>
      </w:pPr>
      <w:hyperlink w:anchor="_Toc50541909" w:history="1">
        <w:r w:rsidR="0078628D" w:rsidRPr="008C105C">
          <w:rPr>
            <w:rStyle w:val="Hiperligao"/>
            <w:noProof/>
            <w14:scene3d>
              <w14:camera w14:prst="orthographicFront"/>
              <w14:lightRig w14:rig="threePt" w14:dir="t">
                <w14:rot w14:lat="0" w14:lon="0" w14:rev="0"/>
              </w14:lightRig>
            </w14:scene3d>
          </w:rPr>
          <w:t>Artigo 37º -</w:t>
        </w:r>
        <w:r w:rsidR="0078628D">
          <w:rPr>
            <w:rFonts w:asciiTheme="minorHAnsi" w:eastAsiaTheme="minorEastAsia" w:hAnsiTheme="minorHAnsi"/>
            <w:noProof/>
            <w:lang w:eastAsia="pt-PT"/>
          </w:rPr>
          <w:tab/>
        </w:r>
        <w:r w:rsidR="0078628D" w:rsidRPr="008C105C">
          <w:rPr>
            <w:rStyle w:val="Hiperligao"/>
            <w:noProof/>
          </w:rPr>
          <w:t>Número de atletas inscritos por jogo</w:t>
        </w:r>
        <w:r w:rsidR="0078628D">
          <w:rPr>
            <w:noProof/>
            <w:webHidden/>
          </w:rPr>
          <w:tab/>
        </w:r>
        <w:r w:rsidR="0078628D">
          <w:rPr>
            <w:noProof/>
            <w:webHidden/>
          </w:rPr>
          <w:fldChar w:fldCharType="begin"/>
        </w:r>
        <w:r w:rsidR="0078628D">
          <w:rPr>
            <w:noProof/>
            <w:webHidden/>
          </w:rPr>
          <w:instrText xml:space="preserve"> PAGEREF _Toc50541909 \h </w:instrText>
        </w:r>
        <w:r w:rsidR="0078628D">
          <w:rPr>
            <w:noProof/>
            <w:webHidden/>
          </w:rPr>
        </w:r>
        <w:r w:rsidR="0078628D">
          <w:rPr>
            <w:noProof/>
            <w:webHidden/>
          </w:rPr>
          <w:fldChar w:fldCharType="separate"/>
        </w:r>
        <w:r w:rsidR="0078628D">
          <w:rPr>
            <w:noProof/>
            <w:webHidden/>
          </w:rPr>
          <w:t>65</w:t>
        </w:r>
        <w:r w:rsidR="0078628D">
          <w:rPr>
            <w:noProof/>
            <w:webHidden/>
          </w:rPr>
          <w:fldChar w:fldCharType="end"/>
        </w:r>
      </w:hyperlink>
    </w:p>
    <w:p w14:paraId="16A95DF8" w14:textId="3510C8B8" w:rsidR="0078628D" w:rsidRDefault="000A1EAA">
      <w:pPr>
        <w:pStyle w:val="ndice4"/>
        <w:rPr>
          <w:rFonts w:asciiTheme="minorHAnsi" w:eastAsiaTheme="minorEastAsia" w:hAnsiTheme="minorHAnsi"/>
          <w:noProof/>
          <w:lang w:eastAsia="pt-PT"/>
        </w:rPr>
      </w:pPr>
      <w:hyperlink w:anchor="_Toc50541910" w:history="1">
        <w:r w:rsidR="0078628D" w:rsidRPr="008C105C">
          <w:rPr>
            <w:rStyle w:val="Hiperligao"/>
            <w:noProof/>
          </w:rPr>
          <w:t>CAPITULO VI -</w:t>
        </w:r>
        <w:r w:rsidR="0078628D">
          <w:rPr>
            <w:rFonts w:asciiTheme="minorHAnsi" w:eastAsiaTheme="minorEastAsia" w:hAnsiTheme="minorHAnsi"/>
            <w:noProof/>
            <w:lang w:eastAsia="pt-PT"/>
          </w:rPr>
          <w:tab/>
        </w:r>
        <w:r w:rsidR="0078628D" w:rsidRPr="008C105C">
          <w:rPr>
            <w:rStyle w:val="Hiperligao"/>
            <w:noProof/>
          </w:rPr>
          <w:t>CAMPEONATO NACIONAL DA 2ª DIVISÃO MASCULINA</w:t>
        </w:r>
        <w:r w:rsidR="0078628D">
          <w:rPr>
            <w:noProof/>
            <w:webHidden/>
          </w:rPr>
          <w:tab/>
        </w:r>
        <w:r w:rsidR="0078628D">
          <w:rPr>
            <w:noProof/>
            <w:webHidden/>
          </w:rPr>
          <w:fldChar w:fldCharType="begin"/>
        </w:r>
        <w:r w:rsidR="0078628D">
          <w:rPr>
            <w:noProof/>
            <w:webHidden/>
          </w:rPr>
          <w:instrText xml:space="preserve"> PAGEREF _Toc50541910 \h </w:instrText>
        </w:r>
        <w:r w:rsidR="0078628D">
          <w:rPr>
            <w:noProof/>
            <w:webHidden/>
          </w:rPr>
        </w:r>
        <w:r w:rsidR="0078628D">
          <w:rPr>
            <w:noProof/>
            <w:webHidden/>
          </w:rPr>
          <w:fldChar w:fldCharType="separate"/>
        </w:r>
        <w:r w:rsidR="0078628D">
          <w:rPr>
            <w:noProof/>
            <w:webHidden/>
          </w:rPr>
          <w:t>65</w:t>
        </w:r>
        <w:r w:rsidR="0078628D">
          <w:rPr>
            <w:noProof/>
            <w:webHidden/>
          </w:rPr>
          <w:fldChar w:fldCharType="end"/>
        </w:r>
      </w:hyperlink>
    </w:p>
    <w:p w14:paraId="7A86BE3E" w14:textId="17811C32" w:rsidR="0078628D" w:rsidRDefault="000A1EAA">
      <w:pPr>
        <w:pStyle w:val="ndice3"/>
        <w:rPr>
          <w:rFonts w:asciiTheme="minorHAnsi" w:eastAsiaTheme="minorEastAsia" w:hAnsiTheme="minorHAnsi"/>
          <w:noProof/>
          <w:lang w:eastAsia="pt-PT"/>
        </w:rPr>
      </w:pPr>
      <w:hyperlink w:anchor="_Toc50541911" w:history="1">
        <w:r w:rsidR="0078628D" w:rsidRPr="008C105C">
          <w:rPr>
            <w:rStyle w:val="Hiperligao"/>
            <w:noProof/>
            <w14:scene3d>
              <w14:camera w14:prst="orthographicFront"/>
              <w14:lightRig w14:rig="threePt" w14:dir="t">
                <w14:rot w14:lat="0" w14:lon="0" w14:rev="0"/>
              </w14:lightRig>
            </w14:scene3d>
          </w:rPr>
          <w:t>Artigo 38º -</w:t>
        </w:r>
        <w:r w:rsidR="0078628D">
          <w:rPr>
            <w:rFonts w:asciiTheme="minorHAnsi" w:eastAsiaTheme="minorEastAsia" w:hAnsiTheme="minorHAnsi"/>
            <w:noProof/>
            <w:lang w:eastAsia="pt-PT"/>
          </w:rPr>
          <w:tab/>
        </w:r>
        <w:r w:rsidR="0078628D" w:rsidRPr="008C105C">
          <w:rPr>
            <w:rStyle w:val="Hiperligao"/>
            <w:noProof/>
          </w:rPr>
          <w:t>Circunstâncias excecionais</w:t>
        </w:r>
        <w:r w:rsidR="0078628D">
          <w:rPr>
            <w:noProof/>
            <w:webHidden/>
          </w:rPr>
          <w:tab/>
        </w:r>
        <w:r w:rsidR="0078628D">
          <w:rPr>
            <w:noProof/>
            <w:webHidden/>
          </w:rPr>
          <w:fldChar w:fldCharType="begin"/>
        </w:r>
        <w:r w:rsidR="0078628D">
          <w:rPr>
            <w:noProof/>
            <w:webHidden/>
          </w:rPr>
          <w:instrText xml:space="preserve"> PAGEREF _Toc50541911 \h </w:instrText>
        </w:r>
        <w:r w:rsidR="0078628D">
          <w:rPr>
            <w:noProof/>
            <w:webHidden/>
          </w:rPr>
        </w:r>
        <w:r w:rsidR="0078628D">
          <w:rPr>
            <w:noProof/>
            <w:webHidden/>
          </w:rPr>
          <w:fldChar w:fldCharType="separate"/>
        </w:r>
        <w:r w:rsidR="0078628D">
          <w:rPr>
            <w:noProof/>
            <w:webHidden/>
          </w:rPr>
          <w:t>65</w:t>
        </w:r>
        <w:r w:rsidR="0078628D">
          <w:rPr>
            <w:noProof/>
            <w:webHidden/>
          </w:rPr>
          <w:fldChar w:fldCharType="end"/>
        </w:r>
      </w:hyperlink>
    </w:p>
    <w:p w14:paraId="1E3D57D9" w14:textId="7E381C0C" w:rsidR="0078628D" w:rsidRDefault="000A1EAA">
      <w:pPr>
        <w:pStyle w:val="ndice3"/>
        <w:rPr>
          <w:rFonts w:asciiTheme="minorHAnsi" w:eastAsiaTheme="minorEastAsia" w:hAnsiTheme="minorHAnsi"/>
          <w:noProof/>
          <w:lang w:eastAsia="pt-PT"/>
        </w:rPr>
      </w:pPr>
      <w:hyperlink w:anchor="_Toc50541912" w:history="1">
        <w:r w:rsidR="0078628D" w:rsidRPr="008C105C">
          <w:rPr>
            <w:rStyle w:val="Hiperligao"/>
            <w:noProof/>
            <w14:scene3d>
              <w14:camera w14:prst="orthographicFront"/>
              <w14:lightRig w14:rig="threePt" w14:dir="t">
                <w14:rot w14:lat="0" w14:lon="0" w14:rev="0"/>
              </w14:lightRig>
            </w14:scene3d>
          </w:rPr>
          <w:t>Artigo 39º -</w:t>
        </w:r>
        <w:r w:rsidR="0078628D">
          <w:rPr>
            <w:rFonts w:asciiTheme="minorHAnsi" w:eastAsiaTheme="minorEastAsia" w:hAnsiTheme="minorHAnsi"/>
            <w:noProof/>
            <w:lang w:eastAsia="pt-PT"/>
          </w:rPr>
          <w:tab/>
        </w:r>
        <w:r w:rsidR="0078628D" w:rsidRPr="008C105C">
          <w:rPr>
            <w:rStyle w:val="Hiperligao"/>
            <w:noProof/>
          </w:rPr>
          <w:t>Participação</w:t>
        </w:r>
        <w:r w:rsidR="0078628D">
          <w:rPr>
            <w:noProof/>
            <w:webHidden/>
          </w:rPr>
          <w:tab/>
        </w:r>
        <w:r w:rsidR="0078628D">
          <w:rPr>
            <w:noProof/>
            <w:webHidden/>
          </w:rPr>
          <w:fldChar w:fldCharType="begin"/>
        </w:r>
        <w:r w:rsidR="0078628D">
          <w:rPr>
            <w:noProof/>
            <w:webHidden/>
          </w:rPr>
          <w:instrText xml:space="preserve"> PAGEREF _Toc50541912 \h </w:instrText>
        </w:r>
        <w:r w:rsidR="0078628D">
          <w:rPr>
            <w:noProof/>
            <w:webHidden/>
          </w:rPr>
        </w:r>
        <w:r w:rsidR="0078628D">
          <w:rPr>
            <w:noProof/>
            <w:webHidden/>
          </w:rPr>
          <w:fldChar w:fldCharType="separate"/>
        </w:r>
        <w:r w:rsidR="0078628D">
          <w:rPr>
            <w:noProof/>
            <w:webHidden/>
          </w:rPr>
          <w:t>66</w:t>
        </w:r>
        <w:r w:rsidR="0078628D">
          <w:rPr>
            <w:noProof/>
            <w:webHidden/>
          </w:rPr>
          <w:fldChar w:fldCharType="end"/>
        </w:r>
      </w:hyperlink>
    </w:p>
    <w:p w14:paraId="325FD51B" w14:textId="796D87DD" w:rsidR="0078628D" w:rsidRDefault="000A1EAA">
      <w:pPr>
        <w:pStyle w:val="ndice3"/>
        <w:rPr>
          <w:rFonts w:asciiTheme="minorHAnsi" w:eastAsiaTheme="minorEastAsia" w:hAnsiTheme="minorHAnsi"/>
          <w:noProof/>
          <w:lang w:eastAsia="pt-PT"/>
        </w:rPr>
      </w:pPr>
      <w:hyperlink w:anchor="_Toc50541913" w:history="1">
        <w:r w:rsidR="0078628D" w:rsidRPr="008C105C">
          <w:rPr>
            <w:rStyle w:val="Hiperligao"/>
            <w:noProof/>
            <w14:scene3d>
              <w14:camera w14:prst="orthographicFront"/>
              <w14:lightRig w14:rig="threePt" w14:dir="t">
                <w14:rot w14:lat="0" w14:lon="0" w14:rev="0"/>
              </w14:lightRig>
            </w14:scene3d>
          </w:rPr>
          <w:t>Artigo 40º -</w:t>
        </w:r>
        <w:r w:rsidR="0078628D">
          <w:rPr>
            <w:rFonts w:asciiTheme="minorHAnsi" w:eastAsiaTheme="minorEastAsia" w:hAnsiTheme="minorHAnsi"/>
            <w:noProof/>
            <w:lang w:eastAsia="pt-PT"/>
          </w:rPr>
          <w:tab/>
        </w:r>
        <w:r w:rsidR="0078628D" w:rsidRPr="008C105C">
          <w:rPr>
            <w:rStyle w:val="Hiperligao"/>
            <w:noProof/>
          </w:rPr>
          <w:t>Zonas e Grupos</w:t>
        </w:r>
        <w:r w:rsidR="0078628D">
          <w:rPr>
            <w:noProof/>
            <w:webHidden/>
          </w:rPr>
          <w:tab/>
        </w:r>
        <w:r w:rsidR="0078628D">
          <w:rPr>
            <w:noProof/>
            <w:webHidden/>
          </w:rPr>
          <w:fldChar w:fldCharType="begin"/>
        </w:r>
        <w:r w:rsidR="0078628D">
          <w:rPr>
            <w:noProof/>
            <w:webHidden/>
          </w:rPr>
          <w:instrText xml:space="preserve"> PAGEREF _Toc50541913 \h </w:instrText>
        </w:r>
        <w:r w:rsidR="0078628D">
          <w:rPr>
            <w:noProof/>
            <w:webHidden/>
          </w:rPr>
        </w:r>
        <w:r w:rsidR="0078628D">
          <w:rPr>
            <w:noProof/>
            <w:webHidden/>
          </w:rPr>
          <w:fldChar w:fldCharType="separate"/>
        </w:r>
        <w:r w:rsidR="0078628D">
          <w:rPr>
            <w:noProof/>
            <w:webHidden/>
          </w:rPr>
          <w:t>66</w:t>
        </w:r>
        <w:r w:rsidR="0078628D">
          <w:rPr>
            <w:noProof/>
            <w:webHidden/>
          </w:rPr>
          <w:fldChar w:fldCharType="end"/>
        </w:r>
      </w:hyperlink>
    </w:p>
    <w:p w14:paraId="217F4C45" w14:textId="2FD76E6F" w:rsidR="0078628D" w:rsidRDefault="000A1EAA">
      <w:pPr>
        <w:pStyle w:val="ndice3"/>
        <w:rPr>
          <w:rFonts w:asciiTheme="minorHAnsi" w:eastAsiaTheme="minorEastAsia" w:hAnsiTheme="minorHAnsi"/>
          <w:noProof/>
          <w:lang w:eastAsia="pt-PT"/>
        </w:rPr>
      </w:pPr>
      <w:hyperlink w:anchor="_Toc50541914" w:history="1">
        <w:r w:rsidR="0078628D" w:rsidRPr="008C105C">
          <w:rPr>
            <w:rStyle w:val="Hiperligao"/>
            <w:noProof/>
            <w14:scene3d>
              <w14:camera w14:prst="orthographicFront"/>
              <w14:lightRig w14:rig="threePt" w14:dir="t">
                <w14:rot w14:lat="0" w14:lon="0" w14:rev="0"/>
              </w14:lightRig>
            </w14:scene3d>
          </w:rPr>
          <w:t>Artigo 41º -</w:t>
        </w:r>
        <w:r w:rsidR="0078628D">
          <w:rPr>
            <w:rFonts w:asciiTheme="minorHAnsi" w:eastAsiaTheme="minorEastAsia" w:hAnsiTheme="minorHAnsi"/>
            <w:noProof/>
            <w:lang w:eastAsia="pt-PT"/>
          </w:rPr>
          <w:tab/>
        </w:r>
        <w:r w:rsidR="0078628D" w:rsidRPr="008C105C">
          <w:rPr>
            <w:rStyle w:val="Hiperligao"/>
            <w:noProof/>
          </w:rPr>
          <w:t>Sistema de Disputa</w:t>
        </w:r>
        <w:r w:rsidR="0078628D">
          <w:rPr>
            <w:noProof/>
            <w:webHidden/>
          </w:rPr>
          <w:tab/>
        </w:r>
        <w:r w:rsidR="0078628D">
          <w:rPr>
            <w:noProof/>
            <w:webHidden/>
          </w:rPr>
          <w:fldChar w:fldCharType="begin"/>
        </w:r>
        <w:r w:rsidR="0078628D">
          <w:rPr>
            <w:noProof/>
            <w:webHidden/>
          </w:rPr>
          <w:instrText xml:space="preserve"> PAGEREF _Toc50541914 \h </w:instrText>
        </w:r>
        <w:r w:rsidR="0078628D">
          <w:rPr>
            <w:noProof/>
            <w:webHidden/>
          </w:rPr>
        </w:r>
        <w:r w:rsidR="0078628D">
          <w:rPr>
            <w:noProof/>
            <w:webHidden/>
          </w:rPr>
          <w:fldChar w:fldCharType="separate"/>
        </w:r>
        <w:r w:rsidR="0078628D">
          <w:rPr>
            <w:noProof/>
            <w:webHidden/>
          </w:rPr>
          <w:t>66</w:t>
        </w:r>
        <w:r w:rsidR="0078628D">
          <w:rPr>
            <w:noProof/>
            <w:webHidden/>
          </w:rPr>
          <w:fldChar w:fldCharType="end"/>
        </w:r>
      </w:hyperlink>
    </w:p>
    <w:p w14:paraId="2B9DB647" w14:textId="57D6E160" w:rsidR="0078628D" w:rsidRDefault="000A1EAA">
      <w:pPr>
        <w:pStyle w:val="ndice3"/>
        <w:rPr>
          <w:rFonts w:asciiTheme="minorHAnsi" w:eastAsiaTheme="minorEastAsia" w:hAnsiTheme="minorHAnsi"/>
          <w:noProof/>
          <w:lang w:eastAsia="pt-PT"/>
        </w:rPr>
      </w:pPr>
      <w:hyperlink w:anchor="_Toc50541915" w:history="1">
        <w:r w:rsidR="0078628D" w:rsidRPr="008C105C">
          <w:rPr>
            <w:rStyle w:val="Hiperligao"/>
            <w:noProof/>
            <w14:scene3d>
              <w14:camera w14:prst="orthographicFront"/>
              <w14:lightRig w14:rig="threePt" w14:dir="t">
                <w14:rot w14:lat="0" w14:lon="0" w14:rev="0"/>
              </w14:lightRig>
            </w14:scene3d>
          </w:rPr>
          <w:t>Artigo 42º -</w:t>
        </w:r>
        <w:r w:rsidR="0078628D">
          <w:rPr>
            <w:rFonts w:asciiTheme="minorHAnsi" w:eastAsiaTheme="minorEastAsia" w:hAnsiTheme="minorHAnsi"/>
            <w:noProof/>
            <w:lang w:eastAsia="pt-PT"/>
          </w:rPr>
          <w:tab/>
        </w:r>
        <w:r w:rsidR="0078628D" w:rsidRPr="008C105C">
          <w:rPr>
            <w:rStyle w:val="Hiperligao"/>
            <w:noProof/>
          </w:rPr>
          <w:t>Classificação Final</w:t>
        </w:r>
        <w:r w:rsidR="0078628D">
          <w:rPr>
            <w:noProof/>
            <w:webHidden/>
          </w:rPr>
          <w:tab/>
        </w:r>
        <w:r w:rsidR="0078628D">
          <w:rPr>
            <w:noProof/>
            <w:webHidden/>
          </w:rPr>
          <w:fldChar w:fldCharType="begin"/>
        </w:r>
        <w:r w:rsidR="0078628D">
          <w:rPr>
            <w:noProof/>
            <w:webHidden/>
          </w:rPr>
          <w:instrText xml:space="preserve"> PAGEREF _Toc50541915 \h </w:instrText>
        </w:r>
        <w:r w:rsidR="0078628D">
          <w:rPr>
            <w:noProof/>
            <w:webHidden/>
          </w:rPr>
        </w:r>
        <w:r w:rsidR="0078628D">
          <w:rPr>
            <w:noProof/>
            <w:webHidden/>
          </w:rPr>
          <w:fldChar w:fldCharType="separate"/>
        </w:r>
        <w:r w:rsidR="0078628D">
          <w:rPr>
            <w:noProof/>
            <w:webHidden/>
          </w:rPr>
          <w:t>67</w:t>
        </w:r>
        <w:r w:rsidR="0078628D">
          <w:rPr>
            <w:noProof/>
            <w:webHidden/>
          </w:rPr>
          <w:fldChar w:fldCharType="end"/>
        </w:r>
      </w:hyperlink>
    </w:p>
    <w:p w14:paraId="5C669902" w14:textId="409C849E" w:rsidR="0078628D" w:rsidRDefault="000A1EAA">
      <w:pPr>
        <w:pStyle w:val="ndice3"/>
        <w:rPr>
          <w:rFonts w:asciiTheme="minorHAnsi" w:eastAsiaTheme="minorEastAsia" w:hAnsiTheme="minorHAnsi"/>
          <w:noProof/>
          <w:lang w:eastAsia="pt-PT"/>
        </w:rPr>
      </w:pPr>
      <w:hyperlink w:anchor="_Toc50541916" w:history="1">
        <w:r w:rsidR="0078628D" w:rsidRPr="008C105C">
          <w:rPr>
            <w:rStyle w:val="Hiperligao"/>
            <w:noProof/>
            <w14:scene3d>
              <w14:camera w14:prst="orthographicFront"/>
              <w14:lightRig w14:rig="threePt" w14:dir="t">
                <w14:rot w14:lat="0" w14:lon="0" w14:rev="0"/>
              </w14:lightRig>
            </w14:scene3d>
          </w:rPr>
          <w:t>Artigo 43º -</w:t>
        </w:r>
        <w:r w:rsidR="0078628D">
          <w:rPr>
            <w:rFonts w:asciiTheme="minorHAnsi" w:eastAsiaTheme="minorEastAsia" w:hAnsiTheme="minorHAnsi"/>
            <w:noProof/>
            <w:lang w:eastAsia="pt-PT"/>
          </w:rPr>
          <w:tab/>
        </w:r>
        <w:r w:rsidR="0078628D" w:rsidRPr="008C105C">
          <w:rPr>
            <w:rStyle w:val="Hiperligao"/>
            <w:noProof/>
          </w:rPr>
          <w:t>Subidas de Divisão</w:t>
        </w:r>
        <w:r w:rsidR="0078628D">
          <w:rPr>
            <w:noProof/>
            <w:webHidden/>
          </w:rPr>
          <w:tab/>
        </w:r>
        <w:r w:rsidR="0078628D">
          <w:rPr>
            <w:noProof/>
            <w:webHidden/>
          </w:rPr>
          <w:fldChar w:fldCharType="begin"/>
        </w:r>
        <w:r w:rsidR="0078628D">
          <w:rPr>
            <w:noProof/>
            <w:webHidden/>
          </w:rPr>
          <w:instrText xml:space="preserve"> PAGEREF _Toc50541916 \h </w:instrText>
        </w:r>
        <w:r w:rsidR="0078628D">
          <w:rPr>
            <w:noProof/>
            <w:webHidden/>
          </w:rPr>
        </w:r>
        <w:r w:rsidR="0078628D">
          <w:rPr>
            <w:noProof/>
            <w:webHidden/>
          </w:rPr>
          <w:fldChar w:fldCharType="separate"/>
        </w:r>
        <w:r w:rsidR="0078628D">
          <w:rPr>
            <w:noProof/>
            <w:webHidden/>
          </w:rPr>
          <w:t>67</w:t>
        </w:r>
        <w:r w:rsidR="0078628D">
          <w:rPr>
            <w:noProof/>
            <w:webHidden/>
          </w:rPr>
          <w:fldChar w:fldCharType="end"/>
        </w:r>
      </w:hyperlink>
    </w:p>
    <w:p w14:paraId="6708CC0C" w14:textId="0E1E44A9" w:rsidR="0078628D" w:rsidRDefault="000A1EAA">
      <w:pPr>
        <w:pStyle w:val="ndice3"/>
        <w:rPr>
          <w:rFonts w:asciiTheme="minorHAnsi" w:eastAsiaTheme="minorEastAsia" w:hAnsiTheme="minorHAnsi"/>
          <w:noProof/>
          <w:lang w:eastAsia="pt-PT"/>
        </w:rPr>
      </w:pPr>
      <w:hyperlink w:anchor="_Toc50541917" w:history="1">
        <w:r w:rsidR="0078628D" w:rsidRPr="008C105C">
          <w:rPr>
            <w:rStyle w:val="Hiperligao"/>
            <w:noProof/>
            <w14:scene3d>
              <w14:camera w14:prst="orthographicFront"/>
              <w14:lightRig w14:rig="threePt" w14:dir="t">
                <w14:rot w14:lat="0" w14:lon="0" w14:rev="0"/>
              </w14:lightRig>
            </w14:scene3d>
          </w:rPr>
          <w:t>Artigo 44º -</w:t>
        </w:r>
        <w:r w:rsidR="0078628D">
          <w:rPr>
            <w:rFonts w:asciiTheme="minorHAnsi" w:eastAsiaTheme="minorEastAsia" w:hAnsiTheme="minorHAnsi"/>
            <w:noProof/>
            <w:lang w:eastAsia="pt-PT"/>
          </w:rPr>
          <w:tab/>
        </w:r>
        <w:r w:rsidR="0078628D" w:rsidRPr="008C105C">
          <w:rPr>
            <w:rStyle w:val="Hiperligao"/>
            <w:noProof/>
          </w:rPr>
          <w:t>Atribuição de Troféu e de Medalhas</w:t>
        </w:r>
        <w:r w:rsidR="0078628D">
          <w:rPr>
            <w:noProof/>
            <w:webHidden/>
          </w:rPr>
          <w:tab/>
        </w:r>
        <w:r w:rsidR="0078628D">
          <w:rPr>
            <w:noProof/>
            <w:webHidden/>
          </w:rPr>
          <w:fldChar w:fldCharType="begin"/>
        </w:r>
        <w:r w:rsidR="0078628D">
          <w:rPr>
            <w:noProof/>
            <w:webHidden/>
          </w:rPr>
          <w:instrText xml:space="preserve"> PAGEREF _Toc50541917 \h </w:instrText>
        </w:r>
        <w:r w:rsidR="0078628D">
          <w:rPr>
            <w:noProof/>
            <w:webHidden/>
          </w:rPr>
        </w:r>
        <w:r w:rsidR="0078628D">
          <w:rPr>
            <w:noProof/>
            <w:webHidden/>
          </w:rPr>
          <w:fldChar w:fldCharType="separate"/>
        </w:r>
        <w:r w:rsidR="0078628D">
          <w:rPr>
            <w:noProof/>
            <w:webHidden/>
          </w:rPr>
          <w:t>67</w:t>
        </w:r>
        <w:r w:rsidR="0078628D">
          <w:rPr>
            <w:noProof/>
            <w:webHidden/>
          </w:rPr>
          <w:fldChar w:fldCharType="end"/>
        </w:r>
      </w:hyperlink>
    </w:p>
    <w:p w14:paraId="5788DEE5" w14:textId="3A254640" w:rsidR="0078628D" w:rsidRDefault="000A1EAA">
      <w:pPr>
        <w:pStyle w:val="ndice4"/>
        <w:rPr>
          <w:rFonts w:asciiTheme="minorHAnsi" w:eastAsiaTheme="minorEastAsia" w:hAnsiTheme="minorHAnsi"/>
          <w:noProof/>
          <w:lang w:eastAsia="pt-PT"/>
        </w:rPr>
      </w:pPr>
      <w:hyperlink w:anchor="_Toc50541918" w:history="1">
        <w:r w:rsidR="0078628D" w:rsidRPr="008C105C">
          <w:rPr>
            <w:rStyle w:val="Hiperligao"/>
            <w:noProof/>
          </w:rPr>
          <w:t>CAPITULO VII -</w:t>
        </w:r>
        <w:r w:rsidR="0078628D">
          <w:rPr>
            <w:rFonts w:asciiTheme="minorHAnsi" w:eastAsiaTheme="minorEastAsia" w:hAnsiTheme="minorHAnsi"/>
            <w:noProof/>
            <w:lang w:eastAsia="pt-PT"/>
          </w:rPr>
          <w:tab/>
        </w:r>
        <w:r w:rsidR="0078628D" w:rsidRPr="008C105C">
          <w:rPr>
            <w:rStyle w:val="Hiperligao"/>
            <w:noProof/>
          </w:rPr>
          <w:t>TAÇA NACIONAL DE SENIORES MASCULINOS</w:t>
        </w:r>
        <w:r w:rsidR="0078628D">
          <w:rPr>
            <w:noProof/>
            <w:webHidden/>
          </w:rPr>
          <w:tab/>
        </w:r>
        <w:r w:rsidR="0078628D">
          <w:rPr>
            <w:noProof/>
            <w:webHidden/>
          </w:rPr>
          <w:fldChar w:fldCharType="begin"/>
        </w:r>
        <w:r w:rsidR="0078628D">
          <w:rPr>
            <w:noProof/>
            <w:webHidden/>
          </w:rPr>
          <w:instrText xml:space="preserve"> PAGEREF _Toc50541918 \h </w:instrText>
        </w:r>
        <w:r w:rsidR="0078628D">
          <w:rPr>
            <w:noProof/>
            <w:webHidden/>
          </w:rPr>
        </w:r>
        <w:r w:rsidR="0078628D">
          <w:rPr>
            <w:noProof/>
            <w:webHidden/>
          </w:rPr>
          <w:fldChar w:fldCharType="separate"/>
        </w:r>
        <w:r w:rsidR="0078628D">
          <w:rPr>
            <w:noProof/>
            <w:webHidden/>
          </w:rPr>
          <w:t>68</w:t>
        </w:r>
        <w:r w:rsidR="0078628D">
          <w:rPr>
            <w:noProof/>
            <w:webHidden/>
          </w:rPr>
          <w:fldChar w:fldCharType="end"/>
        </w:r>
      </w:hyperlink>
    </w:p>
    <w:p w14:paraId="38DBDEAB" w14:textId="772F428F" w:rsidR="0078628D" w:rsidRDefault="000A1EAA">
      <w:pPr>
        <w:pStyle w:val="ndice3"/>
        <w:rPr>
          <w:rFonts w:asciiTheme="minorHAnsi" w:eastAsiaTheme="minorEastAsia" w:hAnsiTheme="minorHAnsi"/>
          <w:noProof/>
          <w:lang w:eastAsia="pt-PT"/>
        </w:rPr>
      </w:pPr>
      <w:hyperlink w:anchor="_Toc50541919" w:history="1">
        <w:r w:rsidR="0078628D" w:rsidRPr="008C105C">
          <w:rPr>
            <w:rStyle w:val="Hiperligao"/>
            <w:noProof/>
            <w14:scene3d>
              <w14:camera w14:prst="orthographicFront"/>
              <w14:lightRig w14:rig="threePt" w14:dir="t">
                <w14:rot w14:lat="0" w14:lon="0" w14:rev="0"/>
              </w14:lightRig>
            </w14:scene3d>
          </w:rPr>
          <w:t>Artigo 45º -</w:t>
        </w:r>
        <w:r w:rsidR="0078628D">
          <w:rPr>
            <w:rFonts w:asciiTheme="minorHAnsi" w:eastAsiaTheme="minorEastAsia" w:hAnsiTheme="minorHAnsi"/>
            <w:noProof/>
            <w:lang w:eastAsia="pt-PT"/>
          </w:rPr>
          <w:tab/>
        </w:r>
        <w:r w:rsidR="0078628D" w:rsidRPr="008C105C">
          <w:rPr>
            <w:rStyle w:val="Hiperligao"/>
            <w:noProof/>
          </w:rPr>
          <w:t>Participação</w:t>
        </w:r>
        <w:r w:rsidR="0078628D">
          <w:rPr>
            <w:noProof/>
            <w:webHidden/>
          </w:rPr>
          <w:tab/>
        </w:r>
        <w:r w:rsidR="0078628D">
          <w:rPr>
            <w:noProof/>
            <w:webHidden/>
          </w:rPr>
          <w:fldChar w:fldCharType="begin"/>
        </w:r>
        <w:r w:rsidR="0078628D">
          <w:rPr>
            <w:noProof/>
            <w:webHidden/>
          </w:rPr>
          <w:instrText xml:space="preserve"> PAGEREF _Toc50541919 \h </w:instrText>
        </w:r>
        <w:r w:rsidR="0078628D">
          <w:rPr>
            <w:noProof/>
            <w:webHidden/>
          </w:rPr>
        </w:r>
        <w:r w:rsidR="0078628D">
          <w:rPr>
            <w:noProof/>
            <w:webHidden/>
          </w:rPr>
          <w:fldChar w:fldCharType="separate"/>
        </w:r>
        <w:r w:rsidR="0078628D">
          <w:rPr>
            <w:noProof/>
            <w:webHidden/>
          </w:rPr>
          <w:t>68</w:t>
        </w:r>
        <w:r w:rsidR="0078628D">
          <w:rPr>
            <w:noProof/>
            <w:webHidden/>
          </w:rPr>
          <w:fldChar w:fldCharType="end"/>
        </w:r>
      </w:hyperlink>
    </w:p>
    <w:p w14:paraId="65FA1A0A" w14:textId="6DAB12E4" w:rsidR="0078628D" w:rsidRDefault="000A1EAA">
      <w:pPr>
        <w:pStyle w:val="ndice3"/>
        <w:rPr>
          <w:rFonts w:asciiTheme="minorHAnsi" w:eastAsiaTheme="minorEastAsia" w:hAnsiTheme="minorHAnsi"/>
          <w:noProof/>
          <w:lang w:eastAsia="pt-PT"/>
        </w:rPr>
      </w:pPr>
      <w:hyperlink w:anchor="_Toc50541920" w:history="1">
        <w:r w:rsidR="0078628D" w:rsidRPr="008C105C">
          <w:rPr>
            <w:rStyle w:val="Hiperligao"/>
            <w:noProof/>
            <w14:scene3d>
              <w14:camera w14:prst="orthographicFront"/>
              <w14:lightRig w14:rig="threePt" w14:dir="t">
                <w14:rot w14:lat="0" w14:lon="0" w14:rev="0"/>
              </w14:lightRig>
            </w14:scene3d>
          </w:rPr>
          <w:t>Artigo 46º -</w:t>
        </w:r>
        <w:r w:rsidR="0078628D">
          <w:rPr>
            <w:rFonts w:asciiTheme="minorHAnsi" w:eastAsiaTheme="minorEastAsia" w:hAnsiTheme="minorHAnsi"/>
            <w:noProof/>
            <w:lang w:eastAsia="pt-PT"/>
          </w:rPr>
          <w:tab/>
        </w:r>
        <w:r w:rsidR="0078628D" w:rsidRPr="008C105C">
          <w:rPr>
            <w:rStyle w:val="Hiperligao"/>
            <w:noProof/>
          </w:rPr>
          <w:t>Formação de Grupos</w:t>
        </w:r>
        <w:r w:rsidR="0078628D">
          <w:rPr>
            <w:noProof/>
            <w:webHidden/>
          </w:rPr>
          <w:tab/>
        </w:r>
        <w:r w:rsidR="0078628D">
          <w:rPr>
            <w:noProof/>
            <w:webHidden/>
          </w:rPr>
          <w:fldChar w:fldCharType="begin"/>
        </w:r>
        <w:r w:rsidR="0078628D">
          <w:rPr>
            <w:noProof/>
            <w:webHidden/>
          </w:rPr>
          <w:instrText xml:space="preserve"> PAGEREF _Toc50541920 \h </w:instrText>
        </w:r>
        <w:r w:rsidR="0078628D">
          <w:rPr>
            <w:noProof/>
            <w:webHidden/>
          </w:rPr>
        </w:r>
        <w:r w:rsidR="0078628D">
          <w:rPr>
            <w:noProof/>
            <w:webHidden/>
          </w:rPr>
          <w:fldChar w:fldCharType="separate"/>
        </w:r>
        <w:r w:rsidR="0078628D">
          <w:rPr>
            <w:noProof/>
            <w:webHidden/>
          </w:rPr>
          <w:t>68</w:t>
        </w:r>
        <w:r w:rsidR="0078628D">
          <w:rPr>
            <w:noProof/>
            <w:webHidden/>
          </w:rPr>
          <w:fldChar w:fldCharType="end"/>
        </w:r>
      </w:hyperlink>
    </w:p>
    <w:p w14:paraId="46C5DC41" w14:textId="7797F1F7" w:rsidR="0078628D" w:rsidRDefault="000A1EAA">
      <w:pPr>
        <w:pStyle w:val="ndice3"/>
        <w:rPr>
          <w:rFonts w:asciiTheme="minorHAnsi" w:eastAsiaTheme="minorEastAsia" w:hAnsiTheme="minorHAnsi"/>
          <w:noProof/>
          <w:lang w:eastAsia="pt-PT"/>
        </w:rPr>
      </w:pPr>
      <w:hyperlink w:anchor="_Toc50541921" w:history="1">
        <w:r w:rsidR="0078628D" w:rsidRPr="008C105C">
          <w:rPr>
            <w:rStyle w:val="Hiperligao"/>
            <w:noProof/>
            <w14:scene3d>
              <w14:camera w14:prst="orthographicFront"/>
              <w14:lightRig w14:rig="threePt" w14:dir="t">
                <w14:rot w14:lat="0" w14:lon="0" w14:rev="0"/>
              </w14:lightRig>
            </w14:scene3d>
          </w:rPr>
          <w:t>Artigo 47º -</w:t>
        </w:r>
        <w:r w:rsidR="0078628D">
          <w:rPr>
            <w:rFonts w:asciiTheme="minorHAnsi" w:eastAsiaTheme="minorEastAsia" w:hAnsiTheme="minorHAnsi"/>
            <w:noProof/>
            <w:lang w:eastAsia="pt-PT"/>
          </w:rPr>
          <w:tab/>
        </w:r>
        <w:r w:rsidR="0078628D" w:rsidRPr="008C105C">
          <w:rPr>
            <w:rStyle w:val="Hiperligao"/>
            <w:noProof/>
          </w:rPr>
          <w:t>Sistema de Disputa</w:t>
        </w:r>
        <w:r w:rsidR="0078628D">
          <w:rPr>
            <w:noProof/>
            <w:webHidden/>
          </w:rPr>
          <w:tab/>
        </w:r>
        <w:r w:rsidR="0078628D">
          <w:rPr>
            <w:noProof/>
            <w:webHidden/>
          </w:rPr>
          <w:fldChar w:fldCharType="begin"/>
        </w:r>
        <w:r w:rsidR="0078628D">
          <w:rPr>
            <w:noProof/>
            <w:webHidden/>
          </w:rPr>
          <w:instrText xml:space="preserve"> PAGEREF _Toc50541921 \h </w:instrText>
        </w:r>
        <w:r w:rsidR="0078628D">
          <w:rPr>
            <w:noProof/>
            <w:webHidden/>
          </w:rPr>
        </w:r>
        <w:r w:rsidR="0078628D">
          <w:rPr>
            <w:noProof/>
            <w:webHidden/>
          </w:rPr>
          <w:fldChar w:fldCharType="separate"/>
        </w:r>
        <w:r w:rsidR="0078628D">
          <w:rPr>
            <w:noProof/>
            <w:webHidden/>
          </w:rPr>
          <w:t>68</w:t>
        </w:r>
        <w:r w:rsidR="0078628D">
          <w:rPr>
            <w:noProof/>
            <w:webHidden/>
          </w:rPr>
          <w:fldChar w:fldCharType="end"/>
        </w:r>
      </w:hyperlink>
    </w:p>
    <w:p w14:paraId="2F9F95A9" w14:textId="6A25923B" w:rsidR="0078628D" w:rsidRDefault="000A1EAA">
      <w:pPr>
        <w:pStyle w:val="ndice3"/>
        <w:rPr>
          <w:rFonts w:asciiTheme="minorHAnsi" w:eastAsiaTheme="minorEastAsia" w:hAnsiTheme="minorHAnsi"/>
          <w:noProof/>
          <w:lang w:eastAsia="pt-PT"/>
        </w:rPr>
      </w:pPr>
      <w:hyperlink w:anchor="_Toc50541922" w:history="1">
        <w:r w:rsidR="0078628D" w:rsidRPr="008C105C">
          <w:rPr>
            <w:rStyle w:val="Hiperligao"/>
            <w:noProof/>
            <w14:scene3d>
              <w14:camera w14:prst="orthographicFront"/>
              <w14:lightRig w14:rig="threePt" w14:dir="t">
                <w14:rot w14:lat="0" w14:lon="0" w14:rev="0"/>
              </w14:lightRig>
            </w14:scene3d>
          </w:rPr>
          <w:t>Artigo 48º -</w:t>
        </w:r>
        <w:r w:rsidR="0078628D">
          <w:rPr>
            <w:rFonts w:asciiTheme="minorHAnsi" w:eastAsiaTheme="minorEastAsia" w:hAnsiTheme="minorHAnsi"/>
            <w:noProof/>
            <w:lang w:eastAsia="pt-PT"/>
          </w:rPr>
          <w:tab/>
        </w:r>
        <w:r w:rsidR="0078628D" w:rsidRPr="008C105C">
          <w:rPr>
            <w:rStyle w:val="Hiperligao"/>
            <w:noProof/>
          </w:rPr>
          <w:t>Classificação Final</w:t>
        </w:r>
        <w:r w:rsidR="0078628D">
          <w:rPr>
            <w:noProof/>
            <w:webHidden/>
          </w:rPr>
          <w:tab/>
        </w:r>
        <w:r w:rsidR="0078628D">
          <w:rPr>
            <w:noProof/>
            <w:webHidden/>
          </w:rPr>
          <w:fldChar w:fldCharType="begin"/>
        </w:r>
        <w:r w:rsidR="0078628D">
          <w:rPr>
            <w:noProof/>
            <w:webHidden/>
          </w:rPr>
          <w:instrText xml:space="preserve"> PAGEREF _Toc50541922 \h </w:instrText>
        </w:r>
        <w:r w:rsidR="0078628D">
          <w:rPr>
            <w:noProof/>
            <w:webHidden/>
          </w:rPr>
        </w:r>
        <w:r w:rsidR="0078628D">
          <w:rPr>
            <w:noProof/>
            <w:webHidden/>
          </w:rPr>
          <w:fldChar w:fldCharType="separate"/>
        </w:r>
        <w:r w:rsidR="0078628D">
          <w:rPr>
            <w:noProof/>
            <w:webHidden/>
          </w:rPr>
          <w:t>68</w:t>
        </w:r>
        <w:r w:rsidR="0078628D">
          <w:rPr>
            <w:noProof/>
            <w:webHidden/>
          </w:rPr>
          <w:fldChar w:fldCharType="end"/>
        </w:r>
      </w:hyperlink>
    </w:p>
    <w:p w14:paraId="183D4B64" w14:textId="259681FC" w:rsidR="0078628D" w:rsidRDefault="000A1EAA">
      <w:pPr>
        <w:pStyle w:val="ndice3"/>
        <w:rPr>
          <w:rFonts w:asciiTheme="minorHAnsi" w:eastAsiaTheme="minorEastAsia" w:hAnsiTheme="minorHAnsi"/>
          <w:noProof/>
          <w:lang w:eastAsia="pt-PT"/>
        </w:rPr>
      </w:pPr>
      <w:hyperlink w:anchor="_Toc50541923" w:history="1">
        <w:r w:rsidR="0078628D" w:rsidRPr="008C105C">
          <w:rPr>
            <w:rStyle w:val="Hiperligao"/>
            <w:noProof/>
            <w14:scene3d>
              <w14:camera w14:prst="orthographicFront"/>
              <w14:lightRig w14:rig="threePt" w14:dir="t">
                <w14:rot w14:lat="0" w14:lon="0" w14:rev="0"/>
              </w14:lightRig>
            </w14:scene3d>
          </w:rPr>
          <w:t>Artigo 49º -</w:t>
        </w:r>
        <w:r w:rsidR="0078628D">
          <w:rPr>
            <w:rFonts w:asciiTheme="minorHAnsi" w:eastAsiaTheme="minorEastAsia" w:hAnsiTheme="minorHAnsi"/>
            <w:noProof/>
            <w:lang w:eastAsia="pt-PT"/>
          </w:rPr>
          <w:tab/>
        </w:r>
        <w:r w:rsidR="0078628D" w:rsidRPr="008C105C">
          <w:rPr>
            <w:rStyle w:val="Hiperligao"/>
            <w:noProof/>
          </w:rPr>
          <w:t>Atribuição de Troféu e de Medalhas</w:t>
        </w:r>
        <w:r w:rsidR="0078628D">
          <w:rPr>
            <w:noProof/>
            <w:webHidden/>
          </w:rPr>
          <w:tab/>
        </w:r>
        <w:r w:rsidR="0078628D">
          <w:rPr>
            <w:noProof/>
            <w:webHidden/>
          </w:rPr>
          <w:fldChar w:fldCharType="begin"/>
        </w:r>
        <w:r w:rsidR="0078628D">
          <w:rPr>
            <w:noProof/>
            <w:webHidden/>
          </w:rPr>
          <w:instrText xml:space="preserve"> PAGEREF _Toc50541923 \h </w:instrText>
        </w:r>
        <w:r w:rsidR="0078628D">
          <w:rPr>
            <w:noProof/>
            <w:webHidden/>
          </w:rPr>
        </w:r>
        <w:r w:rsidR="0078628D">
          <w:rPr>
            <w:noProof/>
            <w:webHidden/>
          </w:rPr>
          <w:fldChar w:fldCharType="separate"/>
        </w:r>
        <w:r w:rsidR="0078628D">
          <w:rPr>
            <w:noProof/>
            <w:webHidden/>
          </w:rPr>
          <w:t>68</w:t>
        </w:r>
        <w:r w:rsidR="0078628D">
          <w:rPr>
            <w:noProof/>
            <w:webHidden/>
          </w:rPr>
          <w:fldChar w:fldCharType="end"/>
        </w:r>
      </w:hyperlink>
    </w:p>
    <w:p w14:paraId="0281EA63" w14:textId="001B5A52" w:rsidR="0078628D" w:rsidRDefault="000A1EAA">
      <w:pPr>
        <w:pStyle w:val="ndice4"/>
        <w:rPr>
          <w:rFonts w:asciiTheme="minorHAnsi" w:eastAsiaTheme="minorEastAsia" w:hAnsiTheme="minorHAnsi"/>
          <w:noProof/>
          <w:lang w:eastAsia="pt-PT"/>
        </w:rPr>
      </w:pPr>
      <w:hyperlink w:anchor="_Toc50541924" w:history="1">
        <w:r w:rsidR="0078628D" w:rsidRPr="008C105C">
          <w:rPr>
            <w:rStyle w:val="Hiperligao"/>
            <w:noProof/>
          </w:rPr>
          <w:t>CAPITULO VIII -</w:t>
        </w:r>
        <w:r w:rsidR="0078628D">
          <w:rPr>
            <w:rFonts w:asciiTheme="minorHAnsi" w:eastAsiaTheme="minorEastAsia" w:hAnsiTheme="minorHAnsi"/>
            <w:noProof/>
            <w:lang w:eastAsia="pt-PT"/>
          </w:rPr>
          <w:tab/>
        </w:r>
        <w:r w:rsidR="0078628D" w:rsidRPr="008C105C">
          <w:rPr>
            <w:rStyle w:val="Hiperligao"/>
            <w:noProof/>
          </w:rPr>
          <w:t>TROFÉU ANTÓNIO PRATAS / PROLIGA</w:t>
        </w:r>
        <w:r w:rsidR="0078628D">
          <w:rPr>
            <w:noProof/>
            <w:webHidden/>
          </w:rPr>
          <w:tab/>
        </w:r>
        <w:r w:rsidR="0078628D">
          <w:rPr>
            <w:noProof/>
            <w:webHidden/>
          </w:rPr>
          <w:fldChar w:fldCharType="begin"/>
        </w:r>
        <w:r w:rsidR="0078628D">
          <w:rPr>
            <w:noProof/>
            <w:webHidden/>
          </w:rPr>
          <w:instrText xml:space="preserve"> PAGEREF _Toc50541924 \h </w:instrText>
        </w:r>
        <w:r w:rsidR="0078628D">
          <w:rPr>
            <w:noProof/>
            <w:webHidden/>
          </w:rPr>
        </w:r>
        <w:r w:rsidR="0078628D">
          <w:rPr>
            <w:noProof/>
            <w:webHidden/>
          </w:rPr>
          <w:fldChar w:fldCharType="separate"/>
        </w:r>
        <w:r w:rsidR="0078628D">
          <w:rPr>
            <w:noProof/>
            <w:webHidden/>
          </w:rPr>
          <w:t>69</w:t>
        </w:r>
        <w:r w:rsidR="0078628D">
          <w:rPr>
            <w:noProof/>
            <w:webHidden/>
          </w:rPr>
          <w:fldChar w:fldCharType="end"/>
        </w:r>
      </w:hyperlink>
    </w:p>
    <w:p w14:paraId="4D098E23" w14:textId="6C14A123" w:rsidR="0078628D" w:rsidRDefault="000A1EAA">
      <w:pPr>
        <w:pStyle w:val="ndice3"/>
        <w:rPr>
          <w:rFonts w:asciiTheme="minorHAnsi" w:eastAsiaTheme="minorEastAsia" w:hAnsiTheme="minorHAnsi"/>
          <w:noProof/>
          <w:lang w:eastAsia="pt-PT"/>
        </w:rPr>
      </w:pPr>
      <w:hyperlink w:anchor="_Toc50541925" w:history="1">
        <w:r w:rsidR="0078628D" w:rsidRPr="008C105C">
          <w:rPr>
            <w:rStyle w:val="Hiperligao"/>
            <w:noProof/>
            <w14:scene3d>
              <w14:camera w14:prst="orthographicFront"/>
              <w14:lightRig w14:rig="threePt" w14:dir="t">
                <w14:rot w14:lat="0" w14:lon="0" w14:rev="0"/>
              </w14:lightRig>
            </w14:scene3d>
          </w:rPr>
          <w:t>Artigo 50º -</w:t>
        </w:r>
        <w:r w:rsidR="0078628D">
          <w:rPr>
            <w:rFonts w:asciiTheme="minorHAnsi" w:eastAsiaTheme="minorEastAsia" w:hAnsiTheme="minorHAnsi"/>
            <w:noProof/>
            <w:lang w:eastAsia="pt-PT"/>
          </w:rPr>
          <w:tab/>
        </w:r>
        <w:r w:rsidR="0078628D" w:rsidRPr="008C105C">
          <w:rPr>
            <w:rStyle w:val="Hiperligao"/>
            <w:noProof/>
          </w:rPr>
          <w:t>Participação</w:t>
        </w:r>
        <w:r w:rsidR="0078628D">
          <w:rPr>
            <w:noProof/>
            <w:webHidden/>
          </w:rPr>
          <w:tab/>
        </w:r>
        <w:r w:rsidR="0078628D">
          <w:rPr>
            <w:noProof/>
            <w:webHidden/>
          </w:rPr>
          <w:fldChar w:fldCharType="begin"/>
        </w:r>
        <w:r w:rsidR="0078628D">
          <w:rPr>
            <w:noProof/>
            <w:webHidden/>
          </w:rPr>
          <w:instrText xml:space="preserve"> PAGEREF _Toc50541925 \h </w:instrText>
        </w:r>
        <w:r w:rsidR="0078628D">
          <w:rPr>
            <w:noProof/>
            <w:webHidden/>
          </w:rPr>
        </w:r>
        <w:r w:rsidR="0078628D">
          <w:rPr>
            <w:noProof/>
            <w:webHidden/>
          </w:rPr>
          <w:fldChar w:fldCharType="separate"/>
        </w:r>
        <w:r w:rsidR="0078628D">
          <w:rPr>
            <w:noProof/>
            <w:webHidden/>
          </w:rPr>
          <w:t>69</w:t>
        </w:r>
        <w:r w:rsidR="0078628D">
          <w:rPr>
            <w:noProof/>
            <w:webHidden/>
          </w:rPr>
          <w:fldChar w:fldCharType="end"/>
        </w:r>
      </w:hyperlink>
    </w:p>
    <w:p w14:paraId="029EBB13" w14:textId="5C448436" w:rsidR="0078628D" w:rsidRDefault="000A1EAA">
      <w:pPr>
        <w:pStyle w:val="ndice3"/>
        <w:rPr>
          <w:rFonts w:asciiTheme="minorHAnsi" w:eastAsiaTheme="minorEastAsia" w:hAnsiTheme="minorHAnsi"/>
          <w:noProof/>
          <w:lang w:eastAsia="pt-PT"/>
        </w:rPr>
      </w:pPr>
      <w:hyperlink w:anchor="_Toc50541926" w:history="1">
        <w:r w:rsidR="0078628D" w:rsidRPr="008C105C">
          <w:rPr>
            <w:rStyle w:val="Hiperligao"/>
            <w:noProof/>
            <w14:scene3d>
              <w14:camera w14:prst="orthographicFront"/>
              <w14:lightRig w14:rig="threePt" w14:dir="t">
                <w14:rot w14:lat="0" w14:lon="0" w14:rev="0"/>
              </w14:lightRig>
            </w14:scene3d>
          </w:rPr>
          <w:t>Artigo 51º -</w:t>
        </w:r>
        <w:r w:rsidR="0078628D">
          <w:rPr>
            <w:rFonts w:asciiTheme="minorHAnsi" w:eastAsiaTheme="minorEastAsia" w:hAnsiTheme="minorHAnsi"/>
            <w:noProof/>
            <w:lang w:eastAsia="pt-PT"/>
          </w:rPr>
          <w:tab/>
        </w:r>
        <w:r w:rsidR="0078628D" w:rsidRPr="008C105C">
          <w:rPr>
            <w:rStyle w:val="Hiperligao"/>
            <w:noProof/>
          </w:rPr>
          <w:t>Sistema de disputa</w:t>
        </w:r>
        <w:r w:rsidR="0078628D">
          <w:rPr>
            <w:noProof/>
            <w:webHidden/>
          </w:rPr>
          <w:tab/>
        </w:r>
        <w:r w:rsidR="0078628D">
          <w:rPr>
            <w:noProof/>
            <w:webHidden/>
          </w:rPr>
          <w:fldChar w:fldCharType="begin"/>
        </w:r>
        <w:r w:rsidR="0078628D">
          <w:rPr>
            <w:noProof/>
            <w:webHidden/>
          </w:rPr>
          <w:instrText xml:space="preserve"> PAGEREF _Toc50541926 \h </w:instrText>
        </w:r>
        <w:r w:rsidR="0078628D">
          <w:rPr>
            <w:noProof/>
            <w:webHidden/>
          </w:rPr>
        </w:r>
        <w:r w:rsidR="0078628D">
          <w:rPr>
            <w:noProof/>
            <w:webHidden/>
          </w:rPr>
          <w:fldChar w:fldCharType="separate"/>
        </w:r>
        <w:r w:rsidR="0078628D">
          <w:rPr>
            <w:noProof/>
            <w:webHidden/>
          </w:rPr>
          <w:t>69</w:t>
        </w:r>
        <w:r w:rsidR="0078628D">
          <w:rPr>
            <w:noProof/>
            <w:webHidden/>
          </w:rPr>
          <w:fldChar w:fldCharType="end"/>
        </w:r>
      </w:hyperlink>
    </w:p>
    <w:p w14:paraId="1E7B70AA" w14:textId="308D299D" w:rsidR="0078628D" w:rsidRDefault="000A1EAA">
      <w:pPr>
        <w:pStyle w:val="ndice3"/>
        <w:rPr>
          <w:rFonts w:asciiTheme="minorHAnsi" w:eastAsiaTheme="minorEastAsia" w:hAnsiTheme="minorHAnsi"/>
          <w:noProof/>
          <w:lang w:eastAsia="pt-PT"/>
        </w:rPr>
      </w:pPr>
      <w:hyperlink w:anchor="_Toc50541927" w:history="1">
        <w:r w:rsidR="0078628D" w:rsidRPr="008C105C">
          <w:rPr>
            <w:rStyle w:val="Hiperligao"/>
            <w:noProof/>
            <w14:scene3d>
              <w14:camera w14:prst="orthographicFront"/>
              <w14:lightRig w14:rig="threePt" w14:dir="t">
                <w14:rot w14:lat="0" w14:lon="0" w14:rev="0"/>
              </w14:lightRig>
            </w14:scene3d>
          </w:rPr>
          <w:t>Artigo 52º -</w:t>
        </w:r>
        <w:r w:rsidR="0078628D">
          <w:rPr>
            <w:rFonts w:asciiTheme="minorHAnsi" w:eastAsiaTheme="minorEastAsia" w:hAnsiTheme="minorHAnsi"/>
            <w:noProof/>
            <w:lang w:eastAsia="pt-PT"/>
          </w:rPr>
          <w:tab/>
        </w:r>
        <w:r w:rsidR="0078628D" w:rsidRPr="008C105C">
          <w:rPr>
            <w:rStyle w:val="Hiperligao"/>
            <w:noProof/>
          </w:rPr>
          <w:t>Classificação Final</w:t>
        </w:r>
        <w:r w:rsidR="0078628D">
          <w:rPr>
            <w:noProof/>
            <w:webHidden/>
          </w:rPr>
          <w:tab/>
        </w:r>
        <w:r w:rsidR="0078628D">
          <w:rPr>
            <w:noProof/>
            <w:webHidden/>
          </w:rPr>
          <w:fldChar w:fldCharType="begin"/>
        </w:r>
        <w:r w:rsidR="0078628D">
          <w:rPr>
            <w:noProof/>
            <w:webHidden/>
          </w:rPr>
          <w:instrText xml:space="preserve"> PAGEREF _Toc50541927 \h </w:instrText>
        </w:r>
        <w:r w:rsidR="0078628D">
          <w:rPr>
            <w:noProof/>
            <w:webHidden/>
          </w:rPr>
        </w:r>
        <w:r w:rsidR="0078628D">
          <w:rPr>
            <w:noProof/>
            <w:webHidden/>
          </w:rPr>
          <w:fldChar w:fldCharType="separate"/>
        </w:r>
        <w:r w:rsidR="0078628D">
          <w:rPr>
            <w:noProof/>
            <w:webHidden/>
          </w:rPr>
          <w:t>69</w:t>
        </w:r>
        <w:r w:rsidR="0078628D">
          <w:rPr>
            <w:noProof/>
            <w:webHidden/>
          </w:rPr>
          <w:fldChar w:fldCharType="end"/>
        </w:r>
      </w:hyperlink>
    </w:p>
    <w:p w14:paraId="009DFC69" w14:textId="767BB725" w:rsidR="0078628D" w:rsidRDefault="000A1EAA">
      <w:pPr>
        <w:pStyle w:val="ndice3"/>
        <w:rPr>
          <w:rFonts w:asciiTheme="minorHAnsi" w:eastAsiaTheme="minorEastAsia" w:hAnsiTheme="minorHAnsi"/>
          <w:noProof/>
          <w:lang w:eastAsia="pt-PT"/>
        </w:rPr>
      </w:pPr>
      <w:hyperlink w:anchor="_Toc50541928" w:history="1">
        <w:r w:rsidR="0078628D" w:rsidRPr="008C105C">
          <w:rPr>
            <w:rStyle w:val="Hiperligao"/>
            <w:noProof/>
            <w14:scene3d>
              <w14:camera w14:prst="orthographicFront"/>
              <w14:lightRig w14:rig="threePt" w14:dir="t">
                <w14:rot w14:lat="0" w14:lon="0" w14:rev="0"/>
              </w14:lightRig>
            </w14:scene3d>
          </w:rPr>
          <w:t>Artigo 53º -</w:t>
        </w:r>
        <w:r w:rsidR="0078628D">
          <w:rPr>
            <w:rFonts w:asciiTheme="minorHAnsi" w:eastAsiaTheme="minorEastAsia" w:hAnsiTheme="minorHAnsi"/>
            <w:noProof/>
            <w:lang w:eastAsia="pt-PT"/>
          </w:rPr>
          <w:tab/>
        </w:r>
        <w:r w:rsidR="0078628D" w:rsidRPr="008C105C">
          <w:rPr>
            <w:rStyle w:val="Hiperligao"/>
            <w:noProof/>
          </w:rPr>
          <w:t>Atribuição de Troféu e de Medalhas</w:t>
        </w:r>
        <w:r w:rsidR="0078628D">
          <w:rPr>
            <w:noProof/>
            <w:webHidden/>
          </w:rPr>
          <w:tab/>
        </w:r>
        <w:r w:rsidR="0078628D">
          <w:rPr>
            <w:noProof/>
            <w:webHidden/>
          </w:rPr>
          <w:fldChar w:fldCharType="begin"/>
        </w:r>
        <w:r w:rsidR="0078628D">
          <w:rPr>
            <w:noProof/>
            <w:webHidden/>
          </w:rPr>
          <w:instrText xml:space="preserve"> PAGEREF _Toc50541928 \h </w:instrText>
        </w:r>
        <w:r w:rsidR="0078628D">
          <w:rPr>
            <w:noProof/>
            <w:webHidden/>
          </w:rPr>
        </w:r>
        <w:r w:rsidR="0078628D">
          <w:rPr>
            <w:noProof/>
            <w:webHidden/>
          </w:rPr>
          <w:fldChar w:fldCharType="separate"/>
        </w:r>
        <w:r w:rsidR="0078628D">
          <w:rPr>
            <w:noProof/>
            <w:webHidden/>
          </w:rPr>
          <w:t>69</w:t>
        </w:r>
        <w:r w:rsidR="0078628D">
          <w:rPr>
            <w:noProof/>
            <w:webHidden/>
          </w:rPr>
          <w:fldChar w:fldCharType="end"/>
        </w:r>
      </w:hyperlink>
    </w:p>
    <w:p w14:paraId="47E8F9AC" w14:textId="14CA6548" w:rsidR="0078628D" w:rsidRDefault="000A1EAA">
      <w:pPr>
        <w:pStyle w:val="ndice4"/>
        <w:rPr>
          <w:rFonts w:asciiTheme="minorHAnsi" w:eastAsiaTheme="minorEastAsia" w:hAnsiTheme="minorHAnsi"/>
          <w:noProof/>
          <w:lang w:eastAsia="pt-PT"/>
        </w:rPr>
      </w:pPr>
      <w:hyperlink w:anchor="_Toc50541929" w:history="1">
        <w:r w:rsidR="0078628D" w:rsidRPr="008C105C">
          <w:rPr>
            <w:rStyle w:val="Hiperligao"/>
            <w:noProof/>
          </w:rPr>
          <w:t>CAPITULO IX -</w:t>
        </w:r>
        <w:r w:rsidR="0078628D">
          <w:rPr>
            <w:rFonts w:asciiTheme="minorHAnsi" w:eastAsiaTheme="minorEastAsia" w:hAnsiTheme="minorHAnsi"/>
            <w:noProof/>
            <w:lang w:eastAsia="pt-PT"/>
          </w:rPr>
          <w:tab/>
        </w:r>
        <w:r w:rsidR="0078628D" w:rsidRPr="008C105C">
          <w:rPr>
            <w:rStyle w:val="Hiperligao"/>
            <w:noProof/>
          </w:rPr>
          <w:t>TAÇA HUGO DOS SANTOS / LPB</w:t>
        </w:r>
        <w:r w:rsidR="0078628D">
          <w:rPr>
            <w:noProof/>
            <w:webHidden/>
          </w:rPr>
          <w:tab/>
        </w:r>
        <w:r w:rsidR="0078628D">
          <w:rPr>
            <w:noProof/>
            <w:webHidden/>
          </w:rPr>
          <w:fldChar w:fldCharType="begin"/>
        </w:r>
        <w:r w:rsidR="0078628D">
          <w:rPr>
            <w:noProof/>
            <w:webHidden/>
          </w:rPr>
          <w:instrText xml:space="preserve"> PAGEREF _Toc50541929 \h </w:instrText>
        </w:r>
        <w:r w:rsidR="0078628D">
          <w:rPr>
            <w:noProof/>
            <w:webHidden/>
          </w:rPr>
        </w:r>
        <w:r w:rsidR="0078628D">
          <w:rPr>
            <w:noProof/>
            <w:webHidden/>
          </w:rPr>
          <w:fldChar w:fldCharType="separate"/>
        </w:r>
        <w:r w:rsidR="0078628D">
          <w:rPr>
            <w:noProof/>
            <w:webHidden/>
          </w:rPr>
          <w:t>69</w:t>
        </w:r>
        <w:r w:rsidR="0078628D">
          <w:rPr>
            <w:noProof/>
            <w:webHidden/>
          </w:rPr>
          <w:fldChar w:fldCharType="end"/>
        </w:r>
      </w:hyperlink>
    </w:p>
    <w:p w14:paraId="4FBF17CC" w14:textId="54EAF1FA" w:rsidR="0078628D" w:rsidRDefault="000A1EAA">
      <w:pPr>
        <w:pStyle w:val="ndice3"/>
        <w:rPr>
          <w:rFonts w:asciiTheme="minorHAnsi" w:eastAsiaTheme="minorEastAsia" w:hAnsiTheme="minorHAnsi"/>
          <w:noProof/>
          <w:lang w:eastAsia="pt-PT"/>
        </w:rPr>
      </w:pPr>
      <w:hyperlink w:anchor="_Toc50541930" w:history="1">
        <w:r w:rsidR="0078628D" w:rsidRPr="008C105C">
          <w:rPr>
            <w:rStyle w:val="Hiperligao"/>
            <w:noProof/>
            <w14:scene3d>
              <w14:camera w14:prst="orthographicFront"/>
              <w14:lightRig w14:rig="threePt" w14:dir="t">
                <w14:rot w14:lat="0" w14:lon="0" w14:rev="0"/>
              </w14:lightRig>
            </w14:scene3d>
          </w:rPr>
          <w:t>Artigo 54º -</w:t>
        </w:r>
        <w:r w:rsidR="0078628D">
          <w:rPr>
            <w:rFonts w:asciiTheme="minorHAnsi" w:eastAsiaTheme="minorEastAsia" w:hAnsiTheme="minorHAnsi"/>
            <w:noProof/>
            <w:lang w:eastAsia="pt-PT"/>
          </w:rPr>
          <w:tab/>
        </w:r>
        <w:r w:rsidR="0078628D" w:rsidRPr="008C105C">
          <w:rPr>
            <w:rStyle w:val="Hiperligao"/>
            <w:noProof/>
          </w:rPr>
          <w:t>Participação</w:t>
        </w:r>
        <w:r w:rsidR="0078628D">
          <w:rPr>
            <w:noProof/>
            <w:webHidden/>
          </w:rPr>
          <w:tab/>
        </w:r>
        <w:r w:rsidR="0078628D">
          <w:rPr>
            <w:noProof/>
            <w:webHidden/>
          </w:rPr>
          <w:fldChar w:fldCharType="begin"/>
        </w:r>
        <w:r w:rsidR="0078628D">
          <w:rPr>
            <w:noProof/>
            <w:webHidden/>
          </w:rPr>
          <w:instrText xml:space="preserve"> PAGEREF _Toc50541930 \h </w:instrText>
        </w:r>
        <w:r w:rsidR="0078628D">
          <w:rPr>
            <w:noProof/>
            <w:webHidden/>
          </w:rPr>
        </w:r>
        <w:r w:rsidR="0078628D">
          <w:rPr>
            <w:noProof/>
            <w:webHidden/>
          </w:rPr>
          <w:fldChar w:fldCharType="separate"/>
        </w:r>
        <w:r w:rsidR="0078628D">
          <w:rPr>
            <w:noProof/>
            <w:webHidden/>
          </w:rPr>
          <w:t>69</w:t>
        </w:r>
        <w:r w:rsidR="0078628D">
          <w:rPr>
            <w:noProof/>
            <w:webHidden/>
          </w:rPr>
          <w:fldChar w:fldCharType="end"/>
        </w:r>
      </w:hyperlink>
    </w:p>
    <w:p w14:paraId="7100CA05" w14:textId="4A987D55" w:rsidR="0078628D" w:rsidRDefault="000A1EAA">
      <w:pPr>
        <w:pStyle w:val="ndice3"/>
        <w:rPr>
          <w:rFonts w:asciiTheme="minorHAnsi" w:eastAsiaTheme="minorEastAsia" w:hAnsiTheme="minorHAnsi"/>
          <w:noProof/>
          <w:lang w:eastAsia="pt-PT"/>
        </w:rPr>
      </w:pPr>
      <w:hyperlink w:anchor="_Toc50541931" w:history="1">
        <w:r w:rsidR="0078628D" w:rsidRPr="008C105C">
          <w:rPr>
            <w:rStyle w:val="Hiperligao"/>
            <w:noProof/>
            <w14:scene3d>
              <w14:camera w14:prst="orthographicFront"/>
              <w14:lightRig w14:rig="threePt" w14:dir="t">
                <w14:rot w14:lat="0" w14:lon="0" w14:rev="0"/>
              </w14:lightRig>
            </w14:scene3d>
          </w:rPr>
          <w:t>Artigo 55º -</w:t>
        </w:r>
        <w:r w:rsidR="0078628D">
          <w:rPr>
            <w:rFonts w:asciiTheme="minorHAnsi" w:eastAsiaTheme="minorEastAsia" w:hAnsiTheme="minorHAnsi"/>
            <w:noProof/>
            <w:lang w:eastAsia="pt-PT"/>
          </w:rPr>
          <w:tab/>
        </w:r>
        <w:r w:rsidR="0078628D" w:rsidRPr="008C105C">
          <w:rPr>
            <w:rStyle w:val="Hiperligao"/>
            <w:noProof/>
          </w:rPr>
          <w:t>Sistema de Disputa</w:t>
        </w:r>
        <w:r w:rsidR="0078628D">
          <w:rPr>
            <w:noProof/>
            <w:webHidden/>
          </w:rPr>
          <w:tab/>
        </w:r>
        <w:r w:rsidR="0078628D">
          <w:rPr>
            <w:noProof/>
            <w:webHidden/>
          </w:rPr>
          <w:fldChar w:fldCharType="begin"/>
        </w:r>
        <w:r w:rsidR="0078628D">
          <w:rPr>
            <w:noProof/>
            <w:webHidden/>
          </w:rPr>
          <w:instrText xml:space="preserve"> PAGEREF _Toc50541931 \h </w:instrText>
        </w:r>
        <w:r w:rsidR="0078628D">
          <w:rPr>
            <w:noProof/>
            <w:webHidden/>
          </w:rPr>
        </w:r>
        <w:r w:rsidR="0078628D">
          <w:rPr>
            <w:noProof/>
            <w:webHidden/>
          </w:rPr>
          <w:fldChar w:fldCharType="separate"/>
        </w:r>
        <w:r w:rsidR="0078628D">
          <w:rPr>
            <w:noProof/>
            <w:webHidden/>
          </w:rPr>
          <w:t>70</w:t>
        </w:r>
        <w:r w:rsidR="0078628D">
          <w:rPr>
            <w:noProof/>
            <w:webHidden/>
          </w:rPr>
          <w:fldChar w:fldCharType="end"/>
        </w:r>
      </w:hyperlink>
    </w:p>
    <w:p w14:paraId="465304A6" w14:textId="5B00AA7E" w:rsidR="0078628D" w:rsidRDefault="000A1EAA">
      <w:pPr>
        <w:pStyle w:val="ndice3"/>
        <w:rPr>
          <w:rFonts w:asciiTheme="minorHAnsi" w:eastAsiaTheme="minorEastAsia" w:hAnsiTheme="minorHAnsi"/>
          <w:noProof/>
          <w:lang w:eastAsia="pt-PT"/>
        </w:rPr>
      </w:pPr>
      <w:hyperlink w:anchor="_Toc50541932" w:history="1">
        <w:r w:rsidR="0078628D" w:rsidRPr="008C105C">
          <w:rPr>
            <w:rStyle w:val="Hiperligao"/>
            <w:noProof/>
            <w14:scene3d>
              <w14:camera w14:prst="orthographicFront"/>
              <w14:lightRig w14:rig="threePt" w14:dir="t">
                <w14:rot w14:lat="0" w14:lon="0" w14:rev="0"/>
              </w14:lightRig>
            </w14:scene3d>
          </w:rPr>
          <w:t>Artigo 56º -</w:t>
        </w:r>
        <w:r w:rsidR="0078628D">
          <w:rPr>
            <w:rFonts w:asciiTheme="minorHAnsi" w:eastAsiaTheme="minorEastAsia" w:hAnsiTheme="minorHAnsi"/>
            <w:noProof/>
            <w:lang w:eastAsia="pt-PT"/>
          </w:rPr>
          <w:tab/>
        </w:r>
        <w:r w:rsidR="0078628D" w:rsidRPr="008C105C">
          <w:rPr>
            <w:rStyle w:val="Hiperligao"/>
            <w:noProof/>
          </w:rPr>
          <w:t>Classificação Final</w:t>
        </w:r>
        <w:r w:rsidR="0078628D">
          <w:rPr>
            <w:noProof/>
            <w:webHidden/>
          </w:rPr>
          <w:tab/>
        </w:r>
        <w:r w:rsidR="0078628D">
          <w:rPr>
            <w:noProof/>
            <w:webHidden/>
          </w:rPr>
          <w:fldChar w:fldCharType="begin"/>
        </w:r>
        <w:r w:rsidR="0078628D">
          <w:rPr>
            <w:noProof/>
            <w:webHidden/>
          </w:rPr>
          <w:instrText xml:space="preserve"> PAGEREF _Toc50541932 \h </w:instrText>
        </w:r>
        <w:r w:rsidR="0078628D">
          <w:rPr>
            <w:noProof/>
            <w:webHidden/>
          </w:rPr>
        </w:r>
        <w:r w:rsidR="0078628D">
          <w:rPr>
            <w:noProof/>
            <w:webHidden/>
          </w:rPr>
          <w:fldChar w:fldCharType="separate"/>
        </w:r>
        <w:r w:rsidR="0078628D">
          <w:rPr>
            <w:noProof/>
            <w:webHidden/>
          </w:rPr>
          <w:t>70</w:t>
        </w:r>
        <w:r w:rsidR="0078628D">
          <w:rPr>
            <w:noProof/>
            <w:webHidden/>
          </w:rPr>
          <w:fldChar w:fldCharType="end"/>
        </w:r>
      </w:hyperlink>
    </w:p>
    <w:p w14:paraId="79E61E41" w14:textId="655900A7" w:rsidR="0078628D" w:rsidRDefault="000A1EAA">
      <w:pPr>
        <w:pStyle w:val="ndice3"/>
        <w:rPr>
          <w:rFonts w:asciiTheme="minorHAnsi" w:eastAsiaTheme="minorEastAsia" w:hAnsiTheme="minorHAnsi"/>
          <w:noProof/>
          <w:lang w:eastAsia="pt-PT"/>
        </w:rPr>
      </w:pPr>
      <w:hyperlink w:anchor="_Toc50541933" w:history="1">
        <w:r w:rsidR="0078628D" w:rsidRPr="008C105C">
          <w:rPr>
            <w:rStyle w:val="Hiperligao"/>
            <w:noProof/>
            <w14:scene3d>
              <w14:camera w14:prst="orthographicFront"/>
              <w14:lightRig w14:rig="threePt" w14:dir="t">
                <w14:rot w14:lat="0" w14:lon="0" w14:rev="0"/>
              </w14:lightRig>
            </w14:scene3d>
          </w:rPr>
          <w:t>Artigo 57º -</w:t>
        </w:r>
        <w:r w:rsidR="0078628D">
          <w:rPr>
            <w:rFonts w:asciiTheme="minorHAnsi" w:eastAsiaTheme="minorEastAsia" w:hAnsiTheme="minorHAnsi"/>
            <w:noProof/>
            <w:lang w:eastAsia="pt-PT"/>
          </w:rPr>
          <w:tab/>
        </w:r>
        <w:r w:rsidR="0078628D" w:rsidRPr="008C105C">
          <w:rPr>
            <w:rStyle w:val="Hiperligao"/>
            <w:noProof/>
          </w:rPr>
          <w:t>Atribuição de Troféu e de Medalhas</w:t>
        </w:r>
        <w:r w:rsidR="0078628D">
          <w:rPr>
            <w:noProof/>
            <w:webHidden/>
          </w:rPr>
          <w:tab/>
        </w:r>
        <w:r w:rsidR="0078628D">
          <w:rPr>
            <w:noProof/>
            <w:webHidden/>
          </w:rPr>
          <w:fldChar w:fldCharType="begin"/>
        </w:r>
        <w:r w:rsidR="0078628D">
          <w:rPr>
            <w:noProof/>
            <w:webHidden/>
          </w:rPr>
          <w:instrText xml:space="preserve"> PAGEREF _Toc50541933 \h </w:instrText>
        </w:r>
        <w:r w:rsidR="0078628D">
          <w:rPr>
            <w:noProof/>
            <w:webHidden/>
          </w:rPr>
        </w:r>
        <w:r w:rsidR="0078628D">
          <w:rPr>
            <w:noProof/>
            <w:webHidden/>
          </w:rPr>
          <w:fldChar w:fldCharType="separate"/>
        </w:r>
        <w:r w:rsidR="0078628D">
          <w:rPr>
            <w:noProof/>
            <w:webHidden/>
          </w:rPr>
          <w:t>70</w:t>
        </w:r>
        <w:r w:rsidR="0078628D">
          <w:rPr>
            <w:noProof/>
            <w:webHidden/>
          </w:rPr>
          <w:fldChar w:fldCharType="end"/>
        </w:r>
      </w:hyperlink>
    </w:p>
    <w:p w14:paraId="0C23AE89" w14:textId="0C54D2A4" w:rsidR="0078628D" w:rsidRDefault="000A1EAA">
      <w:pPr>
        <w:pStyle w:val="ndice4"/>
        <w:rPr>
          <w:rFonts w:asciiTheme="minorHAnsi" w:eastAsiaTheme="minorEastAsia" w:hAnsiTheme="minorHAnsi"/>
          <w:noProof/>
          <w:lang w:eastAsia="pt-PT"/>
        </w:rPr>
      </w:pPr>
      <w:hyperlink w:anchor="_Toc50541934" w:history="1">
        <w:r w:rsidR="0078628D" w:rsidRPr="008C105C">
          <w:rPr>
            <w:rStyle w:val="Hiperligao"/>
            <w:noProof/>
          </w:rPr>
          <w:t>CAPITULO X -</w:t>
        </w:r>
        <w:r w:rsidR="0078628D">
          <w:rPr>
            <w:rFonts w:asciiTheme="minorHAnsi" w:eastAsiaTheme="minorEastAsia" w:hAnsiTheme="minorHAnsi"/>
            <w:noProof/>
            <w:lang w:eastAsia="pt-PT"/>
          </w:rPr>
          <w:tab/>
        </w:r>
        <w:r w:rsidR="0078628D" w:rsidRPr="008C105C">
          <w:rPr>
            <w:rStyle w:val="Hiperligao"/>
            <w:noProof/>
          </w:rPr>
          <w:t>TAÇA DE PORTUGAL – EQUIPAS MASCULINAS</w:t>
        </w:r>
        <w:r w:rsidR="0078628D">
          <w:rPr>
            <w:noProof/>
            <w:webHidden/>
          </w:rPr>
          <w:tab/>
        </w:r>
        <w:r w:rsidR="0078628D">
          <w:rPr>
            <w:noProof/>
            <w:webHidden/>
          </w:rPr>
          <w:fldChar w:fldCharType="begin"/>
        </w:r>
        <w:r w:rsidR="0078628D">
          <w:rPr>
            <w:noProof/>
            <w:webHidden/>
          </w:rPr>
          <w:instrText xml:space="preserve"> PAGEREF _Toc50541934 \h </w:instrText>
        </w:r>
        <w:r w:rsidR="0078628D">
          <w:rPr>
            <w:noProof/>
            <w:webHidden/>
          </w:rPr>
        </w:r>
        <w:r w:rsidR="0078628D">
          <w:rPr>
            <w:noProof/>
            <w:webHidden/>
          </w:rPr>
          <w:fldChar w:fldCharType="separate"/>
        </w:r>
        <w:r w:rsidR="0078628D">
          <w:rPr>
            <w:noProof/>
            <w:webHidden/>
          </w:rPr>
          <w:t>70</w:t>
        </w:r>
        <w:r w:rsidR="0078628D">
          <w:rPr>
            <w:noProof/>
            <w:webHidden/>
          </w:rPr>
          <w:fldChar w:fldCharType="end"/>
        </w:r>
      </w:hyperlink>
    </w:p>
    <w:p w14:paraId="4FEB6841" w14:textId="6DFAB35D" w:rsidR="0078628D" w:rsidRDefault="000A1EAA">
      <w:pPr>
        <w:pStyle w:val="ndice3"/>
        <w:rPr>
          <w:rFonts w:asciiTheme="minorHAnsi" w:eastAsiaTheme="minorEastAsia" w:hAnsiTheme="minorHAnsi"/>
          <w:noProof/>
          <w:lang w:eastAsia="pt-PT"/>
        </w:rPr>
      </w:pPr>
      <w:hyperlink w:anchor="_Toc50541935" w:history="1">
        <w:r w:rsidR="0078628D" w:rsidRPr="008C105C">
          <w:rPr>
            <w:rStyle w:val="Hiperligao"/>
            <w:noProof/>
            <w14:scene3d>
              <w14:camera w14:prst="orthographicFront"/>
              <w14:lightRig w14:rig="threePt" w14:dir="t">
                <w14:rot w14:lat="0" w14:lon="0" w14:rev="0"/>
              </w14:lightRig>
            </w14:scene3d>
          </w:rPr>
          <w:t>Artigo 58º -</w:t>
        </w:r>
        <w:r w:rsidR="0078628D">
          <w:rPr>
            <w:rFonts w:asciiTheme="minorHAnsi" w:eastAsiaTheme="minorEastAsia" w:hAnsiTheme="minorHAnsi"/>
            <w:noProof/>
            <w:lang w:eastAsia="pt-PT"/>
          </w:rPr>
          <w:tab/>
        </w:r>
        <w:r w:rsidR="0078628D" w:rsidRPr="008C105C">
          <w:rPr>
            <w:rStyle w:val="Hiperligao"/>
            <w:noProof/>
          </w:rPr>
          <w:t>Participação</w:t>
        </w:r>
        <w:r w:rsidR="0078628D">
          <w:rPr>
            <w:noProof/>
            <w:webHidden/>
          </w:rPr>
          <w:tab/>
        </w:r>
        <w:r w:rsidR="0078628D">
          <w:rPr>
            <w:noProof/>
            <w:webHidden/>
          </w:rPr>
          <w:fldChar w:fldCharType="begin"/>
        </w:r>
        <w:r w:rsidR="0078628D">
          <w:rPr>
            <w:noProof/>
            <w:webHidden/>
          </w:rPr>
          <w:instrText xml:space="preserve"> PAGEREF _Toc50541935 \h </w:instrText>
        </w:r>
        <w:r w:rsidR="0078628D">
          <w:rPr>
            <w:noProof/>
            <w:webHidden/>
          </w:rPr>
        </w:r>
        <w:r w:rsidR="0078628D">
          <w:rPr>
            <w:noProof/>
            <w:webHidden/>
          </w:rPr>
          <w:fldChar w:fldCharType="separate"/>
        </w:r>
        <w:r w:rsidR="0078628D">
          <w:rPr>
            <w:noProof/>
            <w:webHidden/>
          </w:rPr>
          <w:t>70</w:t>
        </w:r>
        <w:r w:rsidR="0078628D">
          <w:rPr>
            <w:noProof/>
            <w:webHidden/>
          </w:rPr>
          <w:fldChar w:fldCharType="end"/>
        </w:r>
      </w:hyperlink>
    </w:p>
    <w:p w14:paraId="150B5F15" w14:textId="285E4A89" w:rsidR="0078628D" w:rsidRDefault="000A1EAA">
      <w:pPr>
        <w:pStyle w:val="ndice3"/>
        <w:rPr>
          <w:rFonts w:asciiTheme="minorHAnsi" w:eastAsiaTheme="minorEastAsia" w:hAnsiTheme="minorHAnsi"/>
          <w:noProof/>
          <w:lang w:eastAsia="pt-PT"/>
        </w:rPr>
      </w:pPr>
      <w:hyperlink w:anchor="_Toc50541936" w:history="1">
        <w:r w:rsidR="0078628D" w:rsidRPr="008C105C">
          <w:rPr>
            <w:rStyle w:val="Hiperligao"/>
            <w:noProof/>
            <w14:scene3d>
              <w14:camera w14:prst="orthographicFront"/>
              <w14:lightRig w14:rig="threePt" w14:dir="t">
                <w14:rot w14:lat="0" w14:lon="0" w14:rev="0"/>
              </w14:lightRig>
            </w14:scene3d>
          </w:rPr>
          <w:t>Artigo 59º -</w:t>
        </w:r>
        <w:r w:rsidR="0078628D">
          <w:rPr>
            <w:rFonts w:asciiTheme="minorHAnsi" w:eastAsiaTheme="minorEastAsia" w:hAnsiTheme="minorHAnsi"/>
            <w:noProof/>
            <w:lang w:eastAsia="pt-PT"/>
          </w:rPr>
          <w:tab/>
        </w:r>
        <w:r w:rsidR="0078628D" w:rsidRPr="008C105C">
          <w:rPr>
            <w:rStyle w:val="Hiperligao"/>
            <w:noProof/>
          </w:rPr>
          <w:t>Sistema de Disputa</w:t>
        </w:r>
        <w:r w:rsidR="0078628D">
          <w:rPr>
            <w:noProof/>
            <w:webHidden/>
          </w:rPr>
          <w:tab/>
        </w:r>
        <w:r w:rsidR="0078628D">
          <w:rPr>
            <w:noProof/>
            <w:webHidden/>
          </w:rPr>
          <w:fldChar w:fldCharType="begin"/>
        </w:r>
        <w:r w:rsidR="0078628D">
          <w:rPr>
            <w:noProof/>
            <w:webHidden/>
          </w:rPr>
          <w:instrText xml:space="preserve"> PAGEREF _Toc50541936 \h </w:instrText>
        </w:r>
        <w:r w:rsidR="0078628D">
          <w:rPr>
            <w:noProof/>
            <w:webHidden/>
          </w:rPr>
        </w:r>
        <w:r w:rsidR="0078628D">
          <w:rPr>
            <w:noProof/>
            <w:webHidden/>
          </w:rPr>
          <w:fldChar w:fldCharType="separate"/>
        </w:r>
        <w:r w:rsidR="0078628D">
          <w:rPr>
            <w:noProof/>
            <w:webHidden/>
          </w:rPr>
          <w:t>70</w:t>
        </w:r>
        <w:r w:rsidR="0078628D">
          <w:rPr>
            <w:noProof/>
            <w:webHidden/>
          </w:rPr>
          <w:fldChar w:fldCharType="end"/>
        </w:r>
      </w:hyperlink>
    </w:p>
    <w:p w14:paraId="704B5775" w14:textId="66E39A56" w:rsidR="0078628D" w:rsidRDefault="000A1EAA">
      <w:pPr>
        <w:pStyle w:val="ndice3"/>
        <w:rPr>
          <w:rFonts w:asciiTheme="minorHAnsi" w:eastAsiaTheme="minorEastAsia" w:hAnsiTheme="minorHAnsi"/>
          <w:noProof/>
          <w:lang w:eastAsia="pt-PT"/>
        </w:rPr>
      </w:pPr>
      <w:hyperlink w:anchor="_Toc50541937" w:history="1">
        <w:r w:rsidR="0078628D" w:rsidRPr="008C105C">
          <w:rPr>
            <w:rStyle w:val="Hiperligao"/>
            <w:noProof/>
            <w14:scene3d>
              <w14:camera w14:prst="orthographicFront"/>
              <w14:lightRig w14:rig="threePt" w14:dir="t">
                <w14:rot w14:lat="0" w14:lon="0" w14:rev="0"/>
              </w14:lightRig>
            </w14:scene3d>
          </w:rPr>
          <w:t>Artigo 60º -</w:t>
        </w:r>
        <w:r w:rsidR="0078628D">
          <w:rPr>
            <w:rFonts w:asciiTheme="minorHAnsi" w:eastAsiaTheme="minorEastAsia" w:hAnsiTheme="minorHAnsi"/>
            <w:noProof/>
            <w:lang w:eastAsia="pt-PT"/>
          </w:rPr>
          <w:tab/>
        </w:r>
        <w:r w:rsidR="0078628D" w:rsidRPr="008C105C">
          <w:rPr>
            <w:rStyle w:val="Hiperligao"/>
            <w:noProof/>
          </w:rPr>
          <w:t>Atribuição de Troféu e de Medalhas</w:t>
        </w:r>
        <w:r w:rsidR="0078628D">
          <w:rPr>
            <w:noProof/>
            <w:webHidden/>
          </w:rPr>
          <w:tab/>
        </w:r>
        <w:r w:rsidR="0078628D">
          <w:rPr>
            <w:noProof/>
            <w:webHidden/>
          </w:rPr>
          <w:fldChar w:fldCharType="begin"/>
        </w:r>
        <w:r w:rsidR="0078628D">
          <w:rPr>
            <w:noProof/>
            <w:webHidden/>
          </w:rPr>
          <w:instrText xml:space="preserve"> PAGEREF _Toc50541937 \h </w:instrText>
        </w:r>
        <w:r w:rsidR="0078628D">
          <w:rPr>
            <w:noProof/>
            <w:webHidden/>
          </w:rPr>
        </w:r>
        <w:r w:rsidR="0078628D">
          <w:rPr>
            <w:noProof/>
            <w:webHidden/>
          </w:rPr>
          <w:fldChar w:fldCharType="separate"/>
        </w:r>
        <w:r w:rsidR="0078628D">
          <w:rPr>
            <w:noProof/>
            <w:webHidden/>
          </w:rPr>
          <w:t>71</w:t>
        </w:r>
        <w:r w:rsidR="0078628D">
          <w:rPr>
            <w:noProof/>
            <w:webHidden/>
          </w:rPr>
          <w:fldChar w:fldCharType="end"/>
        </w:r>
      </w:hyperlink>
    </w:p>
    <w:p w14:paraId="15671180" w14:textId="00E298D6" w:rsidR="0078628D" w:rsidRDefault="000A1EAA">
      <w:pPr>
        <w:pStyle w:val="ndice3"/>
        <w:rPr>
          <w:rFonts w:asciiTheme="minorHAnsi" w:eastAsiaTheme="minorEastAsia" w:hAnsiTheme="minorHAnsi"/>
          <w:noProof/>
          <w:lang w:eastAsia="pt-PT"/>
        </w:rPr>
      </w:pPr>
      <w:hyperlink w:anchor="_Toc50541938" w:history="1">
        <w:r w:rsidR="0078628D" w:rsidRPr="008C105C">
          <w:rPr>
            <w:rStyle w:val="Hiperligao"/>
            <w:noProof/>
            <w14:scene3d>
              <w14:camera w14:prst="orthographicFront"/>
              <w14:lightRig w14:rig="threePt" w14:dir="t">
                <w14:rot w14:lat="0" w14:lon="0" w14:rev="0"/>
              </w14:lightRig>
            </w14:scene3d>
          </w:rPr>
          <w:t>Artigo 61º -</w:t>
        </w:r>
        <w:r w:rsidR="0078628D">
          <w:rPr>
            <w:rFonts w:asciiTheme="minorHAnsi" w:eastAsiaTheme="minorEastAsia" w:hAnsiTheme="minorHAnsi"/>
            <w:noProof/>
            <w:lang w:eastAsia="pt-PT"/>
          </w:rPr>
          <w:tab/>
        </w:r>
        <w:r w:rsidR="0078628D" w:rsidRPr="008C105C">
          <w:rPr>
            <w:rStyle w:val="Hiperligao"/>
            <w:noProof/>
          </w:rPr>
          <w:t>Classificação Final</w:t>
        </w:r>
        <w:r w:rsidR="0078628D">
          <w:rPr>
            <w:noProof/>
            <w:webHidden/>
          </w:rPr>
          <w:tab/>
        </w:r>
        <w:r w:rsidR="0078628D">
          <w:rPr>
            <w:noProof/>
            <w:webHidden/>
          </w:rPr>
          <w:fldChar w:fldCharType="begin"/>
        </w:r>
        <w:r w:rsidR="0078628D">
          <w:rPr>
            <w:noProof/>
            <w:webHidden/>
          </w:rPr>
          <w:instrText xml:space="preserve"> PAGEREF _Toc50541938 \h </w:instrText>
        </w:r>
        <w:r w:rsidR="0078628D">
          <w:rPr>
            <w:noProof/>
            <w:webHidden/>
          </w:rPr>
        </w:r>
        <w:r w:rsidR="0078628D">
          <w:rPr>
            <w:noProof/>
            <w:webHidden/>
          </w:rPr>
          <w:fldChar w:fldCharType="separate"/>
        </w:r>
        <w:r w:rsidR="0078628D">
          <w:rPr>
            <w:noProof/>
            <w:webHidden/>
          </w:rPr>
          <w:t>71</w:t>
        </w:r>
        <w:r w:rsidR="0078628D">
          <w:rPr>
            <w:noProof/>
            <w:webHidden/>
          </w:rPr>
          <w:fldChar w:fldCharType="end"/>
        </w:r>
      </w:hyperlink>
    </w:p>
    <w:p w14:paraId="2E1727DA" w14:textId="2C5E7361" w:rsidR="0078628D" w:rsidRDefault="000A1EAA">
      <w:pPr>
        <w:pStyle w:val="ndice4"/>
        <w:rPr>
          <w:rFonts w:asciiTheme="minorHAnsi" w:eastAsiaTheme="minorEastAsia" w:hAnsiTheme="minorHAnsi"/>
          <w:noProof/>
          <w:lang w:eastAsia="pt-PT"/>
        </w:rPr>
      </w:pPr>
      <w:hyperlink w:anchor="_Toc50541939" w:history="1">
        <w:r w:rsidR="0078628D" w:rsidRPr="008C105C">
          <w:rPr>
            <w:rStyle w:val="Hiperligao"/>
            <w:noProof/>
          </w:rPr>
          <w:t>CAPITULO XI -</w:t>
        </w:r>
        <w:r w:rsidR="0078628D">
          <w:rPr>
            <w:rFonts w:asciiTheme="minorHAnsi" w:eastAsiaTheme="minorEastAsia" w:hAnsiTheme="minorHAnsi"/>
            <w:noProof/>
            <w:lang w:eastAsia="pt-PT"/>
          </w:rPr>
          <w:tab/>
        </w:r>
        <w:r w:rsidR="0078628D" w:rsidRPr="008C105C">
          <w:rPr>
            <w:rStyle w:val="Hiperligao"/>
            <w:noProof/>
          </w:rPr>
          <w:t>SUPERTAÇA – EQUIPAS MASCULINAS</w:t>
        </w:r>
        <w:r w:rsidR="0078628D">
          <w:rPr>
            <w:noProof/>
            <w:webHidden/>
          </w:rPr>
          <w:tab/>
        </w:r>
        <w:r w:rsidR="0078628D">
          <w:rPr>
            <w:noProof/>
            <w:webHidden/>
          </w:rPr>
          <w:fldChar w:fldCharType="begin"/>
        </w:r>
        <w:r w:rsidR="0078628D">
          <w:rPr>
            <w:noProof/>
            <w:webHidden/>
          </w:rPr>
          <w:instrText xml:space="preserve"> PAGEREF _Toc50541939 \h </w:instrText>
        </w:r>
        <w:r w:rsidR="0078628D">
          <w:rPr>
            <w:noProof/>
            <w:webHidden/>
          </w:rPr>
        </w:r>
        <w:r w:rsidR="0078628D">
          <w:rPr>
            <w:noProof/>
            <w:webHidden/>
          </w:rPr>
          <w:fldChar w:fldCharType="separate"/>
        </w:r>
        <w:r w:rsidR="0078628D">
          <w:rPr>
            <w:noProof/>
            <w:webHidden/>
          </w:rPr>
          <w:t>72</w:t>
        </w:r>
        <w:r w:rsidR="0078628D">
          <w:rPr>
            <w:noProof/>
            <w:webHidden/>
          </w:rPr>
          <w:fldChar w:fldCharType="end"/>
        </w:r>
      </w:hyperlink>
    </w:p>
    <w:p w14:paraId="4960B38E" w14:textId="427373B8" w:rsidR="0078628D" w:rsidRDefault="000A1EAA">
      <w:pPr>
        <w:pStyle w:val="ndice3"/>
        <w:rPr>
          <w:rFonts w:asciiTheme="minorHAnsi" w:eastAsiaTheme="minorEastAsia" w:hAnsiTheme="minorHAnsi"/>
          <w:noProof/>
          <w:lang w:eastAsia="pt-PT"/>
        </w:rPr>
      </w:pPr>
      <w:hyperlink w:anchor="_Toc50541940" w:history="1">
        <w:r w:rsidR="0078628D" w:rsidRPr="008C105C">
          <w:rPr>
            <w:rStyle w:val="Hiperligao"/>
            <w:noProof/>
            <w14:scene3d>
              <w14:camera w14:prst="orthographicFront"/>
              <w14:lightRig w14:rig="threePt" w14:dir="t">
                <w14:rot w14:lat="0" w14:lon="0" w14:rev="0"/>
              </w14:lightRig>
            </w14:scene3d>
          </w:rPr>
          <w:t>Artigo 62º -</w:t>
        </w:r>
        <w:r w:rsidR="0078628D">
          <w:rPr>
            <w:rFonts w:asciiTheme="minorHAnsi" w:eastAsiaTheme="minorEastAsia" w:hAnsiTheme="minorHAnsi"/>
            <w:noProof/>
            <w:lang w:eastAsia="pt-PT"/>
          </w:rPr>
          <w:tab/>
        </w:r>
        <w:r w:rsidR="0078628D" w:rsidRPr="008C105C">
          <w:rPr>
            <w:rStyle w:val="Hiperligao"/>
            <w:noProof/>
          </w:rPr>
          <w:t>Participação</w:t>
        </w:r>
        <w:r w:rsidR="0078628D">
          <w:rPr>
            <w:noProof/>
            <w:webHidden/>
          </w:rPr>
          <w:tab/>
        </w:r>
        <w:r w:rsidR="0078628D">
          <w:rPr>
            <w:noProof/>
            <w:webHidden/>
          </w:rPr>
          <w:fldChar w:fldCharType="begin"/>
        </w:r>
        <w:r w:rsidR="0078628D">
          <w:rPr>
            <w:noProof/>
            <w:webHidden/>
          </w:rPr>
          <w:instrText xml:space="preserve"> PAGEREF _Toc50541940 \h </w:instrText>
        </w:r>
        <w:r w:rsidR="0078628D">
          <w:rPr>
            <w:noProof/>
            <w:webHidden/>
          </w:rPr>
        </w:r>
        <w:r w:rsidR="0078628D">
          <w:rPr>
            <w:noProof/>
            <w:webHidden/>
          </w:rPr>
          <w:fldChar w:fldCharType="separate"/>
        </w:r>
        <w:r w:rsidR="0078628D">
          <w:rPr>
            <w:noProof/>
            <w:webHidden/>
          </w:rPr>
          <w:t>72</w:t>
        </w:r>
        <w:r w:rsidR="0078628D">
          <w:rPr>
            <w:noProof/>
            <w:webHidden/>
          </w:rPr>
          <w:fldChar w:fldCharType="end"/>
        </w:r>
      </w:hyperlink>
    </w:p>
    <w:p w14:paraId="1DD534DE" w14:textId="6B0ED382" w:rsidR="0078628D" w:rsidRDefault="000A1EAA">
      <w:pPr>
        <w:pStyle w:val="ndice3"/>
        <w:rPr>
          <w:rFonts w:asciiTheme="minorHAnsi" w:eastAsiaTheme="minorEastAsia" w:hAnsiTheme="minorHAnsi"/>
          <w:noProof/>
          <w:lang w:eastAsia="pt-PT"/>
        </w:rPr>
      </w:pPr>
      <w:hyperlink w:anchor="_Toc50541941" w:history="1">
        <w:r w:rsidR="0078628D" w:rsidRPr="008C105C">
          <w:rPr>
            <w:rStyle w:val="Hiperligao"/>
            <w:noProof/>
            <w14:scene3d>
              <w14:camera w14:prst="orthographicFront"/>
              <w14:lightRig w14:rig="threePt" w14:dir="t">
                <w14:rot w14:lat="0" w14:lon="0" w14:rev="0"/>
              </w14:lightRig>
            </w14:scene3d>
          </w:rPr>
          <w:t>Artigo 63º -</w:t>
        </w:r>
        <w:r w:rsidR="0078628D">
          <w:rPr>
            <w:rFonts w:asciiTheme="minorHAnsi" w:eastAsiaTheme="minorEastAsia" w:hAnsiTheme="minorHAnsi"/>
            <w:noProof/>
            <w:lang w:eastAsia="pt-PT"/>
          </w:rPr>
          <w:tab/>
        </w:r>
        <w:r w:rsidR="0078628D" w:rsidRPr="008C105C">
          <w:rPr>
            <w:rStyle w:val="Hiperligao"/>
            <w:noProof/>
          </w:rPr>
          <w:t>Sistema de Disputa</w:t>
        </w:r>
        <w:r w:rsidR="0078628D">
          <w:rPr>
            <w:noProof/>
            <w:webHidden/>
          </w:rPr>
          <w:tab/>
        </w:r>
        <w:r w:rsidR="0078628D">
          <w:rPr>
            <w:noProof/>
            <w:webHidden/>
          </w:rPr>
          <w:fldChar w:fldCharType="begin"/>
        </w:r>
        <w:r w:rsidR="0078628D">
          <w:rPr>
            <w:noProof/>
            <w:webHidden/>
          </w:rPr>
          <w:instrText xml:space="preserve"> PAGEREF _Toc50541941 \h </w:instrText>
        </w:r>
        <w:r w:rsidR="0078628D">
          <w:rPr>
            <w:noProof/>
            <w:webHidden/>
          </w:rPr>
        </w:r>
        <w:r w:rsidR="0078628D">
          <w:rPr>
            <w:noProof/>
            <w:webHidden/>
          </w:rPr>
          <w:fldChar w:fldCharType="separate"/>
        </w:r>
        <w:r w:rsidR="0078628D">
          <w:rPr>
            <w:noProof/>
            <w:webHidden/>
          </w:rPr>
          <w:t>72</w:t>
        </w:r>
        <w:r w:rsidR="0078628D">
          <w:rPr>
            <w:noProof/>
            <w:webHidden/>
          </w:rPr>
          <w:fldChar w:fldCharType="end"/>
        </w:r>
      </w:hyperlink>
    </w:p>
    <w:p w14:paraId="1759D9CE" w14:textId="0CD00733" w:rsidR="0078628D" w:rsidRDefault="000A1EAA">
      <w:pPr>
        <w:pStyle w:val="ndice3"/>
        <w:rPr>
          <w:rFonts w:asciiTheme="minorHAnsi" w:eastAsiaTheme="minorEastAsia" w:hAnsiTheme="minorHAnsi"/>
          <w:noProof/>
          <w:lang w:eastAsia="pt-PT"/>
        </w:rPr>
      </w:pPr>
      <w:hyperlink w:anchor="_Toc50541942" w:history="1">
        <w:r w:rsidR="0078628D" w:rsidRPr="008C105C">
          <w:rPr>
            <w:rStyle w:val="Hiperligao"/>
            <w:noProof/>
            <w14:scene3d>
              <w14:camera w14:prst="orthographicFront"/>
              <w14:lightRig w14:rig="threePt" w14:dir="t">
                <w14:rot w14:lat="0" w14:lon="0" w14:rev="0"/>
              </w14:lightRig>
            </w14:scene3d>
          </w:rPr>
          <w:t>Artigo 64º -</w:t>
        </w:r>
        <w:r w:rsidR="0078628D">
          <w:rPr>
            <w:rFonts w:asciiTheme="minorHAnsi" w:eastAsiaTheme="minorEastAsia" w:hAnsiTheme="minorHAnsi"/>
            <w:noProof/>
            <w:lang w:eastAsia="pt-PT"/>
          </w:rPr>
          <w:tab/>
        </w:r>
        <w:r w:rsidR="0078628D" w:rsidRPr="008C105C">
          <w:rPr>
            <w:rStyle w:val="Hiperligao"/>
            <w:noProof/>
          </w:rPr>
          <w:t>Classificação Final</w:t>
        </w:r>
        <w:r w:rsidR="0078628D">
          <w:rPr>
            <w:noProof/>
            <w:webHidden/>
          </w:rPr>
          <w:tab/>
        </w:r>
        <w:r w:rsidR="0078628D">
          <w:rPr>
            <w:noProof/>
            <w:webHidden/>
          </w:rPr>
          <w:fldChar w:fldCharType="begin"/>
        </w:r>
        <w:r w:rsidR="0078628D">
          <w:rPr>
            <w:noProof/>
            <w:webHidden/>
          </w:rPr>
          <w:instrText xml:space="preserve"> PAGEREF _Toc50541942 \h </w:instrText>
        </w:r>
        <w:r w:rsidR="0078628D">
          <w:rPr>
            <w:noProof/>
            <w:webHidden/>
          </w:rPr>
        </w:r>
        <w:r w:rsidR="0078628D">
          <w:rPr>
            <w:noProof/>
            <w:webHidden/>
          </w:rPr>
          <w:fldChar w:fldCharType="separate"/>
        </w:r>
        <w:r w:rsidR="0078628D">
          <w:rPr>
            <w:noProof/>
            <w:webHidden/>
          </w:rPr>
          <w:t>72</w:t>
        </w:r>
        <w:r w:rsidR="0078628D">
          <w:rPr>
            <w:noProof/>
            <w:webHidden/>
          </w:rPr>
          <w:fldChar w:fldCharType="end"/>
        </w:r>
      </w:hyperlink>
    </w:p>
    <w:p w14:paraId="6D056D4E" w14:textId="7693F0D6" w:rsidR="0078628D" w:rsidRDefault="000A1EAA">
      <w:pPr>
        <w:pStyle w:val="ndice3"/>
        <w:rPr>
          <w:rFonts w:asciiTheme="minorHAnsi" w:eastAsiaTheme="minorEastAsia" w:hAnsiTheme="minorHAnsi"/>
          <w:noProof/>
          <w:lang w:eastAsia="pt-PT"/>
        </w:rPr>
      </w:pPr>
      <w:hyperlink w:anchor="_Toc50541943" w:history="1">
        <w:r w:rsidR="0078628D" w:rsidRPr="008C105C">
          <w:rPr>
            <w:rStyle w:val="Hiperligao"/>
            <w:noProof/>
            <w14:scene3d>
              <w14:camera w14:prst="orthographicFront"/>
              <w14:lightRig w14:rig="threePt" w14:dir="t">
                <w14:rot w14:lat="0" w14:lon="0" w14:rev="0"/>
              </w14:lightRig>
            </w14:scene3d>
          </w:rPr>
          <w:t>Artigo 65º -</w:t>
        </w:r>
        <w:r w:rsidR="0078628D">
          <w:rPr>
            <w:rFonts w:asciiTheme="minorHAnsi" w:eastAsiaTheme="minorEastAsia" w:hAnsiTheme="minorHAnsi"/>
            <w:noProof/>
            <w:lang w:eastAsia="pt-PT"/>
          </w:rPr>
          <w:tab/>
        </w:r>
        <w:r w:rsidR="0078628D" w:rsidRPr="008C105C">
          <w:rPr>
            <w:rStyle w:val="Hiperligao"/>
            <w:noProof/>
          </w:rPr>
          <w:t>Atribuição de Troféu e de Medalhas</w:t>
        </w:r>
        <w:r w:rsidR="0078628D">
          <w:rPr>
            <w:noProof/>
            <w:webHidden/>
          </w:rPr>
          <w:tab/>
        </w:r>
        <w:r w:rsidR="0078628D">
          <w:rPr>
            <w:noProof/>
            <w:webHidden/>
          </w:rPr>
          <w:fldChar w:fldCharType="begin"/>
        </w:r>
        <w:r w:rsidR="0078628D">
          <w:rPr>
            <w:noProof/>
            <w:webHidden/>
          </w:rPr>
          <w:instrText xml:space="preserve"> PAGEREF _Toc50541943 \h </w:instrText>
        </w:r>
        <w:r w:rsidR="0078628D">
          <w:rPr>
            <w:noProof/>
            <w:webHidden/>
          </w:rPr>
        </w:r>
        <w:r w:rsidR="0078628D">
          <w:rPr>
            <w:noProof/>
            <w:webHidden/>
          </w:rPr>
          <w:fldChar w:fldCharType="separate"/>
        </w:r>
        <w:r w:rsidR="0078628D">
          <w:rPr>
            <w:noProof/>
            <w:webHidden/>
          </w:rPr>
          <w:t>72</w:t>
        </w:r>
        <w:r w:rsidR="0078628D">
          <w:rPr>
            <w:noProof/>
            <w:webHidden/>
          </w:rPr>
          <w:fldChar w:fldCharType="end"/>
        </w:r>
      </w:hyperlink>
    </w:p>
    <w:p w14:paraId="043F2F64" w14:textId="5EF82CB6" w:rsidR="0078628D" w:rsidRDefault="000A1EAA">
      <w:pPr>
        <w:pStyle w:val="ndice4"/>
        <w:rPr>
          <w:rFonts w:asciiTheme="minorHAnsi" w:eastAsiaTheme="minorEastAsia" w:hAnsiTheme="minorHAnsi"/>
          <w:noProof/>
          <w:lang w:eastAsia="pt-PT"/>
        </w:rPr>
      </w:pPr>
      <w:hyperlink w:anchor="_Toc50541944" w:history="1">
        <w:r w:rsidR="0078628D" w:rsidRPr="008C105C">
          <w:rPr>
            <w:rStyle w:val="Hiperligao"/>
            <w:noProof/>
          </w:rPr>
          <w:t>CAPITULO XII -</w:t>
        </w:r>
        <w:r w:rsidR="0078628D">
          <w:rPr>
            <w:rFonts w:asciiTheme="minorHAnsi" w:eastAsiaTheme="minorEastAsia" w:hAnsiTheme="minorHAnsi"/>
            <w:noProof/>
            <w:lang w:eastAsia="pt-PT"/>
          </w:rPr>
          <w:tab/>
        </w:r>
        <w:r w:rsidR="0078628D" w:rsidRPr="008C105C">
          <w:rPr>
            <w:rStyle w:val="Hiperligao"/>
            <w:noProof/>
          </w:rPr>
          <w:t>CAMPEONATO NACIONAL DE SUB-18 MASCULINOS</w:t>
        </w:r>
        <w:r w:rsidR="0078628D">
          <w:rPr>
            <w:noProof/>
            <w:webHidden/>
          </w:rPr>
          <w:tab/>
        </w:r>
        <w:r w:rsidR="0078628D">
          <w:rPr>
            <w:noProof/>
            <w:webHidden/>
          </w:rPr>
          <w:fldChar w:fldCharType="begin"/>
        </w:r>
        <w:r w:rsidR="0078628D">
          <w:rPr>
            <w:noProof/>
            <w:webHidden/>
          </w:rPr>
          <w:instrText xml:space="preserve"> PAGEREF _Toc50541944 \h </w:instrText>
        </w:r>
        <w:r w:rsidR="0078628D">
          <w:rPr>
            <w:noProof/>
            <w:webHidden/>
          </w:rPr>
        </w:r>
        <w:r w:rsidR="0078628D">
          <w:rPr>
            <w:noProof/>
            <w:webHidden/>
          </w:rPr>
          <w:fldChar w:fldCharType="separate"/>
        </w:r>
        <w:r w:rsidR="0078628D">
          <w:rPr>
            <w:noProof/>
            <w:webHidden/>
          </w:rPr>
          <w:t>72</w:t>
        </w:r>
        <w:r w:rsidR="0078628D">
          <w:rPr>
            <w:noProof/>
            <w:webHidden/>
          </w:rPr>
          <w:fldChar w:fldCharType="end"/>
        </w:r>
      </w:hyperlink>
    </w:p>
    <w:p w14:paraId="0709D218" w14:textId="3CBCFE67" w:rsidR="0078628D" w:rsidRDefault="000A1EAA">
      <w:pPr>
        <w:pStyle w:val="ndice3"/>
        <w:rPr>
          <w:rFonts w:asciiTheme="minorHAnsi" w:eastAsiaTheme="minorEastAsia" w:hAnsiTheme="minorHAnsi"/>
          <w:noProof/>
          <w:lang w:eastAsia="pt-PT"/>
        </w:rPr>
      </w:pPr>
      <w:hyperlink w:anchor="_Toc50541945" w:history="1">
        <w:r w:rsidR="0078628D" w:rsidRPr="008C105C">
          <w:rPr>
            <w:rStyle w:val="Hiperligao"/>
            <w:noProof/>
            <w14:scene3d>
              <w14:camera w14:prst="orthographicFront"/>
              <w14:lightRig w14:rig="threePt" w14:dir="t">
                <w14:rot w14:lat="0" w14:lon="0" w14:rev="0"/>
              </w14:lightRig>
            </w14:scene3d>
          </w:rPr>
          <w:t>Artigo 66º -</w:t>
        </w:r>
        <w:r w:rsidR="0078628D">
          <w:rPr>
            <w:rFonts w:asciiTheme="minorHAnsi" w:eastAsiaTheme="minorEastAsia" w:hAnsiTheme="minorHAnsi"/>
            <w:noProof/>
            <w:lang w:eastAsia="pt-PT"/>
          </w:rPr>
          <w:tab/>
        </w:r>
        <w:r w:rsidR="0078628D" w:rsidRPr="008C105C">
          <w:rPr>
            <w:rStyle w:val="Hiperligao"/>
            <w:noProof/>
          </w:rPr>
          <w:t>Participação</w:t>
        </w:r>
        <w:r w:rsidR="0078628D">
          <w:rPr>
            <w:noProof/>
            <w:webHidden/>
          </w:rPr>
          <w:tab/>
        </w:r>
        <w:r w:rsidR="0078628D">
          <w:rPr>
            <w:noProof/>
            <w:webHidden/>
          </w:rPr>
          <w:fldChar w:fldCharType="begin"/>
        </w:r>
        <w:r w:rsidR="0078628D">
          <w:rPr>
            <w:noProof/>
            <w:webHidden/>
          </w:rPr>
          <w:instrText xml:space="preserve"> PAGEREF _Toc50541945 \h </w:instrText>
        </w:r>
        <w:r w:rsidR="0078628D">
          <w:rPr>
            <w:noProof/>
            <w:webHidden/>
          </w:rPr>
        </w:r>
        <w:r w:rsidR="0078628D">
          <w:rPr>
            <w:noProof/>
            <w:webHidden/>
          </w:rPr>
          <w:fldChar w:fldCharType="separate"/>
        </w:r>
        <w:r w:rsidR="0078628D">
          <w:rPr>
            <w:noProof/>
            <w:webHidden/>
          </w:rPr>
          <w:t>72</w:t>
        </w:r>
        <w:r w:rsidR="0078628D">
          <w:rPr>
            <w:noProof/>
            <w:webHidden/>
          </w:rPr>
          <w:fldChar w:fldCharType="end"/>
        </w:r>
      </w:hyperlink>
    </w:p>
    <w:p w14:paraId="1ECD9021" w14:textId="216094C2" w:rsidR="0078628D" w:rsidRDefault="000A1EAA">
      <w:pPr>
        <w:pStyle w:val="ndice3"/>
        <w:rPr>
          <w:rFonts w:asciiTheme="minorHAnsi" w:eastAsiaTheme="minorEastAsia" w:hAnsiTheme="minorHAnsi"/>
          <w:noProof/>
          <w:lang w:eastAsia="pt-PT"/>
        </w:rPr>
      </w:pPr>
      <w:hyperlink w:anchor="_Toc50541946" w:history="1">
        <w:r w:rsidR="0078628D" w:rsidRPr="008C105C">
          <w:rPr>
            <w:rStyle w:val="Hiperligao"/>
            <w:noProof/>
            <w14:scene3d>
              <w14:camera w14:prst="orthographicFront"/>
              <w14:lightRig w14:rig="threePt" w14:dir="t">
                <w14:rot w14:lat="0" w14:lon="0" w14:rev="0"/>
              </w14:lightRig>
            </w14:scene3d>
          </w:rPr>
          <w:t>Artigo 67º -</w:t>
        </w:r>
        <w:r w:rsidR="0078628D">
          <w:rPr>
            <w:rFonts w:asciiTheme="minorHAnsi" w:eastAsiaTheme="minorEastAsia" w:hAnsiTheme="minorHAnsi"/>
            <w:noProof/>
            <w:lang w:eastAsia="pt-PT"/>
          </w:rPr>
          <w:tab/>
        </w:r>
        <w:r w:rsidR="0078628D" w:rsidRPr="008C105C">
          <w:rPr>
            <w:rStyle w:val="Hiperligao"/>
            <w:noProof/>
          </w:rPr>
          <w:t>Sistema de Disputa</w:t>
        </w:r>
        <w:r w:rsidR="0078628D">
          <w:rPr>
            <w:noProof/>
            <w:webHidden/>
          </w:rPr>
          <w:tab/>
        </w:r>
        <w:r w:rsidR="0078628D">
          <w:rPr>
            <w:noProof/>
            <w:webHidden/>
          </w:rPr>
          <w:fldChar w:fldCharType="begin"/>
        </w:r>
        <w:r w:rsidR="0078628D">
          <w:rPr>
            <w:noProof/>
            <w:webHidden/>
          </w:rPr>
          <w:instrText xml:space="preserve"> PAGEREF _Toc50541946 \h </w:instrText>
        </w:r>
        <w:r w:rsidR="0078628D">
          <w:rPr>
            <w:noProof/>
            <w:webHidden/>
          </w:rPr>
        </w:r>
        <w:r w:rsidR="0078628D">
          <w:rPr>
            <w:noProof/>
            <w:webHidden/>
          </w:rPr>
          <w:fldChar w:fldCharType="separate"/>
        </w:r>
        <w:r w:rsidR="0078628D">
          <w:rPr>
            <w:noProof/>
            <w:webHidden/>
          </w:rPr>
          <w:t>74</w:t>
        </w:r>
        <w:r w:rsidR="0078628D">
          <w:rPr>
            <w:noProof/>
            <w:webHidden/>
          </w:rPr>
          <w:fldChar w:fldCharType="end"/>
        </w:r>
      </w:hyperlink>
    </w:p>
    <w:p w14:paraId="4F1EF850" w14:textId="3DB6D397" w:rsidR="0078628D" w:rsidRDefault="000A1EAA">
      <w:pPr>
        <w:pStyle w:val="ndice3"/>
        <w:rPr>
          <w:rFonts w:asciiTheme="minorHAnsi" w:eastAsiaTheme="minorEastAsia" w:hAnsiTheme="minorHAnsi"/>
          <w:noProof/>
          <w:lang w:eastAsia="pt-PT"/>
        </w:rPr>
      </w:pPr>
      <w:hyperlink w:anchor="_Toc50541947" w:history="1">
        <w:r w:rsidR="0078628D" w:rsidRPr="008C105C">
          <w:rPr>
            <w:rStyle w:val="Hiperligao"/>
            <w:noProof/>
            <w14:scene3d>
              <w14:camera w14:prst="orthographicFront"/>
              <w14:lightRig w14:rig="threePt" w14:dir="t">
                <w14:rot w14:lat="0" w14:lon="0" w14:rev="0"/>
              </w14:lightRig>
            </w14:scene3d>
          </w:rPr>
          <w:t>Artigo 68º -</w:t>
        </w:r>
        <w:r w:rsidR="0078628D">
          <w:rPr>
            <w:rFonts w:asciiTheme="minorHAnsi" w:eastAsiaTheme="minorEastAsia" w:hAnsiTheme="minorHAnsi"/>
            <w:noProof/>
            <w:lang w:eastAsia="pt-PT"/>
          </w:rPr>
          <w:tab/>
        </w:r>
        <w:r w:rsidR="0078628D" w:rsidRPr="008C105C">
          <w:rPr>
            <w:rStyle w:val="Hiperligao"/>
            <w:noProof/>
          </w:rPr>
          <w:t>Classificação</w:t>
        </w:r>
        <w:r w:rsidR="0078628D">
          <w:rPr>
            <w:noProof/>
            <w:webHidden/>
          </w:rPr>
          <w:tab/>
        </w:r>
        <w:r w:rsidR="0078628D">
          <w:rPr>
            <w:noProof/>
            <w:webHidden/>
          </w:rPr>
          <w:fldChar w:fldCharType="begin"/>
        </w:r>
        <w:r w:rsidR="0078628D">
          <w:rPr>
            <w:noProof/>
            <w:webHidden/>
          </w:rPr>
          <w:instrText xml:space="preserve"> PAGEREF _Toc50541947 \h </w:instrText>
        </w:r>
        <w:r w:rsidR="0078628D">
          <w:rPr>
            <w:noProof/>
            <w:webHidden/>
          </w:rPr>
        </w:r>
        <w:r w:rsidR="0078628D">
          <w:rPr>
            <w:noProof/>
            <w:webHidden/>
          </w:rPr>
          <w:fldChar w:fldCharType="separate"/>
        </w:r>
        <w:r w:rsidR="0078628D">
          <w:rPr>
            <w:noProof/>
            <w:webHidden/>
          </w:rPr>
          <w:t>76</w:t>
        </w:r>
        <w:r w:rsidR="0078628D">
          <w:rPr>
            <w:noProof/>
            <w:webHidden/>
          </w:rPr>
          <w:fldChar w:fldCharType="end"/>
        </w:r>
      </w:hyperlink>
    </w:p>
    <w:p w14:paraId="7228E2FC" w14:textId="56735F4F" w:rsidR="0078628D" w:rsidRDefault="000A1EAA">
      <w:pPr>
        <w:pStyle w:val="ndice3"/>
        <w:rPr>
          <w:rFonts w:asciiTheme="minorHAnsi" w:eastAsiaTheme="minorEastAsia" w:hAnsiTheme="minorHAnsi"/>
          <w:noProof/>
          <w:lang w:eastAsia="pt-PT"/>
        </w:rPr>
      </w:pPr>
      <w:hyperlink w:anchor="_Toc50541948" w:history="1">
        <w:r w:rsidR="0078628D" w:rsidRPr="008C105C">
          <w:rPr>
            <w:rStyle w:val="Hiperligao"/>
            <w:noProof/>
            <w14:scene3d>
              <w14:camera w14:prst="orthographicFront"/>
              <w14:lightRig w14:rig="threePt" w14:dir="t">
                <w14:rot w14:lat="0" w14:lon="0" w14:rev="0"/>
              </w14:lightRig>
            </w14:scene3d>
          </w:rPr>
          <w:t>Artigo 69º -</w:t>
        </w:r>
        <w:r w:rsidR="0078628D">
          <w:rPr>
            <w:rFonts w:asciiTheme="minorHAnsi" w:eastAsiaTheme="minorEastAsia" w:hAnsiTheme="minorHAnsi"/>
            <w:noProof/>
            <w:lang w:eastAsia="pt-PT"/>
          </w:rPr>
          <w:tab/>
        </w:r>
        <w:r w:rsidR="0078628D" w:rsidRPr="008C105C">
          <w:rPr>
            <w:rStyle w:val="Hiperligao"/>
            <w:noProof/>
          </w:rPr>
          <w:t>Atribuição de Troféu e de Medalhas</w:t>
        </w:r>
        <w:r w:rsidR="0078628D">
          <w:rPr>
            <w:noProof/>
            <w:webHidden/>
          </w:rPr>
          <w:tab/>
        </w:r>
        <w:r w:rsidR="0078628D">
          <w:rPr>
            <w:noProof/>
            <w:webHidden/>
          </w:rPr>
          <w:fldChar w:fldCharType="begin"/>
        </w:r>
        <w:r w:rsidR="0078628D">
          <w:rPr>
            <w:noProof/>
            <w:webHidden/>
          </w:rPr>
          <w:instrText xml:space="preserve"> PAGEREF _Toc50541948 \h </w:instrText>
        </w:r>
        <w:r w:rsidR="0078628D">
          <w:rPr>
            <w:noProof/>
            <w:webHidden/>
          </w:rPr>
        </w:r>
        <w:r w:rsidR="0078628D">
          <w:rPr>
            <w:noProof/>
            <w:webHidden/>
          </w:rPr>
          <w:fldChar w:fldCharType="separate"/>
        </w:r>
        <w:r w:rsidR="0078628D">
          <w:rPr>
            <w:noProof/>
            <w:webHidden/>
          </w:rPr>
          <w:t>76</w:t>
        </w:r>
        <w:r w:rsidR="0078628D">
          <w:rPr>
            <w:noProof/>
            <w:webHidden/>
          </w:rPr>
          <w:fldChar w:fldCharType="end"/>
        </w:r>
      </w:hyperlink>
    </w:p>
    <w:p w14:paraId="2598DA28" w14:textId="070E7EAD" w:rsidR="0078628D" w:rsidRDefault="000A1EAA">
      <w:pPr>
        <w:pStyle w:val="ndice4"/>
        <w:rPr>
          <w:rFonts w:asciiTheme="minorHAnsi" w:eastAsiaTheme="minorEastAsia" w:hAnsiTheme="minorHAnsi"/>
          <w:noProof/>
          <w:lang w:eastAsia="pt-PT"/>
        </w:rPr>
      </w:pPr>
      <w:hyperlink w:anchor="_Toc50541949" w:history="1">
        <w:r w:rsidR="0078628D" w:rsidRPr="008C105C">
          <w:rPr>
            <w:rStyle w:val="Hiperligao"/>
            <w:noProof/>
          </w:rPr>
          <w:t>CAPITULO XIII -</w:t>
        </w:r>
        <w:r w:rsidR="0078628D">
          <w:rPr>
            <w:rFonts w:asciiTheme="minorHAnsi" w:eastAsiaTheme="minorEastAsia" w:hAnsiTheme="minorHAnsi"/>
            <w:noProof/>
            <w:lang w:eastAsia="pt-PT"/>
          </w:rPr>
          <w:tab/>
        </w:r>
        <w:r w:rsidR="0078628D" w:rsidRPr="008C105C">
          <w:rPr>
            <w:rStyle w:val="Hiperligao"/>
            <w:noProof/>
          </w:rPr>
          <w:t>TAÇA NACIONAL DE SUB-18 MASCULINOS</w:t>
        </w:r>
        <w:r w:rsidR="0078628D">
          <w:rPr>
            <w:noProof/>
            <w:webHidden/>
          </w:rPr>
          <w:tab/>
        </w:r>
        <w:r w:rsidR="0078628D">
          <w:rPr>
            <w:noProof/>
            <w:webHidden/>
          </w:rPr>
          <w:fldChar w:fldCharType="begin"/>
        </w:r>
        <w:r w:rsidR="0078628D">
          <w:rPr>
            <w:noProof/>
            <w:webHidden/>
          </w:rPr>
          <w:instrText xml:space="preserve"> PAGEREF _Toc50541949 \h </w:instrText>
        </w:r>
        <w:r w:rsidR="0078628D">
          <w:rPr>
            <w:noProof/>
            <w:webHidden/>
          </w:rPr>
        </w:r>
        <w:r w:rsidR="0078628D">
          <w:rPr>
            <w:noProof/>
            <w:webHidden/>
          </w:rPr>
          <w:fldChar w:fldCharType="separate"/>
        </w:r>
        <w:r w:rsidR="0078628D">
          <w:rPr>
            <w:noProof/>
            <w:webHidden/>
          </w:rPr>
          <w:t>76</w:t>
        </w:r>
        <w:r w:rsidR="0078628D">
          <w:rPr>
            <w:noProof/>
            <w:webHidden/>
          </w:rPr>
          <w:fldChar w:fldCharType="end"/>
        </w:r>
      </w:hyperlink>
    </w:p>
    <w:p w14:paraId="73F5E6B4" w14:textId="435B320C" w:rsidR="0078628D" w:rsidRDefault="000A1EAA">
      <w:pPr>
        <w:pStyle w:val="ndice3"/>
        <w:rPr>
          <w:rFonts w:asciiTheme="minorHAnsi" w:eastAsiaTheme="minorEastAsia" w:hAnsiTheme="minorHAnsi"/>
          <w:noProof/>
          <w:lang w:eastAsia="pt-PT"/>
        </w:rPr>
      </w:pPr>
      <w:hyperlink w:anchor="_Toc50541950" w:history="1">
        <w:r w:rsidR="0078628D" w:rsidRPr="008C105C">
          <w:rPr>
            <w:rStyle w:val="Hiperligao"/>
            <w:noProof/>
            <w14:scene3d>
              <w14:camera w14:prst="orthographicFront"/>
              <w14:lightRig w14:rig="threePt" w14:dir="t">
                <w14:rot w14:lat="0" w14:lon="0" w14:rev="0"/>
              </w14:lightRig>
            </w14:scene3d>
          </w:rPr>
          <w:t>Artigo 70º -</w:t>
        </w:r>
        <w:r w:rsidR="0078628D">
          <w:rPr>
            <w:rFonts w:asciiTheme="minorHAnsi" w:eastAsiaTheme="minorEastAsia" w:hAnsiTheme="minorHAnsi"/>
            <w:noProof/>
            <w:lang w:eastAsia="pt-PT"/>
          </w:rPr>
          <w:tab/>
        </w:r>
        <w:r w:rsidR="0078628D" w:rsidRPr="008C105C">
          <w:rPr>
            <w:rStyle w:val="Hiperligao"/>
            <w:noProof/>
          </w:rPr>
          <w:t>Participação</w:t>
        </w:r>
        <w:r w:rsidR="0078628D">
          <w:rPr>
            <w:noProof/>
            <w:webHidden/>
          </w:rPr>
          <w:tab/>
        </w:r>
        <w:r w:rsidR="0078628D">
          <w:rPr>
            <w:noProof/>
            <w:webHidden/>
          </w:rPr>
          <w:fldChar w:fldCharType="begin"/>
        </w:r>
        <w:r w:rsidR="0078628D">
          <w:rPr>
            <w:noProof/>
            <w:webHidden/>
          </w:rPr>
          <w:instrText xml:space="preserve"> PAGEREF _Toc50541950 \h </w:instrText>
        </w:r>
        <w:r w:rsidR="0078628D">
          <w:rPr>
            <w:noProof/>
            <w:webHidden/>
          </w:rPr>
        </w:r>
        <w:r w:rsidR="0078628D">
          <w:rPr>
            <w:noProof/>
            <w:webHidden/>
          </w:rPr>
          <w:fldChar w:fldCharType="separate"/>
        </w:r>
        <w:r w:rsidR="0078628D">
          <w:rPr>
            <w:noProof/>
            <w:webHidden/>
          </w:rPr>
          <w:t>76</w:t>
        </w:r>
        <w:r w:rsidR="0078628D">
          <w:rPr>
            <w:noProof/>
            <w:webHidden/>
          </w:rPr>
          <w:fldChar w:fldCharType="end"/>
        </w:r>
      </w:hyperlink>
    </w:p>
    <w:p w14:paraId="3BA06DBE" w14:textId="293EC0A1" w:rsidR="0078628D" w:rsidRDefault="000A1EAA">
      <w:pPr>
        <w:pStyle w:val="ndice3"/>
        <w:rPr>
          <w:rFonts w:asciiTheme="minorHAnsi" w:eastAsiaTheme="minorEastAsia" w:hAnsiTheme="minorHAnsi"/>
          <w:noProof/>
          <w:lang w:eastAsia="pt-PT"/>
        </w:rPr>
      </w:pPr>
      <w:hyperlink w:anchor="_Toc50541951" w:history="1">
        <w:r w:rsidR="0078628D" w:rsidRPr="008C105C">
          <w:rPr>
            <w:rStyle w:val="Hiperligao"/>
            <w:noProof/>
            <w14:scene3d>
              <w14:camera w14:prst="orthographicFront"/>
              <w14:lightRig w14:rig="threePt" w14:dir="t">
                <w14:rot w14:lat="0" w14:lon="0" w14:rev="0"/>
              </w14:lightRig>
            </w14:scene3d>
          </w:rPr>
          <w:t>Artigo 71º -</w:t>
        </w:r>
        <w:r w:rsidR="0078628D">
          <w:rPr>
            <w:rFonts w:asciiTheme="minorHAnsi" w:eastAsiaTheme="minorEastAsia" w:hAnsiTheme="minorHAnsi"/>
            <w:noProof/>
            <w:lang w:eastAsia="pt-PT"/>
          </w:rPr>
          <w:tab/>
        </w:r>
        <w:r w:rsidR="0078628D" w:rsidRPr="008C105C">
          <w:rPr>
            <w:rStyle w:val="Hiperligao"/>
            <w:noProof/>
          </w:rPr>
          <w:t>Formação de Grupos</w:t>
        </w:r>
        <w:r w:rsidR="0078628D">
          <w:rPr>
            <w:noProof/>
            <w:webHidden/>
          </w:rPr>
          <w:tab/>
        </w:r>
        <w:r w:rsidR="0078628D">
          <w:rPr>
            <w:noProof/>
            <w:webHidden/>
          </w:rPr>
          <w:fldChar w:fldCharType="begin"/>
        </w:r>
        <w:r w:rsidR="0078628D">
          <w:rPr>
            <w:noProof/>
            <w:webHidden/>
          </w:rPr>
          <w:instrText xml:space="preserve"> PAGEREF _Toc50541951 \h </w:instrText>
        </w:r>
        <w:r w:rsidR="0078628D">
          <w:rPr>
            <w:noProof/>
            <w:webHidden/>
          </w:rPr>
        </w:r>
        <w:r w:rsidR="0078628D">
          <w:rPr>
            <w:noProof/>
            <w:webHidden/>
          </w:rPr>
          <w:fldChar w:fldCharType="separate"/>
        </w:r>
        <w:r w:rsidR="0078628D">
          <w:rPr>
            <w:noProof/>
            <w:webHidden/>
          </w:rPr>
          <w:t>77</w:t>
        </w:r>
        <w:r w:rsidR="0078628D">
          <w:rPr>
            <w:noProof/>
            <w:webHidden/>
          </w:rPr>
          <w:fldChar w:fldCharType="end"/>
        </w:r>
      </w:hyperlink>
    </w:p>
    <w:p w14:paraId="149EF0A9" w14:textId="1FECD6D4" w:rsidR="0078628D" w:rsidRDefault="000A1EAA">
      <w:pPr>
        <w:pStyle w:val="ndice3"/>
        <w:rPr>
          <w:rFonts w:asciiTheme="minorHAnsi" w:eastAsiaTheme="minorEastAsia" w:hAnsiTheme="minorHAnsi"/>
          <w:noProof/>
          <w:lang w:eastAsia="pt-PT"/>
        </w:rPr>
      </w:pPr>
      <w:hyperlink w:anchor="_Toc50541952" w:history="1">
        <w:r w:rsidR="0078628D" w:rsidRPr="008C105C">
          <w:rPr>
            <w:rStyle w:val="Hiperligao"/>
            <w:noProof/>
            <w14:scene3d>
              <w14:camera w14:prst="orthographicFront"/>
              <w14:lightRig w14:rig="threePt" w14:dir="t">
                <w14:rot w14:lat="0" w14:lon="0" w14:rev="0"/>
              </w14:lightRig>
            </w14:scene3d>
          </w:rPr>
          <w:t>Artigo 72º -</w:t>
        </w:r>
        <w:r w:rsidR="0078628D">
          <w:rPr>
            <w:rFonts w:asciiTheme="minorHAnsi" w:eastAsiaTheme="minorEastAsia" w:hAnsiTheme="minorHAnsi"/>
            <w:noProof/>
            <w:lang w:eastAsia="pt-PT"/>
          </w:rPr>
          <w:tab/>
        </w:r>
        <w:r w:rsidR="0078628D" w:rsidRPr="008C105C">
          <w:rPr>
            <w:rStyle w:val="Hiperligao"/>
            <w:noProof/>
          </w:rPr>
          <w:t>Sistema de Disputa</w:t>
        </w:r>
        <w:r w:rsidR="0078628D">
          <w:rPr>
            <w:noProof/>
            <w:webHidden/>
          </w:rPr>
          <w:tab/>
        </w:r>
        <w:r w:rsidR="0078628D">
          <w:rPr>
            <w:noProof/>
            <w:webHidden/>
          </w:rPr>
          <w:fldChar w:fldCharType="begin"/>
        </w:r>
        <w:r w:rsidR="0078628D">
          <w:rPr>
            <w:noProof/>
            <w:webHidden/>
          </w:rPr>
          <w:instrText xml:space="preserve"> PAGEREF _Toc50541952 \h </w:instrText>
        </w:r>
        <w:r w:rsidR="0078628D">
          <w:rPr>
            <w:noProof/>
            <w:webHidden/>
          </w:rPr>
        </w:r>
        <w:r w:rsidR="0078628D">
          <w:rPr>
            <w:noProof/>
            <w:webHidden/>
          </w:rPr>
          <w:fldChar w:fldCharType="separate"/>
        </w:r>
        <w:r w:rsidR="0078628D">
          <w:rPr>
            <w:noProof/>
            <w:webHidden/>
          </w:rPr>
          <w:t>77</w:t>
        </w:r>
        <w:r w:rsidR="0078628D">
          <w:rPr>
            <w:noProof/>
            <w:webHidden/>
          </w:rPr>
          <w:fldChar w:fldCharType="end"/>
        </w:r>
      </w:hyperlink>
    </w:p>
    <w:p w14:paraId="308346AE" w14:textId="60EAE304" w:rsidR="0078628D" w:rsidRDefault="000A1EAA">
      <w:pPr>
        <w:pStyle w:val="ndice3"/>
        <w:rPr>
          <w:rFonts w:asciiTheme="minorHAnsi" w:eastAsiaTheme="minorEastAsia" w:hAnsiTheme="minorHAnsi"/>
          <w:noProof/>
          <w:lang w:eastAsia="pt-PT"/>
        </w:rPr>
      </w:pPr>
      <w:hyperlink w:anchor="_Toc50541953" w:history="1">
        <w:r w:rsidR="0078628D" w:rsidRPr="008C105C">
          <w:rPr>
            <w:rStyle w:val="Hiperligao"/>
            <w:noProof/>
            <w14:scene3d>
              <w14:camera w14:prst="orthographicFront"/>
              <w14:lightRig w14:rig="threePt" w14:dir="t">
                <w14:rot w14:lat="0" w14:lon="0" w14:rev="0"/>
              </w14:lightRig>
            </w14:scene3d>
          </w:rPr>
          <w:t>Artigo 73º -</w:t>
        </w:r>
        <w:r w:rsidR="0078628D">
          <w:rPr>
            <w:rFonts w:asciiTheme="minorHAnsi" w:eastAsiaTheme="minorEastAsia" w:hAnsiTheme="minorHAnsi"/>
            <w:noProof/>
            <w:lang w:eastAsia="pt-PT"/>
          </w:rPr>
          <w:tab/>
        </w:r>
        <w:r w:rsidR="0078628D" w:rsidRPr="008C105C">
          <w:rPr>
            <w:rStyle w:val="Hiperligao"/>
            <w:noProof/>
          </w:rPr>
          <w:t>Classificação</w:t>
        </w:r>
        <w:r w:rsidR="0078628D">
          <w:rPr>
            <w:noProof/>
            <w:webHidden/>
          </w:rPr>
          <w:tab/>
        </w:r>
        <w:r w:rsidR="0078628D">
          <w:rPr>
            <w:noProof/>
            <w:webHidden/>
          </w:rPr>
          <w:fldChar w:fldCharType="begin"/>
        </w:r>
        <w:r w:rsidR="0078628D">
          <w:rPr>
            <w:noProof/>
            <w:webHidden/>
          </w:rPr>
          <w:instrText xml:space="preserve"> PAGEREF _Toc50541953 \h </w:instrText>
        </w:r>
        <w:r w:rsidR="0078628D">
          <w:rPr>
            <w:noProof/>
            <w:webHidden/>
          </w:rPr>
        </w:r>
        <w:r w:rsidR="0078628D">
          <w:rPr>
            <w:noProof/>
            <w:webHidden/>
          </w:rPr>
          <w:fldChar w:fldCharType="separate"/>
        </w:r>
        <w:r w:rsidR="0078628D">
          <w:rPr>
            <w:noProof/>
            <w:webHidden/>
          </w:rPr>
          <w:t>78</w:t>
        </w:r>
        <w:r w:rsidR="0078628D">
          <w:rPr>
            <w:noProof/>
            <w:webHidden/>
          </w:rPr>
          <w:fldChar w:fldCharType="end"/>
        </w:r>
      </w:hyperlink>
    </w:p>
    <w:p w14:paraId="373B5F66" w14:textId="2EFF6F8E" w:rsidR="0078628D" w:rsidRDefault="000A1EAA">
      <w:pPr>
        <w:pStyle w:val="ndice3"/>
        <w:rPr>
          <w:rFonts w:asciiTheme="minorHAnsi" w:eastAsiaTheme="minorEastAsia" w:hAnsiTheme="minorHAnsi"/>
          <w:noProof/>
          <w:lang w:eastAsia="pt-PT"/>
        </w:rPr>
      </w:pPr>
      <w:hyperlink w:anchor="_Toc50541954" w:history="1">
        <w:r w:rsidR="0078628D" w:rsidRPr="008C105C">
          <w:rPr>
            <w:rStyle w:val="Hiperligao"/>
            <w:noProof/>
            <w14:scene3d>
              <w14:camera w14:prst="orthographicFront"/>
              <w14:lightRig w14:rig="threePt" w14:dir="t">
                <w14:rot w14:lat="0" w14:lon="0" w14:rev="0"/>
              </w14:lightRig>
            </w14:scene3d>
          </w:rPr>
          <w:t>Artigo 74º -</w:t>
        </w:r>
        <w:r w:rsidR="0078628D">
          <w:rPr>
            <w:rFonts w:asciiTheme="minorHAnsi" w:eastAsiaTheme="minorEastAsia" w:hAnsiTheme="minorHAnsi"/>
            <w:noProof/>
            <w:lang w:eastAsia="pt-PT"/>
          </w:rPr>
          <w:tab/>
        </w:r>
        <w:r w:rsidR="0078628D" w:rsidRPr="008C105C">
          <w:rPr>
            <w:rStyle w:val="Hiperligao"/>
            <w:noProof/>
          </w:rPr>
          <w:t>Acesso ao Campeonato Nacional de Sub-18</w:t>
        </w:r>
        <w:r w:rsidR="0078628D">
          <w:rPr>
            <w:noProof/>
            <w:webHidden/>
          </w:rPr>
          <w:tab/>
        </w:r>
        <w:r w:rsidR="0078628D">
          <w:rPr>
            <w:noProof/>
            <w:webHidden/>
          </w:rPr>
          <w:fldChar w:fldCharType="begin"/>
        </w:r>
        <w:r w:rsidR="0078628D">
          <w:rPr>
            <w:noProof/>
            <w:webHidden/>
          </w:rPr>
          <w:instrText xml:space="preserve"> PAGEREF _Toc50541954 \h </w:instrText>
        </w:r>
        <w:r w:rsidR="0078628D">
          <w:rPr>
            <w:noProof/>
            <w:webHidden/>
          </w:rPr>
        </w:r>
        <w:r w:rsidR="0078628D">
          <w:rPr>
            <w:noProof/>
            <w:webHidden/>
          </w:rPr>
          <w:fldChar w:fldCharType="separate"/>
        </w:r>
        <w:r w:rsidR="0078628D">
          <w:rPr>
            <w:noProof/>
            <w:webHidden/>
          </w:rPr>
          <w:t>78</w:t>
        </w:r>
        <w:r w:rsidR="0078628D">
          <w:rPr>
            <w:noProof/>
            <w:webHidden/>
          </w:rPr>
          <w:fldChar w:fldCharType="end"/>
        </w:r>
      </w:hyperlink>
    </w:p>
    <w:p w14:paraId="7BC78BE4" w14:textId="44E4CCD3" w:rsidR="0078628D" w:rsidRDefault="000A1EAA">
      <w:pPr>
        <w:pStyle w:val="ndice3"/>
        <w:rPr>
          <w:rFonts w:asciiTheme="minorHAnsi" w:eastAsiaTheme="minorEastAsia" w:hAnsiTheme="minorHAnsi"/>
          <w:noProof/>
          <w:lang w:eastAsia="pt-PT"/>
        </w:rPr>
      </w:pPr>
      <w:hyperlink w:anchor="_Toc50541955" w:history="1">
        <w:r w:rsidR="0078628D" w:rsidRPr="008C105C">
          <w:rPr>
            <w:rStyle w:val="Hiperligao"/>
            <w:noProof/>
            <w14:scene3d>
              <w14:camera w14:prst="orthographicFront"/>
              <w14:lightRig w14:rig="threePt" w14:dir="t">
                <w14:rot w14:lat="0" w14:lon="0" w14:rev="0"/>
              </w14:lightRig>
            </w14:scene3d>
          </w:rPr>
          <w:t>Artigo 75º -</w:t>
        </w:r>
        <w:r w:rsidR="0078628D">
          <w:rPr>
            <w:rFonts w:asciiTheme="minorHAnsi" w:eastAsiaTheme="minorEastAsia" w:hAnsiTheme="minorHAnsi"/>
            <w:noProof/>
            <w:lang w:eastAsia="pt-PT"/>
          </w:rPr>
          <w:tab/>
        </w:r>
        <w:r w:rsidR="0078628D" w:rsidRPr="008C105C">
          <w:rPr>
            <w:rStyle w:val="Hiperligao"/>
            <w:noProof/>
          </w:rPr>
          <w:t>Atribuição de Troféu e de Medalhas</w:t>
        </w:r>
        <w:r w:rsidR="0078628D">
          <w:rPr>
            <w:noProof/>
            <w:webHidden/>
          </w:rPr>
          <w:tab/>
        </w:r>
        <w:r w:rsidR="0078628D">
          <w:rPr>
            <w:noProof/>
            <w:webHidden/>
          </w:rPr>
          <w:fldChar w:fldCharType="begin"/>
        </w:r>
        <w:r w:rsidR="0078628D">
          <w:rPr>
            <w:noProof/>
            <w:webHidden/>
          </w:rPr>
          <w:instrText xml:space="preserve"> PAGEREF _Toc50541955 \h </w:instrText>
        </w:r>
        <w:r w:rsidR="0078628D">
          <w:rPr>
            <w:noProof/>
            <w:webHidden/>
          </w:rPr>
        </w:r>
        <w:r w:rsidR="0078628D">
          <w:rPr>
            <w:noProof/>
            <w:webHidden/>
          </w:rPr>
          <w:fldChar w:fldCharType="separate"/>
        </w:r>
        <w:r w:rsidR="0078628D">
          <w:rPr>
            <w:noProof/>
            <w:webHidden/>
          </w:rPr>
          <w:t>79</w:t>
        </w:r>
        <w:r w:rsidR="0078628D">
          <w:rPr>
            <w:noProof/>
            <w:webHidden/>
          </w:rPr>
          <w:fldChar w:fldCharType="end"/>
        </w:r>
      </w:hyperlink>
    </w:p>
    <w:p w14:paraId="314EA0BE" w14:textId="2BEADA1A" w:rsidR="0078628D" w:rsidRDefault="000A1EAA">
      <w:pPr>
        <w:pStyle w:val="ndice4"/>
        <w:rPr>
          <w:rFonts w:asciiTheme="minorHAnsi" w:eastAsiaTheme="minorEastAsia" w:hAnsiTheme="minorHAnsi"/>
          <w:noProof/>
          <w:lang w:eastAsia="pt-PT"/>
        </w:rPr>
      </w:pPr>
      <w:hyperlink w:anchor="_Toc50541956" w:history="1">
        <w:r w:rsidR="0078628D" w:rsidRPr="008C105C">
          <w:rPr>
            <w:rStyle w:val="Hiperligao"/>
            <w:noProof/>
          </w:rPr>
          <w:t>CAPITULO XIV -</w:t>
        </w:r>
        <w:r w:rsidR="0078628D">
          <w:rPr>
            <w:rFonts w:asciiTheme="minorHAnsi" w:eastAsiaTheme="minorEastAsia" w:hAnsiTheme="minorHAnsi"/>
            <w:noProof/>
            <w:lang w:eastAsia="pt-PT"/>
          </w:rPr>
          <w:tab/>
        </w:r>
        <w:r w:rsidR="0078628D" w:rsidRPr="008C105C">
          <w:rPr>
            <w:rStyle w:val="Hiperligao"/>
            <w:noProof/>
          </w:rPr>
          <w:t>CAMPEONATO NACIONAL DE SUB 16 MASCULINOS</w:t>
        </w:r>
        <w:r w:rsidR="0078628D">
          <w:rPr>
            <w:noProof/>
            <w:webHidden/>
          </w:rPr>
          <w:tab/>
        </w:r>
        <w:r w:rsidR="0078628D">
          <w:rPr>
            <w:noProof/>
            <w:webHidden/>
          </w:rPr>
          <w:fldChar w:fldCharType="begin"/>
        </w:r>
        <w:r w:rsidR="0078628D">
          <w:rPr>
            <w:noProof/>
            <w:webHidden/>
          </w:rPr>
          <w:instrText xml:space="preserve"> PAGEREF _Toc50541956 \h </w:instrText>
        </w:r>
        <w:r w:rsidR="0078628D">
          <w:rPr>
            <w:noProof/>
            <w:webHidden/>
          </w:rPr>
        </w:r>
        <w:r w:rsidR="0078628D">
          <w:rPr>
            <w:noProof/>
            <w:webHidden/>
          </w:rPr>
          <w:fldChar w:fldCharType="separate"/>
        </w:r>
        <w:r w:rsidR="0078628D">
          <w:rPr>
            <w:noProof/>
            <w:webHidden/>
          </w:rPr>
          <w:t>79</w:t>
        </w:r>
        <w:r w:rsidR="0078628D">
          <w:rPr>
            <w:noProof/>
            <w:webHidden/>
          </w:rPr>
          <w:fldChar w:fldCharType="end"/>
        </w:r>
      </w:hyperlink>
    </w:p>
    <w:p w14:paraId="307956B1" w14:textId="1DA98147" w:rsidR="0078628D" w:rsidRDefault="000A1EAA">
      <w:pPr>
        <w:pStyle w:val="ndice3"/>
        <w:rPr>
          <w:rFonts w:asciiTheme="minorHAnsi" w:eastAsiaTheme="minorEastAsia" w:hAnsiTheme="minorHAnsi"/>
          <w:noProof/>
          <w:lang w:eastAsia="pt-PT"/>
        </w:rPr>
      </w:pPr>
      <w:hyperlink w:anchor="_Toc50541957" w:history="1">
        <w:r w:rsidR="0078628D" w:rsidRPr="008C105C">
          <w:rPr>
            <w:rStyle w:val="Hiperligao"/>
            <w:noProof/>
            <w14:scene3d>
              <w14:camera w14:prst="orthographicFront"/>
              <w14:lightRig w14:rig="threePt" w14:dir="t">
                <w14:rot w14:lat="0" w14:lon="0" w14:rev="0"/>
              </w14:lightRig>
            </w14:scene3d>
          </w:rPr>
          <w:t>Artigo 76º -</w:t>
        </w:r>
        <w:r w:rsidR="0078628D">
          <w:rPr>
            <w:rFonts w:asciiTheme="minorHAnsi" w:eastAsiaTheme="minorEastAsia" w:hAnsiTheme="minorHAnsi"/>
            <w:noProof/>
            <w:lang w:eastAsia="pt-PT"/>
          </w:rPr>
          <w:tab/>
        </w:r>
        <w:r w:rsidR="0078628D" w:rsidRPr="008C105C">
          <w:rPr>
            <w:rStyle w:val="Hiperligao"/>
            <w:noProof/>
          </w:rPr>
          <w:t>Participação</w:t>
        </w:r>
        <w:r w:rsidR="0078628D">
          <w:rPr>
            <w:noProof/>
            <w:webHidden/>
          </w:rPr>
          <w:tab/>
        </w:r>
        <w:r w:rsidR="0078628D">
          <w:rPr>
            <w:noProof/>
            <w:webHidden/>
          </w:rPr>
          <w:fldChar w:fldCharType="begin"/>
        </w:r>
        <w:r w:rsidR="0078628D">
          <w:rPr>
            <w:noProof/>
            <w:webHidden/>
          </w:rPr>
          <w:instrText xml:space="preserve"> PAGEREF _Toc50541957 \h </w:instrText>
        </w:r>
        <w:r w:rsidR="0078628D">
          <w:rPr>
            <w:noProof/>
            <w:webHidden/>
          </w:rPr>
        </w:r>
        <w:r w:rsidR="0078628D">
          <w:rPr>
            <w:noProof/>
            <w:webHidden/>
          </w:rPr>
          <w:fldChar w:fldCharType="separate"/>
        </w:r>
        <w:r w:rsidR="0078628D">
          <w:rPr>
            <w:noProof/>
            <w:webHidden/>
          </w:rPr>
          <w:t>79</w:t>
        </w:r>
        <w:r w:rsidR="0078628D">
          <w:rPr>
            <w:noProof/>
            <w:webHidden/>
          </w:rPr>
          <w:fldChar w:fldCharType="end"/>
        </w:r>
      </w:hyperlink>
    </w:p>
    <w:p w14:paraId="39FF8A96" w14:textId="70C192B7" w:rsidR="0078628D" w:rsidRDefault="000A1EAA">
      <w:pPr>
        <w:pStyle w:val="ndice3"/>
        <w:rPr>
          <w:rFonts w:asciiTheme="minorHAnsi" w:eastAsiaTheme="minorEastAsia" w:hAnsiTheme="minorHAnsi"/>
          <w:noProof/>
          <w:lang w:eastAsia="pt-PT"/>
        </w:rPr>
      </w:pPr>
      <w:hyperlink w:anchor="_Toc50541958" w:history="1">
        <w:r w:rsidR="0078628D" w:rsidRPr="008C105C">
          <w:rPr>
            <w:rStyle w:val="Hiperligao"/>
            <w:noProof/>
            <w14:scene3d>
              <w14:camera w14:prst="orthographicFront"/>
              <w14:lightRig w14:rig="threePt" w14:dir="t">
                <w14:rot w14:lat="0" w14:lon="0" w14:rev="0"/>
              </w14:lightRig>
            </w14:scene3d>
          </w:rPr>
          <w:t>Artigo 77º -</w:t>
        </w:r>
        <w:r w:rsidR="0078628D">
          <w:rPr>
            <w:rFonts w:asciiTheme="minorHAnsi" w:eastAsiaTheme="minorEastAsia" w:hAnsiTheme="minorHAnsi"/>
            <w:noProof/>
            <w:lang w:eastAsia="pt-PT"/>
          </w:rPr>
          <w:tab/>
        </w:r>
        <w:r w:rsidR="0078628D" w:rsidRPr="008C105C">
          <w:rPr>
            <w:rStyle w:val="Hiperligao"/>
            <w:noProof/>
          </w:rPr>
          <w:t>Sistema de Disputa</w:t>
        </w:r>
        <w:r w:rsidR="0078628D">
          <w:rPr>
            <w:noProof/>
            <w:webHidden/>
          </w:rPr>
          <w:tab/>
        </w:r>
        <w:r w:rsidR="0078628D">
          <w:rPr>
            <w:noProof/>
            <w:webHidden/>
          </w:rPr>
          <w:fldChar w:fldCharType="begin"/>
        </w:r>
        <w:r w:rsidR="0078628D">
          <w:rPr>
            <w:noProof/>
            <w:webHidden/>
          </w:rPr>
          <w:instrText xml:space="preserve"> PAGEREF _Toc50541958 \h </w:instrText>
        </w:r>
        <w:r w:rsidR="0078628D">
          <w:rPr>
            <w:noProof/>
            <w:webHidden/>
          </w:rPr>
        </w:r>
        <w:r w:rsidR="0078628D">
          <w:rPr>
            <w:noProof/>
            <w:webHidden/>
          </w:rPr>
          <w:fldChar w:fldCharType="separate"/>
        </w:r>
        <w:r w:rsidR="0078628D">
          <w:rPr>
            <w:noProof/>
            <w:webHidden/>
          </w:rPr>
          <w:t>80</w:t>
        </w:r>
        <w:r w:rsidR="0078628D">
          <w:rPr>
            <w:noProof/>
            <w:webHidden/>
          </w:rPr>
          <w:fldChar w:fldCharType="end"/>
        </w:r>
      </w:hyperlink>
    </w:p>
    <w:p w14:paraId="1B745E82" w14:textId="38A448F1" w:rsidR="0078628D" w:rsidRDefault="000A1EAA">
      <w:pPr>
        <w:pStyle w:val="ndice3"/>
        <w:rPr>
          <w:rFonts w:asciiTheme="minorHAnsi" w:eastAsiaTheme="minorEastAsia" w:hAnsiTheme="minorHAnsi"/>
          <w:noProof/>
          <w:lang w:eastAsia="pt-PT"/>
        </w:rPr>
      </w:pPr>
      <w:hyperlink w:anchor="_Toc50541959" w:history="1">
        <w:r w:rsidR="0078628D" w:rsidRPr="008C105C">
          <w:rPr>
            <w:rStyle w:val="Hiperligao"/>
            <w:noProof/>
            <w14:scene3d>
              <w14:camera w14:prst="orthographicFront"/>
              <w14:lightRig w14:rig="threePt" w14:dir="t">
                <w14:rot w14:lat="0" w14:lon="0" w14:rev="0"/>
              </w14:lightRig>
            </w14:scene3d>
          </w:rPr>
          <w:t>Artigo 78º -</w:t>
        </w:r>
        <w:r w:rsidR="0078628D">
          <w:rPr>
            <w:rFonts w:asciiTheme="minorHAnsi" w:eastAsiaTheme="minorEastAsia" w:hAnsiTheme="minorHAnsi"/>
            <w:noProof/>
            <w:lang w:eastAsia="pt-PT"/>
          </w:rPr>
          <w:tab/>
        </w:r>
        <w:r w:rsidR="0078628D" w:rsidRPr="008C105C">
          <w:rPr>
            <w:rStyle w:val="Hiperligao"/>
            <w:noProof/>
          </w:rPr>
          <w:t>Classificação</w:t>
        </w:r>
        <w:r w:rsidR="0078628D">
          <w:rPr>
            <w:noProof/>
            <w:webHidden/>
          </w:rPr>
          <w:tab/>
        </w:r>
        <w:r w:rsidR="0078628D">
          <w:rPr>
            <w:noProof/>
            <w:webHidden/>
          </w:rPr>
          <w:fldChar w:fldCharType="begin"/>
        </w:r>
        <w:r w:rsidR="0078628D">
          <w:rPr>
            <w:noProof/>
            <w:webHidden/>
          </w:rPr>
          <w:instrText xml:space="preserve"> PAGEREF _Toc50541959 \h </w:instrText>
        </w:r>
        <w:r w:rsidR="0078628D">
          <w:rPr>
            <w:noProof/>
            <w:webHidden/>
          </w:rPr>
        </w:r>
        <w:r w:rsidR="0078628D">
          <w:rPr>
            <w:noProof/>
            <w:webHidden/>
          </w:rPr>
          <w:fldChar w:fldCharType="separate"/>
        </w:r>
        <w:r w:rsidR="0078628D">
          <w:rPr>
            <w:noProof/>
            <w:webHidden/>
          </w:rPr>
          <w:t>82</w:t>
        </w:r>
        <w:r w:rsidR="0078628D">
          <w:rPr>
            <w:noProof/>
            <w:webHidden/>
          </w:rPr>
          <w:fldChar w:fldCharType="end"/>
        </w:r>
      </w:hyperlink>
    </w:p>
    <w:p w14:paraId="5A5A55AD" w14:textId="78EC749E" w:rsidR="0078628D" w:rsidRDefault="000A1EAA">
      <w:pPr>
        <w:pStyle w:val="ndice3"/>
        <w:rPr>
          <w:rFonts w:asciiTheme="minorHAnsi" w:eastAsiaTheme="minorEastAsia" w:hAnsiTheme="minorHAnsi"/>
          <w:noProof/>
          <w:lang w:eastAsia="pt-PT"/>
        </w:rPr>
      </w:pPr>
      <w:hyperlink w:anchor="_Toc50541960" w:history="1">
        <w:r w:rsidR="0078628D" w:rsidRPr="008C105C">
          <w:rPr>
            <w:rStyle w:val="Hiperligao"/>
            <w:noProof/>
            <w14:scene3d>
              <w14:camera w14:prst="orthographicFront"/>
              <w14:lightRig w14:rig="threePt" w14:dir="t">
                <w14:rot w14:lat="0" w14:lon="0" w14:rev="0"/>
              </w14:lightRig>
            </w14:scene3d>
          </w:rPr>
          <w:t>Artigo 79º -</w:t>
        </w:r>
        <w:r w:rsidR="0078628D">
          <w:rPr>
            <w:rFonts w:asciiTheme="minorHAnsi" w:eastAsiaTheme="minorEastAsia" w:hAnsiTheme="minorHAnsi"/>
            <w:noProof/>
            <w:lang w:eastAsia="pt-PT"/>
          </w:rPr>
          <w:tab/>
        </w:r>
        <w:r w:rsidR="0078628D" w:rsidRPr="008C105C">
          <w:rPr>
            <w:rStyle w:val="Hiperligao"/>
            <w:noProof/>
          </w:rPr>
          <w:t>Atribuição de Troféu e de Medalhas</w:t>
        </w:r>
        <w:r w:rsidR="0078628D">
          <w:rPr>
            <w:noProof/>
            <w:webHidden/>
          </w:rPr>
          <w:tab/>
        </w:r>
        <w:r w:rsidR="0078628D">
          <w:rPr>
            <w:noProof/>
            <w:webHidden/>
          </w:rPr>
          <w:fldChar w:fldCharType="begin"/>
        </w:r>
        <w:r w:rsidR="0078628D">
          <w:rPr>
            <w:noProof/>
            <w:webHidden/>
          </w:rPr>
          <w:instrText xml:space="preserve"> PAGEREF _Toc50541960 \h </w:instrText>
        </w:r>
        <w:r w:rsidR="0078628D">
          <w:rPr>
            <w:noProof/>
            <w:webHidden/>
          </w:rPr>
        </w:r>
        <w:r w:rsidR="0078628D">
          <w:rPr>
            <w:noProof/>
            <w:webHidden/>
          </w:rPr>
          <w:fldChar w:fldCharType="separate"/>
        </w:r>
        <w:r w:rsidR="0078628D">
          <w:rPr>
            <w:noProof/>
            <w:webHidden/>
          </w:rPr>
          <w:t>82</w:t>
        </w:r>
        <w:r w:rsidR="0078628D">
          <w:rPr>
            <w:noProof/>
            <w:webHidden/>
          </w:rPr>
          <w:fldChar w:fldCharType="end"/>
        </w:r>
      </w:hyperlink>
    </w:p>
    <w:p w14:paraId="5695AD61" w14:textId="757729C3" w:rsidR="0078628D" w:rsidRDefault="000A1EAA">
      <w:pPr>
        <w:pStyle w:val="ndice4"/>
        <w:rPr>
          <w:rFonts w:asciiTheme="minorHAnsi" w:eastAsiaTheme="minorEastAsia" w:hAnsiTheme="minorHAnsi"/>
          <w:noProof/>
          <w:lang w:eastAsia="pt-PT"/>
        </w:rPr>
      </w:pPr>
      <w:hyperlink w:anchor="_Toc50541961" w:history="1">
        <w:r w:rsidR="0078628D" w:rsidRPr="008C105C">
          <w:rPr>
            <w:rStyle w:val="Hiperligao"/>
            <w:noProof/>
          </w:rPr>
          <w:t>CAPITULO XV -</w:t>
        </w:r>
        <w:r w:rsidR="0078628D">
          <w:rPr>
            <w:rFonts w:asciiTheme="minorHAnsi" w:eastAsiaTheme="minorEastAsia" w:hAnsiTheme="minorHAnsi"/>
            <w:noProof/>
            <w:lang w:eastAsia="pt-PT"/>
          </w:rPr>
          <w:tab/>
        </w:r>
        <w:r w:rsidR="0078628D" w:rsidRPr="008C105C">
          <w:rPr>
            <w:rStyle w:val="Hiperligao"/>
            <w:noProof/>
          </w:rPr>
          <w:t>TAÇA NACIONAL DE SUB-16 MASCULINOS</w:t>
        </w:r>
        <w:r w:rsidR="0078628D">
          <w:rPr>
            <w:noProof/>
            <w:webHidden/>
          </w:rPr>
          <w:tab/>
        </w:r>
        <w:r w:rsidR="0078628D">
          <w:rPr>
            <w:noProof/>
            <w:webHidden/>
          </w:rPr>
          <w:fldChar w:fldCharType="begin"/>
        </w:r>
        <w:r w:rsidR="0078628D">
          <w:rPr>
            <w:noProof/>
            <w:webHidden/>
          </w:rPr>
          <w:instrText xml:space="preserve"> PAGEREF _Toc50541961 \h </w:instrText>
        </w:r>
        <w:r w:rsidR="0078628D">
          <w:rPr>
            <w:noProof/>
            <w:webHidden/>
          </w:rPr>
        </w:r>
        <w:r w:rsidR="0078628D">
          <w:rPr>
            <w:noProof/>
            <w:webHidden/>
          </w:rPr>
          <w:fldChar w:fldCharType="separate"/>
        </w:r>
        <w:r w:rsidR="0078628D">
          <w:rPr>
            <w:noProof/>
            <w:webHidden/>
          </w:rPr>
          <w:t>82</w:t>
        </w:r>
        <w:r w:rsidR="0078628D">
          <w:rPr>
            <w:noProof/>
            <w:webHidden/>
          </w:rPr>
          <w:fldChar w:fldCharType="end"/>
        </w:r>
      </w:hyperlink>
    </w:p>
    <w:p w14:paraId="472952C8" w14:textId="62DAF08E" w:rsidR="0078628D" w:rsidRDefault="000A1EAA">
      <w:pPr>
        <w:pStyle w:val="ndice3"/>
        <w:rPr>
          <w:rFonts w:asciiTheme="minorHAnsi" w:eastAsiaTheme="minorEastAsia" w:hAnsiTheme="minorHAnsi"/>
          <w:noProof/>
          <w:lang w:eastAsia="pt-PT"/>
        </w:rPr>
      </w:pPr>
      <w:hyperlink w:anchor="_Toc50541962" w:history="1">
        <w:r w:rsidR="0078628D" w:rsidRPr="008C105C">
          <w:rPr>
            <w:rStyle w:val="Hiperligao"/>
            <w:noProof/>
            <w14:scene3d>
              <w14:camera w14:prst="orthographicFront"/>
              <w14:lightRig w14:rig="threePt" w14:dir="t">
                <w14:rot w14:lat="0" w14:lon="0" w14:rev="0"/>
              </w14:lightRig>
            </w14:scene3d>
          </w:rPr>
          <w:t>Artigo 80º -</w:t>
        </w:r>
        <w:r w:rsidR="0078628D">
          <w:rPr>
            <w:rFonts w:asciiTheme="minorHAnsi" w:eastAsiaTheme="minorEastAsia" w:hAnsiTheme="minorHAnsi"/>
            <w:noProof/>
            <w:lang w:eastAsia="pt-PT"/>
          </w:rPr>
          <w:tab/>
        </w:r>
        <w:r w:rsidR="0078628D" w:rsidRPr="008C105C">
          <w:rPr>
            <w:rStyle w:val="Hiperligao"/>
            <w:noProof/>
          </w:rPr>
          <w:t>Participação</w:t>
        </w:r>
        <w:r w:rsidR="0078628D">
          <w:rPr>
            <w:noProof/>
            <w:webHidden/>
          </w:rPr>
          <w:tab/>
        </w:r>
        <w:r w:rsidR="0078628D">
          <w:rPr>
            <w:noProof/>
            <w:webHidden/>
          </w:rPr>
          <w:fldChar w:fldCharType="begin"/>
        </w:r>
        <w:r w:rsidR="0078628D">
          <w:rPr>
            <w:noProof/>
            <w:webHidden/>
          </w:rPr>
          <w:instrText xml:space="preserve"> PAGEREF _Toc50541962 \h </w:instrText>
        </w:r>
        <w:r w:rsidR="0078628D">
          <w:rPr>
            <w:noProof/>
            <w:webHidden/>
          </w:rPr>
        </w:r>
        <w:r w:rsidR="0078628D">
          <w:rPr>
            <w:noProof/>
            <w:webHidden/>
          </w:rPr>
          <w:fldChar w:fldCharType="separate"/>
        </w:r>
        <w:r w:rsidR="0078628D">
          <w:rPr>
            <w:noProof/>
            <w:webHidden/>
          </w:rPr>
          <w:t>82</w:t>
        </w:r>
        <w:r w:rsidR="0078628D">
          <w:rPr>
            <w:noProof/>
            <w:webHidden/>
          </w:rPr>
          <w:fldChar w:fldCharType="end"/>
        </w:r>
      </w:hyperlink>
    </w:p>
    <w:p w14:paraId="175995C1" w14:textId="60644FEA" w:rsidR="0078628D" w:rsidRDefault="000A1EAA">
      <w:pPr>
        <w:pStyle w:val="ndice3"/>
        <w:rPr>
          <w:rFonts w:asciiTheme="minorHAnsi" w:eastAsiaTheme="minorEastAsia" w:hAnsiTheme="minorHAnsi"/>
          <w:noProof/>
          <w:lang w:eastAsia="pt-PT"/>
        </w:rPr>
      </w:pPr>
      <w:hyperlink w:anchor="_Toc50541963" w:history="1">
        <w:r w:rsidR="0078628D" w:rsidRPr="008C105C">
          <w:rPr>
            <w:rStyle w:val="Hiperligao"/>
            <w:noProof/>
            <w14:scene3d>
              <w14:camera w14:prst="orthographicFront"/>
              <w14:lightRig w14:rig="threePt" w14:dir="t">
                <w14:rot w14:lat="0" w14:lon="0" w14:rev="0"/>
              </w14:lightRig>
            </w14:scene3d>
          </w:rPr>
          <w:t>Artigo 81º -</w:t>
        </w:r>
        <w:r w:rsidR="0078628D">
          <w:rPr>
            <w:rFonts w:asciiTheme="minorHAnsi" w:eastAsiaTheme="minorEastAsia" w:hAnsiTheme="minorHAnsi"/>
            <w:noProof/>
            <w:lang w:eastAsia="pt-PT"/>
          </w:rPr>
          <w:tab/>
        </w:r>
        <w:r w:rsidR="0078628D" w:rsidRPr="008C105C">
          <w:rPr>
            <w:rStyle w:val="Hiperligao"/>
            <w:noProof/>
          </w:rPr>
          <w:t>Formação de Grupos</w:t>
        </w:r>
        <w:r w:rsidR="0078628D">
          <w:rPr>
            <w:noProof/>
            <w:webHidden/>
          </w:rPr>
          <w:tab/>
        </w:r>
        <w:r w:rsidR="0078628D">
          <w:rPr>
            <w:noProof/>
            <w:webHidden/>
          </w:rPr>
          <w:fldChar w:fldCharType="begin"/>
        </w:r>
        <w:r w:rsidR="0078628D">
          <w:rPr>
            <w:noProof/>
            <w:webHidden/>
          </w:rPr>
          <w:instrText xml:space="preserve"> PAGEREF _Toc50541963 \h </w:instrText>
        </w:r>
        <w:r w:rsidR="0078628D">
          <w:rPr>
            <w:noProof/>
            <w:webHidden/>
          </w:rPr>
        </w:r>
        <w:r w:rsidR="0078628D">
          <w:rPr>
            <w:noProof/>
            <w:webHidden/>
          </w:rPr>
          <w:fldChar w:fldCharType="separate"/>
        </w:r>
        <w:r w:rsidR="0078628D">
          <w:rPr>
            <w:noProof/>
            <w:webHidden/>
          </w:rPr>
          <w:t>84</w:t>
        </w:r>
        <w:r w:rsidR="0078628D">
          <w:rPr>
            <w:noProof/>
            <w:webHidden/>
          </w:rPr>
          <w:fldChar w:fldCharType="end"/>
        </w:r>
      </w:hyperlink>
    </w:p>
    <w:p w14:paraId="62D2D172" w14:textId="39408097" w:rsidR="0078628D" w:rsidRDefault="000A1EAA">
      <w:pPr>
        <w:pStyle w:val="ndice3"/>
        <w:rPr>
          <w:rFonts w:asciiTheme="minorHAnsi" w:eastAsiaTheme="minorEastAsia" w:hAnsiTheme="minorHAnsi"/>
          <w:noProof/>
          <w:lang w:eastAsia="pt-PT"/>
        </w:rPr>
      </w:pPr>
      <w:hyperlink w:anchor="_Toc50541964" w:history="1">
        <w:r w:rsidR="0078628D" w:rsidRPr="008C105C">
          <w:rPr>
            <w:rStyle w:val="Hiperligao"/>
            <w:noProof/>
            <w14:scene3d>
              <w14:camera w14:prst="orthographicFront"/>
              <w14:lightRig w14:rig="threePt" w14:dir="t">
                <w14:rot w14:lat="0" w14:lon="0" w14:rev="0"/>
              </w14:lightRig>
            </w14:scene3d>
          </w:rPr>
          <w:t>Artigo 82º -</w:t>
        </w:r>
        <w:r w:rsidR="0078628D">
          <w:rPr>
            <w:rFonts w:asciiTheme="minorHAnsi" w:eastAsiaTheme="minorEastAsia" w:hAnsiTheme="minorHAnsi"/>
            <w:noProof/>
            <w:lang w:eastAsia="pt-PT"/>
          </w:rPr>
          <w:tab/>
        </w:r>
        <w:r w:rsidR="0078628D" w:rsidRPr="008C105C">
          <w:rPr>
            <w:rStyle w:val="Hiperligao"/>
            <w:noProof/>
          </w:rPr>
          <w:t>Sistema de Disputa</w:t>
        </w:r>
        <w:r w:rsidR="0078628D">
          <w:rPr>
            <w:noProof/>
            <w:webHidden/>
          </w:rPr>
          <w:tab/>
        </w:r>
        <w:r w:rsidR="0078628D">
          <w:rPr>
            <w:noProof/>
            <w:webHidden/>
          </w:rPr>
          <w:fldChar w:fldCharType="begin"/>
        </w:r>
        <w:r w:rsidR="0078628D">
          <w:rPr>
            <w:noProof/>
            <w:webHidden/>
          </w:rPr>
          <w:instrText xml:space="preserve"> PAGEREF _Toc50541964 \h </w:instrText>
        </w:r>
        <w:r w:rsidR="0078628D">
          <w:rPr>
            <w:noProof/>
            <w:webHidden/>
          </w:rPr>
        </w:r>
        <w:r w:rsidR="0078628D">
          <w:rPr>
            <w:noProof/>
            <w:webHidden/>
          </w:rPr>
          <w:fldChar w:fldCharType="separate"/>
        </w:r>
        <w:r w:rsidR="0078628D">
          <w:rPr>
            <w:noProof/>
            <w:webHidden/>
          </w:rPr>
          <w:t>84</w:t>
        </w:r>
        <w:r w:rsidR="0078628D">
          <w:rPr>
            <w:noProof/>
            <w:webHidden/>
          </w:rPr>
          <w:fldChar w:fldCharType="end"/>
        </w:r>
      </w:hyperlink>
    </w:p>
    <w:p w14:paraId="4CB9F56E" w14:textId="59657258" w:rsidR="0078628D" w:rsidRDefault="000A1EAA">
      <w:pPr>
        <w:pStyle w:val="ndice3"/>
        <w:rPr>
          <w:rFonts w:asciiTheme="minorHAnsi" w:eastAsiaTheme="minorEastAsia" w:hAnsiTheme="minorHAnsi"/>
          <w:noProof/>
          <w:lang w:eastAsia="pt-PT"/>
        </w:rPr>
      </w:pPr>
      <w:hyperlink w:anchor="_Toc50541965" w:history="1">
        <w:r w:rsidR="0078628D" w:rsidRPr="008C105C">
          <w:rPr>
            <w:rStyle w:val="Hiperligao"/>
            <w:noProof/>
            <w14:scene3d>
              <w14:camera w14:prst="orthographicFront"/>
              <w14:lightRig w14:rig="threePt" w14:dir="t">
                <w14:rot w14:lat="0" w14:lon="0" w14:rev="0"/>
              </w14:lightRig>
            </w14:scene3d>
          </w:rPr>
          <w:t>Artigo 83º -</w:t>
        </w:r>
        <w:r w:rsidR="0078628D">
          <w:rPr>
            <w:rFonts w:asciiTheme="minorHAnsi" w:eastAsiaTheme="minorEastAsia" w:hAnsiTheme="minorHAnsi"/>
            <w:noProof/>
            <w:lang w:eastAsia="pt-PT"/>
          </w:rPr>
          <w:tab/>
        </w:r>
        <w:r w:rsidR="0078628D" w:rsidRPr="008C105C">
          <w:rPr>
            <w:rStyle w:val="Hiperligao"/>
            <w:noProof/>
          </w:rPr>
          <w:t>Classificação</w:t>
        </w:r>
        <w:r w:rsidR="0078628D">
          <w:rPr>
            <w:noProof/>
            <w:webHidden/>
          </w:rPr>
          <w:tab/>
        </w:r>
        <w:r w:rsidR="0078628D">
          <w:rPr>
            <w:noProof/>
            <w:webHidden/>
          </w:rPr>
          <w:fldChar w:fldCharType="begin"/>
        </w:r>
        <w:r w:rsidR="0078628D">
          <w:rPr>
            <w:noProof/>
            <w:webHidden/>
          </w:rPr>
          <w:instrText xml:space="preserve"> PAGEREF _Toc50541965 \h </w:instrText>
        </w:r>
        <w:r w:rsidR="0078628D">
          <w:rPr>
            <w:noProof/>
            <w:webHidden/>
          </w:rPr>
        </w:r>
        <w:r w:rsidR="0078628D">
          <w:rPr>
            <w:noProof/>
            <w:webHidden/>
          </w:rPr>
          <w:fldChar w:fldCharType="separate"/>
        </w:r>
        <w:r w:rsidR="0078628D">
          <w:rPr>
            <w:noProof/>
            <w:webHidden/>
          </w:rPr>
          <w:t>85</w:t>
        </w:r>
        <w:r w:rsidR="0078628D">
          <w:rPr>
            <w:noProof/>
            <w:webHidden/>
          </w:rPr>
          <w:fldChar w:fldCharType="end"/>
        </w:r>
      </w:hyperlink>
    </w:p>
    <w:p w14:paraId="15094FD6" w14:textId="60FBE330" w:rsidR="0078628D" w:rsidRDefault="000A1EAA">
      <w:pPr>
        <w:pStyle w:val="ndice3"/>
        <w:rPr>
          <w:rFonts w:asciiTheme="minorHAnsi" w:eastAsiaTheme="minorEastAsia" w:hAnsiTheme="minorHAnsi"/>
          <w:noProof/>
          <w:lang w:eastAsia="pt-PT"/>
        </w:rPr>
      </w:pPr>
      <w:hyperlink w:anchor="_Toc50541966" w:history="1">
        <w:r w:rsidR="0078628D" w:rsidRPr="008C105C">
          <w:rPr>
            <w:rStyle w:val="Hiperligao"/>
            <w:noProof/>
            <w14:scene3d>
              <w14:camera w14:prst="orthographicFront"/>
              <w14:lightRig w14:rig="threePt" w14:dir="t">
                <w14:rot w14:lat="0" w14:lon="0" w14:rev="0"/>
              </w14:lightRig>
            </w14:scene3d>
          </w:rPr>
          <w:t>Artigo 84º -</w:t>
        </w:r>
        <w:r w:rsidR="0078628D">
          <w:rPr>
            <w:rFonts w:asciiTheme="minorHAnsi" w:eastAsiaTheme="minorEastAsia" w:hAnsiTheme="minorHAnsi"/>
            <w:noProof/>
            <w:lang w:eastAsia="pt-PT"/>
          </w:rPr>
          <w:tab/>
        </w:r>
        <w:r w:rsidR="0078628D" w:rsidRPr="008C105C">
          <w:rPr>
            <w:rStyle w:val="Hiperligao"/>
            <w:noProof/>
          </w:rPr>
          <w:t>Acesso ao Campeonato Nacional de Sub-16</w:t>
        </w:r>
        <w:r w:rsidR="0078628D">
          <w:rPr>
            <w:noProof/>
            <w:webHidden/>
          </w:rPr>
          <w:tab/>
        </w:r>
        <w:r w:rsidR="0078628D">
          <w:rPr>
            <w:noProof/>
            <w:webHidden/>
          </w:rPr>
          <w:fldChar w:fldCharType="begin"/>
        </w:r>
        <w:r w:rsidR="0078628D">
          <w:rPr>
            <w:noProof/>
            <w:webHidden/>
          </w:rPr>
          <w:instrText xml:space="preserve"> PAGEREF _Toc50541966 \h </w:instrText>
        </w:r>
        <w:r w:rsidR="0078628D">
          <w:rPr>
            <w:noProof/>
            <w:webHidden/>
          </w:rPr>
        </w:r>
        <w:r w:rsidR="0078628D">
          <w:rPr>
            <w:noProof/>
            <w:webHidden/>
          </w:rPr>
          <w:fldChar w:fldCharType="separate"/>
        </w:r>
        <w:r w:rsidR="0078628D">
          <w:rPr>
            <w:noProof/>
            <w:webHidden/>
          </w:rPr>
          <w:t>85</w:t>
        </w:r>
        <w:r w:rsidR="0078628D">
          <w:rPr>
            <w:noProof/>
            <w:webHidden/>
          </w:rPr>
          <w:fldChar w:fldCharType="end"/>
        </w:r>
      </w:hyperlink>
    </w:p>
    <w:p w14:paraId="2148742D" w14:textId="06B0F71D" w:rsidR="0078628D" w:rsidRDefault="000A1EAA">
      <w:pPr>
        <w:pStyle w:val="ndice3"/>
        <w:rPr>
          <w:rFonts w:asciiTheme="minorHAnsi" w:eastAsiaTheme="minorEastAsia" w:hAnsiTheme="minorHAnsi"/>
          <w:noProof/>
          <w:lang w:eastAsia="pt-PT"/>
        </w:rPr>
      </w:pPr>
      <w:hyperlink w:anchor="_Toc50541967" w:history="1">
        <w:r w:rsidR="0078628D" w:rsidRPr="008C105C">
          <w:rPr>
            <w:rStyle w:val="Hiperligao"/>
            <w:noProof/>
            <w14:scene3d>
              <w14:camera w14:prst="orthographicFront"/>
              <w14:lightRig w14:rig="threePt" w14:dir="t">
                <w14:rot w14:lat="0" w14:lon="0" w14:rev="0"/>
              </w14:lightRig>
            </w14:scene3d>
          </w:rPr>
          <w:t>Artigo 85º -</w:t>
        </w:r>
        <w:r w:rsidR="0078628D">
          <w:rPr>
            <w:rFonts w:asciiTheme="minorHAnsi" w:eastAsiaTheme="minorEastAsia" w:hAnsiTheme="minorHAnsi"/>
            <w:noProof/>
            <w:lang w:eastAsia="pt-PT"/>
          </w:rPr>
          <w:tab/>
        </w:r>
        <w:r w:rsidR="0078628D" w:rsidRPr="008C105C">
          <w:rPr>
            <w:rStyle w:val="Hiperligao"/>
            <w:noProof/>
          </w:rPr>
          <w:t>Atribuição de Troféu e de Medalhas</w:t>
        </w:r>
        <w:r w:rsidR="0078628D">
          <w:rPr>
            <w:noProof/>
            <w:webHidden/>
          </w:rPr>
          <w:tab/>
        </w:r>
        <w:r w:rsidR="0078628D">
          <w:rPr>
            <w:noProof/>
            <w:webHidden/>
          </w:rPr>
          <w:fldChar w:fldCharType="begin"/>
        </w:r>
        <w:r w:rsidR="0078628D">
          <w:rPr>
            <w:noProof/>
            <w:webHidden/>
          </w:rPr>
          <w:instrText xml:space="preserve"> PAGEREF _Toc50541967 \h </w:instrText>
        </w:r>
        <w:r w:rsidR="0078628D">
          <w:rPr>
            <w:noProof/>
            <w:webHidden/>
          </w:rPr>
        </w:r>
        <w:r w:rsidR="0078628D">
          <w:rPr>
            <w:noProof/>
            <w:webHidden/>
          </w:rPr>
          <w:fldChar w:fldCharType="separate"/>
        </w:r>
        <w:r w:rsidR="0078628D">
          <w:rPr>
            <w:noProof/>
            <w:webHidden/>
          </w:rPr>
          <w:t>85</w:t>
        </w:r>
        <w:r w:rsidR="0078628D">
          <w:rPr>
            <w:noProof/>
            <w:webHidden/>
          </w:rPr>
          <w:fldChar w:fldCharType="end"/>
        </w:r>
      </w:hyperlink>
    </w:p>
    <w:p w14:paraId="739D94FF" w14:textId="7ABD211F" w:rsidR="0078628D" w:rsidRDefault="000A1EAA">
      <w:pPr>
        <w:pStyle w:val="ndice4"/>
        <w:rPr>
          <w:rFonts w:asciiTheme="minorHAnsi" w:eastAsiaTheme="minorEastAsia" w:hAnsiTheme="minorHAnsi"/>
          <w:noProof/>
          <w:lang w:eastAsia="pt-PT"/>
        </w:rPr>
      </w:pPr>
      <w:hyperlink w:anchor="_Toc50541968" w:history="1">
        <w:r w:rsidR="0078628D" w:rsidRPr="008C105C">
          <w:rPr>
            <w:rStyle w:val="Hiperligao"/>
            <w:noProof/>
          </w:rPr>
          <w:t>CAPITULO XVI -</w:t>
        </w:r>
        <w:r w:rsidR="0078628D">
          <w:rPr>
            <w:rFonts w:asciiTheme="minorHAnsi" w:eastAsiaTheme="minorEastAsia" w:hAnsiTheme="minorHAnsi"/>
            <w:noProof/>
            <w:lang w:eastAsia="pt-PT"/>
          </w:rPr>
          <w:tab/>
        </w:r>
        <w:r w:rsidR="0078628D" w:rsidRPr="008C105C">
          <w:rPr>
            <w:rStyle w:val="Hiperligao"/>
            <w:noProof/>
          </w:rPr>
          <w:t>CAMPEONATO NACIONAL DE SUB 14 MASCULINOS</w:t>
        </w:r>
        <w:r w:rsidR="0078628D">
          <w:rPr>
            <w:noProof/>
            <w:webHidden/>
          </w:rPr>
          <w:tab/>
        </w:r>
        <w:r w:rsidR="0078628D">
          <w:rPr>
            <w:noProof/>
            <w:webHidden/>
          </w:rPr>
          <w:fldChar w:fldCharType="begin"/>
        </w:r>
        <w:r w:rsidR="0078628D">
          <w:rPr>
            <w:noProof/>
            <w:webHidden/>
          </w:rPr>
          <w:instrText xml:space="preserve"> PAGEREF _Toc50541968 \h </w:instrText>
        </w:r>
        <w:r w:rsidR="0078628D">
          <w:rPr>
            <w:noProof/>
            <w:webHidden/>
          </w:rPr>
        </w:r>
        <w:r w:rsidR="0078628D">
          <w:rPr>
            <w:noProof/>
            <w:webHidden/>
          </w:rPr>
          <w:fldChar w:fldCharType="separate"/>
        </w:r>
        <w:r w:rsidR="0078628D">
          <w:rPr>
            <w:noProof/>
            <w:webHidden/>
          </w:rPr>
          <w:t>85</w:t>
        </w:r>
        <w:r w:rsidR="0078628D">
          <w:rPr>
            <w:noProof/>
            <w:webHidden/>
          </w:rPr>
          <w:fldChar w:fldCharType="end"/>
        </w:r>
      </w:hyperlink>
    </w:p>
    <w:p w14:paraId="7F69F2BE" w14:textId="6B92F6C0" w:rsidR="0078628D" w:rsidRDefault="000A1EAA">
      <w:pPr>
        <w:pStyle w:val="ndice3"/>
        <w:rPr>
          <w:rFonts w:asciiTheme="minorHAnsi" w:eastAsiaTheme="minorEastAsia" w:hAnsiTheme="minorHAnsi"/>
          <w:noProof/>
          <w:lang w:eastAsia="pt-PT"/>
        </w:rPr>
      </w:pPr>
      <w:hyperlink w:anchor="_Toc50541969" w:history="1">
        <w:r w:rsidR="0078628D" w:rsidRPr="008C105C">
          <w:rPr>
            <w:rStyle w:val="Hiperligao"/>
            <w:noProof/>
            <w14:scene3d>
              <w14:camera w14:prst="orthographicFront"/>
              <w14:lightRig w14:rig="threePt" w14:dir="t">
                <w14:rot w14:lat="0" w14:lon="0" w14:rev="0"/>
              </w14:lightRig>
            </w14:scene3d>
          </w:rPr>
          <w:t>Artigo 86º -</w:t>
        </w:r>
        <w:r w:rsidR="0078628D">
          <w:rPr>
            <w:rFonts w:asciiTheme="minorHAnsi" w:eastAsiaTheme="minorEastAsia" w:hAnsiTheme="minorHAnsi"/>
            <w:noProof/>
            <w:lang w:eastAsia="pt-PT"/>
          </w:rPr>
          <w:tab/>
        </w:r>
        <w:r w:rsidR="0078628D" w:rsidRPr="008C105C">
          <w:rPr>
            <w:rStyle w:val="Hiperligao"/>
            <w:noProof/>
          </w:rPr>
          <w:t>Participação</w:t>
        </w:r>
        <w:r w:rsidR="0078628D">
          <w:rPr>
            <w:noProof/>
            <w:webHidden/>
          </w:rPr>
          <w:tab/>
        </w:r>
        <w:r w:rsidR="0078628D">
          <w:rPr>
            <w:noProof/>
            <w:webHidden/>
          </w:rPr>
          <w:fldChar w:fldCharType="begin"/>
        </w:r>
        <w:r w:rsidR="0078628D">
          <w:rPr>
            <w:noProof/>
            <w:webHidden/>
          </w:rPr>
          <w:instrText xml:space="preserve"> PAGEREF _Toc50541969 \h </w:instrText>
        </w:r>
        <w:r w:rsidR="0078628D">
          <w:rPr>
            <w:noProof/>
            <w:webHidden/>
          </w:rPr>
        </w:r>
        <w:r w:rsidR="0078628D">
          <w:rPr>
            <w:noProof/>
            <w:webHidden/>
          </w:rPr>
          <w:fldChar w:fldCharType="separate"/>
        </w:r>
        <w:r w:rsidR="0078628D">
          <w:rPr>
            <w:noProof/>
            <w:webHidden/>
          </w:rPr>
          <w:t>85</w:t>
        </w:r>
        <w:r w:rsidR="0078628D">
          <w:rPr>
            <w:noProof/>
            <w:webHidden/>
          </w:rPr>
          <w:fldChar w:fldCharType="end"/>
        </w:r>
      </w:hyperlink>
    </w:p>
    <w:p w14:paraId="1E9269D2" w14:textId="1BC33427" w:rsidR="0078628D" w:rsidRDefault="000A1EAA">
      <w:pPr>
        <w:pStyle w:val="ndice3"/>
        <w:rPr>
          <w:rFonts w:asciiTheme="minorHAnsi" w:eastAsiaTheme="minorEastAsia" w:hAnsiTheme="minorHAnsi"/>
          <w:noProof/>
          <w:lang w:eastAsia="pt-PT"/>
        </w:rPr>
      </w:pPr>
      <w:hyperlink w:anchor="_Toc50541970" w:history="1">
        <w:r w:rsidR="0078628D" w:rsidRPr="008C105C">
          <w:rPr>
            <w:rStyle w:val="Hiperligao"/>
            <w:noProof/>
            <w14:scene3d>
              <w14:camera w14:prst="orthographicFront"/>
              <w14:lightRig w14:rig="threePt" w14:dir="t">
                <w14:rot w14:lat="0" w14:lon="0" w14:rev="0"/>
              </w14:lightRig>
            </w14:scene3d>
          </w:rPr>
          <w:t>Artigo 87º -</w:t>
        </w:r>
        <w:r w:rsidR="0078628D">
          <w:rPr>
            <w:rFonts w:asciiTheme="minorHAnsi" w:eastAsiaTheme="minorEastAsia" w:hAnsiTheme="minorHAnsi"/>
            <w:noProof/>
            <w:lang w:eastAsia="pt-PT"/>
          </w:rPr>
          <w:tab/>
        </w:r>
        <w:r w:rsidR="0078628D" w:rsidRPr="008C105C">
          <w:rPr>
            <w:rStyle w:val="Hiperligao"/>
            <w:noProof/>
          </w:rPr>
          <w:t>Sistema de Disputa</w:t>
        </w:r>
        <w:r w:rsidR="0078628D">
          <w:rPr>
            <w:noProof/>
            <w:webHidden/>
          </w:rPr>
          <w:tab/>
        </w:r>
        <w:r w:rsidR="0078628D">
          <w:rPr>
            <w:noProof/>
            <w:webHidden/>
          </w:rPr>
          <w:fldChar w:fldCharType="begin"/>
        </w:r>
        <w:r w:rsidR="0078628D">
          <w:rPr>
            <w:noProof/>
            <w:webHidden/>
          </w:rPr>
          <w:instrText xml:space="preserve"> PAGEREF _Toc50541970 \h </w:instrText>
        </w:r>
        <w:r w:rsidR="0078628D">
          <w:rPr>
            <w:noProof/>
            <w:webHidden/>
          </w:rPr>
        </w:r>
        <w:r w:rsidR="0078628D">
          <w:rPr>
            <w:noProof/>
            <w:webHidden/>
          </w:rPr>
          <w:fldChar w:fldCharType="separate"/>
        </w:r>
        <w:r w:rsidR="0078628D">
          <w:rPr>
            <w:noProof/>
            <w:webHidden/>
          </w:rPr>
          <w:t>86</w:t>
        </w:r>
        <w:r w:rsidR="0078628D">
          <w:rPr>
            <w:noProof/>
            <w:webHidden/>
          </w:rPr>
          <w:fldChar w:fldCharType="end"/>
        </w:r>
      </w:hyperlink>
    </w:p>
    <w:p w14:paraId="71F26E6F" w14:textId="58C74729" w:rsidR="0078628D" w:rsidRDefault="000A1EAA">
      <w:pPr>
        <w:pStyle w:val="ndice3"/>
        <w:rPr>
          <w:rFonts w:asciiTheme="minorHAnsi" w:eastAsiaTheme="minorEastAsia" w:hAnsiTheme="minorHAnsi"/>
          <w:noProof/>
          <w:lang w:eastAsia="pt-PT"/>
        </w:rPr>
      </w:pPr>
      <w:hyperlink w:anchor="_Toc50541971" w:history="1">
        <w:r w:rsidR="0078628D" w:rsidRPr="008C105C">
          <w:rPr>
            <w:rStyle w:val="Hiperligao"/>
            <w:noProof/>
            <w14:scene3d>
              <w14:camera w14:prst="orthographicFront"/>
              <w14:lightRig w14:rig="threePt" w14:dir="t">
                <w14:rot w14:lat="0" w14:lon="0" w14:rev="0"/>
              </w14:lightRig>
            </w14:scene3d>
          </w:rPr>
          <w:t>Artigo 88º -</w:t>
        </w:r>
        <w:r w:rsidR="0078628D">
          <w:rPr>
            <w:rFonts w:asciiTheme="minorHAnsi" w:eastAsiaTheme="minorEastAsia" w:hAnsiTheme="minorHAnsi"/>
            <w:noProof/>
            <w:lang w:eastAsia="pt-PT"/>
          </w:rPr>
          <w:tab/>
        </w:r>
        <w:r w:rsidR="0078628D" w:rsidRPr="008C105C">
          <w:rPr>
            <w:rStyle w:val="Hiperligao"/>
            <w:noProof/>
          </w:rPr>
          <w:t>Classificação</w:t>
        </w:r>
        <w:r w:rsidR="0078628D">
          <w:rPr>
            <w:noProof/>
            <w:webHidden/>
          </w:rPr>
          <w:tab/>
        </w:r>
        <w:r w:rsidR="0078628D">
          <w:rPr>
            <w:noProof/>
            <w:webHidden/>
          </w:rPr>
          <w:fldChar w:fldCharType="begin"/>
        </w:r>
        <w:r w:rsidR="0078628D">
          <w:rPr>
            <w:noProof/>
            <w:webHidden/>
          </w:rPr>
          <w:instrText xml:space="preserve"> PAGEREF _Toc50541971 \h </w:instrText>
        </w:r>
        <w:r w:rsidR="0078628D">
          <w:rPr>
            <w:noProof/>
            <w:webHidden/>
          </w:rPr>
        </w:r>
        <w:r w:rsidR="0078628D">
          <w:rPr>
            <w:noProof/>
            <w:webHidden/>
          </w:rPr>
          <w:fldChar w:fldCharType="separate"/>
        </w:r>
        <w:r w:rsidR="0078628D">
          <w:rPr>
            <w:noProof/>
            <w:webHidden/>
          </w:rPr>
          <w:t>89</w:t>
        </w:r>
        <w:r w:rsidR="0078628D">
          <w:rPr>
            <w:noProof/>
            <w:webHidden/>
          </w:rPr>
          <w:fldChar w:fldCharType="end"/>
        </w:r>
      </w:hyperlink>
    </w:p>
    <w:p w14:paraId="7C838DA9" w14:textId="7FB18635" w:rsidR="0078628D" w:rsidRDefault="000A1EAA">
      <w:pPr>
        <w:pStyle w:val="ndice3"/>
        <w:rPr>
          <w:rFonts w:asciiTheme="minorHAnsi" w:eastAsiaTheme="minorEastAsia" w:hAnsiTheme="minorHAnsi"/>
          <w:noProof/>
          <w:lang w:eastAsia="pt-PT"/>
        </w:rPr>
      </w:pPr>
      <w:hyperlink w:anchor="_Toc50541972" w:history="1">
        <w:r w:rsidR="0078628D" w:rsidRPr="008C105C">
          <w:rPr>
            <w:rStyle w:val="Hiperligao"/>
            <w:noProof/>
            <w14:scene3d>
              <w14:camera w14:prst="orthographicFront"/>
              <w14:lightRig w14:rig="threePt" w14:dir="t">
                <w14:rot w14:lat="0" w14:lon="0" w14:rev="0"/>
              </w14:lightRig>
            </w14:scene3d>
          </w:rPr>
          <w:t>Artigo 89º -</w:t>
        </w:r>
        <w:r w:rsidR="0078628D">
          <w:rPr>
            <w:rFonts w:asciiTheme="minorHAnsi" w:eastAsiaTheme="minorEastAsia" w:hAnsiTheme="minorHAnsi"/>
            <w:noProof/>
            <w:lang w:eastAsia="pt-PT"/>
          </w:rPr>
          <w:tab/>
        </w:r>
        <w:r w:rsidR="0078628D" w:rsidRPr="008C105C">
          <w:rPr>
            <w:rStyle w:val="Hiperligao"/>
            <w:noProof/>
          </w:rPr>
          <w:t>Atribuição de Troféu e de Medalhas</w:t>
        </w:r>
        <w:r w:rsidR="0078628D">
          <w:rPr>
            <w:noProof/>
            <w:webHidden/>
          </w:rPr>
          <w:tab/>
        </w:r>
        <w:r w:rsidR="0078628D">
          <w:rPr>
            <w:noProof/>
            <w:webHidden/>
          </w:rPr>
          <w:fldChar w:fldCharType="begin"/>
        </w:r>
        <w:r w:rsidR="0078628D">
          <w:rPr>
            <w:noProof/>
            <w:webHidden/>
          </w:rPr>
          <w:instrText xml:space="preserve"> PAGEREF _Toc50541972 \h </w:instrText>
        </w:r>
        <w:r w:rsidR="0078628D">
          <w:rPr>
            <w:noProof/>
            <w:webHidden/>
          </w:rPr>
        </w:r>
        <w:r w:rsidR="0078628D">
          <w:rPr>
            <w:noProof/>
            <w:webHidden/>
          </w:rPr>
          <w:fldChar w:fldCharType="separate"/>
        </w:r>
        <w:r w:rsidR="0078628D">
          <w:rPr>
            <w:noProof/>
            <w:webHidden/>
          </w:rPr>
          <w:t>89</w:t>
        </w:r>
        <w:r w:rsidR="0078628D">
          <w:rPr>
            <w:noProof/>
            <w:webHidden/>
          </w:rPr>
          <w:fldChar w:fldCharType="end"/>
        </w:r>
      </w:hyperlink>
    </w:p>
    <w:p w14:paraId="5DDE779E" w14:textId="71B32429" w:rsidR="0078628D" w:rsidRDefault="000A1EAA">
      <w:pPr>
        <w:pStyle w:val="ndice4"/>
        <w:rPr>
          <w:rFonts w:asciiTheme="minorHAnsi" w:eastAsiaTheme="minorEastAsia" w:hAnsiTheme="minorHAnsi"/>
          <w:noProof/>
          <w:lang w:eastAsia="pt-PT"/>
        </w:rPr>
      </w:pPr>
      <w:hyperlink w:anchor="_Toc50541973" w:history="1">
        <w:r w:rsidR="0078628D" w:rsidRPr="008C105C">
          <w:rPr>
            <w:rStyle w:val="Hiperligao"/>
            <w:noProof/>
          </w:rPr>
          <w:t>CAPITULO XVII -</w:t>
        </w:r>
        <w:r w:rsidR="0078628D">
          <w:rPr>
            <w:rFonts w:asciiTheme="minorHAnsi" w:eastAsiaTheme="minorEastAsia" w:hAnsiTheme="minorHAnsi"/>
            <w:noProof/>
            <w:lang w:eastAsia="pt-PT"/>
          </w:rPr>
          <w:tab/>
        </w:r>
        <w:r w:rsidR="0078628D" w:rsidRPr="008C105C">
          <w:rPr>
            <w:rStyle w:val="Hiperligao"/>
            <w:noProof/>
          </w:rPr>
          <w:t>TAÇA NACIONAL DE SUB 14 MASCULINOS</w:t>
        </w:r>
        <w:r w:rsidR="0078628D">
          <w:rPr>
            <w:noProof/>
            <w:webHidden/>
          </w:rPr>
          <w:tab/>
        </w:r>
        <w:r w:rsidR="0078628D">
          <w:rPr>
            <w:noProof/>
            <w:webHidden/>
          </w:rPr>
          <w:fldChar w:fldCharType="begin"/>
        </w:r>
        <w:r w:rsidR="0078628D">
          <w:rPr>
            <w:noProof/>
            <w:webHidden/>
          </w:rPr>
          <w:instrText xml:space="preserve"> PAGEREF _Toc50541973 \h </w:instrText>
        </w:r>
        <w:r w:rsidR="0078628D">
          <w:rPr>
            <w:noProof/>
            <w:webHidden/>
          </w:rPr>
        </w:r>
        <w:r w:rsidR="0078628D">
          <w:rPr>
            <w:noProof/>
            <w:webHidden/>
          </w:rPr>
          <w:fldChar w:fldCharType="separate"/>
        </w:r>
        <w:r w:rsidR="0078628D">
          <w:rPr>
            <w:noProof/>
            <w:webHidden/>
          </w:rPr>
          <w:t>90</w:t>
        </w:r>
        <w:r w:rsidR="0078628D">
          <w:rPr>
            <w:noProof/>
            <w:webHidden/>
          </w:rPr>
          <w:fldChar w:fldCharType="end"/>
        </w:r>
      </w:hyperlink>
    </w:p>
    <w:p w14:paraId="3A9FBF8A" w14:textId="58FFE3FC" w:rsidR="0078628D" w:rsidRDefault="000A1EAA">
      <w:pPr>
        <w:pStyle w:val="ndice3"/>
        <w:rPr>
          <w:rFonts w:asciiTheme="minorHAnsi" w:eastAsiaTheme="minorEastAsia" w:hAnsiTheme="minorHAnsi"/>
          <w:noProof/>
          <w:lang w:eastAsia="pt-PT"/>
        </w:rPr>
      </w:pPr>
      <w:hyperlink w:anchor="_Toc50541974" w:history="1">
        <w:r w:rsidR="0078628D" w:rsidRPr="008C105C">
          <w:rPr>
            <w:rStyle w:val="Hiperligao"/>
            <w:noProof/>
            <w14:scene3d>
              <w14:camera w14:prst="orthographicFront"/>
              <w14:lightRig w14:rig="threePt" w14:dir="t">
                <w14:rot w14:lat="0" w14:lon="0" w14:rev="0"/>
              </w14:lightRig>
            </w14:scene3d>
          </w:rPr>
          <w:t>Artigo 90º -</w:t>
        </w:r>
        <w:r w:rsidR="0078628D">
          <w:rPr>
            <w:rFonts w:asciiTheme="minorHAnsi" w:eastAsiaTheme="minorEastAsia" w:hAnsiTheme="minorHAnsi"/>
            <w:noProof/>
            <w:lang w:eastAsia="pt-PT"/>
          </w:rPr>
          <w:tab/>
        </w:r>
        <w:r w:rsidR="0078628D" w:rsidRPr="008C105C">
          <w:rPr>
            <w:rStyle w:val="Hiperligao"/>
            <w:noProof/>
          </w:rPr>
          <w:t>Participação</w:t>
        </w:r>
        <w:r w:rsidR="0078628D">
          <w:rPr>
            <w:noProof/>
            <w:webHidden/>
          </w:rPr>
          <w:tab/>
        </w:r>
        <w:r w:rsidR="0078628D">
          <w:rPr>
            <w:noProof/>
            <w:webHidden/>
          </w:rPr>
          <w:fldChar w:fldCharType="begin"/>
        </w:r>
        <w:r w:rsidR="0078628D">
          <w:rPr>
            <w:noProof/>
            <w:webHidden/>
          </w:rPr>
          <w:instrText xml:space="preserve"> PAGEREF _Toc50541974 \h </w:instrText>
        </w:r>
        <w:r w:rsidR="0078628D">
          <w:rPr>
            <w:noProof/>
            <w:webHidden/>
          </w:rPr>
        </w:r>
        <w:r w:rsidR="0078628D">
          <w:rPr>
            <w:noProof/>
            <w:webHidden/>
          </w:rPr>
          <w:fldChar w:fldCharType="separate"/>
        </w:r>
        <w:r w:rsidR="0078628D">
          <w:rPr>
            <w:noProof/>
            <w:webHidden/>
          </w:rPr>
          <w:t>90</w:t>
        </w:r>
        <w:r w:rsidR="0078628D">
          <w:rPr>
            <w:noProof/>
            <w:webHidden/>
          </w:rPr>
          <w:fldChar w:fldCharType="end"/>
        </w:r>
      </w:hyperlink>
    </w:p>
    <w:p w14:paraId="1D83F47D" w14:textId="77170AB8" w:rsidR="0078628D" w:rsidRDefault="000A1EAA">
      <w:pPr>
        <w:pStyle w:val="ndice3"/>
        <w:rPr>
          <w:rFonts w:asciiTheme="minorHAnsi" w:eastAsiaTheme="minorEastAsia" w:hAnsiTheme="minorHAnsi"/>
          <w:noProof/>
          <w:lang w:eastAsia="pt-PT"/>
        </w:rPr>
      </w:pPr>
      <w:hyperlink w:anchor="_Toc50541975" w:history="1">
        <w:r w:rsidR="0078628D" w:rsidRPr="008C105C">
          <w:rPr>
            <w:rStyle w:val="Hiperligao"/>
            <w:noProof/>
            <w14:scene3d>
              <w14:camera w14:prst="orthographicFront"/>
              <w14:lightRig w14:rig="threePt" w14:dir="t">
                <w14:rot w14:lat="0" w14:lon="0" w14:rev="0"/>
              </w14:lightRig>
            </w14:scene3d>
          </w:rPr>
          <w:t>Artigo 91º -</w:t>
        </w:r>
        <w:r w:rsidR="0078628D">
          <w:rPr>
            <w:rFonts w:asciiTheme="minorHAnsi" w:eastAsiaTheme="minorEastAsia" w:hAnsiTheme="minorHAnsi"/>
            <w:noProof/>
            <w:lang w:eastAsia="pt-PT"/>
          </w:rPr>
          <w:tab/>
        </w:r>
        <w:r w:rsidR="0078628D" w:rsidRPr="008C105C">
          <w:rPr>
            <w:rStyle w:val="Hiperligao"/>
            <w:noProof/>
          </w:rPr>
          <w:t>Sistema de disputa</w:t>
        </w:r>
        <w:r w:rsidR="0078628D">
          <w:rPr>
            <w:noProof/>
            <w:webHidden/>
          </w:rPr>
          <w:tab/>
        </w:r>
        <w:r w:rsidR="0078628D">
          <w:rPr>
            <w:noProof/>
            <w:webHidden/>
          </w:rPr>
          <w:fldChar w:fldCharType="begin"/>
        </w:r>
        <w:r w:rsidR="0078628D">
          <w:rPr>
            <w:noProof/>
            <w:webHidden/>
          </w:rPr>
          <w:instrText xml:space="preserve"> PAGEREF _Toc50541975 \h </w:instrText>
        </w:r>
        <w:r w:rsidR="0078628D">
          <w:rPr>
            <w:noProof/>
            <w:webHidden/>
          </w:rPr>
        </w:r>
        <w:r w:rsidR="0078628D">
          <w:rPr>
            <w:noProof/>
            <w:webHidden/>
          </w:rPr>
          <w:fldChar w:fldCharType="separate"/>
        </w:r>
        <w:r w:rsidR="0078628D">
          <w:rPr>
            <w:noProof/>
            <w:webHidden/>
          </w:rPr>
          <w:t>90</w:t>
        </w:r>
        <w:r w:rsidR="0078628D">
          <w:rPr>
            <w:noProof/>
            <w:webHidden/>
          </w:rPr>
          <w:fldChar w:fldCharType="end"/>
        </w:r>
      </w:hyperlink>
    </w:p>
    <w:p w14:paraId="6A4733B4" w14:textId="55E6F02D" w:rsidR="0078628D" w:rsidRDefault="000A1EAA">
      <w:pPr>
        <w:pStyle w:val="ndice3"/>
        <w:rPr>
          <w:rFonts w:asciiTheme="minorHAnsi" w:eastAsiaTheme="minorEastAsia" w:hAnsiTheme="minorHAnsi"/>
          <w:noProof/>
          <w:lang w:eastAsia="pt-PT"/>
        </w:rPr>
      </w:pPr>
      <w:hyperlink w:anchor="_Toc50541976" w:history="1">
        <w:r w:rsidR="0078628D" w:rsidRPr="008C105C">
          <w:rPr>
            <w:rStyle w:val="Hiperligao"/>
            <w:noProof/>
            <w14:scene3d>
              <w14:camera w14:prst="orthographicFront"/>
              <w14:lightRig w14:rig="threePt" w14:dir="t">
                <w14:rot w14:lat="0" w14:lon="0" w14:rev="0"/>
              </w14:lightRig>
            </w14:scene3d>
          </w:rPr>
          <w:t>Artigo 92º -</w:t>
        </w:r>
        <w:r w:rsidR="0078628D">
          <w:rPr>
            <w:rFonts w:asciiTheme="minorHAnsi" w:eastAsiaTheme="minorEastAsia" w:hAnsiTheme="minorHAnsi"/>
            <w:noProof/>
            <w:lang w:eastAsia="pt-PT"/>
          </w:rPr>
          <w:tab/>
        </w:r>
        <w:r w:rsidR="0078628D" w:rsidRPr="008C105C">
          <w:rPr>
            <w:rStyle w:val="Hiperligao"/>
            <w:noProof/>
          </w:rPr>
          <w:t>Atribuição de Troféu e de Medalhas</w:t>
        </w:r>
        <w:r w:rsidR="0078628D">
          <w:rPr>
            <w:noProof/>
            <w:webHidden/>
          </w:rPr>
          <w:tab/>
        </w:r>
        <w:r w:rsidR="0078628D">
          <w:rPr>
            <w:noProof/>
            <w:webHidden/>
          </w:rPr>
          <w:fldChar w:fldCharType="begin"/>
        </w:r>
        <w:r w:rsidR="0078628D">
          <w:rPr>
            <w:noProof/>
            <w:webHidden/>
          </w:rPr>
          <w:instrText xml:space="preserve"> PAGEREF _Toc50541976 \h </w:instrText>
        </w:r>
        <w:r w:rsidR="0078628D">
          <w:rPr>
            <w:noProof/>
            <w:webHidden/>
          </w:rPr>
        </w:r>
        <w:r w:rsidR="0078628D">
          <w:rPr>
            <w:noProof/>
            <w:webHidden/>
          </w:rPr>
          <w:fldChar w:fldCharType="separate"/>
        </w:r>
        <w:r w:rsidR="0078628D">
          <w:rPr>
            <w:noProof/>
            <w:webHidden/>
          </w:rPr>
          <w:t>91</w:t>
        </w:r>
        <w:r w:rsidR="0078628D">
          <w:rPr>
            <w:noProof/>
            <w:webHidden/>
          </w:rPr>
          <w:fldChar w:fldCharType="end"/>
        </w:r>
      </w:hyperlink>
    </w:p>
    <w:p w14:paraId="4897677E" w14:textId="6EABC15A" w:rsidR="0078628D" w:rsidRDefault="000A1EAA">
      <w:pPr>
        <w:pStyle w:val="ndice4"/>
        <w:rPr>
          <w:rFonts w:asciiTheme="minorHAnsi" w:eastAsiaTheme="minorEastAsia" w:hAnsiTheme="minorHAnsi"/>
          <w:noProof/>
          <w:lang w:eastAsia="pt-PT"/>
        </w:rPr>
      </w:pPr>
      <w:hyperlink w:anchor="_Toc50541977" w:history="1">
        <w:r w:rsidR="0078628D" w:rsidRPr="008C105C">
          <w:rPr>
            <w:rStyle w:val="Hiperligao"/>
            <w:noProof/>
          </w:rPr>
          <w:t>CAPITULO XVIII -</w:t>
        </w:r>
        <w:r w:rsidR="0078628D">
          <w:rPr>
            <w:rFonts w:asciiTheme="minorHAnsi" w:eastAsiaTheme="minorEastAsia" w:hAnsiTheme="minorHAnsi"/>
            <w:noProof/>
            <w:lang w:eastAsia="pt-PT"/>
          </w:rPr>
          <w:tab/>
        </w:r>
        <w:r w:rsidR="0078628D" w:rsidRPr="008C105C">
          <w:rPr>
            <w:rStyle w:val="Hiperligao"/>
            <w:noProof/>
          </w:rPr>
          <w:t>BASQUETEBOL EM CADEIRAS DE RODAS DISPOSIÇÕES GERAIS</w:t>
        </w:r>
        <w:r w:rsidR="0078628D">
          <w:rPr>
            <w:noProof/>
            <w:webHidden/>
          </w:rPr>
          <w:tab/>
        </w:r>
        <w:r w:rsidR="0078628D">
          <w:rPr>
            <w:noProof/>
            <w:webHidden/>
          </w:rPr>
          <w:fldChar w:fldCharType="begin"/>
        </w:r>
        <w:r w:rsidR="0078628D">
          <w:rPr>
            <w:noProof/>
            <w:webHidden/>
          </w:rPr>
          <w:instrText xml:space="preserve"> PAGEREF _Toc50541977 \h </w:instrText>
        </w:r>
        <w:r w:rsidR="0078628D">
          <w:rPr>
            <w:noProof/>
            <w:webHidden/>
          </w:rPr>
        </w:r>
        <w:r w:rsidR="0078628D">
          <w:rPr>
            <w:noProof/>
            <w:webHidden/>
          </w:rPr>
          <w:fldChar w:fldCharType="separate"/>
        </w:r>
        <w:r w:rsidR="0078628D">
          <w:rPr>
            <w:noProof/>
            <w:webHidden/>
          </w:rPr>
          <w:t>91</w:t>
        </w:r>
        <w:r w:rsidR="0078628D">
          <w:rPr>
            <w:noProof/>
            <w:webHidden/>
          </w:rPr>
          <w:fldChar w:fldCharType="end"/>
        </w:r>
      </w:hyperlink>
    </w:p>
    <w:p w14:paraId="736A2436" w14:textId="76EA9649" w:rsidR="0078628D" w:rsidRDefault="000A1EAA">
      <w:pPr>
        <w:pStyle w:val="ndice3"/>
        <w:rPr>
          <w:rFonts w:asciiTheme="minorHAnsi" w:eastAsiaTheme="minorEastAsia" w:hAnsiTheme="minorHAnsi"/>
          <w:noProof/>
          <w:lang w:eastAsia="pt-PT"/>
        </w:rPr>
      </w:pPr>
      <w:hyperlink w:anchor="_Toc50541978" w:history="1">
        <w:r w:rsidR="0078628D" w:rsidRPr="008C105C">
          <w:rPr>
            <w:rStyle w:val="Hiperligao"/>
            <w:noProof/>
            <w14:scene3d>
              <w14:camera w14:prst="orthographicFront"/>
              <w14:lightRig w14:rig="threePt" w14:dir="t">
                <w14:rot w14:lat="0" w14:lon="0" w14:rev="0"/>
              </w14:lightRig>
            </w14:scene3d>
          </w:rPr>
          <w:t>Artigo 93º -</w:t>
        </w:r>
        <w:r w:rsidR="0078628D">
          <w:rPr>
            <w:rFonts w:asciiTheme="minorHAnsi" w:eastAsiaTheme="minorEastAsia" w:hAnsiTheme="minorHAnsi"/>
            <w:noProof/>
            <w:lang w:eastAsia="pt-PT"/>
          </w:rPr>
          <w:tab/>
        </w:r>
        <w:r w:rsidR="0078628D" w:rsidRPr="008C105C">
          <w:rPr>
            <w:rStyle w:val="Hiperligao"/>
            <w:noProof/>
          </w:rPr>
          <w:t>Provas Obrigatórias</w:t>
        </w:r>
        <w:r w:rsidR="0078628D">
          <w:rPr>
            <w:noProof/>
            <w:webHidden/>
          </w:rPr>
          <w:tab/>
        </w:r>
        <w:r w:rsidR="0078628D">
          <w:rPr>
            <w:noProof/>
            <w:webHidden/>
          </w:rPr>
          <w:fldChar w:fldCharType="begin"/>
        </w:r>
        <w:r w:rsidR="0078628D">
          <w:rPr>
            <w:noProof/>
            <w:webHidden/>
          </w:rPr>
          <w:instrText xml:space="preserve"> PAGEREF _Toc50541978 \h </w:instrText>
        </w:r>
        <w:r w:rsidR="0078628D">
          <w:rPr>
            <w:noProof/>
            <w:webHidden/>
          </w:rPr>
        </w:r>
        <w:r w:rsidR="0078628D">
          <w:rPr>
            <w:noProof/>
            <w:webHidden/>
          </w:rPr>
          <w:fldChar w:fldCharType="separate"/>
        </w:r>
        <w:r w:rsidR="0078628D">
          <w:rPr>
            <w:noProof/>
            <w:webHidden/>
          </w:rPr>
          <w:t>91</w:t>
        </w:r>
        <w:r w:rsidR="0078628D">
          <w:rPr>
            <w:noProof/>
            <w:webHidden/>
          </w:rPr>
          <w:fldChar w:fldCharType="end"/>
        </w:r>
      </w:hyperlink>
    </w:p>
    <w:p w14:paraId="49FC2AD8" w14:textId="3F299464" w:rsidR="0078628D" w:rsidRDefault="000A1EAA">
      <w:pPr>
        <w:pStyle w:val="ndice3"/>
        <w:rPr>
          <w:rFonts w:asciiTheme="minorHAnsi" w:eastAsiaTheme="minorEastAsia" w:hAnsiTheme="minorHAnsi"/>
          <w:noProof/>
          <w:lang w:eastAsia="pt-PT"/>
        </w:rPr>
      </w:pPr>
      <w:hyperlink w:anchor="_Toc50541979" w:history="1">
        <w:r w:rsidR="0078628D" w:rsidRPr="008C105C">
          <w:rPr>
            <w:rStyle w:val="Hiperligao"/>
            <w:noProof/>
            <w14:scene3d>
              <w14:camera w14:prst="orthographicFront"/>
              <w14:lightRig w14:rig="threePt" w14:dir="t">
                <w14:rot w14:lat="0" w14:lon="0" w14:rev="0"/>
              </w14:lightRig>
            </w14:scene3d>
          </w:rPr>
          <w:t>Artigo 94º -</w:t>
        </w:r>
        <w:r w:rsidR="0078628D">
          <w:rPr>
            <w:rFonts w:asciiTheme="minorHAnsi" w:eastAsiaTheme="minorEastAsia" w:hAnsiTheme="minorHAnsi"/>
            <w:noProof/>
            <w:lang w:eastAsia="pt-PT"/>
          </w:rPr>
          <w:tab/>
        </w:r>
        <w:r w:rsidR="0078628D" w:rsidRPr="008C105C">
          <w:rPr>
            <w:rStyle w:val="Hiperligao"/>
            <w:noProof/>
          </w:rPr>
          <w:t>Outras provas</w:t>
        </w:r>
        <w:r w:rsidR="0078628D">
          <w:rPr>
            <w:noProof/>
            <w:webHidden/>
          </w:rPr>
          <w:tab/>
        </w:r>
        <w:r w:rsidR="0078628D">
          <w:rPr>
            <w:noProof/>
            <w:webHidden/>
          </w:rPr>
          <w:fldChar w:fldCharType="begin"/>
        </w:r>
        <w:r w:rsidR="0078628D">
          <w:rPr>
            <w:noProof/>
            <w:webHidden/>
          </w:rPr>
          <w:instrText xml:space="preserve"> PAGEREF _Toc50541979 \h </w:instrText>
        </w:r>
        <w:r w:rsidR="0078628D">
          <w:rPr>
            <w:noProof/>
            <w:webHidden/>
          </w:rPr>
        </w:r>
        <w:r w:rsidR="0078628D">
          <w:rPr>
            <w:noProof/>
            <w:webHidden/>
          </w:rPr>
          <w:fldChar w:fldCharType="separate"/>
        </w:r>
        <w:r w:rsidR="0078628D">
          <w:rPr>
            <w:noProof/>
            <w:webHidden/>
          </w:rPr>
          <w:t>91</w:t>
        </w:r>
        <w:r w:rsidR="0078628D">
          <w:rPr>
            <w:noProof/>
            <w:webHidden/>
          </w:rPr>
          <w:fldChar w:fldCharType="end"/>
        </w:r>
      </w:hyperlink>
    </w:p>
    <w:p w14:paraId="6A048ACA" w14:textId="7DC5FA15" w:rsidR="0078628D" w:rsidRDefault="000A1EAA">
      <w:pPr>
        <w:pStyle w:val="ndice3"/>
        <w:rPr>
          <w:rFonts w:asciiTheme="minorHAnsi" w:eastAsiaTheme="minorEastAsia" w:hAnsiTheme="minorHAnsi"/>
          <w:noProof/>
          <w:lang w:eastAsia="pt-PT"/>
        </w:rPr>
      </w:pPr>
      <w:hyperlink w:anchor="_Toc50541980" w:history="1">
        <w:r w:rsidR="0078628D" w:rsidRPr="008C105C">
          <w:rPr>
            <w:rStyle w:val="Hiperligao"/>
            <w:noProof/>
            <w14:scene3d>
              <w14:camera w14:prst="orthographicFront"/>
              <w14:lightRig w14:rig="threePt" w14:dir="t">
                <w14:rot w14:lat="0" w14:lon="0" w14:rev="0"/>
              </w14:lightRig>
            </w14:scene3d>
          </w:rPr>
          <w:t>Artigo 95º -</w:t>
        </w:r>
        <w:r w:rsidR="0078628D">
          <w:rPr>
            <w:rFonts w:asciiTheme="minorHAnsi" w:eastAsiaTheme="minorEastAsia" w:hAnsiTheme="minorHAnsi"/>
            <w:noProof/>
            <w:lang w:eastAsia="pt-PT"/>
          </w:rPr>
          <w:tab/>
        </w:r>
        <w:r w:rsidR="0078628D" w:rsidRPr="008C105C">
          <w:rPr>
            <w:rStyle w:val="Hiperligao"/>
            <w:noProof/>
          </w:rPr>
          <w:t>Regras aplicáveis</w:t>
        </w:r>
        <w:r w:rsidR="0078628D">
          <w:rPr>
            <w:noProof/>
            <w:webHidden/>
          </w:rPr>
          <w:tab/>
        </w:r>
        <w:r w:rsidR="0078628D">
          <w:rPr>
            <w:noProof/>
            <w:webHidden/>
          </w:rPr>
          <w:fldChar w:fldCharType="begin"/>
        </w:r>
        <w:r w:rsidR="0078628D">
          <w:rPr>
            <w:noProof/>
            <w:webHidden/>
          </w:rPr>
          <w:instrText xml:space="preserve"> PAGEREF _Toc50541980 \h </w:instrText>
        </w:r>
        <w:r w:rsidR="0078628D">
          <w:rPr>
            <w:noProof/>
            <w:webHidden/>
          </w:rPr>
        </w:r>
        <w:r w:rsidR="0078628D">
          <w:rPr>
            <w:noProof/>
            <w:webHidden/>
          </w:rPr>
          <w:fldChar w:fldCharType="separate"/>
        </w:r>
        <w:r w:rsidR="0078628D">
          <w:rPr>
            <w:noProof/>
            <w:webHidden/>
          </w:rPr>
          <w:t>91</w:t>
        </w:r>
        <w:r w:rsidR="0078628D">
          <w:rPr>
            <w:noProof/>
            <w:webHidden/>
          </w:rPr>
          <w:fldChar w:fldCharType="end"/>
        </w:r>
      </w:hyperlink>
    </w:p>
    <w:p w14:paraId="4B4D5DEB" w14:textId="7BC21BB5" w:rsidR="0078628D" w:rsidRDefault="000A1EAA">
      <w:pPr>
        <w:pStyle w:val="ndice3"/>
        <w:rPr>
          <w:rFonts w:asciiTheme="minorHAnsi" w:eastAsiaTheme="minorEastAsia" w:hAnsiTheme="minorHAnsi"/>
          <w:noProof/>
          <w:lang w:eastAsia="pt-PT"/>
        </w:rPr>
      </w:pPr>
      <w:hyperlink w:anchor="_Toc50541981" w:history="1">
        <w:r w:rsidR="0078628D" w:rsidRPr="008C105C">
          <w:rPr>
            <w:rStyle w:val="Hiperligao"/>
            <w:noProof/>
            <w14:scene3d>
              <w14:camera w14:prst="orthographicFront"/>
              <w14:lightRig w14:rig="threePt" w14:dir="t">
                <w14:rot w14:lat="0" w14:lon="0" w14:rev="0"/>
              </w14:lightRig>
            </w14:scene3d>
          </w:rPr>
          <w:t>Artigo 96º -</w:t>
        </w:r>
        <w:r w:rsidR="0078628D">
          <w:rPr>
            <w:rFonts w:asciiTheme="minorHAnsi" w:eastAsiaTheme="minorEastAsia" w:hAnsiTheme="minorHAnsi"/>
            <w:noProof/>
            <w:lang w:eastAsia="pt-PT"/>
          </w:rPr>
          <w:tab/>
        </w:r>
        <w:r w:rsidR="0078628D" w:rsidRPr="008C105C">
          <w:rPr>
            <w:rStyle w:val="Hiperligao"/>
            <w:noProof/>
          </w:rPr>
          <w:t>Participação do Clube Desportivo “Os Especiais”</w:t>
        </w:r>
        <w:r w:rsidR="0078628D">
          <w:rPr>
            <w:noProof/>
            <w:webHidden/>
          </w:rPr>
          <w:tab/>
        </w:r>
        <w:r w:rsidR="0078628D">
          <w:rPr>
            <w:noProof/>
            <w:webHidden/>
          </w:rPr>
          <w:fldChar w:fldCharType="begin"/>
        </w:r>
        <w:r w:rsidR="0078628D">
          <w:rPr>
            <w:noProof/>
            <w:webHidden/>
          </w:rPr>
          <w:instrText xml:space="preserve"> PAGEREF _Toc50541981 \h </w:instrText>
        </w:r>
        <w:r w:rsidR="0078628D">
          <w:rPr>
            <w:noProof/>
            <w:webHidden/>
          </w:rPr>
        </w:r>
        <w:r w:rsidR="0078628D">
          <w:rPr>
            <w:noProof/>
            <w:webHidden/>
          </w:rPr>
          <w:fldChar w:fldCharType="separate"/>
        </w:r>
        <w:r w:rsidR="0078628D">
          <w:rPr>
            <w:noProof/>
            <w:webHidden/>
          </w:rPr>
          <w:t>91</w:t>
        </w:r>
        <w:r w:rsidR="0078628D">
          <w:rPr>
            <w:noProof/>
            <w:webHidden/>
          </w:rPr>
          <w:fldChar w:fldCharType="end"/>
        </w:r>
      </w:hyperlink>
    </w:p>
    <w:p w14:paraId="7218E7D8" w14:textId="67E8858E" w:rsidR="0078628D" w:rsidRDefault="000A1EAA">
      <w:pPr>
        <w:pStyle w:val="ndice3"/>
        <w:rPr>
          <w:rFonts w:asciiTheme="minorHAnsi" w:eastAsiaTheme="minorEastAsia" w:hAnsiTheme="minorHAnsi"/>
          <w:noProof/>
          <w:lang w:eastAsia="pt-PT"/>
        </w:rPr>
      </w:pPr>
      <w:hyperlink w:anchor="_Toc50541982" w:history="1">
        <w:r w:rsidR="0078628D" w:rsidRPr="008C105C">
          <w:rPr>
            <w:rStyle w:val="Hiperligao"/>
            <w:noProof/>
            <w14:scene3d>
              <w14:camera w14:prst="orthographicFront"/>
              <w14:lightRig w14:rig="threePt" w14:dir="t">
                <w14:rot w14:lat="0" w14:lon="0" w14:rev="0"/>
              </w14:lightRig>
            </w14:scene3d>
          </w:rPr>
          <w:t>Artigo 97º -</w:t>
        </w:r>
        <w:r w:rsidR="0078628D">
          <w:rPr>
            <w:rFonts w:asciiTheme="minorHAnsi" w:eastAsiaTheme="minorEastAsia" w:hAnsiTheme="minorHAnsi"/>
            <w:noProof/>
            <w:lang w:eastAsia="pt-PT"/>
          </w:rPr>
          <w:tab/>
        </w:r>
        <w:r w:rsidR="0078628D" w:rsidRPr="008C105C">
          <w:rPr>
            <w:rStyle w:val="Hiperligao"/>
            <w:noProof/>
          </w:rPr>
          <w:t>Pontuação dos atletas</w:t>
        </w:r>
        <w:r w:rsidR="0078628D">
          <w:rPr>
            <w:noProof/>
            <w:webHidden/>
          </w:rPr>
          <w:tab/>
        </w:r>
        <w:r w:rsidR="0078628D">
          <w:rPr>
            <w:noProof/>
            <w:webHidden/>
          </w:rPr>
          <w:fldChar w:fldCharType="begin"/>
        </w:r>
        <w:r w:rsidR="0078628D">
          <w:rPr>
            <w:noProof/>
            <w:webHidden/>
          </w:rPr>
          <w:instrText xml:space="preserve"> PAGEREF _Toc50541982 \h </w:instrText>
        </w:r>
        <w:r w:rsidR="0078628D">
          <w:rPr>
            <w:noProof/>
            <w:webHidden/>
          </w:rPr>
        </w:r>
        <w:r w:rsidR="0078628D">
          <w:rPr>
            <w:noProof/>
            <w:webHidden/>
          </w:rPr>
          <w:fldChar w:fldCharType="separate"/>
        </w:r>
        <w:r w:rsidR="0078628D">
          <w:rPr>
            <w:noProof/>
            <w:webHidden/>
          </w:rPr>
          <w:t>92</w:t>
        </w:r>
        <w:r w:rsidR="0078628D">
          <w:rPr>
            <w:noProof/>
            <w:webHidden/>
          </w:rPr>
          <w:fldChar w:fldCharType="end"/>
        </w:r>
      </w:hyperlink>
    </w:p>
    <w:p w14:paraId="408343C1" w14:textId="7389148A" w:rsidR="0078628D" w:rsidRDefault="000A1EAA">
      <w:pPr>
        <w:pStyle w:val="ndice3"/>
        <w:rPr>
          <w:rFonts w:asciiTheme="minorHAnsi" w:eastAsiaTheme="minorEastAsia" w:hAnsiTheme="minorHAnsi"/>
          <w:noProof/>
          <w:lang w:eastAsia="pt-PT"/>
        </w:rPr>
      </w:pPr>
      <w:hyperlink w:anchor="_Toc50541983" w:history="1">
        <w:r w:rsidR="0078628D" w:rsidRPr="008C105C">
          <w:rPr>
            <w:rStyle w:val="Hiperligao"/>
            <w:noProof/>
            <w14:scene3d>
              <w14:camera w14:prst="orthographicFront"/>
              <w14:lightRig w14:rig="threePt" w14:dir="t">
                <w14:rot w14:lat="0" w14:lon="0" w14:rev="0"/>
              </w14:lightRig>
            </w14:scene3d>
          </w:rPr>
          <w:t>Artigo 98º -</w:t>
        </w:r>
        <w:r w:rsidR="0078628D">
          <w:rPr>
            <w:rFonts w:asciiTheme="minorHAnsi" w:eastAsiaTheme="minorEastAsia" w:hAnsiTheme="minorHAnsi"/>
            <w:noProof/>
            <w:lang w:eastAsia="pt-PT"/>
          </w:rPr>
          <w:tab/>
        </w:r>
        <w:r w:rsidR="0078628D" w:rsidRPr="008C105C">
          <w:rPr>
            <w:rStyle w:val="Hiperligao"/>
            <w:noProof/>
          </w:rPr>
          <w:t>Reclassificação de Jogadores</w:t>
        </w:r>
        <w:r w:rsidR="0078628D">
          <w:rPr>
            <w:noProof/>
            <w:webHidden/>
          </w:rPr>
          <w:tab/>
        </w:r>
        <w:r w:rsidR="0078628D">
          <w:rPr>
            <w:noProof/>
            <w:webHidden/>
          </w:rPr>
          <w:fldChar w:fldCharType="begin"/>
        </w:r>
        <w:r w:rsidR="0078628D">
          <w:rPr>
            <w:noProof/>
            <w:webHidden/>
          </w:rPr>
          <w:instrText xml:space="preserve"> PAGEREF _Toc50541983 \h </w:instrText>
        </w:r>
        <w:r w:rsidR="0078628D">
          <w:rPr>
            <w:noProof/>
            <w:webHidden/>
          </w:rPr>
        </w:r>
        <w:r w:rsidR="0078628D">
          <w:rPr>
            <w:noProof/>
            <w:webHidden/>
          </w:rPr>
          <w:fldChar w:fldCharType="separate"/>
        </w:r>
        <w:r w:rsidR="0078628D">
          <w:rPr>
            <w:noProof/>
            <w:webHidden/>
          </w:rPr>
          <w:t>93</w:t>
        </w:r>
        <w:r w:rsidR="0078628D">
          <w:rPr>
            <w:noProof/>
            <w:webHidden/>
          </w:rPr>
          <w:fldChar w:fldCharType="end"/>
        </w:r>
      </w:hyperlink>
    </w:p>
    <w:p w14:paraId="06CB0760" w14:textId="36CB52F0" w:rsidR="0078628D" w:rsidRDefault="000A1EAA">
      <w:pPr>
        <w:pStyle w:val="ndice3"/>
        <w:rPr>
          <w:rFonts w:asciiTheme="minorHAnsi" w:eastAsiaTheme="minorEastAsia" w:hAnsiTheme="minorHAnsi"/>
          <w:noProof/>
          <w:lang w:eastAsia="pt-PT"/>
        </w:rPr>
      </w:pPr>
      <w:hyperlink w:anchor="_Toc50541984" w:history="1">
        <w:r w:rsidR="0078628D" w:rsidRPr="008C105C">
          <w:rPr>
            <w:rStyle w:val="Hiperligao"/>
            <w:noProof/>
            <w14:scene3d>
              <w14:camera w14:prst="orthographicFront"/>
              <w14:lightRig w14:rig="threePt" w14:dir="t">
                <w14:rot w14:lat="0" w14:lon="0" w14:rev="0"/>
              </w14:lightRig>
            </w14:scene3d>
          </w:rPr>
          <w:t>Artigo 99º -</w:t>
        </w:r>
        <w:r w:rsidR="0078628D">
          <w:rPr>
            <w:rFonts w:asciiTheme="minorHAnsi" w:eastAsiaTheme="minorEastAsia" w:hAnsiTheme="minorHAnsi"/>
            <w:noProof/>
            <w:lang w:eastAsia="pt-PT"/>
          </w:rPr>
          <w:tab/>
        </w:r>
        <w:r w:rsidR="0078628D" w:rsidRPr="008C105C">
          <w:rPr>
            <w:rStyle w:val="Hiperligao"/>
            <w:noProof/>
          </w:rPr>
          <w:t>Arbitragens</w:t>
        </w:r>
        <w:r w:rsidR="0078628D">
          <w:rPr>
            <w:noProof/>
            <w:webHidden/>
          </w:rPr>
          <w:tab/>
        </w:r>
        <w:r w:rsidR="0078628D">
          <w:rPr>
            <w:noProof/>
            <w:webHidden/>
          </w:rPr>
          <w:fldChar w:fldCharType="begin"/>
        </w:r>
        <w:r w:rsidR="0078628D">
          <w:rPr>
            <w:noProof/>
            <w:webHidden/>
          </w:rPr>
          <w:instrText xml:space="preserve"> PAGEREF _Toc50541984 \h </w:instrText>
        </w:r>
        <w:r w:rsidR="0078628D">
          <w:rPr>
            <w:noProof/>
            <w:webHidden/>
          </w:rPr>
        </w:r>
        <w:r w:rsidR="0078628D">
          <w:rPr>
            <w:noProof/>
            <w:webHidden/>
          </w:rPr>
          <w:fldChar w:fldCharType="separate"/>
        </w:r>
        <w:r w:rsidR="0078628D">
          <w:rPr>
            <w:noProof/>
            <w:webHidden/>
          </w:rPr>
          <w:t>94</w:t>
        </w:r>
        <w:r w:rsidR="0078628D">
          <w:rPr>
            <w:noProof/>
            <w:webHidden/>
          </w:rPr>
          <w:fldChar w:fldCharType="end"/>
        </w:r>
      </w:hyperlink>
    </w:p>
    <w:p w14:paraId="35E6B38F" w14:textId="337FF537" w:rsidR="0078628D" w:rsidRDefault="000A1EAA">
      <w:pPr>
        <w:pStyle w:val="ndice3"/>
        <w:rPr>
          <w:rFonts w:asciiTheme="minorHAnsi" w:eastAsiaTheme="minorEastAsia" w:hAnsiTheme="minorHAnsi"/>
          <w:noProof/>
          <w:lang w:eastAsia="pt-PT"/>
        </w:rPr>
      </w:pPr>
      <w:hyperlink w:anchor="_Toc50541985" w:history="1">
        <w:r w:rsidR="0078628D" w:rsidRPr="008C105C">
          <w:rPr>
            <w:rStyle w:val="Hiperligao"/>
            <w:noProof/>
            <w14:scene3d>
              <w14:camera w14:prst="orthographicFront"/>
              <w14:lightRig w14:rig="threePt" w14:dir="t">
                <w14:rot w14:lat="0" w14:lon="0" w14:rev="0"/>
              </w14:lightRig>
            </w14:scene3d>
          </w:rPr>
          <w:t>Artigo 100º -</w:t>
        </w:r>
        <w:r w:rsidR="0078628D">
          <w:rPr>
            <w:rFonts w:asciiTheme="minorHAnsi" w:eastAsiaTheme="minorEastAsia" w:hAnsiTheme="minorHAnsi"/>
            <w:noProof/>
            <w:lang w:eastAsia="pt-PT"/>
          </w:rPr>
          <w:tab/>
        </w:r>
        <w:r w:rsidR="0078628D" w:rsidRPr="008C105C">
          <w:rPr>
            <w:rStyle w:val="Hiperligao"/>
            <w:noProof/>
          </w:rPr>
          <w:t>Designação dos Campos</w:t>
        </w:r>
        <w:r w:rsidR="0078628D">
          <w:rPr>
            <w:noProof/>
            <w:webHidden/>
          </w:rPr>
          <w:tab/>
        </w:r>
        <w:r w:rsidR="0078628D">
          <w:rPr>
            <w:noProof/>
            <w:webHidden/>
          </w:rPr>
          <w:fldChar w:fldCharType="begin"/>
        </w:r>
        <w:r w:rsidR="0078628D">
          <w:rPr>
            <w:noProof/>
            <w:webHidden/>
          </w:rPr>
          <w:instrText xml:space="preserve"> PAGEREF _Toc50541985 \h </w:instrText>
        </w:r>
        <w:r w:rsidR="0078628D">
          <w:rPr>
            <w:noProof/>
            <w:webHidden/>
          </w:rPr>
        </w:r>
        <w:r w:rsidR="0078628D">
          <w:rPr>
            <w:noProof/>
            <w:webHidden/>
          </w:rPr>
          <w:fldChar w:fldCharType="separate"/>
        </w:r>
        <w:r w:rsidR="0078628D">
          <w:rPr>
            <w:noProof/>
            <w:webHidden/>
          </w:rPr>
          <w:t>94</w:t>
        </w:r>
        <w:r w:rsidR="0078628D">
          <w:rPr>
            <w:noProof/>
            <w:webHidden/>
          </w:rPr>
          <w:fldChar w:fldCharType="end"/>
        </w:r>
      </w:hyperlink>
    </w:p>
    <w:p w14:paraId="6E834BF0" w14:textId="76E27956" w:rsidR="0078628D" w:rsidRDefault="000A1EAA">
      <w:pPr>
        <w:pStyle w:val="ndice3"/>
        <w:rPr>
          <w:rFonts w:asciiTheme="minorHAnsi" w:eastAsiaTheme="minorEastAsia" w:hAnsiTheme="minorHAnsi"/>
          <w:noProof/>
          <w:lang w:eastAsia="pt-PT"/>
        </w:rPr>
      </w:pPr>
      <w:hyperlink w:anchor="_Toc50541986" w:history="1">
        <w:r w:rsidR="0078628D" w:rsidRPr="008C105C">
          <w:rPr>
            <w:rStyle w:val="Hiperligao"/>
            <w:noProof/>
            <w14:scene3d>
              <w14:camera w14:prst="orthographicFront"/>
              <w14:lightRig w14:rig="threePt" w14:dir="t">
                <w14:rot w14:lat="0" w14:lon="0" w14:rev="0"/>
              </w14:lightRig>
            </w14:scene3d>
          </w:rPr>
          <w:t>Artigo 101º -</w:t>
        </w:r>
        <w:r w:rsidR="0078628D">
          <w:rPr>
            <w:rFonts w:asciiTheme="minorHAnsi" w:eastAsiaTheme="minorEastAsia" w:hAnsiTheme="minorHAnsi"/>
            <w:noProof/>
            <w:lang w:eastAsia="pt-PT"/>
          </w:rPr>
          <w:tab/>
        </w:r>
        <w:r w:rsidR="0078628D" w:rsidRPr="008C105C">
          <w:rPr>
            <w:rStyle w:val="Hiperligao"/>
            <w:noProof/>
          </w:rPr>
          <w:t>Requisitos dos campos e dos equipamentos</w:t>
        </w:r>
        <w:r w:rsidR="0078628D">
          <w:rPr>
            <w:noProof/>
            <w:webHidden/>
          </w:rPr>
          <w:tab/>
        </w:r>
        <w:r w:rsidR="0078628D">
          <w:rPr>
            <w:noProof/>
            <w:webHidden/>
          </w:rPr>
          <w:fldChar w:fldCharType="begin"/>
        </w:r>
        <w:r w:rsidR="0078628D">
          <w:rPr>
            <w:noProof/>
            <w:webHidden/>
          </w:rPr>
          <w:instrText xml:space="preserve"> PAGEREF _Toc50541986 \h </w:instrText>
        </w:r>
        <w:r w:rsidR="0078628D">
          <w:rPr>
            <w:noProof/>
            <w:webHidden/>
          </w:rPr>
        </w:r>
        <w:r w:rsidR="0078628D">
          <w:rPr>
            <w:noProof/>
            <w:webHidden/>
          </w:rPr>
          <w:fldChar w:fldCharType="separate"/>
        </w:r>
        <w:r w:rsidR="0078628D">
          <w:rPr>
            <w:noProof/>
            <w:webHidden/>
          </w:rPr>
          <w:t>95</w:t>
        </w:r>
        <w:r w:rsidR="0078628D">
          <w:rPr>
            <w:noProof/>
            <w:webHidden/>
          </w:rPr>
          <w:fldChar w:fldCharType="end"/>
        </w:r>
      </w:hyperlink>
    </w:p>
    <w:p w14:paraId="3E0531F8" w14:textId="6A74A3A3" w:rsidR="0078628D" w:rsidRDefault="000A1EAA">
      <w:pPr>
        <w:pStyle w:val="ndice3"/>
        <w:rPr>
          <w:rFonts w:asciiTheme="minorHAnsi" w:eastAsiaTheme="minorEastAsia" w:hAnsiTheme="minorHAnsi"/>
          <w:noProof/>
          <w:lang w:eastAsia="pt-PT"/>
        </w:rPr>
      </w:pPr>
      <w:hyperlink w:anchor="_Toc50541987" w:history="1">
        <w:r w:rsidR="0078628D" w:rsidRPr="008C105C">
          <w:rPr>
            <w:rStyle w:val="Hiperligao"/>
            <w:noProof/>
            <w14:scene3d>
              <w14:camera w14:prst="orthographicFront"/>
              <w14:lightRig w14:rig="threePt" w14:dir="t">
                <w14:rot w14:lat="0" w14:lon="0" w14:rev="0"/>
              </w14:lightRig>
            </w14:scene3d>
          </w:rPr>
          <w:t>Artigo 102º -</w:t>
        </w:r>
        <w:r w:rsidR="0078628D">
          <w:rPr>
            <w:rFonts w:asciiTheme="minorHAnsi" w:eastAsiaTheme="minorEastAsia" w:hAnsiTheme="minorHAnsi"/>
            <w:noProof/>
            <w:lang w:eastAsia="pt-PT"/>
          </w:rPr>
          <w:tab/>
        </w:r>
        <w:r w:rsidR="0078628D" w:rsidRPr="008C105C">
          <w:rPr>
            <w:rStyle w:val="Hiperligao"/>
            <w:noProof/>
          </w:rPr>
          <w:t>Campos – Apuramento ou Desempate</w:t>
        </w:r>
        <w:r w:rsidR="0078628D">
          <w:rPr>
            <w:noProof/>
            <w:webHidden/>
          </w:rPr>
          <w:tab/>
        </w:r>
        <w:r w:rsidR="0078628D">
          <w:rPr>
            <w:noProof/>
            <w:webHidden/>
          </w:rPr>
          <w:fldChar w:fldCharType="begin"/>
        </w:r>
        <w:r w:rsidR="0078628D">
          <w:rPr>
            <w:noProof/>
            <w:webHidden/>
          </w:rPr>
          <w:instrText xml:space="preserve"> PAGEREF _Toc50541987 \h </w:instrText>
        </w:r>
        <w:r w:rsidR="0078628D">
          <w:rPr>
            <w:noProof/>
            <w:webHidden/>
          </w:rPr>
        </w:r>
        <w:r w:rsidR="0078628D">
          <w:rPr>
            <w:noProof/>
            <w:webHidden/>
          </w:rPr>
          <w:fldChar w:fldCharType="separate"/>
        </w:r>
        <w:r w:rsidR="0078628D">
          <w:rPr>
            <w:noProof/>
            <w:webHidden/>
          </w:rPr>
          <w:t>96</w:t>
        </w:r>
        <w:r w:rsidR="0078628D">
          <w:rPr>
            <w:noProof/>
            <w:webHidden/>
          </w:rPr>
          <w:fldChar w:fldCharType="end"/>
        </w:r>
      </w:hyperlink>
    </w:p>
    <w:p w14:paraId="685AD3A1" w14:textId="46453CD3" w:rsidR="0078628D" w:rsidRDefault="000A1EAA">
      <w:pPr>
        <w:pStyle w:val="ndice3"/>
        <w:rPr>
          <w:rFonts w:asciiTheme="minorHAnsi" w:eastAsiaTheme="minorEastAsia" w:hAnsiTheme="minorHAnsi"/>
          <w:noProof/>
          <w:lang w:eastAsia="pt-PT"/>
        </w:rPr>
      </w:pPr>
      <w:hyperlink w:anchor="_Toc50541988" w:history="1">
        <w:r w:rsidR="0078628D" w:rsidRPr="008C105C">
          <w:rPr>
            <w:rStyle w:val="Hiperligao"/>
            <w:noProof/>
            <w14:scene3d>
              <w14:camera w14:prst="orthographicFront"/>
              <w14:lightRig w14:rig="threePt" w14:dir="t">
                <w14:rot w14:lat="0" w14:lon="0" w14:rev="0"/>
              </w14:lightRig>
            </w14:scene3d>
          </w:rPr>
          <w:t>Artigo 103º -</w:t>
        </w:r>
        <w:r w:rsidR="0078628D">
          <w:rPr>
            <w:rFonts w:asciiTheme="minorHAnsi" w:eastAsiaTheme="minorEastAsia" w:hAnsiTheme="minorHAnsi"/>
            <w:noProof/>
            <w:lang w:eastAsia="pt-PT"/>
          </w:rPr>
          <w:tab/>
        </w:r>
        <w:r w:rsidR="0078628D" w:rsidRPr="008C105C">
          <w:rPr>
            <w:rStyle w:val="Hiperligao"/>
            <w:noProof/>
          </w:rPr>
          <w:t>Campo Neutro</w:t>
        </w:r>
        <w:r w:rsidR="0078628D">
          <w:rPr>
            <w:noProof/>
            <w:webHidden/>
          </w:rPr>
          <w:tab/>
        </w:r>
        <w:r w:rsidR="0078628D">
          <w:rPr>
            <w:noProof/>
            <w:webHidden/>
          </w:rPr>
          <w:fldChar w:fldCharType="begin"/>
        </w:r>
        <w:r w:rsidR="0078628D">
          <w:rPr>
            <w:noProof/>
            <w:webHidden/>
          </w:rPr>
          <w:instrText xml:space="preserve"> PAGEREF _Toc50541988 \h </w:instrText>
        </w:r>
        <w:r w:rsidR="0078628D">
          <w:rPr>
            <w:noProof/>
            <w:webHidden/>
          </w:rPr>
        </w:r>
        <w:r w:rsidR="0078628D">
          <w:rPr>
            <w:noProof/>
            <w:webHidden/>
          </w:rPr>
          <w:fldChar w:fldCharType="separate"/>
        </w:r>
        <w:r w:rsidR="0078628D">
          <w:rPr>
            <w:noProof/>
            <w:webHidden/>
          </w:rPr>
          <w:t>96</w:t>
        </w:r>
        <w:r w:rsidR="0078628D">
          <w:rPr>
            <w:noProof/>
            <w:webHidden/>
          </w:rPr>
          <w:fldChar w:fldCharType="end"/>
        </w:r>
      </w:hyperlink>
    </w:p>
    <w:p w14:paraId="7F75ADD6" w14:textId="35BFD023" w:rsidR="0078628D" w:rsidRDefault="000A1EAA">
      <w:pPr>
        <w:pStyle w:val="ndice3"/>
        <w:rPr>
          <w:rFonts w:asciiTheme="minorHAnsi" w:eastAsiaTheme="minorEastAsia" w:hAnsiTheme="minorHAnsi"/>
          <w:noProof/>
          <w:lang w:eastAsia="pt-PT"/>
        </w:rPr>
      </w:pPr>
      <w:hyperlink w:anchor="_Toc50541989" w:history="1">
        <w:r w:rsidR="0078628D" w:rsidRPr="008C105C">
          <w:rPr>
            <w:rStyle w:val="Hiperligao"/>
            <w:noProof/>
            <w14:scene3d>
              <w14:camera w14:prst="orthographicFront"/>
              <w14:lightRig w14:rig="threePt" w14:dir="t">
                <w14:rot w14:lat="0" w14:lon="0" w14:rev="0"/>
              </w14:lightRig>
            </w14:scene3d>
          </w:rPr>
          <w:t>Artigo 104º -</w:t>
        </w:r>
        <w:r w:rsidR="0078628D">
          <w:rPr>
            <w:rFonts w:asciiTheme="minorHAnsi" w:eastAsiaTheme="minorEastAsia" w:hAnsiTheme="minorHAnsi"/>
            <w:noProof/>
            <w:lang w:eastAsia="pt-PT"/>
          </w:rPr>
          <w:tab/>
        </w:r>
        <w:r w:rsidR="0078628D" w:rsidRPr="008C105C">
          <w:rPr>
            <w:rStyle w:val="Hiperligao"/>
            <w:noProof/>
          </w:rPr>
          <w:t>Representação em provas oficiais europeias de clubes</w:t>
        </w:r>
        <w:r w:rsidR="0078628D">
          <w:rPr>
            <w:noProof/>
            <w:webHidden/>
          </w:rPr>
          <w:tab/>
        </w:r>
        <w:r w:rsidR="0078628D">
          <w:rPr>
            <w:noProof/>
            <w:webHidden/>
          </w:rPr>
          <w:fldChar w:fldCharType="begin"/>
        </w:r>
        <w:r w:rsidR="0078628D">
          <w:rPr>
            <w:noProof/>
            <w:webHidden/>
          </w:rPr>
          <w:instrText xml:space="preserve"> PAGEREF _Toc50541989 \h </w:instrText>
        </w:r>
        <w:r w:rsidR="0078628D">
          <w:rPr>
            <w:noProof/>
            <w:webHidden/>
          </w:rPr>
        </w:r>
        <w:r w:rsidR="0078628D">
          <w:rPr>
            <w:noProof/>
            <w:webHidden/>
          </w:rPr>
          <w:fldChar w:fldCharType="separate"/>
        </w:r>
        <w:r w:rsidR="0078628D">
          <w:rPr>
            <w:noProof/>
            <w:webHidden/>
          </w:rPr>
          <w:t>96</w:t>
        </w:r>
        <w:r w:rsidR="0078628D">
          <w:rPr>
            <w:noProof/>
            <w:webHidden/>
          </w:rPr>
          <w:fldChar w:fldCharType="end"/>
        </w:r>
      </w:hyperlink>
    </w:p>
    <w:p w14:paraId="609AEF97" w14:textId="66037554" w:rsidR="0078628D" w:rsidRDefault="000A1EAA">
      <w:pPr>
        <w:pStyle w:val="ndice3"/>
        <w:rPr>
          <w:rFonts w:asciiTheme="minorHAnsi" w:eastAsiaTheme="minorEastAsia" w:hAnsiTheme="minorHAnsi"/>
          <w:noProof/>
          <w:lang w:eastAsia="pt-PT"/>
        </w:rPr>
      </w:pPr>
      <w:hyperlink w:anchor="_Toc50541990" w:history="1">
        <w:r w:rsidR="0078628D" w:rsidRPr="008C105C">
          <w:rPr>
            <w:rStyle w:val="Hiperligao"/>
            <w:noProof/>
            <w14:scene3d>
              <w14:camera w14:prst="orthographicFront"/>
              <w14:lightRig w14:rig="threePt" w14:dir="t">
                <w14:rot w14:lat="0" w14:lon="0" w14:rev="0"/>
              </w14:lightRig>
            </w14:scene3d>
          </w:rPr>
          <w:t>Artigo 105º -</w:t>
        </w:r>
        <w:r w:rsidR="0078628D">
          <w:rPr>
            <w:rFonts w:asciiTheme="minorHAnsi" w:eastAsiaTheme="minorEastAsia" w:hAnsiTheme="minorHAnsi"/>
            <w:noProof/>
            <w:lang w:eastAsia="pt-PT"/>
          </w:rPr>
          <w:tab/>
        </w:r>
        <w:r w:rsidR="0078628D" w:rsidRPr="008C105C">
          <w:rPr>
            <w:rStyle w:val="Hiperligao"/>
            <w:noProof/>
          </w:rPr>
          <w:t>Outras Disposições</w:t>
        </w:r>
        <w:r w:rsidR="0078628D">
          <w:rPr>
            <w:noProof/>
            <w:webHidden/>
          </w:rPr>
          <w:tab/>
        </w:r>
        <w:r w:rsidR="0078628D">
          <w:rPr>
            <w:noProof/>
            <w:webHidden/>
          </w:rPr>
          <w:fldChar w:fldCharType="begin"/>
        </w:r>
        <w:r w:rsidR="0078628D">
          <w:rPr>
            <w:noProof/>
            <w:webHidden/>
          </w:rPr>
          <w:instrText xml:space="preserve"> PAGEREF _Toc50541990 \h </w:instrText>
        </w:r>
        <w:r w:rsidR="0078628D">
          <w:rPr>
            <w:noProof/>
            <w:webHidden/>
          </w:rPr>
        </w:r>
        <w:r w:rsidR="0078628D">
          <w:rPr>
            <w:noProof/>
            <w:webHidden/>
          </w:rPr>
          <w:fldChar w:fldCharType="separate"/>
        </w:r>
        <w:r w:rsidR="0078628D">
          <w:rPr>
            <w:noProof/>
            <w:webHidden/>
          </w:rPr>
          <w:t>96</w:t>
        </w:r>
        <w:r w:rsidR="0078628D">
          <w:rPr>
            <w:noProof/>
            <w:webHidden/>
          </w:rPr>
          <w:fldChar w:fldCharType="end"/>
        </w:r>
      </w:hyperlink>
    </w:p>
    <w:p w14:paraId="32E64FA5" w14:textId="7377A6F6" w:rsidR="0078628D" w:rsidRDefault="000A1EAA">
      <w:pPr>
        <w:pStyle w:val="ndice4"/>
        <w:rPr>
          <w:rFonts w:asciiTheme="minorHAnsi" w:eastAsiaTheme="minorEastAsia" w:hAnsiTheme="minorHAnsi"/>
          <w:noProof/>
          <w:lang w:eastAsia="pt-PT"/>
        </w:rPr>
      </w:pPr>
      <w:hyperlink w:anchor="_Toc50541991" w:history="1">
        <w:r w:rsidR="0078628D" w:rsidRPr="008C105C">
          <w:rPr>
            <w:rStyle w:val="Hiperligao"/>
            <w:noProof/>
          </w:rPr>
          <w:t>CAPITULO XIX -</w:t>
        </w:r>
        <w:r w:rsidR="0078628D">
          <w:rPr>
            <w:rFonts w:asciiTheme="minorHAnsi" w:eastAsiaTheme="minorEastAsia" w:hAnsiTheme="minorHAnsi"/>
            <w:noProof/>
            <w:lang w:eastAsia="pt-PT"/>
          </w:rPr>
          <w:tab/>
        </w:r>
        <w:r w:rsidR="0078628D" w:rsidRPr="008C105C">
          <w:rPr>
            <w:rStyle w:val="Hiperligao"/>
            <w:noProof/>
          </w:rPr>
          <w:t>CAMPEONATO NACIONAL DE BASQUETEBOL EM CADEIRAS DE RODAS – 1ª E 2ª DIVISÃO</w:t>
        </w:r>
        <w:r w:rsidR="0078628D">
          <w:rPr>
            <w:noProof/>
            <w:webHidden/>
          </w:rPr>
          <w:tab/>
        </w:r>
        <w:r w:rsidR="0078628D">
          <w:rPr>
            <w:noProof/>
            <w:webHidden/>
          </w:rPr>
          <w:fldChar w:fldCharType="begin"/>
        </w:r>
        <w:r w:rsidR="0078628D">
          <w:rPr>
            <w:noProof/>
            <w:webHidden/>
          </w:rPr>
          <w:instrText xml:space="preserve"> PAGEREF _Toc50541991 \h </w:instrText>
        </w:r>
        <w:r w:rsidR="0078628D">
          <w:rPr>
            <w:noProof/>
            <w:webHidden/>
          </w:rPr>
        </w:r>
        <w:r w:rsidR="0078628D">
          <w:rPr>
            <w:noProof/>
            <w:webHidden/>
          </w:rPr>
          <w:fldChar w:fldCharType="separate"/>
        </w:r>
        <w:r w:rsidR="0078628D">
          <w:rPr>
            <w:noProof/>
            <w:webHidden/>
          </w:rPr>
          <w:t>96</w:t>
        </w:r>
        <w:r w:rsidR="0078628D">
          <w:rPr>
            <w:noProof/>
            <w:webHidden/>
          </w:rPr>
          <w:fldChar w:fldCharType="end"/>
        </w:r>
      </w:hyperlink>
    </w:p>
    <w:p w14:paraId="488A33F9" w14:textId="615BB904" w:rsidR="0078628D" w:rsidRDefault="000A1EAA">
      <w:pPr>
        <w:pStyle w:val="ndice3"/>
        <w:rPr>
          <w:rFonts w:asciiTheme="minorHAnsi" w:eastAsiaTheme="minorEastAsia" w:hAnsiTheme="minorHAnsi"/>
          <w:noProof/>
          <w:lang w:eastAsia="pt-PT"/>
        </w:rPr>
      </w:pPr>
      <w:hyperlink w:anchor="_Toc50541992" w:history="1">
        <w:r w:rsidR="0078628D" w:rsidRPr="008C105C">
          <w:rPr>
            <w:rStyle w:val="Hiperligao"/>
            <w:noProof/>
            <w14:scene3d>
              <w14:camera w14:prst="orthographicFront"/>
              <w14:lightRig w14:rig="threePt" w14:dir="t">
                <w14:rot w14:lat="0" w14:lon="0" w14:rev="0"/>
              </w14:lightRig>
            </w14:scene3d>
          </w:rPr>
          <w:t>Artigo 106º -</w:t>
        </w:r>
        <w:r w:rsidR="0078628D">
          <w:rPr>
            <w:rFonts w:asciiTheme="minorHAnsi" w:eastAsiaTheme="minorEastAsia" w:hAnsiTheme="minorHAnsi"/>
            <w:noProof/>
            <w:lang w:eastAsia="pt-PT"/>
          </w:rPr>
          <w:tab/>
        </w:r>
        <w:r w:rsidR="0078628D" w:rsidRPr="008C105C">
          <w:rPr>
            <w:rStyle w:val="Hiperligao"/>
            <w:noProof/>
          </w:rPr>
          <w:t>Sistema de Disputa dos Campeonatos Nacionais da 1ª e 2ª Divisão</w:t>
        </w:r>
        <w:r w:rsidR="0078628D">
          <w:rPr>
            <w:noProof/>
            <w:webHidden/>
          </w:rPr>
          <w:tab/>
        </w:r>
        <w:r w:rsidR="0078628D">
          <w:rPr>
            <w:noProof/>
            <w:webHidden/>
          </w:rPr>
          <w:fldChar w:fldCharType="begin"/>
        </w:r>
        <w:r w:rsidR="0078628D">
          <w:rPr>
            <w:noProof/>
            <w:webHidden/>
          </w:rPr>
          <w:instrText xml:space="preserve"> PAGEREF _Toc50541992 \h </w:instrText>
        </w:r>
        <w:r w:rsidR="0078628D">
          <w:rPr>
            <w:noProof/>
            <w:webHidden/>
          </w:rPr>
        </w:r>
        <w:r w:rsidR="0078628D">
          <w:rPr>
            <w:noProof/>
            <w:webHidden/>
          </w:rPr>
          <w:fldChar w:fldCharType="separate"/>
        </w:r>
        <w:r w:rsidR="0078628D">
          <w:rPr>
            <w:noProof/>
            <w:webHidden/>
          </w:rPr>
          <w:t>96</w:t>
        </w:r>
        <w:r w:rsidR="0078628D">
          <w:rPr>
            <w:noProof/>
            <w:webHidden/>
          </w:rPr>
          <w:fldChar w:fldCharType="end"/>
        </w:r>
      </w:hyperlink>
    </w:p>
    <w:p w14:paraId="78F8B8C9" w14:textId="0A0E98A3" w:rsidR="0078628D" w:rsidRDefault="000A1EAA">
      <w:pPr>
        <w:pStyle w:val="ndice3"/>
        <w:rPr>
          <w:rFonts w:asciiTheme="minorHAnsi" w:eastAsiaTheme="minorEastAsia" w:hAnsiTheme="minorHAnsi"/>
          <w:noProof/>
          <w:lang w:eastAsia="pt-PT"/>
        </w:rPr>
      </w:pPr>
      <w:hyperlink w:anchor="_Toc50541993" w:history="1">
        <w:r w:rsidR="0078628D" w:rsidRPr="008C105C">
          <w:rPr>
            <w:rStyle w:val="Hiperligao"/>
            <w:noProof/>
            <w14:scene3d>
              <w14:camera w14:prst="orthographicFront"/>
              <w14:lightRig w14:rig="threePt" w14:dir="t">
                <w14:rot w14:lat="0" w14:lon="0" w14:rev="0"/>
              </w14:lightRig>
            </w14:scene3d>
          </w:rPr>
          <w:t>Artigo 107º -</w:t>
        </w:r>
        <w:r w:rsidR="0078628D">
          <w:rPr>
            <w:rFonts w:asciiTheme="minorHAnsi" w:eastAsiaTheme="minorEastAsia" w:hAnsiTheme="minorHAnsi"/>
            <w:noProof/>
            <w:lang w:eastAsia="pt-PT"/>
          </w:rPr>
          <w:tab/>
        </w:r>
        <w:r w:rsidR="0078628D" w:rsidRPr="008C105C">
          <w:rPr>
            <w:rStyle w:val="Hiperligao"/>
            <w:noProof/>
          </w:rPr>
          <w:t>Classificação</w:t>
        </w:r>
        <w:r w:rsidR="0078628D">
          <w:rPr>
            <w:noProof/>
            <w:webHidden/>
          </w:rPr>
          <w:tab/>
        </w:r>
        <w:r w:rsidR="0078628D">
          <w:rPr>
            <w:noProof/>
            <w:webHidden/>
          </w:rPr>
          <w:fldChar w:fldCharType="begin"/>
        </w:r>
        <w:r w:rsidR="0078628D">
          <w:rPr>
            <w:noProof/>
            <w:webHidden/>
          </w:rPr>
          <w:instrText xml:space="preserve"> PAGEREF _Toc50541993 \h </w:instrText>
        </w:r>
        <w:r w:rsidR="0078628D">
          <w:rPr>
            <w:noProof/>
            <w:webHidden/>
          </w:rPr>
        </w:r>
        <w:r w:rsidR="0078628D">
          <w:rPr>
            <w:noProof/>
            <w:webHidden/>
          </w:rPr>
          <w:fldChar w:fldCharType="separate"/>
        </w:r>
        <w:r w:rsidR="0078628D">
          <w:rPr>
            <w:noProof/>
            <w:webHidden/>
          </w:rPr>
          <w:t>97</w:t>
        </w:r>
        <w:r w:rsidR="0078628D">
          <w:rPr>
            <w:noProof/>
            <w:webHidden/>
          </w:rPr>
          <w:fldChar w:fldCharType="end"/>
        </w:r>
      </w:hyperlink>
    </w:p>
    <w:p w14:paraId="78D5F558" w14:textId="0691F9E1" w:rsidR="0078628D" w:rsidRDefault="000A1EAA">
      <w:pPr>
        <w:pStyle w:val="ndice3"/>
        <w:rPr>
          <w:rFonts w:asciiTheme="minorHAnsi" w:eastAsiaTheme="minorEastAsia" w:hAnsiTheme="minorHAnsi"/>
          <w:noProof/>
          <w:lang w:eastAsia="pt-PT"/>
        </w:rPr>
      </w:pPr>
      <w:hyperlink w:anchor="_Toc50541994" w:history="1">
        <w:r w:rsidR="0078628D" w:rsidRPr="008C105C">
          <w:rPr>
            <w:rStyle w:val="Hiperligao"/>
            <w:noProof/>
            <w14:scene3d>
              <w14:camera w14:prst="orthographicFront"/>
              <w14:lightRig w14:rig="threePt" w14:dir="t">
                <w14:rot w14:lat="0" w14:lon="0" w14:rev="0"/>
              </w14:lightRig>
            </w14:scene3d>
          </w:rPr>
          <w:t>Artigo 108º -</w:t>
        </w:r>
        <w:r w:rsidR="0078628D">
          <w:rPr>
            <w:rFonts w:asciiTheme="minorHAnsi" w:eastAsiaTheme="minorEastAsia" w:hAnsiTheme="minorHAnsi"/>
            <w:noProof/>
            <w:lang w:eastAsia="pt-PT"/>
          </w:rPr>
          <w:tab/>
        </w:r>
        <w:r w:rsidR="0078628D" w:rsidRPr="008C105C">
          <w:rPr>
            <w:rStyle w:val="Hiperligao"/>
            <w:noProof/>
          </w:rPr>
          <w:t>Atribuição Troféu e de Medalhas</w:t>
        </w:r>
        <w:r w:rsidR="0078628D">
          <w:rPr>
            <w:noProof/>
            <w:webHidden/>
          </w:rPr>
          <w:tab/>
        </w:r>
        <w:r w:rsidR="0078628D">
          <w:rPr>
            <w:noProof/>
            <w:webHidden/>
          </w:rPr>
          <w:fldChar w:fldCharType="begin"/>
        </w:r>
        <w:r w:rsidR="0078628D">
          <w:rPr>
            <w:noProof/>
            <w:webHidden/>
          </w:rPr>
          <w:instrText xml:space="preserve"> PAGEREF _Toc50541994 \h </w:instrText>
        </w:r>
        <w:r w:rsidR="0078628D">
          <w:rPr>
            <w:noProof/>
            <w:webHidden/>
          </w:rPr>
        </w:r>
        <w:r w:rsidR="0078628D">
          <w:rPr>
            <w:noProof/>
            <w:webHidden/>
          </w:rPr>
          <w:fldChar w:fldCharType="separate"/>
        </w:r>
        <w:r w:rsidR="0078628D">
          <w:rPr>
            <w:noProof/>
            <w:webHidden/>
          </w:rPr>
          <w:t>97</w:t>
        </w:r>
        <w:r w:rsidR="0078628D">
          <w:rPr>
            <w:noProof/>
            <w:webHidden/>
          </w:rPr>
          <w:fldChar w:fldCharType="end"/>
        </w:r>
      </w:hyperlink>
    </w:p>
    <w:p w14:paraId="43323AC3" w14:textId="4CA24045" w:rsidR="0078628D" w:rsidRDefault="000A1EAA">
      <w:pPr>
        <w:pStyle w:val="ndice4"/>
        <w:rPr>
          <w:rFonts w:asciiTheme="minorHAnsi" w:eastAsiaTheme="minorEastAsia" w:hAnsiTheme="minorHAnsi"/>
          <w:noProof/>
          <w:lang w:eastAsia="pt-PT"/>
        </w:rPr>
      </w:pPr>
      <w:hyperlink w:anchor="_Toc50541995" w:history="1">
        <w:r w:rsidR="0078628D" w:rsidRPr="008C105C">
          <w:rPr>
            <w:rStyle w:val="Hiperligao"/>
            <w:noProof/>
          </w:rPr>
          <w:t>CAPITULO XX -</w:t>
        </w:r>
        <w:r w:rsidR="0078628D">
          <w:rPr>
            <w:rFonts w:asciiTheme="minorHAnsi" w:eastAsiaTheme="minorEastAsia" w:hAnsiTheme="minorHAnsi"/>
            <w:noProof/>
            <w:lang w:eastAsia="pt-PT"/>
          </w:rPr>
          <w:tab/>
        </w:r>
        <w:r w:rsidR="0078628D" w:rsidRPr="008C105C">
          <w:rPr>
            <w:rStyle w:val="Hiperligao"/>
            <w:noProof/>
          </w:rPr>
          <w:t>TAÇA DE PORTUGAL DE BASQUETEBOL EM CADEIRAS DE RODAS</w:t>
        </w:r>
        <w:r w:rsidR="0078628D">
          <w:rPr>
            <w:noProof/>
            <w:webHidden/>
          </w:rPr>
          <w:tab/>
        </w:r>
        <w:r w:rsidR="0078628D">
          <w:rPr>
            <w:noProof/>
            <w:webHidden/>
          </w:rPr>
          <w:fldChar w:fldCharType="begin"/>
        </w:r>
        <w:r w:rsidR="0078628D">
          <w:rPr>
            <w:noProof/>
            <w:webHidden/>
          </w:rPr>
          <w:instrText xml:space="preserve"> PAGEREF _Toc50541995 \h </w:instrText>
        </w:r>
        <w:r w:rsidR="0078628D">
          <w:rPr>
            <w:noProof/>
            <w:webHidden/>
          </w:rPr>
        </w:r>
        <w:r w:rsidR="0078628D">
          <w:rPr>
            <w:noProof/>
            <w:webHidden/>
          </w:rPr>
          <w:fldChar w:fldCharType="separate"/>
        </w:r>
        <w:r w:rsidR="0078628D">
          <w:rPr>
            <w:noProof/>
            <w:webHidden/>
          </w:rPr>
          <w:t>97</w:t>
        </w:r>
        <w:r w:rsidR="0078628D">
          <w:rPr>
            <w:noProof/>
            <w:webHidden/>
          </w:rPr>
          <w:fldChar w:fldCharType="end"/>
        </w:r>
      </w:hyperlink>
    </w:p>
    <w:p w14:paraId="7905262D" w14:textId="25CC7720" w:rsidR="0078628D" w:rsidRDefault="000A1EAA">
      <w:pPr>
        <w:pStyle w:val="ndice3"/>
        <w:rPr>
          <w:rFonts w:asciiTheme="minorHAnsi" w:eastAsiaTheme="minorEastAsia" w:hAnsiTheme="minorHAnsi"/>
          <w:noProof/>
          <w:lang w:eastAsia="pt-PT"/>
        </w:rPr>
      </w:pPr>
      <w:hyperlink w:anchor="_Toc50541996" w:history="1">
        <w:r w:rsidR="0078628D" w:rsidRPr="008C105C">
          <w:rPr>
            <w:rStyle w:val="Hiperligao"/>
            <w:noProof/>
            <w14:scene3d>
              <w14:camera w14:prst="orthographicFront"/>
              <w14:lightRig w14:rig="threePt" w14:dir="t">
                <w14:rot w14:lat="0" w14:lon="0" w14:rev="0"/>
              </w14:lightRig>
            </w14:scene3d>
          </w:rPr>
          <w:t>Artigo 109º -</w:t>
        </w:r>
        <w:r w:rsidR="0078628D">
          <w:rPr>
            <w:rFonts w:asciiTheme="minorHAnsi" w:eastAsiaTheme="minorEastAsia" w:hAnsiTheme="minorHAnsi"/>
            <w:noProof/>
            <w:lang w:eastAsia="pt-PT"/>
          </w:rPr>
          <w:tab/>
        </w:r>
        <w:r w:rsidR="0078628D" w:rsidRPr="008C105C">
          <w:rPr>
            <w:rStyle w:val="Hiperligao"/>
            <w:noProof/>
          </w:rPr>
          <w:t>Participação</w:t>
        </w:r>
        <w:r w:rsidR="0078628D">
          <w:rPr>
            <w:noProof/>
            <w:webHidden/>
          </w:rPr>
          <w:tab/>
        </w:r>
        <w:r w:rsidR="0078628D">
          <w:rPr>
            <w:noProof/>
            <w:webHidden/>
          </w:rPr>
          <w:fldChar w:fldCharType="begin"/>
        </w:r>
        <w:r w:rsidR="0078628D">
          <w:rPr>
            <w:noProof/>
            <w:webHidden/>
          </w:rPr>
          <w:instrText xml:space="preserve"> PAGEREF _Toc50541996 \h </w:instrText>
        </w:r>
        <w:r w:rsidR="0078628D">
          <w:rPr>
            <w:noProof/>
            <w:webHidden/>
          </w:rPr>
        </w:r>
        <w:r w:rsidR="0078628D">
          <w:rPr>
            <w:noProof/>
            <w:webHidden/>
          </w:rPr>
          <w:fldChar w:fldCharType="separate"/>
        </w:r>
        <w:r w:rsidR="0078628D">
          <w:rPr>
            <w:noProof/>
            <w:webHidden/>
          </w:rPr>
          <w:t>97</w:t>
        </w:r>
        <w:r w:rsidR="0078628D">
          <w:rPr>
            <w:noProof/>
            <w:webHidden/>
          </w:rPr>
          <w:fldChar w:fldCharType="end"/>
        </w:r>
      </w:hyperlink>
    </w:p>
    <w:p w14:paraId="5596764C" w14:textId="258467C6" w:rsidR="0078628D" w:rsidRDefault="000A1EAA">
      <w:pPr>
        <w:pStyle w:val="ndice3"/>
        <w:rPr>
          <w:rFonts w:asciiTheme="minorHAnsi" w:eastAsiaTheme="minorEastAsia" w:hAnsiTheme="minorHAnsi"/>
          <w:noProof/>
          <w:lang w:eastAsia="pt-PT"/>
        </w:rPr>
      </w:pPr>
      <w:hyperlink w:anchor="_Toc50541997" w:history="1">
        <w:r w:rsidR="0078628D" w:rsidRPr="008C105C">
          <w:rPr>
            <w:rStyle w:val="Hiperligao"/>
            <w:noProof/>
            <w14:scene3d>
              <w14:camera w14:prst="orthographicFront"/>
              <w14:lightRig w14:rig="threePt" w14:dir="t">
                <w14:rot w14:lat="0" w14:lon="0" w14:rev="0"/>
              </w14:lightRig>
            </w14:scene3d>
          </w:rPr>
          <w:t>Artigo 110º -</w:t>
        </w:r>
        <w:r w:rsidR="0078628D">
          <w:rPr>
            <w:rFonts w:asciiTheme="minorHAnsi" w:eastAsiaTheme="minorEastAsia" w:hAnsiTheme="minorHAnsi"/>
            <w:noProof/>
            <w:lang w:eastAsia="pt-PT"/>
          </w:rPr>
          <w:tab/>
        </w:r>
        <w:r w:rsidR="0078628D" w:rsidRPr="008C105C">
          <w:rPr>
            <w:rStyle w:val="Hiperligao"/>
            <w:noProof/>
          </w:rPr>
          <w:t>Sistema de Disputa</w:t>
        </w:r>
        <w:r w:rsidR="0078628D">
          <w:rPr>
            <w:noProof/>
            <w:webHidden/>
          </w:rPr>
          <w:tab/>
        </w:r>
        <w:r w:rsidR="0078628D">
          <w:rPr>
            <w:noProof/>
            <w:webHidden/>
          </w:rPr>
          <w:fldChar w:fldCharType="begin"/>
        </w:r>
        <w:r w:rsidR="0078628D">
          <w:rPr>
            <w:noProof/>
            <w:webHidden/>
          </w:rPr>
          <w:instrText xml:space="preserve"> PAGEREF _Toc50541997 \h </w:instrText>
        </w:r>
        <w:r w:rsidR="0078628D">
          <w:rPr>
            <w:noProof/>
            <w:webHidden/>
          </w:rPr>
        </w:r>
        <w:r w:rsidR="0078628D">
          <w:rPr>
            <w:noProof/>
            <w:webHidden/>
          </w:rPr>
          <w:fldChar w:fldCharType="separate"/>
        </w:r>
        <w:r w:rsidR="0078628D">
          <w:rPr>
            <w:noProof/>
            <w:webHidden/>
          </w:rPr>
          <w:t>97</w:t>
        </w:r>
        <w:r w:rsidR="0078628D">
          <w:rPr>
            <w:noProof/>
            <w:webHidden/>
          </w:rPr>
          <w:fldChar w:fldCharType="end"/>
        </w:r>
      </w:hyperlink>
    </w:p>
    <w:p w14:paraId="08451575" w14:textId="5510EDAF" w:rsidR="0078628D" w:rsidRDefault="000A1EAA">
      <w:pPr>
        <w:pStyle w:val="ndice3"/>
        <w:rPr>
          <w:rFonts w:asciiTheme="minorHAnsi" w:eastAsiaTheme="minorEastAsia" w:hAnsiTheme="minorHAnsi"/>
          <w:noProof/>
          <w:lang w:eastAsia="pt-PT"/>
        </w:rPr>
      </w:pPr>
      <w:hyperlink w:anchor="_Toc50541998" w:history="1">
        <w:r w:rsidR="0078628D" w:rsidRPr="008C105C">
          <w:rPr>
            <w:rStyle w:val="Hiperligao"/>
            <w:noProof/>
            <w14:scene3d>
              <w14:camera w14:prst="orthographicFront"/>
              <w14:lightRig w14:rig="threePt" w14:dir="t">
                <w14:rot w14:lat="0" w14:lon="0" w14:rev="0"/>
              </w14:lightRig>
            </w14:scene3d>
          </w:rPr>
          <w:t>Artigo 111º -</w:t>
        </w:r>
        <w:r w:rsidR="0078628D">
          <w:rPr>
            <w:rFonts w:asciiTheme="minorHAnsi" w:eastAsiaTheme="minorEastAsia" w:hAnsiTheme="minorHAnsi"/>
            <w:noProof/>
            <w:lang w:eastAsia="pt-PT"/>
          </w:rPr>
          <w:tab/>
        </w:r>
        <w:r w:rsidR="0078628D" w:rsidRPr="008C105C">
          <w:rPr>
            <w:rStyle w:val="Hiperligao"/>
            <w:noProof/>
          </w:rPr>
          <w:t>Sorteios e isenções</w:t>
        </w:r>
        <w:r w:rsidR="0078628D">
          <w:rPr>
            <w:noProof/>
            <w:webHidden/>
          </w:rPr>
          <w:tab/>
        </w:r>
        <w:r w:rsidR="0078628D">
          <w:rPr>
            <w:noProof/>
            <w:webHidden/>
          </w:rPr>
          <w:fldChar w:fldCharType="begin"/>
        </w:r>
        <w:r w:rsidR="0078628D">
          <w:rPr>
            <w:noProof/>
            <w:webHidden/>
          </w:rPr>
          <w:instrText xml:space="preserve"> PAGEREF _Toc50541998 \h </w:instrText>
        </w:r>
        <w:r w:rsidR="0078628D">
          <w:rPr>
            <w:noProof/>
            <w:webHidden/>
          </w:rPr>
        </w:r>
        <w:r w:rsidR="0078628D">
          <w:rPr>
            <w:noProof/>
            <w:webHidden/>
          </w:rPr>
          <w:fldChar w:fldCharType="separate"/>
        </w:r>
        <w:r w:rsidR="0078628D">
          <w:rPr>
            <w:noProof/>
            <w:webHidden/>
          </w:rPr>
          <w:t>98</w:t>
        </w:r>
        <w:r w:rsidR="0078628D">
          <w:rPr>
            <w:noProof/>
            <w:webHidden/>
          </w:rPr>
          <w:fldChar w:fldCharType="end"/>
        </w:r>
      </w:hyperlink>
    </w:p>
    <w:p w14:paraId="5D54E6CB" w14:textId="274DDE7E" w:rsidR="0078628D" w:rsidRDefault="000A1EAA">
      <w:pPr>
        <w:pStyle w:val="ndice3"/>
        <w:rPr>
          <w:rFonts w:asciiTheme="minorHAnsi" w:eastAsiaTheme="minorEastAsia" w:hAnsiTheme="minorHAnsi"/>
          <w:noProof/>
          <w:lang w:eastAsia="pt-PT"/>
        </w:rPr>
      </w:pPr>
      <w:hyperlink w:anchor="_Toc50541999" w:history="1">
        <w:r w:rsidR="0078628D" w:rsidRPr="008C105C">
          <w:rPr>
            <w:rStyle w:val="Hiperligao"/>
            <w:noProof/>
            <w14:scene3d>
              <w14:camera w14:prst="orthographicFront"/>
              <w14:lightRig w14:rig="threePt" w14:dir="t">
                <w14:rot w14:lat="0" w14:lon="0" w14:rev="0"/>
              </w14:lightRig>
            </w14:scene3d>
          </w:rPr>
          <w:t>Artigo 112º -</w:t>
        </w:r>
        <w:r w:rsidR="0078628D">
          <w:rPr>
            <w:rFonts w:asciiTheme="minorHAnsi" w:eastAsiaTheme="minorEastAsia" w:hAnsiTheme="minorHAnsi"/>
            <w:noProof/>
            <w:lang w:eastAsia="pt-PT"/>
          </w:rPr>
          <w:tab/>
        </w:r>
        <w:r w:rsidR="0078628D" w:rsidRPr="008C105C">
          <w:rPr>
            <w:rStyle w:val="Hiperligao"/>
            <w:noProof/>
          </w:rPr>
          <w:t>Atribuição de Troféu e de Medalhas</w:t>
        </w:r>
        <w:r w:rsidR="0078628D">
          <w:rPr>
            <w:noProof/>
            <w:webHidden/>
          </w:rPr>
          <w:tab/>
        </w:r>
        <w:r w:rsidR="0078628D">
          <w:rPr>
            <w:noProof/>
            <w:webHidden/>
          </w:rPr>
          <w:fldChar w:fldCharType="begin"/>
        </w:r>
        <w:r w:rsidR="0078628D">
          <w:rPr>
            <w:noProof/>
            <w:webHidden/>
          </w:rPr>
          <w:instrText xml:space="preserve"> PAGEREF _Toc50541999 \h </w:instrText>
        </w:r>
        <w:r w:rsidR="0078628D">
          <w:rPr>
            <w:noProof/>
            <w:webHidden/>
          </w:rPr>
        </w:r>
        <w:r w:rsidR="0078628D">
          <w:rPr>
            <w:noProof/>
            <w:webHidden/>
          </w:rPr>
          <w:fldChar w:fldCharType="separate"/>
        </w:r>
        <w:r w:rsidR="0078628D">
          <w:rPr>
            <w:noProof/>
            <w:webHidden/>
          </w:rPr>
          <w:t>98</w:t>
        </w:r>
        <w:r w:rsidR="0078628D">
          <w:rPr>
            <w:noProof/>
            <w:webHidden/>
          </w:rPr>
          <w:fldChar w:fldCharType="end"/>
        </w:r>
      </w:hyperlink>
    </w:p>
    <w:p w14:paraId="1D26E9EB" w14:textId="7E7CF53D" w:rsidR="0078628D" w:rsidRDefault="000A1EAA">
      <w:pPr>
        <w:pStyle w:val="ndice3"/>
        <w:rPr>
          <w:rFonts w:asciiTheme="minorHAnsi" w:eastAsiaTheme="minorEastAsia" w:hAnsiTheme="minorHAnsi"/>
          <w:noProof/>
          <w:lang w:eastAsia="pt-PT"/>
        </w:rPr>
      </w:pPr>
      <w:hyperlink w:anchor="_Toc50542000" w:history="1">
        <w:r w:rsidR="0078628D" w:rsidRPr="008C105C">
          <w:rPr>
            <w:rStyle w:val="Hiperligao"/>
            <w:noProof/>
            <w14:scene3d>
              <w14:camera w14:prst="orthographicFront"/>
              <w14:lightRig w14:rig="threePt" w14:dir="t">
                <w14:rot w14:lat="0" w14:lon="0" w14:rev="0"/>
              </w14:lightRig>
            </w14:scene3d>
          </w:rPr>
          <w:t>Artigo 113º -</w:t>
        </w:r>
        <w:r w:rsidR="0078628D">
          <w:rPr>
            <w:rFonts w:asciiTheme="minorHAnsi" w:eastAsiaTheme="minorEastAsia" w:hAnsiTheme="minorHAnsi"/>
            <w:noProof/>
            <w:lang w:eastAsia="pt-PT"/>
          </w:rPr>
          <w:tab/>
        </w:r>
        <w:r w:rsidR="0078628D" w:rsidRPr="008C105C">
          <w:rPr>
            <w:rStyle w:val="Hiperligao"/>
            <w:noProof/>
          </w:rPr>
          <w:t>Classificação</w:t>
        </w:r>
        <w:r w:rsidR="0078628D">
          <w:rPr>
            <w:noProof/>
            <w:webHidden/>
          </w:rPr>
          <w:tab/>
        </w:r>
        <w:r w:rsidR="0078628D">
          <w:rPr>
            <w:noProof/>
            <w:webHidden/>
          </w:rPr>
          <w:fldChar w:fldCharType="begin"/>
        </w:r>
        <w:r w:rsidR="0078628D">
          <w:rPr>
            <w:noProof/>
            <w:webHidden/>
          </w:rPr>
          <w:instrText xml:space="preserve"> PAGEREF _Toc50542000 \h </w:instrText>
        </w:r>
        <w:r w:rsidR="0078628D">
          <w:rPr>
            <w:noProof/>
            <w:webHidden/>
          </w:rPr>
        </w:r>
        <w:r w:rsidR="0078628D">
          <w:rPr>
            <w:noProof/>
            <w:webHidden/>
          </w:rPr>
          <w:fldChar w:fldCharType="separate"/>
        </w:r>
        <w:r w:rsidR="0078628D">
          <w:rPr>
            <w:noProof/>
            <w:webHidden/>
          </w:rPr>
          <w:t>98</w:t>
        </w:r>
        <w:r w:rsidR="0078628D">
          <w:rPr>
            <w:noProof/>
            <w:webHidden/>
          </w:rPr>
          <w:fldChar w:fldCharType="end"/>
        </w:r>
      </w:hyperlink>
    </w:p>
    <w:p w14:paraId="78E88C9F" w14:textId="3BFCA053" w:rsidR="0078628D" w:rsidRDefault="000A1EAA">
      <w:pPr>
        <w:pStyle w:val="ndice4"/>
        <w:rPr>
          <w:rFonts w:asciiTheme="minorHAnsi" w:eastAsiaTheme="minorEastAsia" w:hAnsiTheme="minorHAnsi"/>
          <w:noProof/>
          <w:lang w:eastAsia="pt-PT"/>
        </w:rPr>
      </w:pPr>
      <w:hyperlink w:anchor="_Toc50542001" w:history="1">
        <w:r w:rsidR="0078628D" w:rsidRPr="008C105C">
          <w:rPr>
            <w:rStyle w:val="Hiperligao"/>
            <w:noProof/>
          </w:rPr>
          <w:t>CAPITULO XXI -</w:t>
        </w:r>
        <w:r w:rsidR="0078628D">
          <w:rPr>
            <w:rFonts w:asciiTheme="minorHAnsi" w:eastAsiaTheme="minorEastAsia" w:hAnsiTheme="minorHAnsi"/>
            <w:noProof/>
            <w:lang w:eastAsia="pt-PT"/>
          </w:rPr>
          <w:tab/>
        </w:r>
        <w:r w:rsidR="0078628D" w:rsidRPr="008C105C">
          <w:rPr>
            <w:rStyle w:val="Hiperligao"/>
            <w:noProof/>
          </w:rPr>
          <w:t>SUPERTAÇA DE BASQUETEBOL EM CADEIRAS DE RODAS</w:t>
        </w:r>
        <w:r w:rsidR="0078628D">
          <w:rPr>
            <w:noProof/>
            <w:webHidden/>
          </w:rPr>
          <w:tab/>
        </w:r>
        <w:r w:rsidR="0078628D">
          <w:rPr>
            <w:noProof/>
            <w:webHidden/>
          </w:rPr>
          <w:fldChar w:fldCharType="begin"/>
        </w:r>
        <w:r w:rsidR="0078628D">
          <w:rPr>
            <w:noProof/>
            <w:webHidden/>
          </w:rPr>
          <w:instrText xml:space="preserve"> PAGEREF _Toc50542001 \h </w:instrText>
        </w:r>
        <w:r w:rsidR="0078628D">
          <w:rPr>
            <w:noProof/>
            <w:webHidden/>
          </w:rPr>
        </w:r>
        <w:r w:rsidR="0078628D">
          <w:rPr>
            <w:noProof/>
            <w:webHidden/>
          </w:rPr>
          <w:fldChar w:fldCharType="separate"/>
        </w:r>
        <w:r w:rsidR="0078628D">
          <w:rPr>
            <w:noProof/>
            <w:webHidden/>
          </w:rPr>
          <w:t>99</w:t>
        </w:r>
        <w:r w:rsidR="0078628D">
          <w:rPr>
            <w:noProof/>
            <w:webHidden/>
          </w:rPr>
          <w:fldChar w:fldCharType="end"/>
        </w:r>
      </w:hyperlink>
    </w:p>
    <w:p w14:paraId="0C67AF12" w14:textId="1DF9F4E0" w:rsidR="0078628D" w:rsidRDefault="000A1EAA">
      <w:pPr>
        <w:pStyle w:val="ndice3"/>
        <w:rPr>
          <w:rFonts w:asciiTheme="minorHAnsi" w:eastAsiaTheme="minorEastAsia" w:hAnsiTheme="minorHAnsi"/>
          <w:noProof/>
          <w:lang w:eastAsia="pt-PT"/>
        </w:rPr>
      </w:pPr>
      <w:hyperlink w:anchor="_Toc50542002" w:history="1">
        <w:r w:rsidR="0078628D" w:rsidRPr="008C105C">
          <w:rPr>
            <w:rStyle w:val="Hiperligao"/>
            <w:noProof/>
            <w14:scene3d>
              <w14:camera w14:prst="orthographicFront"/>
              <w14:lightRig w14:rig="threePt" w14:dir="t">
                <w14:rot w14:lat="0" w14:lon="0" w14:rev="0"/>
              </w14:lightRig>
            </w14:scene3d>
          </w:rPr>
          <w:t>Artigo 114º -</w:t>
        </w:r>
        <w:r w:rsidR="0078628D">
          <w:rPr>
            <w:rFonts w:asciiTheme="minorHAnsi" w:eastAsiaTheme="minorEastAsia" w:hAnsiTheme="minorHAnsi"/>
            <w:noProof/>
            <w:lang w:eastAsia="pt-PT"/>
          </w:rPr>
          <w:tab/>
        </w:r>
        <w:r w:rsidR="0078628D" w:rsidRPr="008C105C">
          <w:rPr>
            <w:rStyle w:val="Hiperligao"/>
            <w:noProof/>
          </w:rPr>
          <w:t>Participação</w:t>
        </w:r>
        <w:r w:rsidR="0078628D">
          <w:rPr>
            <w:noProof/>
            <w:webHidden/>
          </w:rPr>
          <w:tab/>
        </w:r>
        <w:r w:rsidR="0078628D">
          <w:rPr>
            <w:noProof/>
            <w:webHidden/>
          </w:rPr>
          <w:fldChar w:fldCharType="begin"/>
        </w:r>
        <w:r w:rsidR="0078628D">
          <w:rPr>
            <w:noProof/>
            <w:webHidden/>
          </w:rPr>
          <w:instrText xml:space="preserve"> PAGEREF _Toc50542002 \h </w:instrText>
        </w:r>
        <w:r w:rsidR="0078628D">
          <w:rPr>
            <w:noProof/>
            <w:webHidden/>
          </w:rPr>
        </w:r>
        <w:r w:rsidR="0078628D">
          <w:rPr>
            <w:noProof/>
            <w:webHidden/>
          </w:rPr>
          <w:fldChar w:fldCharType="separate"/>
        </w:r>
        <w:r w:rsidR="0078628D">
          <w:rPr>
            <w:noProof/>
            <w:webHidden/>
          </w:rPr>
          <w:t>99</w:t>
        </w:r>
        <w:r w:rsidR="0078628D">
          <w:rPr>
            <w:noProof/>
            <w:webHidden/>
          </w:rPr>
          <w:fldChar w:fldCharType="end"/>
        </w:r>
      </w:hyperlink>
    </w:p>
    <w:p w14:paraId="00B3EA09" w14:textId="09C774FE" w:rsidR="0078628D" w:rsidRDefault="000A1EAA">
      <w:pPr>
        <w:pStyle w:val="ndice3"/>
        <w:rPr>
          <w:rFonts w:asciiTheme="minorHAnsi" w:eastAsiaTheme="minorEastAsia" w:hAnsiTheme="minorHAnsi"/>
          <w:noProof/>
          <w:lang w:eastAsia="pt-PT"/>
        </w:rPr>
      </w:pPr>
      <w:hyperlink w:anchor="_Toc50542003" w:history="1">
        <w:r w:rsidR="0078628D" w:rsidRPr="008C105C">
          <w:rPr>
            <w:rStyle w:val="Hiperligao"/>
            <w:noProof/>
            <w14:scene3d>
              <w14:camera w14:prst="orthographicFront"/>
              <w14:lightRig w14:rig="threePt" w14:dir="t">
                <w14:rot w14:lat="0" w14:lon="0" w14:rev="0"/>
              </w14:lightRig>
            </w14:scene3d>
          </w:rPr>
          <w:t>Artigo 115º -</w:t>
        </w:r>
        <w:r w:rsidR="0078628D">
          <w:rPr>
            <w:rFonts w:asciiTheme="minorHAnsi" w:eastAsiaTheme="minorEastAsia" w:hAnsiTheme="minorHAnsi"/>
            <w:noProof/>
            <w:lang w:eastAsia="pt-PT"/>
          </w:rPr>
          <w:tab/>
        </w:r>
        <w:r w:rsidR="0078628D" w:rsidRPr="008C105C">
          <w:rPr>
            <w:rStyle w:val="Hiperligao"/>
            <w:noProof/>
          </w:rPr>
          <w:t>Sistema de Disputa</w:t>
        </w:r>
        <w:r w:rsidR="0078628D">
          <w:rPr>
            <w:noProof/>
            <w:webHidden/>
          </w:rPr>
          <w:tab/>
        </w:r>
        <w:r w:rsidR="0078628D">
          <w:rPr>
            <w:noProof/>
            <w:webHidden/>
          </w:rPr>
          <w:fldChar w:fldCharType="begin"/>
        </w:r>
        <w:r w:rsidR="0078628D">
          <w:rPr>
            <w:noProof/>
            <w:webHidden/>
          </w:rPr>
          <w:instrText xml:space="preserve"> PAGEREF _Toc50542003 \h </w:instrText>
        </w:r>
        <w:r w:rsidR="0078628D">
          <w:rPr>
            <w:noProof/>
            <w:webHidden/>
          </w:rPr>
        </w:r>
        <w:r w:rsidR="0078628D">
          <w:rPr>
            <w:noProof/>
            <w:webHidden/>
          </w:rPr>
          <w:fldChar w:fldCharType="separate"/>
        </w:r>
        <w:r w:rsidR="0078628D">
          <w:rPr>
            <w:noProof/>
            <w:webHidden/>
          </w:rPr>
          <w:t>99</w:t>
        </w:r>
        <w:r w:rsidR="0078628D">
          <w:rPr>
            <w:noProof/>
            <w:webHidden/>
          </w:rPr>
          <w:fldChar w:fldCharType="end"/>
        </w:r>
      </w:hyperlink>
    </w:p>
    <w:p w14:paraId="1125F9FE" w14:textId="27F5F32A" w:rsidR="0078628D" w:rsidRDefault="000A1EAA">
      <w:pPr>
        <w:pStyle w:val="ndice3"/>
        <w:rPr>
          <w:rFonts w:asciiTheme="minorHAnsi" w:eastAsiaTheme="minorEastAsia" w:hAnsiTheme="minorHAnsi"/>
          <w:noProof/>
          <w:lang w:eastAsia="pt-PT"/>
        </w:rPr>
      </w:pPr>
      <w:hyperlink w:anchor="_Toc50542004" w:history="1">
        <w:r w:rsidR="0078628D" w:rsidRPr="008C105C">
          <w:rPr>
            <w:rStyle w:val="Hiperligao"/>
            <w:noProof/>
            <w14:scene3d>
              <w14:camera w14:prst="orthographicFront"/>
              <w14:lightRig w14:rig="threePt" w14:dir="t">
                <w14:rot w14:lat="0" w14:lon="0" w14:rev="0"/>
              </w14:lightRig>
            </w14:scene3d>
          </w:rPr>
          <w:t>Artigo 116º -</w:t>
        </w:r>
        <w:r w:rsidR="0078628D">
          <w:rPr>
            <w:rFonts w:asciiTheme="minorHAnsi" w:eastAsiaTheme="minorEastAsia" w:hAnsiTheme="minorHAnsi"/>
            <w:noProof/>
            <w:lang w:eastAsia="pt-PT"/>
          </w:rPr>
          <w:tab/>
        </w:r>
        <w:r w:rsidR="0078628D" w:rsidRPr="008C105C">
          <w:rPr>
            <w:rStyle w:val="Hiperligao"/>
            <w:noProof/>
          </w:rPr>
          <w:t>Atribuição de Troféu e de Medalhas</w:t>
        </w:r>
        <w:r w:rsidR="0078628D">
          <w:rPr>
            <w:noProof/>
            <w:webHidden/>
          </w:rPr>
          <w:tab/>
        </w:r>
        <w:r w:rsidR="0078628D">
          <w:rPr>
            <w:noProof/>
            <w:webHidden/>
          </w:rPr>
          <w:fldChar w:fldCharType="begin"/>
        </w:r>
        <w:r w:rsidR="0078628D">
          <w:rPr>
            <w:noProof/>
            <w:webHidden/>
          </w:rPr>
          <w:instrText xml:space="preserve"> PAGEREF _Toc50542004 \h </w:instrText>
        </w:r>
        <w:r w:rsidR="0078628D">
          <w:rPr>
            <w:noProof/>
            <w:webHidden/>
          </w:rPr>
        </w:r>
        <w:r w:rsidR="0078628D">
          <w:rPr>
            <w:noProof/>
            <w:webHidden/>
          </w:rPr>
          <w:fldChar w:fldCharType="separate"/>
        </w:r>
        <w:r w:rsidR="0078628D">
          <w:rPr>
            <w:noProof/>
            <w:webHidden/>
          </w:rPr>
          <w:t>99</w:t>
        </w:r>
        <w:r w:rsidR="0078628D">
          <w:rPr>
            <w:noProof/>
            <w:webHidden/>
          </w:rPr>
          <w:fldChar w:fldCharType="end"/>
        </w:r>
      </w:hyperlink>
    </w:p>
    <w:p w14:paraId="78F44AE1" w14:textId="25821B01" w:rsidR="0078628D" w:rsidRDefault="000A1EAA">
      <w:pPr>
        <w:pStyle w:val="ndice4"/>
        <w:rPr>
          <w:rFonts w:asciiTheme="minorHAnsi" w:eastAsiaTheme="minorEastAsia" w:hAnsiTheme="minorHAnsi"/>
          <w:noProof/>
          <w:lang w:eastAsia="pt-PT"/>
        </w:rPr>
      </w:pPr>
      <w:hyperlink w:anchor="_Toc50542005" w:history="1">
        <w:r w:rsidR="0078628D" w:rsidRPr="008C105C">
          <w:rPr>
            <w:rStyle w:val="Hiperligao"/>
            <w:noProof/>
          </w:rPr>
          <w:t>CAPITULO XXII -</w:t>
        </w:r>
        <w:r w:rsidR="0078628D">
          <w:rPr>
            <w:rFonts w:asciiTheme="minorHAnsi" w:eastAsiaTheme="minorEastAsia" w:hAnsiTheme="minorHAnsi"/>
            <w:noProof/>
            <w:lang w:eastAsia="pt-PT"/>
          </w:rPr>
          <w:tab/>
        </w:r>
        <w:r w:rsidR="0078628D" w:rsidRPr="008C105C">
          <w:rPr>
            <w:rStyle w:val="Hiperligao"/>
            <w:noProof/>
          </w:rPr>
          <w:t>CAMPEONATO NACIONAL DE MASTERS - DISPOSIÇÕES GERAIS</w:t>
        </w:r>
        <w:r w:rsidR="0078628D">
          <w:rPr>
            <w:noProof/>
            <w:webHidden/>
          </w:rPr>
          <w:tab/>
        </w:r>
        <w:r w:rsidR="0078628D">
          <w:rPr>
            <w:noProof/>
            <w:webHidden/>
          </w:rPr>
          <w:fldChar w:fldCharType="begin"/>
        </w:r>
        <w:r w:rsidR="0078628D">
          <w:rPr>
            <w:noProof/>
            <w:webHidden/>
          </w:rPr>
          <w:instrText xml:space="preserve"> PAGEREF _Toc50542005 \h </w:instrText>
        </w:r>
        <w:r w:rsidR="0078628D">
          <w:rPr>
            <w:noProof/>
            <w:webHidden/>
          </w:rPr>
        </w:r>
        <w:r w:rsidR="0078628D">
          <w:rPr>
            <w:noProof/>
            <w:webHidden/>
          </w:rPr>
          <w:fldChar w:fldCharType="separate"/>
        </w:r>
        <w:r w:rsidR="0078628D">
          <w:rPr>
            <w:noProof/>
            <w:webHidden/>
          </w:rPr>
          <w:t>99</w:t>
        </w:r>
        <w:r w:rsidR="0078628D">
          <w:rPr>
            <w:noProof/>
            <w:webHidden/>
          </w:rPr>
          <w:fldChar w:fldCharType="end"/>
        </w:r>
      </w:hyperlink>
    </w:p>
    <w:p w14:paraId="4EE99BA0" w14:textId="073B08FF" w:rsidR="0078628D" w:rsidRDefault="000A1EAA">
      <w:pPr>
        <w:pStyle w:val="ndice3"/>
        <w:rPr>
          <w:rFonts w:asciiTheme="minorHAnsi" w:eastAsiaTheme="minorEastAsia" w:hAnsiTheme="minorHAnsi"/>
          <w:noProof/>
          <w:lang w:eastAsia="pt-PT"/>
        </w:rPr>
      </w:pPr>
      <w:hyperlink w:anchor="_Toc50542006" w:history="1">
        <w:r w:rsidR="0078628D" w:rsidRPr="008C105C">
          <w:rPr>
            <w:rStyle w:val="Hiperligao"/>
            <w:noProof/>
            <w14:scene3d>
              <w14:camera w14:prst="orthographicFront"/>
              <w14:lightRig w14:rig="threePt" w14:dir="t">
                <w14:rot w14:lat="0" w14:lon="0" w14:rev="0"/>
              </w14:lightRig>
            </w14:scene3d>
          </w:rPr>
          <w:t>Artigo 117º -</w:t>
        </w:r>
        <w:r w:rsidR="0078628D">
          <w:rPr>
            <w:rFonts w:asciiTheme="minorHAnsi" w:eastAsiaTheme="minorEastAsia" w:hAnsiTheme="minorHAnsi"/>
            <w:noProof/>
            <w:lang w:eastAsia="pt-PT"/>
          </w:rPr>
          <w:tab/>
        </w:r>
        <w:r w:rsidR="0078628D" w:rsidRPr="008C105C">
          <w:rPr>
            <w:rStyle w:val="Hiperligao"/>
            <w:noProof/>
          </w:rPr>
          <w:t>Organização</w:t>
        </w:r>
        <w:r w:rsidR="0078628D">
          <w:rPr>
            <w:noProof/>
            <w:webHidden/>
          </w:rPr>
          <w:tab/>
        </w:r>
        <w:r w:rsidR="0078628D">
          <w:rPr>
            <w:noProof/>
            <w:webHidden/>
          </w:rPr>
          <w:fldChar w:fldCharType="begin"/>
        </w:r>
        <w:r w:rsidR="0078628D">
          <w:rPr>
            <w:noProof/>
            <w:webHidden/>
          </w:rPr>
          <w:instrText xml:space="preserve"> PAGEREF _Toc50542006 \h </w:instrText>
        </w:r>
        <w:r w:rsidR="0078628D">
          <w:rPr>
            <w:noProof/>
            <w:webHidden/>
          </w:rPr>
        </w:r>
        <w:r w:rsidR="0078628D">
          <w:rPr>
            <w:noProof/>
            <w:webHidden/>
          </w:rPr>
          <w:fldChar w:fldCharType="separate"/>
        </w:r>
        <w:r w:rsidR="0078628D">
          <w:rPr>
            <w:noProof/>
            <w:webHidden/>
          </w:rPr>
          <w:t>99</w:t>
        </w:r>
        <w:r w:rsidR="0078628D">
          <w:rPr>
            <w:noProof/>
            <w:webHidden/>
          </w:rPr>
          <w:fldChar w:fldCharType="end"/>
        </w:r>
      </w:hyperlink>
    </w:p>
    <w:p w14:paraId="73043159" w14:textId="37DB2AAF" w:rsidR="0078628D" w:rsidRDefault="000A1EAA">
      <w:pPr>
        <w:pStyle w:val="ndice3"/>
        <w:rPr>
          <w:rFonts w:asciiTheme="minorHAnsi" w:eastAsiaTheme="minorEastAsia" w:hAnsiTheme="minorHAnsi"/>
          <w:noProof/>
          <w:lang w:eastAsia="pt-PT"/>
        </w:rPr>
      </w:pPr>
      <w:hyperlink w:anchor="_Toc50542007" w:history="1">
        <w:r w:rsidR="0078628D" w:rsidRPr="008C105C">
          <w:rPr>
            <w:rStyle w:val="Hiperligao"/>
            <w:noProof/>
            <w14:scene3d>
              <w14:camera w14:prst="orthographicFront"/>
              <w14:lightRig w14:rig="threePt" w14:dir="t">
                <w14:rot w14:lat="0" w14:lon="0" w14:rev="0"/>
              </w14:lightRig>
            </w14:scene3d>
          </w:rPr>
          <w:t>Artigo 118º -</w:t>
        </w:r>
        <w:r w:rsidR="0078628D">
          <w:rPr>
            <w:rFonts w:asciiTheme="minorHAnsi" w:eastAsiaTheme="minorEastAsia" w:hAnsiTheme="minorHAnsi"/>
            <w:noProof/>
            <w:lang w:eastAsia="pt-PT"/>
          </w:rPr>
          <w:tab/>
        </w:r>
        <w:r w:rsidR="0078628D" w:rsidRPr="008C105C">
          <w:rPr>
            <w:rStyle w:val="Hiperligao"/>
            <w:noProof/>
          </w:rPr>
          <w:t>Regras a aplicar nos jogos</w:t>
        </w:r>
        <w:r w:rsidR="0078628D">
          <w:rPr>
            <w:noProof/>
            <w:webHidden/>
          </w:rPr>
          <w:tab/>
        </w:r>
        <w:r w:rsidR="0078628D">
          <w:rPr>
            <w:noProof/>
            <w:webHidden/>
          </w:rPr>
          <w:fldChar w:fldCharType="begin"/>
        </w:r>
        <w:r w:rsidR="0078628D">
          <w:rPr>
            <w:noProof/>
            <w:webHidden/>
          </w:rPr>
          <w:instrText xml:space="preserve"> PAGEREF _Toc50542007 \h </w:instrText>
        </w:r>
        <w:r w:rsidR="0078628D">
          <w:rPr>
            <w:noProof/>
            <w:webHidden/>
          </w:rPr>
        </w:r>
        <w:r w:rsidR="0078628D">
          <w:rPr>
            <w:noProof/>
            <w:webHidden/>
          </w:rPr>
          <w:fldChar w:fldCharType="separate"/>
        </w:r>
        <w:r w:rsidR="0078628D">
          <w:rPr>
            <w:noProof/>
            <w:webHidden/>
          </w:rPr>
          <w:t>99</w:t>
        </w:r>
        <w:r w:rsidR="0078628D">
          <w:rPr>
            <w:noProof/>
            <w:webHidden/>
          </w:rPr>
          <w:fldChar w:fldCharType="end"/>
        </w:r>
      </w:hyperlink>
    </w:p>
    <w:p w14:paraId="02E61693" w14:textId="6D2767E4" w:rsidR="0078628D" w:rsidRDefault="000A1EAA">
      <w:pPr>
        <w:pStyle w:val="ndice3"/>
        <w:rPr>
          <w:rFonts w:asciiTheme="minorHAnsi" w:eastAsiaTheme="minorEastAsia" w:hAnsiTheme="minorHAnsi"/>
          <w:noProof/>
          <w:lang w:eastAsia="pt-PT"/>
        </w:rPr>
      </w:pPr>
      <w:hyperlink w:anchor="_Toc50542008" w:history="1">
        <w:r w:rsidR="0078628D" w:rsidRPr="008C105C">
          <w:rPr>
            <w:rStyle w:val="Hiperligao"/>
            <w:noProof/>
            <w14:scene3d>
              <w14:camera w14:prst="orthographicFront"/>
              <w14:lightRig w14:rig="threePt" w14:dir="t">
                <w14:rot w14:lat="0" w14:lon="0" w14:rev="0"/>
              </w14:lightRig>
            </w14:scene3d>
          </w:rPr>
          <w:t>Artigo 119º -</w:t>
        </w:r>
        <w:r w:rsidR="0078628D">
          <w:rPr>
            <w:rFonts w:asciiTheme="minorHAnsi" w:eastAsiaTheme="minorEastAsia" w:hAnsiTheme="minorHAnsi"/>
            <w:noProof/>
            <w:lang w:eastAsia="pt-PT"/>
          </w:rPr>
          <w:tab/>
        </w:r>
        <w:r w:rsidR="0078628D" w:rsidRPr="008C105C">
          <w:rPr>
            <w:rStyle w:val="Hiperligao"/>
            <w:noProof/>
          </w:rPr>
          <w:t>Matéria disciplinar</w:t>
        </w:r>
        <w:r w:rsidR="0078628D">
          <w:rPr>
            <w:noProof/>
            <w:webHidden/>
          </w:rPr>
          <w:tab/>
        </w:r>
        <w:r w:rsidR="0078628D">
          <w:rPr>
            <w:noProof/>
            <w:webHidden/>
          </w:rPr>
          <w:fldChar w:fldCharType="begin"/>
        </w:r>
        <w:r w:rsidR="0078628D">
          <w:rPr>
            <w:noProof/>
            <w:webHidden/>
          </w:rPr>
          <w:instrText xml:space="preserve"> PAGEREF _Toc50542008 \h </w:instrText>
        </w:r>
        <w:r w:rsidR="0078628D">
          <w:rPr>
            <w:noProof/>
            <w:webHidden/>
          </w:rPr>
        </w:r>
        <w:r w:rsidR="0078628D">
          <w:rPr>
            <w:noProof/>
            <w:webHidden/>
          </w:rPr>
          <w:fldChar w:fldCharType="separate"/>
        </w:r>
        <w:r w:rsidR="0078628D">
          <w:rPr>
            <w:noProof/>
            <w:webHidden/>
          </w:rPr>
          <w:t>100</w:t>
        </w:r>
        <w:r w:rsidR="0078628D">
          <w:rPr>
            <w:noProof/>
            <w:webHidden/>
          </w:rPr>
          <w:fldChar w:fldCharType="end"/>
        </w:r>
      </w:hyperlink>
    </w:p>
    <w:p w14:paraId="4FFCC6F7" w14:textId="5DF97EBF" w:rsidR="0078628D" w:rsidRDefault="000A1EAA">
      <w:pPr>
        <w:pStyle w:val="ndice3"/>
        <w:rPr>
          <w:rFonts w:asciiTheme="minorHAnsi" w:eastAsiaTheme="minorEastAsia" w:hAnsiTheme="minorHAnsi"/>
          <w:noProof/>
          <w:lang w:eastAsia="pt-PT"/>
        </w:rPr>
      </w:pPr>
      <w:hyperlink w:anchor="_Toc50542009" w:history="1">
        <w:r w:rsidR="0078628D" w:rsidRPr="008C105C">
          <w:rPr>
            <w:rStyle w:val="Hiperligao"/>
            <w:noProof/>
            <w14:scene3d>
              <w14:camera w14:prst="orthographicFront"/>
              <w14:lightRig w14:rig="threePt" w14:dir="t">
                <w14:rot w14:lat="0" w14:lon="0" w14:rev="0"/>
              </w14:lightRig>
            </w14:scene3d>
          </w:rPr>
          <w:t>Artigo 120º -</w:t>
        </w:r>
        <w:r w:rsidR="0078628D">
          <w:rPr>
            <w:rFonts w:asciiTheme="minorHAnsi" w:eastAsiaTheme="minorEastAsia" w:hAnsiTheme="minorHAnsi"/>
            <w:noProof/>
            <w:lang w:eastAsia="pt-PT"/>
          </w:rPr>
          <w:tab/>
        </w:r>
        <w:r w:rsidR="0078628D" w:rsidRPr="008C105C">
          <w:rPr>
            <w:rStyle w:val="Hiperligao"/>
            <w:noProof/>
          </w:rPr>
          <w:t>Arbitragem</w:t>
        </w:r>
        <w:r w:rsidR="0078628D">
          <w:rPr>
            <w:noProof/>
            <w:webHidden/>
          </w:rPr>
          <w:tab/>
        </w:r>
        <w:r w:rsidR="0078628D">
          <w:rPr>
            <w:noProof/>
            <w:webHidden/>
          </w:rPr>
          <w:fldChar w:fldCharType="begin"/>
        </w:r>
        <w:r w:rsidR="0078628D">
          <w:rPr>
            <w:noProof/>
            <w:webHidden/>
          </w:rPr>
          <w:instrText xml:space="preserve"> PAGEREF _Toc50542009 \h </w:instrText>
        </w:r>
        <w:r w:rsidR="0078628D">
          <w:rPr>
            <w:noProof/>
            <w:webHidden/>
          </w:rPr>
        </w:r>
        <w:r w:rsidR="0078628D">
          <w:rPr>
            <w:noProof/>
            <w:webHidden/>
          </w:rPr>
          <w:fldChar w:fldCharType="separate"/>
        </w:r>
        <w:r w:rsidR="0078628D">
          <w:rPr>
            <w:noProof/>
            <w:webHidden/>
          </w:rPr>
          <w:t>100</w:t>
        </w:r>
        <w:r w:rsidR="0078628D">
          <w:rPr>
            <w:noProof/>
            <w:webHidden/>
          </w:rPr>
          <w:fldChar w:fldCharType="end"/>
        </w:r>
      </w:hyperlink>
    </w:p>
    <w:p w14:paraId="2F69C91A" w14:textId="09276FAC" w:rsidR="0078628D" w:rsidRDefault="000A1EAA">
      <w:pPr>
        <w:pStyle w:val="ndice3"/>
        <w:rPr>
          <w:rFonts w:asciiTheme="minorHAnsi" w:eastAsiaTheme="minorEastAsia" w:hAnsiTheme="minorHAnsi"/>
          <w:noProof/>
          <w:lang w:eastAsia="pt-PT"/>
        </w:rPr>
      </w:pPr>
      <w:hyperlink w:anchor="_Toc50542010" w:history="1">
        <w:r w:rsidR="0078628D" w:rsidRPr="008C105C">
          <w:rPr>
            <w:rStyle w:val="Hiperligao"/>
            <w:noProof/>
            <w14:scene3d>
              <w14:camera w14:prst="orthographicFront"/>
              <w14:lightRig w14:rig="threePt" w14:dir="t">
                <w14:rot w14:lat="0" w14:lon="0" w14:rev="0"/>
              </w14:lightRig>
            </w14:scene3d>
          </w:rPr>
          <w:t>Artigo 121º -</w:t>
        </w:r>
        <w:r w:rsidR="0078628D">
          <w:rPr>
            <w:rFonts w:asciiTheme="minorHAnsi" w:eastAsiaTheme="minorEastAsia" w:hAnsiTheme="minorHAnsi"/>
            <w:noProof/>
            <w:lang w:eastAsia="pt-PT"/>
          </w:rPr>
          <w:tab/>
        </w:r>
        <w:r w:rsidR="0078628D" w:rsidRPr="008C105C">
          <w:rPr>
            <w:rStyle w:val="Hiperligao"/>
            <w:noProof/>
          </w:rPr>
          <w:t>Seguro de Acidentes Pessoais Desportivo</w:t>
        </w:r>
        <w:r w:rsidR="0078628D">
          <w:rPr>
            <w:noProof/>
            <w:webHidden/>
          </w:rPr>
          <w:tab/>
        </w:r>
        <w:r w:rsidR="0078628D">
          <w:rPr>
            <w:noProof/>
            <w:webHidden/>
          </w:rPr>
          <w:fldChar w:fldCharType="begin"/>
        </w:r>
        <w:r w:rsidR="0078628D">
          <w:rPr>
            <w:noProof/>
            <w:webHidden/>
          </w:rPr>
          <w:instrText xml:space="preserve"> PAGEREF _Toc50542010 \h </w:instrText>
        </w:r>
        <w:r w:rsidR="0078628D">
          <w:rPr>
            <w:noProof/>
            <w:webHidden/>
          </w:rPr>
        </w:r>
        <w:r w:rsidR="0078628D">
          <w:rPr>
            <w:noProof/>
            <w:webHidden/>
          </w:rPr>
          <w:fldChar w:fldCharType="separate"/>
        </w:r>
        <w:r w:rsidR="0078628D">
          <w:rPr>
            <w:noProof/>
            <w:webHidden/>
          </w:rPr>
          <w:t>100</w:t>
        </w:r>
        <w:r w:rsidR="0078628D">
          <w:rPr>
            <w:noProof/>
            <w:webHidden/>
          </w:rPr>
          <w:fldChar w:fldCharType="end"/>
        </w:r>
      </w:hyperlink>
    </w:p>
    <w:p w14:paraId="0854ACFC" w14:textId="03BA81DC" w:rsidR="0078628D" w:rsidRDefault="000A1EAA">
      <w:pPr>
        <w:pStyle w:val="ndice3"/>
        <w:rPr>
          <w:rFonts w:asciiTheme="minorHAnsi" w:eastAsiaTheme="minorEastAsia" w:hAnsiTheme="minorHAnsi"/>
          <w:noProof/>
          <w:lang w:eastAsia="pt-PT"/>
        </w:rPr>
      </w:pPr>
      <w:hyperlink w:anchor="_Toc50542011" w:history="1">
        <w:r w:rsidR="0078628D" w:rsidRPr="008C105C">
          <w:rPr>
            <w:rStyle w:val="Hiperligao"/>
            <w:noProof/>
            <w14:scene3d>
              <w14:camera w14:prst="orthographicFront"/>
              <w14:lightRig w14:rig="threePt" w14:dir="t">
                <w14:rot w14:lat="0" w14:lon="0" w14:rev="0"/>
              </w14:lightRig>
            </w14:scene3d>
          </w:rPr>
          <w:t>Artigo 122º -</w:t>
        </w:r>
        <w:r w:rsidR="0078628D">
          <w:rPr>
            <w:rFonts w:asciiTheme="minorHAnsi" w:eastAsiaTheme="minorEastAsia" w:hAnsiTheme="minorHAnsi"/>
            <w:noProof/>
            <w:lang w:eastAsia="pt-PT"/>
          </w:rPr>
          <w:tab/>
        </w:r>
        <w:r w:rsidR="0078628D" w:rsidRPr="008C105C">
          <w:rPr>
            <w:rStyle w:val="Hiperligao"/>
            <w:noProof/>
          </w:rPr>
          <w:t>Obrigatoriedade de inscrição no escalão</w:t>
        </w:r>
        <w:r w:rsidR="0078628D">
          <w:rPr>
            <w:noProof/>
            <w:webHidden/>
          </w:rPr>
          <w:tab/>
        </w:r>
        <w:r w:rsidR="0078628D">
          <w:rPr>
            <w:noProof/>
            <w:webHidden/>
          </w:rPr>
          <w:fldChar w:fldCharType="begin"/>
        </w:r>
        <w:r w:rsidR="0078628D">
          <w:rPr>
            <w:noProof/>
            <w:webHidden/>
          </w:rPr>
          <w:instrText xml:space="preserve"> PAGEREF _Toc50542011 \h </w:instrText>
        </w:r>
        <w:r w:rsidR="0078628D">
          <w:rPr>
            <w:noProof/>
            <w:webHidden/>
          </w:rPr>
        </w:r>
        <w:r w:rsidR="0078628D">
          <w:rPr>
            <w:noProof/>
            <w:webHidden/>
          </w:rPr>
          <w:fldChar w:fldCharType="separate"/>
        </w:r>
        <w:r w:rsidR="0078628D">
          <w:rPr>
            <w:noProof/>
            <w:webHidden/>
          </w:rPr>
          <w:t>100</w:t>
        </w:r>
        <w:r w:rsidR="0078628D">
          <w:rPr>
            <w:noProof/>
            <w:webHidden/>
          </w:rPr>
          <w:fldChar w:fldCharType="end"/>
        </w:r>
      </w:hyperlink>
    </w:p>
    <w:p w14:paraId="337CFE6A" w14:textId="5036060C" w:rsidR="0078628D" w:rsidRDefault="000A1EAA">
      <w:pPr>
        <w:pStyle w:val="ndice3"/>
        <w:rPr>
          <w:rFonts w:asciiTheme="minorHAnsi" w:eastAsiaTheme="minorEastAsia" w:hAnsiTheme="minorHAnsi"/>
          <w:noProof/>
          <w:lang w:eastAsia="pt-PT"/>
        </w:rPr>
      </w:pPr>
      <w:hyperlink w:anchor="_Toc50542012" w:history="1">
        <w:r w:rsidR="0078628D" w:rsidRPr="008C105C">
          <w:rPr>
            <w:rStyle w:val="Hiperligao"/>
            <w:noProof/>
            <w14:scene3d>
              <w14:camera w14:prst="orthographicFront"/>
              <w14:lightRig w14:rig="threePt" w14:dir="t">
                <w14:rot w14:lat="0" w14:lon="0" w14:rev="0"/>
              </w14:lightRig>
            </w14:scene3d>
          </w:rPr>
          <w:t>Artigo 123º -</w:t>
        </w:r>
        <w:r w:rsidR="0078628D">
          <w:rPr>
            <w:rFonts w:asciiTheme="minorHAnsi" w:eastAsiaTheme="minorEastAsia" w:hAnsiTheme="minorHAnsi"/>
            <w:noProof/>
            <w:lang w:eastAsia="pt-PT"/>
          </w:rPr>
          <w:tab/>
        </w:r>
        <w:r w:rsidR="0078628D" w:rsidRPr="008C105C">
          <w:rPr>
            <w:rStyle w:val="Hiperligao"/>
            <w:noProof/>
          </w:rPr>
          <w:t>Princípios Orientadores</w:t>
        </w:r>
        <w:r w:rsidR="0078628D">
          <w:rPr>
            <w:noProof/>
            <w:webHidden/>
          </w:rPr>
          <w:tab/>
        </w:r>
        <w:r w:rsidR="0078628D">
          <w:rPr>
            <w:noProof/>
            <w:webHidden/>
          </w:rPr>
          <w:fldChar w:fldCharType="begin"/>
        </w:r>
        <w:r w:rsidR="0078628D">
          <w:rPr>
            <w:noProof/>
            <w:webHidden/>
          </w:rPr>
          <w:instrText xml:space="preserve"> PAGEREF _Toc50542012 \h </w:instrText>
        </w:r>
        <w:r w:rsidR="0078628D">
          <w:rPr>
            <w:noProof/>
            <w:webHidden/>
          </w:rPr>
        </w:r>
        <w:r w:rsidR="0078628D">
          <w:rPr>
            <w:noProof/>
            <w:webHidden/>
          </w:rPr>
          <w:fldChar w:fldCharType="separate"/>
        </w:r>
        <w:r w:rsidR="0078628D">
          <w:rPr>
            <w:noProof/>
            <w:webHidden/>
          </w:rPr>
          <w:t>100</w:t>
        </w:r>
        <w:r w:rsidR="0078628D">
          <w:rPr>
            <w:noProof/>
            <w:webHidden/>
          </w:rPr>
          <w:fldChar w:fldCharType="end"/>
        </w:r>
      </w:hyperlink>
    </w:p>
    <w:p w14:paraId="5D38EB31" w14:textId="52F81E4A" w:rsidR="0078628D" w:rsidRDefault="000A1EAA">
      <w:pPr>
        <w:pStyle w:val="ndice4"/>
        <w:rPr>
          <w:rFonts w:asciiTheme="minorHAnsi" w:eastAsiaTheme="minorEastAsia" w:hAnsiTheme="minorHAnsi"/>
          <w:noProof/>
          <w:lang w:eastAsia="pt-PT"/>
        </w:rPr>
      </w:pPr>
      <w:hyperlink w:anchor="_Toc50542013" w:history="1">
        <w:r w:rsidR="0078628D" w:rsidRPr="008C105C">
          <w:rPr>
            <w:rStyle w:val="Hiperligao"/>
            <w:noProof/>
          </w:rPr>
          <w:t>CAPITULO XXIII -</w:t>
        </w:r>
        <w:r w:rsidR="0078628D">
          <w:rPr>
            <w:rFonts w:asciiTheme="minorHAnsi" w:eastAsiaTheme="minorEastAsia" w:hAnsiTheme="minorHAnsi"/>
            <w:noProof/>
            <w:lang w:eastAsia="pt-PT"/>
          </w:rPr>
          <w:tab/>
        </w:r>
        <w:r w:rsidR="0078628D" w:rsidRPr="008C105C">
          <w:rPr>
            <w:rStyle w:val="Hiperligao"/>
            <w:noProof/>
          </w:rPr>
          <w:t>REGRAS DO JOGO E DA LIGA DE BASQUETEBOL MASTER</w:t>
        </w:r>
        <w:r w:rsidR="0078628D">
          <w:rPr>
            <w:noProof/>
            <w:webHidden/>
          </w:rPr>
          <w:tab/>
        </w:r>
        <w:r w:rsidR="0078628D">
          <w:rPr>
            <w:noProof/>
            <w:webHidden/>
          </w:rPr>
          <w:fldChar w:fldCharType="begin"/>
        </w:r>
        <w:r w:rsidR="0078628D">
          <w:rPr>
            <w:noProof/>
            <w:webHidden/>
          </w:rPr>
          <w:instrText xml:space="preserve"> PAGEREF _Toc50542013 \h </w:instrText>
        </w:r>
        <w:r w:rsidR="0078628D">
          <w:rPr>
            <w:noProof/>
            <w:webHidden/>
          </w:rPr>
        </w:r>
        <w:r w:rsidR="0078628D">
          <w:rPr>
            <w:noProof/>
            <w:webHidden/>
          </w:rPr>
          <w:fldChar w:fldCharType="separate"/>
        </w:r>
        <w:r w:rsidR="0078628D">
          <w:rPr>
            <w:noProof/>
            <w:webHidden/>
          </w:rPr>
          <w:t>100</w:t>
        </w:r>
        <w:r w:rsidR="0078628D">
          <w:rPr>
            <w:noProof/>
            <w:webHidden/>
          </w:rPr>
          <w:fldChar w:fldCharType="end"/>
        </w:r>
      </w:hyperlink>
    </w:p>
    <w:p w14:paraId="6BA3A9F7" w14:textId="4AABFA48" w:rsidR="0078628D" w:rsidRDefault="000A1EAA">
      <w:pPr>
        <w:pStyle w:val="ndice3"/>
        <w:rPr>
          <w:rFonts w:asciiTheme="minorHAnsi" w:eastAsiaTheme="minorEastAsia" w:hAnsiTheme="minorHAnsi"/>
          <w:noProof/>
          <w:lang w:eastAsia="pt-PT"/>
        </w:rPr>
      </w:pPr>
      <w:hyperlink w:anchor="_Toc50542014" w:history="1">
        <w:r w:rsidR="0078628D" w:rsidRPr="008C105C">
          <w:rPr>
            <w:rStyle w:val="Hiperligao"/>
            <w:noProof/>
            <w14:scene3d>
              <w14:camera w14:prst="orthographicFront"/>
              <w14:lightRig w14:rig="threePt" w14:dir="t">
                <w14:rot w14:lat="0" w14:lon="0" w14:rev="0"/>
              </w14:lightRig>
            </w14:scene3d>
          </w:rPr>
          <w:t>Artigo 124º -</w:t>
        </w:r>
        <w:r w:rsidR="0078628D">
          <w:rPr>
            <w:rFonts w:asciiTheme="minorHAnsi" w:eastAsiaTheme="minorEastAsia" w:hAnsiTheme="minorHAnsi"/>
            <w:noProof/>
            <w:lang w:eastAsia="pt-PT"/>
          </w:rPr>
          <w:tab/>
        </w:r>
        <w:r w:rsidR="0078628D" w:rsidRPr="008C105C">
          <w:rPr>
            <w:rStyle w:val="Hiperligao"/>
            <w:noProof/>
          </w:rPr>
          <w:t>Número mínimo de atletas por equipa</w:t>
        </w:r>
        <w:r w:rsidR="0078628D">
          <w:rPr>
            <w:noProof/>
            <w:webHidden/>
          </w:rPr>
          <w:tab/>
        </w:r>
        <w:r w:rsidR="0078628D">
          <w:rPr>
            <w:noProof/>
            <w:webHidden/>
          </w:rPr>
          <w:fldChar w:fldCharType="begin"/>
        </w:r>
        <w:r w:rsidR="0078628D">
          <w:rPr>
            <w:noProof/>
            <w:webHidden/>
          </w:rPr>
          <w:instrText xml:space="preserve"> PAGEREF _Toc50542014 \h </w:instrText>
        </w:r>
        <w:r w:rsidR="0078628D">
          <w:rPr>
            <w:noProof/>
            <w:webHidden/>
          </w:rPr>
        </w:r>
        <w:r w:rsidR="0078628D">
          <w:rPr>
            <w:noProof/>
            <w:webHidden/>
          </w:rPr>
          <w:fldChar w:fldCharType="separate"/>
        </w:r>
        <w:r w:rsidR="0078628D">
          <w:rPr>
            <w:noProof/>
            <w:webHidden/>
          </w:rPr>
          <w:t>100</w:t>
        </w:r>
        <w:r w:rsidR="0078628D">
          <w:rPr>
            <w:noProof/>
            <w:webHidden/>
          </w:rPr>
          <w:fldChar w:fldCharType="end"/>
        </w:r>
      </w:hyperlink>
    </w:p>
    <w:p w14:paraId="00BC498B" w14:textId="0EC0153E" w:rsidR="0078628D" w:rsidRDefault="000A1EAA">
      <w:pPr>
        <w:pStyle w:val="ndice3"/>
        <w:rPr>
          <w:rFonts w:asciiTheme="minorHAnsi" w:eastAsiaTheme="minorEastAsia" w:hAnsiTheme="minorHAnsi"/>
          <w:noProof/>
          <w:lang w:eastAsia="pt-PT"/>
        </w:rPr>
      </w:pPr>
      <w:hyperlink w:anchor="_Toc50542015" w:history="1">
        <w:r w:rsidR="0078628D" w:rsidRPr="008C105C">
          <w:rPr>
            <w:rStyle w:val="Hiperligao"/>
            <w:noProof/>
            <w14:scene3d>
              <w14:camera w14:prst="orthographicFront"/>
              <w14:lightRig w14:rig="threePt" w14:dir="t">
                <w14:rot w14:lat="0" w14:lon="0" w14:rev="0"/>
              </w14:lightRig>
            </w14:scene3d>
          </w:rPr>
          <w:t>Artigo 125º -</w:t>
        </w:r>
        <w:r w:rsidR="0078628D">
          <w:rPr>
            <w:rFonts w:asciiTheme="minorHAnsi" w:eastAsiaTheme="minorEastAsia" w:hAnsiTheme="minorHAnsi"/>
            <w:noProof/>
            <w:lang w:eastAsia="pt-PT"/>
          </w:rPr>
          <w:tab/>
        </w:r>
        <w:r w:rsidR="0078628D" w:rsidRPr="008C105C">
          <w:rPr>
            <w:rStyle w:val="Hiperligao"/>
            <w:noProof/>
          </w:rPr>
          <w:t>Obrigatoriedade de disputa dos jogos</w:t>
        </w:r>
        <w:r w:rsidR="0078628D">
          <w:rPr>
            <w:noProof/>
            <w:webHidden/>
          </w:rPr>
          <w:tab/>
        </w:r>
        <w:r w:rsidR="0078628D">
          <w:rPr>
            <w:noProof/>
            <w:webHidden/>
          </w:rPr>
          <w:fldChar w:fldCharType="begin"/>
        </w:r>
        <w:r w:rsidR="0078628D">
          <w:rPr>
            <w:noProof/>
            <w:webHidden/>
          </w:rPr>
          <w:instrText xml:space="preserve"> PAGEREF _Toc50542015 \h </w:instrText>
        </w:r>
        <w:r w:rsidR="0078628D">
          <w:rPr>
            <w:noProof/>
            <w:webHidden/>
          </w:rPr>
        </w:r>
        <w:r w:rsidR="0078628D">
          <w:rPr>
            <w:noProof/>
            <w:webHidden/>
          </w:rPr>
          <w:fldChar w:fldCharType="separate"/>
        </w:r>
        <w:r w:rsidR="0078628D">
          <w:rPr>
            <w:noProof/>
            <w:webHidden/>
          </w:rPr>
          <w:t>101</w:t>
        </w:r>
        <w:r w:rsidR="0078628D">
          <w:rPr>
            <w:noProof/>
            <w:webHidden/>
          </w:rPr>
          <w:fldChar w:fldCharType="end"/>
        </w:r>
      </w:hyperlink>
    </w:p>
    <w:p w14:paraId="525E00AF" w14:textId="5FDB423F" w:rsidR="0078628D" w:rsidRDefault="000A1EAA">
      <w:pPr>
        <w:pStyle w:val="ndice3"/>
        <w:rPr>
          <w:rFonts w:asciiTheme="minorHAnsi" w:eastAsiaTheme="minorEastAsia" w:hAnsiTheme="minorHAnsi"/>
          <w:noProof/>
          <w:lang w:eastAsia="pt-PT"/>
        </w:rPr>
      </w:pPr>
      <w:hyperlink w:anchor="_Toc50542016" w:history="1">
        <w:r w:rsidR="0078628D" w:rsidRPr="008C105C">
          <w:rPr>
            <w:rStyle w:val="Hiperligao"/>
            <w:noProof/>
            <w14:scene3d>
              <w14:camera w14:prst="orthographicFront"/>
              <w14:lightRig w14:rig="threePt" w14:dir="t">
                <w14:rot w14:lat="0" w14:lon="0" w14:rev="0"/>
              </w14:lightRig>
            </w14:scene3d>
          </w:rPr>
          <w:t>Artigo 126º -</w:t>
        </w:r>
        <w:r w:rsidR="0078628D">
          <w:rPr>
            <w:rFonts w:asciiTheme="minorHAnsi" w:eastAsiaTheme="minorEastAsia" w:hAnsiTheme="minorHAnsi"/>
            <w:noProof/>
            <w:lang w:eastAsia="pt-PT"/>
          </w:rPr>
          <w:tab/>
        </w:r>
        <w:r w:rsidR="0078628D" w:rsidRPr="008C105C">
          <w:rPr>
            <w:rStyle w:val="Hiperligao"/>
            <w:noProof/>
          </w:rPr>
          <w:t>Intervalos entre os períodos</w:t>
        </w:r>
        <w:r w:rsidR="0078628D">
          <w:rPr>
            <w:noProof/>
            <w:webHidden/>
          </w:rPr>
          <w:tab/>
        </w:r>
        <w:r w:rsidR="0078628D">
          <w:rPr>
            <w:noProof/>
            <w:webHidden/>
          </w:rPr>
          <w:fldChar w:fldCharType="begin"/>
        </w:r>
        <w:r w:rsidR="0078628D">
          <w:rPr>
            <w:noProof/>
            <w:webHidden/>
          </w:rPr>
          <w:instrText xml:space="preserve"> PAGEREF _Toc50542016 \h </w:instrText>
        </w:r>
        <w:r w:rsidR="0078628D">
          <w:rPr>
            <w:noProof/>
            <w:webHidden/>
          </w:rPr>
        </w:r>
        <w:r w:rsidR="0078628D">
          <w:rPr>
            <w:noProof/>
            <w:webHidden/>
          </w:rPr>
          <w:fldChar w:fldCharType="separate"/>
        </w:r>
        <w:r w:rsidR="0078628D">
          <w:rPr>
            <w:noProof/>
            <w:webHidden/>
          </w:rPr>
          <w:t>101</w:t>
        </w:r>
        <w:r w:rsidR="0078628D">
          <w:rPr>
            <w:noProof/>
            <w:webHidden/>
          </w:rPr>
          <w:fldChar w:fldCharType="end"/>
        </w:r>
      </w:hyperlink>
    </w:p>
    <w:p w14:paraId="7B4D1356" w14:textId="4FE27E8F" w:rsidR="0078628D" w:rsidRDefault="000A1EAA">
      <w:pPr>
        <w:pStyle w:val="ndice3"/>
        <w:rPr>
          <w:rFonts w:asciiTheme="minorHAnsi" w:eastAsiaTheme="minorEastAsia" w:hAnsiTheme="minorHAnsi"/>
          <w:noProof/>
          <w:lang w:eastAsia="pt-PT"/>
        </w:rPr>
      </w:pPr>
      <w:hyperlink w:anchor="_Toc50542017" w:history="1">
        <w:r w:rsidR="0078628D" w:rsidRPr="008C105C">
          <w:rPr>
            <w:rStyle w:val="Hiperligao"/>
            <w:noProof/>
            <w14:scene3d>
              <w14:camera w14:prst="orthographicFront"/>
              <w14:lightRig w14:rig="threePt" w14:dir="t">
                <w14:rot w14:lat="0" w14:lon="0" w14:rev="0"/>
              </w14:lightRig>
            </w14:scene3d>
          </w:rPr>
          <w:t>Artigo 127º -</w:t>
        </w:r>
        <w:r w:rsidR="0078628D">
          <w:rPr>
            <w:rFonts w:asciiTheme="minorHAnsi" w:eastAsiaTheme="minorEastAsia" w:hAnsiTheme="minorHAnsi"/>
            <w:noProof/>
            <w:lang w:eastAsia="pt-PT"/>
          </w:rPr>
          <w:tab/>
        </w:r>
        <w:r w:rsidR="0078628D" w:rsidRPr="008C105C">
          <w:rPr>
            <w:rStyle w:val="Hiperligao"/>
            <w:noProof/>
          </w:rPr>
          <w:t>Suspensão de jogos</w:t>
        </w:r>
        <w:r w:rsidR="0078628D">
          <w:rPr>
            <w:noProof/>
            <w:webHidden/>
          </w:rPr>
          <w:tab/>
        </w:r>
        <w:r w:rsidR="0078628D">
          <w:rPr>
            <w:noProof/>
            <w:webHidden/>
          </w:rPr>
          <w:fldChar w:fldCharType="begin"/>
        </w:r>
        <w:r w:rsidR="0078628D">
          <w:rPr>
            <w:noProof/>
            <w:webHidden/>
          </w:rPr>
          <w:instrText xml:space="preserve"> PAGEREF _Toc50542017 \h </w:instrText>
        </w:r>
        <w:r w:rsidR="0078628D">
          <w:rPr>
            <w:noProof/>
            <w:webHidden/>
          </w:rPr>
        </w:r>
        <w:r w:rsidR="0078628D">
          <w:rPr>
            <w:noProof/>
            <w:webHidden/>
          </w:rPr>
          <w:fldChar w:fldCharType="separate"/>
        </w:r>
        <w:r w:rsidR="0078628D">
          <w:rPr>
            <w:noProof/>
            <w:webHidden/>
          </w:rPr>
          <w:t>101</w:t>
        </w:r>
        <w:r w:rsidR="0078628D">
          <w:rPr>
            <w:noProof/>
            <w:webHidden/>
          </w:rPr>
          <w:fldChar w:fldCharType="end"/>
        </w:r>
      </w:hyperlink>
    </w:p>
    <w:p w14:paraId="56EBC6C6" w14:textId="7677297E" w:rsidR="0078628D" w:rsidRDefault="000A1EAA">
      <w:pPr>
        <w:pStyle w:val="ndice3"/>
        <w:rPr>
          <w:rFonts w:asciiTheme="minorHAnsi" w:eastAsiaTheme="minorEastAsia" w:hAnsiTheme="minorHAnsi"/>
          <w:noProof/>
          <w:lang w:eastAsia="pt-PT"/>
        </w:rPr>
      </w:pPr>
      <w:hyperlink w:anchor="_Toc50542018" w:history="1">
        <w:r w:rsidR="0078628D" w:rsidRPr="008C105C">
          <w:rPr>
            <w:rStyle w:val="Hiperligao"/>
            <w:noProof/>
            <w14:scene3d>
              <w14:camera w14:prst="orthographicFront"/>
              <w14:lightRig w14:rig="threePt" w14:dir="t">
                <w14:rot w14:lat="0" w14:lon="0" w14:rev="0"/>
              </w14:lightRig>
            </w14:scene3d>
          </w:rPr>
          <w:t>Artigo 128º -</w:t>
        </w:r>
        <w:r w:rsidR="0078628D">
          <w:rPr>
            <w:rFonts w:asciiTheme="minorHAnsi" w:eastAsiaTheme="minorEastAsia" w:hAnsiTheme="minorHAnsi"/>
            <w:noProof/>
            <w:lang w:eastAsia="pt-PT"/>
          </w:rPr>
          <w:tab/>
        </w:r>
        <w:r w:rsidR="0078628D" w:rsidRPr="008C105C">
          <w:rPr>
            <w:rStyle w:val="Hiperligao"/>
            <w:noProof/>
          </w:rPr>
          <w:t>Alteração da data, hora ou local do jogo</w:t>
        </w:r>
        <w:r w:rsidR="0078628D">
          <w:rPr>
            <w:noProof/>
            <w:webHidden/>
          </w:rPr>
          <w:tab/>
        </w:r>
        <w:r w:rsidR="0078628D">
          <w:rPr>
            <w:noProof/>
            <w:webHidden/>
          </w:rPr>
          <w:fldChar w:fldCharType="begin"/>
        </w:r>
        <w:r w:rsidR="0078628D">
          <w:rPr>
            <w:noProof/>
            <w:webHidden/>
          </w:rPr>
          <w:instrText xml:space="preserve"> PAGEREF _Toc50542018 \h </w:instrText>
        </w:r>
        <w:r w:rsidR="0078628D">
          <w:rPr>
            <w:noProof/>
            <w:webHidden/>
          </w:rPr>
        </w:r>
        <w:r w:rsidR="0078628D">
          <w:rPr>
            <w:noProof/>
            <w:webHidden/>
          </w:rPr>
          <w:fldChar w:fldCharType="separate"/>
        </w:r>
        <w:r w:rsidR="0078628D">
          <w:rPr>
            <w:noProof/>
            <w:webHidden/>
          </w:rPr>
          <w:t>101</w:t>
        </w:r>
        <w:r w:rsidR="0078628D">
          <w:rPr>
            <w:noProof/>
            <w:webHidden/>
          </w:rPr>
          <w:fldChar w:fldCharType="end"/>
        </w:r>
      </w:hyperlink>
    </w:p>
    <w:p w14:paraId="2E356F93" w14:textId="688E6CB0" w:rsidR="0078628D" w:rsidRDefault="000A1EAA">
      <w:pPr>
        <w:pStyle w:val="ndice3"/>
        <w:rPr>
          <w:rFonts w:asciiTheme="minorHAnsi" w:eastAsiaTheme="minorEastAsia" w:hAnsiTheme="minorHAnsi"/>
          <w:noProof/>
          <w:lang w:eastAsia="pt-PT"/>
        </w:rPr>
      </w:pPr>
      <w:hyperlink w:anchor="_Toc50542019" w:history="1">
        <w:r w:rsidR="0078628D" w:rsidRPr="008C105C">
          <w:rPr>
            <w:rStyle w:val="Hiperligao"/>
            <w:noProof/>
            <w14:scene3d>
              <w14:camera w14:prst="orthographicFront"/>
              <w14:lightRig w14:rig="threePt" w14:dir="t">
                <w14:rot w14:lat="0" w14:lon="0" w14:rev="0"/>
              </w14:lightRig>
            </w14:scene3d>
          </w:rPr>
          <w:t>Artigo 129º -</w:t>
        </w:r>
        <w:r w:rsidR="0078628D">
          <w:rPr>
            <w:rFonts w:asciiTheme="minorHAnsi" w:eastAsiaTheme="minorEastAsia" w:hAnsiTheme="minorHAnsi"/>
            <w:noProof/>
            <w:lang w:eastAsia="pt-PT"/>
          </w:rPr>
          <w:tab/>
        </w:r>
        <w:r w:rsidR="0078628D" w:rsidRPr="008C105C">
          <w:rPr>
            <w:rStyle w:val="Hiperligao"/>
            <w:noProof/>
          </w:rPr>
          <w:t>Horários permitidos para marcação dos jogos</w:t>
        </w:r>
        <w:r w:rsidR="0078628D">
          <w:rPr>
            <w:noProof/>
            <w:webHidden/>
          </w:rPr>
          <w:tab/>
        </w:r>
        <w:r w:rsidR="0078628D">
          <w:rPr>
            <w:noProof/>
            <w:webHidden/>
          </w:rPr>
          <w:fldChar w:fldCharType="begin"/>
        </w:r>
        <w:r w:rsidR="0078628D">
          <w:rPr>
            <w:noProof/>
            <w:webHidden/>
          </w:rPr>
          <w:instrText xml:space="preserve"> PAGEREF _Toc50542019 \h </w:instrText>
        </w:r>
        <w:r w:rsidR="0078628D">
          <w:rPr>
            <w:noProof/>
            <w:webHidden/>
          </w:rPr>
        </w:r>
        <w:r w:rsidR="0078628D">
          <w:rPr>
            <w:noProof/>
            <w:webHidden/>
          </w:rPr>
          <w:fldChar w:fldCharType="separate"/>
        </w:r>
        <w:r w:rsidR="0078628D">
          <w:rPr>
            <w:noProof/>
            <w:webHidden/>
          </w:rPr>
          <w:t>101</w:t>
        </w:r>
        <w:r w:rsidR="0078628D">
          <w:rPr>
            <w:noProof/>
            <w:webHidden/>
          </w:rPr>
          <w:fldChar w:fldCharType="end"/>
        </w:r>
      </w:hyperlink>
    </w:p>
    <w:p w14:paraId="5306257B" w14:textId="5CBB157E" w:rsidR="0078628D" w:rsidRDefault="000A1EAA">
      <w:pPr>
        <w:pStyle w:val="ndice3"/>
        <w:rPr>
          <w:rFonts w:asciiTheme="minorHAnsi" w:eastAsiaTheme="minorEastAsia" w:hAnsiTheme="minorHAnsi"/>
          <w:noProof/>
          <w:lang w:eastAsia="pt-PT"/>
        </w:rPr>
      </w:pPr>
      <w:hyperlink w:anchor="_Toc50542020" w:history="1">
        <w:r w:rsidR="0078628D" w:rsidRPr="008C105C">
          <w:rPr>
            <w:rStyle w:val="Hiperligao"/>
            <w:noProof/>
            <w14:scene3d>
              <w14:camera w14:prst="orthographicFront"/>
              <w14:lightRig w14:rig="threePt" w14:dir="t">
                <w14:rot w14:lat="0" w14:lon="0" w14:rev="0"/>
              </w14:lightRig>
            </w14:scene3d>
          </w:rPr>
          <w:t>Artigo 130º -</w:t>
        </w:r>
        <w:r w:rsidR="0078628D">
          <w:rPr>
            <w:rFonts w:asciiTheme="minorHAnsi" w:eastAsiaTheme="minorEastAsia" w:hAnsiTheme="minorHAnsi"/>
            <w:noProof/>
            <w:lang w:eastAsia="pt-PT"/>
          </w:rPr>
          <w:tab/>
        </w:r>
        <w:r w:rsidR="0078628D" w:rsidRPr="008C105C">
          <w:rPr>
            <w:rStyle w:val="Hiperligao"/>
            <w:noProof/>
          </w:rPr>
          <w:t>Atletas de outras competições da FPB</w:t>
        </w:r>
        <w:r w:rsidR="0078628D">
          <w:rPr>
            <w:noProof/>
            <w:webHidden/>
          </w:rPr>
          <w:tab/>
        </w:r>
        <w:r w:rsidR="0078628D">
          <w:rPr>
            <w:noProof/>
            <w:webHidden/>
          </w:rPr>
          <w:fldChar w:fldCharType="begin"/>
        </w:r>
        <w:r w:rsidR="0078628D">
          <w:rPr>
            <w:noProof/>
            <w:webHidden/>
          </w:rPr>
          <w:instrText xml:space="preserve"> PAGEREF _Toc50542020 \h </w:instrText>
        </w:r>
        <w:r w:rsidR="0078628D">
          <w:rPr>
            <w:noProof/>
            <w:webHidden/>
          </w:rPr>
        </w:r>
        <w:r w:rsidR="0078628D">
          <w:rPr>
            <w:noProof/>
            <w:webHidden/>
          </w:rPr>
          <w:fldChar w:fldCharType="separate"/>
        </w:r>
        <w:r w:rsidR="0078628D">
          <w:rPr>
            <w:noProof/>
            <w:webHidden/>
          </w:rPr>
          <w:t>101</w:t>
        </w:r>
        <w:r w:rsidR="0078628D">
          <w:rPr>
            <w:noProof/>
            <w:webHidden/>
          </w:rPr>
          <w:fldChar w:fldCharType="end"/>
        </w:r>
      </w:hyperlink>
    </w:p>
    <w:p w14:paraId="2DD8B9AD" w14:textId="7FFA3385" w:rsidR="0078628D" w:rsidRDefault="000A1EAA">
      <w:pPr>
        <w:pStyle w:val="ndice3"/>
        <w:rPr>
          <w:rFonts w:asciiTheme="minorHAnsi" w:eastAsiaTheme="minorEastAsia" w:hAnsiTheme="minorHAnsi"/>
          <w:noProof/>
          <w:lang w:eastAsia="pt-PT"/>
        </w:rPr>
      </w:pPr>
      <w:hyperlink w:anchor="_Toc50542021" w:history="1">
        <w:r w:rsidR="0078628D" w:rsidRPr="008C105C">
          <w:rPr>
            <w:rStyle w:val="Hiperligao"/>
            <w:noProof/>
            <w14:scene3d>
              <w14:camera w14:prst="orthographicFront"/>
              <w14:lightRig w14:rig="threePt" w14:dir="t">
                <w14:rot w14:lat="0" w14:lon="0" w14:rev="0"/>
              </w14:lightRig>
            </w14:scene3d>
          </w:rPr>
          <w:t>Artigo 131º -</w:t>
        </w:r>
        <w:r w:rsidR="0078628D">
          <w:rPr>
            <w:rFonts w:asciiTheme="minorHAnsi" w:eastAsiaTheme="minorEastAsia" w:hAnsiTheme="minorHAnsi"/>
            <w:noProof/>
            <w:lang w:eastAsia="pt-PT"/>
          </w:rPr>
          <w:tab/>
        </w:r>
        <w:r w:rsidR="0078628D" w:rsidRPr="008C105C">
          <w:rPr>
            <w:rStyle w:val="Hiperligao"/>
            <w:noProof/>
          </w:rPr>
          <w:t>Foto no final do jogo</w:t>
        </w:r>
        <w:r w:rsidR="0078628D">
          <w:rPr>
            <w:noProof/>
            <w:webHidden/>
          </w:rPr>
          <w:tab/>
        </w:r>
        <w:r w:rsidR="0078628D">
          <w:rPr>
            <w:noProof/>
            <w:webHidden/>
          </w:rPr>
          <w:fldChar w:fldCharType="begin"/>
        </w:r>
        <w:r w:rsidR="0078628D">
          <w:rPr>
            <w:noProof/>
            <w:webHidden/>
          </w:rPr>
          <w:instrText xml:space="preserve"> PAGEREF _Toc50542021 \h </w:instrText>
        </w:r>
        <w:r w:rsidR="0078628D">
          <w:rPr>
            <w:noProof/>
            <w:webHidden/>
          </w:rPr>
        </w:r>
        <w:r w:rsidR="0078628D">
          <w:rPr>
            <w:noProof/>
            <w:webHidden/>
          </w:rPr>
          <w:fldChar w:fldCharType="separate"/>
        </w:r>
        <w:r w:rsidR="0078628D">
          <w:rPr>
            <w:noProof/>
            <w:webHidden/>
          </w:rPr>
          <w:t>102</w:t>
        </w:r>
        <w:r w:rsidR="0078628D">
          <w:rPr>
            <w:noProof/>
            <w:webHidden/>
          </w:rPr>
          <w:fldChar w:fldCharType="end"/>
        </w:r>
      </w:hyperlink>
    </w:p>
    <w:p w14:paraId="6E57DB17" w14:textId="3F36682B" w:rsidR="0078628D" w:rsidRDefault="000A1EAA">
      <w:pPr>
        <w:pStyle w:val="ndice3"/>
        <w:rPr>
          <w:rFonts w:asciiTheme="minorHAnsi" w:eastAsiaTheme="minorEastAsia" w:hAnsiTheme="minorHAnsi"/>
          <w:noProof/>
          <w:lang w:eastAsia="pt-PT"/>
        </w:rPr>
      </w:pPr>
      <w:hyperlink w:anchor="_Toc50542022" w:history="1">
        <w:r w:rsidR="0078628D" w:rsidRPr="008C105C">
          <w:rPr>
            <w:rStyle w:val="Hiperligao"/>
            <w:noProof/>
            <w14:scene3d>
              <w14:camera w14:prst="orthographicFront"/>
              <w14:lightRig w14:rig="threePt" w14:dir="t">
                <w14:rot w14:lat="0" w14:lon="0" w14:rev="0"/>
              </w14:lightRig>
            </w14:scene3d>
          </w:rPr>
          <w:t>Artigo 132º -</w:t>
        </w:r>
        <w:r w:rsidR="0078628D">
          <w:rPr>
            <w:rFonts w:asciiTheme="minorHAnsi" w:eastAsiaTheme="minorEastAsia" w:hAnsiTheme="minorHAnsi"/>
            <w:noProof/>
            <w:lang w:eastAsia="pt-PT"/>
          </w:rPr>
          <w:tab/>
        </w:r>
        <w:r w:rsidR="0078628D" w:rsidRPr="008C105C">
          <w:rPr>
            <w:rStyle w:val="Hiperligao"/>
            <w:noProof/>
          </w:rPr>
          <w:t>Taxa de participação na Liga por equipa participante</w:t>
        </w:r>
        <w:r w:rsidR="0078628D">
          <w:rPr>
            <w:noProof/>
            <w:webHidden/>
          </w:rPr>
          <w:tab/>
        </w:r>
        <w:r w:rsidR="0078628D">
          <w:rPr>
            <w:noProof/>
            <w:webHidden/>
          </w:rPr>
          <w:fldChar w:fldCharType="begin"/>
        </w:r>
        <w:r w:rsidR="0078628D">
          <w:rPr>
            <w:noProof/>
            <w:webHidden/>
          </w:rPr>
          <w:instrText xml:space="preserve"> PAGEREF _Toc50542022 \h </w:instrText>
        </w:r>
        <w:r w:rsidR="0078628D">
          <w:rPr>
            <w:noProof/>
            <w:webHidden/>
          </w:rPr>
        </w:r>
        <w:r w:rsidR="0078628D">
          <w:rPr>
            <w:noProof/>
            <w:webHidden/>
          </w:rPr>
          <w:fldChar w:fldCharType="separate"/>
        </w:r>
        <w:r w:rsidR="0078628D">
          <w:rPr>
            <w:noProof/>
            <w:webHidden/>
          </w:rPr>
          <w:t>102</w:t>
        </w:r>
        <w:r w:rsidR="0078628D">
          <w:rPr>
            <w:noProof/>
            <w:webHidden/>
          </w:rPr>
          <w:fldChar w:fldCharType="end"/>
        </w:r>
      </w:hyperlink>
    </w:p>
    <w:p w14:paraId="3B7CF8DE" w14:textId="2CE8F115" w:rsidR="0078628D" w:rsidRDefault="000A1EAA">
      <w:pPr>
        <w:pStyle w:val="ndice3"/>
        <w:rPr>
          <w:rFonts w:asciiTheme="minorHAnsi" w:eastAsiaTheme="minorEastAsia" w:hAnsiTheme="minorHAnsi"/>
          <w:noProof/>
          <w:lang w:eastAsia="pt-PT"/>
        </w:rPr>
      </w:pPr>
      <w:hyperlink w:anchor="_Toc50542023" w:history="1">
        <w:r w:rsidR="0078628D" w:rsidRPr="008C105C">
          <w:rPr>
            <w:rStyle w:val="Hiperligao"/>
            <w:noProof/>
            <w14:scene3d>
              <w14:camera w14:prst="orthographicFront"/>
              <w14:lightRig w14:rig="threePt" w14:dir="t">
                <w14:rot w14:lat="0" w14:lon="0" w14:rev="0"/>
              </w14:lightRig>
            </w14:scene3d>
          </w:rPr>
          <w:t>Artigo 133º -</w:t>
        </w:r>
        <w:r w:rsidR="0078628D">
          <w:rPr>
            <w:rFonts w:asciiTheme="minorHAnsi" w:eastAsiaTheme="minorEastAsia" w:hAnsiTheme="minorHAnsi"/>
            <w:noProof/>
            <w:lang w:eastAsia="pt-PT"/>
          </w:rPr>
          <w:tab/>
        </w:r>
        <w:r w:rsidR="0078628D" w:rsidRPr="008C105C">
          <w:rPr>
            <w:rStyle w:val="Hiperligao"/>
            <w:noProof/>
          </w:rPr>
          <w:t>Sistema de Disputa</w:t>
        </w:r>
        <w:r w:rsidR="0078628D">
          <w:rPr>
            <w:noProof/>
            <w:webHidden/>
          </w:rPr>
          <w:tab/>
        </w:r>
        <w:r w:rsidR="0078628D">
          <w:rPr>
            <w:noProof/>
            <w:webHidden/>
          </w:rPr>
          <w:fldChar w:fldCharType="begin"/>
        </w:r>
        <w:r w:rsidR="0078628D">
          <w:rPr>
            <w:noProof/>
            <w:webHidden/>
          </w:rPr>
          <w:instrText xml:space="preserve"> PAGEREF _Toc50542023 \h </w:instrText>
        </w:r>
        <w:r w:rsidR="0078628D">
          <w:rPr>
            <w:noProof/>
            <w:webHidden/>
          </w:rPr>
        </w:r>
        <w:r w:rsidR="0078628D">
          <w:rPr>
            <w:noProof/>
            <w:webHidden/>
          </w:rPr>
          <w:fldChar w:fldCharType="separate"/>
        </w:r>
        <w:r w:rsidR="0078628D">
          <w:rPr>
            <w:noProof/>
            <w:webHidden/>
          </w:rPr>
          <w:t>102</w:t>
        </w:r>
        <w:r w:rsidR="0078628D">
          <w:rPr>
            <w:noProof/>
            <w:webHidden/>
          </w:rPr>
          <w:fldChar w:fldCharType="end"/>
        </w:r>
      </w:hyperlink>
    </w:p>
    <w:p w14:paraId="44642BB3" w14:textId="195AEB62" w:rsidR="0078628D" w:rsidRDefault="000A1EAA">
      <w:pPr>
        <w:pStyle w:val="ndice3"/>
        <w:rPr>
          <w:rFonts w:asciiTheme="minorHAnsi" w:eastAsiaTheme="minorEastAsia" w:hAnsiTheme="minorHAnsi"/>
          <w:noProof/>
          <w:lang w:eastAsia="pt-PT"/>
        </w:rPr>
      </w:pPr>
      <w:hyperlink w:anchor="_Toc50542024" w:history="1">
        <w:r w:rsidR="0078628D" w:rsidRPr="008C105C">
          <w:rPr>
            <w:rStyle w:val="Hiperligao"/>
            <w:noProof/>
            <w14:scene3d>
              <w14:camera w14:prst="orthographicFront"/>
              <w14:lightRig w14:rig="threePt" w14:dir="t">
                <w14:rot w14:lat="0" w14:lon="0" w14:rev="0"/>
              </w14:lightRig>
            </w14:scene3d>
          </w:rPr>
          <w:t>Artigo 134º -</w:t>
        </w:r>
        <w:r w:rsidR="0078628D">
          <w:rPr>
            <w:rFonts w:asciiTheme="minorHAnsi" w:eastAsiaTheme="minorEastAsia" w:hAnsiTheme="minorHAnsi"/>
            <w:noProof/>
            <w:lang w:eastAsia="pt-PT"/>
          </w:rPr>
          <w:tab/>
        </w:r>
        <w:r w:rsidR="0078628D" w:rsidRPr="008C105C">
          <w:rPr>
            <w:rStyle w:val="Hiperligao"/>
            <w:noProof/>
          </w:rPr>
          <w:t>Classificação</w:t>
        </w:r>
        <w:r w:rsidR="0078628D">
          <w:rPr>
            <w:noProof/>
            <w:webHidden/>
          </w:rPr>
          <w:tab/>
        </w:r>
        <w:r w:rsidR="0078628D">
          <w:rPr>
            <w:noProof/>
            <w:webHidden/>
          </w:rPr>
          <w:fldChar w:fldCharType="begin"/>
        </w:r>
        <w:r w:rsidR="0078628D">
          <w:rPr>
            <w:noProof/>
            <w:webHidden/>
          </w:rPr>
          <w:instrText xml:space="preserve"> PAGEREF _Toc50542024 \h </w:instrText>
        </w:r>
        <w:r w:rsidR="0078628D">
          <w:rPr>
            <w:noProof/>
            <w:webHidden/>
          </w:rPr>
        </w:r>
        <w:r w:rsidR="0078628D">
          <w:rPr>
            <w:noProof/>
            <w:webHidden/>
          </w:rPr>
          <w:fldChar w:fldCharType="separate"/>
        </w:r>
        <w:r w:rsidR="0078628D">
          <w:rPr>
            <w:noProof/>
            <w:webHidden/>
          </w:rPr>
          <w:t>102</w:t>
        </w:r>
        <w:r w:rsidR="0078628D">
          <w:rPr>
            <w:noProof/>
            <w:webHidden/>
          </w:rPr>
          <w:fldChar w:fldCharType="end"/>
        </w:r>
      </w:hyperlink>
    </w:p>
    <w:p w14:paraId="51ED3DB4" w14:textId="7CCD7C80" w:rsidR="0078628D" w:rsidRDefault="000A1EAA">
      <w:pPr>
        <w:pStyle w:val="ndice3"/>
        <w:rPr>
          <w:rFonts w:asciiTheme="minorHAnsi" w:eastAsiaTheme="minorEastAsia" w:hAnsiTheme="minorHAnsi"/>
          <w:noProof/>
          <w:lang w:eastAsia="pt-PT"/>
        </w:rPr>
      </w:pPr>
      <w:hyperlink w:anchor="_Toc50542025" w:history="1">
        <w:r w:rsidR="0078628D" w:rsidRPr="008C105C">
          <w:rPr>
            <w:rStyle w:val="Hiperligao"/>
            <w:noProof/>
            <w14:scene3d>
              <w14:camera w14:prst="orthographicFront"/>
              <w14:lightRig w14:rig="threePt" w14:dir="t">
                <w14:rot w14:lat="0" w14:lon="0" w14:rev="0"/>
              </w14:lightRig>
            </w14:scene3d>
          </w:rPr>
          <w:t>Artigo 135º -</w:t>
        </w:r>
        <w:r w:rsidR="0078628D">
          <w:rPr>
            <w:rFonts w:asciiTheme="minorHAnsi" w:eastAsiaTheme="minorEastAsia" w:hAnsiTheme="minorHAnsi"/>
            <w:noProof/>
            <w:lang w:eastAsia="pt-PT"/>
          </w:rPr>
          <w:tab/>
        </w:r>
        <w:r w:rsidR="0078628D" w:rsidRPr="008C105C">
          <w:rPr>
            <w:rStyle w:val="Hiperligao"/>
            <w:noProof/>
          </w:rPr>
          <w:t>Atribuição de Troféu e de Medalhas</w:t>
        </w:r>
        <w:r w:rsidR="0078628D">
          <w:rPr>
            <w:noProof/>
            <w:webHidden/>
          </w:rPr>
          <w:tab/>
        </w:r>
        <w:r w:rsidR="0078628D">
          <w:rPr>
            <w:noProof/>
            <w:webHidden/>
          </w:rPr>
          <w:fldChar w:fldCharType="begin"/>
        </w:r>
        <w:r w:rsidR="0078628D">
          <w:rPr>
            <w:noProof/>
            <w:webHidden/>
          </w:rPr>
          <w:instrText xml:space="preserve"> PAGEREF _Toc50542025 \h </w:instrText>
        </w:r>
        <w:r w:rsidR="0078628D">
          <w:rPr>
            <w:noProof/>
            <w:webHidden/>
          </w:rPr>
        </w:r>
        <w:r w:rsidR="0078628D">
          <w:rPr>
            <w:noProof/>
            <w:webHidden/>
          </w:rPr>
          <w:fldChar w:fldCharType="separate"/>
        </w:r>
        <w:r w:rsidR="0078628D">
          <w:rPr>
            <w:noProof/>
            <w:webHidden/>
          </w:rPr>
          <w:t>102</w:t>
        </w:r>
        <w:r w:rsidR="0078628D">
          <w:rPr>
            <w:noProof/>
            <w:webHidden/>
          </w:rPr>
          <w:fldChar w:fldCharType="end"/>
        </w:r>
      </w:hyperlink>
    </w:p>
    <w:p w14:paraId="15650DC4" w14:textId="2D5DD006" w:rsidR="0078628D" w:rsidRDefault="000A1EAA">
      <w:pPr>
        <w:pStyle w:val="ndice4"/>
        <w:rPr>
          <w:rFonts w:asciiTheme="minorHAnsi" w:eastAsiaTheme="minorEastAsia" w:hAnsiTheme="minorHAnsi"/>
          <w:noProof/>
          <w:lang w:eastAsia="pt-PT"/>
        </w:rPr>
      </w:pPr>
      <w:hyperlink w:anchor="_Toc50542026" w:history="1">
        <w:r w:rsidR="0078628D" w:rsidRPr="008C105C">
          <w:rPr>
            <w:rStyle w:val="Hiperligao"/>
            <w:noProof/>
          </w:rPr>
          <w:t>CAPITULO XXIV -</w:t>
        </w:r>
        <w:r w:rsidR="0078628D">
          <w:rPr>
            <w:rFonts w:asciiTheme="minorHAnsi" w:eastAsiaTheme="minorEastAsia" w:hAnsiTheme="minorHAnsi"/>
            <w:noProof/>
            <w:lang w:eastAsia="pt-PT"/>
          </w:rPr>
          <w:tab/>
        </w:r>
        <w:r w:rsidR="0078628D" w:rsidRPr="008C105C">
          <w:rPr>
            <w:rStyle w:val="Hiperligao"/>
            <w:noProof/>
          </w:rPr>
          <w:t>CAMPEONATO NACIONAL DA LIGA FEMININA</w:t>
        </w:r>
        <w:r w:rsidR="0078628D">
          <w:rPr>
            <w:noProof/>
            <w:webHidden/>
          </w:rPr>
          <w:tab/>
        </w:r>
        <w:r w:rsidR="0078628D">
          <w:rPr>
            <w:noProof/>
            <w:webHidden/>
          </w:rPr>
          <w:fldChar w:fldCharType="begin"/>
        </w:r>
        <w:r w:rsidR="0078628D">
          <w:rPr>
            <w:noProof/>
            <w:webHidden/>
          </w:rPr>
          <w:instrText xml:space="preserve"> PAGEREF _Toc50542026 \h </w:instrText>
        </w:r>
        <w:r w:rsidR="0078628D">
          <w:rPr>
            <w:noProof/>
            <w:webHidden/>
          </w:rPr>
        </w:r>
        <w:r w:rsidR="0078628D">
          <w:rPr>
            <w:noProof/>
            <w:webHidden/>
          </w:rPr>
          <w:fldChar w:fldCharType="separate"/>
        </w:r>
        <w:r w:rsidR="0078628D">
          <w:rPr>
            <w:noProof/>
            <w:webHidden/>
          </w:rPr>
          <w:t>103</w:t>
        </w:r>
        <w:r w:rsidR="0078628D">
          <w:rPr>
            <w:noProof/>
            <w:webHidden/>
          </w:rPr>
          <w:fldChar w:fldCharType="end"/>
        </w:r>
      </w:hyperlink>
    </w:p>
    <w:p w14:paraId="60CDD6D7" w14:textId="18ABEDFC" w:rsidR="0078628D" w:rsidRDefault="000A1EAA">
      <w:pPr>
        <w:pStyle w:val="ndice3"/>
        <w:rPr>
          <w:rFonts w:asciiTheme="minorHAnsi" w:eastAsiaTheme="minorEastAsia" w:hAnsiTheme="minorHAnsi"/>
          <w:noProof/>
          <w:lang w:eastAsia="pt-PT"/>
        </w:rPr>
      </w:pPr>
      <w:hyperlink w:anchor="_Toc50542027" w:history="1">
        <w:r w:rsidR="0078628D" w:rsidRPr="008C105C">
          <w:rPr>
            <w:rStyle w:val="Hiperligao"/>
            <w:noProof/>
            <w14:scene3d>
              <w14:camera w14:prst="orthographicFront"/>
              <w14:lightRig w14:rig="threePt" w14:dir="t">
                <w14:rot w14:lat="0" w14:lon="0" w14:rev="0"/>
              </w14:lightRig>
            </w14:scene3d>
          </w:rPr>
          <w:t>Artigo 136º -</w:t>
        </w:r>
        <w:r w:rsidR="0078628D">
          <w:rPr>
            <w:rFonts w:asciiTheme="minorHAnsi" w:eastAsiaTheme="minorEastAsia" w:hAnsiTheme="minorHAnsi"/>
            <w:noProof/>
            <w:lang w:eastAsia="pt-PT"/>
          </w:rPr>
          <w:tab/>
        </w:r>
        <w:r w:rsidR="0078628D" w:rsidRPr="008C105C">
          <w:rPr>
            <w:rStyle w:val="Hiperligao"/>
            <w:noProof/>
          </w:rPr>
          <w:t>Circunstâncias excecionais</w:t>
        </w:r>
        <w:r w:rsidR="0078628D">
          <w:rPr>
            <w:noProof/>
            <w:webHidden/>
          </w:rPr>
          <w:tab/>
        </w:r>
        <w:r w:rsidR="0078628D">
          <w:rPr>
            <w:noProof/>
            <w:webHidden/>
          </w:rPr>
          <w:fldChar w:fldCharType="begin"/>
        </w:r>
        <w:r w:rsidR="0078628D">
          <w:rPr>
            <w:noProof/>
            <w:webHidden/>
          </w:rPr>
          <w:instrText xml:space="preserve"> PAGEREF _Toc50542027 \h </w:instrText>
        </w:r>
        <w:r w:rsidR="0078628D">
          <w:rPr>
            <w:noProof/>
            <w:webHidden/>
          </w:rPr>
        </w:r>
        <w:r w:rsidR="0078628D">
          <w:rPr>
            <w:noProof/>
            <w:webHidden/>
          </w:rPr>
          <w:fldChar w:fldCharType="separate"/>
        </w:r>
        <w:r w:rsidR="0078628D">
          <w:rPr>
            <w:noProof/>
            <w:webHidden/>
          </w:rPr>
          <w:t>103</w:t>
        </w:r>
        <w:r w:rsidR="0078628D">
          <w:rPr>
            <w:noProof/>
            <w:webHidden/>
          </w:rPr>
          <w:fldChar w:fldCharType="end"/>
        </w:r>
      </w:hyperlink>
    </w:p>
    <w:p w14:paraId="53B7F09D" w14:textId="43D40F7B" w:rsidR="0078628D" w:rsidRDefault="000A1EAA">
      <w:pPr>
        <w:pStyle w:val="ndice3"/>
        <w:rPr>
          <w:rFonts w:asciiTheme="minorHAnsi" w:eastAsiaTheme="minorEastAsia" w:hAnsiTheme="minorHAnsi"/>
          <w:noProof/>
          <w:lang w:eastAsia="pt-PT"/>
        </w:rPr>
      </w:pPr>
      <w:hyperlink w:anchor="_Toc50542028" w:history="1">
        <w:r w:rsidR="0078628D" w:rsidRPr="008C105C">
          <w:rPr>
            <w:rStyle w:val="Hiperligao"/>
            <w:noProof/>
            <w14:scene3d>
              <w14:camera w14:prst="orthographicFront"/>
              <w14:lightRig w14:rig="threePt" w14:dir="t">
                <w14:rot w14:lat="0" w14:lon="0" w14:rev="0"/>
              </w14:lightRig>
            </w14:scene3d>
          </w:rPr>
          <w:t>Artigo 137º -</w:t>
        </w:r>
        <w:r w:rsidR="0078628D">
          <w:rPr>
            <w:rFonts w:asciiTheme="minorHAnsi" w:eastAsiaTheme="minorEastAsia" w:hAnsiTheme="minorHAnsi"/>
            <w:noProof/>
            <w:lang w:eastAsia="pt-PT"/>
          </w:rPr>
          <w:tab/>
        </w:r>
        <w:r w:rsidR="0078628D" w:rsidRPr="008C105C">
          <w:rPr>
            <w:rStyle w:val="Hiperligao"/>
            <w:noProof/>
          </w:rPr>
          <w:t>Participação</w:t>
        </w:r>
        <w:r w:rsidR="0078628D">
          <w:rPr>
            <w:noProof/>
            <w:webHidden/>
          </w:rPr>
          <w:tab/>
        </w:r>
        <w:r w:rsidR="0078628D">
          <w:rPr>
            <w:noProof/>
            <w:webHidden/>
          </w:rPr>
          <w:fldChar w:fldCharType="begin"/>
        </w:r>
        <w:r w:rsidR="0078628D">
          <w:rPr>
            <w:noProof/>
            <w:webHidden/>
          </w:rPr>
          <w:instrText xml:space="preserve"> PAGEREF _Toc50542028 \h </w:instrText>
        </w:r>
        <w:r w:rsidR="0078628D">
          <w:rPr>
            <w:noProof/>
            <w:webHidden/>
          </w:rPr>
        </w:r>
        <w:r w:rsidR="0078628D">
          <w:rPr>
            <w:noProof/>
            <w:webHidden/>
          </w:rPr>
          <w:fldChar w:fldCharType="separate"/>
        </w:r>
        <w:r w:rsidR="0078628D">
          <w:rPr>
            <w:noProof/>
            <w:webHidden/>
          </w:rPr>
          <w:t>103</w:t>
        </w:r>
        <w:r w:rsidR="0078628D">
          <w:rPr>
            <w:noProof/>
            <w:webHidden/>
          </w:rPr>
          <w:fldChar w:fldCharType="end"/>
        </w:r>
      </w:hyperlink>
    </w:p>
    <w:p w14:paraId="52969033" w14:textId="35BB7E5C" w:rsidR="0078628D" w:rsidRDefault="000A1EAA">
      <w:pPr>
        <w:pStyle w:val="ndice3"/>
        <w:rPr>
          <w:rFonts w:asciiTheme="minorHAnsi" w:eastAsiaTheme="minorEastAsia" w:hAnsiTheme="minorHAnsi"/>
          <w:noProof/>
          <w:lang w:eastAsia="pt-PT"/>
        </w:rPr>
      </w:pPr>
      <w:hyperlink w:anchor="_Toc50542029" w:history="1">
        <w:r w:rsidR="0078628D" w:rsidRPr="008C105C">
          <w:rPr>
            <w:rStyle w:val="Hiperligao"/>
            <w:noProof/>
            <w14:scene3d>
              <w14:camera w14:prst="orthographicFront"/>
              <w14:lightRig w14:rig="threePt" w14:dir="t">
                <w14:rot w14:lat="0" w14:lon="0" w14:rev="0"/>
              </w14:lightRig>
            </w14:scene3d>
          </w:rPr>
          <w:t>Artigo 138º -</w:t>
        </w:r>
        <w:r w:rsidR="0078628D">
          <w:rPr>
            <w:rFonts w:asciiTheme="minorHAnsi" w:eastAsiaTheme="minorEastAsia" w:hAnsiTheme="minorHAnsi"/>
            <w:noProof/>
            <w:lang w:eastAsia="pt-PT"/>
          </w:rPr>
          <w:tab/>
        </w:r>
        <w:r w:rsidR="0078628D" w:rsidRPr="008C105C">
          <w:rPr>
            <w:rStyle w:val="Hiperligao"/>
            <w:noProof/>
          </w:rPr>
          <w:t>Sistema de Disputa</w:t>
        </w:r>
        <w:r w:rsidR="0078628D">
          <w:rPr>
            <w:noProof/>
            <w:webHidden/>
          </w:rPr>
          <w:tab/>
        </w:r>
        <w:r w:rsidR="0078628D">
          <w:rPr>
            <w:noProof/>
            <w:webHidden/>
          </w:rPr>
          <w:fldChar w:fldCharType="begin"/>
        </w:r>
        <w:r w:rsidR="0078628D">
          <w:rPr>
            <w:noProof/>
            <w:webHidden/>
          </w:rPr>
          <w:instrText xml:space="preserve"> PAGEREF _Toc50542029 \h </w:instrText>
        </w:r>
        <w:r w:rsidR="0078628D">
          <w:rPr>
            <w:noProof/>
            <w:webHidden/>
          </w:rPr>
        </w:r>
        <w:r w:rsidR="0078628D">
          <w:rPr>
            <w:noProof/>
            <w:webHidden/>
          </w:rPr>
          <w:fldChar w:fldCharType="separate"/>
        </w:r>
        <w:r w:rsidR="0078628D">
          <w:rPr>
            <w:noProof/>
            <w:webHidden/>
          </w:rPr>
          <w:t>103</w:t>
        </w:r>
        <w:r w:rsidR="0078628D">
          <w:rPr>
            <w:noProof/>
            <w:webHidden/>
          </w:rPr>
          <w:fldChar w:fldCharType="end"/>
        </w:r>
      </w:hyperlink>
    </w:p>
    <w:p w14:paraId="7526D435" w14:textId="34030F34" w:rsidR="0078628D" w:rsidRDefault="000A1EAA">
      <w:pPr>
        <w:pStyle w:val="ndice3"/>
        <w:rPr>
          <w:rFonts w:asciiTheme="minorHAnsi" w:eastAsiaTheme="minorEastAsia" w:hAnsiTheme="minorHAnsi"/>
          <w:noProof/>
          <w:lang w:eastAsia="pt-PT"/>
        </w:rPr>
      </w:pPr>
      <w:hyperlink w:anchor="_Toc50542030" w:history="1">
        <w:r w:rsidR="0078628D" w:rsidRPr="008C105C">
          <w:rPr>
            <w:rStyle w:val="Hiperligao"/>
            <w:noProof/>
            <w14:scene3d>
              <w14:camera w14:prst="orthographicFront"/>
              <w14:lightRig w14:rig="threePt" w14:dir="t">
                <w14:rot w14:lat="0" w14:lon="0" w14:rev="0"/>
              </w14:lightRig>
            </w14:scene3d>
          </w:rPr>
          <w:t>Artigo 139º -</w:t>
        </w:r>
        <w:r w:rsidR="0078628D">
          <w:rPr>
            <w:rFonts w:asciiTheme="minorHAnsi" w:eastAsiaTheme="minorEastAsia" w:hAnsiTheme="minorHAnsi"/>
            <w:noProof/>
            <w:lang w:eastAsia="pt-PT"/>
          </w:rPr>
          <w:tab/>
        </w:r>
        <w:r w:rsidR="0078628D" w:rsidRPr="008C105C">
          <w:rPr>
            <w:rStyle w:val="Hiperligao"/>
            <w:noProof/>
          </w:rPr>
          <w:t>Classificação</w:t>
        </w:r>
        <w:r w:rsidR="0078628D">
          <w:rPr>
            <w:noProof/>
            <w:webHidden/>
          </w:rPr>
          <w:tab/>
        </w:r>
        <w:r w:rsidR="0078628D">
          <w:rPr>
            <w:noProof/>
            <w:webHidden/>
          </w:rPr>
          <w:fldChar w:fldCharType="begin"/>
        </w:r>
        <w:r w:rsidR="0078628D">
          <w:rPr>
            <w:noProof/>
            <w:webHidden/>
          </w:rPr>
          <w:instrText xml:space="preserve"> PAGEREF _Toc50542030 \h </w:instrText>
        </w:r>
        <w:r w:rsidR="0078628D">
          <w:rPr>
            <w:noProof/>
            <w:webHidden/>
          </w:rPr>
        </w:r>
        <w:r w:rsidR="0078628D">
          <w:rPr>
            <w:noProof/>
            <w:webHidden/>
          </w:rPr>
          <w:fldChar w:fldCharType="separate"/>
        </w:r>
        <w:r w:rsidR="0078628D">
          <w:rPr>
            <w:noProof/>
            <w:webHidden/>
          </w:rPr>
          <w:t>104</w:t>
        </w:r>
        <w:r w:rsidR="0078628D">
          <w:rPr>
            <w:noProof/>
            <w:webHidden/>
          </w:rPr>
          <w:fldChar w:fldCharType="end"/>
        </w:r>
      </w:hyperlink>
    </w:p>
    <w:p w14:paraId="6DA7F3BB" w14:textId="0F148DD9" w:rsidR="0078628D" w:rsidRDefault="000A1EAA">
      <w:pPr>
        <w:pStyle w:val="ndice3"/>
        <w:rPr>
          <w:rFonts w:asciiTheme="minorHAnsi" w:eastAsiaTheme="minorEastAsia" w:hAnsiTheme="minorHAnsi"/>
          <w:noProof/>
          <w:lang w:eastAsia="pt-PT"/>
        </w:rPr>
      </w:pPr>
      <w:hyperlink w:anchor="_Toc50542031" w:history="1">
        <w:r w:rsidR="0078628D" w:rsidRPr="008C105C">
          <w:rPr>
            <w:rStyle w:val="Hiperligao"/>
            <w:noProof/>
            <w14:scene3d>
              <w14:camera w14:prst="orthographicFront"/>
              <w14:lightRig w14:rig="threePt" w14:dir="t">
                <w14:rot w14:lat="0" w14:lon="0" w14:rev="0"/>
              </w14:lightRig>
            </w14:scene3d>
          </w:rPr>
          <w:t>Artigo 140º -</w:t>
        </w:r>
        <w:r w:rsidR="0078628D">
          <w:rPr>
            <w:rFonts w:asciiTheme="minorHAnsi" w:eastAsiaTheme="minorEastAsia" w:hAnsiTheme="minorHAnsi"/>
            <w:noProof/>
            <w:lang w:eastAsia="pt-PT"/>
          </w:rPr>
          <w:tab/>
        </w:r>
        <w:r w:rsidR="0078628D" w:rsidRPr="008C105C">
          <w:rPr>
            <w:rStyle w:val="Hiperligao"/>
            <w:noProof/>
          </w:rPr>
          <w:t>Descidas de divisão</w:t>
        </w:r>
        <w:r w:rsidR="0078628D">
          <w:rPr>
            <w:noProof/>
            <w:webHidden/>
          </w:rPr>
          <w:tab/>
        </w:r>
        <w:r w:rsidR="0078628D">
          <w:rPr>
            <w:noProof/>
            <w:webHidden/>
          </w:rPr>
          <w:fldChar w:fldCharType="begin"/>
        </w:r>
        <w:r w:rsidR="0078628D">
          <w:rPr>
            <w:noProof/>
            <w:webHidden/>
          </w:rPr>
          <w:instrText xml:space="preserve"> PAGEREF _Toc50542031 \h </w:instrText>
        </w:r>
        <w:r w:rsidR="0078628D">
          <w:rPr>
            <w:noProof/>
            <w:webHidden/>
          </w:rPr>
        </w:r>
        <w:r w:rsidR="0078628D">
          <w:rPr>
            <w:noProof/>
            <w:webHidden/>
          </w:rPr>
          <w:fldChar w:fldCharType="separate"/>
        </w:r>
        <w:r w:rsidR="0078628D">
          <w:rPr>
            <w:noProof/>
            <w:webHidden/>
          </w:rPr>
          <w:t>104</w:t>
        </w:r>
        <w:r w:rsidR="0078628D">
          <w:rPr>
            <w:noProof/>
            <w:webHidden/>
          </w:rPr>
          <w:fldChar w:fldCharType="end"/>
        </w:r>
      </w:hyperlink>
    </w:p>
    <w:p w14:paraId="5F3E3E26" w14:textId="12BC1F61" w:rsidR="0078628D" w:rsidRDefault="000A1EAA">
      <w:pPr>
        <w:pStyle w:val="ndice3"/>
        <w:rPr>
          <w:rFonts w:asciiTheme="minorHAnsi" w:eastAsiaTheme="minorEastAsia" w:hAnsiTheme="minorHAnsi"/>
          <w:noProof/>
          <w:lang w:eastAsia="pt-PT"/>
        </w:rPr>
      </w:pPr>
      <w:hyperlink w:anchor="_Toc50542032" w:history="1">
        <w:r w:rsidR="0078628D" w:rsidRPr="008C105C">
          <w:rPr>
            <w:rStyle w:val="Hiperligao"/>
            <w:noProof/>
            <w14:scene3d>
              <w14:camera w14:prst="orthographicFront"/>
              <w14:lightRig w14:rig="threePt" w14:dir="t">
                <w14:rot w14:lat="0" w14:lon="0" w14:rev="0"/>
              </w14:lightRig>
            </w14:scene3d>
          </w:rPr>
          <w:t>Artigo 141º -</w:t>
        </w:r>
        <w:r w:rsidR="0078628D">
          <w:rPr>
            <w:rFonts w:asciiTheme="minorHAnsi" w:eastAsiaTheme="minorEastAsia" w:hAnsiTheme="minorHAnsi"/>
            <w:noProof/>
            <w:lang w:eastAsia="pt-PT"/>
          </w:rPr>
          <w:tab/>
        </w:r>
        <w:r w:rsidR="0078628D" w:rsidRPr="008C105C">
          <w:rPr>
            <w:rStyle w:val="Hiperligao"/>
            <w:noProof/>
          </w:rPr>
          <w:t>Atribuição Troféu e de Medalhas</w:t>
        </w:r>
        <w:r w:rsidR="0078628D">
          <w:rPr>
            <w:noProof/>
            <w:webHidden/>
          </w:rPr>
          <w:tab/>
        </w:r>
        <w:r w:rsidR="0078628D">
          <w:rPr>
            <w:noProof/>
            <w:webHidden/>
          </w:rPr>
          <w:fldChar w:fldCharType="begin"/>
        </w:r>
        <w:r w:rsidR="0078628D">
          <w:rPr>
            <w:noProof/>
            <w:webHidden/>
          </w:rPr>
          <w:instrText xml:space="preserve"> PAGEREF _Toc50542032 \h </w:instrText>
        </w:r>
        <w:r w:rsidR="0078628D">
          <w:rPr>
            <w:noProof/>
            <w:webHidden/>
          </w:rPr>
        </w:r>
        <w:r w:rsidR="0078628D">
          <w:rPr>
            <w:noProof/>
            <w:webHidden/>
          </w:rPr>
          <w:fldChar w:fldCharType="separate"/>
        </w:r>
        <w:r w:rsidR="0078628D">
          <w:rPr>
            <w:noProof/>
            <w:webHidden/>
          </w:rPr>
          <w:t>104</w:t>
        </w:r>
        <w:r w:rsidR="0078628D">
          <w:rPr>
            <w:noProof/>
            <w:webHidden/>
          </w:rPr>
          <w:fldChar w:fldCharType="end"/>
        </w:r>
      </w:hyperlink>
    </w:p>
    <w:p w14:paraId="71E32353" w14:textId="27853896" w:rsidR="0078628D" w:rsidRDefault="000A1EAA">
      <w:pPr>
        <w:pStyle w:val="ndice3"/>
        <w:rPr>
          <w:rFonts w:asciiTheme="minorHAnsi" w:eastAsiaTheme="minorEastAsia" w:hAnsiTheme="minorHAnsi"/>
          <w:noProof/>
          <w:lang w:eastAsia="pt-PT"/>
        </w:rPr>
      </w:pPr>
      <w:hyperlink w:anchor="_Toc50542033" w:history="1">
        <w:r w:rsidR="0078628D" w:rsidRPr="008C105C">
          <w:rPr>
            <w:rStyle w:val="Hiperligao"/>
            <w:noProof/>
            <w14:scene3d>
              <w14:camera w14:prst="orthographicFront"/>
              <w14:lightRig w14:rig="threePt" w14:dir="t">
                <w14:rot w14:lat="0" w14:lon="0" w14:rev="0"/>
              </w14:lightRig>
            </w14:scene3d>
          </w:rPr>
          <w:t>Artigo 142º -</w:t>
        </w:r>
        <w:r w:rsidR="0078628D">
          <w:rPr>
            <w:rFonts w:asciiTheme="minorHAnsi" w:eastAsiaTheme="minorEastAsia" w:hAnsiTheme="minorHAnsi"/>
            <w:noProof/>
            <w:lang w:eastAsia="pt-PT"/>
          </w:rPr>
          <w:tab/>
        </w:r>
        <w:r w:rsidR="0078628D" w:rsidRPr="008C105C">
          <w:rPr>
            <w:rStyle w:val="Hiperligao"/>
            <w:noProof/>
          </w:rPr>
          <w:t>Número de atletas inscritos por jogo</w:t>
        </w:r>
        <w:r w:rsidR="0078628D">
          <w:rPr>
            <w:noProof/>
            <w:webHidden/>
          </w:rPr>
          <w:tab/>
        </w:r>
        <w:r w:rsidR="0078628D">
          <w:rPr>
            <w:noProof/>
            <w:webHidden/>
          </w:rPr>
          <w:fldChar w:fldCharType="begin"/>
        </w:r>
        <w:r w:rsidR="0078628D">
          <w:rPr>
            <w:noProof/>
            <w:webHidden/>
          </w:rPr>
          <w:instrText xml:space="preserve"> PAGEREF _Toc50542033 \h </w:instrText>
        </w:r>
        <w:r w:rsidR="0078628D">
          <w:rPr>
            <w:noProof/>
            <w:webHidden/>
          </w:rPr>
        </w:r>
        <w:r w:rsidR="0078628D">
          <w:rPr>
            <w:noProof/>
            <w:webHidden/>
          </w:rPr>
          <w:fldChar w:fldCharType="separate"/>
        </w:r>
        <w:r w:rsidR="0078628D">
          <w:rPr>
            <w:noProof/>
            <w:webHidden/>
          </w:rPr>
          <w:t>105</w:t>
        </w:r>
        <w:r w:rsidR="0078628D">
          <w:rPr>
            <w:noProof/>
            <w:webHidden/>
          </w:rPr>
          <w:fldChar w:fldCharType="end"/>
        </w:r>
      </w:hyperlink>
    </w:p>
    <w:p w14:paraId="31CF1A18" w14:textId="2327B215" w:rsidR="0078628D" w:rsidRDefault="000A1EAA">
      <w:pPr>
        <w:pStyle w:val="ndice4"/>
        <w:rPr>
          <w:rFonts w:asciiTheme="minorHAnsi" w:eastAsiaTheme="minorEastAsia" w:hAnsiTheme="minorHAnsi"/>
          <w:noProof/>
          <w:lang w:eastAsia="pt-PT"/>
        </w:rPr>
      </w:pPr>
      <w:hyperlink w:anchor="_Toc50542034" w:history="1">
        <w:r w:rsidR="0078628D" w:rsidRPr="008C105C">
          <w:rPr>
            <w:rStyle w:val="Hiperligao"/>
            <w:noProof/>
          </w:rPr>
          <w:t>CAPITULO XXV -</w:t>
        </w:r>
        <w:r w:rsidR="0078628D">
          <w:rPr>
            <w:rFonts w:asciiTheme="minorHAnsi" w:eastAsiaTheme="minorEastAsia" w:hAnsiTheme="minorHAnsi"/>
            <w:noProof/>
            <w:lang w:eastAsia="pt-PT"/>
          </w:rPr>
          <w:tab/>
        </w:r>
        <w:r w:rsidR="0078628D" w:rsidRPr="008C105C">
          <w:rPr>
            <w:rStyle w:val="Hiperligao"/>
            <w:noProof/>
          </w:rPr>
          <w:t>CAMPEONATO NACIONAL  DA 1ª DIVISÃO FEMININA</w:t>
        </w:r>
        <w:r w:rsidR="0078628D">
          <w:rPr>
            <w:noProof/>
            <w:webHidden/>
          </w:rPr>
          <w:tab/>
        </w:r>
        <w:r w:rsidR="0078628D">
          <w:rPr>
            <w:noProof/>
            <w:webHidden/>
          </w:rPr>
          <w:fldChar w:fldCharType="begin"/>
        </w:r>
        <w:r w:rsidR="0078628D">
          <w:rPr>
            <w:noProof/>
            <w:webHidden/>
          </w:rPr>
          <w:instrText xml:space="preserve"> PAGEREF _Toc50542034 \h </w:instrText>
        </w:r>
        <w:r w:rsidR="0078628D">
          <w:rPr>
            <w:noProof/>
            <w:webHidden/>
          </w:rPr>
        </w:r>
        <w:r w:rsidR="0078628D">
          <w:rPr>
            <w:noProof/>
            <w:webHidden/>
          </w:rPr>
          <w:fldChar w:fldCharType="separate"/>
        </w:r>
        <w:r w:rsidR="0078628D">
          <w:rPr>
            <w:noProof/>
            <w:webHidden/>
          </w:rPr>
          <w:t>105</w:t>
        </w:r>
        <w:r w:rsidR="0078628D">
          <w:rPr>
            <w:noProof/>
            <w:webHidden/>
          </w:rPr>
          <w:fldChar w:fldCharType="end"/>
        </w:r>
      </w:hyperlink>
    </w:p>
    <w:p w14:paraId="7128D6C5" w14:textId="290DBA2A" w:rsidR="0078628D" w:rsidRDefault="000A1EAA">
      <w:pPr>
        <w:pStyle w:val="ndice3"/>
        <w:rPr>
          <w:rFonts w:asciiTheme="minorHAnsi" w:eastAsiaTheme="minorEastAsia" w:hAnsiTheme="minorHAnsi"/>
          <w:noProof/>
          <w:lang w:eastAsia="pt-PT"/>
        </w:rPr>
      </w:pPr>
      <w:hyperlink w:anchor="_Toc50542035" w:history="1">
        <w:r w:rsidR="0078628D" w:rsidRPr="008C105C">
          <w:rPr>
            <w:rStyle w:val="Hiperligao"/>
            <w:noProof/>
            <w14:scene3d>
              <w14:camera w14:prst="orthographicFront"/>
              <w14:lightRig w14:rig="threePt" w14:dir="t">
                <w14:rot w14:lat="0" w14:lon="0" w14:rev="0"/>
              </w14:lightRig>
            </w14:scene3d>
          </w:rPr>
          <w:t>Artigo 143º -</w:t>
        </w:r>
        <w:r w:rsidR="0078628D">
          <w:rPr>
            <w:rFonts w:asciiTheme="minorHAnsi" w:eastAsiaTheme="minorEastAsia" w:hAnsiTheme="minorHAnsi"/>
            <w:noProof/>
            <w:lang w:eastAsia="pt-PT"/>
          </w:rPr>
          <w:tab/>
        </w:r>
        <w:r w:rsidR="0078628D" w:rsidRPr="008C105C">
          <w:rPr>
            <w:rStyle w:val="Hiperligao"/>
            <w:noProof/>
          </w:rPr>
          <w:t>Circunstâncias excecionais</w:t>
        </w:r>
        <w:r w:rsidR="0078628D">
          <w:rPr>
            <w:noProof/>
            <w:webHidden/>
          </w:rPr>
          <w:tab/>
        </w:r>
        <w:r w:rsidR="0078628D">
          <w:rPr>
            <w:noProof/>
            <w:webHidden/>
          </w:rPr>
          <w:fldChar w:fldCharType="begin"/>
        </w:r>
        <w:r w:rsidR="0078628D">
          <w:rPr>
            <w:noProof/>
            <w:webHidden/>
          </w:rPr>
          <w:instrText xml:space="preserve"> PAGEREF _Toc50542035 \h </w:instrText>
        </w:r>
        <w:r w:rsidR="0078628D">
          <w:rPr>
            <w:noProof/>
            <w:webHidden/>
          </w:rPr>
        </w:r>
        <w:r w:rsidR="0078628D">
          <w:rPr>
            <w:noProof/>
            <w:webHidden/>
          </w:rPr>
          <w:fldChar w:fldCharType="separate"/>
        </w:r>
        <w:r w:rsidR="0078628D">
          <w:rPr>
            <w:noProof/>
            <w:webHidden/>
          </w:rPr>
          <w:t>105</w:t>
        </w:r>
        <w:r w:rsidR="0078628D">
          <w:rPr>
            <w:noProof/>
            <w:webHidden/>
          </w:rPr>
          <w:fldChar w:fldCharType="end"/>
        </w:r>
      </w:hyperlink>
    </w:p>
    <w:p w14:paraId="46C42B6B" w14:textId="4B9B4295" w:rsidR="0078628D" w:rsidRDefault="000A1EAA">
      <w:pPr>
        <w:pStyle w:val="ndice3"/>
        <w:rPr>
          <w:rFonts w:asciiTheme="minorHAnsi" w:eastAsiaTheme="minorEastAsia" w:hAnsiTheme="minorHAnsi"/>
          <w:noProof/>
          <w:lang w:eastAsia="pt-PT"/>
        </w:rPr>
      </w:pPr>
      <w:hyperlink w:anchor="_Toc50542036" w:history="1">
        <w:r w:rsidR="0078628D" w:rsidRPr="008C105C">
          <w:rPr>
            <w:rStyle w:val="Hiperligao"/>
            <w:noProof/>
            <w14:scene3d>
              <w14:camera w14:prst="orthographicFront"/>
              <w14:lightRig w14:rig="threePt" w14:dir="t">
                <w14:rot w14:lat="0" w14:lon="0" w14:rev="0"/>
              </w14:lightRig>
            </w14:scene3d>
          </w:rPr>
          <w:t>Artigo 144º -</w:t>
        </w:r>
        <w:r w:rsidR="0078628D">
          <w:rPr>
            <w:rFonts w:asciiTheme="minorHAnsi" w:eastAsiaTheme="minorEastAsia" w:hAnsiTheme="minorHAnsi"/>
            <w:noProof/>
            <w:lang w:eastAsia="pt-PT"/>
          </w:rPr>
          <w:tab/>
        </w:r>
        <w:r w:rsidR="0078628D" w:rsidRPr="008C105C">
          <w:rPr>
            <w:rStyle w:val="Hiperligao"/>
            <w:noProof/>
          </w:rPr>
          <w:t>Participação</w:t>
        </w:r>
        <w:r w:rsidR="0078628D">
          <w:rPr>
            <w:noProof/>
            <w:webHidden/>
          </w:rPr>
          <w:tab/>
        </w:r>
        <w:r w:rsidR="0078628D">
          <w:rPr>
            <w:noProof/>
            <w:webHidden/>
          </w:rPr>
          <w:fldChar w:fldCharType="begin"/>
        </w:r>
        <w:r w:rsidR="0078628D">
          <w:rPr>
            <w:noProof/>
            <w:webHidden/>
          </w:rPr>
          <w:instrText xml:space="preserve"> PAGEREF _Toc50542036 \h </w:instrText>
        </w:r>
        <w:r w:rsidR="0078628D">
          <w:rPr>
            <w:noProof/>
            <w:webHidden/>
          </w:rPr>
        </w:r>
        <w:r w:rsidR="0078628D">
          <w:rPr>
            <w:noProof/>
            <w:webHidden/>
          </w:rPr>
          <w:fldChar w:fldCharType="separate"/>
        </w:r>
        <w:r w:rsidR="0078628D">
          <w:rPr>
            <w:noProof/>
            <w:webHidden/>
          </w:rPr>
          <w:t>105</w:t>
        </w:r>
        <w:r w:rsidR="0078628D">
          <w:rPr>
            <w:noProof/>
            <w:webHidden/>
          </w:rPr>
          <w:fldChar w:fldCharType="end"/>
        </w:r>
      </w:hyperlink>
    </w:p>
    <w:p w14:paraId="6EC2786B" w14:textId="25A9E8AE" w:rsidR="0078628D" w:rsidRDefault="000A1EAA">
      <w:pPr>
        <w:pStyle w:val="ndice3"/>
        <w:rPr>
          <w:rFonts w:asciiTheme="minorHAnsi" w:eastAsiaTheme="minorEastAsia" w:hAnsiTheme="minorHAnsi"/>
          <w:noProof/>
          <w:lang w:eastAsia="pt-PT"/>
        </w:rPr>
      </w:pPr>
      <w:hyperlink w:anchor="_Toc50542037" w:history="1">
        <w:r w:rsidR="0078628D" w:rsidRPr="008C105C">
          <w:rPr>
            <w:rStyle w:val="Hiperligao"/>
            <w:noProof/>
            <w14:scene3d>
              <w14:camera w14:prst="orthographicFront"/>
              <w14:lightRig w14:rig="threePt" w14:dir="t">
                <w14:rot w14:lat="0" w14:lon="0" w14:rev="0"/>
              </w14:lightRig>
            </w14:scene3d>
          </w:rPr>
          <w:t>Artigo 145º -</w:t>
        </w:r>
        <w:r w:rsidR="0078628D">
          <w:rPr>
            <w:rFonts w:asciiTheme="minorHAnsi" w:eastAsiaTheme="minorEastAsia" w:hAnsiTheme="minorHAnsi"/>
            <w:noProof/>
            <w:lang w:eastAsia="pt-PT"/>
          </w:rPr>
          <w:tab/>
        </w:r>
        <w:r w:rsidR="0078628D" w:rsidRPr="008C105C">
          <w:rPr>
            <w:rStyle w:val="Hiperligao"/>
            <w:noProof/>
          </w:rPr>
          <w:t>Sistema de Disputa</w:t>
        </w:r>
        <w:r w:rsidR="0078628D">
          <w:rPr>
            <w:noProof/>
            <w:webHidden/>
          </w:rPr>
          <w:tab/>
        </w:r>
        <w:r w:rsidR="0078628D">
          <w:rPr>
            <w:noProof/>
            <w:webHidden/>
          </w:rPr>
          <w:fldChar w:fldCharType="begin"/>
        </w:r>
        <w:r w:rsidR="0078628D">
          <w:rPr>
            <w:noProof/>
            <w:webHidden/>
          </w:rPr>
          <w:instrText xml:space="preserve"> PAGEREF _Toc50542037 \h </w:instrText>
        </w:r>
        <w:r w:rsidR="0078628D">
          <w:rPr>
            <w:noProof/>
            <w:webHidden/>
          </w:rPr>
        </w:r>
        <w:r w:rsidR="0078628D">
          <w:rPr>
            <w:noProof/>
            <w:webHidden/>
          </w:rPr>
          <w:fldChar w:fldCharType="separate"/>
        </w:r>
        <w:r w:rsidR="0078628D">
          <w:rPr>
            <w:noProof/>
            <w:webHidden/>
          </w:rPr>
          <w:t>105</w:t>
        </w:r>
        <w:r w:rsidR="0078628D">
          <w:rPr>
            <w:noProof/>
            <w:webHidden/>
          </w:rPr>
          <w:fldChar w:fldCharType="end"/>
        </w:r>
      </w:hyperlink>
    </w:p>
    <w:p w14:paraId="359284D4" w14:textId="60DF75C1" w:rsidR="0078628D" w:rsidRDefault="000A1EAA">
      <w:pPr>
        <w:pStyle w:val="ndice3"/>
        <w:rPr>
          <w:rFonts w:asciiTheme="minorHAnsi" w:eastAsiaTheme="minorEastAsia" w:hAnsiTheme="minorHAnsi"/>
          <w:noProof/>
          <w:lang w:eastAsia="pt-PT"/>
        </w:rPr>
      </w:pPr>
      <w:hyperlink w:anchor="_Toc50542038" w:history="1">
        <w:r w:rsidR="0078628D" w:rsidRPr="008C105C">
          <w:rPr>
            <w:rStyle w:val="Hiperligao"/>
            <w:noProof/>
            <w14:scene3d>
              <w14:camera w14:prst="orthographicFront"/>
              <w14:lightRig w14:rig="threePt" w14:dir="t">
                <w14:rot w14:lat="0" w14:lon="0" w14:rev="0"/>
              </w14:lightRig>
            </w14:scene3d>
          </w:rPr>
          <w:t>Artigo 146º -</w:t>
        </w:r>
        <w:r w:rsidR="0078628D">
          <w:rPr>
            <w:rFonts w:asciiTheme="minorHAnsi" w:eastAsiaTheme="minorEastAsia" w:hAnsiTheme="minorHAnsi"/>
            <w:noProof/>
            <w:lang w:eastAsia="pt-PT"/>
          </w:rPr>
          <w:tab/>
        </w:r>
        <w:r w:rsidR="0078628D" w:rsidRPr="008C105C">
          <w:rPr>
            <w:rStyle w:val="Hiperligao"/>
            <w:noProof/>
          </w:rPr>
          <w:t>Classificação Final</w:t>
        </w:r>
        <w:r w:rsidR="0078628D">
          <w:rPr>
            <w:noProof/>
            <w:webHidden/>
          </w:rPr>
          <w:tab/>
        </w:r>
        <w:r w:rsidR="0078628D">
          <w:rPr>
            <w:noProof/>
            <w:webHidden/>
          </w:rPr>
          <w:fldChar w:fldCharType="begin"/>
        </w:r>
        <w:r w:rsidR="0078628D">
          <w:rPr>
            <w:noProof/>
            <w:webHidden/>
          </w:rPr>
          <w:instrText xml:space="preserve"> PAGEREF _Toc50542038 \h </w:instrText>
        </w:r>
        <w:r w:rsidR="0078628D">
          <w:rPr>
            <w:noProof/>
            <w:webHidden/>
          </w:rPr>
        </w:r>
        <w:r w:rsidR="0078628D">
          <w:rPr>
            <w:noProof/>
            <w:webHidden/>
          </w:rPr>
          <w:fldChar w:fldCharType="separate"/>
        </w:r>
        <w:r w:rsidR="0078628D">
          <w:rPr>
            <w:noProof/>
            <w:webHidden/>
          </w:rPr>
          <w:t>106</w:t>
        </w:r>
        <w:r w:rsidR="0078628D">
          <w:rPr>
            <w:noProof/>
            <w:webHidden/>
          </w:rPr>
          <w:fldChar w:fldCharType="end"/>
        </w:r>
      </w:hyperlink>
    </w:p>
    <w:p w14:paraId="50FE787B" w14:textId="480DA29E" w:rsidR="0078628D" w:rsidRDefault="000A1EAA">
      <w:pPr>
        <w:pStyle w:val="ndice3"/>
        <w:rPr>
          <w:rFonts w:asciiTheme="minorHAnsi" w:eastAsiaTheme="minorEastAsia" w:hAnsiTheme="minorHAnsi"/>
          <w:noProof/>
          <w:lang w:eastAsia="pt-PT"/>
        </w:rPr>
      </w:pPr>
      <w:hyperlink w:anchor="_Toc50542039" w:history="1">
        <w:r w:rsidR="0078628D" w:rsidRPr="008C105C">
          <w:rPr>
            <w:rStyle w:val="Hiperligao"/>
            <w:noProof/>
            <w14:scene3d>
              <w14:camera w14:prst="orthographicFront"/>
              <w14:lightRig w14:rig="threePt" w14:dir="t">
                <w14:rot w14:lat="0" w14:lon="0" w14:rev="0"/>
              </w14:lightRig>
            </w14:scene3d>
          </w:rPr>
          <w:t>Artigo 147º -</w:t>
        </w:r>
        <w:r w:rsidR="0078628D">
          <w:rPr>
            <w:rFonts w:asciiTheme="minorHAnsi" w:eastAsiaTheme="minorEastAsia" w:hAnsiTheme="minorHAnsi"/>
            <w:noProof/>
            <w:lang w:eastAsia="pt-PT"/>
          </w:rPr>
          <w:tab/>
        </w:r>
        <w:r w:rsidR="0078628D" w:rsidRPr="008C105C">
          <w:rPr>
            <w:rStyle w:val="Hiperligao"/>
            <w:noProof/>
          </w:rPr>
          <w:t>Mudanças de Divisão</w:t>
        </w:r>
        <w:r w:rsidR="0078628D">
          <w:rPr>
            <w:noProof/>
            <w:webHidden/>
          </w:rPr>
          <w:tab/>
        </w:r>
        <w:r w:rsidR="0078628D">
          <w:rPr>
            <w:noProof/>
            <w:webHidden/>
          </w:rPr>
          <w:fldChar w:fldCharType="begin"/>
        </w:r>
        <w:r w:rsidR="0078628D">
          <w:rPr>
            <w:noProof/>
            <w:webHidden/>
          </w:rPr>
          <w:instrText xml:space="preserve"> PAGEREF _Toc50542039 \h </w:instrText>
        </w:r>
        <w:r w:rsidR="0078628D">
          <w:rPr>
            <w:noProof/>
            <w:webHidden/>
          </w:rPr>
        </w:r>
        <w:r w:rsidR="0078628D">
          <w:rPr>
            <w:noProof/>
            <w:webHidden/>
          </w:rPr>
          <w:fldChar w:fldCharType="separate"/>
        </w:r>
        <w:r w:rsidR="0078628D">
          <w:rPr>
            <w:noProof/>
            <w:webHidden/>
          </w:rPr>
          <w:t>106</w:t>
        </w:r>
        <w:r w:rsidR="0078628D">
          <w:rPr>
            <w:noProof/>
            <w:webHidden/>
          </w:rPr>
          <w:fldChar w:fldCharType="end"/>
        </w:r>
      </w:hyperlink>
    </w:p>
    <w:p w14:paraId="4D60DAC1" w14:textId="20B8F735" w:rsidR="0078628D" w:rsidRDefault="000A1EAA">
      <w:pPr>
        <w:pStyle w:val="ndice3"/>
        <w:rPr>
          <w:rFonts w:asciiTheme="minorHAnsi" w:eastAsiaTheme="minorEastAsia" w:hAnsiTheme="minorHAnsi"/>
          <w:noProof/>
          <w:lang w:eastAsia="pt-PT"/>
        </w:rPr>
      </w:pPr>
      <w:hyperlink w:anchor="_Toc50542040" w:history="1">
        <w:r w:rsidR="0078628D" w:rsidRPr="008C105C">
          <w:rPr>
            <w:rStyle w:val="Hiperligao"/>
            <w:noProof/>
            <w14:scene3d>
              <w14:camera w14:prst="orthographicFront"/>
              <w14:lightRig w14:rig="threePt" w14:dir="t">
                <w14:rot w14:lat="0" w14:lon="0" w14:rev="0"/>
              </w14:lightRig>
            </w14:scene3d>
          </w:rPr>
          <w:t>Artigo 148º -</w:t>
        </w:r>
        <w:r w:rsidR="0078628D">
          <w:rPr>
            <w:rFonts w:asciiTheme="minorHAnsi" w:eastAsiaTheme="minorEastAsia" w:hAnsiTheme="minorHAnsi"/>
            <w:noProof/>
            <w:lang w:eastAsia="pt-PT"/>
          </w:rPr>
          <w:tab/>
        </w:r>
        <w:r w:rsidR="0078628D" w:rsidRPr="008C105C">
          <w:rPr>
            <w:rStyle w:val="Hiperligao"/>
            <w:noProof/>
          </w:rPr>
          <w:t>Atribuição de Troféu e de Medalhas</w:t>
        </w:r>
        <w:r w:rsidR="0078628D">
          <w:rPr>
            <w:noProof/>
            <w:webHidden/>
          </w:rPr>
          <w:tab/>
        </w:r>
        <w:r w:rsidR="0078628D">
          <w:rPr>
            <w:noProof/>
            <w:webHidden/>
          </w:rPr>
          <w:fldChar w:fldCharType="begin"/>
        </w:r>
        <w:r w:rsidR="0078628D">
          <w:rPr>
            <w:noProof/>
            <w:webHidden/>
          </w:rPr>
          <w:instrText xml:space="preserve"> PAGEREF _Toc50542040 \h </w:instrText>
        </w:r>
        <w:r w:rsidR="0078628D">
          <w:rPr>
            <w:noProof/>
            <w:webHidden/>
          </w:rPr>
        </w:r>
        <w:r w:rsidR="0078628D">
          <w:rPr>
            <w:noProof/>
            <w:webHidden/>
          </w:rPr>
          <w:fldChar w:fldCharType="separate"/>
        </w:r>
        <w:r w:rsidR="0078628D">
          <w:rPr>
            <w:noProof/>
            <w:webHidden/>
          </w:rPr>
          <w:t>106</w:t>
        </w:r>
        <w:r w:rsidR="0078628D">
          <w:rPr>
            <w:noProof/>
            <w:webHidden/>
          </w:rPr>
          <w:fldChar w:fldCharType="end"/>
        </w:r>
      </w:hyperlink>
    </w:p>
    <w:p w14:paraId="17B4F050" w14:textId="4850ED18" w:rsidR="0078628D" w:rsidRDefault="000A1EAA">
      <w:pPr>
        <w:pStyle w:val="ndice4"/>
        <w:rPr>
          <w:rFonts w:asciiTheme="minorHAnsi" w:eastAsiaTheme="minorEastAsia" w:hAnsiTheme="minorHAnsi"/>
          <w:noProof/>
          <w:lang w:eastAsia="pt-PT"/>
        </w:rPr>
      </w:pPr>
      <w:hyperlink w:anchor="_Toc50542041" w:history="1">
        <w:r w:rsidR="0078628D" w:rsidRPr="008C105C">
          <w:rPr>
            <w:rStyle w:val="Hiperligao"/>
            <w:noProof/>
          </w:rPr>
          <w:t>CAPITULO XXVI -</w:t>
        </w:r>
        <w:r w:rsidR="0078628D">
          <w:rPr>
            <w:rFonts w:asciiTheme="minorHAnsi" w:eastAsiaTheme="minorEastAsia" w:hAnsiTheme="minorHAnsi"/>
            <w:noProof/>
            <w:lang w:eastAsia="pt-PT"/>
          </w:rPr>
          <w:tab/>
        </w:r>
        <w:r w:rsidR="0078628D" w:rsidRPr="008C105C">
          <w:rPr>
            <w:rStyle w:val="Hiperligao"/>
            <w:noProof/>
          </w:rPr>
          <w:t>CAMPEONATO  NACIONAL  DA 2ª DIVISÃO FEMININA</w:t>
        </w:r>
        <w:r w:rsidR="0078628D">
          <w:rPr>
            <w:noProof/>
            <w:webHidden/>
          </w:rPr>
          <w:tab/>
        </w:r>
        <w:r w:rsidR="0078628D">
          <w:rPr>
            <w:noProof/>
            <w:webHidden/>
          </w:rPr>
          <w:fldChar w:fldCharType="begin"/>
        </w:r>
        <w:r w:rsidR="0078628D">
          <w:rPr>
            <w:noProof/>
            <w:webHidden/>
          </w:rPr>
          <w:instrText xml:space="preserve"> PAGEREF _Toc50542041 \h </w:instrText>
        </w:r>
        <w:r w:rsidR="0078628D">
          <w:rPr>
            <w:noProof/>
            <w:webHidden/>
          </w:rPr>
        </w:r>
        <w:r w:rsidR="0078628D">
          <w:rPr>
            <w:noProof/>
            <w:webHidden/>
          </w:rPr>
          <w:fldChar w:fldCharType="separate"/>
        </w:r>
        <w:r w:rsidR="0078628D">
          <w:rPr>
            <w:noProof/>
            <w:webHidden/>
          </w:rPr>
          <w:t>107</w:t>
        </w:r>
        <w:r w:rsidR="0078628D">
          <w:rPr>
            <w:noProof/>
            <w:webHidden/>
          </w:rPr>
          <w:fldChar w:fldCharType="end"/>
        </w:r>
      </w:hyperlink>
    </w:p>
    <w:p w14:paraId="1373EA82" w14:textId="0BB9F092" w:rsidR="0078628D" w:rsidRDefault="000A1EAA">
      <w:pPr>
        <w:pStyle w:val="ndice3"/>
        <w:rPr>
          <w:rFonts w:asciiTheme="minorHAnsi" w:eastAsiaTheme="minorEastAsia" w:hAnsiTheme="minorHAnsi"/>
          <w:noProof/>
          <w:lang w:eastAsia="pt-PT"/>
        </w:rPr>
      </w:pPr>
      <w:hyperlink w:anchor="_Toc50542042" w:history="1">
        <w:r w:rsidR="0078628D" w:rsidRPr="008C105C">
          <w:rPr>
            <w:rStyle w:val="Hiperligao"/>
            <w:noProof/>
            <w14:scene3d>
              <w14:camera w14:prst="orthographicFront"/>
              <w14:lightRig w14:rig="threePt" w14:dir="t">
                <w14:rot w14:lat="0" w14:lon="0" w14:rev="0"/>
              </w14:lightRig>
            </w14:scene3d>
          </w:rPr>
          <w:t>Artigo 149º -</w:t>
        </w:r>
        <w:r w:rsidR="0078628D">
          <w:rPr>
            <w:rFonts w:asciiTheme="minorHAnsi" w:eastAsiaTheme="minorEastAsia" w:hAnsiTheme="minorHAnsi"/>
            <w:noProof/>
            <w:lang w:eastAsia="pt-PT"/>
          </w:rPr>
          <w:tab/>
        </w:r>
        <w:r w:rsidR="0078628D" w:rsidRPr="008C105C">
          <w:rPr>
            <w:rStyle w:val="Hiperligao"/>
            <w:noProof/>
          </w:rPr>
          <w:t>Circunstâncias excecionais</w:t>
        </w:r>
        <w:r w:rsidR="0078628D">
          <w:rPr>
            <w:noProof/>
            <w:webHidden/>
          </w:rPr>
          <w:tab/>
        </w:r>
        <w:r w:rsidR="0078628D">
          <w:rPr>
            <w:noProof/>
            <w:webHidden/>
          </w:rPr>
          <w:fldChar w:fldCharType="begin"/>
        </w:r>
        <w:r w:rsidR="0078628D">
          <w:rPr>
            <w:noProof/>
            <w:webHidden/>
          </w:rPr>
          <w:instrText xml:space="preserve"> PAGEREF _Toc50542042 \h </w:instrText>
        </w:r>
        <w:r w:rsidR="0078628D">
          <w:rPr>
            <w:noProof/>
            <w:webHidden/>
          </w:rPr>
        </w:r>
        <w:r w:rsidR="0078628D">
          <w:rPr>
            <w:noProof/>
            <w:webHidden/>
          </w:rPr>
          <w:fldChar w:fldCharType="separate"/>
        </w:r>
        <w:r w:rsidR="0078628D">
          <w:rPr>
            <w:noProof/>
            <w:webHidden/>
          </w:rPr>
          <w:t>107</w:t>
        </w:r>
        <w:r w:rsidR="0078628D">
          <w:rPr>
            <w:noProof/>
            <w:webHidden/>
          </w:rPr>
          <w:fldChar w:fldCharType="end"/>
        </w:r>
      </w:hyperlink>
    </w:p>
    <w:p w14:paraId="60F82E9A" w14:textId="68980CB5" w:rsidR="0078628D" w:rsidRDefault="000A1EAA">
      <w:pPr>
        <w:pStyle w:val="ndice3"/>
        <w:rPr>
          <w:rFonts w:asciiTheme="minorHAnsi" w:eastAsiaTheme="minorEastAsia" w:hAnsiTheme="minorHAnsi"/>
          <w:noProof/>
          <w:lang w:eastAsia="pt-PT"/>
        </w:rPr>
      </w:pPr>
      <w:hyperlink w:anchor="_Toc50542043" w:history="1">
        <w:r w:rsidR="0078628D" w:rsidRPr="008C105C">
          <w:rPr>
            <w:rStyle w:val="Hiperligao"/>
            <w:noProof/>
            <w14:scene3d>
              <w14:camera w14:prst="orthographicFront"/>
              <w14:lightRig w14:rig="threePt" w14:dir="t">
                <w14:rot w14:lat="0" w14:lon="0" w14:rev="0"/>
              </w14:lightRig>
            </w14:scene3d>
          </w:rPr>
          <w:t>Artigo 150º -</w:t>
        </w:r>
        <w:r w:rsidR="0078628D">
          <w:rPr>
            <w:rFonts w:asciiTheme="minorHAnsi" w:eastAsiaTheme="minorEastAsia" w:hAnsiTheme="minorHAnsi"/>
            <w:noProof/>
            <w:lang w:eastAsia="pt-PT"/>
          </w:rPr>
          <w:tab/>
        </w:r>
        <w:r w:rsidR="0078628D" w:rsidRPr="008C105C">
          <w:rPr>
            <w:rStyle w:val="Hiperligao"/>
            <w:noProof/>
          </w:rPr>
          <w:t>Participação</w:t>
        </w:r>
        <w:r w:rsidR="0078628D">
          <w:rPr>
            <w:noProof/>
            <w:webHidden/>
          </w:rPr>
          <w:tab/>
        </w:r>
        <w:r w:rsidR="0078628D">
          <w:rPr>
            <w:noProof/>
            <w:webHidden/>
          </w:rPr>
          <w:fldChar w:fldCharType="begin"/>
        </w:r>
        <w:r w:rsidR="0078628D">
          <w:rPr>
            <w:noProof/>
            <w:webHidden/>
          </w:rPr>
          <w:instrText xml:space="preserve"> PAGEREF _Toc50542043 \h </w:instrText>
        </w:r>
        <w:r w:rsidR="0078628D">
          <w:rPr>
            <w:noProof/>
            <w:webHidden/>
          </w:rPr>
        </w:r>
        <w:r w:rsidR="0078628D">
          <w:rPr>
            <w:noProof/>
            <w:webHidden/>
          </w:rPr>
          <w:fldChar w:fldCharType="separate"/>
        </w:r>
        <w:r w:rsidR="0078628D">
          <w:rPr>
            <w:noProof/>
            <w:webHidden/>
          </w:rPr>
          <w:t>107</w:t>
        </w:r>
        <w:r w:rsidR="0078628D">
          <w:rPr>
            <w:noProof/>
            <w:webHidden/>
          </w:rPr>
          <w:fldChar w:fldCharType="end"/>
        </w:r>
      </w:hyperlink>
    </w:p>
    <w:p w14:paraId="2C20BEAF" w14:textId="5EDA7CC1" w:rsidR="0078628D" w:rsidRDefault="000A1EAA">
      <w:pPr>
        <w:pStyle w:val="ndice3"/>
        <w:rPr>
          <w:rFonts w:asciiTheme="minorHAnsi" w:eastAsiaTheme="minorEastAsia" w:hAnsiTheme="minorHAnsi"/>
          <w:noProof/>
          <w:lang w:eastAsia="pt-PT"/>
        </w:rPr>
      </w:pPr>
      <w:hyperlink w:anchor="_Toc50542044" w:history="1">
        <w:r w:rsidR="0078628D" w:rsidRPr="008C105C">
          <w:rPr>
            <w:rStyle w:val="Hiperligao"/>
            <w:noProof/>
            <w14:scene3d>
              <w14:camera w14:prst="orthographicFront"/>
              <w14:lightRig w14:rig="threePt" w14:dir="t">
                <w14:rot w14:lat="0" w14:lon="0" w14:rev="0"/>
              </w14:lightRig>
            </w14:scene3d>
          </w:rPr>
          <w:t>Artigo 151º -</w:t>
        </w:r>
        <w:r w:rsidR="0078628D">
          <w:rPr>
            <w:rFonts w:asciiTheme="minorHAnsi" w:eastAsiaTheme="minorEastAsia" w:hAnsiTheme="minorHAnsi"/>
            <w:noProof/>
            <w:lang w:eastAsia="pt-PT"/>
          </w:rPr>
          <w:tab/>
        </w:r>
        <w:r w:rsidR="0078628D" w:rsidRPr="008C105C">
          <w:rPr>
            <w:rStyle w:val="Hiperligao"/>
            <w:noProof/>
          </w:rPr>
          <w:t>Formação de Grupos</w:t>
        </w:r>
        <w:r w:rsidR="0078628D">
          <w:rPr>
            <w:noProof/>
            <w:webHidden/>
          </w:rPr>
          <w:tab/>
        </w:r>
        <w:r w:rsidR="0078628D">
          <w:rPr>
            <w:noProof/>
            <w:webHidden/>
          </w:rPr>
          <w:fldChar w:fldCharType="begin"/>
        </w:r>
        <w:r w:rsidR="0078628D">
          <w:rPr>
            <w:noProof/>
            <w:webHidden/>
          </w:rPr>
          <w:instrText xml:space="preserve"> PAGEREF _Toc50542044 \h </w:instrText>
        </w:r>
        <w:r w:rsidR="0078628D">
          <w:rPr>
            <w:noProof/>
            <w:webHidden/>
          </w:rPr>
        </w:r>
        <w:r w:rsidR="0078628D">
          <w:rPr>
            <w:noProof/>
            <w:webHidden/>
          </w:rPr>
          <w:fldChar w:fldCharType="separate"/>
        </w:r>
        <w:r w:rsidR="0078628D">
          <w:rPr>
            <w:noProof/>
            <w:webHidden/>
          </w:rPr>
          <w:t>107</w:t>
        </w:r>
        <w:r w:rsidR="0078628D">
          <w:rPr>
            <w:noProof/>
            <w:webHidden/>
          </w:rPr>
          <w:fldChar w:fldCharType="end"/>
        </w:r>
      </w:hyperlink>
    </w:p>
    <w:p w14:paraId="7F401943" w14:textId="59599F12" w:rsidR="0078628D" w:rsidRDefault="000A1EAA">
      <w:pPr>
        <w:pStyle w:val="ndice3"/>
        <w:rPr>
          <w:rFonts w:asciiTheme="minorHAnsi" w:eastAsiaTheme="minorEastAsia" w:hAnsiTheme="minorHAnsi"/>
          <w:noProof/>
          <w:lang w:eastAsia="pt-PT"/>
        </w:rPr>
      </w:pPr>
      <w:hyperlink w:anchor="_Toc50542045" w:history="1">
        <w:r w:rsidR="0078628D" w:rsidRPr="008C105C">
          <w:rPr>
            <w:rStyle w:val="Hiperligao"/>
            <w:noProof/>
            <w14:scene3d>
              <w14:camera w14:prst="orthographicFront"/>
              <w14:lightRig w14:rig="threePt" w14:dir="t">
                <w14:rot w14:lat="0" w14:lon="0" w14:rev="0"/>
              </w14:lightRig>
            </w14:scene3d>
          </w:rPr>
          <w:t>Artigo 152º -</w:t>
        </w:r>
        <w:r w:rsidR="0078628D">
          <w:rPr>
            <w:rFonts w:asciiTheme="minorHAnsi" w:eastAsiaTheme="minorEastAsia" w:hAnsiTheme="minorHAnsi"/>
            <w:noProof/>
            <w:lang w:eastAsia="pt-PT"/>
          </w:rPr>
          <w:tab/>
        </w:r>
        <w:r w:rsidR="0078628D" w:rsidRPr="008C105C">
          <w:rPr>
            <w:rStyle w:val="Hiperligao"/>
            <w:noProof/>
          </w:rPr>
          <w:t>Sistema de Disputa</w:t>
        </w:r>
        <w:r w:rsidR="0078628D">
          <w:rPr>
            <w:noProof/>
            <w:webHidden/>
          </w:rPr>
          <w:tab/>
        </w:r>
        <w:r w:rsidR="0078628D">
          <w:rPr>
            <w:noProof/>
            <w:webHidden/>
          </w:rPr>
          <w:fldChar w:fldCharType="begin"/>
        </w:r>
        <w:r w:rsidR="0078628D">
          <w:rPr>
            <w:noProof/>
            <w:webHidden/>
          </w:rPr>
          <w:instrText xml:space="preserve"> PAGEREF _Toc50542045 \h </w:instrText>
        </w:r>
        <w:r w:rsidR="0078628D">
          <w:rPr>
            <w:noProof/>
            <w:webHidden/>
          </w:rPr>
        </w:r>
        <w:r w:rsidR="0078628D">
          <w:rPr>
            <w:noProof/>
            <w:webHidden/>
          </w:rPr>
          <w:fldChar w:fldCharType="separate"/>
        </w:r>
        <w:r w:rsidR="0078628D">
          <w:rPr>
            <w:noProof/>
            <w:webHidden/>
          </w:rPr>
          <w:t>107</w:t>
        </w:r>
        <w:r w:rsidR="0078628D">
          <w:rPr>
            <w:noProof/>
            <w:webHidden/>
          </w:rPr>
          <w:fldChar w:fldCharType="end"/>
        </w:r>
      </w:hyperlink>
    </w:p>
    <w:p w14:paraId="59160970" w14:textId="4A39BE6F" w:rsidR="0078628D" w:rsidRDefault="000A1EAA">
      <w:pPr>
        <w:pStyle w:val="ndice3"/>
        <w:rPr>
          <w:rFonts w:asciiTheme="minorHAnsi" w:eastAsiaTheme="minorEastAsia" w:hAnsiTheme="minorHAnsi"/>
          <w:noProof/>
          <w:lang w:eastAsia="pt-PT"/>
        </w:rPr>
      </w:pPr>
      <w:hyperlink w:anchor="_Toc50542046" w:history="1">
        <w:r w:rsidR="0078628D" w:rsidRPr="008C105C">
          <w:rPr>
            <w:rStyle w:val="Hiperligao"/>
            <w:noProof/>
            <w14:scene3d>
              <w14:camera w14:prst="orthographicFront"/>
              <w14:lightRig w14:rig="threePt" w14:dir="t">
                <w14:rot w14:lat="0" w14:lon="0" w14:rev="0"/>
              </w14:lightRig>
            </w14:scene3d>
          </w:rPr>
          <w:t>Artigo 153º -</w:t>
        </w:r>
        <w:r w:rsidR="0078628D">
          <w:rPr>
            <w:rFonts w:asciiTheme="minorHAnsi" w:eastAsiaTheme="minorEastAsia" w:hAnsiTheme="minorHAnsi"/>
            <w:noProof/>
            <w:lang w:eastAsia="pt-PT"/>
          </w:rPr>
          <w:tab/>
        </w:r>
        <w:r w:rsidR="0078628D" w:rsidRPr="008C105C">
          <w:rPr>
            <w:rStyle w:val="Hiperligao"/>
            <w:noProof/>
          </w:rPr>
          <w:t>Classificação</w:t>
        </w:r>
        <w:r w:rsidR="0078628D">
          <w:rPr>
            <w:noProof/>
            <w:webHidden/>
          </w:rPr>
          <w:tab/>
        </w:r>
        <w:r w:rsidR="0078628D">
          <w:rPr>
            <w:noProof/>
            <w:webHidden/>
          </w:rPr>
          <w:fldChar w:fldCharType="begin"/>
        </w:r>
        <w:r w:rsidR="0078628D">
          <w:rPr>
            <w:noProof/>
            <w:webHidden/>
          </w:rPr>
          <w:instrText xml:space="preserve"> PAGEREF _Toc50542046 \h </w:instrText>
        </w:r>
        <w:r w:rsidR="0078628D">
          <w:rPr>
            <w:noProof/>
            <w:webHidden/>
          </w:rPr>
        </w:r>
        <w:r w:rsidR="0078628D">
          <w:rPr>
            <w:noProof/>
            <w:webHidden/>
          </w:rPr>
          <w:fldChar w:fldCharType="separate"/>
        </w:r>
        <w:r w:rsidR="0078628D">
          <w:rPr>
            <w:noProof/>
            <w:webHidden/>
          </w:rPr>
          <w:t>108</w:t>
        </w:r>
        <w:r w:rsidR="0078628D">
          <w:rPr>
            <w:noProof/>
            <w:webHidden/>
          </w:rPr>
          <w:fldChar w:fldCharType="end"/>
        </w:r>
      </w:hyperlink>
    </w:p>
    <w:p w14:paraId="3D74EF52" w14:textId="6CDAEE34" w:rsidR="0078628D" w:rsidRDefault="000A1EAA">
      <w:pPr>
        <w:pStyle w:val="ndice3"/>
        <w:rPr>
          <w:rFonts w:asciiTheme="minorHAnsi" w:eastAsiaTheme="minorEastAsia" w:hAnsiTheme="minorHAnsi"/>
          <w:noProof/>
          <w:lang w:eastAsia="pt-PT"/>
        </w:rPr>
      </w:pPr>
      <w:hyperlink w:anchor="_Toc50542047" w:history="1">
        <w:r w:rsidR="0078628D" w:rsidRPr="008C105C">
          <w:rPr>
            <w:rStyle w:val="Hiperligao"/>
            <w:noProof/>
            <w14:scene3d>
              <w14:camera w14:prst="orthographicFront"/>
              <w14:lightRig w14:rig="threePt" w14:dir="t">
                <w14:rot w14:lat="0" w14:lon="0" w14:rev="0"/>
              </w14:lightRig>
            </w14:scene3d>
          </w:rPr>
          <w:t>Artigo 154º -</w:t>
        </w:r>
        <w:r w:rsidR="0078628D">
          <w:rPr>
            <w:rFonts w:asciiTheme="minorHAnsi" w:eastAsiaTheme="minorEastAsia" w:hAnsiTheme="minorHAnsi"/>
            <w:noProof/>
            <w:lang w:eastAsia="pt-PT"/>
          </w:rPr>
          <w:tab/>
        </w:r>
        <w:r w:rsidR="0078628D" w:rsidRPr="008C105C">
          <w:rPr>
            <w:rStyle w:val="Hiperligao"/>
            <w:noProof/>
          </w:rPr>
          <w:t>Subidas de Divisão</w:t>
        </w:r>
        <w:r w:rsidR="0078628D">
          <w:rPr>
            <w:noProof/>
            <w:webHidden/>
          </w:rPr>
          <w:tab/>
        </w:r>
        <w:r w:rsidR="0078628D">
          <w:rPr>
            <w:noProof/>
            <w:webHidden/>
          </w:rPr>
          <w:fldChar w:fldCharType="begin"/>
        </w:r>
        <w:r w:rsidR="0078628D">
          <w:rPr>
            <w:noProof/>
            <w:webHidden/>
          </w:rPr>
          <w:instrText xml:space="preserve"> PAGEREF _Toc50542047 \h </w:instrText>
        </w:r>
        <w:r w:rsidR="0078628D">
          <w:rPr>
            <w:noProof/>
            <w:webHidden/>
          </w:rPr>
        </w:r>
        <w:r w:rsidR="0078628D">
          <w:rPr>
            <w:noProof/>
            <w:webHidden/>
          </w:rPr>
          <w:fldChar w:fldCharType="separate"/>
        </w:r>
        <w:r w:rsidR="0078628D">
          <w:rPr>
            <w:noProof/>
            <w:webHidden/>
          </w:rPr>
          <w:t>108</w:t>
        </w:r>
        <w:r w:rsidR="0078628D">
          <w:rPr>
            <w:noProof/>
            <w:webHidden/>
          </w:rPr>
          <w:fldChar w:fldCharType="end"/>
        </w:r>
      </w:hyperlink>
    </w:p>
    <w:p w14:paraId="4A0DEA44" w14:textId="2F83D7B2" w:rsidR="0078628D" w:rsidRDefault="000A1EAA">
      <w:pPr>
        <w:pStyle w:val="ndice3"/>
        <w:rPr>
          <w:rFonts w:asciiTheme="minorHAnsi" w:eastAsiaTheme="minorEastAsia" w:hAnsiTheme="minorHAnsi"/>
          <w:noProof/>
          <w:lang w:eastAsia="pt-PT"/>
        </w:rPr>
      </w:pPr>
      <w:hyperlink w:anchor="_Toc50542048" w:history="1">
        <w:r w:rsidR="0078628D" w:rsidRPr="008C105C">
          <w:rPr>
            <w:rStyle w:val="Hiperligao"/>
            <w:noProof/>
            <w14:scene3d>
              <w14:camera w14:prst="orthographicFront"/>
              <w14:lightRig w14:rig="threePt" w14:dir="t">
                <w14:rot w14:lat="0" w14:lon="0" w14:rev="0"/>
              </w14:lightRig>
            </w14:scene3d>
          </w:rPr>
          <w:t>Artigo 155º -</w:t>
        </w:r>
        <w:r w:rsidR="0078628D">
          <w:rPr>
            <w:rFonts w:asciiTheme="minorHAnsi" w:eastAsiaTheme="minorEastAsia" w:hAnsiTheme="minorHAnsi"/>
            <w:noProof/>
            <w:lang w:eastAsia="pt-PT"/>
          </w:rPr>
          <w:tab/>
        </w:r>
        <w:r w:rsidR="0078628D" w:rsidRPr="008C105C">
          <w:rPr>
            <w:rStyle w:val="Hiperligao"/>
            <w:noProof/>
          </w:rPr>
          <w:t>Atribuição de Troféu e de Medalhas</w:t>
        </w:r>
        <w:r w:rsidR="0078628D">
          <w:rPr>
            <w:noProof/>
            <w:webHidden/>
          </w:rPr>
          <w:tab/>
        </w:r>
        <w:r w:rsidR="0078628D">
          <w:rPr>
            <w:noProof/>
            <w:webHidden/>
          </w:rPr>
          <w:fldChar w:fldCharType="begin"/>
        </w:r>
        <w:r w:rsidR="0078628D">
          <w:rPr>
            <w:noProof/>
            <w:webHidden/>
          </w:rPr>
          <w:instrText xml:space="preserve"> PAGEREF _Toc50542048 \h </w:instrText>
        </w:r>
        <w:r w:rsidR="0078628D">
          <w:rPr>
            <w:noProof/>
            <w:webHidden/>
          </w:rPr>
        </w:r>
        <w:r w:rsidR="0078628D">
          <w:rPr>
            <w:noProof/>
            <w:webHidden/>
          </w:rPr>
          <w:fldChar w:fldCharType="separate"/>
        </w:r>
        <w:r w:rsidR="0078628D">
          <w:rPr>
            <w:noProof/>
            <w:webHidden/>
          </w:rPr>
          <w:t>108</w:t>
        </w:r>
        <w:r w:rsidR="0078628D">
          <w:rPr>
            <w:noProof/>
            <w:webHidden/>
          </w:rPr>
          <w:fldChar w:fldCharType="end"/>
        </w:r>
      </w:hyperlink>
    </w:p>
    <w:p w14:paraId="12E10581" w14:textId="48290809" w:rsidR="0078628D" w:rsidRDefault="000A1EAA">
      <w:pPr>
        <w:pStyle w:val="ndice4"/>
        <w:rPr>
          <w:rFonts w:asciiTheme="minorHAnsi" w:eastAsiaTheme="minorEastAsia" w:hAnsiTheme="minorHAnsi"/>
          <w:noProof/>
          <w:lang w:eastAsia="pt-PT"/>
        </w:rPr>
      </w:pPr>
      <w:hyperlink w:anchor="_Toc50542049" w:history="1">
        <w:r w:rsidR="0078628D" w:rsidRPr="008C105C">
          <w:rPr>
            <w:rStyle w:val="Hiperligao"/>
            <w:noProof/>
          </w:rPr>
          <w:t>CAPITULO XXVII -</w:t>
        </w:r>
        <w:r w:rsidR="0078628D">
          <w:rPr>
            <w:rFonts w:asciiTheme="minorHAnsi" w:eastAsiaTheme="minorEastAsia" w:hAnsiTheme="minorHAnsi"/>
            <w:noProof/>
            <w:lang w:eastAsia="pt-PT"/>
          </w:rPr>
          <w:tab/>
        </w:r>
        <w:r w:rsidR="0078628D" w:rsidRPr="008C105C">
          <w:rPr>
            <w:rStyle w:val="Hiperligao"/>
            <w:noProof/>
          </w:rPr>
          <w:t>TAÇA VITOR HUGO DA LIGA FEMININA</w:t>
        </w:r>
        <w:r w:rsidR="0078628D">
          <w:rPr>
            <w:noProof/>
            <w:webHidden/>
          </w:rPr>
          <w:tab/>
        </w:r>
        <w:r w:rsidR="0078628D">
          <w:rPr>
            <w:noProof/>
            <w:webHidden/>
          </w:rPr>
          <w:fldChar w:fldCharType="begin"/>
        </w:r>
        <w:r w:rsidR="0078628D">
          <w:rPr>
            <w:noProof/>
            <w:webHidden/>
          </w:rPr>
          <w:instrText xml:space="preserve"> PAGEREF _Toc50542049 \h </w:instrText>
        </w:r>
        <w:r w:rsidR="0078628D">
          <w:rPr>
            <w:noProof/>
            <w:webHidden/>
          </w:rPr>
        </w:r>
        <w:r w:rsidR="0078628D">
          <w:rPr>
            <w:noProof/>
            <w:webHidden/>
          </w:rPr>
          <w:fldChar w:fldCharType="separate"/>
        </w:r>
        <w:r w:rsidR="0078628D">
          <w:rPr>
            <w:noProof/>
            <w:webHidden/>
          </w:rPr>
          <w:t>108</w:t>
        </w:r>
        <w:r w:rsidR="0078628D">
          <w:rPr>
            <w:noProof/>
            <w:webHidden/>
          </w:rPr>
          <w:fldChar w:fldCharType="end"/>
        </w:r>
      </w:hyperlink>
    </w:p>
    <w:p w14:paraId="5D9CCE53" w14:textId="6660E278" w:rsidR="0078628D" w:rsidRDefault="000A1EAA">
      <w:pPr>
        <w:pStyle w:val="ndice3"/>
        <w:rPr>
          <w:rFonts w:asciiTheme="minorHAnsi" w:eastAsiaTheme="minorEastAsia" w:hAnsiTheme="minorHAnsi"/>
          <w:noProof/>
          <w:lang w:eastAsia="pt-PT"/>
        </w:rPr>
      </w:pPr>
      <w:hyperlink w:anchor="_Toc50542050" w:history="1">
        <w:r w:rsidR="0078628D" w:rsidRPr="008C105C">
          <w:rPr>
            <w:rStyle w:val="Hiperligao"/>
            <w:noProof/>
            <w14:scene3d>
              <w14:camera w14:prst="orthographicFront"/>
              <w14:lightRig w14:rig="threePt" w14:dir="t">
                <w14:rot w14:lat="0" w14:lon="0" w14:rev="0"/>
              </w14:lightRig>
            </w14:scene3d>
          </w:rPr>
          <w:t>Artigo 156º -</w:t>
        </w:r>
        <w:r w:rsidR="0078628D">
          <w:rPr>
            <w:rFonts w:asciiTheme="minorHAnsi" w:eastAsiaTheme="minorEastAsia" w:hAnsiTheme="minorHAnsi"/>
            <w:noProof/>
            <w:lang w:eastAsia="pt-PT"/>
          </w:rPr>
          <w:tab/>
        </w:r>
        <w:r w:rsidR="0078628D" w:rsidRPr="008C105C">
          <w:rPr>
            <w:rStyle w:val="Hiperligao"/>
            <w:noProof/>
          </w:rPr>
          <w:t>Participação</w:t>
        </w:r>
        <w:r w:rsidR="0078628D">
          <w:rPr>
            <w:noProof/>
            <w:webHidden/>
          </w:rPr>
          <w:tab/>
        </w:r>
        <w:r w:rsidR="0078628D">
          <w:rPr>
            <w:noProof/>
            <w:webHidden/>
          </w:rPr>
          <w:fldChar w:fldCharType="begin"/>
        </w:r>
        <w:r w:rsidR="0078628D">
          <w:rPr>
            <w:noProof/>
            <w:webHidden/>
          </w:rPr>
          <w:instrText xml:space="preserve"> PAGEREF _Toc50542050 \h </w:instrText>
        </w:r>
        <w:r w:rsidR="0078628D">
          <w:rPr>
            <w:noProof/>
            <w:webHidden/>
          </w:rPr>
        </w:r>
        <w:r w:rsidR="0078628D">
          <w:rPr>
            <w:noProof/>
            <w:webHidden/>
          </w:rPr>
          <w:fldChar w:fldCharType="separate"/>
        </w:r>
        <w:r w:rsidR="0078628D">
          <w:rPr>
            <w:noProof/>
            <w:webHidden/>
          </w:rPr>
          <w:t>108</w:t>
        </w:r>
        <w:r w:rsidR="0078628D">
          <w:rPr>
            <w:noProof/>
            <w:webHidden/>
          </w:rPr>
          <w:fldChar w:fldCharType="end"/>
        </w:r>
      </w:hyperlink>
    </w:p>
    <w:p w14:paraId="63A42349" w14:textId="3AA42548" w:rsidR="0078628D" w:rsidRDefault="000A1EAA">
      <w:pPr>
        <w:pStyle w:val="ndice3"/>
        <w:rPr>
          <w:rFonts w:asciiTheme="minorHAnsi" w:eastAsiaTheme="minorEastAsia" w:hAnsiTheme="minorHAnsi"/>
          <w:noProof/>
          <w:lang w:eastAsia="pt-PT"/>
        </w:rPr>
      </w:pPr>
      <w:hyperlink w:anchor="_Toc50542051" w:history="1">
        <w:r w:rsidR="0078628D" w:rsidRPr="008C105C">
          <w:rPr>
            <w:rStyle w:val="Hiperligao"/>
            <w:noProof/>
            <w14:scene3d>
              <w14:camera w14:prst="orthographicFront"/>
              <w14:lightRig w14:rig="threePt" w14:dir="t">
                <w14:rot w14:lat="0" w14:lon="0" w14:rev="0"/>
              </w14:lightRig>
            </w14:scene3d>
          </w:rPr>
          <w:t>Artigo 157º -</w:t>
        </w:r>
        <w:r w:rsidR="0078628D">
          <w:rPr>
            <w:rFonts w:asciiTheme="minorHAnsi" w:eastAsiaTheme="minorEastAsia" w:hAnsiTheme="minorHAnsi"/>
            <w:noProof/>
            <w:lang w:eastAsia="pt-PT"/>
          </w:rPr>
          <w:tab/>
        </w:r>
        <w:r w:rsidR="0078628D" w:rsidRPr="008C105C">
          <w:rPr>
            <w:rStyle w:val="Hiperligao"/>
            <w:noProof/>
          </w:rPr>
          <w:t>Sistema de Disputa</w:t>
        </w:r>
        <w:r w:rsidR="0078628D">
          <w:rPr>
            <w:noProof/>
            <w:webHidden/>
          </w:rPr>
          <w:tab/>
        </w:r>
        <w:r w:rsidR="0078628D">
          <w:rPr>
            <w:noProof/>
            <w:webHidden/>
          </w:rPr>
          <w:fldChar w:fldCharType="begin"/>
        </w:r>
        <w:r w:rsidR="0078628D">
          <w:rPr>
            <w:noProof/>
            <w:webHidden/>
          </w:rPr>
          <w:instrText xml:space="preserve"> PAGEREF _Toc50542051 \h </w:instrText>
        </w:r>
        <w:r w:rsidR="0078628D">
          <w:rPr>
            <w:noProof/>
            <w:webHidden/>
          </w:rPr>
        </w:r>
        <w:r w:rsidR="0078628D">
          <w:rPr>
            <w:noProof/>
            <w:webHidden/>
          </w:rPr>
          <w:fldChar w:fldCharType="separate"/>
        </w:r>
        <w:r w:rsidR="0078628D">
          <w:rPr>
            <w:noProof/>
            <w:webHidden/>
          </w:rPr>
          <w:t>109</w:t>
        </w:r>
        <w:r w:rsidR="0078628D">
          <w:rPr>
            <w:noProof/>
            <w:webHidden/>
          </w:rPr>
          <w:fldChar w:fldCharType="end"/>
        </w:r>
      </w:hyperlink>
    </w:p>
    <w:p w14:paraId="2AEA9F42" w14:textId="130A2B8D" w:rsidR="0078628D" w:rsidRDefault="000A1EAA">
      <w:pPr>
        <w:pStyle w:val="ndice3"/>
        <w:rPr>
          <w:rFonts w:asciiTheme="minorHAnsi" w:eastAsiaTheme="minorEastAsia" w:hAnsiTheme="minorHAnsi"/>
          <w:noProof/>
          <w:lang w:eastAsia="pt-PT"/>
        </w:rPr>
      </w:pPr>
      <w:hyperlink w:anchor="_Toc50542052" w:history="1">
        <w:r w:rsidR="0078628D" w:rsidRPr="008C105C">
          <w:rPr>
            <w:rStyle w:val="Hiperligao"/>
            <w:noProof/>
            <w14:scene3d>
              <w14:camera w14:prst="orthographicFront"/>
              <w14:lightRig w14:rig="threePt" w14:dir="t">
                <w14:rot w14:lat="0" w14:lon="0" w14:rev="0"/>
              </w14:lightRig>
            </w14:scene3d>
          </w:rPr>
          <w:t>Artigo 158º -</w:t>
        </w:r>
        <w:r w:rsidR="0078628D">
          <w:rPr>
            <w:rFonts w:asciiTheme="minorHAnsi" w:eastAsiaTheme="minorEastAsia" w:hAnsiTheme="minorHAnsi"/>
            <w:noProof/>
            <w:lang w:eastAsia="pt-PT"/>
          </w:rPr>
          <w:tab/>
        </w:r>
        <w:r w:rsidR="0078628D" w:rsidRPr="008C105C">
          <w:rPr>
            <w:rStyle w:val="Hiperligao"/>
            <w:noProof/>
          </w:rPr>
          <w:t>Classificação</w:t>
        </w:r>
        <w:r w:rsidR="0078628D">
          <w:rPr>
            <w:noProof/>
            <w:webHidden/>
          </w:rPr>
          <w:tab/>
        </w:r>
        <w:r w:rsidR="0078628D">
          <w:rPr>
            <w:noProof/>
            <w:webHidden/>
          </w:rPr>
          <w:fldChar w:fldCharType="begin"/>
        </w:r>
        <w:r w:rsidR="0078628D">
          <w:rPr>
            <w:noProof/>
            <w:webHidden/>
          </w:rPr>
          <w:instrText xml:space="preserve"> PAGEREF _Toc50542052 \h </w:instrText>
        </w:r>
        <w:r w:rsidR="0078628D">
          <w:rPr>
            <w:noProof/>
            <w:webHidden/>
          </w:rPr>
        </w:r>
        <w:r w:rsidR="0078628D">
          <w:rPr>
            <w:noProof/>
            <w:webHidden/>
          </w:rPr>
          <w:fldChar w:fldCharType="separate"/>
        </w:r>
        <w:r w:rsidR="0078628D">
          <w:rPr>
            <w:noProof/>
            <w:webHidden/>
          </w:rPr>
          <w:t>109</w:t>
        </w:r>
        <w:r w:rsidR="0078628D">
          <w:rPr>
            <w:noProof/>
            <w:webHidden/>
          </w:rPr>
          <w:fldChar w:fldCharType="end"/>
        </w:r>
      </w:hyperlink>
    </w:p>
    <w:p w14:paraId="05EC647F" w14:textId="7B1742F9" w:rsidR="0078628D" w:rsidRDefault="000A1EAA">
      <w:pPr>
        <w:pStyle w:val="ndice3"/>
        <w:rPr>
          <w:rFonts w:asciiTheme="minorHAnsi" w:eastAsiaTheme="minorEastAsia" w:hAnsiTheme="minorHAnsi"/>
          <w:noProof/>
          <w:lang w:eastAsia="pt-PT"/>
        </w:rPr>
      </w:pPr>
      <w:hyperlink w:anchor="_Toc50542053" w:history="1">
        <w:r w:rsidR="0078628D" w:rsidRPr="008C105C">
          <w:rPr>
            <w:rStyle w:val="Hiperligao"/>
            <w:noProof/>
            <w14:scene3d>
              <w14:camera w14:prst="orthographicFront"/>
              <w14:lightRig w14:rig="threePt" w14:dir="t">
                <w14:rot w14:lat="0" w14:lon="0" w14:rev="0"/>
              </w14:lightRig>
            </w14:scene3d>
          </w:rPr>
          <w:t>Artigo 159º -</w:t>
        </w:r>
        <w:r w:rsidR="0078628D">
          <w:rPr>
            <w:rFonts w:asciiTheme="minorHAnsi" w:eastAsiaTheme="minorEastAsia" w:hAnsiTheme="minorHAnsi"/>
            <w:noProof/>
            <w:lang w:eastAsia="pt-PT"/>
          </w:rPr>
          <w:tab/>
        </w:r>
        <w:r w:rsidR="0078628D" w:rsidRPr="008C105C">
          <w:rPr>
            <w:rStyle w:val="Hiperligao"/>
            <w:noProof/>
          </w:rPr>
          <w:t>Atribuição de Troféu e de Medalhas</w:t>
        </w:r>
        <w:r w:rsidR="0078628D">
          <w:rPr>
            <w:noProof/>
            <w:webHidden/>
          </w:rPr>
          <w:tab/>
        </w:r>
        <w:r w:rsidR="0078628D">
          <w:rPr>
            <w:noProof/>
            <w:webHidden/>
          </w:rPr>
          <w:fldChar w:fldCharType="begin"/>
        </w:r>
        <w:r w:rsidR="0078628D">
          <w:rPr>
            <w:noProof/>
            <w:webHidden/>
          </w:rPr>
          <w:instrText xml:space="preserve"> PAGEREF _Toc50542053 \h </w:instrText>
        </w:r>
        <w:r w:rsidR="0078628D">
          <w:rPr>
            <w:noProof/>
            <w:webHidden/>
          </w:rPr>
        </w:r>
        <w:r w:rsidR="0078628D">
          <w:rPr>
            <w:noProof/>
            <w:webHidden/>
          </w:rPr>
          <w:fldChar w:fldCharType="separate"/>
        </w:r>
        <w:r w:rsidR="0078628D">
          <w:rPr>
            <w:noProof/>
            <w:webHidden/>
          </w:rPr>
          <w:t>110</w:t>
        </w:r>
        <w:r w:rsidR="0078628D">
          <w:rPr>
            <w:noProof/>
            <w:webHidden/>
          </w:rPr>
          <w:fldChar w:fldCharType="end"/>
        </w:r>
      </w:hyperlink>
    </w:p>
    <w:p w14:paraId="58D8147B" w14:textId="74FD67BF" w:rsidR="0078628D" w:rsidRDefault="000A1EAA">
      <w:pPr>
        <w:pStyle w:val="ndice4"/>
        <w:rPr>
          <w:rFonts w:asciiTheme="minorHAnsi" w:eastAsiaTheme="minorEastAsia" w:hAnsiTheme="minorHAnsi"/>
          <w:noProof/>
          <w:lang w:eastAsia="pt-PT"/>
        </w:rPr>
      </w:pPr>
      <w:hyperlink w:anchor="_Toc50542054" w:history="1">
        <w:r w:rsidR="0078628D" w:rsidRPr="008C105C">
          <w:rPr>
            <w:rStyle w:val="Hiperligao"/>
            <w:noProof/>
          </w:rPr>
          <w:t>CAPITULO XXVIII -</w:t>
        </w:r>
        <w:r w:rsidR="0078628D">
          <w:rPr>
            <w:rFonts w:asciiTheme="minorHAnsi" w:eastAsiaTheme="minorEastAsia" w:hAnsiTheme="minorHAnsi"/>
            <w:noProof/>
            <w:lang w:eastAsia="pt-PT"/>
          </w:rPr>
          <w:tab/>
        </w:r>
        <w:r w:rsidR="0078628D" w:rsidRPr="008C105C">
          <w:rPr>
            <w:rStyle w:val="Hiperligao"/>
            <w:noProof/>
          </w:rPr>
          <w:t>TAÇA FEDERAÇÃO / LIGA FEMININA</w:t>
        </w:r>
        <w:r w:rsidR="0078628D">
          <w:rPr>
            <w:noProof/>
            <w:webHidden/>
          </w:rPr>
          <w:tab/>
        </w:r>
        <w:r w:rsidR="0078628D">
          <w:rPr>
            <w:noProof/>
            <w:webHidden/>
          </w:rPr>
          <w:fldChar w:fldCharType="begin"/>
        </w:r>
        <w:r w:rsidR="0078628D">
          <w:rPr>
            <w:noProof/>
            <w:webHidden/>
          </w:rPr>
          <w:instrText xml:space="preserve"> PAGEREF _Toc50542054 \h </w:instrText>
        </w:r>
        <w:r w:rsidR="0078628D">
          <w:rPr>
            <w:noProof/>
            <w:webHidden/>
          </w:rPr>
        </w:r>
        <w:r w:rsidR="0078628D">
          <w:rPr>
            <w:noProof/>
            <w:webHidden/>
          </w:rPr>
          <w:fldChar w:fldCharType="separate"/>
        </w:r>
        <w:r w:rsidR="0078628D">
          <w:rPr>
            <w:noProof/>
            <w:webHidden/>
          </w:rPr>
          <w:t>110</w:t>
        </w:r>
        <w:r w:rsidR="0078628D">
          <w:rPr>
            <w:noProof/>
            <w:webHidden/>
          </w:rPr>
          <w:fldChar w:fldCharType="end"/>
        </w:r>
      </w:hyperlink>
    </w:p>
    <w:p w14:paraId="7496A34C" w14:textId="2D875235" w:rsidR="0078628D" w:rsidRDefault="000A1EAA">
      <w:pPr>
        <w:pStyle w:val="ndice3"/>
        <w:rPr>
          <w:rFonts w:asciiTheme="minorHAnsi" w:eastAsiaTheme="minorEastAsia" w:hAnsiTheme="minorHAnsi"/>
          <w:noProof/>
          <w:lang w:eastAsia="pt-PT"/>
        </w:rPr>
      </w:pPr>
      <w:hyperlink w:anchor="_Toc50542055" w:history="1">
        <w:r w:rsidR="0078628D" w:rsidRPr="008C105C">
          <w:rPr>
            <w:rStyle w:val="Hiperligao"/>
            <w:noProof/>
            <w14:scene3d>
              <w14:camera w14:prst="orthographicFront"/>
              <w14:lightRig w14:rig="threePt" w14:dir="t">
                <w14:rot w14:lat="0" w14:lon="0" w14:rev="0"/>
              </w14:lightRig>
            </w14:scene3d>
          </w:rPr>
          <w:t>Artigo 160º -</w:t>
        </w:r>
        <w:r w:rsidR="0078628D">
          <w:rPr>
            <w:rFonts w:asciiTheme="minorHAnsi" w:eastAsiaTheme="minorEastAsia" w:hAnsiTheme="minorHAnsi"/>
            <w:noProof/>
            <w:lang w:eastAsia="pt-PT"/>
          </w:rPr>
          <w:tab/>
        </w:r>
        <w:r w:rsidR="0078628D" w:rsidRPr="008C105C">
          <w:rPr>
            <w:rStyle w:val="Hiperligao"/>
            <w:noProof/>
          </w:rPr>
          <w:t>Participação</w:t>
        </w:r>
        <w:r w:rsidR="0078628D">
          <w:rPr>
            <w:noProof/>
            <w:webHidden/>
          </w:rPr>
          <w:tab/>
        </w:r>
        <w:r w:rsidR="0078628D">
          <w:rPr>
            <w:noProof/>
            <w:webHidden/>
          </w:rPr>
          <w:fldChar w:fldCharType="begin"/>
        </w:r>
        <w:r w:rsidR="0078628D">
          <w:rPr>
            <w:noProof/>
            <w:webHidden/>
          </w:rPr>
          <w:instrText xml:space="preserve"> PAGEREF _Toc50542055 \h </w:instrText>
        </w:r>
        <w:r w:rsidR="0078628D">
          <w:rPr>
            <w:noProof/>
            <w:webHidden/>
          </w:rPr>
        </w:r>
        <w:r w:rsidR="0078628D">
          <w:rPr>
            <w:noProof/>
            <w:webHidden/>
          </w:rPr>
          <w:fldChar w:fldCharType="separate"/>
        </w:r>
        <w:r w:rsidR="0078628D">
          <w:rPr>
            <w:noProof/>
            <w:webHidden/>
          </w:rPr>
          <w:t>110</w:t>
        </w:r>
        <w:r w:rsidR="0078628D">
          <w:rPr>
            <w:noProof/>
            <w:webHidden/>
          </w:rPr>
          <w:fldChar w:fldCharType="end"/>
        </w:r>
      </w:hyperlink>
    </w:p>
    <w:p w14:paraId="52039B09" w14:textId="27825056" w:rsidR="0078628D" w:rsidRDefault="000A1EAA">
      <w:pPr>
        <w:pStyle w:val="ndice3"/>
        <w:rPr>
          <w:rFonts w:asciiTheme="minorHAnsi" w:eastAsiaTheme="minorEastAsia" w:hAnsiTheme="minorHAnsi"/>
          <w:noProof/>
          <w:lang w:eastAsia="pt-PT"/>
        </w:rPr>
      </w:pPr>
      <w:hyperlink w:anchor="_Toc50542056" w:history="1">
        <w:r w:rsidR="0078628D" w:rsidRPr="008C105C">
          <w:rPr>
            <w:rStyle w:val="Hiperligao"/>
            <w:noProof/>
            <w14:scene3d>
              <w14:camera w14:prst="orthographicFront"/>
              <w14:lightRig w14:rig="threePt" w14:dir="t">
                <w14:rot w14:lat="0" w14:lon="0" w14:rev="0"/>
              </w14:lightRig>
            </w14:scene3d>
          </w:rPr>
          <w:t>Artigo 161º -</w:t>
        </w:r>
        <w:r w:rsidR="0078628D">
          <w:rPr>
            <w:rFonts w:asciiTheme="minorHAnsi" w:eastAsiaTheme="minorEastAsia" w:hAnsiTheme="minorHAnsi"/>
            <w:noProof/>
            <w:lang w:eastAsia="pt-PT"/>
          </w:rPr>
          <w:tab/>
        </w:r>
        <w:r w:rsidR="0078628D" w:rsidRPr="008C105C">
          <w:rPr>
            <w:rStyle w:val="Hiperligao"/>
            <w:noProof/>
          </w:rPr>
          <w:t>Sistema de Disputa</w:t>
        </w:r>
        <w:r w:rsidR="0078628D">
          <w:rPr>
            <w:noProof/>
            <w:webHidden/>
          </w:rPr>
          <w:tab/>
        </w:r>
        <w:r w:rsidR="0078628D">
          <w:rPr>
            <w:noProof/>
            <w:webHidden/>
          </w:rPr>
          <w:fldChar w:fldCharType="begin"/>
        </w:r>
        <w:r w:rsidR="0078628D">
          <w:rPr>
            <w:noProof/>
            <w:webHidden/>
          </w:rPr>
          <w:instrText xml:space="preserve"> PAGEREF _Toc50542056 \h </w:instrText>
        </w:r>
        <w:r w:rsidR="0078628D">
          <w:rPr>
            <w:noProof/>
            <w:webHidden/>
          </w:rPr>
        </w:r>
        <w:r w:rsidR="0078628D">
          <w:rPr>
            <w:noProof/>
            <w:webHidden/>
          </w:rPr>
          <w:fldChar w:fldCharType="separate"/>
        </w:r>
        <w:r w:rsidR="0078628D">
          <w:rPr>
            <w:noProof/>
            <w:webHidden/>
          </w:rPr>
          <w:t>110</w:t>
        </w:r>
        <w:r w:rsidR="0078628D">
          <w:rPr>
            <w:noProof/>
            <w:webHidden/>
          </w:rPr>
          <w:fldChar w:fldCharType="end"/>
        </w:r>
      </w:hyperlink>
    </w:p>
    <w:p w14:paraId="6F5F8EFE" w14:textId="713F43C9" w:rsidR="0078628D" w:rsidRDefault="000A1EAA">
      <w:pPr>
        <w:pStyle w:val="ndice3"/>
        <w:rPr>
          <w:rFonts w:asciiTheme="minorHAnsi" w:eastAsiaTheme="minorEastAsia" w:hAnsiTheme="minorHAnsi"/>
          <w:noProof/>
          <w:lang w:eastAsia="pt-PT"/>
        </w:rPr>
      </w:pPr>
      <w:hyperlink w:anchor="_Toc50542057" w:history="1">
        <w:r w:rsidR="0078628D" w:rsidRPr="008C105C">
          <w:rPr>
            <w:rStyle w:val="Hiperligao"/>
            <w:noProof/>
            <w14:scene3d>
              <w14:camera w14:prst="orthographicFront"/>
              <w14:lightRig w14:rig="threePt" w14:dir="t">
                <w14:rot w14:lat="0" w14:lon="0" w14:rev="0"/>
              </w14:lightRig>
            </w14:scene3d>
          </w:rPr>
          <w:t>Artigo 162º -</w:t>
        </w:r>
        <w:r w:rsidR="0078628D">
          <w:rPr>
            <w:rFonts w:asciiTheme="minorHAnsi" w:eastAsiaTheme="minorEastAsia" w:hAnsiTheme="minorHAnsi"/>
            <w:noProof/>
            <w:lang w:eastAsia="pt-PT"/>
          </w:rPr>
          <w:tab/>
        </w:r>
        <w:r w:rsidR="0078628D" w:rsidRPr="008C105C">
          <w:rPr>
            <w:rStyle w:val="Hiperligao"/>
            <w:noProof/>
          </w:rPr>
          <w:t>Classificação</w:t>
        </w:r>
        <w:r w:rsidR="0078628D">
          <w:rPr>
            <w:noProof/>
            <w:webHidden/>
          </w:rPr>
          <w:tab/>
        </w:r>
        <w:r w:rsidR="0078628D">
          <w:rPr>
            <w:noProof/>
            <w:webHidden/>
          </w:rPr>
          <w:fldChar w:fldCharType="begin"/>
        </w:r>
        <w:r w:rsidR="0078628D">
          <w:rPr>
            <w:noProof/>
            <w:webHidden/>
          </w:rPr>
          <w:instrText xml:space="preserve"> PAGEREF _Toc50542057 \h </w:instrText>
        </w:r>
        <w:r w:rsidR="0078628D">
          <w:rPr>
            <w:noProof/>
            <w:webHidden/>
          </w:rPr>
        </w:r>
        <w:r w:rsidR="0078628D">
          <w:rPr>
            <w:noProof/>
            <w:webHidden/>
          </w:rPr>
          <w:fldChar w:fldCharType="separate"/>
        </w:r>
        <w:r w:rsidR="0078628D">
          <w:rPr>
            <w:noProof/>
            <w:webHidden/>
          </w:rPr>
          <w:t>110</w:t>
        </w:r>
        <w:r w:rsidR="0078628D">
          <w:rPr>
            <w:noProof/>
            <w:webHidden/>
          </w:rPr>
          <w:fldChar w:fldCharType="end"/>
        </w:r>
      </w:hyperlink>
    </w:p>
    <w:p w14:paraId="3FFDA79A" w14:textId="69BF1EB5" w:rsidR="0078628D" w:rsidRDefault="000A1EAA">
      <w:pPr>
        <w:pStyle w:val="ndice3"/>
        <w:rPr>
          <w:rFonts w:asciiTheme="minorHAnsi" w:eastAsiaTheme="minorEastAsia" w:hAnsiTheme="minorHAnsi"/>
          <w:noProof/>
          <w:lang w:eastAsia="pt-PT"/>
        </w:rPr>
      </w:pPr>
      <w:hyperlink w:anchor="_Toc50542058" w:history="1">
        <w:r w:rsidR="0078628D" w:rsidRPr="008C105C">
          <w:rPr>
            <w:rStyle w:val="Hiperligao"/>
            <w:noProof/>
            <w14:scene3d>
              <w14:camera w14:prst="orthographicFront"/>
              <w14:lightRig w14:rig="threePt" w14:dir="t">
                <w14:rot w14:lat="0" w14:lon="0" w14:rev="0"/>
              </w14:lightRig>
            </w14:scene3d>
          </w:rPr>
          <w:t>Artigo 163º -</w:t>
        </w:r>
        <w:r w:rsidR="0078628D">
          <w:rPr>
            <w:rFonts w:asciiTheme="minorHAnsi" w:eastAsiaTheme="minorEastAsia" w:hAnsiTheme="minorHAnsi"/>
            <w:noProof/>
            <w:lang w:eastAsia="pt-PT"/>
          </w:rPr>
          <w:tab/>
        </w:r>
        <w:r w:rsidR="0078628D" w:rsidRPr="008C105C">
          <w:rPr>
            <w:rStyle w:val="Hiperligao"/>
            <w:noProof/>
          </w:rPr>
          <w:t>Atribuição de Troféu e de Medalhas</w:t>
        </w:r>
        <w:r w:rsidR="0078628D">
          <w:rPr>
            <w:noProof/>
            <w:webHidden/>
          </w:rPr>
          <w:tab/>
        </w:r>
        <w:r w:rsidR="0078628D">
          <w:rPr>
            <w:noProof/>
            <w:webHidden/>
          </w:rPr>
          <w:fldChar w:fldCharType="begin"/>
        </w:r>
        <w:r w:rsidR="0078628D">
          <w:rPr>
            <w:noProof/>
            <w:webHidden/>
          </w:rPr>
          <w:instrText xml:space="preserve"> PAGEREF _Toc50542058 \h </w:instrText>
        </w:r>
        <w:r w:rsidR="0078628D">
          <w:rPr>
            <w:noProof/>
            <w:webHidden/>
          </w:rPr>
        </w:r>
        <w:r w:rsidR="0078628D">
          <w:rPr>
            <w:noProof/>
            <w:webHidden/>
          </w:rPr>
          <w:fldChar w:fldCharType="separate"/>
        </w:r>
        <w:r w:rsidR="0078628D">
          <w:rPr>
            <w:noProof/>
            <w:webHidden/>
          </w:rPr>
          <w:t>110</w:t>
        </w:r>
        <w:r w:rsidR="0078628D">
          <w:rPr>
            <w:noProof/>
            <w:webHidden/>
          </w:rPr>
          <w:fldChar w:fldCharType="end"/>
        </w:r>
      </w:hyperlink>
    </w:p>
    <w:p w14:paraId="01138635" w14:textId="4B927987" w:rsidR="0078628D" w:rsidRDefault="000A1EAA">
      <w:pPr>
        <w:pStyle w:val="ndice4"/>
        <w:rPr>
          <w:rFonts w:asciiTheme="minorHAnsi" w:eastAsiaTheme="minorEastAsia" w:hAnsiTheme="minorHAnsi"/>
          <w:noProof/>
          <w:lang w:eastAsia="pt-PT"/>
        </w:rPr>
      </w:pPr>
      <w:hyperlink w:anchor="_Toc50542059" w:history="1">
        <w:r w:rsidR="0078628D" w:rsidRPr="008C105C">
          <w:rPr>
            <w:rStyle w:val="Hiperligao"/>
            <w:noProof/>
          </w:rPr>
          <w:t>CAPITULO XXIX -</w:t>
        </w:r>
        <w:r w:rsidR="0078628D">
          <w:rPr>
            <w:rFonts w:asciiTheme="minorHAnsi" w:eastAsiaTheme="minorEastAsia" w:hAnsiTheme="minorHAnsi"/>
            <w:noProof/>
            <w:lang w:eastAsia="pt-PT"/>
          </w:rPr>
          <w:tab/>
        </w:r>
        <w:r w:rsidR="0078628D" w:rsidRPr="008C105C">
          <w:rPr>
            <w:rStyle w:val="Hiperligao"/>
            <w:noProof/>
          </w:rPr>
          <w:t>TAÇA DE PORTUGAL - EQUIPAS FEMININAS</w:t>
        </w:r>
        <w:r w:rsidR="0078628D">
          <w:rPr>
            <w:noProof/>
            <w:webHidden/>
          </w:rPr>
          <w:tab/>
        </w:r>
        <w:r w:rsidR="0078628D">
          <w:rPr>
            <w:noProof/>
            <w:webHidden/>
          </w:rPr>
          <w:fldChar w:fldCharType="begin"/>
        </w:r>
        <w:r w:rsidR="0078628D">
          <w:rPr>
            <w:noProof/>
            <w:webHidden/>
          </w:rPr>
          <w:instrText xml:space="preserve"> PAGEREF _Toc50542059 \h </w:instrText>
        </w:r>
        <w:r w:rsidR="0078628D">
          <w:rPr>
            <w:noProof/>
            <w:webHidden/>
          </w:rPr>
        </w:r>
        <w:r w:rsidR="0078628D">
          <w:rPr>
            <w:noProof/>
            <w:webHidden/>
          </w:rPr>
          <w:fldChar w:fldCharType="separate"/>
        </w:r>
        <w:r w:rsidR="0078628D">
          <w:rPr>
            <w:noProof/>
            <w:webHidden/>
          </w:rPr>
          <w:t>111</w:t>
        </w:r>
        <w:r w:rsidR="0078628D">
          <w:rPr>
            <w:noProof/>
            <w:webHidden/>
          </w:rPr>
          <w:fldChar w:fldCharType="end"/>
        </w:r>
      </w:hyperlink>
    </w:p>
    <w:p w14:paraId="651048C3" w14:textId="58ABB3E8" w:rsidR="0078628D" w:rsidRDefault="000A1EAA">
      <w:pPr>
        <w:pStyle w:val="ndice3"/>
        <w:rPr>
          <w:rFonts w:asciiTheme="minorHAnsi" w:eastAsiaTheme="minorEastAsia" w:hAnsiTheme="minorHAnsi"/>
          <w:noProof/>
          <w:lang w:eastAsia="pt-PT"/>
        </w:rPr>
      </w:pPr>
      <w:hyperlink w:anchor="_Toc50542060" w:history="1">
        <w:r w:rsidR="0078628D" w:rsidRPr="008C105C">
          <w:rPr>
            <w:rStyle w:val="Hiperligao"/>
            <w:noProof/>
            <w14:scene3d>
              <w14:camera w14:prst="orthographicFront"/>
              <w14:lightRig w14:rig="threePt" w14:dir="t">
                <w14:rot w14:lat="0" w14:lon="0" w14:rev="0"/>
              </w14:lightRig>
            </w14:scene3d>
          </w:rPr>
          <w:t>Artigo 164º -</w:t>
        </w:r>
        <w:r w:rsidR="0078628D">
          <w:rPr>
            <w:rFonts w:asciiTheme="minorHAnsi" w:eastAsiaTheme="minorEastAsia" w:hAnsiTheme="minorHAnsi"/>
            <w:noProof/>
            <w:lang w:eastAsia="pt-PT"/>
          </w:rPr>
          <w:tab/>
        </w:r>
        <w:r w:rsidR="0078628D" w:rsidRPr="008C105C">
          <w:rPr>
            <w:rStyle w:val="Hiperligao"/>
            <w:noProof/>
          </w:rPr>
          <w:t>Participação</w:t>
        </w:r>
        <w:r w:rsidR="0078628D">
          <w:rPr>
            <w:noProof/>
            <w:webHidden/>
          </w:rPr>
          <w:tab/>
        </w:r>
        <w:r w:rsidR="0078628D">
          <w:rPr>
            <w:noProof/>
            <w:webHidden/>
          </w:rPr>
          <w:fldChar w:fldCharType="begin"/>
        </w:r>
        <w:r w:rsidR="0078628D">
          <w:rPr>
            <w:noProof/>
            <w:webHidden/>
          </w:rPr>
          <w:instrText xml:space="preserve"> PAGEREF _Toc50542060 \h </w:instrText>
        </w:r>
        <w:r w:rsidR="0078628D">
          <w:rPr>
            <w:noProof/>
            <w:webHidden/>
          </w:rPr>
        </w:r>
        <w:r w:rsidR="0078628D">
          <w:rPr>
            <w:noProof/>
            <w:webHidden/>
          </w:rPr>
          <w:fldChar w:fldCharType="separate"/>
        </w:r>
        <w:r w:rsidR="0078628D">
          <w:rPr>
            <w:noProof/>
            <w:webHidden/>
          </w:rPr>
          <w:t>111</w:t>
        </w:r>
        <w:r w:rsidR="0078628D">
          <w:rPr>
            <w:noProof/>
            <w:webHidden/>
          </w:rPr>
          <w:fldChar w:fldCharType="end"/>
        </w:r>
      </w:hyperlink>
    </w:p>
    <w:p w14:paraId="3CC452CF" w14:textId="62B961AF" w:rsidR="0078628D" w:rsidRDefault="000A1EAA">
      <w:pPr>
        <w:pStyle w:val="ndice3"/>
        <w:rPr>
          <w:rFonts w:asciiTheme="minorHAnsi" w:eastAsiaTheme="minorEastAsia" w:hAnsiTheme="minorHAnsi"/>
          <w:noProof/>
          <w:lang w:eastAsia="pt-PT"/>
        </w:rPr>
      </w:pPr>
      <w:hyperlink w:anchor="_Toc50542061" w:history="1">
        <w:r w:rsidR="0078628D" w:rsidRPr="008C105C">
          <w:rPr>
            <w:rStyle w:val="Hiperligao"/>
            <w:noProof/>
            <w14:scene3d>
              <w14:camera w14:prst="orthographicFront"/>
              <w14:lightRig w14:rig="threePt" w14:dir="t">
                <w14:rot w14:lat="0" w14:lon="0" w14:rev="0"/>
              </w14:lightRig>
            </w14:scene3d>
          </w:rPr>
          <w:t>Artigo 165º -</w:t>
        </w:r>
        <w:r w:rsidR="0078628D">
          <w:rPr>
            <w:rFonts w:asciiTheme="minorHAnsi" w:eastAsiaTheme="minorEastAsia" w:hAnsiTheme="minorHAnsi"/>
            <w:noProof/>
            <w:lang w:eastAsia="pt-PT"/>
          </w:rPr>
          <w:tab/>
        </w:r>
        <w:r w:rsidR="0078628D" w:rsidRPr="008C105C">
          <w:rPr>
            <w:rStyle w:val="Hiperligao"/>
            <w:noProof/>
          </w:rPr>
          <w:t>Sistema de Disputa</w:t>
        </w:r>
        <w:r w:rsidR="0078628D">
          <w:rPr>
            <w:noProof/>
            <w:webHidden/>
          </w:rPr>
          <w:tab/>
        </w:r>
        <w:r w:rsidR="0078628D">
          <w:rPr>
            <w:noProof/>
            <w:webHidden/>
          </w:rPr>
          <w:fldChar w:fldCharType="begin"/>
        </w:r>
        <w:r w:rsidR="0078628D">
          <w:rPr>
            <w:noProof/>
            <w:webHidden/>
          </w:rPr>
          <w:instrText xml:space="preserve"> PAGEREF _Toc50542061 \h </w:instrText>
        </w:r>
        <w:r w:rsidR="0078628D">
          <w:rPr>
            <w:noProof/>
            <w:webHidden/>
          </w:rPr>
        </w:r>
        <w:r w:rsidR="0078628D">
          <w:rPr>
            <w:noProof/>
            <w:webHidden/>
          </w:rPr>
          <w:fldChar w:fldCharType="separate"/>
        </w:r>
        <w:r w:rsidR="0078628D">
          <w:rPr>
            <w:noProof/>
            <w:webHidden/>
          </w:rPr>
          <w:t>111</w:t>
        </w:r>
        <w:r w:rsidR="0078628D">
          <w:rPr>
            <w:noProof/>
            <w:webHidden/>
          </w:rPr>
          <w:fldChar w:fldCharType="end"/>
        </w:r>
      </w:hyperlink>
    </w:p>
    <w:p w14:paraId="52A998B4" w14:textId="78467FF5" w:rsidR="0078628D" w:rsidRDefault="000A1EAA">
      <w:pPr>
        <w:pStyle w:val="ndice3"/>
        <w:rPr>
          <w:rFonts w:asciiTheme="minorHAnsi" w:eastAsiaTheme="minorEastAsia" w:hAnsiTheme="minorHAnsi"/>
          <w:noProof/>
          <w:lang w:eastAsia="pt-PT"/>
        </w:rPr>
      </w:pPr>
      <w:hyperlink w:anchor="_Toc50542062" w:history="1">
        <w:r w:rsidR="0078628D" w:rsidRPr="008C105C">
          <w:rPr>
            <w:rStyle w:val="Hiperligao"/>
            <w:noProof/>
            <w14:scene3d>
              <w14:camera w14:prst="orthographicFront"/>
              <w14:lightRig w14:rig="threePt" w14:dir="t">
                <w14:rot w14:lat="0" w14:lon="0" w14:rev="0"/>
              </w14:lightRig>
            </w14:scene3d>
          </w:rPr>
          <w:t>Artigo 166º -</w:t>
        </w:r>
        <w:r w:rsidR="0078628D">
          <w:rPr>
            <w:rFonts w:asciiTheme="minorHAnsi" w:eastAsiaTheme="minorEastAsia" w:hAnsiTheme="minorHAnsi"/>
            <w:noProof/>
            <w:lang w:eastAsia="pt-PT"/>
          </w:rPr>
          <w:tab/>
        </w:r>
        <w:r w:rsidR="0078628D" w:rsidRPr="008C105C">
          <w:rPr>
            <w:rStyle w:val="Hiperligao"/>
            <w:noProof/>
          </w:rPr>
          <w:t>Classificação</w:t>
        </w:r>
        <w:r w:rsidR="0078628D">
          <w:rPr>
            <w:noProof/>
            <w:webHidden/>
          </w:rPr>
          <w:tab/>
        </w:r>
        <w:r w:rsidR="0078628D">
          <w:rPr>
            <w:noProof/>
            <w:webHidden/>
          </w:rPr>
          <w:fldChar w:fldCharType="begin"/>
        </w:r>
        <w:r w:rsidR="0078628D">
          <w:rPr>
            <w:noProof/>
            <w:webHidden/>
          </w:rPr>
          <w:instrText xml:space="preserve"> PAGEREF _Toc50542062 \h </w:instrText>
        </w:r>
        <w:r w:rsidR="0078628D">
          <w:rPr>
            <w:noProof/>
            <w:webHidden/>
          </w:rPr>
        </w:r>
        <w:r w:rsidR="0078628D">
          <w:rPr>
            <w:noProof/>
            <w:webHidden/>
          </w:rPr>
          <w:fldChar w:fldCharType="separate"/>
        </w:r>
        <w:r w:rsidR="0078628D">
          <w:rPr>
            <w:noProof/>
            <w:webHidden/>
          </w:rPr>
          <w:t>112</w:t>
        </w:r>
        <w:r w:rsidR="0078628D">
          <w:rPr>
            <w:noProof/>
            <w:webHidden/>
          </w:rPr>
          <w:fldChar w:fldCharType="end"/>
        </w:r>
      </w:hyperlink>
    </w:p>
    <w:p w14:paraId="4F54127F" w14:textId="770C9D85" w:rsidR="0078628D" w:rsidRDefault="000A1EAA">
      <w:pPr>
        <w:pStyle w:val="ndice3"/>
        <w:rPr>
          <w:rFonts w:asciiTheme="minorHAnsi" w:eastAsiaTheme="minorEastAsia" w:hAnsiTheme="minorHAnsi"/>
          <w:noProof/>
          <w:lang w:eastAsia="pt-PT"/>
        </w:rPr>
      </w:pPr>
      <w:hyperlink w:anchor="_Toc50542063" w:history="1">
        <w:r w:rsidR="0078628D" w:rsidRPr="008C105C">
          <w:rPr>
            <w:rStyle w:val="Hiperligao"/>
            <w:noProof/>
            <w14:scene3d>
              <w14:camera w14:prst="orthographicFront"/>
              <w14:lightRig w14:rig="threePt" w14:dir="t">
                <w14:rot w14:lat="0" w14:lon="0" w14:rev="0"/>
              </w14:lightRig>
            </w14:scene3d>
          </w:rPr>
          <w:t>Artigo 167º -</w:t>
        </w:r>
        <w:r w:rsidR="0078628D">
          <w:rPr>
            <w:rFonts w:asciiTheme="minorHAnsi" w:eastAsiaTheme="minorEastAsia" w:hAnsiTheme="minorHAnsi"/>
            <w:noProof/>
            <w:lang w:eastAsia="pt-PT"/>
          </w:rPr>
          <w:tab/>
        </w:r>
        <w:r w:rsidR="0078628D" w:rsidRPr="008C105C">
          <w:rPr>
            <w:rStyle w:val="Hiperligao"/>
            <w:noProof/>
          </w:rPr>
          <w:t>Atribuição de Troféu e de Medalhas</w:t>
        </w:r>
        <w:r w:rsidR="0078628D">
          <w:rPr>
            <w:noProof/>
            <w:webHidden/>
          </w:rPr>
          <w:tab/>
        </w:r>
        <w:r w:rsidR="0078628D">
          <w:rPr>
            <w:noProof/>
            <w:webHidden/>
          </w:rPr>
          <w:fldChar w:fldCharType="begin"/>
        </w:r>
        <w:r w:rsidR="0078628D">
          <w:rPr>
            <w:noProof/>
            <w:webHidden/>
          </w:rPr>
          <w:instrText xml:space="preserve"> PAGEREF _Toc50542063 \h </w:instrText>
        </w:r>
        <w:r w:rsidR="0078628D">
          <w:rPr>
            <w:noProof/>
            <w:webHidden/>
          </w:rPr>
        </w:r>
        <w:r w:rsidR="0078628D">
          <w:rPr>
            <w:noProof/>
            <w:webHidden/>
          </w:rPr>
          <w:fldChar w:fldCharType="separate"/>
        </w:r>
        <w:r w:rsidR="0078628D">
          <w:rPr>
            <w:noProof/>
            <w:webHidden/>
          </w:rPr>
          <w:t>112</w:t>
        </w:r>
        <w:r w:rsidR="0078628D">
          <w:rPr>
            <w:noProof/>
            <w:webHidden/>
          </w:rPr>
          <w:fldChar w:fldCharType="end"/>
        </w:r>
      </w:hyperlink>
    </w:p>
    <w:p w14:paraId="67567B8F" w14:textId="0FFE45F0" w:rsidR="0078628D" w:rsidRDefault="000A1EAA">
      <w:pPr>
        <w:pStyle w:val="ndice4"/>
        <w:rPr>
          <w:rFonts w:asciiTheme="minorHAnsi" w:eastAsiaTheme="minorEastAsia" w:hAnsiTheme="minorHAnsi"/>
          <w:noProof/>
          <w:lang w:eastAsia="pt-PT"/>
        </w:rPr>
      </w:pPr>
      <w:hyperlink w:anchor="_Toc50542064" w:history="1">
        <w:r w:rsidR="0078628D" w:rsidRPr="008C105C">
          <w:rPr>
            <w:rStyle w:val="Hiperligao"/>
            <w:noProof/>
          </w:rPr>
          <w:t>CAPITULO XXX -</w:t>
        </w:r>
        <w:r w:rsidR="0078628D">
          <w:rPr>
            <w:rFonts w:asciiTheme="minorHAnsi" w:eastAsiaTheme="minorEastAsia" w:hAnsiTheme="minorHAnsi"/>
            <w:noProof/>
            <w:lang w:eastAsia="pt-PT"/>
          </w:rPr>
          <w:tab/>
        </w:r>
        <w:r w:rsidR="0078628D" w:rsidRPr="008C105C">
          <w:rPr>
            <w:rStyle w:val="Hiperligao"/>
            <w:noProof/>
          </w:rPr>
          <w:t>SUPERTAÇA - EQUIPAS FEMININAS</w:t>
        </w:r>
        <w:r w:rsidR="0078628D">
          <w:rPr>
            <w:noProof/>
            <w:webHidden/>
          </w:rPr>
          <w:tab/>
        </w:r>
        <w:r w:rsidR="0078628D">
          <w:rPr>
            <w:noProof/>
            <w:webHidden/>
          </w:rPr>
          <w:fldChar w:fldCharType="begin"/>
        </w:r>
        <w:r w:rsidR="0078628D">
          <w:rPr>
            <w:noProof/>
            <w:webHidden/>
          </w:rPr>
          <w:instrText xml:space="preserve"> PAGEREF _Toc50542064 \h </w:instrText>
        </w:r>
        <w:r w:rsidR="0078628D">
          <w:rPr>
            <w:noProof/>
            <w:webHidden/>
          </w:rPr>
        </w:r>
        <w:r w:rsidR="0078628D">
          <w:rPr>
            <w:noProof/>
            <w:webHidden/>
          </w:rPr>
          <w:fldChar w:fldCharType="separate"/>
        </w:r>
        <w:r w:rsidR="0078628D">
          <w:rPr>
            <w:noProof/>
            <w:webHidden/>
          </w:rPr>
          <w:t>112</w:t>
        </w:r>
        <w:r w:rsidR="0078628D">
          <w:rPr>
            <w:noProof/>
            <w:webHidden/>
          </w:rPr>
          <w:fldChar w:fldCharType="end"/>
        </w:r>
      </w:hyperlink>
    </w:p>
    <w:p w14:paraId="7BCF0C97" w14:textId="59C9DE0E" w:rsidR="0078628D" w:rsidRDefault="000A1EAA">
      <w:pPr>
        <w:pStyle w:val="ndice3"/>
        <w:rPr>
          <w:rFonts w:asciiTheme="minorHAnsi" w:eastAsiaTheme="minorEastAsia" w:hAnsiTheme="minorHAnsi"/>
          <w:noProof/>
          <w:lang w:eastAsia="pt-PT"/>
        </w:rPr>
      </w:pPr>
      <w:hyperlink w:anchor="_Toc50542065" w:history="1">
        <w:r w:rsidR="0078628D" w:rsidRPr="008C105C">
          <w:rPr>
            <w:rStyle w:val="Hiperligao"/>
            <w:noProof/>
            <w14:scene3d>
              <w14:camera w14:prst="orthographicFront"/>
              <w14:lightRig w14:rig="threePt" w14:dir="t">
                <w14:rot w14:lat="0" w14:lon="0" w14:rev="0"/>
              </w14:lightRig>
            </w14:scene3d>
          </w:rPr>
          <w:t>Artigo 168º -</w:t>
        </w:r>
        <w:r w:rsidR="0078628D">
          <w:rPr>
            <w:rFonts w:asciiTheme="minorHAnsi" w:eastAsiaTheme="minorEastAsia" w:hAnsiTheme="minorHAnsi"/>
            <w:noProof/>
            <w:lang w:eastAsia="pt-PT"/>
          </w:rPr>
          <w:tab/>
        </w:r>
        <w:r w:rsidR="0078628D" w:rsidRPr="008C105C">
          <w:rPr>
            <w:rStyle w:val="Hiperligao"/>
            <w:noProof/>
          </w:rPr>
          <w:t>Participação</w:t>
        </w:r>
        <w:r w:rsidR="0078628D">
          <w:rPr>
            <w:noProof/>
            <w:webHidden/>
          </w:rPr>
          <w:tab/>
        </w:r>
        <w:r w:rsidR="0078628D">
          <w:rPr>
            <w:noProof/>
            <w:webHidden/>
          </w:rPr>
          <w:fldChar w:fldCharType="begin"/>
        </w:r>
        <w:r w:rsidR="0078628D">
          <w:rPr>
            <w:noProof/>
            <w:webHidden/>
          </w:rPr>
          <w:instrText xml:space="preserve"> PAGEREF _Toc50542065 \h </w:instrText>
        </w:r>
        <w:r w:rsidR="0078628D">
          <w:rPr>
            <w:noProof/>
            <w:webHidden/>
          </w:rPr>
        </w:r>
        <w:r w:rsidR="0078628D">
          <w:rPr>
            <w:noProof/>
            <w:webHidden/>
          </w:rPr>
          <w:fldChar w:fldCharType="separate"/>
        </w:r>
        <w:r w:rsidR="0078628D">
          <w:rPr>
            <w:noProof/>
            <w:webHidden/>
          </w:rPr>
          <w:t>112</w:t>
        </w:r>
        <w:r w:rsidR="0078628D">
          <w:rPr>
            <w:noProof/>
            <w:webHidden/>
          </w:rPr>
          <w:fldChar w:fldCharType="end"/>
        </w:r>
      </w:hyperlink>
    </w:p>
    <w:p w14:paraId="5122EF6C" w14:textId="527C2276" w:rsidR="0078628D" w:rsidRDefault="000A1EAA">
      <w:pPr>
        <w:pStyle w:val="ndice3"/>
        <w:rPr>
          <w:rFonts w:asciiTheme="minorHAnsi" w:eastAsiaTheme="minorEastAsia" w:hAnsiTheme="minorHAnsi"/>
          <w:noProof/>
          <w:lang w:eastAsia="pt-PT"/>
        </w:rPr>
      </w:pPr>
      <w:hyperlink w:anchor="_Toc50542066" w:history="1">
        <w:r w:rsidR="0078628D" w:rsidRPr="008C105C">
          <w:rPr>
            <w:rStyle w:val="Hiperligao"/>
            <w:noProof/>
            <w14:scene3d>
              <w14:camera w14:prst="orthographicFront"/>
              <w14:lightRig w14:rig="threePt" w14:dir="t">
                <w14:rot w14:lat="0" w14:lon="0" w14:rev="0"/>
              </w14:lightRig>
            </w14:scene3d>
          </w:rPr>
          <w:t>Artigo 169º -</w:t>
        </w:r>
        <w:r w:rsidR="0078628D">
          <w:rPr>
            <w:rFonts w:asciiTheme="minorHAnsi" w:eastAsiaTheme="minorEastAsia" w:hAnsiTheme="minorHAnsi"/>
            <w:noProof/>
            <w:lang w:eastAsia="pt-PT"/>
          </w:rPr>
          <w:tab/>
        </w:r>
        <w:r w:rsidR="0078628D" w:rsidRPr="008C105C">
          <w:rPr>
            <w:rStyle w:val="Hiperligao"/>
            <w:noProof/>
          </w:rPr>
          <w:t>Sistema de Disputa</w:t>
        </w:r>
        <w:r w:rsidR="0078628D">
          <w:rPr>
            <w:noProof/>
            <w:webHidden/>
          </w:rPr>
          <w:tab/>
        </w:r>
        <w:r w:rsidR="0078628D">
          <w:rPr>
            <w:noProof/>
            <w:webHidden/>
          </w:rPr>
          <w:fldChar w:fldCharType="begin"/>
        </w:r>
        <w:r w:rsidR="0078628D">
          <w:rPr>
            <w:noProof/>
            <w:webHidden/>
          </w:rPr>
          <w:instrText xml:space="preserve"> PAGEREF _Toc50542066 \h </w:instrText>
        </w:r>
        <w:r w:rsidR="0078628D">
          <w:rPr>
            <w:noProof/>
            <w:webHidden/>
          </w:rPr>
        </w:r>
        <w:r w:rsidR="0078628D">
          <w:rPr>
            <w:noProof/>
            <w:webHidden/>
          </w:rPr>
          <w:fldChar w:fldCharType="separate"/>
        </w:r>
        <w:r w:rsidR="0078628D">
          <w:rPr>
            <w:noProof/>
            <w:webHidden/>
          </w:rPr>
          <w:t>112</w:t>
        </w:r>
        <w:r w:rsidR="0078628D">
          <w:rPr>
            <w:noProof/>
            <w:webHidden/>
          </w:rPr>
          <w:fldChar w:fldCharType="end"/>
        </w:r>
      </w:hyperlink>
    </w:p>
    <w:p w14:paraId="4447D1BC" w14:textId="6E8A1345" w:rsidR="0078628D" w:rsidRDefault="000A1EAA">
      <w:pPr>
        <w:pStyle w:val="ndice3"/>
        <w:rPr>
          <w:rFonts w:asciiTheme="minorHAnsi" w:eastAsiaTheme="minorEastAsia" w:hAnsiTheme="minorHAnsi"/>
          <w:noProof/>
          <w:lang w:eastAsia="pt-PT"/>
        </w:rPr>
      </w:pPr>
      <w:hyperlink w:anchor="_Toc50542067" w:history="1">
        <w:r w:rsidR="0078628D" w:rsidRPr="008C105C">
          <w:rPr>
            <w:rStyle w:val="Hiperligao"/>
            <w:noProof/>
            <w14:scene3d>
              <w14:camera w14:prst="orthographicFront"/>
              <w14:lightRig w14:rig="threePt" w14:dir="t">
                <w14:rot w14:lat="0" w14:lon="0" w14:rev="0"/>
              </w14:lightRig>
            </w14:scene3d>
          </w:rPr>
          <w:t>Artigo 170º -</w:t>
        </w:r>
        <w:r w:rsidR="0078628D">
          <w:rPr>
            <w:rFonts w:asciiTheme="minorHAnsi" w:eastAsiaTheme="minorEastAsia" w:hAnsiTheme="minorHAnsi"/>
            <w:noProof/>
            <w:lang w:eastAsia="pt-PT"/>
          </w:rPr>
          <w:tab/>
        </w:r>
        <w:r w:rsidR="0078628D" w:rsidRPr="008C105C">
          <w:rPr>
            <w:rStyle w:val="Hiperligao"/>
            <w:noProof/>
          </w:rPr>
          <w:t>Classificação Final</w:t>
        </w:r>
        <w:r w:rsidR="0078628D">
          <w:rPr>
            <w:noProof/>
            <w:webHidden/>
          </w:rPr>
          <w:tab/>
        </w:r>
        <w:r w:rsidR="0078628D">
          <w:rPr>
            <w:noProof/>
            <w:webHidden/>
          </w:rPr>
          <w:fldChar w:fldCharType="begin"/>
        </w:r>
        <w:r w:rsidR="0078628D">
          <w:rPr>
            <w:noProof/>
            <w:webHidden/>
          </w:rPr>
          <w:instrText xml:space="preserve"> PAGEREF _Toc50542067 \h </w:instrText>
        </w:r>
        <w:r w:rsidR="0078628D">
          <w:rPr>
            <w:noProof/>
            <w:webHidden/>
          </w:rPr>
        </w:r>
        <w:r w:rsidR="0078628D">
          <w:rPr>
            <w:noProof/>
            <w:webHidden/>
          </w:rPr>
          <w:fldChar w:fldCharType="separate"/>
        </w:r>
        <w:r w:rsidR="0078628D">
          <w:rPr>
            <w:noProof/>
            <w:webHidden/>
          </w:rPr>
          <w:t>112</w:t>
        </w:r>
        <w:r w:rsidR="0078628D">
          <w:rPr>
            <w:noProof/>
            <w:webHidden/>
          </w:rPr>
          <w:fldChar w:fldCharType="end"/>
        </w:r>
      </w:hyperlink>
    </w:p>
    <w:p w14:paraId="1245E86D" w14:textId="539EC106" w:rsidR="0078628D" w:rsidRDefault="000A1EAA">
      <w:pPr>
        <w:pStyle w:val="ndice3"/>
        <w:rPr>
          <w:rFonts w:asciiTheme="minorHAnsi" w:eastAsiaTheme="minorEastAsia" w:hAnsiTheme="minorHAnsi"/>
          <w:noProof/>
          <w:lang w:eastAsia="pt-PT"/>
        </w:rPr>
      </w:pPr>
      <w:hyperlink w:anchor="_Toc50542068" w:history="1">
        <w:r w:rsidR="0078628D" w:rsidRPr="008C105C">
          <w:rPr>
            <w:rStyle w:val="Hiperligao"/>
            <w:noProof/>
            <w14:scene3d>
              <w14:camera w14:prst="orthographicFront"/>
              <w14:lightRig w14:rig="threePt" w14:dir="t">
                <w14:rot w14:lat="0" w14:lon="0" w14:rev="0"/>
              </w14:lightRig>
            </w14:scene3d>
          </w:rPr>
          <w:t>Artigo 171º -</w:t>
        </w:r>
        <w:r w:rsidR="0078628D">
          <w:rPr>
            <w:rFonts w:asciiTheme="minorHAnsi" w:eastAsiaTheme="minorEastAsia" w:hAnsiTheme="minorHAnsi"/>
            <w:noProof/>
            <w:lang w:eastAsia="pt-PT"/>
          </w:rPr>
          <w:tab/>
        </w:r>
        <w:r w:rsidR="0078628D" w:rsidRPr="008C105C">
          <w:rPr>
            <w:rStyle w:val="Hiperligao"/>
            <w:noProof/>
          </w:rPr>
          <w:t>Atribuição de Troféu e de Medalhas</w:t>
        </w:r>
        <w:r w:rsidR="0078628D">
          <w:rPr>
            <w:noProof/>
            <w:webHidden/>
          </w:rPr>
          <w:tab/>
        </w:r>
        <w:r w:rsidR="0078628D">
          <w:rPr>
            <w:noProof/>
            <w:webHidden/>
          </w:rPr>
          <w:fldChar w:fldCharType="begin"/>
        </w:r>
        <w:r w:rsidR="0078628D">
          <w:rPr>
            <w:noProof/>
            <w:webHidden/>
          </w:rPr>
          <w:instrText xml:space="preserve"> PAGEREF _Toc50542068 \h </w:instrText>
        </w:r>
        <w:r w:rsidR="0078628D">
          <w:rPr>
            <w:noProof/>
            <w:webHidden/>
          </w:rPr>
        </w:r>
        <w:r w:rsidR="0078628D">
          <w:rPr>
            <w:noProof/>
            <w:webHidden/>
          </w:rPr>
          <w:fldChar w:fldCharType="separate"/>
        </w:r>
        <w:r w:rsidR="0078628D">
          <w:rPr>
            <w:noProof/>
            <w:webHidden/>
          </w:rPr>
          <w:t>112</w:t>
        </w:r>
        <w:r w:rsidR="0078628D">
          <w:rPr>
            <w:noProof/>
            <w:webHidden/>
          </w:rPr>
          <w:fldChar w:fldCharType="end"/>
        </w:r>
      </w:hyperlink>
    </w:p>
    <w:p w14:paraId="1EF249E2" w14:textId="6B53FF5B" w:rsidR="0078628D" w:rsidRDefault="000A1EAA">
      <w:pPr>
        <w:pStyle w:val="ndice4"/>
        <w:rPr>
          <w:rFonts w:asciiTheme="minorHAnsi" w:eastAsiaTheme="minorEastAsia" w:hAnsiTheme="minorHAnsi"/>
          <w:noProof/>
          <w:lang w:eastAsia="pt-PT"/>
        </w:rPr>
      </w:pPr>
      <w:hyperlink w:anchor="_Toc50542069" w:history="1">
        <w:r w:rsidR="0078628D" w:rsidRPr="008C105C">
          <w:rPr>
            <w:rStyle w:val="Hiperligao"/>
            <w:noProof/>
          </w:rPr>
          <w:t>CAPITULO XXXI -</w:t>
        </w:r>
        <w:r w:rsidR="0078628D">
          <w:rPr>
            <w:rFonts w:asciiTheme="minorHAnsi" w:eastAsiaTheme="minorEastAsia" w:hAnsiTheme="minorHAnsi"/>
            <w:noProof/>
            <w:lang w:eastAsia="pt-PT"/>
          </w:rPr>
          <w:tab/>
        </w:r>
        <w:r w:rsidR="0078628D" w:rsidRPr="008C105C">
          <w:rPr>
            <w:rStyle w:val="Hiperligao"/>
            <w:noProof/>
          </w:rPr>
          <w:t>TAÇA NACIONAL DE SENIORES FEMININOS</w:t>
        </w:r>
        <w:r w:rsidR="0078628D">
          <w:rPr>
            <w:noProof/>
            <w:webHidden/>
          </w:rPr>
          <w:tab/>
        </w:r>
        <w:r w:rsidR="0078628D">
          <w:rPr>
            <w:noProof/>
            <w:webHidden/>
          </w:rPr>
          <w:fldChar w:fldCharType="begin"/>
        </w:r>
        <w:r w:rsidR="0078628D">
          <w:rPr>
            <w:noProof/>
            <w:webHidden/>
          </w:rPr>
          <w:instrText xml:space="preserve"> PAGEREF _Toc50542069 \h </w:instrText>
        </w:r>
        <w:r w:rsidR="0078628D">
          <w:rPr>
            <w:noProof/>
            <w:webHidden/>
          </w:rPr>
        </w:r>
        <w:r w:rsidR="0078628D">
          <w:rPr>
            <w:noProof/>
            <w:webHidden/>
          </w:rPr>
          <w:fldChar w:fldCharType="separate"/>
        </w:r>
        <w:r w:rsidR="0078628D">
          <w:rPr>
            <w:noProof/>
            <w:webHidden/>
          </w:rPr>
          <w:t>113</w:t>
        </w:r>
        <w:r w:rsidR="0078628D">
          <w:rPr>
            <w:noProof/>
            <w:webHidden/>
          </w:rPr>
          <w:fldChar w:fldCharType="end"/>
        </w:r>
      </w:hyperlink>
    </w:p>
    <w:p w14:paraId="500923FD" w14:textId="1850EAA1" w:rsidR="0078628D" w:rsidRDefault="000A1EAA">
      <w:pPr>
        <w:pStyle w:val="ndice3"/>
        <w:rPr>
          <w:rFonts w:asciiTheme="minorHAnsi" w:eastAsiaTheme="minorEastAsia" w:hAnsiTheme="minorHAnsi"/>
          <w:noProof/>
          <w:lang w:eastAsia="pt-PT"/>
        </w:rPr>
      </w:pPr>
      <w:hyperlink w:anchor="_Toc50542070" w:history="1">
        <w:r w:rsidR="0078628D" w:rsidRPr="008C105C">
          <w:rPr>
            <w:rStyle w:val="Hiperligao"/>
            <w:noProof/>
            <w14:scene3d>
              <w14:camera w14:prst="orthographicFront"/>
              <w14:lightRig w14:rig="threePt" w14:dir="t">
                <w14:rot w14:lat="0" w14:lon="0" w14:rev="0"/>
              </w14:lightRig>
            </w14:scene3d>
          </w:rPr>
          <w:t>Artigo 172º -</w:t>
        </w:r>
        <w:r w:rsidR="0078628D">
          <w:rPr>
            <w:rFonts w:asciiTheme="minorHAnsi" w:eastAsiaTheme="minorEastAsia" w:hAnsiTheme="minorHAnsi"/>
            <w:noProof/>
            <w:lang w:eastAsia="pt-PT"/>
          </w:rPr>
          <w:tab/>
        </w:r>
        <w:r w:rsidR="0078628D" w:rsidRPr="008C105C">
          <w:rPr>
            <w:rStyle w:val="Hiperligao"/>
            <w:noProof/>
          </w:rPr>
          <w:t>Participação</w:t>
        </w:r>
        <w:r w:rsidR="0078628D">
          <w:rPr>
            <w:noProof/>
            <w:webHidden/>
          </w:rPr>
          <w:tab/>
        </w:r>
        <w:r w:rsidR="0078628D">
          <w:rPr>
            <w:noProof/>
            <w:webHidden/>
          </w:rPr>
          <w:fldChar w:fldCharType="begin"/>
        </w:r>
        <w:r w:rsidR="0078628D">
          <w:rPr>
            <w:noProof/>
            <w:webHidden/>
          </w:rPr>
          <w:instrText xml:space="preserve"> PAGEREF _Toc50542070 \h </w:instrText>
        </w:r>
        <w:r w:rsidR="0078628D">
          <w:rPr>
            <w:noProof/>
            <w:webHidden/>
          </w:rPr>
        </w:r>
        <w:r w:rsidR="0078628D">
          <w:rPr>
            <w:noProof/>
            <w:webHidden/>
          </w:rPr>
          <w:fldChar w:fldCharType="separate"/>
        </w:r>
        <w:r w:rsidR="0078628D">
          <w:rPr>
            <w:noProof/>
            <w:webHidden/>
          </w:rPr>
          <w:t>113</w:t>
        </w:r>
        <w:r w:rsidR="0078628D">
          <w:rPr>
            <w:noProof/>
            <w:webHidden/>
          </w:rPr>
          <w:fldChar w:fldCharType="end"/>
        </w:r>
      </w:hyperlink>
    </w:p>
    <w:p w14:paraId="09B6864B" w14:textId="216B08DB" w:rsidR="0078628D" w:rsidRDefault="000A1EAA">
      <w:pPr>
        <w:pStyle w:val="ndice3"/>
        <w:rPr>
          <w:rFonts w:asciiTheme="minorHAnsi" w:eastAsiaTheme="minorEastAsia" w:hAnsiTheme="minorHAnsi"/>
          <w:noProof/>
          <w:lang w:eastAsia="pt-PT"/>
        </w:rPr>
      </w:pPr>
      <w:hyperlink w:anchor="_Toc50542071" w:history="1">
        <w:r w:rsidR="0078628D" w:rsidRPr="008C105C">
          <w:rPr>
            <w:rStyle w:val="Hiperligao"/>
            <w:noProof/>
            <w14:scene3d>
              <w14:camera w14:prst="orthographicFront"/>
              <w14:lightRig w14:rig="threePt" w14:dir="t">
                <w14:rot w14:lat="0" w14:lon="0" w14:rev="0"/>
              </w14:lightRig>
            </w14:scene3d>
          </w:rPr>
          <w:t>Artigo 173º -</w:t>
        </w:r>
        <w:r w:rsidR="0078628D">
          <w:rPr>
            <w:rFonts w:asciiTheme="minorHAnsi" w:eastAsiaTheme="minorEastAsia" w:hAnsiTheme="minorHAnsi"/>
            <w:noProof/>
            <w:lang w:eastAsia="pt-PT"/>
          </w:rPr>
          <w:tab/>
        </w:r>
        <w:r w:rsidR="0078628D" w:rsidRPr="008C105C">
          <w:rPr>
            <w:rStyle w:val="Hiperligao"/>
            <w:noProof/>
          </w:rPr>
          <w:t>Formação de Grupos</w:t>
        </w:r>
        <w:r w:rsidR="0078628D">
          <w:rPr>
            <w:noProof/>
            <w:webHidden/>
          </w:rPr>
          <w:tab/>
        </w:r>
        <w:r w:rsidR="0078628D">
          <w:rPr>
            <w:noProof/>
            <w:webHidden/>
          </w:rPr>
          <w:fldChar w:fldCharType="begin"/>
        </w:r>
        <w:r w:rsidR="0078628D">
          <w:rPr>
            <w:noProof/>
            <w:webHidden/>
          </w:rPr>
          <w:instrText xml:space="preserve"> PAGEREF _Toc50542071 \h </w:instrText>
        </w:r>
        <w:r w:rsidR="0078628D">
          <w:rPr>
            <w:noProof/>
            <w:webHidden/>
          </w:rPr>
        </w:r>
        <w:r w:rsidR="0078628D">
          <w:rPr>
            <w:noProof/>
            <w:webHidden/>
          </w:rPr>
          <w:fldChar w:fldCharType="separate"/>
        </w:r>
        <w:r w:rsidR="0078628D">
          <w:rPr>
            <w:noProof/>
            <w:webHidden/>
          </w:rPr>
          <w:t>113</w:t>
        </w:r>
        <w:r w:rsidR="0078628D">
          <w:rPr>
            <w:noProof/>
            <w:webHidden/>
          </w:rPr>
          <w:fldChar w:fldCharType="end"/>
        </w:r>
      </w:hyperlink>
    </w:p>
    <w:p w14:paraId="3A4A9582" w14:textId="3615AA0E" w:rsidR="0078628D" w:rsidRDefault="000A1EAA">
      <w:pPr>
        <w:pStyle w:val="ndice3"/>
        <w:rPr>
          <w:rFonts w:asciiTheme="minorHAnsi" w:eastAsiaTheme="minorEastAsia" w:hAnsiTheme="minorHAnsi"/>
          <w:noProof/>
          <w:lang w:eastAsia="pt-PT"/>
        </w:rPr>
      </w:pPr>
      <w:hyperlink w:anchor="_Toc50542072" w:history="1">
        <w:r w:rsidR="0078628D" w:rsidRPr="008C105C">
          <w:rPr>
            <w:rStyle w:val="Hiperligao"/>
            <w:noProof/>
            <w14:scene3d>
              <w14:camera w14:prst="orthographicFront"/>
              <w14:lightRig w14:rig="threePt" w14:dir="t">
                <w14:rot w14:lat="0" w14:lon="0" w14:rev="0"/>
              </w14:lightRig>
            </w14:scene3d>
          </w:rPr>
          <w:t>Artigo 174º -</w:t>
        </w:r>
        <w:r w:rsidR="0078628D">
          <w:rPr>
            <w:rFonts w:asciiTheme="minorHAnsi" w:eastAsiaTheme="minorEastAsia" w:hAnsiTheme="minorHAnsi"/>
            <w:noProof/>
            <w:lang w:eastAsia="pt-PT"/>
          </w:rPr>
          <w:tab/>
        </w:r>
        <w:r w:rsidR="0078628D" w:rsidRPr="008C105C">
          <w:rPr>
            <w:rStyle w:val="Hiperligao"/>
            <w:noProof/>
          </w:rPr>
          <w:t>Sistema de Disputa</w:t>
        </w:r>
        <w:r w:rsidR="0078628D">
          <w:rPr>
            <w:noProof/>
            <w:webHidden/>
          </w:rPr>
          <w:tab/>
        </w:r>
        <w:r w:rsidR="0078628D">
          <w:rPr>
            <w:noProof/>
            <w:webHidden/>
          </w:rPr>
          <w:fldChar w:fldCharType="begin"/>
        </w:r>
        <w:r w:rsidR="0078628D">
          <w:rPr>
            <w:noProof/>
            <w:webHidden/>
          </w:rPr>
          <w:instrText xml:space="preserve"> PAGEREF _Toc50542072 \h </w:instrText>
        </w:r>
        <w:r w:rsidR="0078628D">
          <w:rPr>
            <w:noProof/>
            <w:webHidden/>
          </w:rPr>
        </w:r>
        <w:r w:rsidR="0078628D">
          <w:rPr>
            <w:noProof/>
            <w:webHidden/>
          </w:rPr>
          <w:fldChar w:fldCharType="separate"/>
        </w:r>
        <w:r w:rsidR="0078628D">
          <w:rPr>
            <w:noProof/>
            <w:webHidden/>
          </w:rPr>
          <w:t>113</w:t>
        </w:r>
        <w:r w:rsidR="0078628D">
          <w:rPr>
            <w:noProof/>
            <w:webHidden/>
          </w:rPr>
          <w:fldChar w:fldCharType="end"/>
        </w:r>
      </w:hyperlink>
    </w:p>
    <w:p w14:paraId="5A5660C9" w14:textId="22DAF645" w:rsidR="0078628D" w:rsidRDefault="000A1EAA">
      <w:pPr>
        <w:pStyle w:val="ndice3"/>
        <w:rPr>
          <w:rFonts w:asciiTheme="minorHAnsi" w:eastAsiaTheme="minorEastAsia" w:hAnsiTheme="minorHAnsi"/>
          <w:noProof/>
          <w:lang w:eastAsia="pt-PT"/>
        </w:rPr>
      </w:pPr>
      <w:hyperlink w:anchor="_Toc50542073" w:history="1">
        <w:r w:rsidR="0078628D" w:rsidRPr="008C105C">
          <w:rPr>
            <w:rStyle w:val="Hiperligao"/>
            <w:noProof/>
            <w14:scene3d>
              <w14:camera w14:prst="orthographicFront"/>
              <w14:lightRig w14:rig="threePt" w14:dir="t">
                <w14:rot w14:lat="0" w14:lon="0" w14:rev="0"/>
              </w14:lightRig>
            </w14:scene3d>
          </w:rPr>
          <w:t>Artigo 175º -</w:t>
        </w:r>
        <w:r w:rsidR="0078628D">
          <w:rPr>
            <w:rFonts w:asciiTheme="minorHAnsi" w:eastAsiaTheme="minorEastAsia" w:hAnsiTheme="minorHAnsi"/>
            <w:noProof/>
            <w:lang w:eastAsia="pt-PT"/>
          </w:rPr>
          <w:tab/>
        </w:r>
        <w:r w:rsidR="0078628D" w:rsidRPr="008C105C">
          <w:rPr>
            <w:rStyle w:val="Hiperligao"/>
            <w:noProof/>
          </w:rPr>
          <w:t>Classificação Final</w:t>
        </w:r>
        <w:r w:rsidR="0078628D">
          <w:rPr>
            <w:noProof/>
            <w:webHidden/>
          </w:rPr>
          <w:tab/>
        </w:r>
        <w:r w:rsidR="0078628D">
          <w:rPr>
            <w:noProof/>
            <w:webHidden/>
          </w:rPr>
          <w:fldChar w:fldCharType="begin"/>
        </w:r>
        <w:r w:rsidR="0078628D">
          <w:rPr>
            <w:noProof/>
            <w:webHidden/>
          </w:rPr>
          <w:instrText xml:space="preserve"> PAGEREF _Toc50542073 \h </w:instrText>
        </w:r>
        <w:r w:rsidR="0078628D">
          <w:rPr>
            <w:noProof/>
            <w:webHidden/>
          </w:rPr>
        </w:r>
        <w:r w:rsidR="0078628D">
          <w:rPr>
            <w:noProof/>
            <w:webHidden/>
          </w:rPr>
          <w:fldChar w:fldCharType="separate"/>
        </w:r>
        <w:r w:rsidR="0078628D">
          <w:rPr>
            <w:noProof/>
            <w:webHidden/>
          </w:rPr>
          <w:t>113</w:t>
        </w:r>
        <w:r w:rsidR="0078628D">
          <w:rPr>
            <w:noProof/>
            <w:webHidden/>
          </w:rPr>
          <w:fldChar w:fldCharType="end"/>
        </w:r>
      </w:hyperlink>
    </w:p>
    <w:p w14:paraId="3ECBE094" w14:textId="7134E735" w:rsidR="0078628D" w:rsidRDefault="000A1EAA">
      <w:pPr>
        <w:pStyle w:val="ndice3"/>
        <w:rPr>
          <w:rFonts w:asciiTheme="minorHAnsi" w:eastAsiaTheme="minorEastAsia" w:hAnsiTheme="minorHAnsi"/>
          <w:noProof/>
          <w:lang w:eastAsia="pt-PT"/>
        </w:rPr>
      </w:pPr>
      <w:hyperlink w:anchor="_Toc50542074" w:history="1">
        <w:r w:rsidR="0078628D" w:rsidRPr="008C105C">
          <w:rPr>
            <w:rStyle w:val="Hiperligao"/>
            <w:noProof/>
            <w14:scene3d>
              <w14:camera w14:prst="orthographicFront"/>
              <w14:lightRig w14:rig="threePt" w14:dir="t">
                <w14:rot w14:lat="0" w14:lon="0" w14:rev="0"/>
              </w14:lightRig>
            </w14:scene3d>
          </w:rPr>
          <w:t>Artigo 176º -</w:t>
        </w:r>
        <w:r w:rsidR="0078628D">
          <w:rPr>
            <w:rFonts w:asciiTheme="minorHAnsi" w:eastAsiaTheme="minorEastAsia" w:hAnsiTheme="minorHAnsi"/>
            <w:noProof/>
            <w:lang w:eastAsia="pt-PT"/>
          </w:rPr>
          <w:tab/>
        </w:r>
        <w:r w:rsidR="0078628D" w:rsidRPr="008C105C">
          <w:rPr>
            <w:rStyle w:val="Hiperligao"/>
            <w:noProof/>
          </w:rPr>
          <w:t>Atribuição de Troféu e de Medalhas</w:t>
        </w:r>
        <w:r w:rsidR="0078628D">
          <w:rPr>
            <w:noProof/>
            <w:webHidden/>
          </w:rPr>
          <w:tab/>
        </w:r>
        <w:r w:rsidR="0078628D">
          <w:rPr>
            <w:noProof/>
            <w:webHidden/>
          </w:rPr>
          <w:fldChar w:fldCharType="begin"/>
        </w:r>
        <w:r w:rsidR="0078628D">
          <w:rPr>
            <w:noProof/>
            <w:webHidden/>
          </w:rPr>
          <w:instrText xml:space="preserve"> PAGEREF _Toc50542074 \h </w:instrText>
        </w:r>
        <w:r w:rsidR="0078628D">
          <w:rPr>
            <w:noProof/>
            <w:webHidden/>
          </w:rPr>
        </w:r>
        <w:r w:rsidR="0078628D">
          <w:rPr>
            <w:noProof/>
            <w:webHidden/>
          </w:rPr>
          <w:fldChar w:fldCharType="separate"/>
        </w:r>
        <w:r w:rsidR="0078628D">
          <w:rPr>
            <w:noProof/>
            <w:webHidden/>
          </w:rPr>
          <w:t>113</w:t>
        </w:r>
        <w:r w:rsidR="0078628D">
          <w:rPr>
            <w:noProof/>
            <w:webHidden/>
          </w:rPr>
          <w:fldChar w:fldCharType="end"/>
        </w:r>
      </w:hyperlink>
    </w:p>
    <w:p w14:paraId="2E735446" w14:textId="51B03F7E" w:rsidR="0078628D" w:rsidRDefault="000A1EAA">
      <w:pPr>
        <w:pStyle w:val="ndice4"/>
        <w:rPr>
          <w:rFonts w:asciiTheme="minorHAnsi" w:eastAsiaTheme="minorEastAsia" w:hAnsiTheme="minorHAnsi"/>
          <w:noProof/>
          <w:lang w:eastAsia="pt-PT"/>
        </w:rPr>
      </w:pPr>
      <w:hyperlink w:anchor="_Toc50542075" w:history="1">
        <w:r w:rsidR="0078628D" w:rsidRPr="008C105C">
          <w:rPr>
            <w:rStyle w:val="Hiperligao"/>
            <w:noProof/>
          </w:rPr>
          <w:t>CAPITULO XXXII -</w:t>
        </w:r>
        <w:r w:rsidR="0078628D">
          <w:rPr>
            <w:rFonts w:asciiTheme="minorHAnsi" w:eastAsiaTheme="minorEastAsia" w:hAnsiTheme="minorHAnsi"/>
            <w:noProof/>
            <w:lang w:eastAsia="pt-PT"/>
          </w:rPr>
          <w:tab/>
        </w:r>
        <w:r w:rsidR="0078628D" w:rsidRPr="008C105C">
          <w:rPr>
            <w:rStyle w:val="Hiperligao"/>
            <w:noProof/>
          </w:rPr>
          <w:t>CAMPEONATO NACIONAL DE SUB-19 FEMININOS</w:t>
        </w:r>
        <w:r w:rsidR="0078628D">
          <w:rPr>
            <w:noProof/>
            <w:webHidden/>
          </w:rPr>
          <w:tab/>
        </w:r>
        <w:r w:rsidR="0078628D">
          <w:rPr>
            <w:noProof/>
            <w:webHidden/>
          </w:rPr>
          <w:fldChar w:fldCharType="begin"/>
        </w:r>
        <w:r w:rsidR="0078628D">
          <w:rPr>
            <w:noProof/>
            <w:webHidden/>
          </w:rPr>
          <w:instrText xml:space="preserve"> PAGEREF _Toc50542075 \h </w:instrText>
        </w:r>
        <w:r w:rsidR="0078628D">
          <w:rPr>
            <w:noProof/>
            <w:webHidden/>
          </w:rPr>
        </w:r>
        <w:r w:rsidR="0078628D">
          <w:rPr>
            <w:noProof/>
            <w:webHidden/>
          </w:rPr>
          <w:fldChar w:fldCharType="separate"/>
        </w:r>
        <w:r w:rsidR="0078628D">
          <w:rPr>
            <w:noProof/>
            <w:webHidden/>
          </w:rPr>
          <w:t>114</w:t>
        </w:r>
        <w:r w:rsidR="0078628D">
          <w:rPr>
            <w:noProof/>
            <w:webHidden/>
          </w:rPr>
          <w:fldChar w:fldCharType="end"/>
        </w:r>
      </w:hyperlink>
    </w:p>
    <w:p w14:paraId="1974D859" w14:textId="317715CD" w:rsidR="0078628D" w:rsidRDefault="000A1EAA">
      <w:pPr>
        <w:pStyle w:val="ndice3"/>
        <w:rPr>
          <w:rFonts w:asciiTheme="minorHAnsi" w:eastAsiaTheme="minorEastAsia" w:hAnsiTheme="minorHAnsi"/>
          <w:noProof/>
          <w:lang w:eastAsia="pt-PT"/>
        </w:rPr>
      </w:pPr>
      <w:hyperlink w:anchor="_Toc50542076" w:history="1">
        <w:r w:rsidR="0078628D" w:rsidRPr="008C105C">
          <w:rPr>
            <w:rStyle w:val="Hiperligao"/>
            <w:noProof/>
            <w14:scene3d>
              <w14:camera w14:prst="orthographicFront"/>
              <w14:lightRig w14:rig="threePt" w14:dir="t">
                <w14:rot w14:lat="0" w14:lon="0" w14:rev="0"/>
              </w14:lightRig>
            </w14:scene3d>
          </w:rPr>
          <w:t>Artigo 177º -</w:t>
        </w:r>
        <w:r w:rsidR="0078628D">
          <w:rPr>
            <w:rFonts w:asciiTheme="minorHAnsi" w:eastAsiaTheme="minorEastAsia" w:hAnsiTheme="minorHAnsi"/>
            <w:noProof/>
            <w:lang w:eastAsia="pt-PT"/>
          </w:rPr>
          <w:tab/>
        </w:r>
        <w:r w:rsidR="0078628D" w:rsidRPr="008C105C">
          <w:rPr>
            <w:rStyle w:val="Hiperligao"/>
            <w:noProof/>
          </w:rPr>
          <w:t>Participação</w:t>
        </w:r>
        <w:r w:rsidR="0078628D">
          <w:rPr>
            <w:noProof/>
            <w:webHidden/>
          </w:rPr>
          <w:tab/>
        </w:r>
        <w:r w:rsidR="0078628D">
          <w:rPr>
            <w:noProof/>
            <w:webHidden/>
          </w:rPr>
          <w:fldChar w:fldCharType="begin"/>
        </w:r>
        <w:r w:rsidR="0078628D">
          <w:rPr>
            <w:noProof/>
            <w:webHidden/>
          </w:rPr>
          <w:instrText xml:space="preserve"> PAGEREF _Toc50542076 \h </w:instrText>
        </w:r>
        <w:r w:rsidR="0078628D">
          <w:rPr>
            <w:noProof/>
            <w:webHidden/>
          </w:rPr>
        </w:r>
        <w:r w:rsidR="0078628D">
          <w:rPr>
            <w:noProof/>
            <w:webHidden/>
          </w:rPr>
          <w:fldChar w:fldCharType="separate"/>
        </w:r>
        <w:r w:rsidR="0078628D">
          <w:rPr>
            <w:noProof/>
            <w:webHidden/>
          </w:rPr>
          <w:t>114</w:t>
        </w:r>
        <w:r w:rsidR="0078628D">
          <w:rPr>
            <w:noProof/>
            <w:webHidden/>
          </w:rPr>
          <w:fldChar w:fldCharType="end"/>
        </w:r>
      </w:hyperlink>
    </w:p>
    <w:p w14:paraId="329C9CC8" w14:textId="2ECBFD8F" w:rsidR="0078628D" w:rsidRDefault="000A1EAA">
      <w:pPr>
        <w:pStyle w:val="ndice3"/>
        <w:rPr>
          <w:rFonts w:asciiTheme="minorHAnsi" w:eastAsiaTheme="minorEastAsia" w:hAnsiTheme="minorHAnsi"/>
          <w:noProof/>
          <w:lang w:eastAsia="pt-PT"/>
        </w:rPr>
      </w:pPr>
      <w:hyperlink w:anchor="_Toc50542077" w:history="1">
        <w:r w:rsidR="0078628D" w:rsidRPr="008C105C">
          <w:rPr>
            <w:rStyle w:val="Hiperligao"/>
            <w:noProof/>
            <w14:scene3d>
              <w14:camera w14:prst="orthographicFront"/>
              <w14:lightRig w14:rig="threePt" w14:dir="t">
                <w14:rot w14:lat="0" w14:lon="0" w14:rev="0"/>
              </w14:lightRig>
            </w14:scene3d>
          </w:rPr>
          <w:t>Artigo 178º -</w:t>
        </w:r>
        <w:r w:rsidR="0078628D">
          <w:rPr>
            <w:rFonts w:asciiTheme="minorHAnsi" w:eastAsiaTheme="minorEastAsia" w:hAnsiTheme="minorHAnsi"/>
            <w:noProof/>
            <w:lang w:eastAsia="pt-PT"/>
          </w:rPr>
          <w:tab/>
        </w:r>
        <w:r w:rsidR="0078628D" w:rsidRPr="008C105C">
          <w:rPr>
            <w:rStyle w:val="Hiperligao"/>
            <w:noProof/>
          </w:rPr>
          <w:t>Sistema de Disputa</w:t>
        </w:r>
        <w:r w:rsidR="0078628D">
          <w:rPr>
            <w:noProof/>
            <w:webHidden/>
          </w:rPr>
          <w:tab/>
        </w:r>
        <w:r w:rsidR="0078628D">
          <w:rPr>
            <w:noProof/>
            <w:webHidden/>
          </w:rPr>
          <w:fldChar w:fldCharType="begin"/>
        </w:r>
        <w:r w:rsidR="0078628D">
          <w:rPr>
            <w:noProof/>
            <w:webHidden/>
          </w:rPr>
          <w:instrText xml:space="preserve"> PAGEREF _Toc50542077 \h </w:instrText>
        </w:r>
        <w:r w:rsidR="0078628D">
          <w:rPr>
            <w:noProof/>
            <w:webHidden/>
          </w:rPr>
        </w:r>
        <w:r w:rsidR="0078628D">
          <w:rPr>
            <w:noProof/>
            <w:webHidden/>
          </w:rPr>
          <w:fldChar w:fldCharType="separate"/>
        </w:r>
        <w:r w:rsidR="0078628D">
          <w:rPr>
            <w:noProof/>
            <w:webHidden/>
          </w:rPr>
          <w:t>115</w:t>
        </w:r>
        <w:r w:rsidR="0078628D">
          <w:rPr>
            <w:noProof/>
            <w:webHidden/>
          </w:rPr>
          <w:fldChar w:fldCharType="end"/>
        </w:r>
      </w:hyperlink>
    </w:p>
    <w:p w14:paraId="3D378550" w14:textId="34AC0AE7" w:rsidR="0078628D" w:rsidRDefault="000A1EAA">
      <w:pPr>
        <w:pStyle w:val="ndice3"/>
        <w:rPr>
          <w:rFonts w:asciiTheme="minorHAnsi" w:eastAsiaTheme="minorEastAsia" w:hAnsiTheme="minorHAnsi"/>
          <w:noProof/>
          <w:lang w:eastAsia="pt-PT"/>
        </w:rPr>
      </w:pPr>
      <w:hyperlink w:anchor="_Toc50542078" w:history="1">
        <w:r w:rsidR="0078628D" w:rsidRPr="008C105C">
          <w:rPr>
            <w:rStyle w:val="Hiperligao"/>
            <w:noProof/>
            <w14:scene3d>
              <w14:camera w14:prst="orthographicFront"/>
              <w14:lightRig w14:rig="threePt" w14:dir="t">
                <w14:rot w14:lat="0" w14:lon="0" w14:rev="0"/>
              </w14:lightRig>
            </w14:scene3d>
          </w:rPr>
          <w:t>Artigo 179º -</w:t>
        </w:r>
        <w:r w:rsidR="0078628D">
          <w:rPr>
            <w:rFonts w:asciiTheme="minorHAnsi" w:eastAsiaTheme="minorEastAsia" w:hAnsiTheme="minorHAnsi"/>
            <w:noProof/>
            <w:lang w:eastAsia="pt-PT"/>
          </w:rPr>
          <w:tab/>
        </w:r>
        <w:r w:rsidR="0078628D" w:rsidRPr="008C105C">
          <w:rPr>
            <w:rStyle w:val="Hiperligao"/>
            <w:noProof/>
          </w:rPr>
          <w:t>Classificação</w:t>
        </w:r>
        <w:r w:rsidR="0078628D">
          <w:rPr>
            <w:noProof/>
            <w:webHidden/>
          </w:rPr>
          <w:tab/>
        </w:r>
        <w:r w:rsidR="0078628D">
          <w:rPr>
            <w:noProof/>
            <w:webHidden/>
          </w:rPr>
          <w:fldChar w:fldCharType="begin"/>
        </w:r>
        <w:r w:rsidR="0078628D">
          <w:rPr>
            <w:noProof/>
            <w:webHidden/>
          </w:rPr>
          <w:instrText xml:space="preserve"> PAGEREF _Toc50542078 \h </w:instrText>
        </w:r>
        <w:r w:rsidR="0078628D">
          <w:rPr>
            <w:noProof/>
            <w:webHidden/>
          </w:rPr>
        </w:r>
        <w:r w:rsidR="0078628D">
          <w:rPr>
            <w:noProof/>
            <w:webHidden/>
          </w:rPr>
          <w:fldChar w:fldCharType="separate"/>
        </w:r>
        <w:r w:rsidR="0078628D">
          <w:rPr>
            <w:noProof/>
            <w:webHidden/>
          </w:rPr>
          <w:t>117</w:t>
        </w:r>
        <w:r w:rsidR="0078628D">
          <w:rPr>
            <w:noProof/>
            <w:webHidden/>
          </w:rPr>
          <w:fldChar w:fldCharType="end"/>
        </w:r>
      </w:hyperlink>
    </w:p>
    <w:p w14:paraId="1602340B" w14:textId="0B974BA8" w:rsidR="0078628D" w:rsidRDefault="000A1EAA">
      <w:pPr>
        <w:pStyle w:val="ndice3"/>
        <w:rPr>
          <w:rFonts w:asciiTheme="minorHAnsi" w:eastAsiaTheme="minorEastAsia" w:hAnsiTheme="minorHAnsi"/>
          <w:noProof/>
          <w:lang w:eastAsia="pt-PT"/>
        </w:rPr>
      </w:pPr>
      <w:hyperlink w:anchor="_Toc50542079" w:history="1">
        <w:r w:rsidR="0078628D" w:rsidRPr="008C105C">
          <w:rPr>
            <w:rStyle w:val="Hiperligao"/>
            <w:noProof/>
            <w14:scene3d>
              <w14:camera w14:prst="orthographicFront"/>
              <w14:lightRig w14:rig="threePt" w14:dir="t">
                <w14:rot w14:lat="0" w14:lon="0" w14:rev="0"/>
              </w14:lightRig>
            </w14:scene3d>
          </w:rPr>
          <w:t>Artigo 180º -</w:t>
        </w:r>
        <w:r w:rsidR="0078628D">
          <w:rPr>
            <w:rFonts w:asciiTheme="minorHAnsi" w:eastAsiaTheme="minorEastAsia" w:hAnsiTheme="minorHAnsi"/>
            <w:noProof/>
            <w:lang w:eastAsia="pt-PT"/>
          </w:rPr>
          <w:tab/>
        </w:r>
        <w:r w:rsidR="0078628D" w:rsidRPr="008C105C">
          <w:rPr>
            <w:rStyle w:val="Hiperligao"/>
            <w:noProof/>
          </w:rPr>
          <w:t>Atribuição de Troféu e de Medalhas</w:t>
        </w:r>
        <w:r w:rsidR="0078628D">
          <w:rPr>
            <w:noProof/>
            <w:webHidden/>
          </w:rPr>
          <w:tab/>
        </w:r>
        <w:r w:rsidR="0078628D">
          <w:rPr>
            <w:noProof/>
            <w:webHidden/>
          </w:rPr>
          <w:fldChar w:fldCharType="begin"/>
        </w:r>
        <w:r w:rsidR="0078628D">
          <w:rPr>
            <w:noProof/>
            <w:webHidden/>
          </w:rPr>
          <w:instrText xml:space="preserve"> PAGEREF _Toc50542079 \h </w:instrText>
        </w:r>
        <w:r w:rsidR="0078628D">
          <w:rPr>
            <w:noProof/>
            <w:webHidden/>
          </w:rPr>
        </w:r>
        <w:r w:rsidR="0078628D">
          <w:rPr>
            <w:noProof/>
            <w:webHidden/>
          </w:rPr>
          <w:fldChar w:fldCharType="separate"/>
        </w:r>
        <w:r w:rsidR="0078628D">
          <w:rPr>
            <w:noProof/>
            <w:webHidden/>
          </w:rPr>
          <w:t>117</w:t>
        </w:r>
        <w:r w:rsidR="0078628D">
          <w:rPr>
            <w:noProof/>
            <w:webHidden/>
          </w:rPr>
          <w:fldChar w:fldCharType="end"/>
        </w:r>
      </w:hyperlink>
    </w:p>
    <w:p w14:paraId="6D9345A3" w14:textId="75FD82C5" w:rsidR="0078628D" w:rsidRDefault="000A1EAA">
      <w:pPr>
        <w:pStyle w:val="ndice4"/>
        <w:rPr>
          <w:rFonts w:asciiTheme="minorHAnsi" w:eastAsiaTheme="minorEastAsia" w:hAnsiTheme="minorHAnsi"/>
          <w:noProof/>
          <w:lang w:eastAsia="pt-PT"/>
        </w:rPr>
      </w:pPr>
      <w:hyperlink w:anchor="_Toc50542080" w:history="1">
        <w:r w:rsidR="0078628D" w:rsidRPr="008C105C">
          <w:rPr>
            <w:rStyle w:val="Hiperligao"/>
            <w:noProof/>
          </w:rPr>
          <w:t>CAPITULO XXXIII -</w:t>
        </w:r>
        <w:r w:rsidR="0078628D">
          <w:rPr>
            <w:rFonts w:asciiTheme="minorHAnsi" w:eastAsiaTheme="minorEastAsia" w:hAnsiTheme="minorHAnsi"/>
            <w:noProof/>
            <w:lang w:eastAsia="pt-PT"/>
          </w:rPr>
          <w:tab/>
        </w:r>
        <w:r w:rsidR="0078628D" w:rsidRPr="008C105C">
          <w:rPr>
            <w:rStyle w:val="Hiperligao"/>
            <w:noProof/>
          </w:rPr>
          <w:t>TAÇA NACIONAL DE SUB-19 FEMININOS</w:t>
        </w:r>
        <w:r w:rsidR="0078628D">
          <w:rPr>
            <w:noProof/>
            <w:webHidden/>
          </w:rPr>
          <w:tab/>
        </w:r>
        <w:r w:rsidR="0078628D">
          <w:rPr>
            <w:noProof/>
            <w:webHidden/>
          </w:rPr>
          <w:fldChar w:fldCharType="begin"/>
        </w:r>
        <w:r w:rsidR="0078628D">
          <w:rPr>
            <w:noProof/>
            <w:webHidden/>
          </w:rPr>
          <w:instrText xml:space="preserve"> PAGEREF _Toc50542080 \h </w:instrText>
        </w:r>
        <w:r w:rsidR="0078628D">
          <w:rPr>
            <w:noProof/>
            <w:webHidden/>
          </w:rPr>
        </w:r>
        <w:r w:rsidR="0078628D">
          <w:rPr>
            <w:noProof/>
            <w:webHidden/>
          </w:rPr>
          <w:fldChar w:fldCharType="separate"/>
        </w:r>
        <w:r w:rsidR="0078628D">
          <w:rPr>
            <w:noProof/>
            <w:webHidden/>
          </w:rPr>
          <w:t>117</w:t>
        </w:r>
        <w:r w:rsidR="0078628D">
          <w:rPr>
            <w:noProof/>
            <w:webHidden/>
          </w:rPr>
          <w:fldChar w:fldCharType="end"/>
        </w:r>
      </w:hyperlink>
    </w:p>
    <w:p w14:paraId="45E36E88" w14:textId="202922FC" w:rsidR="0078628D" w:rsidRDefault="000A1EAA">
      <w:pPr>
        <w:pStyle w:val="ndice3"/>
        <w:rPr>
          <w:rFonts w:asciiTheme="minorHAnsi" w:eastAsiaTheme="minorEastAsia" w:hAnsiTheme="minorHAnsi"/>
          <w:noProof/>
          <w:lang w:eastAsia="pt-PT"/>
        </w:rPr>
      </w:pPr>
      <w:hyperlink w:anchor="_Toc50542081" w:history="1">
        <w:r w:rsidR="0078628D" w:rsidRPr="008C105C">
          <w:rPr>
            <w:rStyle w:val="Hiperligao"/>
            <w:noProof/>
            <w14:scene3d>
              <w14:camera w14:prst="orthographicFront"/>
              <w14:lightRig w14:rig="threePt" w14:dir="t">
                <w14:rot w14:lat="0" w14:lon="0" w14:rev="0"/>
              </w14:lightRig>
            </w14:scene3d>
          </w:rPr>
          <w:t>Artigo 181º -</w:t>
        </w:r>
        <w:r w:rsidR="0078628D">
          <w:rPr>
            <w:rFonts w:asciiTheme="minorHAnsi" w:eastAsiaTheme="minorEastAsia" w:hAnsiTheme="minorHAnsi"/>
            <w:noProof/>
            <w:lang w:eastAsia="pt-PT"/>
          </w:rPr>
          <w:tab/>
        </w:r>
        <w:r w:rsidR="0078628D" w:rsidRPr="008C105C">
          <w:rPr>
            <w:rStyle w:val="Hiperligao"/>
            <w:noProof/>
          </w:rPr>
          <w:t>Participação</w:t>
        </w:r>
        <w:r w:rsidR="0078628D">
          <w:rPr>
            <w:noProof/>
            <w:webHidden/>
          </w:rPr>
          <w:tab/>
        </w:r>
        <w:r w:rsidR="0078628D">
          <w:rPr>
            <w:noProof/>
            <w:webHidden/>
          </w:rPr>
          <w:fldChar w:fldCharType="begin"/>
        </w:r>
        <w:r w:rsidR="0078628D">
          <w:rPr>
            <w:noProof/>
            <w:webHidden/>
          </w:rPr>
          <w:instrText xml:space="preserve"> PAGEREF _Toc50542081 \h </w:instrText>
        </w:r>
        <w:r w:rsidR="0078628D">
          <w:rPr>
            <w:noProof/>
            <w:webHidden/>
          </w:rPr>
        </w:r>
        <w:r w:rsidR="0078628D">
          <w:rPr>
            <w:noProof/>
            <w:webHidden/>
          </w:rPr>
          <w:fldChar w:fldCharType="separate"/>
        </w:r>
        <w:r w:rsidR="0078628D">
          <w:rPr>
            <w:noProof/>
            <w:webHidden/>
          </w:rPr>
          <w:t>117</w:t>
        </w:r>
        <w:r w:rsidR="0078628D">
          <w:rPr>
            <w:noProof/>
            <w:webHidden/>
          </w:rPr>
          <w:fldChar w:fldCharType="end"/>
        </w:r>
      </w:hyperlink>
    </w:p>
    <w:p w14:paraId="41143C09" w14:textId="11FC1F15" w:rsidR="0078628D" w:rsidRDefault="000A1EAA">
      <w:pPr>
        <w:pStyle w:val="ndice3"/>
        <w:rPr>
          <w:rFonts w:asciiTheme="minorHAnsi" w:eastAsiaTheme="minorEastAsia" w:hAnsiTheme="minorHAnsi"/>
          <w:noProof/>
          <w:lang w:eastAsia="pt-PT"/>
        </w:rPr>
      </w:pPr>
      <w:hyperlink w:anchor="_Toc50542082" w:history="1">
        <w:r w:rsidR="0078628D" w:rsidRPr="008C105C">
          <w:rPr>
            <w:rStyle w:val="Hiperligao"/>
            <w:noProof/>
            <w14:scene3d>
              <w14:camera w14:prst="orthographicFront"/>
              <w14:lightRig w14:rig="threePt" w14:dir="t">
                <w14:rot w14:lat="0" w14:lon="0" w14:rev="0"/>
              </w14:lightRig>
            </w14:scene3d>
          </w:rPr>
          <w:t>Artigo 182º -</w:t>
        </w:r>
        <w:r w:rsidR="0078628D">
          <w:rPr>
            <w:rFonts w:asciiTheme="minorHAnsi" w:eastAsiaTheme="minorEastAsia" w:hAnsiTheme="minorHAnsi"/>
            <w:noProof/>
            <w:lang w:eastAsia="pt-PT"/>
          </w:rPr>
          <w:tab/>
        </w:r>
        <w:r w:rsidR="0078628D" w:rsidRPr="008C105C">
          <w:rPr>
            <w:rStyle w:val="Hiperligao"/>
            <w:noProof/>
          </w:rPr>
          <w:t>Formação de Grupos</w:t>
        </w:r>
        <w:r w:rsidR="0078628D">
          <w:rPr>
            <w:noProof/>
            <w:webHidden/>
          </w:rPr>
          <w:tab/>
        </w:r>
        <w:r w:rsidR="0078628D">
          <w:rPr>
            <w:noProof/>
            <w:webHidden/>
          </w:rPr>
          <w:fldChar w:fldCharType="begin"/>
        </w:r>
        <w:r w:rsidR="0078628D">
          <w:rPr>
            <w:noProof/>
            <w:webHidden/>
          </w:rPr>
          <w:instrText xml:space="preserve"> PAGEREF _Toc50542082 \h </w:instrText>
        </w:r>
        <w:r w:rsidR="0078628D">
          <w:rPr>
            <w:noProof/>
            <w:webHidden/>
          </w:rPr>
        </w:r>
        <w:r w:rsidR="0078628D">
          <w:rPr>
            <w:noProof/>
            <w:webHidden/>
          </w:rPr>
          <w:fldChar w:fldCharType="separate"/>
        </w:r>
        <w:r w:rsidR="0078628D">
          <w:rPr>
            <w:noProof/>
            <w:webHidden/>
          </w:rPr>
          <w:t>118</w:t>
        </w:r>
        <w:r w:rsidR="0078628D">
          <w:rPr>
            <w:noProof/>
            <w:webHidden/>
          </w:rPr>
          <w:fldChar w:fldCharType="end"/>
        </w:r>
      </w:hyperlink>
    </w:p>
    <w:p w14:paraId="404FFCF0" w14:textId="7FC46AC3" w:rsidR="0078628D" w:rsidRDefault="000A1EAA">
      <w:pPr>
        <w:pStyle w:val="ndice3"/>
        <w:rPr>
          <w:rFonts w:asciiTheme="minorHAnsi" w:eastAsiaTheme="minorEastAsia" w:hAnsiTheme="minorHAnsi"/>
          <w:noProof/>
          <w:lang w:eastAsia="pt-PT"/>
        </w:rPr>
      </w:pPr>
      <w:hyperlink w:anchor="_Toc50542083" w:history="1">
        <w:r w:rsidR="0078628D" w:rsidRPr="008C105C">
          <w:rPr>
            <w:rStyle w:val="Hiperligao"/>
            <w:noProof/>
            <w14:scene3d>
              <w14:camera w14:prst="orthographicFront"/>
              <w14:lightRig w14:rig="threePt" w14:dir="t">
                <w14:rot w14:lat="0" w14:lon="0" w14:rev="0"/>
              </w14:lightRig>
            </w14:scene3d>
          </w:rPr>
          <w:t>Artigo 183º -</w:t>
        </w:r>
        <w:r w:rsidR="0078628D">
          <w:rPr>
            <w:rFonts w:asciiTheme="minorHAnsi" w:eastAsiaTheme="minorEastAsia" w:hAnsiTheme="minorHAnsi"/>
            <w:noProof/>
            <w:lang w:eastAsia="pt-PT"/>
          </w:rPr>
          <w:tab/>
        </w:r>
        <w:r w:rsidR="0078628D" w:rsidRPr="008C105C">
          <w:rPr>
            <w:rStyle w:val="Hiperligao"/>
            <w:noProof/>
          </w:rPr>
          <w:t>Sistema de Disputa</w:t>
        </w:r>
        <w:r w:rsidR="0078628D">
          <w:rPr>
            <w:noProof/>
            <w:webHidden/>
          </w:rPr>
          <w:tab/>
        </w:r>
        <w:r w:rsidR="0078628D">
          <w:rPr>
            <w:noProof/>
            <w:webHidden/>
          </w:rPr>
          <w:fldChar w:fldCharType="begin"/>
        </w:r>
        <w:r w:rsidR="0078628D">
          <w:rPr>
            <w:noProof/>
            <w:webHidden/>
          </w:rPr>
          <w:instrText xml:space="preserve"> PAGEREF _Toc50542083 \h </w:instrText>
        </w:r>
        <w:r w:rsidR="0078628D">
          <w:rPr>
            <w:noProof/>
            <w:webHidden/>
          </w:rPr>
        </w:r>
        <w:r w:rsidR="0078628D">
          <w:rPr>
            <w:noProof/>
            <w:webHidden/>
          </w:rPr>
          <w:fldChar w:fldCharType="separate"/>
        </w:r>
        <w:r w:rsidR="0078628D">
          <w:rPr>
            <w:noProof/>
            <w:webHidden/>
          </w:rPr>
          <w:t>118</w:t>
        </w:r>
        <w:r w:rsidR="0078628D">
          <w:rPr>
            <w:noProof/>
            <w:webHidden/>
          </w:rPr>
          <w:fldChar w:fldCharType="end"/>
        </w:r>
      </w:hyperlink>
    </w:p>
    <w:p w14:paraId="57A74A98" w14:textId="218357FE" w:rsidR="0078628D" w:rsidRDefault="000A1EAA">
      <w:pPr>
        <w:pStyle w:val="ndice3"/>
        <w:rPr>
          <w:rFonts w:asciiTheme="minorHAnsi" w:eastAsiaTheme="minorEastAsia" w:hAnsiTheme="minorHAnsi"/>
          <w:noProof/>
          <w:lang w:eastAsia="pt-PT"/>
        </w:rPr>
      </w:pPr>
      <w:hyperlink w:anchor="_Toc50542084" w:history="1">
        <w:r w:rsidR="0078628D" w:rsidRPr="008C105C">
          <w:rPr>
            <w:rStyle w:val="Hiperligao"/>
            <w:noProof/>
            <w14:scene3d>
              <w14:camera w14:prst="orthographicFront"/>
              <w14:lightRig w14:rig="threePt" w14:dir="t">
                <w14:rot w14:lat="0" w14:lon="0" w14:rev="0"/>
              </w14:lightRig>
            </w14:scene3d>
          </w:rPr>
          <w:t>Artigo 184º -</w:t>
        </w:r>
        <w:r w:rsidR="0078628D">
          <w:rPr>
            <w:rFonts w:asciiTheme="minorHAnsi" w:eastAsiaTheme="minorEastAsia" w:hAnsiTheme="minorHAnsi"/>
            <w:noProof/>
            <w:lang w:eastAsia="pt-PT"/>
          </w:rPr>
          <w:tab/>
        </w:r>
        <w:r w:rsidR="0078628D" w:rsidRPr="008C105C">
          <w:rPr>
            <w:rStyle w:val="Hiperligao"/>
            <w:noProof/>
          </w:rPr>
          <w:t>Classificação</w:t>
        </w:r>
        <w:r w:rsidR="0078628D">
          <w:rPr>
            <w:noProof/>
            <w:webHidden/>
          </w:rPr>
          <w:tab/>
        </w:r>
        <w:r w:rsidR="0078628D">
          <w:rPr>
            <w:noProof/>
            <w:webHidden/>
          </w:rPr>
          <w:fldChar w:fldCharType="begin"/>
        </w:r>
        <w:r w:rsidR="0078628D">
          <w:rPr>
            <w:noProof/>
            <w:webHidden/>
          </w:rPr>
          <w:instrText xml:space="preserve"> PAGEREF _Toc50542084 \h </w:instrText>
        </w:r>
        <w:r w:rsidR="0078628D">
          <w:rPr>
            <w:noProof/>
            <w:webHidden/>
          </w:rPr>
        </w:r>
        <w:r w:rsidR="0078628D">
          <w:rPr>
            <w:noProof/>
            <w:webHidden/>
          </w:rPr>
          <w:fldChar w:fldCharType="separate"/>
        </w:r>
        <w:r w:rsidR="0078628D">
          <w:rPr>
            <w:noProof/>
            <w:webHidden/>
          </w:rPr>
          <w:t>119</w:t>
        </w:r>
        <w:r w:rsidR="0078628D">
          <w:rPr>
            <w:noProof/>
            <w:webHidden/>
          </w:rPr>
          <w:fldChar w:fldCharType="end"/>
        </w:r>
      </w:hyperlink>
    </w:p>
    <w:p w14:paraId="47E58707" w14:textId="45799132" w:rsidR="0078628D" w:rsidRDefault="000A1EAA">
      <w:pPr>
        <w:pStyle w:val="ndice3"/>
        <w:rPr>
          <w:rFonts w:asciiTheme="minorHAnsi" w:eastAsiaTheme="minorEastAsia" w:hAnsiTheme="minorHAnsi"/>
          <w:noProof/>
          <w:lang w:eastAsia="pt-PT"/>
        </w:rPr>
      </w:pPr>
      <w:hyperlink w:anchor="_Toc50542085" w:history="1">
        <w:r w:rsidR="0078628D" w:rsidRPr="008C105C">
          <w:rPr>
            <w:rStyle w:val="Hiperligao"/>
            <w:noProof/>
            <w14:scene3d>
              <w14:camera w14:prst="orthographicFront"/>
              <w14:lightRig w14:rig="threePt" w14:dir="t">
                <w14:rot w14:lat="0" w14:lon="0" w14:rev="0"/>
              </w14:lightRig>
            </w14:scene3d>
          </w:rPr>
          <w:t>Artigo 185º -</w:t>
        </w:r>
        <w:r w:rsidR="0078628D">
          <w:rPr>
            <w:rFonts w:asciiTheme="minorHAnsi" w:eastAsiaTheme="minorEastAsia" w:hAnsiTheme="minorHAnsi"/>
            <w:noProof/>
            <w:lang w:eastAsia="pt-PT"/>
          </w:rPr>
          <w:tab/>
        </w:r>
        <w:r w:rsidR="0078628D" w:rsidRPr="008C105C">
          <w:rPr>
            <w:rStyle w:val="Hiperligao"/>
            <w:noProof/>
          </w:rPr>
          <w:t>Acesso ao Campeonato Nacional de Sub-19</w:t>
        </w:r>
        <w:r w:rsidR="0078628D">
          <w:rPr>
            <w:noProof/>
            <w:webHidden/>
          </w:rPr>
          <w:tab/>
        </w:r>
        <w:r w:rsidR="0078628D">
          <w:rPr>
            <w:noProof/>
            <w:webHidden/>
          </w:rPr>
          <w:fldChar w:fldCharType="begin"/>
        </w:r>
        <w:r w:rsidR="0078628D">
          <w:rPr>
            <w:noProof/>
            <w:webHidden/>
          </w:rPr>
          <w:instrText xml:space="preserve"> PAGEREF _Toc50542085 \h </w:instrText>
        </w:r>
        <w:r w:rsidR="0078628D">
          <w:rPr>
            <w:noProof/>
            <w:webHidden/>
          </w:rPr>
        </w:r>
        <w:r w:rsidR="0078628D">
          <w:rPr>
            <w:noProof/>
            <w:webHidden/>
          </w:rPr>
          <w:fldChar w:fldCharType="separate"/>
        </w:r>
        <w:r w:rsidR="0078628D">
          <w:rPr>
            <w:noProof/>
            <w:webHidden/>
          </w:rPr>
          <w:t>119</w:t>
        </w:r>
        <w:r w:rsidR="0078628D">
          <w:rPr>
            <w:noProof/>
            <w:webHidden/>
          </w:rPr>
          <w:fldChar w:fldCharType="end"/>
        </w:r>
      </w:hyperlink>
    </w:p>
    <w:p w14:paraId="4B7A0144" w14:textId="0C8AD340" w:rsidR="0078628D" w:rsidRDefault="000A1EAA">
      <w:pPr>
        <w:pStyle w:val="ndice3"/>
        <w:rPr>
          <w:rFonts w:asciiTheme="minorHAnsi" w:eastAsiaTheme="minorEastAsia" w:hAnsiTheme="minorHAnsi"/>
          <w:noProof/>
          <w:lang w:eastAsia="pt-PT"/>
        </w:rPr>
      </w:pPr>
      <w:hyperlink w:anchor="_Toc50542086" w:history="1">
        <w:r w:rsidR="0078628D" w:rsidRPr="008C105C">
          <w:rPr>
            <w:rStyle w:val="Hiperligao"/>
            <w:noProof/>
            <w14:scene3d>
              <w14:camera w14:prst="orthographicFront"/>
              <w14:lightRig w14:rig="threePt" w14:dir="t">
                <w14:rot w14:lat="0" w14:lon="0" w14:rev="0"/>
              </w14:lightRig>
            </w14:scene3d>
          </w:rPr>
          <w:t>Artigo 186º -</w:t>
        </w:r>
        <w:r w:rsidR="0078628D">
          <w:rPr>
            <w:rFonts w:asciiTheme="minorHAnsi" w:eastAsiaTheme="minorEastAsia" w:hAnsiTheme="minorHAnsi"/>
            <w:noProof/>
            <w:lang w:eastAsia="pt-PT"/>
          </w:rPr>
          <w:tab/>
        </w:r>
        <w:r w:rsidR="0078628D" w:rsidRPr="008C105C">
          <w:rPr>
            <w:rStyle w:val="Hiperligao"/>
            <w:noProof/>
          </w:rPr>
          <w:t>Atribuição de Troféu e de Medalhas</w:t>
        </w:r>
        <w:r w:rsidR="0078628D">
          <w:rPr>
            <w:noProof/>
            <w:webHidden/>
          </w:rPr>
          <w:tab/>
        </w:r>
        <w:r w:rsidR="0078628D">
          <w:rPr>
            <w:noProof/>
            <w:webHidden/>
          </w:rPr>
          <w:fldChar w:fldCharType="begin"/>
        </w:r>
        <w:r w:rsidR="0078628D">
          <w:rPr>
            <w:noProof/>
            <w:webHidden/>
          </w:rPr>
          <w:instrText xml:space="preserve"> PAGEREF _Toc50542086 \h </w:instrText>
        </w:r>
        <w:r w:rsidR="0078628D">
          <w:rPr>
            <w:noProof/>
            <w:webHidden/>
          </w:rPr>
        </w:r>
        <w:r w:rsidR="0078628D">
          <w:rPr>
            <w:noProof/>
            <w:webHidden/>
          </w:rPr>
          <w:fldChar w:fldCharType="separate"/>
        </w:r>
        <w:r w:rsidR="0078628D">
          <w:rPr>
            <w:noProof/>
            <w:webHidden/>
          </w:rPr>
          <w:t>120</w:t>
        </w:r>
        <w:r w:rsidR="0078628D">
          <w:rPr>
            <w:noProof/>
            <w:webHidden/>
          </w:rPr>
          <w:fldChar w:fldCharType="end"/>
        </w:r>
      </w:hyperlink>
    </w:p>
    <w:p w14:paraId="228F72DC" w14:textId="52E0B226" w:rsidR="0078628D" w:rsidRDefault="000A1EAA">
      <w:pPr>
        <w:pStyle w:val="ndice4"/>
        <w:rPr>
          <w:rFonts w:asciiTheme="minorHAnsi" w:eastAsiaTheme="minorEastAsia" w:hAnsiTheme="minorHAnsi"/>
          <w:noProof/>
          <w:lang w:eastAsia="pt-PT"/>
        </w:rPr>
      </w:pPr>
      <w:hyperlink w:anchor="_Toc50542087" w:history="1">
        <w:r w:rsidR="0078628D" w:rsidRPr="008C105C">
          <w:rPr>
            <w:rStyle w:val="Hiperligao"/>
            <w:noProof/>
          </w:rPr>
          <w:t>CAPITULO XXXIV -</w:t>
        </w:r>
        <w:r w:rsidR="0078628D">
          <w:rPr>
            <w:rFonts w:asciiTheme="minorHAnsi" w:eastAsiaTheme="minorEastAsia" w:hAnsiTheme="minorHAnsi"/>
            <w:noProof/>
            <w:lang w:eastAsia="pt-PT"/>
          </w:rPr>
          <w:tab/>
        </w:r>
        <w:r w:rsidR="0078628D" w:rsidRPr="008C105C">
          <w:rPr>
            <w:rStyle w:val="Hiperligao"/>
            <w:noProof/>
          </w:rPr>
          <w:t>CAMPEONATO NACIONAL DE SUB-16 FEMININOS</w:t>
        </w:r>
        <w:r w:rsidR="0078628D">
          <w:rPr>
            <w:noProof/>
            <w:webHidden/>
          </w:rPr>
          <w:tab/>
        </w:r>
        <w:r w:rsidR="0078628D">
          <w:rPr>
            <w:noProof/>
            <w:webHidden/>
          </w:rPr>
          <w:fldChar w:fldCharType="begin"/>
        </w:r>
        <w:r w:rsidR="0078628D">
          <w:rPr>
            <w:noProof/>
            <w:webHidden/>
          </w:rPr>
          <w:instrText xml:space="preserve"> PAGEREF _Toc50542087 \h </w:instrText>
        </w:r>
        <w:r w:rsidR="0078628D">
          <w:rPr>
            <w:noProof/>
            <w:webHidden/>
          </w:rPr>
        </w:r>
        <w:r w:rsidR="0078628D">
          <w:rPr>
            <w:noProof/>
            <w:webHidden/>
          </w:rPr>
          <w:fldChar w:fldCharType="separate"/>
        </w:r>
        <w:r w:rsidR="0078628D">
          <w:rPr>
            <w:noProof/>
            <w:webHidden/>
          </w:rPr>
          <w:t>120</w:t>
        </w:r>
        <w:r w:rsidR="0078628D">
          <w:rPr>
            <w:noProof/>
            <w:webHidden/>
          </w:rPr>
          <w:fldChar w:fldCharType="end"/>
        </w:r>
      </w:hyperlink>
    </w:p>
    <w:p w14:paraId="74361DA3" w14:textId="635038BD" w:rsidR="0078628D" w:rsidRDefault="000A1EAA">
      <w:pPr>
        <w:pStyle w:val="ndice3"/>
        <w:rPr>
          <w:rFonts w:asciiTheme="minorHAnsi" w:eastAsiaTheme="minorEastAsia" w:hAnsiTheme="minorHAnsi"/>
          <w:noProof/>
          <w:lang w:eastAsia="pt-PT"/>
        </w:rPr>
      </w:pPr>
      <w:hyperlink w:anchor="_Toc50542088" w:history="1">
        <w:r w:rsidR="0078628D" w:rsidRPr="008C105C">
          <w:rPr>
            <w:rStyle w:val="Hiperligao"/>
            <w:noProof/>
            <w14:scene3d>
              <w14:camera w14:prst="orthographicFront"/>
              <w14:lightRig w14:rig="threePt" w14:dir="t">
                <w14:rot w14:lat="0" w14:lon="0" w14:rev="0"/>
              </w14:lightRig>
            </w14:scene3d>
          </w:rPr>
          <w:t>Artigo 187º -</w:t>
        </w:r>
        <w:r w:rsidR="0078628D">
          <w:rPr>
            <w:rFonts w:asciiTheme="minorHAnsi" w:eastAsiaTheme="minorEastAsia" w:hAnsiTheme="minorHAnsi"/>
            <w:noProof/>
            <w:lang w:eastAsia="pt-PT"/>
          </w:rPr>
          <w:tab/>
        </w:r>
        <w:r w:rsidR="0078628D" w:rsidRPr="008C105C">
          <w:rPr>
            <w:rStyle w:val="Hiperligao"/>
            <w:noProof/>
          </w:rPr>
          <w:t>Participação</w:t>
        </w:r>
        <w:r w:rsidR="0078628D">
          <w:rPr>
            <w:noProof/>
            <w:webHidden/>
          </w:rPr>
          <w:tab/>
        </w:r>
        <w:r w:rsidR="0078628D">
          <w:rPr>
            <w:noProof/>
            <w:webHidden/>
          </w:rPr>
          <w:fldChar w:fldCharType="begin"/>
        </w:r>
        <w:r w:rsidR="0078628D">
          <w:rPr>
            <w:noProof/>
            <w:webHidden/>
          </w:rPr>
          <w:instrText xml:space="preserve"> PAGEREF _Toc50542088 \h </w:instrText>
        </w:r>
        <w:r w:rsidR="0078628D">
          <w:rPr>
            <w:noProof/>
            <w:webHidden/>
          </w:rPr>
        </w:r>
        <w:r w:rsidR="0078628D">
          <w:rPr>
            <w:noProof/>
            <w:webHidden/>
          </w:rPr>
          <w:fldChar w:fldCharType="separate"/>
        </w:r>
        <w:r w:rsidR="0078628D">
          <w:rPr>
            <w:noProof/>
            <w:webHidden/>
          </w:rPr>
          <w:t>120</w:t>
        </w:r>
        <w:r w:rsidR="0078628D">
          <w:rPr>
            <w:noProof/>
            <w:webHidden/>
          </w:rPr>
          <w:fldChar w:fldCharType="end"/>
        </w:r>
      </w:hyperlink>
    </w:p>
    <w:p w14:paraId="5B1BED80" w14:textId="1ABDCA97" w:rsidR="0078628D" w:rsidRDefault="000A1EAA">
      <w:pPr>
        <w:pStyle w:val="ndice3"/>
        <w:rPr>
          <w:rFonts w:asciiTheme="minorHAnsi" w:eastAsiaTheme="minorEastAsia" w:hAnsiTheme="minorHAnsi"/>
          <w:noProof/>
          <w:lang w:eastAsia="pt-PT"/>
        </w:rPr>
      </w:pPr>
      <w:hyperlink w:anchor="_Toc50542089" w:history="1">
        <w:r w:rsidR="0078628D" w:rsidRPr="008C105C">
          <w:rPr>
            <w:rStyle w:val="Hiperligao"/>
            <w:noProof/>
            <w14:scene3d>
              <w14:camera w14:prst="orthographicFront"/>
              <w14:lightRig w14:rig="threePt" w14:dir="t">
                <w14:rot w14:lat="0" w14:lon="0" w14:rev="0"/>
              </w14:lightRig>
            </w14:scene3d>
          </w:rPr>
          <w:t>Artigo 188º -</w:t>
        </w:r>
        <w:r w:rsidR="0078628D">
          <w:rPr>
            <w:rFonts w:asciiTheme="minorHAnsi" w:eastAsiaTheme="minorEastAsia" w:hAnsiTheme="minorHAnsi"/>
            <w:noProof/>
            <w:lang w:eastAsia="pt-PT"/>
          </w:rPr>
          <w:tab/>
        </w:r>
        <w:r w:rsidR="0078628D" w:rsidRPr="008C105C">
          <w:rPr>
            <w:rStyle w:val="Hiperligao"/>
            <w:noProof/>
          </w:rPr>
          <w:t>Sistema de Disputa</w:t>
        </w:r>
        <w:r w:rsidR="0078628D">
          <w:rPr>
            <w:noProof/>
            <w:webHidden/>
          </w:rPr>
          <w:tab/>
        </w:r>
        <w:r w:rsidR="0078628D">
          <w:rPr>
            <w:noProof/>
            <w:webHidden/>
          </w:rPr>
          <w:fldChar w:fldCharType="begin"/>
        </w:r>
        <w:r w:rsidR="0078628D">
          <w:rPr>
            <w:noProof/>
            <w:webHidden/>
          </w:rPr>
          <w:instrText xml:space="preserve"> PAGEREF _Toc50542089 \h </w:instrText>
        </w:r>
        <w:r w:rsidR="0078628D">
          <w:rPr>
            <w:noProof/>
            <w:webHidden/>
          </w:rPr>
        </w:r>
        <w:r w:rsidR="0078628D">
          <w:rPr>
            <w:noProof/>
            <w:webHidden/>
          </w:rPr>
          <w:fldChar w:fldCharType="separate"/>
        </w:r>
        <w:r w:rsidR="0078628D">
          <w:rPr>
            <w:noProof/>
            <w:webHidden/>
          </w:rPr>
          <w:t>121</w:t>
        </w:r>
        <w:r w:rsidR="0078628D">
          <w:rPr>
            <w:noProof/>
            <w:webHidden/>
          </w:rPr>
          <w:fldChar w:fldCharType="end"/>
        </w:r>
      </w:hyperlink>
    </w:p>
    <w:p w14:paraId="597327EE" w14:textId="44B02DB8" w:rsidR="0078628D" w:rsidRDefault="000A1EAA">
      <w:pPr>
        <w:pStyle w:val="ndice3"/>
        <w:rPr>
          <w:rFonts w:asciiTheme="minorHAnsi" w:eastAsiaTheme="minorEastAsia" w:hAnsiTheme="minorHAnsi"/>
          <w:noProof/>
          <w:lang w:eastAsia="pt-PT"/>
        </w:rPr>
      </w:pPr>
      <w:hyperlink w:anchor="_Toc50542090" w:history="1">
        <w:r w:rsidR="0078628D" w:rsidRPr="008C105C">
          <w:rPr>
            <w:rStyle w:val="Hiperligao"/>
            <w:noProof/>
            <w14:scene3d>
              <w14:camera w14:prst="orthographicFront"/>
              <w14:lightRig w14:rig="threePt" w14:dir="t">
                <w14:rot w14:lat="0" w14:lon="0" w14:rev="0"/>
              </w14:lightRig>
            </w14:scene3d>
          </w:rPr>
          <w:t>Artigo 189º -</w:t>
        </w:r>
        <w:r w:rsidR="0078628D">
          <w:rPr>
            <w:rFonts w:asciiTheme="minorHAnsi" w:eastAsiaTheme="minorEastAsia" w:hAnsiTheme="minorHAnsi"/>
            <w:noProof/>
            <w:lang w:eastAsia="pt-PT"/>
          </w:rPr>
          <w:tab/>
        </w:r>
        <w:r w:rsidR="0078628D" w:rsidRPr="008C105C">
          <w:rPr>
            <w:rStyle w:val="Hiperligao"/>
            <w:noProof/>
          </w:rPr>
          <w:t>Classificação</w:t>
        </w:r>
        <w:r w:rsidR="0078628D">
          <w:rPr>
            <w:noProof/>
            <w:webHidden/>
          </w:rPr>
          <w:tab/>
        </w:r>
        <w:r w:rsidR="0078628D">
          <w:rPr>
            <w:noProof/>
            <w:webHidden/>
          </w:rPr>
          <w:fldChar w:fldCharType="begin"/>
        </w:r>
        <w:r w:rsidR="0078628D">
          <w:rPr>
            <w:noProof/>
            <w:webHidden/>
          </w:rPr>
          <w:instrText xml:space="preserve"> PAGEREF _Toc50542090 \h </w:instrText>
        </w:r>
        <w:r w:rsidR="0078628D">
          <w:rPr>
            <w:noProof/>
            <w:webHidden/>
          </w:rPr>
        </w:r>
        <w:r w:rsidR="0078628D">
          <w:rPr>
            <w:noProof/>
            <w:webHidden/>
          </w:rPr>
          <w:fldChar w:fldCharType="separate"/>
        </w:r>
        <w:r w:rsidR="0078628D">
          <w:rPr>
            <w:noProof/>
            <w:webHidden/>
          </w:rPr>
          <w:t>123</w:t>
        </w:r>
        <w:r w:rsidR="0078628D">
          <w:rPr>
            <w:noProof/>
            <w:webHidden/>
          </w:rPr>
          <w:fldChar w:fldCharType="end"/>
        </w:r>
      </w:hyperlink>
    </w:p>
    <w:p w14:paraId="31CFCCE6" w14:textId="5FFF6BD8" w:rsidR="0078628D" w:rsidRDefault="000A1EAA">
      <w:pPr>
        <w:pStyle w:val="ndice3"/>
        <w:rPr>
          <w:rFonts w:asciiTheme="minorHAnsi" w:eastAsiaTheme="minorEastAsia" w:hAnsiTheme="minorHAnsi"/>
          <w:noProof/>
          <w:lang w:eastAsia="pt-PT"/>
        </w:rPr>
      </w:pPr>
      <w:hyperlink w:anchor="_Toc50542091" w:history="1">
        <w:r w:rsidR="0078628D" w:rsidRPr="008C105C">
          <w:rPr>
            <w:rStyle w:val="Hiperligao"/>
            <w:noProof/>
            <w14:scene3d>
              <w14:camera w14:prst="orthographicFront"/>
              <w14:lightRig w14:rig="threePt" w14:dir="t">
                <w14:rot w14:lat="0" w14:lon="0" w14:rev="0"/>
              </w14:lightRig>
            </w14:scene3d>
          </w:rPr>
          <w:t>Artigo 190º -</w:t>
        </w:r>
        <w:r w:rsidR="0078628D">
          <w:rPr>
            <w:rFonts w:asciiTheme="minorHAnsi" w:eastAsiaTheme="minorEastAsia" w:hAnsiTheme="minorHAnsi"/>
            <w:noProof/>
            <w:lang w:eastAsia="pt-PT"/>
          </w:rPr>
          <w:tab/>
        </w:r>
        <w:r w:rsidR="0078628D" w:rsidRPr="008C105C">
          <w:rPr>
            <w:rStyle w:val="Hiperligao"/>
            <w:noProof/>
          </w:rPr>
          <w:t>Atribuição de Troféu e de Medalhas</w:t>
        </w:r>
        <w:r w:rsidR="0078628D">
          <w:rPr>
            <w:noProof/>
            <w:webHidden/>
          </w:rPr>
          <w:tab/>
        </w:r>
        <w:r w:rsidR="0078628D">
          <w:rPr>
            <w:noProof/>
            <w:webHidden/>
          </w:rPr>
          <w:fldChar w:fldCharType="begin"/>
        </w:r>
        <w:r w:rsidR="0078628D">
          <w:rPr>
            <w:noProof/>
            <w:webHidden/>
          </w:rPr>
          <w:instrText xml:space="preserve"> PAGEREF _Toc50542091 \h </w:instrText>
        </w:r>
        <w:r w:rsidR="0078628D">
          <w:rPr>
            <w:noProof/>
            <w:webHidden/>
          </w:rPr>
        </w:r>
        <w:r w:rsidR="0078628D">
          <w:rPr>
            <w:noProof/>
            <w:webHidden/>
          </w:rPr>
          <w:fldChar w:fldCharType="separate"/>
        </w:r>
        <w:r w:rsidR="0078628D">
          <w:rPr>
            <w:noProof/>
            <w:webHidden/>
          </w:rPr>
          <w:t>123</w:t>
        </w:r>
        <w:r w:rsidR="0078628D">
          <w:rPr>
            <w:noProof/>
            <w:webHidden/>
          </w:rPr>
          <w:fldChar w:fldCharType="end"/>
        </w:r>
      </w:hyperlink>
    </w:p>
    <w:p w14:paraId="0BF45B90" w14:textId="2212A230" w:rsidR="0078628D" w:rsidRDefault="000A1EAA">
      <w:pPr>
        <w:pStyle w:val="ndice4"/>
        <w:rPr>
          <w:rFonts w:asciiTheme="minorHAnsi" w:eastAsiaTheme="minorEastAsia" w:hAnsiTheme="minorHAnsi"/>
          <w:noProof/>
          <w:lang w:eastAsia="pt-PT"/>
        </w:rPr>
      </w:pPr>
      <w:hyperlink w:anchor="_Toc50542092" w:history="1">
        <w:r w:rsidR="0078628D" w:rsidRPr="008C105C">
          <w:rPr>
            <w:rStyle w:val="Hiperligao"/>
            <w:noProof/>
          </w:rPr>
          <w:t>CAPITULO XXXV -</w:t>
        </w:r>
        <w:r w:rsidR="0078628D">
          <w:rPr>
            <w:rFonts w:asciiTheme="minorHAnsi" w:eastAsiaTheme="minorEastAsia" w:hAnsiTheme="minorHAnsi"/>
            <w:noProof/>
            <w:lang w:eastAsia="pt-PT"/>
          </w:rPr>
          <w:tab/>
        </w:r>
        <w:r w:rsidR="0078628D" w:rsidRPr="008C105C">
          <w:rPr>
            <w:rStyle w:val="Hiperligao"/>
            <w:noProof/>
          </w:rPr>
          <w:t>TAÇA NACIONAL DE SUB-16 FEMININOS</w:t>
        </w:r>
        <w:r w:rsidR="0078628D">
          <w:rPr>
            <w:noProof/>
            <w:webHidden/>
          </w:rPr>
          <w:tab/>
        </w:r>
        <w:r w:rsidR="0078628D">
          <w:rPr>
            <w:noProof/>
            <w:webHidden/>
          </w:rPr>
          <w:fldChar w:fldCharType="begin"/>
        </w:r>
        <w:r w:rsidR="0078628D">
          <w:rPr>
            <w:noProof/>
            <w:webHidden/>
          </w:rPr>
          <w:instrText xml:space="preserve"> PAGEREF _Toc50542092 \h </w:instrText>
        </w:r>
        <w:r w:rsidR="0078628D">
          <w:rPr>
            <w:noProof/>
            <w:webHidden/>
          </w:rPr>
        </w:r>
        <w:r w:rsidR="0078628D">
          <w:rPr>
            <w:noProof/>
            <w:webHidden/>
          </w:rPr>
          <w:fldChar w:fldCharType="separate"/>
        </w:r>
        <w:r w:rsidR="0078628D">
          <w:rPr>
            <w:noProof/>
            <w:webHidden/>
          </w:rPr>
          <w:t>123</w:t>
        </w:r>
        <w:r w:rsidR="0078628D">
          <w:rPr>
            <w:noProof/>
            <w:webHidden/>
          </w:rPr>
          <w:fldChar w:fldCharType="end"/>
        </w:r>
      </w:hyperlink>
    </w:p>
    <w:p w14:paraId="38696C25" w14:textId="427FBD27" w:rsidR="0078628D" w:rsidRDefault="000A1EAA">
      <w:pPr>
        <w:pStyle w:val="ndice3"/>
        <w:rPr>
          <w:rFonts w:asciiTheme="minorHAnsi" w:eastAsiaTheme="minorEastAsia" w:hAnsiTheme="minorHAnsi"/>
          <w:noProof/>
          <w:lang w:eastAsia="pt-PT"/>
        </w:rPr>
      </w:pPr>
      <w:hyperlink w:anchor="_Toc50542093" w:history="1">
        <w:r w:rsidR="0078628D" w:rsidRPr="008C105C">
          <w:rPr>
            <w:rStyle w:val="Hiperligao"/>
            <w:noProof/>
            <w14:scene3d>
              <w14:camera w14:prst="orthographicFront"/>
              <w14:lightRig w14:rig="threePt" w14:dir="t">
                <w14:rot w14:lat="0" w14:lon="0" w14:rev="0"/>
              </w14:lightRig>
            </w14:scene3d>
          </w:rPr>
          <w:t>Artigo 191º -</w:t>
        </w:r>
        <w:r w:rsidR="0078628D">
          <w:rPr>
            <w:rFonts w:asciiTheme="minorHAnsi" w:eastAsiaTheme="minorEastAsia" w:hAnsiTheme="minorHAnsi"/>
            <w:noProof/>
            <w:lang w:eastAsia="pt-PT"/>
          </w:rPr>
          <w:tab/>
        </w:r>
        <w:r w:rsidR="0078628D" w:rsidRPr="008C105C">
          <w:rPr>
            <w:rStyle w:val="Hiperligao"/>
            <w:noProof/>
          </w:rPr>
          <w:t>Participação</w:t>
        </w:r>
        <w:r w:rsidR="0078628D">
          <w:rPr>
            <w:noProof/>
            <w:webHidden/>
          </w:rPr>
          <w:tab/>
        </w:r>
        <w:r w:rsidR="0078628D">
          <w:rPr>
            <w:noProof/>
            <w:webHidden/>
          </w:rPr>
          <w:fldChar w:fldCharType="begin"/>
        </w:r>
        <w:r w:rsidR="0078628D">
          <w:rPr>
            <w:noProof/>
            <w:webHidden/>
          </w:rPr>
          <w:instrText xml:space="preserve"> PAGEREF _Toc50542093 \h </w:instrText>
        </w:r>
        <w:r w:rsidR="0078628D">
          <w:rPr>
            <w:noProof/>
            <w:webHidden/>
          </w:rPr>
        </w:r>
        <w:r w:rsidR="0078628D">
          <w:rPr>
            <w:noProof/>
            <w:webHidden/>
          </w:rPr>
          <w:fldChar w:fldCharType="separate"/>
        </w:r>
        <w:r w:rsidR="0078628D">
          <w:rPr>
            <w:noProof/>
            <w:webHidden/>
          </w:rPr>
          <w:t>123</w:t>
        </w:r>
        <w:r w:rsidR="0078628D">
          <w:rPr>
            <w:noProof/>
            <w:webHidden/>
          </w:rPr>
          <w:fldChar w:fldCharType="end"/>
        </w:r>
      </w:hyperlink>
    </w:p>
    <w:p w14:paraId="3F669032" w14:textId="69336614" w:rsidR="0078628D" w:rsidRDefault="000A1EAA">
      <w:pPr>
        <w:pStyle w:val="ndice3"/>
        <w:rPr>
          <w:rFonts w:asciiTheme="minorHAnsi" w:eastAsiaTheme="minorEastAsia" w:hAnsiTheme="minorHAnsi"/>
          <w:noProof/>
          <w:lang w:eastAsia="pt-PT"/>
        </w:rPr>
      </w:pPr>
      <w:hyperlink w:anchor="_Toc50542094" w:history="1">
        <w:r w:rsidR="0078628D" w:rsidRPr="008C105C">
          <w:rPr>
            <w:rStyle w:val="Hiperligao"/>
            <w:noProof/>
            <w14:scene3d>
              <w14:camera w14:prst="orthographicFront"/>
              <w14:lightRig w14:rig="threePt" w14:dir="t">
                <w14:rot w14:lat="0" w14:lon="0" w14:rev="0"/>
              </w14:lightRig>
            </w14:scene3d>
          </w:rPr>
          <w:t>Artigo 192º -</w:t>
        </w:r>
        <w:r w:rsidR="0078628D">
          <w:rPr>
            <w:rFonts w:asciiTheme="minorHAnsi" w:eastAsiaTheme="minorEastAsia" w:hAnsiTheme="minorHAnsi"/>
            <w:noProof/>
            <w:lang w:eastAsia="pt-PT"/>
          </w:rPr>
          <w:tab/>
        </w:r>
        <w:r w:rsidR="0078628D" w:rsidRPr="008C105C">
          <w:rPr>
            <w:rStyle w:val="Hiperligao"/>
            <w:noProof/>
          </w:rPr>
          <w:t>Formação de Grupos</w:t>
        </w:r>
        <w:r w:rsidR="0078628D">
          <w:rPr>
            <w:noProof/>
            <w:webHidden/>
          </w:rPr>
          <w:tab/>
        </w:r>
        <w:r w:rsidR="0078628D">
          <w:rPr>
            <w:noProof/>
            <w:webHidden/>
          </w:rPr>
          <w:fldChar w:fldCharType="begin"/>
        </w:r>
        <w:r w:rsidR="0078628D">
          <w:rPr>
            <w:noProof/>
            <w:webHidden/>
          </w:rPr>
          <w:instrText xml:space="preserve"> PAGEREF _Toc50542094 \h </w:instrText>
        </w:r>
        <w:r w:rsidR="0078628D">
          <w:rPr>
            <w:noProof/>
            <w:webHidden/>
          </w:rPr>
        </w:r>
        <w:r w:rsidR="0078628D">
          <w:rPr>
            <w:noProof/>
            <w:webHidden/>
          </w:rPr>
          <w:fldChar w:fldCharType="separate"/>
        </w:r>
        <w:r w:rsidR="0078628D">
          <w:rPr>
            <w:noProof/>
            <w:webHidden/>
          </w:rPr>
          <w:t>125</w:t>
        </w:r>
        <w:r w:rsidR="0078628D">
          <w:rPr>
            <w:noProof/>
            <w:webHidden/>
          </w:rPr>
          <w:fldChar w:fldCharType="end"/>
        </w:r>
      </w:hyperlink>
    </w:p>
    <w:p w14:paraId="5CB6B650" w14:textId="6931615F" w:rsidR="0078628D" w:rsidRDefault="000A1EAA">
      <w:pPr>
        <w:pStyle w:val="ndice3"/>
        <w:rPr>
          <w:rFonts w:asciiTheme="minorHAnsi" w:eastAsiaTheme="minorEastAsia" w:hAnsiTheme="minorHAnsi"/>
          <w:noProof/>
          <w:lang w:eastAsia="pt-PT"/>
        </w:rPr>
      </w:pPr>
      <w:hyperlink w:anchor="_Toc50542095" w:history="1">
        <w:r w:rsidR="0078628D" w:rsidRPr="008C105C">
          <w:rPr>
            <w:rStyle w:val="Hiperligao"/>
            <w:noProof/>
            <w14:scene3d>
              <w14:camera w14:prst="orthographicFront"/>
              <w14:lightRig w14:rig="threePt" w14:dir="t">
                <w14:rot w14:lat="0" w14:lon="0" w14:rev="0"/>
              </w14:lightRig>
            </w14:scene3d>
          </w:rPr>
          <w:t>Artigo 193º -</w:t>
        </w:r>
        <w:r w:rsidR="0078628D">
          <w:rPr>
            <w:rFonts w:asciiTheme="minorHAnsi" w:eastAsiaTheme="minorEastAsia" w:hAnsiTheme="minorHAnsi"/>
            <w:noProof/>
            <w:lang w:eastAsia="pt-PT"/>
          </w:rPr>
          <w:tab/>
        </w:r>
        <w:r w:rsidR="0078628D" w:rsidRPr="008C105C">
          <w:rPr>
            <w:rStyle w:val="Hiperligao"/>
            <w:noProof/>
          </w:rPr>
          <w:t>Sistema de Disputa</w:t>
        </w:r>
        <w:r w:rsidR="0078628D">
          <w:rPr>
            <w:noProof/>
            <w:webHidden/>
          </w:rPr>
          <w:tab/>
        </w:r>
        <w:r w:rsidR="0078628D">
          <w:rPr>
            <w:noProof/>
            <w:webHidden/>
          </w:rPr>
          <w:fldChar w:fldCharType="begin"/>
        </w:r>
        <w:r w:rsidR="0078628D">
          <w:rPr>
            <w:noProof/>
            <w:webHidden/>
          </w:rPr>
          <w:instrText xml:space="preserve"> PAGEREF _Toc50542095 \h </w:instrText>
        </w:r>
        <w:r w:rsidR="0078628D">
          <w:rPr>
            <w:noProof/>
            <w:webHidden/>
          </w:rPr>
        </w:r>
        <w:r w:rsidR="0078628D">
          <w:rPr>
            <w:noProof/>
            <w:webHidden/>
          </w:rPr>
          <w:fldChar w:fldCharType="separate"/>
        </w:r>
        <w:r w:rsidR="0078628D">
          <w:rPr>
            <w:noProof/>
            <w:webHidden/>
          </w:rPr>
          <w:t>125</w:t>
        </w:r>
        <w:r w:rsidR="0078628D">
          <w:rPr>
            <w:noProof/>
            <w:webHidden/>
          </w:rPr>
          <w:fldChar w:fldCharType="end"/>
        </w:r>
      </w:hyperlink>
    </w:p>
    <w:p w14:paraId="687D0755" w14:textId="010318C4" w:rsidR="0078628D" w:rsidRDefault="000A1EAA">
      <w:pPr>
        <w:pStyle w:val="ndice3"/>
        <w:rPr>
          <w:rFonts w:asciiTheme="minorHAnsi" w:eastAsiaTheme="minorEastAsia" w:hAnsiTheme="minorHAnsi"/>
          <w:noProof/>
          <w:lang w:eastAsia="pt-PT"/>
        </w:rPr>
      </w:pPr>
      <w:hyperlink w:anchor="_Toc50542096" w:history="1">
        <w:r w:rsidR="0078628D" w:rsidRPr="008C105C">
          <w:rPr>
            <w:rStyle w:val="Hiperligao"/>
            <w:noProof/>
            <w14:scene3d>
              <w14:camera w14:prst="orthographicFront"/>
              <w14:lightRig w14:rig="threePt" w14:dir="t">
                <w14:rot w14:lat="0" w14:lon="0" w14:rev="0"/>
              </w14:lightRig>
            </w14:scene3d>
          </w:rPr>
          <w:t>Artigo 194º -</w:t>
        </w:r>
        <w:r w:rsidR="0078628D">
          <w:rPr>
            <w:rFonts w:asciiTheme="minorHAnsi" w:eastAsiaTheme="minorEastAsia" w:hAnsiTheme="minorHAnsi"/>
            <w:noProof/>
            <w:lang w:eastAsia="pt-PT"/>
          </w:rPr>
          <w:tab/>
        </w:r>
        <w:r w:rsidR="0078628D" w:rsidRPr="008C105C">
          <w:rPr>
            <w:rStyle w:val="Hiperligao"/>
            <w:noProof/>
          </w:rPr>
          <w:t>Classificação</w:t>
        </w:r>
        <w:r w:rsidR="0078628D">
          <w:rPr>
            <w:noProof/>
            <w:webHidden/>
          </w:rPr>
          <w:tab/>
        </w:r>
        <w:r w:rsidR="0078628D">
          <w:rPr>
            <w:noProof/>
            <w:webHidden/>
          </w:rPr>
          <w:fldChar w:fldCharType="begin"/>
        </w:r>
        <w:r w:rsidR="0078628D">
          <w:rPr>
            <w:noProof/>
            <w:webHidden/>
          </w:rPr>
          <w:instrText xml:space="preserve"> PAGEREF _Toc50542096 \h </w:instrText>
        </w:r>
        <w:r w:rsidR="0078628D">
          <w:rPr>
            <w:noProof/>
            <w:webHidden/>
          </w:rPr>
        </w:r>
        <w:r w:rsidR="0078628D">
          <w:rPr>
            <w:noProof/>
            <w:webHidden/>
          </w:rPr>
          <w:fldChar w:fldCharType="separate"/>
        </w:r>
        <w:r w:rsidR="0078628D">
          <w:rPr>
            <w:noProof/>
            <w:webHidden/>
          </w:rPr>
          <w:t>126</w:t>
        </w:r>
        <w:r w:rsidR="0078628D">
          <w:rPr>
            <w:noProof/>
            <w:webHidden/>
          </w:rPr>
          <w:fldChar w:fldCharType="end"/>
        </w:r>
      </w:hyperlink>
    </w:p>
    <w:p w14:paraId="1F8F33C7" w14:textId="13CA7BEB" w:rsidR="0078628D" w:rsidRDefault="000A1EAA">
      <w:pPr>
        <w:pStyle w:val="ndice3"/>
        <w:rPr>
          <w:rFonts w:asciiTheme="minorHAnsi" w:eastAsiaTheme="minorEastAsia" w:hAnsiTheme="minorHAnsi"/>
          <w:noProof/>
          <w:lang w:eastAsia="pt-PT"/>
        </w:rPr>
      </w:pPr>
      <w:hyperlink w:anchor="_Toc50542097" w:history="1">
        <w:r w:rsidR="0078628D" w:rsidRPr="008C105C">
          <w:rPr>
            <w:rStyle w:val="Hiperligao"/>
            <w:noProof/>
            <w14:scene3d>
              <w14:camera w14:prst="orthographicFront"/>
              <w14:lightRig w14:rig="threePt" w14:dir="t">
                <w14:rot w14:lat="0" w14:lon="0" w14:rev="0"/>
              </w14:lightRig>
            </w14:scene3d>
          </w:rPr>
          <w:t>Artigo 195º -</w:t>
        </w:r>
        <w:r w:rsidR="0078628D">
          <w:rPr>
            <w:rFonts w:asciiTheme="minorHAnsi" w:eastAsiaTheme="minorEastAsia" w:hAnsiTheme="minorHAnsi"/>
            <w:noProof/>
            <w:lang w:eastAsia="pt-PT"/>
          </w:rPr>
          <w:tab/>
        </w:r>
        <w:r w:rsidR="0078628D" w:rsidRPr="008C105C">
          <w:rPr>
            <w:rStyle w:val="Hiperligao"/>
            <w:noProof/>
          </w:rPr>
          <w:t>Acesso ao Campeonato Nacional de Sub-16</w:t>
        </w:r>
        <w:r w:rsidR="0078628D">
          <w:rPr>
            <w:noProof/>
            <w:webHidden/>
          </w:rPr>
          <w:tab/>
        </w:r>
        <w:r w:rsidR="0078628D">
          <w:rPr>
            <w:noProof/>
            <w:webHidden/>
          </w:rPr>
          <w:fldChar w:fldCharType="begin"/>
        </w:r>
        <w:r w:rsidR="0078628D">
          <w:rPr>
            <w:noProof/>
            <w:webHidden/>
          </w:rPr>
          <w:instrText xml:space="preserve"> PAGEREF _Toc50542097 \h </w:instrText>
        </w:r>
        <w:r w:rsidR="0078628D">
          <w:rPr>
            <w:noProof/>
            <w:webHidden/>
          </w:rPr>
        </w:r>
        <w:r w:rsidR="0078628D">
          <w:rPr>
            <w:noProof/>
            <w:webHidden/>
          </w:rPr>
          <w:fldChar w:fldCharType="separate"/>
        </w:r>
        <w:r w:rsidR="0078628D">
          <w:rPr>
            <w:noProof/>
            <w:webHidden/>
          </w:rPr>
          <w:t>126</w:t>
        </w:r>
        <w:r w:rsidR="0078628D">
          <w:rPr>
            <w:noProof/>
            <w:webHidden/>
          </w:rPr>
          <w:fldChar w:fldCharType="end"/>
        </w:r>
      </w:hyperlink>
    </w:p>
    <w:p w14:paraId="53C22259" w14:textId="3C35A1CC" w:rsidR="0078628D" w:rsidRDefault="000A1EAA">
      <w:pPr>
        <w:pStyle w:val="ndice3"/>
        <w:rPr>
          <w:rFonts w:asciiTheme="minorHAnsi" w:eastAsiaTheme="minorEastAsia" w:hAnsiTheme="minorHAnsi"/>
          <w:noProof/>
          <w:lang w:eastAsia="pt-PT"/>
        </w:rPr>
      </w:pPr>
      <w:hyperlink w:anchor="_Toc50542098" w:history="1">
        <w:r w:rsidR="0078628D" w:rsidRPr="008C105C">
          <w:rPr>
            <w:rStyle w:val="Hiperligao"/>
            <w:noProof/>
            <w14:scene3d>
              <w14:camera w14:prst="orthographicFront"/>
              <w14:lightRig w14:rig="threePt" w14:dir="t">
                <w14:rot w14:lat="0" w14:lon="0" w14:rev="0"/>
              </w14:lightRig>
            </w14:scene3d>
          </w:rPr>
          <w:t>Artigo 196º -</w:t>
        </w:r>
        <w:r w:rsidR="0078628D">
          <w:rPr>
            <w:rFonts w:asciiTheme="minorHAnsi" w:eastAsiaTheme="minorEastAsia" w:hAnsiTheme="minorHAnsi"/>
            <w:noProof/>
            <w:lang w:eastAsia="pt-PT"/>
          </w:rPr>
          <w:tab/>
        </w:r>
        <w:r w:rsidR="0078628D" w:rsidRPr="008C105C">
          <w:rPr>
            <w:rStyle w:val="Hiperligao"/>
            <w:noProof/>
          </w:rPr>
          <w:t>Atribuição de Troféu e de Medalhas</w:t>
        </w:r>
        <w:r w:rsidR="0078628D">
          <w:rPr>
            <w:noProof/>
            <w:webHidden/>
          </w:rPr>
          <w:tab/>
        </w:r>
        <w:r w:rsidR="0078628D">
          <w:rPr>
            <w:noProof/>
            <w:webHidden/>
          </w:rPr>
          <w:fldChar w:fldCharType="begin"/>
        </w:r>
        <w:r w:rsidR="0078628D">
          <w:rPr>
            <w:noProof/>
            <w:webHidden/>
          </w:rPr>
          <w:instrText xml:space="preserve"> PAGEREF _Toc50542098 \h </w:instrText>
        </w:r>
        <w:r w:rsidR="0078628D">
          <w:rPr>
            <w:noProof/>
            <w:webHidden/>
          </w:rPr>
        </w:r>
        <w:r w:rsidR="0078628D">
          <w:rPr>
            <w:noProof/>
            <w:webHidden/>
          </w:rPr>
          <w:fldChar w:fldCharType="separate"/>
        </w:r>
        <w:r w:rsidR="0078628D">
          <w:rPr>
            <w:noProof/>
            <w:webHidden/>
          </w:rPr>
          <w:t>126</w:t>
        </w:r>
        <w:r w:rsidR="0078628D">
          <w:rPr>
            <w:noProof/>
            <w:webHidden/>
          </w:rPr>
          <w:fldChar w:fldCharType="end"/>
        </w:r>
      </w:hyperlink>
    </w:p>
    <w:p w14:paraId="59AC8DFE" w14:textId="620F6E1E" w:rsidR="0078628D" w:rsidRDefault="000A1EAA">
      <w:pPr>
        <w:pStyle w:val="ndice4"/>
        <w:rPr>
          <w:rFonts w:asciiTheme="minorHAnsi" w:eastAsiaTheme="minorEastAsia" w:hAnsiTheme="minorHAnsi"/>
          <w:noProof/>
          <w:lang w:eastAsia="pt-PT"/>
        </w:rPr>
      </w:pPr>
      <w:hyperlink w:anchor="_Toc50542099" w:history="1">
        <w:r w:rsidR="0078628D" w:rsidRPr="008C105C">
          <w:rPr>
            <w:rStyle w:val="Hiperligao"/>
            <w:noProof/>
          </w:rPr>
          <w:t>CAPITULO XXXVI -</w:t>
        </w:r>
        <w:r w:rsidR="0078628D">
          <w:rPr>
            <w:rFonts w:asciiTheme="minorHAnsi" w:eastAsiaTheme="minorEastAsia" w:hAnsiTheme="minorHAnsi"/>
            <w:noProof/>
            <w:lang w:eastAsia="pt-PT"/>
          </w:rPr>
          <w:tab/>
        </w:r>
        <w:r w:rsidR="0078628D" w:rsidRPr="008C105C">
          <w:rPr>
            <w:rStyle w:val="Hiperligao"/>
            <w:noProof/>
          </w:rPr>
          <w:t>CAMPEONATO NACIONAL DE SUB 14 FEMININOS</w:t>
        </w:r>
        <w:r w:rsidR="0078628D">
          <w:rPr>
            <w:noProof/>
            <w:webHidden/>
          </w:rPr>
          <w:tab/>
        </w:r>
        <w:r w:rsidR="0078628D">
          <w:rPr>
            <w:noProof/>
            <w:webHidden/>
          </w:rPr>
          <w:fldChar w:fldCharType="begin"/>
        </w:r>
        <w:r w:rsidR="0078628D">
          <w:rPr>
            <w:noProof/>
            <w:webHidden/>
          </w:rPr>
          <w:instrText xml:space="preserve"> PAGEREF _Toc50542099 \h </w:instrText>
        </w:r>
        <w:r w:rsidR="0078628D">
          <w:rPr>
            <w:noProof/>
            <w:webHidden/>
          </w:rPr>
        </w:r>
        <w:r w:rsidR="0078628D">
          <w:rPr>
            <w:noProof/>
            <w:webHidden/>
          </w:rPr>
          <w:fldChar w:fldCharType="separate"/>
        </w:r>
        <w:r w:rsidR="0078628D">
          <w:rPr>
            <w:noProof/>
            <w:webHidden/>
          </w:rPr>
          <w:t>126</w:t>
        </w:r>
        <w:r w:rsidR="0078628D">
          <w:rPr>
            <w:noProof/>
            <w:webHidden/>
          </w:rPr>
          <w:fldChar w:fldCharType="end"/>
        </w:r>
      </w:hyperlink>
    </w:p>
    <w:p w14:paraId="4BD0250F" w14:textId="467B11AE" w:rsidR="0078628D" w:rsidRDefault="000A1EAA">
      <w:pPr>
        <w:pStyle w:val="ndice3"/>
        <w:rPr>
          <w:rFonts w:asciiTheme="minorHAnsi" w:eastAsiaTheme="minorEastAsia" w:hAnsiTheme="minorHAnsi"/>
          <w:noProof/>
          <w:lang w:eastAsia="pt-PT"/>
        </w:rPr>
      </w:pPr>
      <w:hyperlink w:anchor="_Toc50542100" w:history="1">
        <w:r w:rsidR="0078628D" w:rsidRPr="008C105C">
          <w:rPr>
            <w:rStyle w:val="Hiperligao"/>
            <w:noProof/>
            <w14:scene3d>
              <w14:camera w14:prst="orthographicFront"/>
              <w14:lightRig w14:rig="threePt" w14:dir="t">
                <w14:rot w14:lat="0" w14:lon="0" w14:rev="0"/>
              </w14:lightRig>
            </w14:scene3d>
          </w:rPr>
          <w:t>Artigo 197º -</w:t>
        </w:r>
        <w:r w:rsidR="0078628D">
          <w:rPr>
            <w:rFonts w:asciiTheme="minorHAnsi" w:eastAsiaTheme="minorEastAsia" w:hAnsiTheme="minorHAnsi"/>
            <w:noProof/>
            <w:lang w:eastAsia="pt-PT"/>
          </w:rPr>
          <w:tab/>
        </w:r>
        <w:r w:rsidR="0078628D" w:rsidRPr="008C105C">
          <w:rPr>
            <w:rStyle w:val="Hiperligao"/>
            <w:noProof/>
          </w:rPr>
          <w:t>Participação</w:t>
        </w:r>
        <w:r w:rsidR="0078628D">
          <w:rPr>
            <w:noProof/>
            <w:webHidden/>
          </w:rPr>
          <w:tab/>
        </w:r>
        <w:r w:rsidR="0078628D">
          <w:rPr>
            <w:noProof/>
            <w:webHidden/>
          </w:rPr>
          <w:fldChar w:fldCharType="begin"/>
        </w:r>
        <w:r w:rsidR="0078628D">
          <w:rPr>
            <w:noProof/>
            <w:webHidden/>
          </w:rPr>
          <w:instrText xml:space="preserve"> PAGEREF _Toc50542100 \h </w:instrText>
        </w:r>
        <w:r w:rsidR="0078628D">
          <w:rPr>
            <w:noProof/>
            <w:webHidden/>
          </w:rPr>
        </w:r>
        <w:r w:rsidR="0078628D">
          <w:rPr>
            <w:noProof/>
            <w:webHidden/>
          </w:rPr>
          <w:fldChar w:fldCharType="separate"/>
        </w:r>
        <w:r w:rsidR="0078628D">
          <w:rPr>
            <w:noProof/>
            <w:webHidden/>
          </w:rPr>
          <w:t>126</w:t>
        </w:r>
        <w:r w:rsidR="0078628D">
          <w:rPr>
            <w:noProof/>
            <w:webHidden/>
          </w:rPr>
          <w:fldChar w:fldCharType="end"/>
        </w:r>
      </w:hyperlink>
    </w:p>
    <w:p w14:paraId="0B2A9DD9" w14:textId="2C8F0822" w:rsidR="0078628D" w:rsidRDefault="000A1EAA">
      <w:pPr>
        <w:pStyle w:val="ndice3"/>
        <w:rPr>
          <w:rFonts w:asciiTheme="minorHAnsi" w:eastAsiaTheme="minorEastAsia" w:hAnsiTheme="minorHAnsi"/>
          <w:noProof/>
          <w:lang w:eastAsia="pt-PT"/>
        </w:rPr>
      </w:pPr>
      <w:hyperlink w:anchor="_Toc50542101" w:history="1">
        <w:r w:rsidR="0078628D" w:rsidRPr="008C105C">
          <w:rPr>
            <w:rStyle w:val="Hiperligao"/>
            <w:noProof/>
            <w14:scene3d>
              <w14:camera w14:prst="orthographicFront"/>
              <w14:lightRig w14:rig="threePt" w14:dir="t">
                <w14:rot w14:lat="0" w14:lon="0" w14:rev="0"/>
              </w14:lightRig>
            </w14:scene3d>
          </w:rPr>
          <w:t>Artigo 198º -</w:t>
        </w:r>
        <w:r w:rsidR="0078628D">
          <w:rPr>
            <w:rFonts w:asciiTheme="minorHAnsi" w:eastAsiaTheme="minorEastAsia" w:hAnsiTheme="minorHAnsi"/>
            <w:noProof/>
            <w:lang w:eastAsia="pt-PT"/>
          </w:rPr>
          <w:tab/>
        </w:r>
        <w:r w:rsidR="0078628D" w:rsidRPr="008C105C">
          <w:rPr>
            <w:rStyle w:val="Hiperligao"/>
            <w:noProof/>
          </w:rPr>
          <w:t>Sistema de Disputa</w:t>
        </w:r>
        <w:r w:rsidR="0078628D">
          <w:rPr>
            <w:noProof/>
            <w:webHidden/>
          </w:rPr>
          <w:tab/>
        </w:r>
        <w:r w:rsidR="0078628D">
          <w:rPr>
            <w:noProof/>
            <w:webHidden/>
          </w:rPr>
          <w:fldChar w:fldCharType="begin"/>
        </w:r>
        <w:r w:rsidR="0078628D">
          <w:rPr>
            <w:noProof/>
            <w:webHidden/>
          </w:rPr>
          <w:instrText xml:space="preserve"> PAGEREF _Toc50542101 \h </w:instrText>
        </w:r>
        <w:r w:rsidR="0078628D">
          <w:rPr>
            <w:noProof/>
            <w:webHidden/>
          </w:rPr>
        </w:r>
        <w:r w:rsidR="0078628D">
          <w:rPr>
            <w:noProof/>
            <w:webHidden/>
          </w:rPr>
          <w:fldChar w:fldCharType="separate"/>
        </w:r>
        <w:r w:rsidR="0078628D">
          <w:rPr>
            <w:noProof/>
            <w:webHidden/>
          </w:rPr>
          <w:t>127</w:t>
        </w:r>
        <w:r w:rsidR="0078628D">
          <w:rPr>
            <w:noProof/>
            <w:webHidden/>
          </w:rPr>
          <w:fldChar w:fldCharType="end"/>
        </w:r>
      </w:hyperlink>
    </w:p>
    <w:p w14:paraId="7CF648CC" w14:textId="1323DE2D" w:rsidR="0078628D" w:rsidRDefault="000A1EAA">
      <w:pPr>
        <w:pStyle w:val="ndice3"/>
        <w:rPr>
          <w:rFonts w:asciiTheme="minorHAnsi" w:eastAsiaTheme="minorEastAsia" w:hAnsiTheme="minorHAnsi"/>
          <w:noProof/>
          <w:lang w:eastAsia="pt-PT"/>
        </w:rPr>
      </w:pPr>
      <w:hyperlink w:anchor="_Toc50542102" w:history="1">
        <w:r w:rsidR="0078628D" w:rsidRPr="008C105C">
          <w:rPr>
            <w:rStyle w:val="Hiperligao"/>
            <w:noProof/>
            <w14:scene3d>
              <w14:camera w14:prst="orthographicFront"/>
              <w14:lightRig w14:rig="threePt" w14:dir="t">
                <w14:rot w14:lat="0" w14:lon="0" w14:rev="0"/>
              </w14:lightRig>
            </w14:scene3d>
          </w:rPr>
          <w:t>Artigo 199º -</w:t>
        </w:r>
        <w:r w:rsidR="0078628D">
          <w:rPr>
            <w:rFonts w:asciiTheme="minorHAnsi" w:eastAsiaTheme="minorEastAsia" w:hAnsiTheme="minorHAnsi"/>
            <w:noProof/>
            <w:lang w:eastAsia="pt-PT"/>
          </w:rPr>
          <w:tab/>
        </w:r>
        <w:r w:rsidR="0078628D" w:rsidRPr="008C105C">
          <w:rPr>
            <w:rStyle w:val="Hiperligao"/>
            <w:noProof/>
          </w:rPr>
          <w:t>Classificação</w:t>
        </w:r>
        <w:r w:rsidR="0078628D">
          <w:rPr>
            <w:noProof/>
            <w:webHidden/>
          </w:rPr>
          <w:tab/>
        </w:r>
        <w:r w:rsidR="0078628D">
          <w:rPr>
            <w:noProof/>
            <w:webHidden/>
          </w:rPr>
          <w:fldChar w:fldCharType="begin"/>
        </w:r>
        <w:r w:rsidR="0078628D">
          <w:rPr>
            <w:noProof/>
            <w:webHidden/>
          </w:rPr>
          <w:instrText xml:space="preserve"> PAGEREF _Toc50542102 \h </w:instrText>
        </w:r>
        <w:r w:rsidR="0078628D">
          <w:rPr>
            <w:noProof/>
            <w:webHidden/>
          </w:rPr>
        </w:r>
        <w:r w:rsidR="0078628D">
          <w:rPr>
            <w:noProof/>
            <w:webHidden/>
          </w:rPr>
          <w:fldChar w:fldCharType="separate"/>
        </w:r>
        <w:r w:rsidR="0078628D">
          <w:rPr>
            <w:noProof/>
            <w:webHidden/>
          </w:rPr>
          <w:t>130</w:t>
        </w:r>
        <w:r w:rsidR="0078628D">
          <w:rPr>
            <w:noProof/>
            <w:webHidden/>
          </w:rPr>
          <w:fldChar w:fldCharType="end"/>
        </w:r>
      </w:hyperlink>
    </w:p>
    <w:p w14:paraId="0F53B871" w14:textId="70CEC368" w:rsidR="0078628D" w:rsidRDefault="000A1EAA">
      <w:pPr>
        <w:pStyle w:val="ndice3"/>
        <w:rPr>
          <w:rFonts w:asciiTheme="minorHAnsi" w:eastAsiaTheme="minorEastAsia" w:hAnsiTheme="minorHAnsi"/>
          <w:noProof/>
          <w:lang w:eastAsia="pt-PT"/>
        </w:rPr>
      </w:pPr>
      <w:hyperlink w:anchor="_Toc50542103" w:history="1">
        <w:r w:rsidR="0078628D" w:rsidRPr="008C105C">
          <w:rPr>
            <w:rStyle w:val="Hiperligao"/>
            <w:noProof/>
            <w14:scene3d>
              <w14:camera w14:prst="orthographicFront"/>
              <w14:lightRig w14:rig="threePt" w14:dir="t">
                <w14:rot w14:lat="0" w14:lon="0" w14:rev="0"/>
              </w14:lightRig>
            </w14:scene3d>
          </w:rPr>
          <w:t>Artigo 200º -</w:t>
        </w:r>
        <w:r w:rsidR="0078628D">
          <w:rPr>
            <w:rFonts w:asciiTheme="minorHAnsi" w:eastAsiaTheme="minorEastAsia" w:hAnsiTheme="minorHAnsi"/>
            <w:noProof/>
            <w:lang w:eastAsia="pt-PT"/>
          </w:rPr>
          <w:tab/>
        </w:r>
        <w:r w:rsidR="0078628D" w:rsidRPr="008C105C">
          <w:rPr>
            <w:rStyle w:val="Hiperligao"/>
            <w:noProof/>
          </w:rPr>
          <w:t>Atribuição de Troféu e de Medalhas</w:t>
        </w:r>
        <w:r w:rsidR="0078628D">
          <w:rPr>
            <w:noProof/>
            <w:webHidden/>
          </w:rPr>
          <w:tab/>
        </w:r>
        <w:r w:rsidR="0078628D">
          <w:rPr>
            <w:noProof/>
            <w:webHidden/>
          </w:rPr>
          <w:fldChar w:fldCharType="begin"/>
        </w:r>
        <w:r w:rsidR="0078628D">
          <w:rPr>
            <w:noProof/>
            <w:webHidden/>
          </w:rPr>
          <w:instrText xml:space="preserve"> PAGEREF _Toc50542103 \h </w:instrText>
        </w:r>
        <w:r w:rsidR="0078628D">
          <w:rPr>
            <w:noProof/>
            <w:webHidden/>
          </w:rPr>
        </w:r>
        <w:r w:rsidR="0078628D">
          <w:rPr>
            <w:noProof/>
            <w:webHidden/>
          </w:rPr>
          <w:fldChar w:fldCharType="separate"/>
        </w:r>
        <w:r w:rsidR="0078628D">
          <w:rPr>
            <w:noProof/>
            <w:webHidden/>
          </w:rPr>
          <w:t>130</w:t>
        </w:r>
        <w:r w:rsidR="0078628D">
          <w:rPr>
            <w:noProof/>
            <w:webHidden/>
          </w:rPr>
          <w:fldChar w:fldCharType="end"/>
        </w:r>
      </w:hyperlink>
    </w:p>
    <w:p w14:paraId="19D7841F" w14:textId="671637E7" w:rsidR="0078628D" w:rsidRDefault="000A1EAA">
      <w:pPr>
        <w:pStyle w:val="ndice4"/>
        <w:rPr>
          <w:rFonts w:asciiTheme="minorHAnsi" w:eastAsiaTheme="minorEastAsia" w:hAnsiTheme="minorHAnsi"/>
          <w:noProof/>
          <w:lang w:eastAsia="pt-PT"/>
        </w:rPr>
      </w:pPr>
      <w:hyperlink w:anchor="_Toc50542104" w:history="1">
        <w:r w:rsidR="0078628D" w:rsidRPr="008C105C">
          <w:rPr>
            <w:rStyle w:val="Hiperligao"/>
            <w:noProof/>
          </w:rPr>
          <w:t>CAPITULO XXXVII -</w:t>
        </w:r>
        <w:r w:rsidR="0078628D">
          <w:rPr>
            <w:rFonts w:asciiTheme="minorHAnsi" w:eastAsiaTheme="minorEastAsia" w:hAnsiTheme="minorHAnsi"/>
            <w:noProof/>
            <w:lang w:eastAsia="pt-PT"/>
          </w:rPr>
          <w:tab/>
        </w:r>
        <w:r w:rsidR="0078628D" w:rsidRPr="008C105C">
          <w:rPr>
            <w:rStyle w:val="Hiperligao"/>
            <w:noProof/>
          </w:rPr>
          <w:t>TAÇA NACIONAL DE SUB 14 FEMININOS</w:t>
        </w:r>
        <w:r w:rsidR="0078628D">
          <w:rPr>
            <w:noProof/>
            <w:webHidden/>
          </w:rPr>
          <w:tab/>
        </w:r>
        <w:r w:rsidR="0078628D">
          <w:rPr>
            <w:noProof/>
            <w:webHidden/>
          </w:rPr>
          <w:fldChar w:fldCharType="begin"/>
        </w:r>
        <w:r w:rsidR="0078628D">
          <w:rPr>
            <w:noProof/>
            <w:webHidden/>
          </w:rPr>
          <w:instrText xml:space="preserve"> PAGEREF _Toc50542104 \h </w:instrText>
        </w:r>
        <w:r w:rsidR="0078628D">
          <w:rPr>
            <w:noProof/>
            <w:webHidden/>
          </w:rPr>
        </w:r>
        <w:r w:rsidR="0078628D">
          <w:rPr>
            <w:noProof/>
            <w:webHidden/>
          </w:rPr>
          <w:fldChar w:fldCharType="separate"/>
        </w:r>
        <w:r w:rsidR="0078628D">
          <w:rPr>
            <w:noProof/>
            <w:webHidden/>
          </w:rPr>
          <w:t>131</w:t>
        </w:r>
        <w:r w:rsidR="0078628D">
          <w:rPr>
            <w:noProof/>
            <w:webHidden/>
          </w:rPr>
          <w:fldChar w:fldCharType="end"/>
        </w:r>
      </w:hyperlink>
    </w:p>
    <w:p w14:paraId="7BF44E28" w14:textId="71CC708C" w:rsidR="0078628D" w:rsidRDefault="000A1EAA">
      <w:pPr>
        <w:pStyle w:val="ndice3"/>
        <w:rPr>
          <w:rFonts w:asciiTheme="minorHAnsi" w:eastAsiaTheme="minorEastAsia" w:hAnsiTheme="minorHAnsi"/>
          <w:noProof/>
          <w:lang w:eastAsia="pt-PT"/>
        </w:rPr>
      </w:pPr>
      <w:hyperlink w:anchor="_Toc50542105" w:history="1">
        <w:r w:rsidR="0078628D" w:rsidRPr="008C105C">
          <w:rPr>
            <w:rStyle w:val="Hiperligao"/>
            <w:noProof/>
            <w14:scene3d>
              <w14:camera w14:prst="orthographicFront"/>
              <w14:lightRig w14:rig="threePt" w14:dir="t">
                <w14:rot w14:lat="0" w14:lon="0" w14:rev="0"/>
              </w14:lightRig>
            </w14:scene3d>
          </w:rPr>
          <w:t>Artigo 201º -</w:t>
        </w:r>
        <w:r w:rsidR="0078628D">
          <w:rPr>
            <w:rFonts w:asciiTheme="minorHAnsi" w:eastAsiaTheme="minorEastAsia" w:hAnsiTheme="minorHAnsi"/>
            <w:noProof/>
            <w:lang w:eastAsia="pt-PT"/>
          </w:rPr>
          <w:tab/>
        </w:r>
        <w:r w:rsidR="0078628D" w:rsidRPr="008C105C">
          <w:rPr>
            <w:rStyle w:val="Hiperligao"/>
            <w:noProof/>
          </w:rPr>
          <w:t>Participação</w:t>
        </w:r>
        <w:r w:rsidR="0078628D">
          <w:rPr>
            <w:noProof/>
            <w:webHidden/>
          </w:rPr>
          <w:tab/>
        </w:r>
        <w:r w:rsidR="0078628D">
          <w:rPr>
            <w:noProof/>
            <w:webHidden/>
          </w:rPr>
          <w:fldChar w:fldCharType="begin"/>
        </w:r>
        <w:r w:rsidR="0078628D">
          <w:rPr>
            <w:noProof/>
            <w:webHidden/>
          </w:rPr>
          <w:instrText xml:space="preserve"> PAGEREF _Toc50542105 \h </w:instrText>
        </w:r>
        <w:r w:rsidR="0078628D">
          <w:rPr>
            <w:noProof/>
            <w:webHidden/>
          </w:rPr>
        </w:r>
        <w:r w:rsidR="0078628D">
          <w:rPr>
            <w:noProof/>
            <w:webHidden/>
          </w:rPr>
          <w:fldChar w:fldCharType="separate"/>
        </w:r>
        <w:r w:rsidR="0078628D">
          <w:rPr>
            <w:noProof/>
            <w:webHidden/>
          </w:rPr>
          <w:t>131</w:t>
        </w:r>
        <w:r w:rsidR="0078628D">
          <w:rPr>
            <w:noProof/>
            <w:webHidden/>
          </w:rPr>
          <w:fldChar w:fldCharType="end"/>
        </w:r>
      </w:hyperlink>
    </w:p>
    <w:p w14:paraId="66675DDF" w14:textId="585F1BEC" w:rsidR="0078628D" w:rsidRDefault="000A1EAA">
      <w:pPr>
        <w:pStyle w:val="ndice3"/>
        <w:rPr>
          <w:rFonts w:asciiTheme="minorHAnsi" w:eastAsiaTheme="minorEastAsia" w:hAnsiTheme="minorHAnsi"/>
          <w:noProof/>
          <w:lang w:eastAsia="pt-PT"/>
        </w:rPr>
      </w:pPr>
      <w:hyperlink w:anchor="_Toc50542106" w:history="1">
        <w:r w:rsidR="0078628D" w:rsidRPr="008C105C">
          <w:rPr>
            <w:rStyle w:val="Hiperligao"/>
            <w:noProof/>
            <w14:scene3d>
              <w14:camera w14:prst="orthographicFront"/>
              <w14:lightRig w14:rig="threePt" w14:dir="t">
                <w14:rot w14:lat="0" w14:lon="0" w14:rev="0"/>
              </w14:lightRig>
            </w14:scene3d>
          </w:rPr>
          <w:t>Artigo 202º -</w:t>
        </w:r>
        <w:r w:rsidR="0078628D">
          <w:rPr>
            <w:rFonts w:asciiTheme="minorHAnsi" w:eastAsiaTheme="minorEastAsia" w:hAnsiTheme="minorHAnsi"/>
            <w:noProof/>
            <w:lang w:eastAsia="pt-PT"/>
          </w:rPr>
          <w:tab/>
        </w:r>
        <w:r w:rsidR="0078628D" w:rsidRPr="008C105C">
          <w:rPr>
            <w:rStyle w:val="Hiperligao"/>
            <w:noProof/>
          </w:rPr>
          <w:t>Sistema de disputa</w:t>
        </w:r>
        <w:r w:rsidR="0078628D">
          <w:rPr>
            <w:noProof/>
            <w:webHidden/>
          </w:rPr>
          <w:tab/>
        </w:r>
        <w:r w:rsidR="0078628D">
          <w:rPr>
            <w:noProof/>
            <w:webHidden/>
          </w:rPr>
          <w:fldChar w:fldCharType="begin"/>
        </w:r>
        <w:r w:rsidR="0078628D">
          <w:rPr>
            <w:noProof/>
            <w:webHidden/>
          </w:rPr>
          <w:instrText xml:space="preserve"> PAGEREF _Toc50542106 \h </w:instrText>
        </w:r>
        <w:r w:rsidR="0078628D">
          <w:rPr>
            <w:noProof/>
            <w:webHidden/>
          </w:rPr>
        </w:r>
        <w:r w:rsidR="0078628D">
          <w:rPr>
            <w:noProof/>
            <w:webHidden/>
          </w:rPr>
          <w:fldChar w:fldCharType="separate"/>
        </w:r>
        <w:r w:rsidR="0078628D">
          <w:rPr>
            <w:noProof/>
            <w:webHidden/>
          </w:rPr>
          <w:t>131</w:t>
        </w:r>
        <w:r w:rsidR="0078628D">
          <w:rPr>
            <w:noProof/>
            <w:webHidden/>
          </w:rPr>
          <w:fldChar w:fldCharType="end"/>
        </w:r>
      </w:hyperlink>
    </w:p>
    <w:p w14:paraId="26893245" w14:textId="2A9E7539" w:rsidR="0078628D" w:rsidRDefault="000A1EAA">
      <w:pPr>
        <w:pStyle w:val="ndice3"/>
        <w:rPr>
          <w:rFonts w:asciiTheme="minorHAnsi" w:eastAsiaTheme="minorEastAsia" w:hAnsiTheme="minorHAnsi"/>
          <w:noProof/>
          <w:lang w:eastAsia="pt-PT"/>
        </w:rPr>
      </w:pPr>
      <w:hyperlink w:anchor="_Toc50542107" w:history="1">
        <w:r w:rsidR="0078628D" w:rsidRPr="008C105C">
          <w:rPr>
            <w:rStyle w:val="Hiperligao"/>
            <w:noProof/>
            <w14:scene3d>
              <w14:camera w14:prst="orthographicFront"/>
              <w14:lightRig w14:rig="threePt" w14:dir="t">
                <w14:rot w14:lat="0" w14:lon="0" w14:rev="0"/>
              </w14:lightRig>
            </w14:scene3d>
          </w:rPr>
          <w:t>Artigo 203º -</w:t>
        </w:r>
        <w:r w:rsidR="0078628D">
          <w:rPr>
            <w:rFonts w:asciiTheme="minorHAnsi" w:eastAsiaTheme="minorEastAsia" w:hAnsiTheme="minorHAnsi"/>
            <w:noProof/>
            <w:lang w:eastAsia="pt-PT"/>
          </w:rPr>
          <w:tab/>
        </w:r>
        <w:r w:rsidR="0078628D" w:rsidRPr="008C105C">
          <w:rPr>
            <w:rStyle w:val="Hiperligao"/>
            <w:noProof/>
          </w:rPr>
          <w:t>Atribuição de Troféu e de Medalhas</w:t>
        </w:r>
        <w:r w:rsidR="0078628D">
          <w:rPr>
            <w:noProof/>
            <w:webHidden/>
          </w:rPr>
          <w:tab/>
        </w:r>
        <w:r w:rsidR="0078628D">
          <w:rPr>
            <w:noProof/>
            <w:webHidden/>
          </w:rPr>
          <w:fldChar w:fldCharType="begin"/>
        </w:r>
        <w:r w:rsidR="0078628D">
          <w:rPr>
            <w:noProof/>
            <w:webHidden/>
          </w:rPr>
          <w:instrText xml:space="preserve"> PAGEREF _Toc50542107 \h </w:instrText>
        </w:r>
        <w:r w:rsidR="0078628D">
          <w:rPr>
            <w:noProof/>
            <w:webHidden/>
          </w:rPr>
        </w:r>
        <w:r w:rsidR="0078628D">
          <w:rPr>
            <w:noProof/>
            <w:webHidden/>
          </w:rPr>
          <w:fldChar w:fldCharType="separate"/>
        </w:r>
        <w:r w:rsidR="0078628D">
          <w:rPr>
            <w:noProof/>
            <w:webHidden/>
          </w:rPr>
          <w:t>132</w:t>
        </w:r>
        <w:r w:rsidR="0078628D">
          <w:rPr>
            <w:noProof/>
            <w:webHidden/>
          </w:rPr>
          <w:fldChar w:fldCharType="end"/>
        </w:r>
      </w:hyperlink>
    </w:p>
    <w:p w14:paraId="785A3703" w14:textId="2CCAE85B" w:rsidR="0078628D" w:rsidRDefault="000A1EAA">
      <w:pPr>
        <w:pStyle w:val="ndice4"/>
        <w:rPr>
          <w:rFonts w:asciiTheme="minorHAnsi" w:eastAsiaTheme="minorEastAsia" w:hAnsiTheme="minorHAnsi"/>
          <w:noProof/>
          <w:lang w:eastAsia="pt-PT"/>
        </w:rPr>
      </w:pPr>
      <w:hyperlink w:anchor="_Toc50542108" w:history="1">
        <w:r w:rsidR="0078628D" w:rsidRPr="008C105C">
          <w:rPr>
            <w:rStyle w:val="Hiperligao"/>
            <w:noProof/>
          </w:rPr>
          <w:t>CAPITULO XXXVIII -</w:t>
        </w:r>
        <w:r w:rsidR="0078628D">
          <w:rPr>
            <w:rFonts w:asciiTheme="minorHAnsi" w:eastAsiaTheme="minorEastAsia" w:hAnsiTheme="minorHAnsi"/>
            <w:noProof/>
            <w:lang w:eastAsia="pt-PT"/>
          </w:rPr>
          <w:tab/>
        </w:r>
        <w:r w:rsidR="0078628D" w:rsidRPr="008C105C">
          <w:rPr>
            <w:rStyle w:val="Hiperligao"/>
            <w:noProof/>
          </w:rPr>
          <w:t>OUTRAS DISPOSIÇÕES</w:t>
        </w:r>
        <w:r w:rsidR="0078628D">
          <w:rPr>
            <w:noProof/>
            <w:webHidden/>
          </w:rPr>
          <w:tab/>
        </w:r>
        <w:r w:rsidR="0078628D">
          <w:rPr>
            <w:noProof/>
            <w:webHidden/>
          </w:rPr>
          <w:fldChar w:fldCharType="begin"/>
        </w:r>
        <w:r w:rsidR="0078628D">
          <w:rPr>
            <w:noProof/>
            <w:webHidden/>
          </w:rPr>
          <w:instrText xml:space="preserve"> PAGEREF _Toc50542108 \h </w:instrText>
        </w:r>
        <w:r w:rsidR="0078628D">
          <w:rPr>
            <w:noProof/>
            <w:webHidden/>
          </w:rPr>
        </w:r>
        <w:r w:rsidR="0078628D">
          <w:rPr>
            <w:noProof/>
            <w:webHidden/>
          </w:rPr>
          <w:fldChar w:fldCharType="separate"/>
        </w:r>
        <w:r w:rsidR="0078628D">
          <w:rPr>
            <w:noProof/>
            <w:webHidden/>
          </w:rPr>
          <w:t>132</w:t>
        </w:r>
        <w:r w:rsidR="0078628D">
          <w:rPr>
            <w:noProof/>
            <w:webHidden/>
          </w:rPr>
          <w:fldChar w:fldCharType="end"/>
        </w:r>
      </w:hyperlink>
    </w:p>
    <w:p w14:paraId="37FD65E7" w14:textId="4D041708" w:rsidR="0078628D" w:rsidRDefault="000A1EAA">
      <w:pPr>
        <w:pStyle w:val="ndice3"/>
        <w:rPr>
          <w:rFonts w:asciiTheme="minorHAnsi" w:eastAsiaTheme="minorEastAsia" w:hAnsiTheme="minorHAnsi"/>
          <w:noProof/>
          <w:lang w:eastAsia="pt-PT"/>
        </w:rPr>
      </w:pPr>
      <w:hyperlink w:anchor="_Toc50542109" w:history="1">
        <w:r w:rsidR="0078628D" w:rsidRPr="008C105C">
          <w:rPr>
            <w:rStyle w:val="Hiperligao"/>
            <w:noProof/>
            <w14:scene3d>
              <w14:camera w14:prst="orthographicFront"/>
              <w14:lightRig w14:rig="threePt" w14:dir="t">
                <w14:rot w14:lat="0" w14:lon="0" w14:rev="0"/>
              </w14:lightRig>
            </w14:scene3d>
          </w:rPr>
          <w:t>Artigo 204º -</w:t>
        </w:r>
        <w:r w:rsidR="0078628D">
          <w:rPr>
            <w:rFonts w:asciiTheme="minorHAnsi" w:eastAsiaTheme="minorEastAsia" w:hAnsiTheme="minorHAnsi"/>
            <w:noProof/>
            <w:lang w:eastAsia="pt-PT"/>
          </w:rPr>
          <w:tab/>
        </w:r>
        <w:r w:rsidR="0078628D" w:rsidRPr="008C105C">
          <w:rPr>
            <w:rStyle w:val="Hiperligao"/>
            <w:noProof/>
          </w:rPr>
          <w:t>Época Oficial</w:t>
        </w:r>
        <w:r w:rsidR="0078628D">
          <w:rPr>
            <w:noProof/>
            <w:webHidden/>
          </w:rPr>
          <w:tab/>
        </w:r>
        <w:r w:rsidR="0078628D">
          <w:rPr>
            <w:noProof/>
            <w:webHidden/>
          </w:rPr>
          <w:fldChar w:fldCharType="begin"/>
        </w:r>
        <w:r w:rsidR="0078628D">
          <w:rPr>
            <w:noProof/>
            <w:webHidden/>
          </w:rPr>
          <w:instrText xml:space="preserve"> PAGEREF _Toc50542109 \h </w:instrText>
        </w:r>
        <w:r w:rsidR="0078628D">
          <w:rPr>
            <w:noProof/>
            <w:webHidden/>
          </w:rPr>
        </w:r>
        <w:r w:rsidR="0078628D">
          <w:rPr>
            <w:noProof/>
            <w:webHidden/>
          </w:rPr>
          <w:fldChar w:fldCharType="separate"/>
        </w:r>
        <w:r w:rsidR="0078628D">
          <w:rPr>
            <w:noProof/>
            <w:webHidden/>
          </w:rPr>
          <w:t>132</w:t>
        </w:r>
        <w:r w:rsidR="0078628D">
          <w:rPr>
            <w:noProof/>
            <w:webHidden/>
          </w:rPr>
          <w:fldChar w:fldCharType="end"/>
        </w:r>
      </w:hyperlink>
    </w:p>
    <w:p w14:paraId="0F3B137B" w14:textId="28DAD2A8" w:rsidR="0078628D" w:rsidRDefault="000A1EAA">
      <w:pPr>
        <w:pStyle w:val="ndice3"/>
        <w:rPr>
          <w:rFonts w:asciiTheme="minorHAnsi" w:eastAsiaTheme="minorEastAsia" w:hAnsiTheme="minorHAnsi"/>
          <w:noProof/>
          <w:lang w:eastAsia="pt-PT"/>
        </w:rPr>
      </w:pPr>
      <w:hyperlink w:anchor="_Toc50542110" w:history="1">
        <w:r w:rsidR="0078628D" w:rsidRPr="008C105C">
          <w:rPr>
            <w:rStyle w:val="Hiperligao"/>
            <w:noProof/>
            <w14:scene3d>
              <w14:camera w14:prst="orthographicFront"/>
              <w14:lightRig w14:rig="threePt" w14:dir="t">
                <w14:rot w14:lat="0" w14:lon="0" w14:rev="0"/>
              </w14:lightRig>
            </w14:scene3d>
          </w:rPr>
          <w:t>Artigo 205º -</w:t>
        </w:r>
        <w:r w:rsidR="0078628D">
          <w:rPr>
            <w:rFonts w:asciiTheme="minorHAnsi" w:eastAsiaTheme="minorEastAsia" w:hAnsiTheme="minorHAnsi"/>
            <w:noProof/>
            <w:lang w:eastAsia="pt-PT"/>
          </w:rPr>
          <w:tab/>
        </w:r>
        <w:r w:rsidR="0078628D" w:rsidRPr="008C105C">
          <w:rPr>
            <w:rStyle w:val="Hiperligao"/>
            <w:noProof/>
          </w:rPr>
          <w:t>Provas e Jogos Oficiais</w:t>
        </w:r>
        <w:r w:rsidR="0078628D">
          <w:rPr>
            <w:noProof/>
            <w:webHidden/>
          </w:rPr>
          <w:tab/>
        </w:r>
        <w:r w:rsidR="0078628D">
          <w:rPr>
            <w:noProof/>
            <w:webHidden/>
          </w:rPr>
          <w:fldChar w:fldCharType="begin"/>
        </w:r>
        <w:r w:rsidR="0078628D">
          <w:rPr>
            <w:noProof/>
            <w:webHidden/>
          </w:rPr>
          <w:instrText xml:space="preserve"> PAGEREF _Toc50542110 \h </w:instrText>
        </w:r>
        <w:r w:rsidR="0078628D">
          <w:rPr>
            <w:noProof/>
            <w:webHidden/>
          </w:rPr>
        </w:r>
        <w:r w:rsidR="0078628D">
          <w:rPr>
            <w:noProof/>
            <w:webHidden/>
          </w:rPr>
          <w:fldChar w:fldCharType="separate"/>
        </w:r>
        <w:r w:rsidR="0078628D">
          <w:rPr>
            <w:noProof/>
            <w:webHidden/>
          </w:rPr>
          <w:t>132</w:t>
        </w:r>
        <w:r w:rsidR="0078628D">
          <w:rPr>
            <w:noProof/>
            <w:webHidden/>
          </w:rPr>
          <w:fldChar w:fldCharType="end"/>
        </w:r>
      </w:hyperlink>
    </w:p>
    <w:p w14:paraId="686710E0" w14:textId="3F6A28E5" w:rsidR="0078628D" w:rsidRDefault="000A1EAA">
      <w:pPr>
        <w:pStyle w:val="ndice3"/>
        <w:rPr>
          <w:rFonts w:asciiTheme="minorHAnsi" w:eastAsiaTheme="minorEastAsia" w:hAnsiTheme="minorHAnsi"/>
          <w:noProof/>
          <w:lang w:eastAsia="pt-PT"/>
        </w:rPr>
      </w:pPr>
      <w:hyperlink w:anchor="_Toc50542111" w:history="1">
        <w:r w:rsidR="0078628D" w:rsidRPr="008C105C">
          <w:rPr>
            <w:rStyle w:val="Hiperligao"/>
            <w:noProof/>
            <w14:scene3d>
              <w14:camera w14:prst="orthographicFront"/>
              <w14:lightRig w14:rig="threePt" w14:dir="t">
                <w14:rot w14:lat="0" w14:lon="0" w14:rev="0"/>
              </w14:lightRig>
            </w14:scene3d>
          </w:rPr>
          <w:t>Artigo 206º -</w:t>
        </w:r>
        <w:r w:rsidR="0078628D">
          <w:rPr>
            <w:rFonts w:asciiTheme="minorHAnsi" w:eastAsiaTheme="minorEastAsia" w:hAnsiTheme="minorHAnsi"/>
            <w:noProof/>
            <w:lang w:eastAsia="pt-PT"/>
          </w:rPr>
          <w:tab/>
        </w:r>
        <w:r w:rsidR="0078628D" w:rsidRPr="008C105C">
          <w:rPr>
            <w:rStyle w:val="Hiperligao"/>
            <w:noProof/>
          </w:rPr>
          <w:t>Provas e Jogos Particulares</w:t>
        </w:r>
        <w:r w:rsidR="0078628D">
          <w:rPr>
            <w:noProof/>
            <w:webHidden/>
          </w:rPr>
          <w:tab/>
        </w:r>
        <w:r w:rsidR="0078628D">
          <w:rPr>
            <w:noProof/>
            <w:webHidden/>
          </w:rPr>
          <w:fldChar w:fldCharType="begin"/>
        </w:r>
        <w:r w:rsidR="0078628D">
          <w:rPr>
            <w:noProof/>
            <w:webHidden/>
          </w:rPr>
          <w:instrText xml:space="preserve"> PAGEREF _Toc50542111 \h </w:instrText>
        </w:r>
        <w:r w:rsidR="0078628D">
          <w:rPr>
            <w:noProof/>
            <w:webHidden/>
          </w:rPr>
        </w:r>
        <w:r w:rsidR="0078628D">
          <w:rPr>
            <w:noProof/>
            <w:webHidden/>
          </w:rPr>
          <w:fldChar w:fldCharType="separate"/>
        </w:r>
        <w:r w:rsidR="0078628D">
          <w:rPr>
            <w:noProof/>
            <w:webHidden/>
          </w:rPr>
          <w:t>132</w:t>
        </w:r>
        <w:r w:rsidR="0078628D">
          <w:rPr>
            <w:noProof/>
            <w:webHidden/>
          </w:rPr>
          <w:fldChar w:fldCharType="end"/>
        </w:r>
      </w:hyperlink>
    </w:p>
    <w:p w14:paraId="54FF4E3F" w14:textId="3BA02671" w:rsidR="0078628D" w:rsidRDefault="000A1EAA">
      <w:pPr>
        <w:pStyle w:val="ndice3"/>
        <w:rPr>
          <w:rFonts w:asciiTheme="minorHAnsi" w:eastAsiaTheme="minorEastAsia" w:hAnsiTheme="minorHAnsi"/>
          <w:noProof/>
          <w:lang w:eastAsia="pt-PT"/>
        </w:rPr>
      </w:pPr>
      <w:hyperlink w:anchor="_Toc50542112" w:history="1">
        <w:r w:rsidR="0078628D" w:rsidRPr="008C105C">
          <w:rPr>
            <w:rStyle w:val="Hiperligao"/>
            <w:noProof/>
            <w14:scene3d>
              <w14:camera w14:prst="orthographicFront"/>
              <w14:lightRig w14:rig="threePt" w14:dir="t">
                <w14:rot w14:lat="0" w14:lon="0" w14:rev="0"/>
              </w14:lightRig>
            </w14:scene3d>
          </w:rPr>
          <w:t>Artigo 207º -</w:t>
        </w:r>
        <w:r w:rsidR="0078628D">
          <w:rPr>
            <w:rFonts w:asciiTheme="minorHAnsi" w:eastAsiaTheme="minorEastAsia" w:hAnsiTheme="minorHAnsi"/>
            <w:noProof/>
            <w:lang w:eastAsia="pt-PT"/>
          </w:rPr>
          <w:tab/>
        </w:r>
        <w:r w:rsidR="0078628D" w:rsidRPr="008C105C">
          <w:rPr>
            <w:rStyle w:val="Hiperligao"/>
            <w:noProof/>
          </w:rPr>
          <w:t>Provas Regionais Obrigatórias</w:t>
        </w:r>
        <w:r w:rsidR="0078628D">
          <w:rPr>
            <w:noProof/>
            <w:webHidden/>
          </w:rPr>
          <w:tab/>
        </w:r>
        <w:r w:rsidR="0078628D">
          <w:rPr>
            <w:noProof/>
            <w:webHidden/>
          </w:rPr>
          <w:fldChar w:fldCharType="begin"/>
        </w:r>
        <w:r w:rsidR="0078628D">
          <w:rPr>
            <w:noProof/>
            <w:webHidden/>
          </w:rPr>
          <w:instrText xml:space="preserve"> PAGEREF _Toc50542112 \h </w:instrText>
        </w:r>
        <w:r w:rsidR="0078628D">
          <w:rPr>
            <w:noProof/>
            <w:webHidden/>
          </w:rPr>
        </w:r>
        <w:r w:rsidR="0078628D">
          <w:rPr>
            <w:noProof/>
            <w:webHidden/>
          </w:rPr>
          <w:fldChar w:fldCharType="separate"/>
        </w:r>
        <w:r w:rsidR="0078628D">
          <w:rPr>
            <w:noProof/>
            <w:webHidden/>
          </w:rPr>
          <w:t>133</w:t>
        </w:r>
        <w:r w:rsidR="0078628D">
          <w:rPr>
            <w:noProof/>
            <w:webHidden/>
          </w:rPr>
          <w:fldChar w:fldCharType="end"/>
        </w:r>
      </w:hyperlink>
    </w:p>
    <w:p w14:paraId="61699DCD" w14:textId="7BB6ECD2" w:rsidR="0078628D" w:rsidRDefault="000A1EAA">
      <w:pPr>
        <w:pStyle w:val="ndice3"/>
        <w:rPr>
          <w:rFonts w:asciiTheme="minorHAnsi" w:eastAsiaTheme="minorEastAsia" w:hAnsiTheme="minorHAnsi"/>
          <w:noProof/>
          <w:lang w:eastAsia="pt-PT"/>
        </w:rPr>
      </w:pPr>
      <w:hyperlink w:anchor="_Toc50542113" w:history="1">
        <w:r w:rsidR="0078628D" w:rsidRPr="008C105C">
          <w:rPr>
            <w:rStyle w:val="Hiperligao"/>
            <w:noProof/>
            <w14:scene3d>
              <w14:camera w14:prst="orthographicFront"/>
              <w14:lightRig w14:rig="threePt" w14:dir="t">
                <w14:rot w14:lat="0" w14:lon="0" w14:rev="0"/>
              </w14:lightRig>
            </w14:scene3d>
          </w:rPr>
          <w:t>Artigo 208º -</w:t>
        </w:r>
        <w:r w:rsidR="0078628D">
          <w:rPr>
            <w:rFonts w:asciiTheme="minorHAnsi" w:eastAsiaTheme="minorEastAsia" w:hAnsiTheme="minorHAnsi"/>
            <w:noProof/>
            <w:lang w:eastAsia="pt-PT"/>
          </w:rPr>
          <w:tab/>
        </w:r>
        <w:r w:rsidR="0078628D" w:rsidRPr="008C105C">
          <w:rPr>
            <w:rStyle w:val="Hiperligao"/>
            <w:noProof/>
          </w:rPr>
          <w:t>Homologação dos Jogos e das Provas</w:t>
        </w:r>
        <w:r w:rsidR="0078628D">
          <w:rPr>
            <w:noProof/>
            <w:webHidden/>
          </w:rPr>
          <w:tab/>
        </w:r>
        <w:r w:rsidR="0078628D">
          <w:rPr>
            <w:noProof/>
            <w:webHidden/>
          </w:rPr>
          <w:fldChar w:fldCharType="begin"/>
        </w:r>
        <w:r w:rsidR="0078628D">
          <w:rPr>
            <w:noProof/>
            <w:webHidden/>
          </w:rPr>
          <w:instrText xml:space="preserve"> PAGEREF _Toc50542113 \h </w:instrText>
        </w:r>
        <w:r w:rsidR="0078628D">
          <w:rPr>
            <w:noProof/>
            <w:webHidden/>
          </w:rPr>
        </w:r>
        <w:r w:rsidR="0078628D">
          <w:rPr>
            <w:noProof/>
            <w:webHidden/>
          </w:rPr>
          <w:fldChar w:fldCharType="separate"/>
        </w:r>
        <w:r w:rsidR="0078628D">
          <w:rPr>
            <w:noProof/>
            <w:webHidden/>
          </w:rPr>
          <w:t>133</w:t>
        </w:r>
        <w:r w:rsidR="0078628D">
          <w:rPr>
            <w:noProof/>
            <w:webHidden/>
          </w:rPr>
          <w:fldChar w:fldCharType="end"/>
        </w:r>
      </w:hyperlink>
    </w:p>
    <w:p w14:paraId="2BD7B64A" w14:textId="599FD811" w:rsidR="0078628D" w:rsidRDefault="000A1EAA">
      <w:pPr>
        <w:pStyle w:val="ndice3"/>
        <w:rPr>
          <w:rFonts w:asciiTheme="minorHAnsi" w:eastAsiaTheme="minorEastAsia" w:hAnsiTheme="minorHAnsi"/>
          <w:noProof/>
          <w:lang w:eastAsia="pt-PT"/>
        </w:rPr>
      </w:pPr>
      <w:hyperlink w:anchor="_Toc50542114" w:history="1">
        <w:r w:rsidR="0078628D" w:rsidRPr="008C105C">
          <w:rPr>
            <w:rStyle w:val="Hiperligao"/>
            <w:noProof/>
            <w14:scene3d>
              <w14:camera w14:prst="orthographicFront"/>
              <w14:lightRig w14:rig="threePt" w14:dir="t">
                <w14:rot w14:lat="0" w14:lon="0" w14:rev="0"/>
              </w14:lightRig>
            </w14:scene3d>
          </w:rPr>
          <w:t>Artigo 209º -</w:t>
        </w:r>
        <w:r w:rsidR="0078628D">
          <w:rPr>
            <w:rFonts w:asciiTheme="minorHAnsi" w:eastAsiaTheme="minorEastAsia" w:hAnsiTheme="minorHAnsi"/>
            <w:noProof/>
            <w:lang w:eastAsia="pt-PT"/>
          </w:rPr>
          <w:tab/>
        </w:r>
        <w:r w:rsidR="0078628D" w:rsidRPr="008C105C">
          <w:rPr>
            <w:rStyle w:val="Hiperligao"/>
            <w:noProof/>
          </w:rPr>
          <w:t>Ordem dos Jogos – Chaves, Jogos em Atraso, Última Jornada – Jornadas Duplas</w:t>
        </w:r>
        <w:r w:rsidR="0078628D">
          <w:rPr>
            <w:noProof/>
            <w:webHidden/>
          </w:rPr>
          <w:tab/>
        </w:r>
        <w:r w:rsidR="0078628D">
          <w:rPr>
            <w:noProof/>
            <w:webHidden/>
          </w:rPr>
          <w:fldChar w:fldCharType="begin"/>
        </w:r>
        <w:r w:rsidR="0078628D">
          <w:rPr>
            <w:noProof/>
            <w:webHidden/>
          </w:rPr>
          <w:instrText xml:space="preserve"> PAGEREF _Toc50542114 \h </w:instrText>
        </w:r>
        <w:r w:rsidR="0078628D">
          <w:rPr>
            <w:noProof/>
            <w:webHidden/>
          </w:rPr>
        </w:r>
        <w:r w:rsidR="0078628D">
          <w:rPr>
            <w:noProof/>
            <w:webHidden/>
          </w:rPr>
          <w:fldChar w:fldCharType="separate"/>
        </w:r>
        <w:r w:rsidR="0078628D">
          <w:rPr>
            <w:noProof/>
            <w:webHidden/>
          </w:rPr>
          <w:t>133</w:t>
        </w:r>
        <w:r w:rsidR="0078628D">
          <w:rPr>
            <w:noProof/>
            <w:webHidden/>
          </w:rPr>
          <w:fldChar w:fldCharType="end"/>
        </w:r>
      </w:hyperlink>
    </w:p>
    <w:p w14:paraId="0D78EF2E" w14:textId="43D39722" w:rsidR="0078628D" w:rsidRDefault="000A1EAA">
      <w:pPr>
        <w:pStyle w:val="ndice3"/>
        <w:rPr>
          <w:rFonts w:asciiTheme="minorHAnsi" w:eastAsiaTheme="minorEastAsia" w:hAnsiTheme="minorHAnsi"/>
          <w:noProof/>
          <w:lang w:eastAsia="pt-PT"/>
        </w:rPr>
      </w:pPr>
      <w:hyperlink w:anchor="_Toc50542115" w:history="1">
        <w:r w:rsidR="0078628D" w:rsidRPr="008C105C">
          <w:rPr>
            <w:rStyle w:val="Hiperligao"/>
            <w:noProof/>
            <w14:scene3d>
              <w14:camera w14:prst="orthographicFront"/>
              <w14:lightRig w14:rig="threePt" w14:dir="t">
                <w14:rot w14:lat="0" w14:lon="0" w14:rev="0"/>
              </w14:lightRig>
            </w14:scene3d>
          </w:rPr>
          <w:t>Artigo 210º -</w:t>
        </w:r>
        <w:r w:rsidR="0078628D">
          <w:rPr>
            <w:rFonts w:asciiTheme="minorHAnsi" w:eastAsiaTheme="minorEastAsia" w:hAnsiTheme="minorHAnsi"/>
            <w:noProof/>
            <w:lang w:eastAsia="pt-PT"/>
          </w:rPr>
          <w:tab/>
        </w:r>
        <w:r w:rsidR="0078628D" w:rsidRPr="008C105C">
          <w:rPr>
            <w:rStyle w:val="Hiperligao"/>
            <w:noProof/>
          </w:rPr>
          <w:t>Pontuação - Tabelas</w:t>
        </w:r>
        <w:r w:rsidR="0078628D">
          <w:rPr>
            <w:noProof/>
            <w:webHidden/>
          </w:rPr>
          <w:tab/>
        </w:r>
        <w:r w:rsidR="0078628D">
          <w:rPr>
            <w:noProof/>
            <w:webHidden/>
          </w:rPr>
          <w:fldChar w:fldCharType="begin"/>
        </w:r>
        <w:r w:rsidR="0078628D">
          <w:rPr>
            <w:noProof/>
            <w:webHidden/>
          </w:rPr>
          <w:instrText xml:space="preserve"> PAGEREF _Toc50542115 \h </w:instrText>
        </w:r>
        <w:r w:rsidR="0078628D">
          <w:rPr>
            <w:noProof/>
            <w:webHidden/>
          </w:rPr>
        </w:r>
        <w:r w:rsidR="0078628D">
          <w:rPr>
            <w:noProof/>
            <w:webHidden/>
          </w:rPr>
          <w:fldChar w:fldCharType="separate"/>
        </w:r>
        <w:r w:rsidR="0078628D">
          <w:rPr>
            <w:noProof/>
            <w:webHidden/>
          </w:rPr>
          <w:t>135</w:t>
        </w:r>
        <w:r w:rsidR="0078628D">
          <w:rPr>
            <w:noProof/>
            <w:webHidden/>
          </w:rPr>
          <w:fldChar w:fldCharType="end"/>
        </w:r>
      </w:hyperlink>
    </w:p>
    <w:p w14:paraId="737C7752" w14:textId="681B0516" w:rsidR="0078628D" w:rsidRDefault="000A1EAA">
      <w:pPr>
        <w:pStyle w:val="ndice3"/>
        <w:rPr>
          <w:rFonts w:asciiTheme="minorHAnsi" w:eastAsiaTheme="minorEastAsia" w:hAnsiTheme="minorHAnsi"/>
          <w:noProof/>
          <w:lang w:eastAsia="pt-PT"/>
        </w:rPr>
      </w:pPr>
      <w:hyperlink w:anchor="_Toc50542116" w:history="1">
        <w:r w:rsidR="0078628D" w:rsidRPr="008C105C">
          <w:rPr>
            <w:rStyle w:val="Hiperligao"/>
            <w:noProof/>
            <w14:scene3d>
              <w14:camera w14:prst="orthographicFront"/>
              <w14:lightRig w14:rig="threePt" w14:dir="t">
                <w14:rot w14:lat="0" w14:lon="0" w14:rev="0"/>
              </w14:lightRig>
            </w14:scene3d>
          </w:rPr>
          <w:t>Artigo 211º -</w:t>
        </w:r>
        <w:r w:rsidR="0078628D">
          <w:rPr>
            <w:rFonts w:asciiTheme="minorHAnsi" w:eastAsiaTheme="minorEastAsia" w:hAnsiTheme="minorHAnsi"/>
            <w:noProof/>
            <w:lang w:eastAsia="pt-PT"/>
          </w:rPr>
          <w:tab/>
        </w:r>
        <w:r w:rsidR="0078628D" w:rsidRPr="008C105C">
          <w:rPr>
            <w:rStyle w:val="Hiperligao"/>
            <w:noProof/>
          </w:rPr>
          <w:t>Desempates</w:t>
        </w:r>
        <w:r w:rsidR="0078628D">
          <w:rPr>
            <w:noProof/>
            <w:webHidden/>
          </w:rPr>
          <w:tab/>
        </w:r>
        <w:r w:rsidR="0078628D">
          <w:rPr>
            <w:noProof/>
            <w:webHidden/>
          </w:rPr>
          <w:fldChar w:fldCharType="begin"/>
        </w:r>
        <w:r w:rsidR="0078628D">
          <w:rPr>
            <w:noProof/>
            <w:webHidden/>
          </w:rPr>
          <w:instrText xml:space="preserve"> PAGEREF _Toc50542116 \h </w:instrText>
        </w:r>
        <w:r w:rsidR="0078628D">
          <w:rPr>
            <w:noProof/>
            <w:webHidden/>
          </w:rPr>
        </w:r>
        <w:r w:rsidR="0078628D">
          <w:rPr>
            <w:noProof/>
            <w:webHidden/>
          </w:rPr>
          <w:fldChar w:fldCharType="separate"/>
        </w:r>
        <w:r w:rsidR="0078628D">
          <w:rPr>
            <w:noProof/>
            <w:webHidden/>
          </w:rPr>
          <w:t>135</w:t>
        </w:r>
        <w:r w:rsidR="0078628D">
          <w:rPr>
            <w:noProof/>
            <w:webHidden/>
          </w:rPr>
          <w:fldChar w:fldCharType="end"/>
        </w:r>
      </w:hyperlink>
    </w:p>
    <w:p w14:paraId="08FA8D2A" w14:textId="1042DC15" w:rsidR="0078628D" w:rsidRDefault="000A1EAA">
      <w:pPr>
        <w:pStyle w:val="ndice3"/>
        <w:rPr>
          <w:rFonts w:asciiTheme="minorHAnsi" w:eastAsiaTheme="minorEastAsia" w:hAnsiTheme="minorHAnsi"/>
          <w:noProof/>
          <w:lang w:eastAsia="pt-PT"/>
        </w:rPr>
      </w:pPr>
      <w:hyperlink w:anchor="_Toc50542117" w:history="1">
        <w:r w:rsidR="0078628D" w:rsidRPr="008C105C">
          <w:rPr>
            <w:rStyle w:val="Hiperligao"/>
            <w:noProof/>
            <w14:scene3d>
              <w14:camera w14:prst="orthographicFront"/>
              <w14:lightRig w14:rig="threePt" w14:dir="t">
                <w14:rot w14:lat="0" w14:lon="0" w14:rev="0"/>
              </w14:lightRig>
            </w14:scene3d>
          </w:rPr>
          <w:t>Artigo 212º -</w:t>
        </w:r>
        <w:r w:rsidR="0078628D">
          <w:rPr>
            <w:rFonts w:asciiTheme="minorHAnsi" w:eastAsiaTheme="minorEastAsia" w:hAnsiTheme="minorHAnsi"/>
            <w:noProof/>
            <w:lang w:eastAsia="pt-PT"/>
          </w:rPr>
          <w:tab/>
        </w:r>
        <w:r w:rsidR="0078628D" w:rsidRPr="008C105C">
          <w:rPr>
            <w:rStyle w:val="Hiperligao"/>
            <w:noProof/>
          </w:rPr>
          <w:t>Desistência, Desqualificação e Exclusão de Clubes – Preenchimento de Vagas.</w:t>
        </w:r>
        <w:r w:rsidR="0078628D">
          <w:rPr>
            <w:noProof/>
            <w:webHidden/>
          </w:rPr>
          <w:tab/>
        </w:r>
        <w:r w:rsidR="0078628D">
          <w:rPr>
            <w:noProof/>
            <w:webHidden/>
          </w:rPr>
          <w:fldChar w:fldCharType="begin"/>
        </w:r>
        <w:r w:rsidR="0078628D">
          <w:rPr>
            <w:noProof/>
            <w:webHidden/>
          </w:rPr>
          <w:instrText xml:space="preserve"> PAGEREF _Toc50542117 \h </w:instrText>
        </w:r>
        <w:r w:rsidR="0078628D">
          <w:rPr>
            <w:noProof/>
            <w:webHidden/>
          </w:rPr>
        </w:r>
        <w:r w:rsidR="0078628D">
          <w:rPr>
            <w:noProof/>
            <w:webHidden/>
          </w:rPr>
          <w:fldChar w:fldCharType="separate"/>
        </w:r>
        <w:r w:rsidR="0078628D">
          <w:rPr>
            <w:noProof/>
            <w:webHidden/>
          </w:rPr>
          <w:t>136</w:t>
        </w:r>
        <w:r w:rsidR="0078628D">
          <w:rPr>
            <w:noProof/>
            <w:webHidden/>
          </w:rPr>
          <w:fldChar w:fldCharType="end"/>
        </w:r>
      </w:hyperlink>
    </w:p>
    <w:p w14:paraId="0F0627DA" w14:textId="6E3FFDD1" w:rsidR="0078628D" w:rsidRDefault="000A1EAA">
      <w:pPr>
        <w:pStyle w:val="ndice3"/>
        <w:rPr>
          <w:rFonts w:asciiTheme="minorHAnsi" w:eastAsiaTheme="minorEastAsia" w:hAnsiTheme="minorHAnsi"/>
          <w:noProof/>
          <w:lang w:eastAsia="pt-PT"/>
        </w:rPr>
      </w:pPr>
      <w:hyperlink w:anchor="_Toc50542118" w:history="1">
        <w:r w:rsidR="0078628D" w:rsidRPr="008C105C">
          <w:rPr>
            <w:rStyle w:val="Hiperligao"/>
            <w:noProof/>
            <w14:scene3d>
              <w14:camera w14:prst="orthographicFront"/>
              <w14:lightRig w14:rig="threePt" w14:dir="t">
                <w14:rot w14:lat="0" w14:lon="0" w14:rev="0"/>
              </w14:lightRig>
            </w14:scene3d>
          </w:rPr>
          <w:t>Artigo 213º -</w:t>
        </w:r>
        <w:r w:rsidR="0078628D">
          <w:rPr>
            <w:rFonts w:asciiTheme="minorHAnsi" w:eastAsiaTheme="minorEastAsia" w:hAnsiTheme="minorHAnsi"/>
            <w:noProof/>
            <w:lang w:eastAsia="pt-PT"/>
          </w:rPr>
          <w:tab/>
        </w:r>
        <w:r w:rsidR="0078628D" w:rsidRPr="008C105C">
          <w:rPr>
            <w:rStyle w:val="Hiperligao"/>
            <w:noProof/>
          </w:rPr>
          <w:t>Competições em Sistema de Eliminatórias</w:t>
        </w:r>
        <w:r w:rsidR="0078628D">
          <w:rPr>
            <w:noProof/>
            <w:webHidden/>
          </w:rPr>
          <w:tab/>
        </w:r>
        <w:r w:rsidR="0078628D">
          <w:rPr>
            <w:noProof/>
            <w:webHidden/>
          </w:rPr>
          <w:fldChar w:fldCharType="begin"/>
        </w:r>
        <w:r w:rsidR="0078628D">
          <w:rPr>
            <w:noProof/>
            <w:webHidden/>
          </w:rPr>
          <w:instrText xml:space="preserve"> PAGEREF _Toc50542118 \h </w:instrText>
        </w:r>
        <w:r w:rsidR="0078628D">
          <w:rPr>
            <w:noProof/>
            <w:webHidden/>
          </w:rPr>
        </w:r>
        <w:r w:rsidR="0078628D">
          <w:rPr>
            <w:noProof/>
            <w:webHidden/>
          </w:rPr>
          <w:fldChar w:fldCharType="separate"/>
        </w:r>
        <w:r w:rsidR="0078628D">
          <w:rPr>
            <w:noProof/>
            <w:webHidden/>
          </w:rPr>
          <w:t>137</w:t>
        </w:r>
        <w:r w:rsidR="0078628D">
          <w:rPr>
            <w:noProof/>
            <w:webHidden/>
          </w:rPr>
          <w:fldChar w:fldCharType="end"/>
        </w:r>
      </w:hyperlink>
    </w:p>
    <w:p w14:paraId="7A339462" w14:textId="66F06153" w:rsidR="0078628D" w:rsidRDefault="000A1EAA">
      <w:pPr>
        <w:pStyle w:val="ndice3"/>
        <w:rPr>
          <w:rFonts w:asciiTheme="minorHAnsi" w:eastAsiaTheme="minorEastAsia" w:hAnsiTheme="minorHAnsi"/>
          <w:noProof/>
          <w:lang w:eastAsia="pt-PT"/>
        </w:rPr>
      </w:pPr>
      <w:hyperlink w:anchor="_Toc50542119" w:history="1">
        <w:r w:rsidR="0078628D" w:rsidRPr="008C105C">
          <w:rPr>
            <w:rStyle w:val="Hiperligao"/>
            <w:noProof/>
            <w14:scene3d>
              <w14:camera w14:prst="orthographicFront"/>
              <w14:lightRig w14:rig="threePt" w14:dir="t">
                <w14:rot w14:lat="0" w14:lon="0" w14:rev="0"/>
              </w14:lightRig>
            </w14:scene3d>
          </w:rPr>
          <w:t>Artigo 214º -</w:t>
        </w:r>
        <w:r w:rsidR="0078628D">
          <w:rPr>
            <w:rFonts w:asciiTheme="minorHAnsi" w:eastAsiaTheme="minorEastAsia" w:hAnsiTheme="minorHAnsi"/>
            <w:noProof/>
            <w:lang w:eastAsia="pt-PT"/>
          </w:rPr>
          <w:tab/>
        </w:r>
        <w:r w:rsidR="0078628D" w:rsidRPr="008C105C">
          <w:rPr>
            <w:rStyle w:val="Hiperligao"/>
            <w:noProof/>
          </w:rPr>
          <w:t>Arbitragens Especiais de Outras Regiões</w:t>
        </w:r>
        <w:r w:rsidR="0078628D">
          <w:rPr>
            <w:noProof/>
            <w:webHidden/>
          </w:rPr>
          <w:tab/>
        </w:r>
        <w:r w:rsidR="0078628D">
          <w:rPr>
            <w:noProof/>
            <w:webHidden/>
          </w:rPr>
          <w:fldChar w:fldCharType="begin"/>
        </w:r>
        <w:r w:rsidR="0078628D">
          <w:rPr>
            <w:noProof/>
            <w:webHidden/>
          </w:rPr>
          <w:instrText xml:space="preserve"> PAGEREF _Toc50542119 \h </w:instrText>
        </w:r>
        <w:r w:rsidR="0078628D">
          <w:rPr>
            <w:noProof/>
            <w:webHidden/>
          </w:rPr>
        </w:r>
        <w:r w:rsidR="0078628D">
          <w:rPr>
            <w:noProof/>
            <w:webHidden/>
          </w:rPr>
          <w:fldChar w:fldCharType="separate"/>
        </w:r>
        <w:r w:rsidR="0078628D">
          <w:rPr>
            <w:noProof/>
            <w:webHidden/>
          </w:rPr>
          <w:t>138</w:t>
        </w:r>
        <w:r w:rsidR="0078628D">
          <w:rPr>
            <w:noProof/>
            <w:webHidden/>
          </w:rPr>
          <w:fldChar w:fldCharType="end"/>
        </w:r>
      </w:hyperlink>
    </w:p>
    <w:p w14:paraId="27D06AAA" w14:textId="77E1D038" w:rsidR="0078628D" w:rsidRDefault="000A1EAA">
      <w:pPr>
        <w:pStyle w:val="ndice3"/>
        <w:rPr>
          <w:rFonts w:asciiTheme="minorHAnsi" w:eastAsiaTheme="minorEastAsia" w:hAnsiTheme="minorHAnsi"/>
          <w:noProof/>
          <w:lang w:eastAsia="pt-PT"/>
        </w:rPr>
      </w:pPr>
      <w:hyperlink w:anchor="_Toc50542120" w:history="1">
        <w:r w:rsidR="0078628D" w:rsidRPr="008C105C">
          <w:rPr>
            <w:rStyle w:val="Hiperligao"/>
            <w:noProof/>
            <w14:scene3d>
              <w14:camera w14:prst="orthographicFront"/>
              <w14:lightRig w14:rig="threePt" w14:dir="t">
                <w14:rot w14:lat="0" w14:lon="0" w14:rev="0"/>
              </w14:lightRig>
            </w14:scene3d>
          </w:rPr>
          <w:t>Artigo 215º -</w:t>
        </w:r>
        <w:r w:rsidR="0078628D">
          <w:rPr>
            <w:rFonts w:asciiTheme="minorHAnsi" w:eastAsiaTheme="minorEastAsia" w:hAnsiTheme="minorHAnsi"/>
            <w:noProof/>
            <w:lang w:eastAsia="pt-PT"/>
          </w:rPr>
          <w:tab/>
        </w:r>
        <w:r w:rsidR="0078628D" w:rsidRPr="008C105C">
          <w:rPr>
            <w:rStyle w:val="Hiperligao"/>
            <w:noProof/>
          </w:rPr>
          <w:t>Escalões Etários</w:t>
        </w:r>
        <w:r w:rsidR="0078628D">
          <w:rPr>
            <w:noProof/>
            <w:webHidden/>
          </w:rPr>
          <w:tab/>
        </w:r>
        <w:r w:rsidR="0078628D">
          <w:rPr>
            <w:noProof/>
            <w:webHidden/>
          </w:rPr>
          <w:fldChar w:fldCharType="begin"/>
        </w:r>
        <w:r w:rsidR="0078628D">
          <w:rPr>
            <w:noProof/>
            <w:webHidden/>
          </w:rPr>
          <w:instrText xml:space="preserve"> PAGEREF _Toc50542120 \h </w:instrText>
        </w:r>
        <w:r w:rsidR="0078628D">
          <w:rPr>
            <w:noProof/>
            <w:webHidden/>
          </w:rPr>
        </w:r>
        <w:r w:rsidR="0078628D">
          <w:rPr>
            <w:noProof/>
            <w:webHidden/>
          </w:rPr>
          <w:fldChar w:fldCharType="separate"/>
        </w:r>
        <w:r w:rsidR="0078628D">
          <w:rPr>
            <w:noProof/>
            <w:webHidden/>
          </w:rPr>
          <w:t>138</w:t>
        </w:r>
        <w:r w:rsidR="0078628D">
          <w:rPr>
            <w:noProof/>
            <w:webHidden/>
          </w:rPr>
          <w:fldChar w:fldCharType="end"/>
        </w:r>
      </w:hyperlink>
    </w:p>
    <w:p w14:paraId="0198C75D" w14:textId="1BB83244" w:rsidR="0078628D" w:rsidRDefault="000A1EAA">
      <w:pPr>
        <w:pStyle w:val="ndice3"/>
        <w:rPr>
          <w:rFonts w:asciiTheme="minorHAnsi" w:eastAsiaTheme="minorEastAsia" w:hAnsiTheme="minorHAnsi"/>
          <w:noProof/>
          <w:lang w:eastAsia="pt-PT"/>
        </w:rPr>
      </w:pPr>
      <w:hyperlink w:anchor="_Toc50542121" w:history="1">
        <w:r w:rsidR="0078628D" w:rsidRPr="008C105C">
          <w:rPr>
            <w:rStyle w:val="Hiperligao"/>
            <w:noProof/>
            <w14:scene3d>
              <w14:camera w14:prst="orthographicFront"/>
              <w14:lightRig w14:rig="threePt" w14:dir="t">
                <w14:rot w14:lat="0" w14:lon="0" w14:rev="0"/>
              </w14:lightRig>
            </w14:scene3d>
          </w:rPr>
          <w:t>Artigo 216º -</w:t>
        </w:r>
        <w:r w:rsidR="0078628D">
          <w:rPr>
            <w:rFonts w:asciiTheme="minorHAnsi" w:eastAsiaTheme="minorEastAsia" w:hAnsiTheme="minorHAnsi"/>
            <w:noProof/>
            <w:lang w:eastAsia="pt-PT"/>
          </w:rPr>
          <w:tab/>
        </w:r>
        <w:r w:rsidR="0078628D" w:rsidRPr="008C105C">
          <w:rPr>
            <w:rStyle w:val="Hiperligao"/>
            <w:noProof/>
          </w:rPr>
          <w:t>Intervalo de 15 Horas entre Jogos</w:t>
        </w:r>
        <w:r w:rsidR="0078628D">
          <w:rPr>
            <w:noProof/>
            <w:webHidden/>
          </w:rPr>
          <w:tab/>
        </w:r>
        <w:r w:rsidR="0078628D">
          <w:rPr>
            <w:noProof/>
            <w:webHidden/>
          </w:rPr>
          <w:fldChar w:fldCharType="begin"/>
        </w:r>
        <w:r w:rsidR="0078628D">
          <w:rPr>
            <w:noProof/>
            <w:webHidden/>
          </w:rPr>
          <w:instrText xml:space="preserve"> PAGEREF _Toc50542121 \h </w:instrText>
        </w:r>
        <w:r w:rsidR="0078628D">
          <w:rPr>
            <w:noProof/>
            <w:webHidden/>
          </w:rPr>
        </w:r>
        <w:r w:rsidR="0078628D">
          <w:rPr>
            <w:noProof/>
            <w:webHidden/>
          </w:rPr>
          <w:fldChar w:fldCharType="separate"/>
        </w:r>
        <w:r w:rsidR="0078628D">
          <w:rPr>
            <w:noProof/>
            <w:webHidden/>
          </w:rPr>
          <w:t>141</w:t>
        </w:r>
        <w:r w:rsidR="0078628D">
          <w:rPr>
            <w:noProof/>
            <w:webHidden/>
          </w:rPr>
          <w:fldChar w:fldCharType="end"/>
        </w:r>
      </w:hyperlink>
    </w:p>
    <w:p w14:paraId="5D24F8D3" w14:textId="6F57FF4A" w:rsidR="0078628D" w:rsidRDefault="000A1EAA">
      <w:pPr>
        <w:pStyle w:val="ndice3"/>
        <w:rPr>
          <w:rFonts w:asciiTheme="minorHAnsi" w:eastAsiaTheme="minorEastAsia" w:hAnsiTheme="minorHAnsi"/>
          <w:noProof/>
          <w:lang w:eastAsia="pt-PT"/>
        </w:rPr>
      </w:pPr>
      <w:hyperlink w:anchor="_Toc50542122" w:history="1">
        <w:r w:rsidR="0078628D" w:rsidRPr="008C105C">
          <w:rPr>
            <w:rStyle w:val="Hiperligao"/>
            <w:noProof/>
            <w14:scene3d>
              <w14:camera w14:prst="orthographicFront"/>
              <w14:lightRig w14:rig="threePt" w14:dir="t">
                <w14:rot w14:lat="0" w14:lon="0" w14:rev="0"/>
              </w14:lightRig>
            </w14:scene3d>
          </w:rPr>
          <w:t>Artigo 217º -</w:t>
        </w:r>
        <w:r w:rsidR="0078628D">
          <w:rPr>
            <w:rFonts w:asciiTheme="minorHAnsi" w:eastAsiaTheme="minorEastAsia" w:hAnsiTheme="minorHAnsi"/>
            <w:noProof/>
            <w:lang w:eastAsia="pt-PT"/>
          </w:rPr>
          <w:tab/>
        </w:r>
        <w:r w:rsidR="0078628D" w:rsidRPr="008C105C">
          <w:rPr>
            <w:rStyle w:val="Hiperligao"/>
            <w:noProof/>
          </w:rPr>
          <w:t>Horário de Início dos Jogos</w:t>
        </w:r>
        <w:r w:rsidR="0078628D">
          <w:rPr>
            <w:noProof/>
            <w:webHidden/>
          </w:rPr>
          <w:tab/>
        </w:r>
        <w:r w:rsidR="0078628D">
          <w:rPr>
            <w:noProof/>
            <w:webHidden/>
          </w:rPr>
          <w:fldChar w:fldCharType="begin"/>
        </w:r>
        <w:r w:rsidR="0078628D">
          <w:rPr>
            <w:noProof/>
            <w:webHidden/>
          </w:rPr>
          <w:instrText xml:space="preserve"> PAGEREF _Toc50542122 \h </w:instrText>
        </w:r>
        <w:r w:rsidR="0078628D">
          <w:rPr>
            <w:noProof/>
            <w:webHidden/>
          </w:rPr>
        </w:r>
        <w:r w:rsidR="0078628D">
          <w:rPr>
            <w:noProof/>
            <w:webHidden/>
          </w:rPr>
          <w:fldChar w:fldCharType="separate"/>
        </w:r>
        <w:r w:rsidR="0078628D">
          <w:rPr>
            <w:noProof/>
            <w:webHidden/>
          </w:rPr>
          <w:t>141</w:t>
        </w:r>
        <w:r w:rsidR="0078628D">
          <w:rPr>
            <w:noProof/>
            <w:webHidden/>
          </w:rPr>
          <w:fldChar w:fldCharType="end"/>
        </w:r>
      </w:hyperlink>
    </w:p>
    <w:p w14:paraId="6E6A9FC7" w14:textId="043BFD9D" w:rsidR="0078628D" w:rsidRDefault="000A1EAA">
      <w:pPr>
        <w:pStyle w:val="ndice3"/>
        <w:rPr>
          <w:rFonts w:asciiTheme="minorHAnsi" w:eastAsiaTheme="minorEastAsia" w:hAnsiTheme="minorHAnsi"/>
          <w:noProof/>
          <w:lang w:eastAsia="pt-PT"/>
        </w:rPr>
      </w:pPr>
      <w:hyperlink w:anchor="_Toc50542123" w:history="1">
        <w:r w:rsidR="0078628D" w:rsidRPr="008C105C">
          <w:rPr>
            <w:rStyle w:val="Hiperligao"/>
            <w:noProof/>
            <w14:scene3d>
              <w14:camera w14:prst="orthographicFront"/>
              <w14:lightRig w14:rig="threePt" w14:dir="t">
                <w14:rot w14:lat="0" w14:lon="0" w14:rev="0"/>
              </w14:lightRig>
            </w14:scene3d>
          </w:rPr>
          <w:t>Artigo 218º -</w:t>
        </w:r>
        <w:r w:rsidR="0078628D">
          <w:rPr>
            <w:rFonts w:asciiTheme="minorHAnsi" w:eastAsiaTheme="minorEastAsia" w:hAnsiTheme="minorHAnsi"/>
            <w:noProof/>
            <w:lang w:eastAsia="pt-PT"/>
          </w:rPr>
          <w:tab/>
        </w:r>
        <w:r w:rsidR="0078628D" w:rsidRPr="008C105C">
          <w:rPr>
            <w:rStyle w:val="Hiperligao"/>
            <w:noProof/>
          </w:rPr>
          <w:t>Elegibilidade dos Atletas</w:t>
        </w:r>
        <w:r w:rsidR="0078628D">
          <w:rPr>
            <w:noProof/>
            <w:webHidden/>
          </w:rPr>
          <w:tab/>
        </w:r>
        <w:r w:rsidR="0078628D">
          <w:rPr>
            <w:noProof/>
            <w:webHidden/>
          </w:rPr>
          <w:fldChar w:fldCharType="begin"/>
        </w:r>
        <w:r w:rsidR="0078628D">
          <w:rPr>
            <w:noProof/>
            <w:webHidden/>
          </w:rPr>
          <w:instrText xml:space="preserve"> PAGEREF _Toc50542123 \h </w:instrText>
        </w:r>
        <w:r w:rsidR="0078628D">
          <w:rPr>
            <w:noProof/>
            <w:webHidden/>
          </w:rPr>
        </w:r>
        <w:r w:rsidR="0078628D">
          <w:rPr>
            <w:noProof/>
            <w:webHidden/>
          </w:rPr>
          <w:fldChar w:fldCharType="separate"/>
        </w:r>
        <w:r w:rsidR="0078628D">
          <w:rPr>
            <w:noProof/>
            <w:webHidden/>
          </w:rPr>
          <w:t>142</w:t>
        </w:r>
        <w:r w:rsidR="0078628D">
          <w:rPr>
            <w:noProof/>
            <w:webHidden/>
          </w:rPr>
          <w:fldChar w:fldCharType="end"/>
        </w:r>
      </w:hyperlink>
    </w:p>
    <w:p w14:paraId="0B807488" w14:textId="4789D847" w:rsidR="0078628D" w:rsidRDefault="000A1EAA">
      <w:pPr>
        <w:pStyle w:val="ndice3"/>
        <w:rPr>
          <w:rFonts w:asciiTheme="minorHAnsi" w:eastAsiaTheme="minorEastAsia" w:hAnsiTheme="minorHAnsi"/>
          <w:noProof/>
          <w:lang w:eastAsia="pt-PT"/>
        </w:rPr>
      </w:pPr>
      <w:hyperlink w:anchor="_Toc50542124" w:history="1">
        <w:r w:rsidR="0078628D" w:rsidRPr="008C105C">
          <w:rPr>
            <w:rStyle w:val="Hiperligao"/>
            <w:noProof/>
            <w14:scene3d>
              <w14:camera w14:prst="orthographicFront"/>
              <w14:lightRig w14:rig="threePt" w14:dir="t">
                <w14:rot w14:lat="0" w14:lon="0" w14:rev="0"/>
              </w14:lightRig>
            </w14:scene3d>
          </w:rPr>
          <w:t>Artigo 219º -</w:t>
        </w:r>
        <w:r w:rsidR="0078628D">
          <w:rPr>
            <w:rFonts w:asciiTheme="minorHAnsi" w:eastAsiaTheme="minorEastAsia" w:hAnsiTheme="minorHAnsi"/>
            <w:noProof/>
            <w:lang w:eastAsia="pt-PT"/>
          </w:rPr>
          <w:tab/>
        </w:r>
        <w:r w:rsidR="0078628D" w:rsidRPr="008C105C">
          <w:rPr>
            <w:rStyle w:val="Hiperligao"/>
            <w:noProof/>
          </w:rPr>
          <w:t>Atletas Naturalizados</w:t>
        </w:r>
        <w:r w:rsidR="0078628D">
          <w:rPr>
            <w:noProof/>
            <w:webHidden/>
          </w:rPr>
          <w:tab/>
        </w:r>
        <w:r w:rsidR="0078628D">
          <w:rPr>
            <w:noProof/>
            <w:webHidden/>
          </w:rPr>
          <w:fldChar w:fldCharType="begin"/>
        </w:r>
        <w:r w:rsidR="0078628D">
          <w:rPr>
            <w:noProof/>
            <w:webHidden/>
          </w:rPr>
          <w:instrText xml:space="preserve"> PAGEREF _Toc50542124 \h </w:instrText>
        </w:r>
        <w:r w:rsidR="0078628D">
          <w:rPr>
            <w:noProof/>
            <w:webHidden/>
          </w:rPr>
        </w:r>
        <w:r w:rsidR="0078628D">
          <w:rPr>
            <w:noProof/>
            <w:webHidden/>
          </w:rPr>
          <w:fldChar w:fldCharType="separate"/>
        </w:r>
        <w:r w:rsidR="0078628D">
          <w:rPr>
            <w:noProof/>
            <w:webHidden/>
          </w:rPr>
          <w:t>143</w:t>
        </w:r>
        <w:r w:rsidR="0078628D">
          <w:rPr>
            <w:noProof/>
            <w:webHidden/>
          </w:rPr>
          <w:fldChar w:fldCharType="end"/>
        </w:r>
      </w:hyperlink>
    </w:p>
    <w:p w14:paraId="5A0333C9" w14:textId="12C54A44" w:rsidR="0078628D" w:rsidRDefault="000A1EAA">
      <w:pPr>
        <w:pStyle w:val="ndice3"/>
        <w:rPr>
          <w:rFonts w:asciiTheme="minorHAnsi" w:eastAsiaTheme="minorEastAsia" w:hAnsiTheme="minorHAnsi"/>
          <w:noProof/>
          <w:lang w:eastAsia="pt-PT"/>
        </w:rPr>
      </w:pPr>
      <w:hyperlink w:anchor="_Toc50542125" w:history="1">
        <w:r w:rsidR="0078628D" w:rsidRPr="008C105C">
          <w:rPr>
            <w:rStyle w:val="Hiperligao"/>
            <w:noProof/>
            <w14:scene3d>
              <w14:camera w14:prst="orthographicFront"/>
              <w14:lightRig w14:rig="threePt" w14:dir="t">
                <w14:rot w14:lat="0" w14:lon="0" w14:rev="0"/>
              </w14:lightRig>
            </w14:scene3d>
          </w:rPr>
          <w:t>Artigo 220º -</w:t>
        </w:r>
        <w:r w:rsidR="0078628D">
          <w:rPr>
            <w:rFonts w:asciiTheme="minorHAnsi" w:eastAsiaTheme="minorEastAsia" w:hAnsiTheme="minorHAnsi"/>
            <w:noProof/>
            <w:lang w:eastAsia="pt-PT"/>
          </w:rPr>
          <w:tab/>
        </w:r>
        <w:r w:rsidR="0078628D" w:rsidRPr="008C105C">
          <w:rPr>
            <w:rStyle w:val="Hiperligao"/>
            <w:noProof/>
          </w:rPr>
          <w:t>Transferências de Atletas</w:t>
        </w:r>
        <w:r w:rsidR="0078628D">
          <w:rPr>
            <w:noProof/>
            <w:webHidden/>
          </w:rPr>
          <w:tab/>
        </w:r>
        <w:r w:rsidR="0078628D">
          <w:rPr>
            <w:noProof/>
            <w:webHidden/>
          </w:rPr>
          <w:fldChar w:fldCharType="begin"/>
        </w:r>
        <w:r w:rsidR="0078628D">
          <w:rPr>
            <w:noProof/>
            <w:webHidden/>
          </w:rPr>
          <w:instrText xml:space="preserve"> PAGEREF _Toc50542125 \h </w:instrText>
        </w:r>
        <w:r w:rsidR="0078628D">
          <w:rPr>
            <w:noProof/>
            <w:webHidden/>
          </w:rPr>
        </w:r>
        <w:r w:rsidR="0078628D">
          <w:rPr>
            <w:noProof/>
            <w:webHidden/>
          </w:rPr>
          <w:fldChar w:fldCharType="separate"/>
        </w:r>
        <w:r w:rsidR="0078628D">
          <w:rPr>
            <w:noProof/>
            <w:webHidden/>
          </w:rPr>
          <w:t>144</w:t>
        </w:r>
        <w:r w:rsidR="0078628D">
          <w:rPr>
            <w:noProof/>
            <w:webHidden/>
          </w:rPr>
          <w:fldChar w:fldCharType="end"/>
        </w:r>
      </w:hyperlink>
    </w:p>
    <w:p w14:paraId="47E69091" w14:textId="6414FAFE" w:rsidR="0078628D" w:rsidRDefault="000A1EAA">
      <w:pPr>
        <w:pStyle w:val="ndice3"/>
        <w:rPr>
          <w:rFonts w:asciiTheme="minorHAnsi" w:eastAsiaTheme="minorEastAsia" w:hAnsiTheme="minorHAnsi"/>
          <w:noProof/>
          <w:lang w:eastAsia="pt-PT"/>
        </w:rPr>
      </w:pPr>
      <w:hyperlink w:anchor="_Toc50542126" w:history="1">
        <w:r w:rsidR="0078628D" w:rsidRPr="008C105C">
          <w:rPr>
            <w:rStyle w:val="Hiperligao"/>
            <w:noProof/>
            <w14:scene3d>
              <w14:camera w14:prst="orthographicFront"/>
              <w14:lightRig w14:rig="threePt" w14:dir="t">
                <w14:rot w14:lat="0" w14:lon="0" w14:rev="0"/>
              </w14:lightRig>
            </w14:scene3d>
          </w:rPr>
          <w:t>Artigo 221º -</w:t>
        </w:r>
        <w:r w:rsidR="0078628D">
          <w:rPr>
            <w:rFonts w:asciiTheme="minorHAnsi" w:eastAsiaTheme="minorEastAsia" w:hAnsiTheme="minorHAnsi"/>
            <w:noProof/>
            <w:lang w:eastAsia="pt-PT"/>
          </w:rPr>
          <w:tab/>
        </w:r>
        <w:r w:rsidR="0078628D" w:rsidRPr="008C105C">
          <w:rPr>
            <w:rStyle w:val="Hiperligao"/>
            <w:noProof/>
          </w:rPr>
          <w:t>Participação de Equipas “B” (Sub-22) Masculinas</w:t>
        </w:r>
        <w:r w:rsidR="0078628D">
          <w:rPr>
            <w:noProof/>
            <w:webHidden/>
          </w:rPr>
          <w:tab/>
        </w:r>
        <w:r w:rsidR="0078628D">
          <w:rPr>
            <w:noProof/>
            <w:webHidden/>
          </w:rPr>
          <w:fldChar w:fldCharType="begin"/>
        </w:r>
        <w:r w:rsidR="0078628D">
          <w:rPr>
            <w:noProof/>
            <w:webHidden/>
          </w:rPr>
          <w:instrText xml:space="preserve"> PAGEREF _Toc50542126 \h </w:instrText>
        </w:r>
        <w:r w:rsidR="0078628D">
          <w:rPr>
            <w:noProof/>
            <w:webHidden/>
          </w:rPr>
        </w:r>
        <w:r w:rsidR="0078628D">
          <w:rPr>
            <w:noProof/>
            <w:webHidden/>
          </w:rPr>
          <w:fldChar w:fldCharType="separate"/>
        </w:r>
        <w:r w:rsidR="0078628D">
          <w:rPr>
            <w:noProof/>
            <w:webHidden/>
          </w:rPr>
          <w:t>144</w:t>
        </w:r>
        <w:r w:rsidR="0078628D">
          <w:rPr>
            <w:noProof/>
            <w:webHidden/>
          </w:rPr>
          <w:fldChar w:fldCharType="end"/>
        </w:r>
      </w:hyperlink>
    </w:p>
    <w:p w14:paraId="7344EFC0" w14:textId="48F8DEA3" w:rsidR="0078628D" w:rsidRDefault="000A1EAA">
      <w:pPr>
        <w:pStyle w:val="ndice3"/>
        <w:rPr>
          <w:rFonts w:asciiTheme="minorHAnsi" w:eastAsiaTheme="minorEastAsia" w:hAnsiTheme="minorHAnsi"/>
          <w:noProof/>
          <w:lang w:eastAsia="pt-PT"/>
        </w:rPr>
      </w:pPr>
      <w:hyperlink w:anchor="_Toc50542127" w:history="1">
        <w:r w:rsidR="0078628D" w:rsidRPr="008C105C">
          <w:rPr>
            <w:rStyle w:val="Hiperligao"/>
            <w:noProof/>
            <w14:scene3d>
              <w14:camera w14:prst="orthographicFront"/>
              <w14:lightRig w14:rig="threePt" w14:dir="t">
                <w14:rot w14:lat="0" w14:lon="0" w14:rev="0"/>
              </w14:lightRig>
            </w14:scene3d>
          </w:rPr>
          <w:t>Artigo 222º -</w:t>
        </w:r>
        <w:r w:rsidR="0078628D">
          <w:rPr>
            <w:rFonts w:asciiTheme="minorHAnsi" w:eastAsiaTheme="minorEastAsia" w:hAnsiTheme="minorHAnsi"/>
            <w:noProof/>
            <w:lang w:eastAsia="pt-PT"/>
          </w:rPr>
          <w:tab/>
        </w:r>
        <w:r w:rsidR="0078628D" w:rsidRPr="008C105C">
          <w:rPr>
            <w:rStyle w:val="Hiperligao"/>
            <w:noProof/>
          </w:rPr>
          <w:t>Participação de Equipas “B” Femininas (Sub-21)</w:t>
        </w:r>
        <w:r w:rsidR="0078628D">
          <w:rPr>
            <w:noProof/>
            <w:webHidden/>
          </w:rPr>
          <w:tab/>
        </w:r>
        <w:r w:rsidR="0078628D">
          <w:rPr>
            <w:noProof/>
            <w:webHidden/>
          </w:rPr>
          <w:fldChar w:fldCharType="begin"/>
        </w:r>
        <w:r w:rsidR="0078628D">
          <w:rPr>
            <w:noProof/>
            <w:webHidden/>
          </w:rPr>
          <w:instrText xml:space="preserve"> PAGEREF _Toc50542127 \h </w:instrText>
        </w:r>
        <w:r w:rsidR="0078628D">
          <w:rPr>
            <w:noProof/>
            <w:webHidden/>
          </w:rPr>
        </w:r>
        <w:r w:rsidR="0078628D">
          <w:rPr>
            <w:noProof/>
            <w:webHidden/>
          </w:rPr>
          <w:fldChar w:fldCharType="separate"/>
        </w:r>
        <w:r w:rsidR="0078628D">
          <w:rPr>
            <w:noProof/>
            <w:webHidden/>
          </w:rPr>
          <w:t>145</w:t>
        </w:r>
        <w:r w:rsidR="0078628D">
          <w:rPr>
            <w:noProof/>
            <w:webHidden/>
          </w:rPr>
          <w:fldChar w:fldCharType="end"/>
        </w:r>
      </w:hyperlink>
    </w:p>
    <w:p w14:paraId="36AE9A3A" w14:textId="692BCDF5" w:rsidR="0078628D" w:rsidRDefault="000A1EAA">
      <w:pPr>
        <w:pStyle w:val="ndice3"/>
        <w:rPr>
          <w:rFonts w:asciiTheme="minorHAnsi" w:eastAsiaTheme="minorEastAsia" w:hAnsiTheme="minorHAnsi"/>
          <w:noProof/>
          <w:lang w:eastAsia="pt-PT"/>
        </w:rPr>
      </w:pPr>
      <w:hyperlink w:anchor="_Toc50542128" w:history="1">
        <w:r w:rsidR="0078628D" w:rsidRPr="008C105C">
          <w:rPr>
            <w:rStyle w:val="Hiperligao"/>
            <w:noProof/>
            <w14:scene3d>
              <w14:camera w14:prst="orthographicFront"/>
              <w14:lightRig w14:rig="threePt" w14:dir="t">
                <w14:rot w14:lat="0" w14:lon="0" w14:rev="0"/>
              </w14:lightRig>
            </w14:scene3d>
          </w:rPr>
          <w:t>Artigo 223º -</w:t>
        </w:r>
        <w:r w:rsidR="0078628D">
          <w:rPr>
            <w:rFonts w:asciiTheme="minorHAnsi" w:eastAsiaTheme="minorEastAsia" w:hAnsiTheme="minorHAnsi"/>
            <w:noProof/>
            <w:lang w:eastAsia="pt-PT"/>
          </w:rPr>
          <w:tab/>
        </w:r>
        <w:r w:rsidR="0078628D" w:rsidRPr="008C105C">
          <w:rPr>
            <w:rStyle w:val="Hiperligao"/>
            <w:noProof/>
          </w:rPr>
          <w:t>Participação de Equipas “B” dos Escalões de Formação</w:t>
        </w:r>
        <w:r w:rsidR="0078628D">
          <w:rPr>
            <w:noProof/>
            <w:webHidden/>
          </w:rPr>
          <w:tab/>
        </w:r>
        <w:r w:rsidR="0078628D">
          <w:rPr>
            <w:noProof/>
            <w:webHidden/>
          </w:rPr>
          <w:fldChar w:fldCharType="begin"/>
        </w:r>
        <w:r w:rsidR="0078628D">
          <w:rPr>
            <w:noProof/>
            <w:webHidden/>
          </w:rPr>
          <w:instrText xml:space="preserve"> PAGEREF _Toc50542128 \h </w:instrText>
        </w:r>
        <w:r w:rsidR="0078628D">
          <w:rPr>
            <w:noProof/>
            <w:webHidden/>
          </w:rPr>
        </w:r>
        <w:r w:rsidR="0078628D">
          <w:rPr>
            <w:noProof/>
            <w:webHidden/>
          </w:rPr>
          <w:fldChar w:fldCharType="separate"/>
        </w:r>
        <w:r w:rsidR="0078628D">
          <w:rPr>
            <w:noProof/>
            <w:webHidden/>
          </w:rPr>
          <w:t>145</w:t>
        </w:r>
        <w:r w:rsidR="0078628D">
          <w:rPr>
            <w:noProof/>
            <w:webHidden/>
          </w:rPr>
          <w:fldChar w:fldCharType="end"/>
        </w:r>
      </w:hyperlink>
    </w:p>
    <w:p w14:paraId="635F781D" w14:textId="31993D89" w:rsidR="0078628D" w:rsidRDefault="000A1EAA">
      <w:pPr>
        <w:pStyle w:val="ndice3"/>
        <w:rPr>
          <w:rFonts w:asciiTheme="minorHAnsi" w:eastAsiaTheme="minorEastAsia" w:hAnsiTheme="minorHAnsi"/>
          <w:noProof/>
          <w:lang w:eastAsia="pt-PT"/>
        </w:rPr>
      </w:pPr>
      <w:hyperlink w:anchor="_Toc50542129" w:history="1">
        <w:r w:rsidR="0078628D" w:rsidRPr="008C105C">
          <w:rPr>
            <w:rStyle w:val="Hiperligao"/>
            <w:noProof/>
            <w14:scene3d>
              <w14:camera w14:prst="orthographicFront"/>
              <w14:lightRig w14:rig="threePt" w14:dir="t">
                <w14:rot w14:lat="0" w14:lon="0" w14:rev="0"/>
              </w14:lightRig>
            </w14:scene3d>
          </w:rPr>
          <w:t>Artigo 224º -</w:t>
        </w:r>
        <w:r w:rsidR="0078628D">
          <w:rPr>
            <w:rFonts w:asciiTheme="minorHAnsi" w:eastAsiaTheme="minorEastAsia" w:hAnsiTheme="minorHAnsi"/>
            <w:noProof/>
            <w:lang w:eastAsia="pt-PT"/>
          </w:rPr>
          <w:tab/>
        </w:r>
        <w:r w:rsidR="0078628D" w:rsidRPr="008C105C">
          <w:rPr>
            <w:rStyle w:val="Hiperligao"/>
            <w:noProof/>
          </w:rPr>
          <w:t>Participação de Clubes em Competições de Associações Limítrofes</w:t>
        </w:r>
        <w:r w:rsidR="0078628D">
          <w:rPr>
            <w:noProof/>
            <w:webHidden/>
          </w:rPr>
          <w:tab/>
        </w:r>
        <w:r w:rsidR="0078628D">
          <w:rPr>
            <w:noProof/>
            <w:webHidden/>
          </w:rPr>
          <w:fldChar w:fldCharType="begin"/>
        </w:r>
        <w:r w:rsidR="0078628D">
          <w:rPr>
            <w:noProof/>
            <w:webHidden/>
          </w:rPr>
          <w:instrText xml:space="preserve"> PAGEREF _Toc50542129 \h </w:instrText>
        </w:r>
        <w:r w:rsidR="0078628D">
          <w:rPr>
            <w:noProof/>
            <w:webHidden/>
          </w:rPr>
        </w:r>
        <w:r w:rsidR="0078628D">
          <w:rPr>
            <w:noProof/>
            <w:webHidden/>
          </w:rPr>
          <w:fldChar w:fldCharType="separate"/>
        </w:r>
        <w:r w:rsidR="0078628D">
          <w:rPr>
            <w:noProof/>
            <w:webHidden/>
          </w:rPr>
          <w:t>145</w:t>
        </w:r>
        <w:r w:rsidR="0078628D">
          <w:rPr>
            <w:noProof/>
            <w:webHidden/>
          </w:rPr>
          <w:fldChar w:fldCharType="end"/>
        </w:r>
      </w:hyperlink>
    </w:p>
    <w:p w14:paraId="608FD097" w14:textId="61075BC0" w:rsidR="0078628D" w:rsidRDefault="000A1EAA">
      <w:pPr>
        <w:pStyle w:val="ndice3"/>
        <w:rPr>
          <w:rFonts w:asciiTheme="minorHAnsi" w:eastAsiaTheme="minorEastAsia" w:hAnsiTheme="minorHAnsi"/>
          <w:noProof/>
          <w:lang w:eastAsia="pt-PT"/>
        </w:rPr>
      </w:pPr>
      <w:hyperlink w:anchor="_Toc50542130" w:history="1">
        <w:r w:rsidR="0078628D" w:rsidRPr="008C105C">
          <w:rPr>
            <w:rStyle w:val="Hiperligao"/>
            <w:noProof/>
            <w14:scene3d>
              <w14:camera w14:prst="orthographicFront"/>
              <w14:lightRig w14:rig="threePt" w14:dir="t">
                <w14:rot w14:lat="0" w14:lon="0" w14:rev="0"/>
              </w14:lightRig>
            </w14:scene3d>
          </w:rPr>
          <w:t>Artigo 225º -</w:t>
        </w:r>
        <w:r w:rsidR="0078628D">
          <w:rPr>
            <w:rFonts w:asciiTheme="minorHAnsi" w:eastAsiaTheme="minorEastAsia" w:hAnsiTheme="minorHAnsi"/>
            <w:noProof/>
            <w:lang w:eastAsia="pt-PT"/>
          </w:rPr>
          <w:tab/>
        </w:r>
        <w:r w:rsidR="0078628D" w:rsidRPr="008C105C">
          <w:rPr>
            <w:rStyle w:val="Hiperligao"/>
            <w:noProof/>
          </w:rPr>
          <w:t>Seleções Nacionais: Participação em Campeonatos Nacionais</w:t>
        </w:r>
        <w:r w:rsidR="0078628D">
          <w:rPr>
            <w:noProof/>
            <w:webHidden/>
          </w:rPr>
          <w:tab/>
        </w:r>
        <w:r w:rsidR="0078628D">
          <w:rPr>
            <w:noProof/>
            <w:webHidden/>
          </w:rPr>
          <w:fldChar w:fldCharType="begin"/>
        </w:r>
        <w:r w:rsidR="0078628D">
          <w:rPr>
            <w:noProof/>
            <w:webHidden/>
          </w:rPr>
          <w:instrText xml:space="preserve"> PAGEREF _Toc50542130 \h </w:instrText>
        </w:r>
        <w:r w:rsidR="0078628D">
          <w:rPr>
            <w:noProof/>
            <w:webHidden/>
          </w:rPr>
        </w:r>
        <w:r w:rsidR="0078628D">
          <w:rPr>
            <w:noProof/>
            <w:webHidden/>
          </w:rPr>
          <w:fldChar w:fldCharType="separate"/>
        </w:r>
        <w:r w:rsidR="0078628D">
          <w:rPr>
            <w:noProof/>
            <w:webHidden/>
          </w:rPr>
          <w:t>146</w:t>
        </w:r>
        <w:r w:rsidR="0078628D">
          <w:rPr>
            <w:noProof/>
            <w:webHidden/>
          </w:rPr>
          <w:fldChar w:fldCharType="end"/>
        </w:r>
      </w:hyperlink>
    </w:p>
    <w:p w14:paraId="08422BD1" w14:textId="29736643" w:rsidR="0078628D" w:rsidRDefault="000A1EAA">
      <w:pPr>
        <w:pStyle w:val="ndice3"/>
        <w:rPr>
          <w:rFonts w:asciiTheme="minorHAnsi" w:eastAsiaTheme="minorEastAsia" w:hAnsiTheme="minorHAnsi"/>
          <w:noProof/>
          <w:lang w:eastAsia="pt-PT"/>
        </w:rPr>
      </w:pPr>
      <w:hyperlink w:anchor="_Toc50542131" w:history="1">
        <w:r w:rsidR="0078628D" w:rsidRPr="008C105C">
          <w:rPr>
            <w:rStyle w:val="Hiperligao"/>
            <w:noProof/>
            <w14:scene3d>
              <w14:camera w14:prst="orthographicFront"/>
              <w14:lightRig w14:rig="threePt" w14:dir="t">
                <w14:rot w14:lat="0" w14:lon="0" w14:rev="0"/>
              </w14:lightRig>
            </w14:scene3d>
          </w:rPr>
          <w:t>Artigo 226º -</w:t>
        </w:r>
        <w:r w:rsidR="0078628D">
          <w:rPr>
            <w:rFonts w:asciiTheme="minorHAnsi" w:eastAsiaTheme="minorEastAsia" w:hAnsiTheme="minorHAnsi"/>
            <w:noProof/>
            <w:lang w:eastAsia="pt-PT"/>
          </w:rPr>
          <w:tab/>
        </w:r>
        <w:r w:rsidR="0078628D" w:rsidRPr="008C105C">
          <w:rPr>
            <w:rStyle w:val="Hiperligao"/>
            <w:noProof/>
          </w:rPr>
          <w:t>Centros Nacionais de Treino</w:t>
        </w:r>
        <w:r w:rsidR="0078628D">
          <w:rPr>
            <w:noProof/>
            <w:webHidden/>
          </w:rPr>
          <w:tab/>
        </w:r>
        <w:r w:rsidR="0078628D">
          <w:rPr>
            <w:noProof/>
            <w:webHidden/>
          </w:rPr>
          <w:fldChar w:fldCharType="begin"/>
        </w:r>
        <w:r w:rsidR="0078628D">
          <w:rPr>
            <w:noProof/>
            <w:webHidden/>
          </w:rPr>
          <w:instrText xml:space="preserve"> PAGEREF _Toc50542131 \h </w:instrText>
        </w:r>
        <w:r w:rsidR="0078628D">
          <w:rPr>
            <w:noProof/>
            <w:webHidden/>
          </w:rPr>
        </w:r>
        <w:r w:rsidR="0078628D">
          <w:rPr>
            <w:noProof/>
            <w:webHidden/>
          </w:rPr>
          <w:fldChar w:fldCharType="separate"/>
        </w:r>
        <w:r w:rsidR="0078628D">
          <w:rPr>
            <w:noProof/>
            <w:webHidden/>
          </w:rPr>
          <w:t>146</w:t>
        </w:r>
        <w:r w:rsidR="0078628D">
          <w:rPr>
            <w:noProof/>
            <w:webHidden/>
          </w:rPr>
          <w:fldChar w:fldCharType="end"/>
        </w:r>
      </w:hyperlink>
    </w:p>
    <w:p w14:paraId="6D97A72C" w14:textId="7EA0DC05" w:rsidR="0078628D" w:rsidRDefault="000A1EAA">
      <w:pPr>
        <w:pStyle w:val="ndice3"/>
        <w:rPr>
          <w:rFonts w:asciiTheme="minorHAnsi" w:eastAsiaTheme="minorEastAsia" w:hAnsiTheme="minorHAnsi"/>
          <w:noProof/>
          <w:lang w:eastAsia="pt-PT"/>
        </w:rPr>
      </w:pPr>
      <w:hyperlink w:anchor="_Toc50542132" w:history="1">
        <w:r w:rsidR="0078628D" w:rsidRPr="008C105C">
          <w:rPr>
            <w:rStyle w:val="Hiperligao"/>
            <w:noProof/>
            <w14:scene3d>
              <w14:camera w14:prst="orthographicFront"/>
              <w14:lightRig w14:rig="threePt" w14:dir="t">
                <w14:rot w14:lat="0" w14:lon="0" w14:rev="0"/>
              </w14:lightRig>
            </w14:scene3d>
          </w:rPr>
          <w:t>Artigo 227º -</w:t>
        </w:r>
        <w:r w:rsidR="0078628D">
          <w:rPr>
            <w:rFonts w:asciiTheme="minorHAnsi" w:eastAsiaTheme="minorEastAsia" w:hAnsiTheme="minorHAnsi"/>
            <w:noProof/>
            <w:lang w:eastAsia="pt-PT"/>
          </w:rPr>
          <w:tab/>
        </w:r>
        <w:r w:rsidR="0078628D" w:rsidRPr="008C105C">
          <w:rPr>
            <w:rStyle w:val="Hiperligao"/>
            <w:noProof/>
          </w:rPr>
          <w:t>Estatística dos Jogos</w:t>
        </w:r>
        <w:r w:rsidR="0078628D">
          <w:rPr>
            <w:noProof/>
            <w:webHidden/>
          </w:rPr>
          <w:tab/>
        </w:r>
        <w:r w:rsidR="0078628D">
          <w:rPr>
            <w:noProof/>
            <w:webHidden/>
          </w:rPr>
          <w:fldChar w:fldCharType="begin"/>
        </w:r>
        <w:r w:rsidR="0078628D">
          <w:rPr>
            <w:noProof/>
            <w:webHidden/>
          </w:rPr>
          <w:instrText xml:space="preserve"> PAGEREF _Toc50542132 \h </w:instrText>
        </w:r>
        <w:r w:rsidR="0078628D">
          <w:rPr>
            <w:noProof/>
            <w:webHidden/>
          </w:rPr>
        </w:r>
        <w:r w:rsidR="0078628D">
          <w:rPr>
            <w:noProof/>
            <w:webHidden/>
          </w:rPr>
          <w:fldChar w:fldCharType="separate"/>
        </w:r>
        <w:r w:rsidR="0078628D">
          <w:rPr>
            <w:noProof/>
            <w:webHidden/>
          </w:rPr>
          <w:t>147</w:t>
        </w:r>
        <w:r w:rsidR="0078628D">
          <w:rPr>
            <w:noProof/>
            <w:webHidden/>
          </w:rPr>
          <w:fldChar w:fldCharType="end"/>
        </w:r>
      </w:hyperlink>
    </w:p>
    <w:p w14:paraId="6DF5304D" w14:textId="5666ED8B" w:rsidR="0078628D" w:rsidRDefault="000A1EAA">
      <w:pPr>
        <w:pStyle w:val="ndice3"/>
        <w:rPr>
          <w:rFonts w:asciiTheme="minorHAnsi" w:eastAsiaTheme="minorEastAsia" w:hAnsiTheme="minorHAnsi"/>
          <w:noProof/>
          <w:lang w:eastAsia="pt-PT"/>
        </w:rPr>
      </w:pPr>
      <w:hyperlink w:anchor="_Toc50542133" w:history="1">
        <w:r w:rsidR="0078628D" w:rsidRPr="008C105C">
          <w:rPr>
            <w:rStyle w:val="Hiperligao"/>
            <w:noProof/>
            <w14:scene3d>
              <w14:camera w14:prst="orthographicFront"/>
              <w14:lightRig w14:rig="threePt" w14:dir="t">
                <w14:rot w14:lat="0" w14:lon="0" w14:rev="0"/>
              </w14:lightRig>
            </w14:scene3d>
          </w:rPr>
          <w:t>Artigo 228º -</w:t>
        </w:r>
        <w:r w:rsidR="0078628D">
          <w:rPr>
            <w:rFonts w:asciiTheme="minorHAnsi" w:eastAsiaTheme="minorEastAsia" w:hAnsiTheme="minorHAnsi"/>
            <w:noProof/>
            <w:lang w:eastAsia="pt-PT"/>
          </w:rPr>
          <w:tab/>
        </w:r>
        <w:r w:rsidR="0078628D" w:rsidRPr="008C105C">
          <w:rPr>
            <w:rStyle w:val="Hiperligao"/>
            <w:noProof/>
          </w:rPr>
          <w:t>Vídeos dos Jogos</w:t>
        </w:r>
        <w:r w:rsidR="0078628D">
          <w:rPr>
            <w:noProof/>
            <w:webHidden/>
          </w:rPr>
          <w:tab/>
        </w:r>
        <w:r w:rsidR="0078628D">
          <w:rPr>
            <w:noProof/>
            <w:webHidden/>
          </w:rPr>
          <w:fldChar w:fldCharType="begin"/>
        </w:r>
        <w:r w:rsidR="0078628D">
          <w:rPr>
            <w:noProof/>
            <w:webHidden/>
          </w:rPr>
          <w:instrText xml:space="preserve"> PAGEREF _Toc50542133 \h </w:instrText>
        </w:r>
        <w:r w:rsidR="0078628D">
          <w:rPr>
            <w:noProof/>
            <w:webHidden/>
          </w:rPr>
        </w:r>
        <w:r w:rsidR="0078628D">
          <w:rPr>
            <w:noProof/>
            <w:webHidden/>
          </w:rPr>
          <w:fldChar w:fldCharType="separate"/>
        </w:r>
        <w:r w:rsidR="0078628D">
          <w:rPr>
            <w:noProof/>
            <w:webHidden/>
          </w:rPr>
          <w:t>147</w:t>
        </w:r>
        <w:r w:rsidR="0078628D">
          <w:rPr>
            <w:noProof/>
            <w:webHidden/>
          </w:rPr>
          <w:fldChar w:fldCharType="end"/>
        </w:r>
      </w:hyperlink>
    </w:p>
    <w:p w14:paraId="724AFAC6" w14:textId="1D203823" w:rsidR="0078628D" w:rsidRDefault="000A1EAA">
      <w:pPr>
        <w:pStyle w:val="ndice3"/>
        <w:rPr>
          <w:rFonts w:asciiTheme="minorHAnsi" w:eastAsiaTheme="minorEastAsia" w:hAnsiTheme="minorHAnsi"/>
          <w:noProof/>
          <w:lang w:eastAsia="pt-PT"/>
        </w:rPr>
      </w:pPr>
      <w:hyperlink w:anchor="_Toc50542134" w:history="1">
        <w:r w:rsidR="0078628D" w:rsidRPr="008C105C">
          <w:rPr>
            <w:rStyle w:val="Hiperligao"/>
            <w:noProof/>
            <w14:scene3d>
              <w14:camera w14:prst="orthographicFront"/>
              <w14:lightRig w14:rig="threePt" w14:dir="t">
                <w14:rot w14:lat="0" w14:lon="0" w14:rev="0"/>
              </w14:lightRig>
            </w14:scene3d>
          </w:rPr>
          <w:t>Artigo 229º -</w:t>
        </w:r>
        <w:r w:rsidR="0078628D">
          <w:rPr>
            <w:rFonts w:asciiTheme="minorHAnsi" w:eastAsiaTheme="minorEastAsia" w:hAnsiTheme="minorHAnsi"/>
            <w:noProof/>
            <w:lang w:eastAsia="pt-PT"/>
          </w:rPr>
          <w:tab/>
        </w:r>
        <w:r w:rsidR="0078628D" w:rsidRPr="008C105C">
          <w:rPr>
            <w:rStyle w:val="Hiperligao"/>
            <w:noProof/>
          </w:rPr>
          <w:t>Sorteios e Calendários das Provas Nacionais</w:t>
        </w:r>
        <w:r w:rsidR="0078628D">
          <w:rPr>
            <w:noProof/>
            <w:webHidden/>
          </w:rPr>
          <w:tab/>
        </w:r>
        <w:r w:rsidR="0078628D">
          <w:rPr>
            <w:noProof/>
            <w:webHidden/>
          </w:rPr>
          <w:fldChar w:fldCharType="begin"/>
        </w:r>
        <w:r w:rsidR="0078628D">
          <w:rPr>
            <w:noProof/>
            <w:webHidden/>
          </w:rPr>
          <w:instrText xml:space="preserve"> PAGEREF _Toc50542134 \h </w:instrText>
        </w:r>
        <w:r w:rsidR="0078628D">
          <w:rPr>
            <w:noProof/>
            <w:webHidden/>
          </w:rPr>
        </w:r>
        <w:r w:rsidR="0078628D">
          <w:rPr>
            <w:noProof/>
            <w:webHidden/>
          </w:rPr>
          <w:fldChar w:fldCharType="separate"/>
        </w:r>
        <w:r w:rsidR="0078628D">
          <w:rPr>
            <w:noProof/>
            <w:webHidden/>
          </w:rPr>
          <w:t>147</w:t>
        </w:r>
        <w:r w:rsidR="0078628D">
          <w:rPr>
            <w:noProof/>
            <w:webHidden/>
          </w:rPr>
          <w:fldChar w:fldCharType="end"/>
        </w:r>
      </w:hyperlink>
    </w:p>
    <w:p w14:paraId="4183610F" w14:textId="1B2987B4" w:rsidR="0078628D" w:rsidRDefault="000A1EAA">
      <w:pPr>
        <w:pStyle w:val="ndice3"/>
        <w:rPr>
          <w:rFonts w:asciiTheme="minorHAnsi" w:eastAsiaTheme="minorEastAsia" w:hAnsiTheme="minorHAnsi"/>
          <w:noProof/>
          <w:lang w:eastAsia="pt-PT"/>
        </w:rPr>
      </w:pPr>
      <w:hyperlink w:anchor="_Toc50542135" w:history="1">
        <w:r w:rsidR="0078628D" w:rsidRPr="008C105C">
          <w:rPr>
            <w:rStyle w:val="Hiperligao"/>
            <w:noProof/>
            <w14:scene3d>
              <w14:camera w14:prst="orthographicFront"/>
              <w14:lightRig w14:rig="threePt" w14:dir="t">
                <w14:rot w14:lat="0" w14:lon="0" w14:rev="0"/>
              </w14:lightRig>
            </w14:scene3d>
          </w:rPr>
          <w:t>Artigo 230º -</w:t>
        </w:r>
        <w:r w:rsidR="0078628D">
          <w:rPr>
            <w:rFonts w:asciiTheme="minorHAnsi" w:eastAsiaTheme="minorEastAsia" w:hAnsiTheme="minorHAnsi"/>
            <w:noProof/>
            <w:lang w:eastAsia="pt-PT"/>
          </w:rPr>
          <w:tab/>
        </w:r>
        <w:r w:rsidR="0078628D" w:rsidRPr="008C105C">
          <w:rPr>
            <w:rStyle w:val="Hiperligao"/>
            <w:noProof/>
          </w:rPr>
          <w:t>Competições Europeias – Setor Feminino</w:t>
        </w:r>
        <w:r w:rsidR="0078628D">
          <w:rPr>
            <w:noProof/>
            <w:webHidden/>
          </w:rPr>
          <w:tab/>
        </w:r>
        <w:r w:rsidR="0078628D">
          <w:rPr>
            <w:noProof/>
            <w:webHidden/>
          </w:rPr>
          <w:fldChar w:fldCharType="begin"/>
        </w:r>
        <w:r w:rsidR="0078628D">
          <w:rPr>
            <w:noProof/>
            <w:webHidden/>
          </w:rPr>
          <w:instrText xml:space="preserve"> PAGEREF _Toc50542135 \h </w:instrText>
        </w:r>
        <w:r w:rsidR="0078628D">
          <w:rPr>
            <w:noProof/>
            <w:webHidden/>
          </w:rPr>
        </w:r>
        <w:r w:rsidR="0078628D">
          <w:rPr>
            <w:noProof/>
            <w:webHidden/>
          </w:rPr>
          <w:fldChar w:fldCharType="separate"/>
        </w:r>
        <w:r w:rsidR="0078628D">
          <w:rPr>
            <w:noProof/>
            <w:webHidden/>
          </w:rPr>
          <w:t>148</w:t>
        </w:r>
        <w:r w:rsidR="0078628D">
          <w:rPr>
            <w:noProof/>
            <w:webHidden/>
          </w:rPr>
          <w:fldChar w:fldCharType="end"/>
        </w:r>
      </w:hyperlink>
    </w:p>
    <w:p w14:paraId="682F6246" w14:textId="018BB8F4" w:rsidR="0078628D" w:rsidRDefault="000A1EAA">
      <w:pPr>
        <w:pStyle w:val="ndice3"/>
        <w:rPr>
          <w:rFonts w:asciiTheme="minorHAnsi" w:eastAsiaTheme="minorEastAsia" w:hAnsiTheme="minorHAnsi"/>
          <w:noProof/>
          <w:lang w:eastAsia="pt-PT"/>
        </w:rPr>
      </w:pPr>
      <w:hyperlink w:anchor="_Toc50542136" w:history="1">
        <w:r w:rsidR="0078628D" w:rsidRPr="008C105C">
          <w:rPr>
            <w:rStyle w:val="Hiperligao"/>
            <w:noProof/>
            <w14:scene3d>
              <w14:camera w14:prst="orthographicFront"/>
              <w14:lightRig w14:rig="threePt" w14:dir="t">
                <w14:rot w14:lat="0" w14:lon="0" w14:rev="0"/>
              </w14:lightRig>
            </w14:scene3d>
          </w:rPr>
          <w:t>Artigo 231º -</w:t>
        </w:r>
        <w:r w:rsidR="0078628D">
          <w:rPr>
            <w:rFonts w:asciiTheme="minorHAnsi" w:eastAsiaTheme="minorEastAsia" w:hAnsiTheme="minorHAnsi"/>
            <w:noProof/>
            <w:lang w:eastAsia="pt-PT"/>
          </w:rPr>
          <w:tab/>
        </w:r>
        <w:r w:rsidR="0078628D" w:rsidRPr="008C105C">
          <w:rPr>
            <w:rStyle w:val="Hiperligao"/>
            <w:noProof/>
          </w:rPr>
          <w:t>Boletim de Jogo</w:t>
        </w:r>
        <w:r w:rsidR="0078628D">
          <w:rPr>
            <w:noProof/>
            <w:webHidden/>
          </w:rPr>
          <w:tab/>
        </w:r>
        <w:r w:rsidR="0078628D">
          <w:rPr>
            <w:noProof/>
            <w:webHidden/>
          </w:rPr>
          <w:fldChar w:fldCharType="begin"/>
        </w:r>
        <w:r w:rsidR="0078628D">
          <w:rPr>
            <w:noProof/>
            <w:webHidden/>
          </w:rPr>
          <w:instrText xml:space="preserve"> PAGEREF _Toc50542136 \h </w:instrText>
        </w:r>
        <w:r w:rsidR="0078628D">
          <w:rPr>
            <w:noProof/>
            <w:webHidden/>
          </w:rPr>
        </w:r>
        <w:r w:rsidR="0078628D">
          <w:rPr>
            <w:noProof/>
            <w:webHidden/>
          </w:rPr>
          <w:fldChar w:fldCharType="separate"/>
        </w:r>
        <w:r w:rsidR="0078628D">
          <w:rPr>
            <w:noProof/>
            <w:webHidden/>
          </w:rPr>
          <w:t>148</w:t>
        </w:r>
        <w:r w:rsidR="0078628D">
          <w:rPr>
            <w:noProof/>
            <w:webHidden/>
          </w:rPr>
          <w:fldChar w:fldCharType="end"/>
        </w:r>
      </w:hyperlink>
    </w:p>
    <w:p w14:paraId="7CDA11DC" w14:textId="49BE6274" w:rsidR="0078628D" w:rsidRDefault="000A1EAA">
      <w:pPr>
        <w:pStyle w:val="ndice3"/>
        <w:rPr>
          <w:rFonts w:asciiTheme="minorHAnsi" w:eastAsiaTheme="minorEastAsia" w:hAnsiTheme="minorHAnsi"/>
          <w:noProof/>
          <w:lang w:eastAsia="pt-PT"/>
        </w:rPr>
      </w:pPr>
      <w:hyperlink w:anchor="_Toc50542137" w:history="1">
        <w:r w:rsidR="0078628D" w:rsidRPr="008C105C">
          <w:rPr>
            <w:rStyle w:val="Hiperligao"/>
            <w:noProof/>
            <w14:scene3d>
              <w14:camera w14:prst="orthographicFront"/>
              <w14:lightRig w14:rig="threePt" w14:dir="t">
                <w14:rot w14:lat="0" w14:lon="0" w14:rev="0"/>
              </w14:lightRig>
            </w14:scene3d>
          </w:rPr>
          <w:t>Artigo 232º -</w:t>
        </w:r>
        <w:r w:rsidR="0078628D">
          <w:rPr>
            <w:rFonts w:asciiTheme="minorHAnsi" w:eastAsiaTheme="minorEastAsia" w:hAnsiTheme="minorHAnsi"/>
            <w:noProof/>
            <w:lang w:eastAsia="pt-PT"/>
          </w:rPr>
          <w:tab/>
        </w:r>
        <w:r w:rsidR="0078628D" w:rsidRPr="008C105C">
          <w:rPr>
            <w:rStyle w:val="Hiperligao"/>
            <w:noProof/>
          </w:rPr>
          <w:t>Inserção de Resultados no Sistema Administrativo (S.A)</w:t>
        </w:r>
        <w:r w:rsidR="0078628D">
          <w:rPr>
            <w:noProof/>
            <w:webHidden/>
          </w:rPr>
          <w:tab/>
        </w:r>
        <w:r w:rsidR="0078628D">
          <w:rPr>
            <w:noProof/>
            <w:webHidden/>
          </w:rPr>
          <w:fldChar w:fldCharType="begin"/>
        </w:r>
        <w:r w:rsidR="0078628D">
          <w:rPr>
            <w:noProof/>
            <w:webHidden/>
          </w:rPr>
          <w:instrText xml:space="preserve"> PAGEREF _Toc50542137 \h </w:instrText>
        </w:r>
        <w:r w:rsidR="0078628D">
          <w:rPr>
            <w:noProof/>
            <w:webHidden/>
          </w:rPr>
        </w:r>
        <w:r w:rsidR="0078628D">
          <w:rPr>
            <w:noProof/>
            <w:webHidden/>
          </w:rPr>
          <w:fldChar w:fldCharType="separate"/>
        </w:r>
        <w:r w:rsidR="0078628D">
          <w:rPr>
            <w:noProof/>
            <w:webHidden/>
          </w:rPr>
          <w:t>148</w:t>
        </w:r>
        <w:r w:rsidR="0078628D">
          <w:rPr>
            <w:noProof/>
            <w:webHidden/>
          </w:rPr>
          <w:fldChar w:fldCharType="end"/>
        </w:r>
      </w:hyperlink>
    </w:p>
    <w:p w14:paraId="54EC1D7B" w14:textId="26BECD02" w:rsidR="0078628D" w:rsidRDefault="000A1EAA">
      <w:pPr>
        <w:pStyle w:val="ndice3"/>
        <w:rPr>
          <w:rFonts w:asciiTheme="minorHAnsi" w:eastAsiaTheme="minorEastAsia" w:hAnsiTheme="minorHAnsi"/>
          <w:noProof/>
          <w:lang w:eastAsia="pt-PT"/>
        </w:rPr>
      </w:pPr>
      <w:hyperlink w:anchor="_Toc50542138" w:history="1">
        <w:r w:rsidR="0078628D" w:rsidRPr="008C105C">
          <w:rPr>
            <w:rStyle w:val="Hiperligao"/>
            <w:noProof/>
            <w14:scene3d>
              <w14:camera w14:prst="orthographicFront"/>
              <w14:lightRig w14:rig="threePt" w14:dir="t">
                <w14:rot w14:lat="0" w14:lon="0" w14:rev="0"/>
              </w14:lightRig>
            </w14:scene3d>
          </w:rPr>
          <w:t>Artigo 233º -</w:t>
        </w:r>
        <w:r w:rsidR="0078628D">
          <w:rPr>
            <w:rFonts w:asciiTheme="minorHAnsi" w:eastAsiaTheme="minorEastAsia" w:hAnsiTheme="minorHAnsi"/>
            <w:noProof/>
            <w:lang w:eastAsia="pt-PT"/>
          </w:rPr>
          <w:tab/>
        </w:r>
        <w:r w:rsidR="0078628D" w:rsidRPr="008C105C">
          <w:rPr>
            <w:rStyle w:val="Hiperligao"/>
            <w:noProof/>
          </w:rPr>
          <w:t>Alteração de Datas</w:t>
        </w:r>
        <w:r w:rsidR="0078628D">
          <w:rPr>
            <w:noProof/>
            <w:webHidden/>
          </w:rPr>
          <w:tab/>
        </w:r>
        <w:r w:rsidR="0078628D">
          <w:rPr>
            <w:noProof/>
            <w:webHidden/>
          </w:rPr>
          <w:fldChar w:fldCharType="begin"/>
        </w:r>
        <w:r w:rsidR="0078628D">
          <w:rPr>
            <w:noProof/>
            <w:webHidden/>
          </w:rPr>
          <w:instrText xml:space="preserve"> PAGEREF _Toc50542138 \h </w:instrText>
        </w:r>
        <w:r w:rsidR="0078628D">
          <w:rPr>
            <w:noProof/>
            <w:webHidden/>
          </w:rPr>
        </w:r>
        <w:r w:rsidR="0078628D">
          <w:rPr>
            <w:noProof/>
            <w:webHidden/>
          </w:rPr>
          <w:fldChar w:fldCharType="separate"/>
        </w:r>
        <w:r w:rsidR="0078628D">
          <w:rPr>
            <w:noProof/>
            <w:webHidden/>
          </w:rPr>
          <w:t>149</w:t>
        </w:r>
        <w:r w:rsidR="0078628D">
          <w:rPr>
            <w:noProof/>
            <w:webHidden/>
          </w:rPr>
          <w:fldChar w:fldCharType="end"/>
        </w:r>
      </w:hyperlink>
    </w:p>
    <w:p w14:paraId="0133DB91" w14:textId="70D93AEC" w:rsidR="0078628D" w:rsidRDefault="000A1EAA">
      <w:pPr>
        <w:pStyle w:val="ndice3"/>
        <w:rPr>
          <w:rFonts w:asciiTheme="minorHAnsi" w:eastAsiaTheme="minorEastAsia" w:hAnsiTheme="minorHAnsi"/>
          <w:noProof/>
          <w:lang w:eastAsia="pt-PT"/>
        </w:rPr>
      </w:pPr>
      <w:hyperlink w:anchor="_Toc50542139" w:history="1">
        <w:r w:rsidR="0078628D" w:rsidRPr="008C105C">
          <w:rPr>
            <w:rStyle w:val="Hiperligao"/>
            <w:noProof/>
            <w14:scene3d>
              <w14:camera w14:prst="orthographicFront"/>
              <w14:lightRig w14:rig="threePt" w14:dir="t">
                <w14:rot w14:lat="0" w14:lon="0" w14:rev="0"/>
              </w14:lightRig>
            </w14:scene3d>
          </w:rPr>
          <w:t>Artigo 234º -</w:t>
        </w:r>
        <w:r w:rsidR="0078628D">
          <w:rPr>
            <w:rFonts w:asciiTheme="minorHAnsi" w:eastAsiaTheme="minorEastAsia" w:hAnsiTheme="minorHAnsi"/>
            <w:noProof/>
            <w:lang w:eastAsia="pt-PT"/>
          </w:rPr>
          <w:tab/>
        </w:r>
        <w:r w:rsidR="0078628D" w:rsidRPr="008C105C">
          <w:rPr>
            <w:rStyle w:val="Hiperligao"/>
            <w:noProof/>
          </w:rPr>
          <w:t>Bola Oficial</w:t>
        </w:r>
        <w:r w:rsidR="0078628D">
          <w:rPr>
            <w:noProof/>
            <w:webHidden/>
          </w:rPr>
          <w:tab/>
        </w:r>
        <w:r w:rsidR="0078628D">
          <w:rPr>
            <w:noProof/>
            <w:webHidden/>
          </w:rPr>
          <w:fldChar w:fldCharType="begin"/>
        </w:r>
        <w:r w:rsidR="0078628D">
          <w:rPr>
            <w:noProof/>
            <w:webHidden/>
          </w:rPr>
          <w:instrText xml:space="preserve"> PAGEREF _Toc50542139 \h </w:instrText>
        </w:r>
        <w:r w:rsidR="0078628D">
          <w:rPr>
            <w:noProof/>
            <w:webHidden/>
          </w:rPr>
        </w:r>
        <w:r w:rsidR="0078628D">
          <w:rPr>
            <w:noProof/>
            <w:webHidden/>
          </w:rPr>
          <w:fldChar w:fldCharType="separate"/>
        </w:r>
        <w:r w:rsidR="0078628D">
          <w:rPr>
            <w:noProof/>
            <w:webHidden/>
          </w:rPr>
          <w:t>150</w:t>
        </w:r>
        <w:r w:rsidR="0078628D">
          <w:rPr>
            <w:noProof/>
            <w:webHidden/>
          </w:rPr>
          <w:fldChar w:fldCharType="end"/>
        </w:r>
      </w:hyperlink>
    </w:p>
    <w:p w14:paraId="3D7B0206" w14:textId="7E766728" w:rsidR="0078628D" w:rsidRDefault="000A1EAA">
      <w:pPr>
        <w:pStyle w:val="ndice3"/>
        <w:rPr>
          <w:rFonts w:asciiTheme="minorHAnsi" w:eastAsiaTheme="minorEastAsia" w:hAnsiTheme="minorHAnsi"/>
          <w:noProof/>
          <w:lang w:eastAsia="pt-PT"/>
        </w:rPr>
      </w:pPr>
      <w:hyperlink w:anchor="_Toc50542140" w:history="1">
        <w:r w:rsidR="0078628D" w:rsidRPr="008C105C">
          <w:rPr>
            <w:rStyle w:val="Hiperligao"/>
            <w:noProof/>
            <w14:scene3d>
              <w14:camera w14:prst="orthographicFront"/>
              <w14:lightRig w14:rig="threePt" w14:dir="t">
                <w14:rot w14:lat="0" w14:lon="0" w14:rev="0"/>
              </w14:lightRig>
            </w14:scene3d>
          </w:rPr>
          <w:t>Artigo 235º -</w:t>
        </w:r>
        <w:r w:rsidR="0078628D">
          <w:rPr>
            <w:rFonts w:asciiTheme="minorHAnsi" w:eastAsiaTheme="minorEastAsia" w:hAnsiTheme="minorHAnsi"/>
            <w:noProof/>
            <w:lang w:eastAsia="pt-PT"/>
          </w:rPr>
          <w:tab/>
        </w:r>
        <w:r w:rsidR="0078628D" w:rsidRPr="008C105C">
          <w:rPr>
            <w:rStyle w:val="Hiperligao"/>
            <w:noProof/>
          </w:rPr>
          <w:t>Fair Play financeiro</w:t>
        </w:r>
        <w:r w:rsidR="0078628D">
          <w:rPr>
            <w:noProof/>
            <w:webHidden/>
          </w:rPr>
          <w:tab/>
        </w:r>
        <w:r w:rsidR="0078628D">
          <w:rPr>
            <w:noProof/>
            <w:webHidden/>
          </w:rPr>
          <w:fldChar w:fldCharType="begin"/>
        </w:r>
        <w:r w:rsidR="0078628D">
          <w:rPr>
            <w:noProof/>
            <w:webHidden/>
          </w:rPr>
          <w:instrText xml:space="preserve"> PAGEREF _Toc50542140 \h </w:instrText>
        </w:r>
        <w:r w:rsidR="0078628D">
          <w:rPr>
            <w:noProof/>
            <w:webHidden/>
          </w:rPr>
        </w:r>
        <w:r w:rsidR="0078628D">
          <w:rPr>
            <w:noProof/>
            <w:webHidden/>
          </w:rPr>
          <w:fldChar w:fldCharType="separate"/>
        </w:r>
        <w:r w:rsidR="0078628D">
          <w:rPr>
            <w:noProof/>
            <w:webHidden/>
          </w:rPr>
          <w:t>150</w:t>
        </w:r>
        <w:r w:rsidR="0078628D">
          <w:rPr>
            <w:noProof/>
            <w:webHidden/>
          </w:rPr>
          <w:fldChar w:fldCharType="end"/>
        </w:r>
      </w:hyperlink>
    </w:p>
    <w:p w14:paraId="33096A70" w14:textId="5835B649" w:rsidR="0078628D" w:rsidRDefault="000A1EAA">
      <w:pPr>
        <w:pStyle w:val="ndice5"/>
        <w:rPr>
          <w:rFonts w:asciiTheme="minorHAnsi" w:hAnsiTheme="minorHAnsi" w:cstheme="minorBidi"/>
        </w:rPr>
      </w:pPr>
      <w:hyperlink w:anchor="_Toc50542141" w:history="1">
        <w:r w:rsidR="0078628D" w:rsidRPr="008C105C">
          <w:rPr>
            <w:rStyle w:val="Hiperligao"/>
          </w:rPr>
          <w:t>ANEXOS</w:t>
        </w:r>
        <w:r w:rsidR="0078628D">
          <w:rPr>
            <w:webHidden/>
          </w:rPr>
          <w:tab/>
        </w:r>
        <w:r w:rsidR="0078628D">
          <w:rPr>
            <w:webHidden/>
          </w:rPr>
          <w:fldChar w:fldCharType="begin"/>
        </w:r>
        <w:r w:rsidR="0078628D">
          <w:rPr>
            <w:webHidden/>
          </w:rPr>
          <w:instrText xml:space="preserve"> PAGEREF _Toc50542141 \h </w:instrText>
        </w:r>
        <w:r w:rsidR="0078628D">
          <w:rPr>
            <w:webHidden/>
          </w:rPr>
        </w:r>
        <w:r w:rsidR="0078628D">
          <w:rPr>
            <w:webHidden/>
          </w:rPr>
          <w:fldChar w:fldCharType="separate"/>
        </w:r>
        <w:r w:rsidR="0078628D">
          <w:rPr>
            <w:webHidden/>
          </w:rPr>
          <w:t>151</w:t>
        </w:r>
        <w:r w:rsidR="0078628D">
          <w:rPr>
            <w:webHidden/>
          </w:rPr>
          <w:fldChar w:fldCharType="end"/>
        </w:r>
      </w:hyperlink>
    </w:p>
    <w:p w14:paraId="0B4509DB" w14:textId="0D465AD1" w:rsidR="0078628D" w:rsidRDefault="000A1EAA">
      <w:pPr>
        <w:pStyle w:val="ndice1"/>
        <w:rPr>
          <w:rFonts w:asciiTheme="minorHAnsi" w:eastAsiaTheme="minorEastAsia" w:hAnsiTheme="minorHAnsi"/>
          <w:b w:val="0"/>
          <w:bCs w:val="0"/>
          <w:color w:val="auto"/>
          <w:sz w:val="22"/>
          <w:lang w:eastAsia="pt-PT"/>
        </w:rPr>
      </w:pPr>
      <w:hyperlink w:anchor="_Toc50542142" w:history="1">
        <w:r w:rsidR="0078628D" w:rsidRPr="008C105C">
          <w:rPr>
            <w:rStyle w:val="Hiperligao"/>
          </w:rPr>
          <w:t>REGULAMENTO DE INSCRIÇÕES E TRANSFERÊNCIAS</w:t>
        </w:r>
        <w:r w:rsidR="0078628D">
          <w:rPr>
            <w:webHidden/>
          </w:rPr>
          <w:tab/>
        </w:r>
        <w:r w:rsidR="0078628D">
          <w:rPr>
            <w:webHidden/>
          </w:rPr>
          <w:fldChar w:fldCharType="begin"/>
        </w:r>
        <w:r w:rsidR="0078628D">
          <w:rPr>
            <w:webHidden/>
          </w:rPr>
          <w:instrText xml:space="preserve"> PAGEREF _Toc50542142 \h </w:instrText>
        </w:r>
        <w:r w:rsidR="0078628D">
          <w:rPr>
            <w:webHidden/>
          </w:rPr>
        </w:r>
        <w:r w:rsidR="0078628D">
          <w:rPr>
            <w:webHidden/>
          </w:rPr>
          <w:fldChar w:fldCharType="separate"/>
        </w:r>
        <w:r w:rsidR="0078628D">
          <w:rPr>
            <w:webHidden/>
          </w:rPr>
          <w:t>157</w:t>
        </w:r>
        <w:r w:rsidR="0078628D">
          <w:rPr>
            <w:webHidden/>
          </w:rPr>
          <w:fldChar w:fldCharType="end"/>
        </w:r>
      </w:hyperlink>
    </w:p>
    <w:p w14:paraId="7297CEC1" w14:textId="718151A9" w:rsidR="0078628D" w:rsidRDefault="000A1EAA">
      <w:pPr>
        <w:pStyle w:val="ndice4"/>
        <w:rPr>
          <w:rFonts w:asciiTheme="minorHAnsi" w:eastAsiaTheme="minorEastAsia" w:hAnsiTheme="minorHAnsi"/>
          <w:noProof/>
          <w:lang w:eastAsia="pt-PT"/>
        </w:rPr>
      </w:pPr>
      <w:hyperlink w:anchor="_Toc50542143" w:history="1">
        <w:r w:rsidR="0078628D" w:rsidRPr="008C105C">
          <w:rPr>
            <w:rStyle w:val="Hiperligao"/>
            <w:noProof/>
          </w:rPr>
          <w:t>CAPITULO I -</w:t>
        </w:r>
        <w:r w:rsidR="0078628D">
          <w:rPr>
            <w:rFonts w:asciiTheme="minorHAnsi" w:eastAsiaTheme="minorEastAsia" w:hAnsiTheme="minorHAnsi"/>
            <w:noProof/>
            <w:lang w:eastAsia="pt-PT"/>
          </w:rPr>
          <w:tab/>
        </w:r>
        <w:r w:rsidR="0078628D" w:rsidRPr="008C105C">
          <w:rPr>
            <w:rStyle w:val="Hiperligao"/>
            <w:noProof/>
          </w:rPr>
          <w:t>DEFINIÇÕES</w:t>
        </w:r>
        <w:r w:rsidR="0078628D">
          <w:rPr>
            <w:noProof/>
            <w:webHidden/>
          </w:rPr>
          <w:tab/>
        </w:r>
        <w:r w:rsidR="0078628D">
          <w:rPr>
            <w:noProof/>
            <w:webHidden/>
          </w:rPr>
          <w:fldChar w:fldCharType="begin"/>
        </w:r>
        <w:r w:rsidR="0078628D">
          <w:rPr>
            <w:noProof/>
            <w:webHidden/>
          </w:rPr>
          <w:instrText xml:space="preserve"> PAGEREF _Toc50542143 \h </w:instrText>
        </w:r>
        <w:r w:rsidR="0078628D">
          <w:rPr>
            <w:noProof/>
            <w:webHidden/>
          </w:rPr>
        </w:r>
        <w:r w:rsidR="0078628D">
          <w:rPr>
            <w:noProof/>
            <w:webHidden/>
          </w:rPr>
          <w:fldChar w:fldCharType="separate"/>
        </w:r>
        <w:r w:rsidR="0078628D">
          <w:rPr>
            <w:noProof/>
            <w:webHidden/>
          </w:rPr>
          <w:t>157</w:t>
        </w:r>
        <w:r w:rsidR="0078628D">
          <w:rPr>
            <w:noProof/>
            <w:webHidden/>
          </w:rPr>
          <w:fldChar w:fldCharType="end"/>
        </w:r>
      </w:hyperlink>
    </w:p>
    <w:p w14:paraId="44E3A4CB" w14:textId="77C182BE" w:rsidR="0078628D" w:rsidRDefault="000A1EAA">
      <w:pPr>
        <w:pStyle w:val="ndice3"/>
        <w:rPr>
          <w:rFonts w:asciiTheme="minorHAnsi" w:eastAsiaTheme="minorEastAsia" w:hAnsiTheme="minorHAnsi"/>
          <w:noProof/>
          <w:lang w:eastAsia="pt-PT"/>
        </w:rPr>
      </w:pPr>
      <w:hyperlink w:anchor="_Toc50542144" w:history="1">
        <w:r w:rsidR="0078628D" w:rsidRPr="008C105C">
          <w:rPr>
            <w:rStyle w:val="Hiperligao"/>
            <w:noProof/>
            <w14:scene3d>
              <w14:camera w14:prst="orthographicFront"/>
              <w14:lightRig w14:rig="threePt" w14:dir="t">
                <w14:rot w14:lat="0" w14:lon="0" w14:rev="0"/>
              </w14:lightRig>
            </w14:scene3d>
          </w:rPr>
          <w:t>Artigo 1º -</w:t>
        </w:r>
        <w:r w:rsidR="0078628D">
          <w:rPr>
            <w:rFonts w:asciiTheme="minorHAnsi" w:eastAsiaTheme="minorEastAsia" w:hAnsiTheme="minorHAnsi"/>
            <w:noProof/>
            <w:lang w:eastAsia="pt-PT"/>
          </w:rPr>
          <w:tab/>
        </w:r>
        <w:r w:rsidR="0078628D" w:rsidRPr="008C105C">
          <w:rPr>
            <w:rStyle w:val="Hiperligao"/>
            <w:noProof/>
          </w:rPr>
          <w:t>Definições</w:t>
        </w:r>
        <w:r w:rsidR="0078628D">
          <w:rPr>
            <w:noProof/>
            <w:webHidden/>
          </w:rPr>
          <w:tab/>
        </w:r>
        <w:r w:rsidR="0078628D">
          <w:rPr>
            <w:noProof/>
            <w:webHidden/>
          </w:rPr>
          <w:fldChar w:fldCharType="begin"/>
        </w:r>
        <w:r w:rsidR="0078628D">
          <w:rPr>
            <w:noProof/>
            <w:webHidden/>
          </w:rPr>
          <w:instrText xml:space="preserve"> PAGEREF _Toc50542144 \h </w:instrText>
        </w:r>
        <w:r w:rsidR="0078628D">
          <w:rPr>
            <w:noProof/>
            <w:webHidden/>
          </w:rPr>
        </w:r>
        <w:r w:rsidR="0078628D">
          <w:rPr>
            <w:noProof/>
            <w:webHidden/>
          </w:rPr>
          <w:fldChar w:fldCharType="separate"/>
        </w:r>
        <w:r w:rsidR="0078628D">
          <w:rPr>
            <w:noProof/>
            <w:webHidden/>
          </w:rPr>
          <w:t>157</w:t>
        </w:r>
        <w:r w:rsidR="0078628D">
          <w:rPr>
            <w:noProof/>
            <w:webHidden/>
          </w:rPr>
          <w:fldChar w:fldCharType="end"/>
        </w:r>
      </w:hyperlink>
    </w:p>
    <w:p w14:paraId="6C35E220" w14:textId="16807631" w:rsidR="0078628D" w:rsidRDefault="000A1EAA">
      <w:pPr>
        <w:pStyle w:val="ndice3"/>
        <w:rPr>
          <w:rFonts w:asciiTheme="minorHAnsi" w:eastAsiaTheme="minorEastAsia" w:hAnsiTheme="minorHAnsi"/>
          <w:noProof/>
          <w:lang w:eastAsia="pt-PT"/>
        </w:rPr>
      </w:pPr>
      <w:hyperlink w:anchor="_Toc50542145" w:history="1">
        <w:r w:rsidR="0078628D" w:rsidRPr="008C105C">
          <w:rPr>
            <w:rStyle w:val="Hiperligao"/>
            <w:noProof/>
            <w14:scene3d>
              <w14:camera w14:prst="orthographicFront"/>
              <w14:lightRig w14:rig="threePt" w14:dir="t">
                <w14:rot w14:lat="0" w14:lon="0" w14:rev="0"/>
              </w14:lightRig>
            </w14:scene3d>
          </w:rPr>
          <w:t>Artigo 2º -</w:t>
        </w:r>
        <w:r w:rsidR="0078628D">
          <w:rPr>
            <w:rFonts w:asciiTheme="minorHAnsi" w:eastAsiaTheme="minorEastAsia" w:hAnsiTheme="minorHAnsi"/>
            <w:noProof/>
            <w:lang w:eastAsia="pt-PT"/>
          </w:rPr>
          <w:tab/>
        </w:r>
        <w:r w:rsidR="0078628D" w:rsidRPr="008C105C">
          <w:rPr>
            <w:rStyle w:val="Hiperligao"/>
            <w:noProof/>
          </w:rPr>
          <w:t>Inscrição</w:t>
        </w:r>
        <w:r w:rsidR="0078628D">
          <w:rPr>
            <w:noProof/>
            <w:webHidden/>
          </w:rPr>
          <w:tab/>
        </w:r>
        <w:r w:rsidR="0078628D">
          <w:rPr>
            <w:noProof/>
            <w:webHidden/>
          </w:rPr>
          <w:fldChar w:fldCharType="begin"/>
        </w:r>
        <w:r w:rsidR="0078628D">
          <w:rPr>
            <w:noProof/>
            <w:webHidden/>
          </w:rPr>
          <w:instrText xml:space="preserve"> PAGEREF _Toc50542145 \h </w:instrText>
        </w:r>
        <w:r w:rsidR="0078628D">
          <w:rPr>
            <w:noProof/>
            <w:webHidden/>
          </w:rPr>
        </w:r>
        <w:r w:rsidR="0078628D">
          <w:rPr>
            <w:noProof/>
            <w:webHidden/>
          </w:rPr>
          <w:fldChar w:fldCharType="separate"/>
        </w:r>
        <w:r w:rsidR="0078628D">
          <w:rPr>
            <w:noProof/>
            <w:webHidden/>
          </w:rPr>
          <w:t>157</w:t>
        </w:r>
        <w:r w:rsidR="0078628D">
          <w:rPr>
            <w:noProof/>
            <w:webHidden/>
          </w:rPr>
          <w:fldChar w:fldCharType="end"/>
        </w:r>
      </w:hyperlink>
    </w:p>
    <w:p w14:paraId="6A30D26B" w14:textId="0C3F1B9F" w:rsidR="0078628D" w:rsidRDefault="000A1EAA">
      <w:pPr>
        <w:pStyle w:val="ndice3"/>
        <w:rPr>
          <w:rFonts w:asciiTheme="minorHAnsi" w:eastAsiaTheme="minorEastAsia" w:hAnsiTheme="minorHAnsi"/>
          <w:noProof/>
          <w:lang w:eastAsia="pt-PT"/>
        </w:rPr>
      </w:pPr>
      <w:hyperlink w:anchor="_Toc50542146" w:history="1">
        <w:r w:rsidR="0078628D" w:rsidRPr="008C105C">
          <w:rPr>
            <w:rStyle w:val="Hiperligao"/>
            <w:noProof/>
            <w14:scene3d>
              <w14:camera w14:prst="orthographicFront"/>
              <w14:lightRig w14:rig="threePt" w14:dir="t">
                <w14:rot w14:lat="0" w14:lon="0" w14:rev="0"/>
              </w14:lightRig>
            </w14:scene3d>
          </w:rPr>
          <w:t>Artigo 3º -</w:t>
        </w:r>
        <w:r w:rsidR="0078628D">
          <w:rPr>
            <w:rFonts w:asciiTheme="minorHAnsi" w:eastAsiaTheme="minorEastAsia" w:hAnsiTheme="minorHAnsi"/>
            <w:noProof/>
            <w:lang w:eastAsia="pt-PT"/>
          </w:rPr>
          <w:tab/>
        </w:r>
        <w:r w:rsidR="0078628D" w:rsidRPr="008C105C">
          <w:rPr>
            <w:rStyle w:val="Hiperligao"/>
            <w:noProof/>
          </w:rPr>
          <w:t>Cartão licença</w:t>
        </w:r>
        <w:r w:rsidR="0078628D">
          <w:rPr>
            <w:noProof/>
            <w:webHidden/>
          </w:rPr>
          <w:tab/>
        </w:r>
        <w:r w:rsidR="0078628D">
          <w:rPr>
            <w:noProof/>
            <w:webHidden/>
          </w:rPr>
          <w:fldChar w:fldCharType="begin"/>
        </w:r>
        <w:r w:rsidR="0078628D">
          <w:rPr>
            <w:noProof/>
            <w:webHidden/>
          </w:rPr>
          <w:instrText xml:space="preserve"> PAGEREF _Toc50542146 \h </w:instrText>
        </w:r>
        <w:r w:rsidR="0078628D">
          <w:rPr>
            <w:noProof/>
            <w:webHidden/>
          </w:rPr>
        </w:r>
        <w:r w:rsidR="0078628D">
          <w:rPr>
            <w:noProof/>
            <w:webHidden/>
          </w:rPr>
          <w:fldChar w:fldCharType="separate"/>
        </w:r>
        <w:r w:rsidR="0078628D">
          <w:rPr>
            <w:noProof/>
            <w:webHidden/>
          </w:rPr>
          <w:t>157</w:t>
        </w:r>
        <w:r w:rsidR="0078628D">
          <w:rPr>
            <w:noProof/>
            <w:webHidden/>
          </w:rPr>
          <w:fldChar w:fldCharType="end"/>
        </w:r>
      </w:hyperlink>
    </w:p>
    <w:p w14:paraId="6E05492E" w14:textId="0B972458" w:rsidR="0078628D" w:rsidRDefault="000A1EAA">
      <w:pPr>
        <w:pStyle w:val="ndice3"/>
        <w:rPr>
          <w:rFonts w:asciiTheme="minorHAnsi" w:eastAsiaTheme="minorEastAsia" w:hAnsiTheme="minorHAnsi"/>
          <w:noProof/>
          <w:lang w:eastAsia="pt-PT"/>
        </w:rPr>
      </w:pPr>
      <w:hyperlink w:anchor="_Toc50542147" w:history="1">
        <w:r w:rsidR="0078628D" w:rsidRPr="008C105C">
          <w:rPr>
            <w:rStyle w:val="Hiperligao"/>
            <w:noProof/>
            <w14:scene3d>
              <w14:camera w14:prst="orthographicFront"/>
              <w14:lightRig w14:rig="threePt" w14:dir="t">
                <w14:rot w14:lat="0" w14:lon="0" w14:rev="0"/>
              </w14:lightRig>
            </w14:scene3d>
          </w:rPr>
          <w:t>Artigo 4º -</w:t>
        </w:r>
        <w:r w:rsidR="0078628D">
          <w:rPr>
            <w:rFonts w:asciiTheme="minorHAnsi" w:eastAsiaTheme="minorEastAsia" w:hAnsiTheme="minorHAnsi"/>
            <w:noProof/>
            <w:lang w:eastAsia="pt-PT"/>
          </w:rPr>
          <w:tab/>
        </w:r>
        <w:r w:rsidR="0078628D" w:rsidRPr="008C105C">
          <w:rPr>
            <w:rStyle w:val="Hiperligao"/>
            <w:noProof/>
          </w:rPr>
          <w:t>Revalidação</w:t>
        </w:r>
        <w:r w:rsidR="0078628D">
          <w:rPr>
            <w:noProof/>
            <w:webHidden/>
          </w:rPr>
          <w:tab/>
        </w:r>
        <w:r w:rsidR="0078628D">
          <w:rPr>
            <w:noProof/>
            <w:webHidden/>
          </w:rPr>
          <w:fldChar w:fldCharType="begin"/>
        </w:r>
        <w:r w:rsidR="0078628D">
          <w:rPr>
            <w:noProof/>
            <w:webHidden/>
          </w:rPr>
          <w:instrText xml:space="preserve"> PAGEREF _Toc50542147 \h </w:instrText>
        </w:r>
        <w:r w:rsidR="0078628D">
          <w:rPr>
            <w:noProof/>
            <w:webHidden/>
          </w:rPr>
        </w:r>
        <w:r w:rsidR="0078628D">
          <w:rPr>
            <w:noProof/>
            <w:webHidden/>
          </w:rPr>
          <w:fldChar w:fldCharType="separate"/>
        </w:r>
        <w:r w:rsidR="0078628D">
          <w:rPr>
            <w:noProof/>
            <w:webHidden/>
          </w:rPr>
          <w:t>157</w:t>
        </w:r>
        <w:r w:rsidR="0078628D">
          <w:rPr>
            <w:noProof/>
            <w:webHidden/>
          </w:rPr>
          <w:fldChar w:fldCharType="end"/>
        </w:r>
      </w:hyperlink>
    </w:p>
    <w:p w14:paraId="5BD562A5" w14:textId="67DF49EF" w:rsidR="0078628D" w:rsidRDefault="000A1EAA">
      <w:pPr>
        <w:pStyle w:val="ndice3"/>
        <w:rPr>
          <w:rFonts w:asciiTheme="minorHAnsi" w:eastAsiaTheme="minorEastAsia" w:hAnsiTheme="minorHAnsi"/>
          <w:noProof/>
          <w:lang w:eastAsia="pt-PT"/>
        </w:rPr>
      </w:pPr>
      <w:hyperlink w:anchor="_Toc50542148" w:history="1">
        <w:r w:rsidR="0078628D" w:rsidRPr="008C105C">
          <w:rPr>
            <w:rStyle w:val="Hiperligao"/>
            <w:noProof/>
            <w14:scene3d>
              <w14:camera w14:prst="orthographicFront"/>
              <w14:lightRig w14:rig="threePt" w14:dir="t">
                <w14:rot w14:lat="0" w14:lon="0" w14:rev="0"/>
              </w14:lightRig>
            </w14:scene3d>
          </w:rPr>
          <w:t>Artigo 5º -</w:t>
        </w:r>
        <w:r w:rsidR="0078628D">
          <w:rPr>
            <w:rFonts w:asciiTheme="minorHAnsi" w:eastAsiaTheme="minorEastAsia" w:hAnsiTheme="minorHAnsi"/>
            <w:noProof/>
            <w:lang w:eastAsia="pt-PT"/>
          </w:rPr>
          <w:tab/>
        </w:r>
        <w:r w:rsidR="0078628D" w:rsidRPr="008C105C">
          <w:rPr>
            <w:rStyle w:val="Hiperligao"/>
            <w:noProof/>
          </w:rPr>
          <w:t>Transferência</w:t>
        </w:r>
        <w:r w:rsidR="0078628D">
          <w:rPr>
            <w:noProof/>
            <w:webHidden/>
          </w:rPr>
          <w:tab/>
        </w:r>
        <w:r w:rsidR="0078628D">
          <w:rPr>
            <w:noProof/>
            <w:webHidden/>
          </w:rPr>
          <w:fldChar w:fldCharType="begin"/>
        </w:r>
        <w:r w:rsidR="0078628D">
          <w:rPr>
            <w:noProof/>
            <w:webHidden/>
          </w:rPr>
          <w:instrText xml:space="preserve"> PAGEREF _Toc50542148 \h </w:instrText>
        </w:r>
        <w:r w:rsidR="0078628D">
          <w:rPr>
            <w:noProof/>
            <w:webHidden/>
          </w:rPr>
        </w:r>
        <w:r w:rsidR="0078628D">
          <w:rPr>
            <w:noProof/>
            <w:webHidden/>
          </w:rPr>
          <w:fldChar w:fldCharType="separate"/>
        </w:r>
        <w:r w:rsidR="0078628D">
          <w:rPr>
            <w:noProof/>
            <w:webHidden/>
          </w:rPr>
          <w:t>157</w:t>
        </w:r>
        <w:r w:rsidR="0078628D">
          <w:rPr>
            <w:noProof/>
            <w:webHidden/>
          </w:rPr>
          <w:fldChar w:fldCharType="end"/>
        </w:r>
      </w:hyperlink>
    </w:p>
    <w:p w14:paraId="24363460" w14:textId="227E36AE" w:rsidR="0078628D" w:rsidRDefault="000A1EAA">
      <w:pPr>
        <w:pStyle w:val="ndice4"/>
        <w:rPr>
          <w:rFonts w:asciiTheme="minorHAnsi" w:eastAsiaTheme="minorEastAsia" w:hAnsiTheme="minorHAnsi"/>
          <w:noProof/>
          <w:lang w:eastAsia="pt-PT"/>
        </w:rPr>
      </w:pPr>
      <w:hyperlink w:anchor="_Toc50542149" w:history="1">
        <w:r w:rsidR="0078628D" w:rsidRPr="008C105C">
          <w:rPr>
            <w:rStyle w:val="Hiperligao"/>
            <w:noProof/>
          </w:rPr>
          <w:t>CAPITULO II -</w:t>
        </w:r>
        <w:r w:rsidR="0078628D">
          <w:rPr>
            <w:rFonts w:asciiTheme="minorHAnsi" w:eastAsiaTheme="minorEastAsia" w:hAnsiTheme="minorHAnsi"/>
            <w:noProof/>
            <w:lang w:eastAsia="pt-PT"/>
          </w:rPr>
          <w:tab/>
        </w:r>
        <w:r w:rsidR="0078628D" w:rsidRPr="008C105C">
          <w:rPr>
            <w:rStyle w:val="Hiperligao"/>
            <w:noProof/>
          </w:rPr>
          <w:t>INSCRIÇÕES E REVALIDAÇÕES</w:t>
        </w:r>
        <w:r w:rsidR="0078628D">
          <w:rPr>
            <w:noProof/>
            <w:webHidden/>
          </w:rPr>
          <w:tab/>
        </w:r>
        <w:r w:rsidR="0078628D">
          <w:rPr>
            <w:noProof/>
            <w:webHidden/>
          </w:rPr>
          <w:fldChar w:fldCharType="begin"/>
        </w:r>
        <w:r w:rsidR="0078628D">
          <w:rPr>
            <w:noProof/>
            <w:webHidden/>
          </w:rPr>
          <w:instrText xml:space="preserve"> PAGEREF _Toc50542149 \h </w:instrText>
        </w:r>
        <w:r w:rsidR="0078628D">
          <w:rPr>
            <w:noProof/>
            <w:webHidden/>
          </w:rPr>
        </w:r>
        <w:r w:rsidR="0078628D">
          <w:rPr>
            <w:noProof/>
            <w:webHidden/>
          </w:rPr>
          <w:fldChar w:fldCharType="separate"/>
        </w:r>
        <w:r w:rsidR="0078628D">
          <w:rPr>
            <w:noProof/>
            <w:webHidden/>
          </w:rPr>
          <w:t>158</w:t>
        </w:r>
        <w:r w:rsidR="0078628D">
          <w:rPr>
            <w:noProof/>
            <w:webHidden/>
          </w:rPr>
          <w:fldChar w:fldCharType="end"/>
        </w:r>
      </w:hyperlink>
    </w:p>
    <w:p w14:paraId="4E8417F2" w14:textId="42CDD9F9" w:rsidR="0078628D" w:rsidRDefault="000A1EAA">
      <w:pPr>
        <w:pStyle w:val="ndice3"/>
        <w:rPr>
          <w:rFonts w:asciiTheme="minorHAnsi" w:eastAsiaTheme="minorEastAsia" w:hAnsiTheme="minorHAnsi"/>
          <w:noProof/>
          <w:lang w:eastAsia="pt-PT"/>
        </w:rPr>
      </w:pPr>
      <w:hyperlink w:anchor="_Toc50542150" w:history="1">
        <w:r w:rsidR="0078628D" w:rsidRPr="008C105C">
          <w:rPr>
            <w:rStyle w:val="Hiperligao"/>
            <w:noProof/>
            <w14:scene3d>
              <w14:camera w14:prst="orthographicFront"/>
              <w14:lightRig w14:rig="threePt" w14:dir="t">
                <w14:rot w14:lat="0" w14:lon="0" w14:rev="0"/>
              </w14:lightRig>
            </w14:scene3d>
          </w:rPr>
          <w:t>Artigo 6º -</w:t>
        </w:r>
        <w:r w:rsidR="0078628D">
          <w:rPr>
            <w:rFonts w:asciiTheme="minorHAnsi" w:eastAsiaTheme="minorEastAsia" w:hAnsiTheme="minorHAnsi"/>
            <w:noProof/>
            <w:lang w:eastAsia="pt-PT"/>
          </w:rPr>
          <w:tab/>
        </w:r>
        <w:r w:rsidR="0078628D" w:rsidRPr="008C105C">
          <w:rPr>
            <w:rStyle w:val="Hiperligao"/>
            <w:noProof/>
          </w:rPr>
          <w:t>Competências e Delegação de Competências</w:t>
        </w:r>
        <w:r w:rsidR="0078628D">
          <w:rPr>
            <w:noProof/>
            <w:webHidden/>
          </w:rPr>
          <w:tab/>
        </w:r>
        <w:r w:rsidR="0078628D">
          <w:rPr>
            <w:noProof/>
            <w:webHidden/>
          </w:rPr>
          <w:fldChar w:fldCharType="begin"/>
        </w:r>
        <w:r w:rsidR="0078628D">
          <w:rPr>
            <w:noProof/>
            <w:webHidden/>
          </w:rPr>
          <w:instrText xml:space="preserve"> PAGEREF _Toc50542150 \h </w:instrText>
        </w:r>
        <w:r w:rsidR="0078628D">
          <w:rPr>
            <w:noProof/>
            <w:webHidden/>
          </w:rPr>
        </w:r>
        <w:r w:rsidR="0078628D">
          <w:rPr>
            <w:noProof/>
            <w:webHidden/>
          </w:rPr>
          <w:fldChar w:fldCharType="separate"/>
        </w:r>
        <w:r w:rsidR="0078628D">
          <w:rPr>
            <w:noProof/>
            <w:webHidden/>
          </w:rPr>
          <w:t>158</w:t>
        </w:r>
        <w:r w:rsidR="0078628D">
          <w:rPr>
            <w:noProof/>
            <w:webHidden/>
          </w:rPr>
          <w:fldChar w:fldCharType="end"/>
        </w:r>
      </w:hyperlink>
    </w:p>
    <w:p w14:paraId="3C978D49" w14:textId="71482386" w:rsidR="0078628D" w:rsidRDefault="000A1EAA">
      <w:pPr>
        <w:pStyle w:val="ndice3"/>
        <w:rPr>
          <w:rFonts w:asciiTheme="minorHAnsi" w:eastAsiaTheme="minorEastAsia" w:hAnsiTheme="minorHAnsi"/>
          <w:noProof/>
          <w:lang w:eastAsia="pt-PT"/>
        </w:rPr>
      </w:pPr>
      <w:hyperlink w:anchor="_Toc50542151" w:history="1">
        <w:r w:rsidR="0078628D" w:rsidRPr="008C105C">
          <w:rPr>
            <w:rStyle w:val="Hiperligao"/>
            <w:noProof/>
            <w14:scene3d>
              <w14:camera w14:prst="orthographicFront"/>
              <w14:lightRig w14:rig="threePt" w14:dir="t">
                <w14:rot w14:lat="0" w14:lon="0" w14:rev="0"/>
              </w14:lightRig>
            </w14:scene3d>
          </w:rPr>
          <w:t>Artigo 7º -</w:t>
        </w:r>
        <w:r w:rsidR="0078628D">
          <w:rPr>
            <w:rFonts w:asciiTheme="minorHAnsi" w:eastAsiaTheme="minorEastAsia" w:hAnsiTheme="minorHAnsi"/>
            <w:noProof/>
            <w:lang w:eastAsia="pt-PT"/>
          </w:rPr>
          <w:tab/>
        </w:r>
        <w:r w:rsidR="0078628D" w:rsidRPr="008C105C">
          <w:rPr>
            <w:rStyle w:val="Hiperligao"/>
            <w:noProof/>
          </w:rPr>
          <w:t>1ª Inscrição</w:t>
        </w:r>
        <w:r w:rsidR="0078628D">
          <w:rPr>
            <w:noProof/>
            <w:webHidden/>
          </w:rPr>
          <w:tab/>
        </w:r>
        <w:r w:rsidR="0078628D">
          <w:rPr>
            <w:noProof/>
            <w:webHidden/>
          </w:rPr>
          <w:fldChar w:fldCharType="begin"/>
        </w:r>
        <w:r w:rsidR="0078628D">
          <w:rPr>
            <w:noProof/>
            <w:webHidden/>
          </w:rPr>
          <w:instrText xml:space="preserve"> PAGEREF _Toc50542151 \h </w:instrText>
        </w:r>
        <w:r w:rsidR="0078628D">
          <w:rPr>
            <w:noProof/>
            <w:webHidden/>
          </w:rPr>
        </w:r>
        <w:r w:rsidR="0078628D">
          <w:rPr>
            <w:noProof/>
            <w:webHidden/>
          </w:rPr>
          <w:fldChar w:fldCharType="separate"/>
        </w:r>
        <w:r w:rsidR="0078628D">
          <w:rPr>
            <w:noProof/>
            <w:webHidden/>
          </w:rPr>
          <w:t>158</w:t>
        </w:r>
        <w:r w:rsidR="0078628D">
          <w:rPr>
            <w:noProof/>
            <w:webHidden/>
          </w:rPr>
          <w:fldChar w:fldCharType="end"/>
        </w:r>
      </w:hyperlink>
    </w:p>
    <w:p w14:paraId="1D13F25A" w14:textId="66BA0817" w:rsidR="0078628D" w:rsidRDefault="000A1EAA">
      <w:pPr>
        <w:pStyle w:val="ndice3"/>
        <w:rPr>
          <w:rFonts w:asciiTheme="minorHAnsi" w:eastAsiaTheme="minorEastAsia" w:hAnsiTheme="minorHAnsi"/>
          <w:noProof/>
          <w:lang w:eastAsia="pt-PT"/>
        </w:rPr>
      </w:pPr>
      <w:hyperlink w:anchor="_Toc50542152" w:history="1">
        <w:r w:rsidR="0078628D" w:rsidRPr="008C105C">
          <w:rPr>
            <w:rStyle w:val="Hiperligao"/>
            <w:noProof/>
            <w14:scene3d>
              <w14:camera w14:prst="orthographicFront"/>
              <w14:lightRig w14:rig="threePt" w14:dir="t">
                <w14:rot w14:lat="0" w14:lon="0" w14:rev="0"/>
              </w14:lightRig>
            </w14:scene3d>
          </w:rPr>
          <w:t>Artigo 8º -</w:t>
        </w:r>
        <w:r w:rsidR="0078628D">
          <w:rPr>
            <w:rFonts w:asciiTheme="minorHAnsi" w:eastAsiaTheme="minorEastAsia" w:hAnsiTheme="minorHAnsi"/>
            <w:noProof/>
            <w:lang w:eastAsia="pt-PT"/>
          </w:rPr>
          <w:tab/>
        </w:r>
        <w:r w:rsidR="0078628D" w:rsidRPr="008C105C">
          <w:rPr>
            <w:rStyle w:val="Hiperligao"/>
            <w:noProof/>
          </w:rPr>
          <w:t>Licenças</w:t>
        </w:r>
        <w:r w:rsidR="0078628D">
          <w:rPr>
            <w:noProof/>
            <w:webHidden/>
          </w:rPr>
          <w:tab/>
        </w:r>
        <w:r w:rsidR="0078628D">
          <w:rPr>
            <w:noProof/>
            <w:webHidden/>
          </w:rPr>
          <w:fldChar w:fldCharType="begin"/>
        </w:r>
        <w:r w:rsidR="0078628D">
          <w:rPr>
            <w:noProof/>
            <w:webHidden/>
          </w:rPr>
          <w:instrText xml:space="preserve"> PAGEREF _Toc50542152 \h </w:instrText>
        </w:r>
        <w:r w:rsidR="0078628D">
          <w:rPr>
            <w:noProof/>
            <w:webHidden/>
          </w:rPr>
        </w:r>
        <w:r w:rsidR="0078628D">
          <w:rPr>
            <w:noProof/>
            <w:webHidden/>
          </w:rPr>
          <w:fldChar w:fldCharType="separate"/>
        </w:r>
        <w:r w:rsidR="0078628D">
          <w:rPr>
            <w:noProof/>
            <w:webHidden/>
          </w:rPr>
          <w:t>158</w:t>
        </w:r>
        <w:r w:rsidR="0078628D">
          <w:rPr>
            <w:noProof/>
            <w:webHidden/>
          </w:rPr>
          <w:fldChar w:fldCharType="end"/>
        </w:r>
      </w:hyperlink>
    </w:p>
    <w:p w14:paraId="21452F74" w14:textId="2EB8AA1A" w:rsidR="0078628D" w:rsidRDefault="000A1EAA">
      <w:pPr>
        <w:pStyle w:val="ndice3"/>
        <w:rPr>
          <w:rFonts w:asciiTheme="minorHAnsi" w:eastAsiaTheme="minorEastAsia" w:hAnsiTheme="minorHAnsi"/>
          <w:noProof/>
          <w:lang w:eastAsia="pt-PT"/>
        </w:rPr>
      </w:pPr>
      <w:hyperlink w:anchor="_Toc50542153" w:history="1">
        <w:r w:rsidR="0078628D" w:rsidRPr="008C105C">
          <w:rPr>
            <w:rStyle w:val="Hiperligao"/>
            <w:noProof/>
            <w14:scene3d>
              <w14:camera w14:prst="orthographicFront"/>
              <w14:lightRig w14:rig="threePt" w14:dir="t">
                <w14:rot w14:lat="0" w14:lon="0" w14:rev="0"/>
              </w14:lightRig>
            </w14:scene3d>
          </w:rPr>
          <w:t>Artigo 9º -</w:t>
        </w:r>
        <w:r w:rsidR="0078628D">
          <w:rPr>
            <w:rFonts w:asciiTheme="minorHAnsi" w:eastAsiaTheme="minorEastAsia" w:hAnsiTheme="minorHAnsi"/>
            <w:noProof/>
            <w:lang w:eastAsia="pt-PT"/>
          </w:rPr>
          <w:tab/>
        </w:r>
        <w:r w:rsidR="0078628D" w:rsidRPr="008C105C">
          <w:rPr>
            <w:rStyle w:val="Hiperligao"/>
            <w:noProof/>
          </w:rPr>
          <w:t>Revalidações</w:t>
        </w:r>
        <w:r w:rsidR="0078628D">
          <w:rPr>
            <w:noProof/>
            <w:webHidden/>
          </w:rPr>
          <w:tab/>
        </w:r>
        <w:r w:rsidR="0078628D">
          <w:rPr>
            <w:noProof/>
            <w:webHidden/>
          </w:rPr>
          <w:fldChar w:fldCharType="begin"/>
        </w:r>
        <w:r w:rsidR="0078628D">
          <w:rPr>
            <w:noProof/>
            <w:webHidden/>
          </w:rPr>
          <w:instrText xml:space="preserve"> PAGEREF _Toc50542153 \h </w:instrText>
        </w:r>
        <w:r w:rsidR="0078628D">
          <w:rPr>
            <w:noProof/>
            <w:webHidden/>
          </w:rPr>
        </w:r>
        <w:r w:rsidR="0078628D">
          <w:rPr>
            <w:noProof/>
            <w:webHidden/>
          </w:rPr>
          <w:fldChar w:fldCharType="separate"/>
        </w:r>
        <w:r w:rsidR="0078628D">
          <w:rPr>
            <w:noProof/>
            <w:webHidden/>
          </w:rPr>
          <w:t>158</w:t>
        </w:r>
        <w:r w:rsidR="0078628D">
          <w:rPr>
            <w:noProof/>
            <w:webHidden/>
          </w:rPr>
          <w:fldChar w:fldCharType="end"/>
        </w:r>
      </w:hyperlink>
    </w:p>
    <w:p w14:paraId="763A36ED" w14:textId="0124B8A1" w:rsidR="0078628D" w:rsidRDefault="000A1EAA">
      <w:pPr>
        <w:pStyle w:val="ndice3"/>
        <w:rPr>
          <w:rFonts w:asciiTheme="minorHAnsi" w:eastAsiaTheme="minorEastAsia" w:hAnsiTheme="minorHAnsi"/>
          <w:noProof/>
          <w:lang w:eastAsia="pt-PT"/>
        </w:rPr>
      </w:pPr>
      <w:hyperlink w:anchor="_Toc50542154" w:history="1">
        <w:r w:rsidR="0078628D" w:rsidRPr="008C105C">
          <w:rPr>
            <w:rStyle w:val="Hiperligao"/>
            <w:noProof/>
            <w14:scene3d>
              <w14:camera w14:prst="orthographicFront"/>
              <w14:lightRig w14:rig="threePt" w14:dir="t">
                <w14:rot w14:lat="0" w14:lon="0" w14:rev="0"/>
              </w14:lightRig>
            </w14:scene3d>
          </w:rPr>
          <w:t>Artigo 10º -</w:t>
        </w:r>
        <w:r w:rsidR="0078628D">
          <w:rPr>
            <w:rFonts w:asciiTheme="minorHAnsi" w:eastAsiaTheme="minorEastAsia" w:hAnsiTheme="minorHAnsi"/>
            <w:noProof/>
            <w:lang w:eastAsia="pt-PT"/>
          </w:rPr>
          <w:tab/>
        </w:r>
        <w:r w:rsidR="0078628D" w:rsidRPr="008C105C">
          <w:rPr>
            <w:rStyle w:val="Hiperligao"/>
            <w:noProof/>
          </w:rPr>
          <w:t>Número de Licença</w:t>
        </w:r>
        <w:r w:rsidR="0078628D">
          <w:rPr>
            <w:noProof/>
            <w:webHidden/>
          </w:rPr>
          <w:tab/>
        </w:r>
        <w:r w:rsidR="0078628D">
          <w:rPr>
            <w:noProof/>
            <w:webHidden/>
          </w:rPr>
          <w:fldChar w:fldCharType="begin"/>
        </w:r>
        <w:r w:rsidR="0078628D">
          <w:rPr>
            <w:noProof/>
            <w:webHidden/>
          </w:rPr>
          <w:instrText xml:space="preserve"> PAGEREF _Toc50542154 \h </w:instrText>
        </w:r>
        <w:r w:rsidR="0078628D">
          <w:rPr>
            <w:noProof/>
            <w:webHidden/>
          </w:rPr>
        </w:r>
        <w:r w:rsidR="0078628D">
          <w:rPr>
            <w:noProof/>
            <w:webHidden/>
          </w:rPr>
          <w:fldChar w:fldCharType="separate"/>
        </w:r>
        <w:r w:rsidR="0078628D">
          <w:rPr>
            <w:noProof/>
            <w:webHidden/>
          </w:rPr>
          <w:t>159</w:t>
        </w:r>
        <w:r w:rsidR="0078628D">
          <w:rPr>
            <w:noProof/>
            <w:webHidden/>
          </w:rPr>
          <w:fldChar w:fldCharType="end"/>
        </w:r>
      </w:hyperlink>
    </w:p>
    <w:p w14:paraId="325A0E5F" w14:textId="112D5A0A" w:rsidR="0078628D" w:rsidRDefault="000A1EAA">
      <w:pPr>
        <w:pStyle w:val="ndice3"/>
        <w:rPr>
          <w:rFonts w:asciiTheme="minorHAnsi" w:eastAsiaTheme="minorEastAsia" w:hAnsiTheme="minorHAnsi"/>
          <w:noProof/>
          <w:lang w:eastAsia="pt-PT"/>
        </w:rPr>
      </w:pPr>
      <w:hyperlink w:anchor="_Toc50542155" w:history="1">
        <w:r w:rsidR="0078628D" w:rsidRPr="008C105C">
          <w:rPr>
            <w:rStyle w:val="Hiperligao"/>
            <w:noProof/>
            <w14:scene3d>
              <w14:camera w14:prst="orthographicFront"/>
              <w14:lightRig w14:rig="threePt" w14:dir="t">
                <w14:rot w14:lat="0" w14:lon="0" w14:rev="0"/>
              </w14:lightRig>
            </w14:scene3d>
          </w:rPr>
          <w:t>Artigo 11º -</w:t>
        </w:r>
        <w:r w:rsidR="0078628D">
          <w:rPr>
            <w:rFonts w:asciiTheme="minorHAnsi" w:eastAsiaTheme="minorEastAsia" w:hAnsiTheme="minorHAnsi"/>
            <w:noProof/>
            <w:lang w:eastAsia="pt-PT"/>
          </w:rPr>
          <w:tab/>
        </w:r>
        <w:r w:rsidR="0078628D" w:rsidRPr="008C105C">
          <w:rPr>
            <w:rStyle w:val="Hiperligao"/>
            <w:noProof/>
          </w:rPr>
          <w:t>Validade</w:t>
        </w:r>
        <w:r w:rsidR="0078628D">
          <w:rPr>
            <w:noProof/>
            <w:webHidden/>
          </w:rPr>
          <w:tab/>
        </w:r>
        <w:r w:rsidR="0078628D">
          <w:rPr>
            <w:noProof/>
            <w:webHidden/>
          </w:rPr>
          <w:fldChar w:fldCharType="begin"/>
        </w:r>
        <w:r w:rsidR="0078628D">
          <w:rPr>
            <w:noProof/>
            <w:webHidden/>
          </w:rPr>
          <w:instrText xml:space="preserve"> PAGEREF _Toc50542155 \h </w:instrText>
        </w:r>
        <w:r w:rsidR="0078628D">
          <w:rPr>
            <w:noProof/>
            <w:webHidden/>
          </w:rPr>
        </w:r>
        <w:r w:rsidR="0078628D">
          <w:rPr>
            <w:noProof/>
            <w:webHidden/>
          </w:rPr>
          <w:fldChar w:fldCharType="separate"/>
        </w:r>
        <w:r w:rsidR="0078628D">
          <w:rPr>
            <w:noProof/>
            <w:webHidden/>
          </w:rPr>
          <w:t>159</w:t>
        </w:r>
        <w:r w:rsidR="0078628D">
          <w:rPr>
            <w:noProof/>
            <w:webHidden/>
          </w:rPr>
          <w:fldChar w:fldCharType="end"/>
        </w:r>
      </w:hyperlink>
    </w:p>
    <w:p w14:paraId="43E6181F" w14:textId="422ADAE3" w:rsidR="0078628D" w:rsidRDefault="000A1EAA">
      <w:pPr>
        <w:pStyle w:val="ndice3"/>
        <w:rPr>
          <w:rFonts w:asciiTheme="minorHAnsi" w:eastAsiaTheme="minorEastAsia" w:hAnsiTheme="minorHAnsi"/>
          <w:noProof/>
          <w:lang w:eastAsia="pt-PT"/>
        </w:rPr>
      </w:pPr>
      <w:hyperlink w:anchor="_Toc50542156" w:history="1">
        <w:r w:rsidR="0078628D" w:rsidRPr="008C105C">
          <w:rPr>
            <w:rStyle w:val="Hiperligao"/>
            <w:noProof/>
            <w14:scene3d>
              <w14:camera w14:prst="orthographicFront"/>
              <w14:lightRig w14:rig="threePt" w14:dir="t">
                <w14:rot w14:lat="0" w14:lon="0" w14:rev="0"/>
              </w14:lightRig>
            </w14:scene3d>
          </w:rPr>
          <w:t>Artigo 12º -</w:t>
        </w:r>
        <w:r w:rsidR="0078628D">
          <w:rPr>
            <w:rFonts w:asciiTheme="minorHAnsi" w:eastAsiaTheme="minorEastAsia" w:hAnsiTheme="minorHAnsi"/>
            <w:noProof/>
            <w:lang w:eastAsia="pt-PT"/>
          </w:rPr>
          <w:tab/>
        </w:r>
        <w:r w:rsidR="0078628D" w:rsidRPr="008C105C">
          <w:rPr>
            <w:rStyle w:val="Hiperligao"/>
            <w:noProof/>
          </w:rPr>
          <w:t>Atletas</w:t>
        </w:r>
        <w:r w:rsidR="0078628D">
          <w:rPr>
            <w:noProof/>
            <w:webHidden/>
          </w:rPr>
          <w:tab/>
        </w:r>
        <w:r w:rsidR="0078628D">
          <w:rPr>
            <w:noProof/>
            <w:webHidden/>
          </w:rPr>
          <w:fldChar w:fldCharType="begin"/>
        </w:r>
        <w:r w:rsidR="0078628D">
          <w:rPr>
            <w:noProof/>
            <w:webHidden/>
          </w:rPr>
          <w:instrText xml:space="preserve"> PAGEREF _Toc50542156 \h </w:instrText>
        </w:r>
        <w:r w:rsidR="0078628D">
          <w:rPr>
            <w:noProof/>
            <w:webHidden/>
          </w:rPr>
        </w:r>
        <w:r w:rsidR="0078628D">
          <w:rPr>
            <w:noProof/>
            <w:webHidden/>
          </w:rPr>
          <w:fldChar w:fldCharType="separate"/>
        </w:r>
        <w:r w:rsidR="0078628D">
          <w:rPr>
            <w:noProof/>
            <w:webHidden/>
          </w:rPr>
          <w:t>159</w:t>
        </w:r>
        <w:r w:rsidR="0078628D">
          <w:rPr>
            <w:noProof/>
            <w:webHidden/>
          </w:rPr>
          <w:fldChar w:fldCharType="end"/>
        </w:r>
      </w:hyperlink>
    </w:p>
    <w:p w14:paraId="6D382D48" w14:textId="59D70FDE" w:rsidR="0078628D" w:rsidRDefault="000A1EAA">
      <w:pPr>
        <w:pStyle w:val="ndice3"/>
        <w:rPr>
          <w:rFonts w:asciiTheme="minorHAnsi" w:eastAsiaTheme="minorEastAsia" w:hAnsiTheme="minorHAnsi"/>
          <w:noProof/>
          <w:lang w:eastAsia="pt-PT"/>
        </w:rPr>
      </w:pPr>
      <w:hyperlink w:anchor="_Toc50542157" w:history="1">
        <w:r w:rsidR="0078628D" w:rsidRPr="008C105C">
          <w:rPr>
            <w:rStyle w:val="Hiperligao"/>
            <w:noProof/>
            <w14:scene3d>
              <w14:camera w14:prst="orthographicFront"/>
              <w14:lightRig w14:rig="threePt" w14:dir="t">
                <w14:rot w14:lat="0" w14:lon="0" w14:rev="0"/>
              </w14:lightRig>
            </w14:scene3d>
          </w:rPr>
          <w:t>Artigo 13º -</w:t>
        </w:r>
        <w:r w:rsidR="0078628D">
          <w:rPr>
            <w:rFonts w:asciiTheme="minorHAnsi" w:eastAsiaTheme="minorEastAsia" w:hAnsiTheme="minorHAnsi"/>
            <w:noProof/>
            <w:lang w:eastAsia="pt-PT"/>
          </w:rPr>
          <w:tab/>
        </w:r>
        <w:r w:rsidR="0078628D" w:rsidRPr="008C105C">
          <w:rPr>
            <w:rStyle w:val="Hiperligao"/>
            <w:noProof/>
          </w:rPr>
          <w:t>Período de Inscrição</w:t>
        </w:r>
        <w:r w:rsidR="0078628D">
          <w:rPr>
            <w:noProof/>
            <w:webHidden/>
          </w:rPr>
          <w:tab/>
        </w:r>
        <w:r w:rsidR="0078628D">
          <w:rPr>
            <w:noProof/>
            <w:webHidden/>
          </w:rPr>
          <w:fldChar w:fldCharType="begin"/>
        </w:r>
        <w:r w:rsidR="0078628D">
          <w:rPr>
            <w:noProof/>
            <w:webHidden/>
          </w:rPr>
          <w:instrText xml:space="preserve"> PAGEREF _Toc50542157 \h </w:instrText>
        </w:r>
        <w:r w:rsidR="0078628D">
          <w:rPr>
            <w:noProof/>
            <w:webHidden/>
          </w:rPr>
        </w:r>
        <w:r w:rsidR="0078628D">
          <w:rPr>
            <w:noProof/>
            <w:webHidden/>
          </w:rPr>
          <w:fldChar w:fldCharType="separate"/>
        </w:r>
        <w:r w:rsidR="0078628D">
          <w:rPr>
            <w:noProof/>
            <w:webHidden/>
          </w:rPr>
          <w:t>160</w:t>
        </w:r>
        <w:r w:rsidR="0078628D">
          <w:rPr>
            <w:noProof/>
            <w:webHidden/>
          </w:rPr>
          <w:fldChar w:fldCharType="end"/>
        </w:r>
      </w:hyperlink>
    </w:p>
    <w:p w14:paraId="1F2E2310" w14:textId="2444AA87" w:rsidR="0078628D" w:rsidRDefault="000A1EAA">
      <w:pPr>
        <w:pStyle w:val="ndice3"/>
        <w:rPr>
          <w:rFonts w:asciiTheme="minorHAnsi" w:eastAsiaTheme="minorEastAsia" w:hAnsiTheme="minorHAnsi"/>
          <w:noProof/>
          <w:lang w:eastAsia="pt-PT"/>
        </w:rPr>
      </w:pPr>
      <w:hyperlink w:anchor="_Toc50542158" w:history="1">
        <w:r w:rsidR="0078628D" w:rsidRPr="008C105C">
          <w:rPr>
            <w:rStyle w:val="Hiperligao"/>
            <w:noProof/>
            <w14:scene3d>
              <w14:camera w14:prst="orthographicFront"/>
              <w14:lightRig w14:rig="threePt" w14:dir="t">
                <w14:rot w14:lat="0" w14:lon="0" w14:rev="0"/>
              </w14:lightRig>
            </w14:scene3d>
          </w:rPr>
          <w:t>Artigo 14º -</w:t>
        </w:r>
        <w:r w:rsidR="0078628D">
          <w:rPr>
            <w:rFonts w:asciiTheme="minorHAnsi" w:eastAsiaTheme="minorEastAsia" w:hAnsiTheme="minorHAnsi"/>
            <w:noProof/>
            <w:lang w:eastAsia="pt-PT"/>
          </w:rPr>
          <w:tab/>
        </w:r>
        <w:r w:rsidR="0078628D" w:rsidRPr="008C105C">
          <w:rPr>
            <w:rStyle w:val="Hiperligao"/>
            <w:noProof/>
          </w:rPr>
          <w:t>Substituição de Atletas</w:t>
        </w:r>
        <w:r w:rsidR="0078628D">
          <w:rPr>
            <w:noProof/>
            <w:webHidden/>
          </w:rPr>
          <w:tab/>
        </w:r>
        <w:r w:rsidR="0078628D">
          <w:rPr>
            <w:noProof/>
            <w:webHidden/>
          </w:rPr>
          <w:fldChar w:fldCharType="begin"/>
        </w:r>
        <w:r w:rsidR="0078628D">
          <w:rPr>
            <w:noProof/>
            <w:webHidden/>
          </w:rPr>
          <w:instrText xml:space="preserve"> PAGEREF _Toc50542158 \h </w:instrText>
        </w:r>
        <w:r w:rsidR="0078628D">
          <w:rPr>
            <w:noProof/>
            <w:webHidden/>
          </w:rPr>
        </w:r>
        <w:r w:rsidR="0078628D">
          <w:rPr>
            <w:noProof/>
            <w:webHidden/>
          </w:rPr>
          <w:fldChar w:fldCharType="separate"/>
        </w:r>
        <w:r w:rsidR="0078628D">
          <w:rPr>
            <w:noProof/>
            <w:webHidden/>
          </w:rPr>
          <w:t>161</w:t>
        </w:r>
        <w:r w:rsidR="0078628D">
          <w:rPr>
            <w:noProof/>
            <w:webHidden/>
          </w:rPr>
          <w:fldChar w:fldCharType="end"/>
        </w:r>
      </w:hyperlink>
    </w:p>
    <w:p w14:paraId="4803D2B0" w14:textId="5BAC659E" w:rsidR="0078628D" w:rsidRDefault="000A1EAA">
      <w:pPr>
        <w:pStyle w:val="ndice3"/>
        <w:rPr>
          <w:rFonts w:asciiTheme="minorHAnsi" w:eastAsiaTheme="minorEastAsia" w:hAnsiTheme="minorHAnsi"/>
          <w:noProof/>
          <w:lang w:eastAsia="pt-PT"/>
        </w:rPr>
      </w:pPr>
      <w:hyperlink w:anchor="_Toc50542159" w:history="1">
        <w:r w:rsidR="0078628D" w:rsidRPr="008C105C">
          <w:rPr>
            <w:rStyle w:val="Hiperligao"/>
            <w:noProof/>
            <w14:scene3d>
              <w14:camera w14:prst="orthographicFront"/>
              <w14:lightRig w14:rig="threePt" w14:dir="t">
                <w14:rot w14:lat="0" w14:lon="0" w14:rev="0"/>
              </w14:lightRig>
            </w14:scene3d>
          </w:rPr>
          <w:t>Artigo 15º -</w:t>
        </w:r>
        <w:r w:rsidR="0078628D">
          <w:rPr>
            <w:rFonts w:asciiTheme="minorHAnsi" w:eastAsiaTheme="minorEastAsia" w:hAnsiTheme="minorHAnsi"/>
            <w:noProof/>
            <w:lang w:eastAsia="pt-PT"/>
          </w:rPr>
          <w:tab/>
        </w:r>
        <w:r w:rsidR="0078628D" w:rsidRPr="008C105C">
          <w:rPr>
            <w:rStyle w:val="Hiperligao"/>
            <w:noProof/>
          </w:rPr>
          <w:t>Inscrição de Clubes</w:t>
        </w:r>
        <w:r w:rsidR="0078628D">
          <w:rPr>
            <w:noProof/>
            <w:webHidden/>
          </w:rPr>
          <w:tab/>
        </w:r>
        <w:r w:rsidR="0078628D">
          <w:rPr>
            <w:noProof/>
            <w:webHidden/>
          </w:rPr>
          <w:fldChar w:fldCharType="begin"/>
        </w:r>
        <w:r w:rsidR="0078628D">
          <w:rPr>
            <w:noProof/>
            <w:webHidden/>
          </w:rPr>
          <w:instrText xml:space="preserve"> PAGEREF _Toc50542159 \h </w:instrText>
        </w:r>
        <w:r w:rsidR="0078628D">
          <w:rPr>
            <w:noProof/>
            <w:webHidden/>
          </w:rPr>
        </w:r>
        <w:r w:rsidR="0078628D">
          <w:rPr>
            <w:noProof/>
            <w:webHidden/>
          </w:rPr>
          <w:fldChar w:fldCharType="separate"/>
        </w:r>
        <w:r w:rsidR="0078628D">
          <w:rPr>
            <w:noProof/>
            <w:webHidden/>
          </w:rPr>
          <w:t>161</w:t>
        </w:r>
        <w:r w:rsidR="0078628D">
          <w:rPr>
            <w:noProof/>
            <w:webHidden/>
          </w:rPr>
          <w:fldChar w:fldCharType="end"/>
        </w:r>
      </w:hyperlink>
    </w:p>
    <w:p w14:paraId="55B6746A" w14:textId="68C20489" w:rsidR="0078628D" w:rsidRDefault="000A1EAA">
      <w:pPr>
        <w:pStyle w:val="ndice3"/>
        <w:rPr>
          <w:rFonts w:asciiTheme="minorHAnsi" w:eastAsiaTheme="minorEastAsia" w:hAnsiTheme="minorHAnsi"/>
          <w:noProof/>
          <w:lang w:eastAsia="pt-PT"/>
        </w:rPr>
      </w:pPr>
      <w:hyperlink w:anchor="_Toc50542160" w:history="1">
        <w:r w:rsidR="0078628D" w:rsidRPr="008C105C">
          <w:rPr>
            <w:rStyle w:val="Hiperligao"/>
            <w:noProof/>
            <w14:scene3d>
              <w14:camera w14:prst="orthographicFront"/>
              <w14:lightRig w14:rig="threePt" w14:dir="t">
                <w14:rot w14:lat="0" w14:lon="0" w14:rev="0"/>
              </w14:lightRig>
            </w14:scene3d>
          </w:rPr>
          <w:t>Artigo 16º -</w:t>
        </w:r>
        <w:r w:rsidR="0078628D">
          <w:rPr>
            <w:rFonts w:asciiTheme="minorHAnsi" w:eastAsiaTheme="minorEastAsia" w:hAnsiTheme="minorHAnsi"/>
            <w:noProof/>
            <w:lang w:eastAsia="pt-PT"/>
          </w:rPr>
          <w:tab/>
        </w:r>
        <w:r w:rsidR="0078628D" w:rsidRPr="008C105C">
          <w:rPr>
            <w:rStyle w:val="Hiperligao"/>
            <w:noProof/>
          </w:rPr>
          <w:t>Inscrição de Atletas</w:t>
        </w:r>
        <w:r w:rsidR="0078628D">
          <w:rPr>
            <w:noProof/>
            <w:webHidden/>
          </w:rPr>
          <w:tab/>
        </w:r>
        <w:r w:rsidR="0078628D">
          <w:rPr>
            <w:noProof/>
            <w:webHidden/>
          </w:rPr>
          <w:fldChar w:fldCharType="begin"/>
        </w:r>
        <w:r w:rsidR="0078628D">
          <w:rPr>
            <w:noProof/>
            <w:webHidden/>
          </w:rPr>
          <w:instrText xml:space="preserve"> PAGEREF _Toc50542160 \h </w:instrText>
        </w:r>
        <w:r w:rsidR="0078628D">
          <w:rPr>
            <w:noProof/>
            <w:webHidden/>
          </w:rPr>
        </w:r>
        <w:r w:rsidR="0078628D">
          <w:rPr>
            <w:noProof/>
            <w:webHidden/>
          </w:rPr>
          <w:fldChar w:fldCharType="separate"/>
        </w:r>
        <w:r w:rsidR="0078628D">
          <w:rPr>
            <w:noProof/>
            <w:webHidden/>
          </w:rPr>
          <w:t>162</w:t>
        </w:r>
        <w:r w:rsidR="0078628D">
          <w:rPr>
            <w:noProof/>
            <w:webHidden/>
          </w:rPr>
          <w:fldChar w:fldCharType="end"/>
        </w:r>
      </w:hyperlink>
    </w:p>
    <w:p w14:paraId="539CF57A" w14:textId="0CD24B19" w:rsidR="0078628D" w:rsidRDefault="000A1EAA">
      <w:pPr>
        <w:pStyle w:val="ndice3"/>
        <w:rPr>
          <w:rFonts w:asciiTheme="minorHAnsi" w:eastAsiaTheme="minorEastAsia" w:hAnsiTheme="minorHAnsi"/>
          <w:noProof/>
          <w:lang w:eastAsia="pt-PT"/>
        </w:rPr>
      </w:pPr>
      <w:hyperlink w:anchor="_Toc50542161" w:history="1">
        <w:r w:rsidR="0078628D" w:rsidRPr="008C105C">
          <w:rPr>
            <w:rStyle w:val="Hiperligao"/>
            <w:noProof/>
            <w14:scene3d>
              <w14:camera w14:prst="orthographicFront"/>
              <w14:lightRig w14:rig="threePt" w14:dir="t">
                <w14:rot w14:lat="0" w14:lon="0" w14:rev="0"/>
              </w14:lightRig>
            </w14:scene3d>
          </w:rPr>
          <w:t>Artigo 17º -</w:t>
        </w:r>
        <w:r w:rsidR="0078628D">
          <w:rPr>
            <w:rFonts w:asciiTheme="minorHAnsi" w:eastAsiaTheme="minorEastAsia" w:hAnsiTheme="minorHAnsi"/>
            <w:noProof/>
            <w:lang w:eastAsia="pt-PT"/>
          </w:rPr>
          <w:tab/>
        </w:r>
        <w:r w:rsidR="0078628D" w:rsidRPr="008C105C">
          <w:rPr>
            <w:rStyle w:val="Hiperligao"/>
            <w:noProof/>
          </w:rPr>
          <w:t>Escalões</w:t>
        </w:r>
        <w:r w:rsidR="0078628D">
          <w:rPr>
            <w:noProof/>
            <w:webHidden/>
          </w:rPr>
          <w:tab/>
        </w:r>
        <w:r w:rsidR="0078628D">
          <w:rPr>
            <w:noProof/>
            <w:webHidden/>
          </w:rPr>
          <w:fldChar w:fldCharType="begin"/>
        </w:r>
        <w:r w:rsidR="0078628D">
          <w:rPr>
            <w:noProof/>
            <w:webHidden/>
          </w:rPr>
          <w:instrText xml:space="preserve"> PAGEREF _Toc50542161 \h </w:instrText>
        </w:r>
        <w:r w:rsidR="0078628D">
          <w:rPr>
            <w:noProof/>
            <w:webHidden/>
          </w:rPr>
        </w:r>
        <w:r w:rsidR="0078628D">
          <w:rPr>
            <w:noProof/>
            <w:webHidden/>
          </w:rPr>
          <w:fldChar w:fldCharType="separate"/>
        </w:r>
        <w:r w:rsidR="0078628D">
          <w:rPr>
            <w:noProof/>
            <w:webHidden/>
          </w:rPr>
          <w:t>162</w:t>
        </w:r>
        <w:r w:rsidR="0078628D">
          <w:rPr>
            <w:noProof/>
            <w:webHidden/>
          </w:rPr>
          <w:fldChar w:fldCharType="end"/>
        </w:r>
      </w:hyperlink>
    </w:p>
    <w:p w14:paraId="47822389" w14:textId="2D0A91CF" w:rsidR="0078628D" w:rsidRDefault="000A1EAA">
      <w:pPr>
        <w:pStyle w:val="ndice3"/>
        <w:rPr>
          <w:rFonts w:asciiTheme="minorHAnsi" w:eastAsiaTheme="minorEastAsia" w:hAnsiTheme="minorHAnsi"/>
          <w:noProof/>
          <w:lang w:eastAsia="pt-PT"/>
        </w:rPr>
      </w:pPr>
      <w:hyperlink w:anchor="_Toc50542162" w:history="1">
        <w:r w:rsidR="0078628D" w:rsidRPr="008C105C">
          <w:rPr>
            <w:rStyle w:val="Hiperligao"/>
            <w:noProof/>
            <w14:scene3d>
              <w14:camera w14:prst="orthographicFront"/>
              <w14:lightRig w14:rig="threePt" w14:dir="t">
                <w14:rot w14:lat="0" w14:lon="0" w14:rev="0"/>
              </w14:lightRig>
            </w14:scene3d>
          </w:rPr>
          <w:t>Artigo 18º -</w:t>
        </w:r>
        <w:r w:rsidR="0078628D">
          <w:rPr>
            <w:rFonts w:asciiTheme="minorHAnsi" w:eastAsiaTheme="minorEastAsia" w:hAnsiTheme="minorHAnsi"/>
            <w:noProof/>
            <w:lang w:eastAsia="pt-PT"/>
          </w:rPr>
          <w:tab/>
        </w:r>
        <w:r w:rsidR="0078628D" w:rsidRPr="008C105C">
          <w:rPr>
            <w:rStyle w:val="Hiperligao"/>
            <w:noProof/>
          </w:rPr>
          <w:t>Inscrição de Treinadores</w:t>
        </w:r>
        <w:r w:rsidR="0078628D">
          <w:rPr>
            <w:noProof/>
            <w:webHidden/>
          </w:rPr>
          <w:tab/>
        </w:r>
        <w:r w:rsidR="0078628D">
          <w:rPr>
            <w:noProof/>
            <w:webHidden/>
          </w:rPr>
          <w:fldChar w:fldCharType="begin"/>
        </w:r>
        <w:r w:rsidR="0078628D">
          <w:rPr>
            <w:noProof/>
            <w:webHidden/>
          </w:rPr>
          <w:instrText xml:space="preserve"> PAGEREF _Toc50542162 \h </w:instrText>
        </w:r>
        <w:r w:rsidR="0078628D">
          <w:rPr>
            <w:noProof/>
            <w:webHidden/>
          </w:rPr>
        </w:r>
        <w:r w:rsidR="0078628D">
          <w:rPr>
            <w:noProof/>
            <w:webHidden/>
          </w:rPr>
          <w:fldChar w:fldCharType="separate"/>
        </w:r>
        <w:r w:rsidR="0078628D">
          <w:rPr>
            <w:noProof/>
            <w:webHidden/>
          </w:rPr>
          <w:t>162</w:t>
        </w:r>
        <w:r w:rsidR="0078628D">
          <w:rPr>
            <w:noProof/>
            <w:webHidden/>
          </w:rPr>
          <w:fldChar w:fldCharType="end"/>
        </w:r>
      </w:hyperlink>
    </w:p>
    <w:p w14:paraId="669A0CEB" w14:textId="0F2E432A" w:rsidR="0078628D" w:rsidRDefault="000A1EAA">
      <w:pPr>
        <w:pStyle w:val="ndice3"/>
        <w:rPr>
          <w:rFonts w:asciiTheme="minorHAnsi" w:eastAsiaTheme="minorEastAsia" w:hAnsiTheme="minorHAnsi"/>
          <w:noProof/>
          <w:lang w:eastAsia="pt-PT"/>
        </w:rPr>
      </w:pPr>
      <w:hyperlink w:anchor="_Toc50542163" w:history="1">
        <w:r w:rsidR="0078628D" w:rsidRPr="008C105C">
          <w:rPr>
            <w:rStyle w:val="Hiperligao"/>
            <w:noProof/>
            <w14:scene3d>
              <w14:camera w14:prst="orthographicFront"/>
              <w14:lightRig w14:rig="threePt" w14:dir="t">
                <w14:rot w14:lat="0" w14:lon="0" w14:rev="0"/>
              </w14:lightRig>
            </w14:scene3d>
          </w:rPr>
          <w:t>Artigo 19º -</w:t>
        </w:r>
        <w:r w:rsidR="0078628D">
          <w:rPr>
            <w:rFonts w:asciiTheme="minorHAnsi" w:eastAsiaTheme="minorEastAsia" w:hAnsiTheme="minorHAnsi"/>
            <w:noProof/>
            <w:lang w:eastAsia="pt-PT"/>
          </w:rPr>
          <w:tab/>
        </w:r>
        <w:r w:rsidR="0078628D" w:rsidRPr="008C105C">
          <w:rPr>
            <w:rStyle w:val="Hiperligao"/>
            <w:noProof/>
          </w:rPr>
          <w:t>Inscrição de Dirigentes</w:t>
        </w:r>
        <w:r w:rsidR="0078628D">
          <w:rPr>
            <w:noProof/>
            <w:webHidden/>
          </w:rPr>
          <w:tab/>
        </w:r>
        <w:r w:rsidR="0078628D">
          <w:rPr>
            <w:noProof/>
            <w:webHidden/>
          </w:rPr>
          <w:fldChar w:fldCharType="begin"/>
        </w:r>
        <w:r w:rsidR="0078628D">
          <w:rPr>
            <w:noProof/>
            <w:webHidden/>
          </w:rPr>
          <w:instrText xml:space="preserve"> PAGEREF _Toc50542163 \h </w:instrText>
        </w:r>
        <w:r w:rsidR="0078628D">
          <w:rPr>
            <w:noProof/>
            <w:webHidden/>
          </w:rPr>
        </w:r>
        <w:r w:rsidR="0078628D">
          <w:rPr>
            <w:noProof/>
            <w:webHidden/>
          </w:rPr>
          <w:fldChar w:fldCharType="separate"/>
        </w:r>
        <w:r w:rsidR="0078628D">
          <w:rPr>
            <w:noProof/>
            <w:webHidden/>
          </w:rPr>
          <w:t>163</w:t>
        </w:r>
        <w:r w:rsidR="0078628D">
          <w:rPr>
            <w:noProof/>
            <w:webHidden/>
          </w:rPr>
          <w:fldChar w:fldCharType="end"/>
        </w:r>
      </w:hyperlink>
    </w:p>
    <w:p w14:paraId="3EEE7E85" w14:textId="1EF87BC6" w:rsidR="0078628D" w:rsidRDefault="000A1EAA">
      <w:pPr>
        <w:pStyle w:val="ndice3"/>
        <w:rPr>
          <w:rFonts w:asciiTheme="minorHAnsi" w:eastAsiaTheme="minorEastAsia" w:hAnsiTheme="minorHAnsi"/>
          <w:noProof/>
          <w:lang w:eastAsia="pt-PT"/>
        </w:rPr>
      </w:pPr>
      <w:hyperlink w:anchor="_Toc50542164" w:history="1">
        <w:r w:rsidR="0078628D" w:rsidRPr="008C105C">
          <w:rPr>
            <w:rStyle w:val="Hiperligao"/>
            <w:noProof/>
            <w14:scene3d>
              <w14:camera w14:prst="orthographicFront"/>
              <w14:lightRig w14:rig="threePt" w14:dir="t">
                <w14:rot w14:lat="0" w14:lon="0" w14:rev="0"/>
              </w14:lightRig>
            </w14:scene3d>
          </w:rPr>
          <w:t>Artigo 20º -</w:t>
        </w:r>
        <w:r w:rsidR="0078628D">
          <w:rPr>
            <w:rFonts w:asciiTheme="minorHAnsi" w:eastAsiaTheme="minorEastAsia" w:hAnsiTheme="minorHAnsi"/>
            <w:noProof/>
            <w:lang w:eastAsia="pt-PT"/>
          </w:rPr>
          <w:tab/>
        </w:r>
        <w:r w:rsidR="0078628D" w:rsidRPr="008C105C">
          <w:rPr>
            <w:rStyle w:val="Hiperligao"/>
            <w:noProof/>
          </w:rPr>
          <w:t>Inscrição de outros agentes</w:t>
        </w:r>
        <w:r w:rsidR="0078628D">
          <w:rPr>
            <w:noProof/>
            <w:webHidden/>
          </w:rPr>
          <w:tab/>
        </w:r>
        <w:r w:rsidR="0078628D">
          <w:rPr>
            <w:noProof/>
            <w:webHidden/>
          </w:rPr>
          <w:fldChar w:fldCharType="begin"/>
        </w:r>
        <w:r w:rsidR="0078628D">
          <w:rPr>
            <w:noProof/>
            <w:webHidden/>
          </w:rPr>
          <w:instrText xml:space="preserve"> PAGEREF _Toc50542164 \h </w:instrText>
        </w:r>
        <w:r w:rsidR="0078628D">
          <w:rPr>
            <w:noProof/>
            <w:webHidden/>
          </w:rPr>
        </w:r>
        <w:r w:rsidR="0078628D">
          <w:rPr>
            <w:noProof/>
            <w:webHidden/>
          </w:rPr>
          <w:fldChar w:fldCharType="separate"/>
        </w:r>
        <w:r w:rsidR="0078628D">
          <w:rPr>
            <w:noProof/>
            <w:webHidden/>
          </w:rPr>
          <w:t>163</w:t>
        </w:r>
        <w:r w:rsidR="0078628D">
          <w:rPr>
            <w:noProof/>
            <w:webHidden/>
          </w:rPr>
          <w:fldChar w:fldCharType="end"/>
        </w:r>
      </w:hyperlink>
    </w:p>
    <w:p w14:paraId="5E78846A" w14:textId="5CBCADC4" w:rsidR="0078628D" w:rsidRDefault="000A1EAA">
      <w:pPr>
        <w:pStyle w:val="ndice3"/>
        <w:rPr>
          <w:rFonts w:asciiTheme="minorHAnsi" w:eastAsiaTheme="minorEastAsia" w:hAnsiTheme="minorHAnsi"/>
          <w:noProof/>
          <w:lang w:eastAsia="pt-PT"/>
        </w:rPr>
      </w:pPr>
      <w:hyperlink w:anchor="_Toc50542165" w:history="1">
        <w:r w:rsidR="0078628D" w:rsidRPr="008C105C">
          <w:rPr>
            <w:rStyle w:val="Hiperligao"/>
            <w:noProof/>
            <w14:scene3d>
              <w14:camera w14:prst="orthographicFront"/>
              <w14:lightRig w14:rig="threePt" w14:dir="t">
                <w14:rot w14:lat="0" w14:lon="0" w14:rev="0"/>
              </w14:lightRig>
            </w14:scene3d>
          </w:rPr>
          <w:t>Artigo 21º -</w:t>
        </w:r>
        <w:r w:rsidR="0078628D">
          <w:rPr>
            <w:rFonts w:asciiTheme="minorHAnsi" w:eastAsiaTheme="minorEastAsia" w:hAnsiTheme="minorHAnsi"/>
            <w:noProof/>
            <w:lang w:eastAsia="pt-PT"/>
          </w:rPr>
          <w:tab/>
        </w:r>
        <w:r w:rsidR="0078628D" w:rsidRPr="008C105C">
          <w:rPr>
            <w:rStyle w:val="Hiperligao"/>
            <w:noProof/>
          </w:rPr>
          <w:t>Inscrição e Revalidação Referente a Atletas Provenientes do Estrangeiro</w:t>
        </w:r>
        <w:r w:rsidR="0078628D">
          <w:rPr>
            <w:noProof/>
            <w:webHidden/>
          </w:rPr>
          <w:tab/>
        </w:r>
        <w:r w:rsidR="0078628D">
          <w:rPr>
            <w:noProof/>
            <w:webHidden/>
          </w:rPr>
          <w:fldChar w:fldCharType="begin"/>
        </w:r>
        <w:r w:rsidR="0078628D">
          <w:rPr>
            <w:noProof/>
            <w:webHidden/>
          </w:rPr>
          <w:instrText xml:space="preserve"> PAGEREF _Toc50542165 \h </w:instrText>
        </w:r>
        <w:r w:rsidR="0078628D">
          <w:rPr>
            <w:noProof/>
            <w:webHidden/>
          </w:rPr>
        </w:r>
        <w:r w:rsidR="0078628D">
          <w:rPr>
            <w:noProof/>
            <w:webHidden/>
          </w:rPr>
          <w:fldChar w:fldCharType="separate"/>
        </w:r>
        <w:r w:rsidR="0078628D">
          <w:rPr>
            <w:noProof/>
            <w:webHidden/>
          </w:rPr>
          <w:t>163</w:t>
        </w:r>
        <w:r w:rsidR="0078628D">
          <w:rPr>
            <w:noProof/>
            <w:webHidden/>
          </w:rPr>
          <w:fldChar w:fldCharType="end"/>
        </w:r>
      </w:hyperlink>
    </w:p>
    <w:p w14:paraId="507CB704" w14:textId="6E4DA0E4" w:rsidR="0078628D" w:rsidRDefault="000A1EAA">
      <w:pPr>
        <w:pStyle w:val="ndice3"/>
        <w:rPr>
          <w:rFonts w:asciiTheme="minorHAnsi" w:eastAsiaTheme="minorEastAsia" w:hAnsiTheme="minorHAnsi"/>
          <w:noProof/>
          <w:lang w:eastAsia="pt-PT"/>
        </w:rPr>
      </w:pPr>
      <w:hyperlink w:anchor="_Toc50542166" w:history="1">
        <w:r w:rsidR="0078628D" w:rsidRPr="008C105C">
          <w:rPr>
            <w:rStyle w:val="Hiperligao"/>
            <w:noProof/>
            <w14:scene3d>
              <w14:camera w14:prst="orthographicFront"/>
              <w14:lightRig w14:rig="threePt" w14:dir="t">
                <w14:rot w14:lat="0" w14:lon="0" w14:rev="0"/>
              </w14:lightRig>
            </w14:scene3d>
          </w:rPr>
          <w:t>Artigo 22º -</w:t>
        </w:r>
        <w:r w:rsidR="0078628D">
          <w:rPr>
            <w:rFonts w:asciiTheme="minorHAnsi" w:eastAsiaTheme="minorEastAsia" w:hAnsiTheme="minorHAnsi"/>
            <w:noProof/>
            <w:lang w:eastAsia="pt-PT"/>
          </w:rPr>
          <w:tab/>
        </w:r>
        <w:r w:rsidR="0078628D" w:rsidRPr="008C105C">
          <w:rPr>
            <w:rStyle w:val="Hiperligao"/>
            <w:noProof/>
          </w:rPr>
          <w:t>Anulação de Inscrições de Atletas</w:t>
        </w:r>
        <w:r w:rsidR="0078628D">
          <w:rPr>
            <w:noProof/>
            <w:webHidden/>
          </w:rPr>
          <w:tab/>
        </w:r>
        <w:r w:rsidR="0078628D">
          <w:rPr>
            <w:noProof/>
            <w:webHidden/>
          </w:rPr>
          <w:fldChar w:fldCharType="begin"/>
        </w:r>
        <w:r w:rsidR="0078628D">
          <w:rPr>
            <w:noProof/>
            <w:webHidden/>
          </w:rPr>
          <w:instrText xml:space="preserve"> PAGEREF _Toc50542166 \h </w:instrText>
        </w:r>
        <w:r w:rsidR="0078628D">
          <w:rPr>
            <w:noProof/>
            <w:webHidden/>
          </w:rPr>
        </w:r>
        <w:r w:rsidR="0078628D">
          <w:rPr>
            <w:noProof/>
            <w:webHidden/>
          </w:rPr>
          <w:fldChar w:fldCharType="separate"/>
        </w:r>
        <w:r w:rsidR="0078628D">
          <w:rPr>
            <w:noProof/>
            <w:webHidden/>
          </w:rPr>
          <w:t>164</w:t>
        </w:r>
        <w:r w:rsidR="0078628D">
          <w:rPr>
            <w:noProof/>
            <w:webHidden/>
          </w:rPr>
          <w:fldChar w:fldCharType="end"/>
        </w:r>
      </w:hyperlink>
    </w:p>
    <w:p w14:paraId="5B85EC7E" w14:textId="26AEB807" w:rsidR="0078628D" w:rsidRDefault="000A1EAA">
      <w:pPr>
        <w:pStyle w:val="ndice3"/>
        <w:rPr>
          <w:rFonts w:asciiTheme="minorHAnsi" w:eastAsiaTheme="minorEastAsia" w:hAnsiTheme="minorHAnsi"/>
          <w:noProof/>
          <w:lang w:eastAsia="pt-PT"/>
        </w:rPr>
      </w:pPr>
      <w:hyperlink w:anchor="_Toc50542167" w:history="1">
        <w:r w:rsidR="0078628D" w:rsidRPr="008C105C">
          <w:rPr>
            <w:rStyle w:val="Hiperligao"/>
            <w:noProof/>
            <w14:scene3d>
              <w14:camera w14:prst="orthographicFront"/>
              <w14:lightRig w14:rig="threePt" w14:dir="t">
                <w14:rot w14:lat="0" w14:lon="0" w14:rev="0"/>
              </w14:lightRig>
            </w14:scene3d>
          </w:rPr>
          <w:t>Artigo 23º -</w:t>
        </w:r>
        <w:r w:rsidR="0078628D">
          <w:rPr>
            <w:rFonts w:asciiTheme="minorHAnsi" w:eastAsiaTheme="minorEastAsia" w:hAnsiTheme="minorHAnsi"/>
            <w:noProof/>
            <w:lang w:eastAsia="pt-PT"/>
          </w:rPr>
          <w:tab/>
        </w:r>
        <w:r w:rsidR="0078628D" w:rsidRPr="008C105C">
          <w:rPr>
            <w:rStyle w:val="Hiperligao"/>
            <w:noProof/>
          </w:rPr>
          <w:t>Participação em Provas</w:t>
        </w:r>
        <w:r w:rsidR="0078628D">
          <w:rPr>
            <w:noProof/>
            <w:webHidden/>
          </w:rPr>
          <w:tab/>
        </w:r>
        <w:r w:rsidR="0078628D">
          <w:rPr>
            <w:noProof/>
            <w:webHidden/>
          </w:rPr>
          <w:fldChar w:fldCharType="begin"/>
        </w:r>
        <w:r w:rsidR="0078628D">
          <w:rPr>
            <w:noProof/>
            <w:webHidden/>
          </w:rPr>
          <w:instrText xml:space="preserve"> PAGEREF _Toc50542167 \h </w:instrText>
        </w:r>
        <w:r w:rsidR="0078628D">
          <w:rPr>
            <w:noProof/>
            <w:webHidden/>
          </w:rPr>
        </w:r>
        <w:r w:rsidR="0078628D">
          <w:rPr>
            <w:noProof/>
            <w:webHidden/>
          </w:rPr>
          <w:fldChar w:fldCharType="separate"/>
        </w:r>
        <w:r w:rsidR="0078628D">
          <w:rPr>
            <w:noProof/>
            <w:webHidden/>
          </w:rPr>
          <w:t>164</w:t>
        </w:r>
        <w:r w:rsidR="0078628D">
          <w:rPr>
            <w:noProof/>
            <w:webHidden/>
          </w:rPr>
          <w:fldChar w:fldCharType="end"/>
        </w:r>
      </w:hyperlink>
    </w:p>
    <w:p w14:paraId="3BCE8806" w14:textId="106F4804" w:rsidR="0078628D" w:rsidRDefault="000A1EAA">
      <w:pPr>
        <w:pStyle w:val="ndice3"/>
        <w:rPr>
          <w:rFonts w:asciiTheme="minorHAnsi" w:eastAsiaTheme="minorEastAsia" w:hAnsiTheme="minorHAnsi"/>
          <w:noProof/>
          <w:lang w:eastAsia="pt-PT"/>
        </w:rPr>
      </w:pPr>
      <w:hyperlink w:anchor="_Toc50542168" w:history="1">
        <w:r w:rsidR="0078628D" w:rsidRPr="008C105C">
          <w:rPr>
            <w:rStyle w:val="Hiperligao"/>
            <w:noProof/>
            <w14:scene3d>
              <w14:camera w14:prst="orthographicFront"/>
              <w14:lightRig w14:rig="threePt" w14:dir="t">
                <w14:rot w14:lat="0" w14:lon="0" w14:rev="0"/>
              </w14:lightRig>
            </w14:scene3d>
          </w:rPr>
          <w:t>Artigo 24º -</w:t>
        </w:r>
        <w:r w:rsidR="0078628D">
          <w:rPr>
            <w:rFonts w:asciiTheme="minorHAnsi" w:eastAsiaTheme="minorEastAsia" w:hAnsiTheme="minorHAnsi"/>
            <w:noProof/>
            <w:lang w:eastAsia="pt-PT"/>
          </w:rPr>
          <w:tab/>
        </w:r>
        <w:r w:rsidR="0078628D" w:rsidRPr="008C105C">
          <w:rPr>
            <w:rStyle w:val="Hiperligao"/>
            <w:noProof/>
          </w:rPr>
          <w:t>Participação de Atletas das SAD’s nos Clubes</w:t>
        </w:r>
        <w:r w:rsidR="0078628D">
          <w:rPr>
            <w:noProof/>
            <w:webHidden/>
          </w:rPr>
          <w:tab/>
        </w:r>
        <w:r w:rsidR="0078628D">
          <w:rPr>
            <w:noProof/>
            <w:webHidden/>
          </w:rPr>
          <w:fldChar w:fldCharType="begin"/>
        </w:r>
        <w:r w:rsidR="0078628D">
          <w:rPr>
            <w:noProof/>
            <w:webHidden/>
          </w:rPr>
          <w:instrText xml:space="preserve"> PAGEREF _Toc50542168 \h </w:instrText>
        </w:r>
        <w:r w:rsidR="0078628D">
          <w:rPr>
            <w:noProof/>
            <w:webHidden/>
          </w:rPr>
        </w:r>
        <w:r w:rsidR="0078628D">
          <w:rPr>
            <w:noProof/>
            <w:webHidden/>
          </w:rPr>
          <w:fldChar w:fldCharType="separate"/>
        </w:r>
        <w:r w:rsidR="0078628D">
          <w:rPr>
            <w:noProof/>
            <w:webHidden/>
          </w:rPr>
          <w:t>164</w:t>
        </w:r>
        <w:r w:rsidR="0078628D">
          <w:rPr>
            <w:noProof/>
            <w:webHidden/>
          </w:rPr>
          <w:fldChar w:fldCharType="end"/>
        </w:r>
      </w:hyperlink>
    </w:p>
    <w:p w14:paraId="7D451762" w14:textId="2D047AF1" w:rsidR="0078628D" w:rsidRDefault="000A1EAA">
      <w:pPr>
        <w:pStyle w:val="ndice3"/>
        <w:rPr>
          <w:rFonts w:asciiTheme="minorHAnsi" w:eastAsiaTheme="minorEastAsia" w:hAnsiTheme="minorHAnsi"/>
          <w:noProof/>
          <w:lang w:eastAsia="pt-PT"/>
        </w:rPr>
      </w:pPr>
      <w:hyperlink w:anchor="_Toc50542169" w:history="1">
        <w:r w:rsidR="0078628D" w:rsidRPr="008C105C">
          <w:rPr>
            <w:rStyle w:val="Hiperligao"/>
            <w:noProof/>
            <w14:scene3d>
              <w14:camera w14:prst="orthographicFront"/>
              <w14:lightRig w14:rig="threePt" w14:dir="t">
                <w14:rot w14:lat="0" w14:lon="0" w14:rev="0"/>
              </w14:lightRig>
            </w14:scene3d>
          </w:rPr>
          <w:t>Artigo 25º -</w:t>
        </w:r>
        <w:r w:rsidR="0078628D">
          <w:rPr>
            <w:rFonts w:asciiTheme="minorHAnsi" w:eastAsiaTheme="minorEastAsia" w:hAnsiTheme="minorHAnsi"/>
            <w:noProof/>
            <w:lang w:eastAsia="pt-PT"/>
          </w:rPr>
          <w:tab/>
        </w:r>
        <w:r w:rsidR="0078628D" w:rsidRPr="008C105C">
          <w:rPr>
            <w:rStyle w:val="Hiperligao"/>
            <w:noProof/>
          </w:rPr>
          <w:t>Período Experimental</w:t>
        </w:r>
        <w:r w:rsidR="0078628D">
          <w:rPr>
            <w:noProof/>
            <w:webHidden/>
          </w:rPr>
          <w:tab/>
        </w:r>
        <w:r w:rsidR="0078628D">
          <w:rPr>
            <w:noProof/>
            <w:webHidden/>
          </w:rPr>
          <w:fldChar w:fldCharType="begin"/>
        </w:r>
        <w:r w:rsidR="0078628D">
          <w:rPr>
            <w:noProof/>
            <w:webHidden/>
          </w:rPr>
          <w:instrText xml:space="preserve"> PAGEREF _Toc50542169 \h </w:instrText>
        </w:r>
        <w:r w:rsidR="0078628D">
          <w:rPr>
            <w:noProof/>
            <w:webHidden/>
          </w:rPr>
        </w:r>
        <w:r w:rsidR="0078628D">
          <w:rPr>
            <w:noProof/>
            <w:webHidden/>
          </w:rPr>
          <w:fldChar w:fldCharType="separate"/>
        </w:r>
        <w:r w:rsidR="0078628D">
          <w:rPr>
            <w:noProof/>
            <w:webHidden/>
          </w:rPr>
          <w:t>164</w:t>
        </w:r>
        <w:r w:rsidR="0078628D">
          <w:rPr>
            <w:noProof/>
            <w:webHidden/>
          </w:rPr>
          <w:fldChar w:fldCharType="end"/>
        </w:r>
      </w:hyperlink>
    </w:p>
    <w:p w14:paraId="5E9EF632" w14:textId="27474F38" w:rsidR="0078628D" w:rsidRDefault="000A1EAA">
      <w:pPr>
        <w:pStyle w:val="ndice3"/>
        <w:rPr>
          <w:rFonts w:asciiTheme="minorHAnsi" w:eastAsiaTheme="minorEastAsia" w:hAnsiTheme="minorHAnsi"/>
          <w:noProof/>
          <w:lang w:eastAsia="pt-PT"/>
        </w:rPr>
      </w:pPr>
      <w:hyperlink w:anchor="_Toc50542170" w:history="1">
        <w:r w:rsidR="0078628D" w:rsidRPr="008C105C">
          <w:rPr>
            <w:rStyle w:val="Hiperligao"/>
            <w:noProof/>
            <w14:scene3d>
              <w14:camera w14:prst="orthographicFront"/>
              <w14:lightRig w14:rig="threePt" w14:dir="t">
                <w14:rot w14:lat="0" w14:lon="0" w14:rev="0"/>
              </w14:lightRig>
            </w14:scene3d>
          </w:rPr>
          <w:t>Artigo 26º -</w:t>
        </w:r>
        <w:r w:rsidR="0078628D">
          <w:rPr>
            <w:rFonts w:asciiTheme="minorHAnsi" w:eastAsiaTheme="minorEastAsia" w:hAnsiTheme="minorHAnsi"/>
            <w:noProof/>
            <w:lang w:eastAsia="pt-PT"/>
          </w:rPr>
          <w:tab/>
        </w:r>
        <w:r w:rsidR="0078628D" w:rsidRPr="008C105C">
          <w:rPr>
            <w:rStyle w:val="Hiperligao"/>
            <w:noProof/>
          </w:rPr>
          <w:t>Participação em Jogos Particulares</w:t>
        </w:r>
        <w:r w:rsidR="0078628D">
          <w:rPr>
            <w:noProof/>
            <w:webHidden/>
          </w:rPr>
          <w:tab/>
        </w:r>
        <w:r w:rsidR="0078628D">
          <w:rPr>
            <w:noProof/>
            <w:webHidden/>
          </w:rPr>
          <w:fldChar w:fldCharType="begin"/>
        </w:r>
        <w:r w:rsidR="0078628D">
          <w:rPr>
            <w:noProof/>
            <w:webHidden/>
          </w:rPr>
          <w:instrText xml:space="preserve"> PAGEREF _Toc50542170 \h </w:instrText>
        </w:r>
        <w:r w:rsidR="0078628D">
          <w:rPr>
            <w:noProof/>
            <w:webHidden/>
          </w:rPr>
        </w:r>
        <w:r w:rsidR="0078628D">
          <w:rPr>
            <w:noProof/>
            <w:webHidden/>
          </w:rPr>
          <w:fldChar w:fldCharType="separate"/>
        </w:r>
        <w:r w:rsidR="0078628D">
          <w:rPr>
            <w:noProof/>
            <w:webHidden/>
          </w:rPr>
          <w:t>165</w:t>
        </w:r>
        <w:r w:rsidR="0078628D">
          <w:rPr>
            <w:noProof/>
            <w:webHidden/>
          </w:rPr>
          <w:fldChar w:fldCharType="end"/>
        </w:r>
      </w:hyperlink>
    </w:p>
    <w:p w14:paraId="1357D613" w14:textId="1520BF23" w:rsidR="0078628D" w:rsidRDefault="000A1EAA">
      <w:pPr>
        <w:pStyle w:val="ndice3"/>
        <w:rPr>
          <w:rFonts w:asciiTheme="minorHAnsi" w:eastAsiaTheme="minorEastAsia" w:hAnsiTheme="minorHAnsi"/>
          <w:noProof/>
          <w:lang w:eastAsia="pt-PT"/>
        </w:rPr>
      </w:pPr>
      <w:hyperlink w:anchor="_Toc50542171" w:history="1">
        <w:r w:rsidR="0078628D" w:rsidRPr="008C105C">
          <w:rPr>
            <w:rStyle w:val="Hiperligao"/>
            <w:noProof/>
            <w14:scene3d>
              <w14:camera w14:prst="orthographicFront"/>
              <w14:lightRig w14:rig="threePt" w14:dir="t">
                <w14:rot w14:lat="0" w14:lon="0" w14:rev="0"/>
              </w14:lightRig>
            </w14:scene3d>
          </w:rPr>
          <w:t>Artigo 27º -</w:t>
        </w:r>
        <w:r w:rsidR="0078628D">
          <w:rPr>
            <w:rFonts w:asciiTheme="minorHAnsi" w:eastAsiaTheme="minorEastAsia" w:hAnsiTheme="minorHAnsi"/>
            <w:noProof/>
            <w:lang w:eastAsia="pt-PT"/>
          </w:rPr>
          <w:tab/>
        </w:r>
        <w:r w:rsidR="0078628D" w:rsidRPr="008C105C">
          <w:rPr>
            <w:rStyle w:val="Hiperligao"/>
            <w:noProof/>
          </w:rPr>
          <w:t>Participação em Jogos Adiados ou Mandados Repetir</w:t>
        </w:r>
        <w:r w:rsidR="0078628D">
          <w:rPr>
            <w:noProof/>
            <w:webHidden/>
          </w:rPr>
          <w:tab/>
        </w:r>
        <w:r w:rsidR="0078628D">
          <w:rPr>
            <w:noProof/>
            <w:webHidden/>
          </w:rPr>
          <w:fldChar w:fldCharType="begin"/>
        </w:r>
        <w:r w:rsidR="0078628D">
          <w:rPr>
            <w:noProof/>
            <w:webHidden/>
          </w:rPr>
          <w:instrText xml:space="preserve"> PAGEREF _Toc50542171 \h </w:instrText>
        </w:r>
        <w:r w:rsidR="0078628D">
          <w:rPr>
            <w:noProof/>
            <w:webHidden/>
          </w:rPr>
        </w:r>
        <w:r w:rsidR="0078628D">
          <w:rPr>
            <w:noProof/>
            <w:webHidden/>
          </w:rPr>
          <w:fldChar w:fldCharType="separate"/>
        </w:r>
        <w:r w:rsidR="0078628D">
          <w:rPr>
            <w:noProof/>
            <w:webHidden/>
          </w:rPr>
          <w:t>165</w:t>
        </w:r>
        <w:r w:rsidR="0078628D">
          <w:rPr>
            <w:noProof/>
            <w:webHidden/>
          </w:rPr>
          <w:fldChar w:fldCharType="end"/>
        </w:r>
      </w:hyperlink>
    </w:p>
    <w:p w14:paraId="2BBC5EAF" w14:textId="58D58BB6" w:rsidR="0078628D" w:rsidRDefault="000A1EAA">
      <w:pPr>
        <w:pStyle w:val="ndice3"/>
        <w:rPr>
          <w:rFonts w:asciiTheme="minorHAnsi" w:eastAsiaTheme="minorEastAsia" w:hAnsiTheme="minorHAnsi"/>
          <w:noProof/>
          <w:lang w:eastAsia="pt-PT"/>
        </w:rPr>
      </w:pPr>
      <w:hyperlink w:anchor="_Toc50542172" w:history="1">
        <w:r w:rsidR="0078628D" w:rsidRPr="008C105C">
          <w:rPr>
            <w:rStyle w:val="Hiperligao"/>
            <w:noProof/>
            <w14:scene3d>
              <w14:camera w14:prst="orthographicFront"/>
              <w14:lightRig w14:rig="threePt" w14:dir="t">
                <w14:rot w14:lat="0" w14:lon="0" w14:rev="0"/>
              </w14:lightRig>
            </w14:scene3d>
          </w:rPr>
          <w:t>Artigo 28º -</w:t>
        </w:r>
        <w:r w:rsidR="0078628D">
          <w:rPr>
            <w:rFonts w:asciiTheme="minorHAnsi" w:eastAsiaTheme="minorEastAsia" w:hAnsiTheme="minorHAnsi"/>
            <w:noProof/>
            <w:lang w:eastAsia="pt-PT"/>
          </w:rPr>
          <w:tab/>
        </w:r>
        <w:r w:rsidR="0078628D" w:rsidRPr="008C105C">
          <w:rPr>
            <w:rStyle w:val="Hiperligao"/>
            <w:noProof/>
          </w:rPr>
          <w:t>Identificação dos Agentes Desportivos</w:t>
        </w:r>
        <w:r w:rsidR="0078628D">
          <w:rPr>
            <w:noProof/>
            <w:webHidden/>
          </w:rPr>
          <w:tab/>
        </w:r>
        <w:r w:rsidR="0078628D">
          <w:rPr>
            <w:noProof/>
            <w:webHidden/>
          </w:rPr>
          <w:fldChar w:fldCharType="begin"/>
        </w:r>
        <w:r w:rsidR="0078628D">
          <w:rPr>
            <w:noProof/>
            <w:webHidden/>
          </w:rPr>
          <w:instrText xml:space="preserve"> PAGEREF _Toc50542172 \h </w:instrText>
        </w:r>
        <w:r w:rsidR="0078628D">
          <w:rPr>
            <w:noProof/>
            <w:webHidden/>
          </w:rPr>
        </w:r>
        <w:r w:rsidR="0078628D">
          <w:rPr>
            <w:noProof/>
            <w:webHidden/>
          </w:rPr>
          <w:fldChar w:fldCharType="separate"/>
        </w:r>
        <w:r w:rsidR="0078628D">
          <w:rPr>
            <w:noProof/>
            <w:webHidden/>
          </w:rPr>
          <w:t>165</w:t>
        </w:r>
        <w:r w:rsidR="0078628D">
          <w:rPr>
            <w:noProof/>
            <w:webHidden/>
          </w:rPr>
          <w:fldChar w:fldCharType="end"/>
        </w:r>
      </w:hyperlink>
    </w:p>
    <w:p w14:paraId="748939DC" w14:textId="4A42A778" w:rsidR="0078628D" w:rsidRDefault="000A1EAA">
      <w:pPr>
        <w:pStyle w:val="ndice3"/>
        <w:rPr>
          <w:rFonts w:asciiTheme="minorHAnsi" w:eastAsiaTheme="minorEastAsia" w:hAnsiTheme="minorHAnsi"/>
          <w:noProof/>
          <w:lang w:eastAsia="pt-PT"/>
        </w:rPr>
      </w:pPr>
      <w:hyperlink w:anchor="_Toc50542173" w:history="1">
        <w:r w:rsidR="0078628D" w:rsidRPr="008C105C">
          <w:rPr>
            <w:rStyle w:val="Hiperligao"/>
            <w:noProof/>
            <w14:scene3d>
              <w14:camera w14:prst="orthographicFront"/>
              <w14:lightRig w14:rig="threePt" w14:dir="t">
                <w14:rot w14:lat="0" w14:lon="0" w14:rev="0"/>
              </w14:lightRig>
            </w14:scene3d>
          </w:rPr>
          <w:t>Artigo 29º -</w:t>
        </w:r>
        <w:r w:rsidR="0078628D">
          <w:rPr>
            <w:rFonts w:asciiTheme="minorHAnsi" w:eastAsiaTheme="minorEastAsia" w:hAnsiTheme="minorHAnsi"/>
            <w:noProof/>
            <w:lang w:eastAsia="pt-PT"/>
          </w:rPr>
          <w:tab/>
        </w:r>
        <w:r w:rsidR="0078628D" w:rsidRPr="008C105C">
          <w:rPr>
            <w:rStyle w:val="Hiperligao"/>
            <w:noProof/>
          </w:rPr>
          <w:t>Encargos</w:t>
        </w:r>
        <w:r w:rsidR="0078628D">
          <w:rPr>
            <w:noProof/>
            <w:webHidden/>
          </w:rPr>
          <w:tab/>
        </w:r>
        <w:r w:rsidR="0078628D">
          <w:rPr>
            <w:noProof/>
            <w:webHidden/>
          </w:rPr>
          <w:fldChar w:fldCharType="begin"/>
        </w:r>
        <w:r w:rsidR="0078628D">
          <w:rPr>
            <w:noProof/>
            <w:webHidden/>
          </w:rPr>
          <w:instrText xml:space="preserve"> PAGEREF _Toc50542173 \h </w:instrText>
        </w:r>
        <w:r w:rsidR="0078628D">
          <w:rPr>
            <w:noProof/>
            <w:webHidden/>
          </w:rPr>
        </w:r>
        <w:r w:rsidR="0078628D">
          <w:rPr>
            <w:noProof/>
            <w:webHidden/>
          </w:rPr>
          <w:fldChar w:fldCharType="separate"/>
        </w:r>
        <w:r w:rsidR="0078628D">
          <w:rPr>
            <w:noProof/>
            <w:webHidden/>
          </w:rPr>
          <w:t>166</w:t>
        </w:r>
        <w:r w:rsidR="0078628D">
          <w:rPr>
            <w:noProof/>
            <w:webHidden/>
          </w:rPr>
          <w:fldChar w:fldCharType="end"/>
        </w:r>
      </w:hyperlink>
    </w:p>
    <w:p w14:paraId="4F7DA867" w14:textId="5BF2EC22" w:rsidR="0078628D" w:rsidRDefault="000A1EAA">
      <w:pPr>
        <w:pStyle w:val="ndice3"/>
        <w:rPr>
          <w:rFonts w:asciiTheme="minorHAnsi" w:eastAsiaTheme="minorEastAsia" w:hAnsiTheme="minorHAnsi"/>
          <w:noProof/>
          <w:lang w:eastAsia="pt-PT"/>
        </w:rPr>
      </w:pPr>
      <w:hyperlink w:anchor="_Toc50542174" w:history="1">
        <w:r w:rsidR="0078628D" w:rsidRPr="008C105C">
          <w:rPr>
            <w:rStyle w:val="Hiperligao"/>
            <w:noProof/>
            <w14:scene3d>
              <w14:camera w14:prst="orthographicFront"/>
              <w14:lightRig w14:rig="threePt" w14:dir="t">
                <w14:rot w14:lat="0" w14:lon="0" w14:rev="0"/>
              </w14:lightRig>
            </w14:scene3d>
          </w:rPr>
          <w:t>Artigo 30º -</w:t>
        </w:r>
        <w:r w:rsidR="0078628D">
          <w:rPr>
            <w:rFonts w:asciiTheme="minorHAnsi" w:eastAsiaTheme="minorEastAsia" w:hAnsiTheme="minorHAnsi"/>
            <w:noProof/>
            <w:lang w:eastAsia="pt-PT"/>
          </w:rPr>
          <w:tab/>
        </w:r>
        <w:r w:rsidR="0078628D" w:rsidRPr="008C105C">
          <w:rPr>
            <w:rStyle w:val="Hiperligao"/>
            <w:noProof/>
          </w:rPr>
          <w:t>Registo de Contratos</w:t>
        </w:r>
        <w:r w:rsidR="0078628D">
          <w:rPr>
            <w:noProof/>
            <w:webHidden/>
          </w:rPr>
          <w:tab/>
        </w:r>
        <w:r w:rsidR="0078628D">
          <w:rPr>
            <w:noProof/>
            <w:webHidden/>
          </w:rPr>
          <w:fldChar w:fldCharType="begin"/>
        </w:r>
        <w:r w:rsidR="0078628D">
          <w:rPr>
            <w:noProof/>
            <w:webHidden/>
          </w:rPr>
          <w:instrText xml:space="preserve"> PAGEREF _Toc50542174 \h </w:instrText>
        </w:r>
        <w:r w:rsidR="0078628D">
          <w:rPr>
            <w:noProof/>
            <w:webHidden/>
          </w:rPr>
        </w:r>
        <w:r w:rsidR="0078628D">
          <w:rPr>
            <w:noProof/>
            <w:webHidden/>
          </w:rPr>
          <w:fldChar w:fldCharType="separate"/>
        </w:r>
        <w:r w:rsidR="0078628D">
          <w:rPr>
            <w:noProof/>
            <w:webHidden/>
          </w:rPr>
          <w:t>166</w:t>
        </w:r>
        <w:r w:rsidR="0078628D">
          <w:rPr>
            <w:noProof/>
            <w:webHidden/>
          </w:rPr>
          <w:fldChar w:fldCharType="end"/>
        </w:r>
      </w:hyperlink>
    </w:p>
    <w:p w14:paraId="22B25E72" w14:textId="566530B8" w:rsidR="0078628D" w:rsidRDefault="000A1EAA">
      <w:pPr>
        <w:pStyle w:val="ndice4"/>
        <w:rPr>
          <w:rFonts w:asciiTheme="minorHAnsi" w:eastAsiaTheme="minorEastAsia" w:hAnsiTheme="minorHAnsi"/>
          <w:noProof/>
          <w:lang w:eastAsia="pt-PT"/>
        </w:rPr>
      </w:pPr>
      <w:hyperlink w:anchor="_Toc50542175" w:history="1">
        <w:r w:rsidR="0078628D" w:rsidRPr="008C105C">
          <w:rPr>
            <w:rStyle w:val="Hiperligao"/>
            <w:noProof/>
          </w:rPr>
          <w:t>CAPITULO III -</w:t>
        </w:r>
        <w:r w:rsidR="0078628D">
          <w:rPr>
            <w:rFonts w:asciiTheme="minorHAnsi" w:eastAsiaTheme="minorEastAsia" w:hAnsiTheme="minorHAnsi"/>
            <w:noProof/>
            <w:lang w:eastAsia="pt-PT"/>
          </w:rPr>
          <w:tab/>
        </w:r>
        <w:r w:rsidR="0078628D" w:rsidRPr="008C105C">
          <w:rPr>
            <w:rStyle w:val="Hiperligao"/>
            <w:noProof/>
          </w:rPr>
          <w:t>TRANSFERÊNCIA DE ATLETAS</w:t>
        </w:r>
        <w:r w:rsidR="0078628D">
          <w:rPr>
            <w:noProof/>
            <w:webHidden/>
          </w:rPr>
          <w:tab/>
        </w:r>
        <w:r w:rsidR="0078628D">
          <w:rPr>
            <w:noProof/>
            <w:webHidden/>
          </w:rPr>
          <w:fldChar w:fldCharType="begin"/>
        </w:r>
        <w:r w:rsidR="0078628D">
          <w:rPr>
            <w:noProof/>
            <w:webHidden/>
          </w:rPr>
          <w:instrText xml:space="preserve"> PAGEREF _Toc50542175 \h </w:instrText>
        </w:r>
        <w:r w:rsidR="0078628D">
          <w:rPr>
            <w:noProof/>
            <w:webHidden/>
          </w:rPr>
        </w:r>
        <w:r w:rsidR="0078628D">
          <w:rPr>
            <w:noProof/>
            <w:webHidden/>
          </w:rPr>
          <w:fldChar w:fldCharType="separate"/>
        </w:r>
        <w:r w:rsidR="0078628D">
          <w:rPr>
            <w:noProof/>
            <w:webHidden/>
          </w:rPr>
          <w:t>167</w:t>
        </w:r>
        <w:r w:rsidR="0078628D">
          <w:rPr>
            <w:noProof/>
            <w:webHidden/>
          </w:rPr>
          <w:fldChar w:fldCharType="end"/>
        </w:r>
      </w:hyperlink>
    </w:p>
    <w:p w14:paraId="2FDE0BE3" w14:textId="3BF0C1E0" w:rsidR="0078628D" w:rsidRDefault="000A1EAA">
      <w:pPr>
        <w:pStyle w:val="ndice3"/>
        <w:rPr>
          <w:rFonts w:asciiTheme="minorHAnsi" w:eastAsiaTheme="minorEastAsia" w:hAnsiTheme="minorHAnsi"/>
          <w:noProof/>
          <w:lang w:eastAsia="pt-PT"/>
        </w:rPr>
      </w:pPr>
      <w:hyperlink w:anchor="_Toc50542176" w:history="1">
        <w:r w:rsidR="0078628D" w:rsidRPr="008C105C">
          <w:rPr>
            <w:rStyle w:val="Hiperligao"/>
            <w:noProof/>
            <w14:scene3d>
              <w14:camera w14:prst="orthographicFront"/>
              <w14:lightRig w14:rig="threePt" w14:dir="t">
                <w14:rot w14:lat="0" w14:lon="0" w14:rev="0"/>
              </w14:lightRig>
            </w14:scene3d>
          </w:rPr>
          <w:t>Artigo 31º -</w:t>
        </w:r>
        <w:r w:rsidR="0078628D">
          <w:rPr>
            <w:rFonts w:asciiTheme="minorHAnsi" w:eastAsiaTheme="minorEastAsia" w:hAnsiTheme="minorHAnsi"/>
            <w:noProof/>
            <w:lang w:eastAsia="pt-PT"/>
          </w:rPr>
          <w:tab/>
        </w:r>
        <w:r w:rsidR="0078628D" w:rsidRPr="008C105C">
          <w:rPr>
            <w:rStyle w:val="Hiperligao"/>
            <w:noProof/>
          </w:rPr>
          <w:t>Competência</w:t>
        </w:r>
        <w:r w:rsidR="0078628D">
          <w:rPr>
            <w:noProof/>
            <w:webHidden/>
          </w:rPr>
          <w:tab/>
        </w:r>
        <w:r w:rsidR="0078628D">
          <w:rPr>
            <w:noProof/>
            <w:webHidden/>
          </w:rPr>
          <w:fldChar w:fldCharType="begin"/>
        </w:r>
        <w:r w:rsidR="0078628D">
          <w:rPr>
            <w:noProof/>
            <w:webHidden/>
          </w:rPr>
          <w:instrText xml:space="preserve"> PAGEREF _Toc50542176 \h </w:instrText>
        </w:r>
        <w:r w:rsidR="0078628D">
          <w:rPr>
            <w:noProof/>
            <w:webHidden/>
          </w:rPr>
        </w:r>
        <w:r w:rsidR="0078628D">
          <w:rPr>
            <w:noProof/>
            <w:webHidden/>
          </w:rPr>
          <w:fldChar w:fldCharType="separate"/>
        </w:r>
        <w:r w:rsidR="0078628D">
          <w:rPr>
            <w:noProof/>
            <w:webHidden/>
          </w:rPr>
          <w:t>167</w:t>
        </w:r>
        <w:r w:rsidR="0078628D">
          <w:rPr>
            <w:noProof/>
            <w:webHidden/>
          </w:rPr>
          <w:fldChar w:fldCharType="end"/>
        </w:r>
      </w:hyperlink>
    </w:p>
    <w:p w14:paraId="747AE073" w14:textId="24DC73FE" w:rsidR="0078628D" w:rsidRDefault="000A1EAA">
      <w:pPr>
        <w:pStyle w:val="ndice3"/>
        <w:rPr>
          <w:rFonts w:asciiTheme="minorHAnsi" w:eastAsiaTheme="minorEastAsia" w:hAnsiTheme="minorHAnsi"/>
          <w:noProof/>
          <w:lang w:eastAsia="pt-PT"/>
        </w:rPr>
      </w:pPr>
      <w:hyperlink w:anchor="_Toc50542177" w:history="1">
        <w:r w:rsidR="0078628D" w:rsidRPr="008C105C">
          <w:rPr>
            <w:rStyle w:val="Hiperligao"/>
            <w:noProof/>
            <w14:scene3d>
              <w14:camera w14:prst="orthographicFront"/>
              <w14:lightRig w14:rig="threePt" w14:dir="t">
                <w14:rot w14:lat="0" w14:lon="0" w14:rev="0"/>
              </w14:lightRig>
            </w14:scene3d>
          </w:rPr>
          <w:t>Artigo 32º -</w:t>
        </w:r>
        <w:r w:rsidR="0078628D">
          <w:rPr>
            <w:rFonts w:asciiTheme="minorHAnsi" w:eastAsiaTheme="minorEastAsia" w:hAnsiTheme="minorHAnsi"/>
            <w:noProof/>
            <w:lang w:eastAsia="pt-PT"/>
          </w:rPr>
          <w:tab/>
        </w:r>
        <w:r w:rsidR="0078628D" w:rsidRPr="008C105C">
          <w:rPr>
            <w:rStyle w:val="Hiperligao"/>
            <w:noProof/>
          </w:rPr>
          <w:t>Delegação de Competências</w:t>
        </w:r>
        <w:r w:rsidR="0078628D">
          <w:rPr>
            <w:noProof/>
            <w:webHidden/>
          </w:rPr>
          <w:tab/>
        </w:r>
        <w:r w:rsidR="0078628D">
          <w:rPr>
            <w:noProof/>
            <w:webHidden/>
          </w:rPr>
          <w:fldChar w:fldCharType="begin"/>
        </w:r>
        <w:r w:rsidR="0078628D">
          <w:rPr>
            <w:noProof/>
            <w:webHidden/>
          </w:rPr>
          <w:instrText xml:space="preserve"> PAGEREF _Toc50542177 \h </w:instrText>
        </w:r>
        <w:r w:rsidR="0078628D">
          <w:rPr>
            <w:noProof/>
            <w:webHidden/>
          </w:rPr>
        </w:r>
        <w:r w:rsidR="0078628D">
          <w:rPr>
            <w:noProof/>
            <w:webHidden/>
          </w:rPr>
          <w:fldChar w:fldCharType="separate"/>
        </w:r>
        <w:r w:rsidR="0078628D">
          <w:rPr>
            <w:noProof/>
            <w:webHidden/>
          </w:rPr>
          <w:t>167</w:t>
        </w:r>
        <w:r w:rsidR="0078628D">
          <w:rPr>
            <w:noProof/>
            <w:webHidden/>
          </w:rPr>
          <w:fldChar w:fldCharType="end"/>
        </w:r>
      </w:hyperlink>
    </w:p>
    <w:p w14:paraId="29018594" w14:textId="6700D452" w:rsidR="0078628D" w:rsidRDefault="000A1EAA">
      <w:pPr>
        <w:pStyle w:val="ndice3"/>
        <w:rPr>
          <w:rFonts w:asciiTheme="minorHAnsi" w:eastAsiaTheme="minorEastAsia" w:hAnsiTheme="minorHAnsi"/>
          <w:noProof/>
          <w:lang w:eastAsia="pt-PT"/>
        </w:rPr>
      </w:pPr>
      <w:hyperlink w:anchor="_Toc50542178" w:history="1">
        <w:r w:rsidR="0078628D" w:rsidRPr="008C105C">
          <w:rPr>
            <w:rStyle w:val="Hiperligao"/>
            <w:noProof/>
            <w14:scene3d>
              <w14:camera w14:prst="orthographicFront"/>
              <w14:lightRig w14:rig="threePt" w14:dir="t">
                <w14:rot w14:lat="0" w14:lon="0" w14:rev="0"/>
              </w14:lightRig>
            </w14:scene3d>
          </w:rPr>
          <w:t>Artigo 33º -</w:t>
        </w:r>
        <w:r w:rsidR="0078628D">
          <w:rPr>
            <w:rFonts w:asciiTheme="minorHAnsi" w:eastAsiaTheme="minorEastAsia" w:hAnsiTheme="minorHAnsi"/>
            <w:noProof/>
            <w:lang w:eastAsia="pt-PT"/>
          </w:rPr>
          <w:tab/>
        </w:r>
        <w:r w:rsidR="0078628D" w:rsidRPr="008C105C">
          <w:rPr>
            <w:rStyle w:val="Hiperligao"/>
            <w:noProof/>
          </w:rPr>
          <w:t>Vínculo dos Atletas</w:t>
        </w:r>
        <w:r w:rsidR="0078628D">
          <w:rPr>
            <w:noProof/>
            <w:webHidden/>
          </w:rPr>
          <w:tab/>
        </w:r>
        <w:r w:rsidR="0078628D">
          <w:rPr>
            <w:noProof/>
            <w:webHidden/>
          </w:rPr>
          <w:fldChar w:fldCharType="begin"/>
        </w:r>
        <w:r w:rsidR="0078628D">
          <w:rPr>
            <w:noProof/>
            <w:webHidden/>
          </w:rPr>
          <w:instrText xml:space="preserve"> PAGEREF _Toc50542178 \h </w:instrText>
        </w:r>
        <w:r w:rsidR="0078628D">
          <w:rPr>
            <w:noProof/>
            <w:webHidden/>
          </w:rPr>
        </w:r>
        <w:r w:rsidR="0078628D">
          <w:rPr>
            <w:noProof/>
            <w:webHidden/>
          </w:rPr>
          <w:fldChar w:fldCharType="separate"/>
        </w:r>
        <w:r w:rsidR="0078628D">
          <w:rPr>
            <w:noProof/>
            <w:webHidden/>
          </w:rPr>
          <w:t>167</w:t>
        </w:r>
        <w:r w:rsidR="0078628D">
          <w:rPr>
            <w:noProof/>
            <w:webHidden/>
          </w:rPr>
          <w:fldChar w:fldCharType="end"/>
        </w:r>
      </w:hyperlink>
    </w:p>
    <w:p w14:paraId="3A6E4486" w14:textId="084E68A9" w:rsidR="0078628D" w:rsidRDefault="000A1EAA">
      <w:pPr>
        <w:pStyle w:val="ndice3"/>
        <w:rPr>
          <w:rFonts w:asciiTheme="minorHAnsi" w:eastAsiaTheme="minorEastAsia" w:hAnsiTheme="minorHAnsi"/>
          <w:noProof/>
          <w:lang w:eastAsia="pt-PT"/>
        </w:rPr>
      </w:pPr>
      <w:hyperlink w:anchor="_Toc50542179" w:history="1">
        <w:r w:rsidR="0078628D" w:rsidRPr="008C105C">
          <w:rPr>
            <w:rStyle w:val="Hiperligao"/>
            <w:noProof/>
            <w14:scene3d>
              <w14:camera w14:prst="orthographicFront"/>
              <w14:lightRig w14:rig="threePt" w14:dir="t">
                <w14:rot w14:lat="0" w14:lon="0" w14:rev="0"/>
              </w14:lightRig>
            </w14:scene3d>
          </w:rPr>
          <w:t>Artigo 34º -</w:t>
        </w:r>
        <w:r w:rsidR="0078628D">
          <w:rPr>
            <w:rFonts w:asciiTheme="minorHAnsi" w:eastAsiaTheme="minorEastAsia" w:hAnsiTheme="minorHAnsi"/>
            <w:noProof/>
            <w:lang w:eastAsia="pt-PT"/>
          </w:rPr>
          <w:tab/>
        </w:r>
        <w:r w:rsidR="0078628D" w:rsidRPr="008C105C">
          <w:rPr>
            <w:rStyle w:val="Hiperligao"/>
            <w:noProof/>
          </w:rPr>
          <w:t>Período das Transferências</w:t>
        </w:r>
        <w:r w:rsidR="0078628D">
          <w:rPr>
            <w:noProof/>
            <w:webHidden/>
          </w:rPr>
          <w:tab/>
        </w:r>
        <w:r w:rsidR="0078628D">
          <w:rPr>
            <w:noProof/>
            <w:webHidden/>
          </w:rPr>
          <w:fldChar w:fldCharType="begin"/>
        </w:r>
        <w:r w:rsidR="0078628D">
          <w:rPr>
            <w:noProof/>
            <w:webHidden/>
          </w:rPr>
          <w:instrText xml:space="preserve"> PAGEREF _Toc50542179 \h </w:instrText>
        </w:r>
        <w:r w:rsidR="0078628D">
          <w:rPr>
            <w:noProof/>
            <w:webHidden/>
          </w:rPr>
        </w:r>
        <w:r w:rsidR="0078628D">
          <w:rPr>
            <w:noProof/>
            <w:webHidden/>
          </w:rPr>
          <w:fldChar w:fldCharType="separate"/>
        </w:r>
        <w:r w:rsidR="0078628D">
          <w:rPr>
            <w:noProof/>
            <w:webHidden/>
          </w:rPr>
          <w:t>168</w:t>
        </w:r>
        <w:r w:rsidR="0078628D">
          <w:rPr>
            <w:noProof/>
            <w:webHidden/>
          </w:rPr>
          <w:fldChar w:fldCharType="end"/>
        </w:r>
      </w:hyperlink>
    </w:p>
    <w:p w14:paraId="3347A6A4" w14:textId="583A1BA0" w:rsidR="0078628D" w:rsidRDefault="000A1EAA">
      <w:pPr>
        <w:pStyle w:val="ndice3"/>
        <w:rPr>
          <w:rFonts w:asciiTheme="minorHAnsi" w:eastAsiaTheme="minorEastAsia" w:hAnsiTheme="minorHAnsi"/>
          <w:noProof/>
          <w:lang w:eastAsia="pt-PT"/>
        </w:rPr>
      </w:pPr>
      <w:hyperlink w:anchor="_Toc50542180" w:history="1">
        <w:r w:rsidR="0078628D" w:rsidRPr="008C105C">
          <w:rPr>
            <w:rStyle w:val="Hiperligao"/>
            <w:noProof/>
            <w14:scene3d>
              <w14:camera w14:prst="orthographicFront"/>
              <w14:lightRig w14:rig="threePt" w14:dir="t">
                <w14:rot w14:lat="0" w14:lon="0" w14:rev="0"/>
              </w14:lightRig>
            </w14:scene3d>
          </w:rPr>
          <w:t>Artigo 35º -</w:t>
        </w:r>
        <w:r w:rsidR="0078628D">
          <w:rPr>
            <w:rFonts w:asciiTheme="minorHAnsi" w:eastAsiaTheme="minorEastAsia" w:hAnsiTheme="minorHAnsi"/>
            <w:noProof/>
            <w:lang w:eastAsia="pt-PT"/>
          </w:rPr>
          <w:tab/>
        </w:r>
        <w:r w:rsidR="0078628D" w:rsidRPr="008C105C">
          <w:rPr>
            <w:rStyle w:val="Hiperligao"/>
            <w:noProof/>
          </w:rPr>
          <w:t>Documentação</w:t>
        </w:r>
        <w:r w:rsidR="0078628D">
          <w:rPr>
            <w:noProof/>
            <w:webHidden/>
          </w:rPr>
          <w:tab/>
        </w:r>
        <w:r w:rsidR="0078628D">
          <w:rPr>
            <w:noProof/>
            <w:webHidden/>
          </w:rPr>
          <w:fldChar w:fldCharType="begin"/>
        </w:r>
        <w:r w:rsidR="0078628D">
          <w:rPr>
            <w:noProof/>
            <w:webHidden/>
          </w:rPr>
          <w:instrText xml:space="preserve"> PAGEREF _Toc50542180 \h </w:instrText>
        </w:r>
        <w:r w:rsidR="0078628D">
          <w:rPr>
            <w:noProof/>
            <w:webHidden/>
          </w:rPr>
        </w:r>
        <w:r w:rsidR="0078628D">
          <w:rPr>
            <w:noProof/>
            <w:webHidden/>
          </w:rPr>
          <w:fldChar w:fldCharType="separate"/>
        </w:r>
        <w:r w:rsidR="0078628D">
          <w:rPr>
            <w:noProof/>
            <w:webHidden/>
          </w:rPr>
          <w:t>169</w:t>
        </w:r>
        <w:r w:rsidR="0078628D">
          <w:rPr>
            <w:noProof/>
            <w:webHidden/>
          </w:rPr>
          <w:fldChar w:fldCharType="end"/>
        </w:r>
      </w:hyperlink>
    </w:p>
    <w:p w14:paraId="5ED0B2E0" w14:textId="42B7A32B" w:rsidR="0078628D" w:rsidRDefault="000A1EAA">
      <w:pPr>
        <w:pStyle w:val="ndice3"/>
        <w:rPr>
          <w:rFonts w:asciiTheme="minorHAnsi" w:eastAsiaTheme="minorEastAsia" w:hAnsiTheme="minorHAnsi"/>
          <w:noProof/>
          <w:lang w:eastAsia="pt-PT"/>
        </w:rPr>
      </w:pPr>
      <w:hyperlink w:anchor="_Toc50542181" w:history="1">
        <w:r w:rsidR="0078628D" w:rsidRPr="008C105C">
          <w:rPr>
            <w:rStyle w:val="Hiperligao"/>
            <w:noProof/>
            <w14:scene3d>
              <w14:camera w14:prst="orthographicFront"/>
              <w14:lightRig w14:rig="threePt" w14:dir="t">
                <w14:rot w14:lat="0" w14:lon="0" w14:rev="0"/>
              </w14:lightRig>
            </w14:scene3d>
          </w:rPr>
          <w:t>Artigo 36º -</w:t>
        </w:r>
        <w:r w:rsidR="0078628D">
          <w:rPr>
            <w:rFonts w:asciiTheme="minorHAnsi" w:eastAsiaTheme="minorEastAsia" w:hAnsiTheme="minorHAnsi"/>
            <w:noProof/>
            <w:lang w:eastAsia="pt-PT"/>
          </w:rPr>
          <w:tab/>
        </w:r>
        <w:r w:rsidR="0078628D" w:rsidRPr="008C105C">
          <w:rPr>
            <w:rStyle w:val="Hiperligao"/>
            <w:noProof/>
          </w:rPr>
          <w:t>Transferência de Atletas Provenientes do Estrangeiro</w:t>
        </w:r>
        <w:r w:rsidR="0078628D">
          <w:rPr>
            <w:noProof/>
            <w:webHidden/>
          </w:rPr>
          <w:tab/>
        </w:r>
        <w:r w:rsidR="0078628D">
          <w:rPr>
            <w:noProof/>
            <w:webHidden/>
          </w:rPr>
          <w:fldChar w:fldCharType="begin"/>
        </w:r>
        <w:r w:rsidR="0078628D">
          <w:rPr>
            <w:noProof/>
            <w:webHidden/>
          </w:rPr>
          <w:instrText xml:space="preserve"> PAGEREF _Toc50542181 \h </w:instrText>
        </w:r>
        <w:r w:rsidR="0078628D">
          <w:rPr>
            <w:noProof/>
            <w:webHidden/>
          </w:rPr>
        </w:r>
        <w:r w:rsidR="0078628D">
          <w:rPr>
            <w:noProof/>
            <w:webHidden/>
          </w:rPr>
          <w:fldChar w:fldCharType="separate"/>
        </w:r>
        <w:r w:rsidR="0078628D">
          <w:rPr>
            <w:noProof/>
            <w:webHidden/>
          </w:rPr>
          <w:t>169</w:t>
        </w:r>
        <w:r w:rsidR="0078628D">
          <w:rPr>
            <w:noProof/>
            <w:webHidden/>
          </w:rPr>
          <w:fldChar w:fldCharType="end"/>
        </w:r>
      </w:hyperlink>
    </w:p>
    <w:p w14:paraId="076B184A" w14:textId="65114B86" w:rsidR="0078628D" w:rsidRDefault="000A1EAA">
      <w:pPr>
        <w:pStyle w:val="ndice3"/>
        <w:rPr>
          <w:rFonts w:asciiTheme="minorHAnsi" w:eastAsiaTheme="minorEastAsia" w:hAnsiTheme="minorHAnsi"/>
          <w:noProof/>
          <w:lang w:eastAsia="pt-PT"/>
        </w:rPr>
      </w:pPr>
      <w:hyperlink w:anchor="_Toc50542182" w:history="1">
        <w:r w:rsidR="0078628D" w:rsidRPr="008C105C">
          <w:rPr>
            <w:rStyle w:val="Hiperligao"/>
            <w:noProof/>
            <w14:scene3d>
              <w14:camera w14:prst="orthographicFront"/>
              <w14:lightRig w14:rig="threePt" w14:dir="t">
                <w14:rot w14:lat="0" w14:lon="0" w14:rev="0"/>
              </w14:lightRig>
            </w14:scene3d>
          </w:rPr>
          <w:t>Artigo 37º -</w:t>
        </w:r>
        <w:r w:rsidR="0078628D">
          <w:rPr>
            <w:rFonts w:asciiTheme="minorHAnsi" w:eastAsiaTheme="minorEastAsia" w:hAnsiTheme="minorHAnsi"/>
            <w:noProof/>
            <w:lang w:eastAsia="pt-PT"/>
          </w:rPr>
          <w:tab/>
        </w:r>
        <w:r w:rsidR="0078628D" w:rsidRPr="008C105C">
          <w:rPr>
            <w:rStyle w:val="Hiperligao"/>
            <w:noProof/>
          </w:rPr>
          <w:t>Transferências de Atletas Vinculados por Contrato de Trabalho de Praticante Desportivo ou de Formação</w:t>
        </w:r>
        <w:r w:rsidR="0078628D">
          <w:rPr>
            <w:noProof/>
            <w:webHidden/>
          </w:rPr>
          <w:tab/>
        </w:r>
        <w:r w:rsidR="0078628D">
          <w:rPr>
            <w:noProof/>
            <w:webHidden/>
          </w:rPr>
          <w:fldChar w:fldCharType="begin"/>
        </w:r>
        <w:r w:rsidR="0078628D">
          <w:rPr>
            <w:noProof/>
            <w:webHidden/>
          </w:rPr>
          <w:instrText xml:space="preserve"> PAGEREF _Toc50542182 \h </w:instrText>
        </w:r>
        <w:r w:rsidR="0078628D">
          <w:rPr>
            <w:noProof/>
            <w:webHidden/>
          </w:rPr>
        </w:r>
        <w:r w:rsidR="0078628D">
          <w:rPr>
            <w:noProof/>
            <w:webHidden/>
          </w:rPr>
          <w:fldChar w:fldCharType="separate"/>
        </w:r>
        <w:r w:rsidR="0078628D">
          <w:rPr>
            <w:noProof/>
            <w:webHidden/>
          </w:rPr>
          <w:t>169</w:t>
        </w:r>
        <w:r w:rsidR="0078628D">
          <w:rPr>
            <w:noProof/>
            <w:webHidden/>
          </w:rPr>
          <w:fldChar w:fldCharType="end"/>
        </w:r>
      </w:hyperlink>
    </w:p>
    <w:p w14:paraId="328F8B5A" w14:textId="13297BF0" w:rsidR="0078628D" w:rsidRDefault="000A1EAA">
      <w:pPr>
        <w:pStyle w:val="ndice3"/>
        <w:rPr>
          <w:rFonts w:asciiTheme="minorHAnsi" w:eastAsiaTheme="minorEastAsia" w:hAnsiTheme="minorHAnsi"/>
          <w:noProof/>
          <w:lang w:eastAsia="pt-PT"/>
        </w:rPr>
      </w:pPr>
      <w:hyperlink w:anchor="_Toc50542183" w:history="1">
        <w:r w:rsidR="0078628D" w:rsidRPr="008C105C">
          <w:rPr>
            <w:rStyle w:val="Hiperligao"/>
            <w:noProof/>
            <w14:scene3d>
              <w14:camera w14:prst="orthographicFront"/>
              <w14:lightRig w14:rig="threePt" w14:dir="t">
                <w14:rot w14:lat="0" w14:lon="0" w14:rev="0"/>
              </w14:lightRig>
            </w14:scene3d>
          </w:rPr>
          <w:t>Artigo 38º -</w:t>
        </w:r>
        <w:r w:rsidR="0078628D">
          <w:rPr>
            <w:rFonts w:asciiTheme="minorHAnsi" w:eastAsiaTheme="minorEastAsia" w:hAnsiTheme="minorHAnsi"/>
            <w:noProof/>
            <w:lang w:eastAsia="pt-PT"/>
          </w:rPr>
          <w:tab/>
        </w:r>
        <w:r w:rsidR="0078628D" w:rsidRPr="008C105C">
          <w:rPr>
            <w:rStyle w:val="Hiperligao"/>
            <w:noProof/>
          </w:rPr>
          <w:t>Liberdade de Transferência de Atletas Não Vinculados por Contrato</w:t>
        </w:r>
        <w:r w:rsidR="0078628D">
          <w:rPr>
            <w:noProof/>
            <w:webHidden/>
          </w:rPr>
          <w:tab/>
        </w:r>
        <w:r w:rsidR="0078628D">
          <w:rPr>
            <w:noProof/>
            <w:webHidden/>
          </w:rPr>
          <w:fldChar w:fldCharType="begin"/>
        </w:r>
        <w:r w:rsidR="0078628D">
          <w:rPr>
            <w:noProof/>
            <w:webHidden/>
          </w:rPr>
          <w:instrText xml:space="preserve"> PAGEREF _Toc50542183 \h </w:instrText>
        </w:r>
        <w:r w:rsidR="0078628D">
          <w:rPr>
            <w:noProof/>
            <w:webHidden/>
          </w:rPr>
        </w:r>
        <w:r w:rsidR="0078628D">
          <w:rPr>
            <w:noProof/>
            <w:webHidden/>
          </w:rPr>
          <w:fldChar w:fldCharType="separate"/>
        </w:r>
        <w:r w:rsidR="0078628D">
          <w:rPr>
            <w:noProof/>
            <w:webHidden/>
          </w:rPr>
          <w:t>170</w:t>
        </w:r>
        <w:r w:rsidR="0078628D">
          <w:rPr>
            <w:noProof/>
            <w:webHidden/>
          </w:rPr>
          <w:fldChar w:fldCharType="end"/>
        </w:r>
      </w:hyperlink>
    </w:p>
    <w:p w14:paraId="47E1C593" w14:textId="2603CD4E" w:rsidR="0078628D" w:rsidRDefault="000A1EAA">
      <w:pPr>
        <w:pStyle w:val="ndice3"/>
        <w:rPr>
          <w:rFonts w:asciiTheme="minorHAnsi" w:eastAsiaTheme="minorEastAsia" w:hAnsiTheme="minorHAnsi"/>
          <w:noProof/>
          <w:lang w:eastAsia="pt-PT"/>
        </w:rPr>
      </w:pPr>
      <w:hyperlink w:anchor="_Toc50542184" w:history="1">
        <w:r w:rsidR="0078628D" w:rsidRPr="008C105C">
          <w:rPr>
            <w:rStyle w:val="Hiperligao"/>
            <w:noProof/>
            <w14:scene3d>
              <w14:camera w14:prst="orthographicFront"/>
              <w14:lightRig w14:rig="threePt" w14:dir="t">
                <w14:rot w14:lat="0" w14:lon="0" w14:rev="0"/>
              </w14:lightRig>
            </w14:scene3d>
          </w:rPr>
          <w:t>Artigo 39º -</w:t>
        </w:r>
        <w:r w:rsidR="0078628D">
          <w:rPr>
            <w:rFonts w:asciiTheme="minorHAnsi" w:eastAsiaTheme="minorEastAsia" w:hAnsiTheme="minorHAnsi"/>
            <w:noProof/>
            <w:lang w:eastAsia="pt-PT"/>
          </w:rPr>
          <w:tab/>
        </w:r>
        <w:r w:rsidR="0078628D" w:rsidRPr="008C105C">
          <w:rPr>
            <w:rStyle w:val="Hiperligao"/>
            <w:noProof/>
          </w:rPr>
          <w:t>Formalidades para transferências no decurso da época desportiva</w:t>
        </w:r>
        <w:r w:rsidR="0078628D">
          <w:rPr>
            <w:noProof/>
            <w:webHidden/>
          </w:rPr>
          <w:tab/>
        </w:r>
        <w:r w:rsidR="0078628D">
          <w:rPr>
            <w:noProof/>
            <w:webHidden/>
          </w:rPr>
          <w:fldChar w:fldCharType="begin"/>
        </w:r>
        <w:r w:rsidR="0078628D">
          <w:rPr>
            <w:noProof/>
            <w:webHidden/>
          </w:rPr>
          <w:instrText xml:space="preserve"> PAGEREF _Toc50542184 \h </w:instrText>
        </w:r>
        <w:r w:rsidR="0078628D">
          <w:rPr>
            <w:noProof/>
            <w:webHidden/>
          </w:rPr>
        </w:r>
        <w:r w:rsidR="0078628D">
          <w:rPr>
            <w:noProof/>
            <w:webHidden/>
          </w:rPr>
          <w:fldChar w:fldCharType="separate"/>
        </w:r>
        <w:r w:rsidR="0078628D">
          <w:rPr>
            <w:noProof/>
            <w:webHidden/>
          </w:rPr>
          <w:t>170</w:t>
        </w:r>
        <w:r w:rsidR="0078628D">
          <w:rPr>
            <w:noProof/>
            <w:webHidden/>
          </w:rPr>
          <w:fldChar w:fldCharType="end"/>
        </w:r>
      </w:hyperlink>
    </w:p>
    <w:p w14:paraId="3B6575FD" w14:textId="5586A7A8" w:rsidR="0078628D" w:rsidRDefault="000A1EAA">
      <w:pPr>
        <w:pStyle w:val="ndice3"/>
        <w:rPr>
          <w:rFonts w:asciiTheme="minorHAnsi" w:eastAsiaTheme="minorEastAsia" w:hAnsiTheme="minorHAnsi"/>
          <w:noProof/>
          <w:lang w:eastAsia="pt-PT"/>
        </w:rPr>
      </w:pPr>
      <w:hyperlink w:anchor="_Toc50542185" w:history="1">
        <w:r w:rsidR="0078628D" w:rsidRPr="008C105C">
          <w:rPr>
            <w:rStyle w:val="Hiperligao"/>
            <w:noProof/>
            <w14:scene3d>
              <w14:camera w14:prst="orthographicFront"/>
              <w14:lightRig w14:rig="threePt" w14:dir="t">
                <w14:rot w14:lat="0" w14:lon="0" w14:rev="0"/>
              </w14:lightRig>
            </w14:scene3d>
          </w:rPr>
          <w:t>Artigo 40º -</w:t>
        </w:r>
        <w:r w:rsidR="0078628D">
          <w:rPr>
            <w:rFonts w:asciiTheme="minorHAnsi" w:eastAsiaTheme="minorEastAsia" w:hAnsiTheme="minorHAnsi"/>
            <w:noProof/>
            <w:lang w:eastAsia="pt-PT"/>
          </w:rPr>
          <w:tab/>
        </w:r>
        <w:r w:rsidR="0078628D" w:rsidRPr="008C105C">
          <w:rPr>
            <w:rStyle w:val="Hiperligao"/>
            <w:noProof/>
          </w:rPr>
          <w:t>Desvinculação de Atletas Vinculados a um Clube por Contrato</w:t>
        </w:r>
        <w:r w:rsidR="0078628D">
          <w:rPr>
            <w:noProof/>
            <w:webHidden/>
          </w:rPr>
          <w:tab/>
        </w:r>
        <w:r w:rsidR="0078628D">
          <w:rPr>
            <w:noProof/>
            <w:webHidden/>
          </w:rPr>
          <w:fldChar w:fldCharType="begin"/>
        </w:r>
        <w:r w:rsidR="0078628D">
          <w:rPr>
            <w:noProof/>
            <w:webHidden/>
          </w:rPr>
          <w:instrText xml:space="preserve"> PAGEREF _Toc50542185 \h </w:instrText>
        </w:r>
        <w:r w:rsidR="0078628D">
          <w:rPr>
            <w:noProof/>
            <w:webHidden/>
          </w:rPr>
        </w:r>
        <w:r w:rsidR="0078628D">
          <w:rPr>
            <w:noProof/>
            <w:webHidden/>
          </w:rPr>
          <w:fldChar w:fldCharType="separate"/>
        </w:r>
        <w:r w:rsidR="0078628D">
          <w:rPr>
            <w:noProof/>
            <w:webHidden/>
          </w:rPr>
          <w:t>171</w:t>
        </w:r>
        <w:r w:rsidR="0078628D">
          <w:rPr>
            <w:noProof/>
            <w:webHidden/>
          </w:rPr>
          <w:fldChar w:fldCharType="end"/>
        </w:r>
      </w:hyperlink>
    </w:p>
    <w:p w14:paraId="3E6C3FBB" w14:textId="0285470F" w:rsidR="0078628D" w:rsidRDefault="000A1EAA">
      <w:pPr>
        <w:pStyle w:val="ndice4"/>
        <w:rPr>
          <w:rFonts w:asciiTheme="minorHAnsi" w:eastAsiaTheme="minorEastAsia" w:hAnsiTheme="minorHAnsi"/>
          <w:noProof/>
          <w:lang w:eastAsia="pt-PT"/>
        </w:rPr>
      </w:pPr>
      <w:hyperlink w:anchor="_Toc50542186" w:history="1">
        <w:r w:rsidR="0078628D" w:rsidRPr="008C105C">
          <w:rPr>
            <w:rStyle w:val="Hiperligao"/>
            <w:noProof/>
          </w:rPr>
          <w:t>CAPITULO IV -</w:t>
        </w:r>
        <w:r w:rsidR="0078628D">
          <w:rPr>
            <w:rFonts w:asciiTheme="minorHAnsi" w:eastAsiaTheme="minorEastAsia" w:hAnsiTheme="minorHAnsi"/>
            <w:noProof/>
            <w:lang w:eastAsia="pt-PT"/>
          </w:rPr>
          <w:tab/>
        </w:r>
        <w:r w:rsidR="0078628D" w:rsidRPr="008C105C">
          <w:rPr>
            <w:rStyle w:val="Hiperligao"/>
            <w:noProof/>
          </w:rPr>
          <w:t>TRANSMISSÃO DE DIREITOS DESPORTIVOS</w:t>
        </w:r>
        <w:r w:rsidR="0078628D">
          <w:rPr>
            <w:noProof/>
            <w:webHidden/>
          </w:rPr>
          <w:tab/>
        </w:r>
        <w:r w:rsidR="0078628D">
          <w:rPr>
            <w:noProof/>
            <w:webHidden/>
          </w:rPr>
          <w:fldChar w:fldCharType="begin"/>
        </w:r>
        <w:r w:rsidR="0078628D">
          <w:rPr>
            <w:noProof/>
            <w:webHidden/>
          </w:rPr>
          <w:instrText xml:space="preserve"> PAGEREF _Toc50542186 \h </w:instrText>
        </w:r>
        <w:r w:rsidR="0078628D">
          <w:rPr>
            <w:noProof/>
            <w:webHidden/>
          </w:rPr>
        </w:r>
        <w:r w:rsidR="0078628D">
          <w:rPr>
            <w:noProof/>
            <w:webHidden/>
          </w:rPr>
          <w:fldChar w:fldCharType="separate"/>
        </w:r>
        <w:r w:rsidR="0078628D">
          <w:rPr>
            <w:noProof/>
            <w:webHidden/>
          </w:rPr>
          <w:t>171</w:t>
        </w:r>
        <w:r w:rsidR="0078628D">
          <w:rPr>
            <w:noProof/>
            <w:webHidden/>
          </w:rPr>
          <w:fldChar w:fldCharType="end"/>
        </w:r>
      </w:hyperlink>
    </w:p>
    <w:p w14:paraId="59D5B416" w14:textId="31A6E4CB" w:rsidR="0078628D" w:rsidRDefault="000A1EAA">
      <w:pPr>
        <w:pStyle w:val="ndice3"/>
        <w:rPr>
          <w:rFonts w:asciiTheme="minorHAnsi" w:eastAsiaTheme="minorEastAsia" w:hAnsiTheme="minorHAnsi"/>
          <w:noProof/>
          <w:lang w:eastAsia="pt-PT"/>
        </w:rPr>
      </w:pPr>
      <w:hyperlink w:anchor="_Toc50542187" w:history="1">
        <w:r w:rsidR="0078628D" w:rsidRPr="008C105C">
          <w:rPr>
            <w:rStyle w:val="Hiperligao"/>
            <w:noProof/>
            <w14:scene3d>
              <w14:camera w14:prst="orthographicFront"/>
              <w14:lightRig w14:rig="threePt" w14:dir="t">
                <w14:rot w14:lat="0" w14:lon="0" w14:rev="0"/>
              </w14:lightRig>
            </w14:scene3d>
          </w:rPr>
          <w:t>Artigo 41º -</w:t>
        </w:r>
        <w:r w:rsidR="0078628D">
          <w:rPr>
            <w:rFonts w:asciiTheme="minorHAnsi" w:eastAsiaTheme="minorEastAsia" w:hAnsiTheme="minorHAnsi"/>
            <w:noProof/>
            <w:lang w:eastAsia="pt-PT"/>
          </w:rPr>
          <w:tab/>
        </w:r>
        <w:r w:rsidR="0078628D" w:rsidRPr="008C105C">
          <w:rPr>
            <w:rStyle w:val="Hiperligao"/>
            <w:noProof/>
          </w:rPr>
          <w:t>Transmissão de Direitos Desportivos</w:t>
        </w:r>
        <w:r w:rsidR="0078628D">
          <w:rPr>
            <w:noProof/>
            <w:webHidden/>
          </w:rPr>
          <w:tab/>
        </w:r>
        <w:r w:rsidR="0078628D">
          <w:rPr>
            <w:noProof/>
            <w:webHidden/>
          </w:rPr>
          <w:fldChar w:fldCharType="begin"/>
        </w:r>
        <w:r w:rsidR="0078628D">
          <w:rPr>
            <w:noProof/>
            <w:webHidden/>
          </w:rPr>
          <w:instrText xml:space="preserve"> PAGEREF _Toc50542187 \h </w:instrText>
        </w:r>
        <w:r w:rsidR="0078628D">
          <w:rPr>
            <w:noProof/>
            <w:webHidden/>
          </w:rPr>
        </w:r>
        <w:r w:rsidR="0078628D">
          <w:rPr>
            <w:noProof/>
            <w:webHidden/>
          </w:rPr>
          <w:fldChar w:fldCharType="separate"/>
        </w:r>
        <w:r w:rsidR="0078628D">
          <w:rPr>
            <w:noProof/>
            <w:webHidden/>
          </w:rPr>
          <w:t>171</w:t>
        </w:r>
        <w:r w:rsidR="0078628D">
          <w:rPr>
            <w:noProof/>
            <w:webHidden/>
          </w:rPr>
          <w:fldChar w:fldCharType="end"/>
        </w:r>
      </w:hyperlink>
    </w:p>
    <w:p w14:paraId="766A90F2" w14:textId="5CA7F0A0" w:rsidR="0078628D" w:rsidRDefault="000A1EAA">
      <w:pPr>
        <w:pStyle w:val="ndice3"/>
        <w:rPr>
          <w:rFonts w:asciiTheme="minorHAnsi" w:eastAsiaTheme="minorEastAsia" w:hAnsiTheme="minorHAnsi"/>
          <w:noProof/>
          <w:lang w:eastAsia="pt-PT"/>
        </w:rPr>
      </w:pPr>
      <w:hyperlink w:anchor="_Toc50542188" w:history="1">
        <w:r w:rsidR="0078628D" w:rsidRPr="008C105C">
          <w:rPr>
            <w:rStyle w:val="Hiperligao"/>
            <w:noProof/>
            <w14:scene3d>
              <w14:camera w14:prst="orthographicFront"/>
              <w14:lightRig w14:rig="threePt" w14:dir="t">
                <w14:rot w14:lat="0" w14:lon="0" w14:rev="0"/>
              </w14:lightRig>
            </w14:scene3d>
          </w:rPr>
          <w:t>Artigo 42º -</w:t>
        </w:r>
        <w:r w:rsidR="0078628D">
          <w:rPr>
            <w:rFonts w:asciiTheme="minorHAnsi" w:eastAsiaTheme="minorEastAsia" w:hAnsiTheme="minorHAnsi"/>
            <w:noProof/>
            <w:lang w:eastAsia="pt-PT"/>
          </w:rPr>
          <w:tab/>
        </w:r>
        <w:r w:rsidR="0078628D" w:rsidRPr="008C105C">
          <w:rPr>
            <w:rStyle w:val="Hiperligao"/>
            <w:noProof/>
          </w:rPr>
          <w:t>Fusão de Clubes</w:t>
        </w:r>
        <w:r w:rsidR="0078628D">
          <w:rPr>
            <w:noProof/>
            <w:webHidden/>
          </w:rPr>
          <w:tab/>
        </w:r>
        <w:r w:rsidR="0078628D">
          <w:rPr>
            <w:noProof/>
            <w:webHidden/>
          </w:rPr>
          <w:fldChar w:fldCharType="begin"/>
        </w:r>
        <w:r w:rsidR="0078628D">
          <w:rPr>
            <w:noProof/>
            <w:webHidden/>
          </w:rPr>
          <w:instrText xml:space="preserve"> PAGEREF _Toc50542188 \h </w:instrText>
        </w:r>
        <w:r w:rsidR="0078628D">
          <w:rPr>
            <w:noProof/>
            <w:webHidden/>
          </w:rPr>
        </w:r>
        <w:r w:rsidR="0078628D">
          <w:rPr>
            <w:noProof/>
            <w:webHidden/>
          </w:rPr>
          <w:fldChar w:fldCharType="separate"/>
        </w:r>
        <w:r w:rsidR="0078628D">
          <w:rPr>
            <w:noProof/>
            <w:webHidden/>
          </w:rPr>
          <w:t>172</w:t>
        </w:r>
        <w:r w:rsidR="0078628D">
          <w:rPr>
            <w:noProof/>
            <w:webHidden/>
          </w:rPr>
          <w:fldChar w:fldCharType="end"/>
        </w:r>
      </w:hyperlink>
    </w:p>
    <w:p w14:paraId="714795C3" w14:textId="4FD372F3" w:rsidR="0078628D" w:rsidRDefault="000A1EAA">
      <w:pPr>
        <w:pStyle w:val="ndice3"/>
        <w:rPr>
          <w:rFonts w:asciiTheme="minorHAnsi" w:eastAsiaTheme="minorEastAsia" w:hAnsiTheme="minorHAnsi"/>
          <w:noProof/>
          <w:lang w:eastAsia="pt-PT"/>
        </w:rPr>
      </w:pPr>
      <w:hyperlink w:anchor="_Toc50542189" w:history="1">
        <w:r w:rsidR="0078628D" w:rsidRPr="008C105C">
          <w:rPr>
            <w:rStyle w:val="Hiperligao"/>
            <w:noProof/>
            <w14:scene3d>
              <w14:camera w14:prst="orthographicFront"/>
              <w14:lightRig w14:rig="threePt" w14:dir="t">
                <w14:rot w14:lat="0" w14:lon="0" w14:rev="0"/>
              </w14:lightRig>
            </w14:scene3d>
          </w:rPr>
          <w:t>Artigo 43º -</w:t>
        </w:r>
        <w:r w:rsidR="0078628D">
          <w:rPr>
            <w:rFonts w:asciiTheme="minorHAnsi" w:eastAsiaTheme="minorEastAsia" w:hAnsiTheme="minorHAnsi"/>
            <w:noProof/>
            <w:lang w:eastAsia="pt-PT"/>
          </w:rPr>
          <w:tab/>
        </w:r>
        <w:r w:rsidR="0078628D" w:rsidRPr="008C105C">
          <w:rPr>
            <w:rStyle w:val="Hiperligao"/>
            <w:noProof/>
          </w:rPr>
          <w:t>Clubes Satélite</w:t>
        </w:r>
        <w:r w:rsidR="0078628D">
          <w:rPr>
            <w:noProof/>
            <w:webHidden/>
          </w:rPr>
          <w:tab/>
        </w:r>
        <w:r w:rsidR="0078628D">
          <w:rPr>
            <w:noProof/>
            <w:webHidden/>
          </w:rPr>
          <w:fldChar w:fldCharType="begin"/>
        </w:r>
        <w:r w:rsidR="0078628D">
          <w:rPr>
            <w:noProof/>
            <w:webHidden/>
          </w:rPr>
          <w:instrText xml:space="preserve"> PAGEREF _Toc50542189 \h </w:instrText>
        </w:r>
        <w:r w:rsidR="0078628D">
          <w:rPr>
            <w:noProof/>
            <w:webHidden/>
          </w:rPr>
        </w:r>
        <w:r w:rsidR="0078628D">
          <w:rPr>
            <w:noProof/>
            <w:webHidden/>
          </w:rPr>
          <w:fldChar w:fldCharType="separate"/>
        </w:r>
        <w:r w:rsidR="0078628D">
          <w:rPr>
            <w:noProof/>
            <w:webHidden/>
          </w:rPr>
          <w:t>172</w:t>
        </w:r>
        <w:r w:rsidR="0078628D">
          <w:rPr>
            <w:noProof/>
            <w:webHidden/>
          </w:rPr>
          <w:fldChar w:fldCharType="end"/>
        </w:r>
      </w:hyperlink>
    </w:p>
    <w:p w14:paraId="624951CC" w14:textId="38D1C964" w:rsidR="0078628D" w:rsidRDefault="000A1EAA">
      <w:pPr>
        <w:pStyle w:val="ndice4"/>
        <w:rPr>
          <w:rFonts w:asciiTheme="minorHAnsi" w:eastAsiaTheme="minorEastAsia" w:hAnsiTheme="minorHAnsi"/>
          <w:noProof/>
          <w:lang w:eastAsia="pt-PT"/>
        </w:rPr>
      </w:pPr>
      <w:hyperlink w:anchor="_Toc50542190" w:history="1">
        <w:r w:rsidR="0078628D" w:rsidRPr="008C105C">
          <w:rPr>
            <w:rStyle w:val="Hiperligao"/>
            <w:noProof/>
          </w:rPr>
          <w:t>CAPITULO V -</w:t>
        </w:r>
        <w:r w:rsidR="0078628D">
          <w:rPr>
            <w:rFonts w:asciiTheme="minorHAnsi" w:eastAsiaTheme="minorEastAsia" w:hAnsiTheme="minorHAnsi"/>
            <w:noProof/>
            <w:lang w:eastAsia="pt-PT"/>
          </w:rPr>
          <w:tab/>
        </w:r>
        <w:r w:rsidR="0078628D" w:rsidRPr="008C105C">
          <w:rPr>
            <w:rStyle w:val="Hiperligao"/>
            <w:noProof/>
          </w:rPr>
          <w:t>CONTRATOS</w:t>
        </w:r>
        <w:r w:rsidR="0078628D">
          <w:rPr>
            <w:noProof/>
            <w:webHidden/>
          </w:rPr>
          <w:tab/>
        </w:r>
        <w:r w:rsidR="0078628D">
          <w:rPr>
            <w:noProof/>
            <w:webHidden/>
          </w:rPr>
          <w:fldChar w:fldCharType="begin"/>
        </w:r>
        <w:r w:rsidR="0078628D">
          <w:rPr>
            <w:noProof/>
            <w:webHidden/>
          </w:rPr>
          <w:instrText xml:space="preserve"> PAGEREF _Toc50542190 \h </w:instrText>
        </w:r>
        <w:r w:rsidR="0078628D">
          <w:rPr>
            <w:noProof/>
            <w:webHidden/>
          </w:rPr>
        </w:r>
        <w:r w:rsidR="0078628D">
          <w:rPr>
            <w:noProof/>
            <w:webHidden/>
          </w:rPr>
          <w:fldChar w:fldCharType="separate"/>
        </w:r>
        <w:r w:rsidR="0078628D">
          <w:rPr>
            <w:noProof/>
            <w:webHidden/>
          </w:rPr>
          <w:t>173</w:t>
        </w:r>
        <w:r w:rsidR="0078628D">
          <w:rPr>
            <w:noProof/>
            <w:webHidden/>
          </w:rPr>
          <w:fldChar w:fldCharType="end"/>
        </w:r>
      </w:hyperlink>
    </w:p>
    <w:p w14:paraId="31D3F7F8" w14:textId="570348BE" w:rsidR="0078628D" w:rsidRDefault="000A1EAA">
      <w:pPr>
        <w:pStyle w:val="ndice3"/>
        <w:rPr>
          <w:rFonts w:asciiTheme="minorHAnsi" w:eastAsiaTheme="minorEastAsia" w:hAnsiTheme="minorHAnsi"/>
          <w:noProof/>
          <w:lang w:eastAsia="pt-PT"/>
        </w:rPr>
      </w:pPr>
      <w:hyperlink w:anchor="_Toc50542191" w:history="1">
        <w:r w:rsidR="0078628D" w:rsidRPr="008C105C">
          <w:rPr>
            <w:rStyle w:val="Hiperligao"/>
            <w:noProof/>
            <w14:scene3d>
              <w14:camera w14:prst="orthographicFront"/>
              <w14:lightRig w14:rig="threePt" w14:dir="t">
                <w14:rot w14:lat="0" w14:lon="0" w14:rev="0"/>
              </w14:lightRig>
            </w14:scene3d>
          </w:rPr>
          <w:t>Artigo 44º -</w:t>
        </w:r>
        <w:r w:rsidR="0078628D">
          <w:rPr>
            <w:rFonts w:asciiTheme="minorHAnsi" w:eastAsiaTheme="minorEastAsia" w:hAnsiTheme="minorHAnsi"/>
            <w:noProof/>
            <w:lang w:eastAsia="pt-PT"/>
          </w:rPr>
          <w:tab/>
        </w:r>
        <w:r w:rsidR="0078628D" w:rsidRPr="008C105C">
          <w:rPr>
            <w:rStyle w:val="Hiperligao"/>
            <w:noProof/>
          </w:rPr>
          <w:t>Contratos de Trabalho de Praticante Desportivo</w:t>
        </w:r>
        <w:r w:rsidR="0078628D">
          <w:rPr>
            <w:noProof/>
            <w:webHidden/>
          </w:rPr>
          <w:tab/>
        </w:r>
        <w:r w:rsidR="0078628D">
          <w:rPr>
            <w:noProof/>
            <w:webHidden/>
          </w:rPr>
          <w:fldChar w:fldCharType="begin"/>
        </w:r>
        <w:r w:rsidR="0078628D">
          <w:rPr>
            <w:noProof/>
            <w:webHidden/>
          </w:rPr>
          <w:instrText xml:space="preserve"> PAGEREF _Toc50542191 \h </w:instrText>
        </w:r>
        <w:r w:rsidR="0078628D">
          <w:rPr>
            <w:noProof/>
            <w:webHidden/>
          </w:rPr>
        </w:r>
        <w:r w:rsidR="0078628D">
          <w:rPr>
            <w:noProof/>
            <w:webHidden/>
          </w:rPr>
          <w:fldChar w:fldCharType="separate"/>
        </w:r>
        <w:r w:rsidR="0078628D">
          <w:rPr>
            <w:noProof/>
            <w:webHidden/>
          </w:rPr>
          <w:t>173</w:t>
        </w:r>
        <w:r w:rsidR="0078628D">
          <w:rPr>
            <w:noProof/>
            <w:webHidden/>
          </w:rPr>
          <w:fldChar w:fldCharType="end"/>
        </w:r>
      </w:hyperlink>
    </w:p>
    <w:p w14:paraId="2BDCBE69" w14:textId="165D1772" w:rsidR="0078628D" w:rsidRDefault="000A1EAA">
      <w:pPr>
        <w:pStyle w:val="ndice3"/>
        <w:rPr>
          <w:rFonts w:asciiTheme="minorHAnsi" w:eastAsiaTheme="minorEastAsia" w:hAnsiTheme="minorHAnsi"/>
          <w:noProof/>
          <w:lang w:eastAsia="pt-PT"/>
        </w:rPr>
      </w:pPr>
      <w:hyperlink w:anchor="_Toc50542192" w:history="1">
        <w:r w:rsidR="0078628D" w:rsidRPr="008C105C">
          <w:rPr>
            <w:rStyle w:val="Hiperligao"/>
            <w:noProof/>
            <w14:scene3d>
              <w14:camera w14:prst="orthographicFront"/>
              <w14:lightRig w14:rig="threePt" w14:dir="t">
                <w14:rot w14:lat="0" w14:lon="0" w14:rev="0"/>
              </w14:lightRig>
            </w14:scene3d>
          </w:rPr>
          <w:t>Artigo 45º -</w:t>
        </w:r>
        <w:r w:rsidR="0078628D">
          <w:rPr>
            <w:rFonts w:asciiTheme="minorHAnsi" w:eastAsiaTheme="minorEastAsia" w:hAnsiTheme="minorHAnsi"/>
            <w:noProof/>
            <w:lang w:eastAsia="pt-PT"/>
          </w:rPr>
          <w:tab/>
        </w:r>
        <w:r w:rsidR="0078628D" w:rsidRPr="008C105C">
          <w:rPr>
            <w:rStyle w:val="Hiperligao"/>
            <w:noProof/>
          </w:rPr>
          <w:t>Contrato de Formação Desportiva</w:t>
        </w:r>
        <w:r w:rsidR="0078628D">
          <w:rPr>
            <w:noProof/>
            <w:webHidden/>
          </w:rPr>
          <w:tab/>
        </w:r>
        <w:r w:rsidR="0078628D">
          <w:rPr>
            <w:noProof/>
            <w:webHidden/>
          </w:rPr>
          <w:fldChar w:fldCharType="begin"/>
        </w:r>
        <w:r w:rsidR="0078628D">
          <w:rPr>
            <w:noProof/>
            <w:webHidden/>
          </w:rPr>
          <w:instrText xml:space="preserve"> PAGEREF _Toc50542192 \h </w:instrText>
        </w:r>
        <w:r w:rsidR="0078628D">
          <w:rPr>
            <w:noProof/>
            <w:webHidden/>
          </w:rPr>
        </w:r>
        <w:r w:rsidR="0078628D">
          <w:rPr>
            <w:noProof/>
            <w:webHidden/>
          </w:rPr>
          <w:fldChar w:fldCharType="separate"/>
        </w:r>
        <w:r w:rsidR="0078628D">
          <w:rPr>
            <w:noProof/>
            <w:webHidden/>
          </w:rPr>
          <w:t>173</w:t>
        </w:r>
        <w:r w:rsidR="0078628D">
          <w:rPr>
            <w:noProof/>
            <w:webHidden/>
          </w:rPr>
          <w:fldChar w:fldCharType="end"/>
        </w:r>
      </w:hyperlink>
    </w:p>
    <w:p w14:paraId="4E818967" w14:textId="2AD62FB4" w:rsidR="0078628D" w:rsidRDefault="000A1EAA">
      <w:pPr>
        <w:pStyle w:val="ndice3"/>
        <w:rPr>
          <w:rFonts w:asciiTheme="minorHAnsi" w:eastAsiaTheme="minorEastAsia" w:hAnsiTheme="minorHAnsi"/>
          <w:noProof/>
          <w:lang w:eastAsia="pt-PT"/>
        </w:rPr>
      </w:pPr>
      <w:hyperlink w:anchor="_Toc50542193" w:history="1">
        <w:r w:rsidR="0078628D" w:rsidRPr="008C105C">
          <w:rPr>
            <w:rStyle w:val="Hiperligao"/>
            <w:noProof/>
            <w14:scene3d>
              <w14:camera w14:prst="orthographicFront"/>
              <w14:lightRig w14:rig="threePt" w14:dir="t">
                <w14:rot w14:lat="0" w14:lon="0" w14:rev="0"/>
              </w14:lightRig>
            </w14:scene3d>
          </w:rPr>
          <w:t>Artigo 46º -</w:t>
        </w:r>
        <w:r w:rsidR="0078628D">
          <w:rPr>
            <w:rFonts w:asciiTheme="minorHAnsi" w:eastAsiaTheme="minorEastAsia" w:hAnsiTheme="minorHAnsi"/>
            <w:noProof/>
            <w:lang w:eastAsia="pt-PT"/>
          </w:rPr>
          <w:tab/>
        </w:r>
        <w:r w:rsidR="0078628D" w:rsidRPr="008C105C">
          <w:rPr>
            <w:rStyle w:val="Hiperligao"/>
            <w:noProof/>
          </w:rPr>
          <w:t>Obrigação de Redução das Obrigações a Contrato</w:t>
        </w:r>
        <w:r w:rsidR="0078628D">
          <w:rPr>
            <w:noProof/>
            <w:webHidden/>
          </w:rPr>
          <w:tab/>
        </w:r>
        <w:r w:rsidR="0078628D">
          <w:rPr>
            <w:noProof/>
            <w:webHidden/>
          </w:rPr>
          <w:fldChar w:fldCharType="begin"/>
        </w:r>
        <w:r w:rsidR="0078628D">
          <w:rPr>
            <w:noProof/>
            <w:webHidden/>
          </w:rPr>
          <w:instrText xml:space="preserve"> PAGEREF _Toc50542193 \h </w:instrText>
        </w:r>
        <w:r w:rsidR="0078628D">
          <w:rPr>
            <w:noProof/>
            <w:webHidden/>
          </w:rPr>
        </w:r>
        <w:r w:rsidR="0078628D">
          <w:rPr>
            <w:noProof/>
            <w:webHidden/>
          </w:rPr>
          <w:fldChar w:fldCharType="separate"/>
        </w:r>
        <w:r w:rsidR="0078628D">
          <w:rPr>
            <w:noProof/>
            <w:webHidden/>
          </w:rPr>
          <w:t>173</w:t>
        </w:r>
        <w:r w:rsidR="0078628D">
          <w:rPr>
            <w:noProof/>
            <w:webHidden/>
          </w:rPr>
          <w:fldChar w:fldCharType="end"/>
        </w:r>
      </w:hyperlink>
    </w:p>
    <w:p w14:paraId="5A81044A" w14:textId="26CAAB62" w:rsidR="0078628D" w:rsidRDefault="000A1EAA">
      <w:pPr>
        <w:pStyle w:val="ndice3"/>
        <w:rPr>
          <w:rFonts w:asciiTheme="minorHAnsi" w:eastAsiaTheme="minorEastAsia" w:hAnsiTheme="minorHAnsi"/>
          <w:noProof/>
          <w:lang w:eastAsia="pt-PT"/>
        </w:rPr>
      </w:pPr>
      <w:hyperlink w:anchor="_Toc50542194" w:history="1">
        <w:r w:rsidR="0078628D" w:rsidRPr="008C105C">
          <w:rPr>
            <w:rStyle w:val="Hiperligao"/>
            <w:noProof/>
            <w14:scene3d>
              <w14:camera w14:prst="orthographicFront"/>
              <w14:lightRig w14:rig="threePt" w14:dir="t">
                <w14:rot w14:lat="0" w14:lon="0" w14:rev="0"/>
              </w14:lightRig>
            </w14:scene3d>
          </w:rPr>
          <w:t>Artigo 47º -</w:t>
        </w:r>
        <w:r w:rsidR="0078628D">
          <w:rPr>
            <w:rFonts w:asciiTheme="minorHAnsi" w:eastAsiaTheme="minorEastAsia" w:hAnsiTheme="minorHAnsi"/>
            <w:noProof/>
            <w:lang w:eastAsia="pt-PT"/>
          </w:rPr>
          <w:tab/>
        </w:r>
        <w:r w:rsidR="0078628D" w:rsidRPr="008C105C">
          <w:rPr>
            <w:rStyle w:val="Hiperligao"/>
            <w:noProof/>
          </w:rPr>
          <w:t>Falta de Cumprimento das Obrigações dos Clubes</w:t>
        </w:r>
        <w:r w:rsidR="0078628D">
          <w:rPr>
            <w:noProof/>
            <w:webHidden/>
          </w:rPr>
          <w:tab/>
        </w:r>
        <w:r w:rsidR="0078628D">
          <w:rPr>
            <w:noProof/>
            <w:webHidden/>
          </w:rPr>
          <w:fldChar w:fldCharType="begin"/>
        </w:r>
        <w:r w:rsidR="0078628D">
          <w:rPr>
            <w:noProof/>
            <w:webHidden/>
          </w:rPr>
          <w:instrText xml:space="preserve"> PAGEREF _Toc50542194 \h </w:instrText>
        </w:r>
        <w:r w:rsidR="0078628D">
          <w:rPr>
            <w:noProof/>
            <w:webHidden/>
          </w:rPr>
        </w:r>
        <w:r w:rsidR="0078628D">
          <w:rPr>
            <w:noProof/>
            <w:webHidden/>
          </w:rPr>
          <w:fldChar w:fldCharType="separate"/>
        </w:r>
        <w:r w:rsidR="0078628D">
          <w:rPr>
            <w:noProof/>
            <w:webHidden/>
          </w:rPr>
          <w:t>173</w:t>
        </w:r>
        <w:r w:rsidR="0078628D">
          <w:rPr>
            <w:noProof/>
            <w:webHidden/>
          </w:rPr>
          <w:fldChar w:fldCharType="end"/>
        </w:r>
      </w:hyperlink>
    </w:p>
    <w:p w14:paraId="228E7CDA" w14:textId="52CDF3B7" w:rsidR="0078628D" w:rsidRDefault="000A1EAA">
      <w:pPr>
        <w:pStyle w:val="ndice4"/>
        <w:rPr>
          <w:rFonts w:asciiTheme="minorHAnsi" w:eastAsiaTheme="minorEastAsia" w:hAnsiTheme="minorHAnsi"/>
          <w:noProof/>
          <w:lang w:eastAsia="pt-PT"/>
        </w:rPr>
      </w:pPr>
      <w:hyperlink w:anchor="_Toc50542195" w:history="1">
        <w:r w:rsidR="0078628D" w:rsidRPr="008C105C">
          <w:rPr>
            <w:rStyle w:val="Hiperligao"/>
            <w:noProof/>
          </w:rPr>
          <w:t>CAPITULO VI -</w:t>
        </w:r>
        <w:r w:rsidR="0078628D">
          <w:rPr>
            <w:rFonts w:asciiTheme="minorHAnsi" w:eastAsiaTheme="minorEastAsia" w:hAnsiTheme="minorHAnsi"/>
            <w:noProof/>
            <w:lang w:eastAsia="pt-PT"/>
          </w:rPr>
          <w:tab/>
        </w:r>
        <w:r w:rsidR="0078628D" w:rsidRPr="008C105C">
          <w:rPr>
            <w:rStyle w:val="Hiperligao"/>
            <w:noProof/>
          </w:rPr>
          <w:t>CLUBES FORMADORES</w:t>
        </w:r>
        <w:r w:rsidR="0078628D">
          <w:rPr>
            <w:noProof/>
            <w:webHidden/>
          </w:rPr>
          <w:tab/>
        </w:r>
        <w:r w:rsidR="0078628D">
          <w:rPr>
            <w:noProof/>
            <w:webHidden/>
          </w:rPr>
          <w:fldChar w:fldCharType="begin"/>
        </w:r>
        <w:r w:rsidR="0078628D">
          <w:rPr>
            <w:noProof/>
            <w:webHidden/>
          </w:rPr>
          <w:instrText xml:space="preserve"> PAGEREF _Toc50542195 \h </w:instrText>
        </w:r>
        <w:r w:rsidR="0078628D">
          <w:rPr>
            <w:noProof/>
            <w:webHidden/>
          </w:rPr>
        </w:r>
        <w:r w:rsidR="0078628D">
          <w:rPr>
            <w:noProof/>
            <w:webHidden/>
          </w:rPr>
          <w:fldChar w:fldCharType="separate"/>
        </w:r>
        <w:r w:rsidR="0078628D">
          <w:rPr>
            <w:noProof/>
            <w:webHidden/>
          </w:rPr>
          <w:t>173</w:t>
        </w:r>
        <w:r w:rsidR="0078628D">
          <w:rPr>
            <w:noProof/>
            <w:webHidden/>
          </w:rPr>
          <w:fldChar w:fldCharType="end"/>
        </w:r>
      </w:hyperlink>
    </w:p>
    <w:p w14:paraId="4F58753C" w14:textId="5FE22A08" w:rsidR="0078628D" w:rsidRDefault="000A1EAA">
      <w:pPr>
        <w:pStyle w:val="ndice3"/>
        <w:rPr>
          <w:rFonts w:asciiTheme="minorHAnsi" w:eastAsiaTheme="minorEastAsia" w:hAnsiTheme="minorHAnsi"/>
          <w:noProof/>
          <w:lang w:eastAsia="pt-PT"/>
        </w:rPr>
      </w:pPr>
      <w:hyperlink w:anchor="_Toc50542196" w:history="1">
        <w:r w:rsidR="0078628D" w:rsidRPr="008C105C">
          <w:rPr>
            <w:rStyle w:val="Hiperligao"/>
            <w:noProof/>
            <w14:scene3d>
              <w14:camera w14:prst="orthographicFront"/>
              <w14:lightRig w14:rig="threePt" w14:dir="t">
                <w14:rot w14:lat="0" w14:lon="0" w14:rev="0"/>
              </w14:lightRig>
            </w14:scene3d>
          </w:rPr>
          <w:t>Artigo 48º -</w:t>
        </w:r>
        <w:r w:rsidR="0078628D">
          <w:rPr>
            <w:rFonts w:asciiTheme="minorHAnsi" w:eastAsiaTheme="minorEastAsia" w:hAnsiTheme="minorHAnsi"/>
            <w:noProof/>
            <w:lang w:eastAsia="pt-PT"/>
          </w:rPr>
          <w:tab/>
        </w:r>
        <w:r w:rsidR="0078628D" w:rsidRPr="008C105C">
          <w:rPr>
            <w:rStyle w:val="Hiperligao"/>
            <w:noProof/>
          </w:rPr>
          <w:t>Clube Formador</w:t>
        </w:r>
        <w:r w:rsidR="0078628D">
          <w:rPr>
            <w:noProof/>
            <w:webHidden/>
          </w:rPr>
          <w:tab/>
        </w:r>
        <w:r w:rsidR="0078628D">
          <w:rPr>
            <w:noProof/>
            <w:webHidden/>
          </w:rPr>
          <w:fldChar w:fldCharType="begin"/>
        </w:r>
        <w:r w:rsidR="0078628D">
          <w:rPr>
            <w:noProof/>
            <w:webHidden/>
          </w:rPr>
          <w:instrText xml:space="preserve"> PAGEREF _Toc50542196 \h </w:instrText>
        </w:r>
        <w:r w:rsidR="0078628D">
          <w:rPr>
            <w:noProof/>
            <w:webHidden/>
          </w:rPr>
        </w:r>
        <w:r w:rsidR="0078628D">
          <w:rPr>
            <w:noProof/>
            <w:webHidden/>
          </w:rPr>
          <w:fldChar w:fldCharType="separate"/>
        </w:r>
        <w:r w:rsidR="0078628D">
          <w:rPr>
            <w:noProof/>
            <w:webHidden/>
          </w:rPr>
          <w:t>173</w:t>
        </w:r>
        <w:r w:rsidR="0078628D">
          <w:rPr>
            <w:noProof/>
            <w:webHidden/>
          </w:rPr>
          <w:fldChar w:fldCharType="end"/>
        </w:r>
      </w:hyperlink>
    </w:p>
    <w:p w14:paraId="0F9667ED" w14:textId="56F38E02" w:rsidR="0078628D" w:rsidRDefault="000A1EAA">
      <w:pPr>
        <w:pStyle w:val="ndice3"/>
        <w:rPr>
          <w:rFonts w:asciiTheme="minorHAnsi" w:eastAsiaTheme="minorEastAsia" w:hAnsiTheme="minorHAnsi"/>
          <w:noProof/>
          <w:lang w:eastAsia="pt-PT"/>
        </w:rPr>
      </w:pPr>
      <w:hyperlink w:anchor="_Toc50542197" w:history="1">
        <w:r w:rsidR="0078628D" w:rsidRPr="008C105C">
          <w:rPr>
            <w:rStyle w:val="Hiperligao"/>
            <w:noProof/>
            <w14:scene3d>
              <w14:camera w14:prst="orthographicFront"/>
              <w14:lightRig w14:rig="threePt" w14:dir="t">
                <w14:rot w14:lat="0" w14:lon="0" w14:rev="0"/>
              </w14:lightRig>
            </w14:scene3d>
          </w:rPr>
          <w:t>Artigo 49º -</w:t>
        </w:r>
        <w:r w:rsidR="0078628D">
          <w:rPr>
            <w:rFonts w:asciiTheme="minorHAnsi" w:eastAsiaTheme="minorEastAsia" w:hAnsiTheme="minorHAnsi"/>
            <w:noProof/>
            <w:lang w:eastAsia="pt-PT"/>
          </w:rPr>
          <w:tab/>
        </w:r>
        <w:r w:rsidR="0078628D" w:rsidRPr="008C105C">
          <w:rPr>
            <w:rStyle w:val="Hiperligao"/>
            <w:noProof/>
          </w:rPr>
          <w:t>Requisitos</w:t>
        </w:r>
        <w:r w:rsidR="0078628D">
          <w:rPr>
            <w:noProof/>
            <w:webHidden/>
          </w:rPr>
          <w:tab/>
        </w:r>
        <w:r w:rsidR="0078628D">
          <w:rPr>
            <w:noProof/>
            <w:webHidden/>
          </w:rPr>
          <w:fldChar w:fldCharType="begin"/>
        </w:r>
        <w:r w:rsidR="0078628D">
          <w:rPr>
            <w:noProof/>
            <w:webHidden/>
          </w:rPr>
          <w:instrText xml:space="preserve"> PAGEREF _Toc50542197 \h </w:instrText>
        </w:r>
        <w:r w:rsidR="0078628D">
          <w:rPr>
            <w:noProof/>
            <w:webHidden/>
          </w:rPr>
        </w:r>
        <w:r w:rsidR="0078628D">
          <w:rPr>
            <w:noProof/>
            <w:webHidden/>
          </w:rPr>
          <w:fldChar w:fldCharType="separate"/>
        </w:r>
        <w:r w:rsidR="0078628D">
          <w:rPr>
            <w:noProof/>
            <w:webHidden/>
          </w:rPr>
          <w:t>174</w:t>
        </w:r>
        <w:r w:rsidR="0078628D">
          <w:rPr>
            <w:noProof/>
            <w:webHidden/>
          </w:rPr>
          <w:fldChar w:fldCharType="end"/>
        </w:r>
      </w:hyperlink>
    </w:p>
    <w:p w14:paraId="181D9C82" w14:textId="15079C12" w:rsidR="0078628D" w:rsidRDefault="000A1EAA">
      <w:pPr>
        <w:pStyle w:val="ndice3"/>
        <w:rPr>
          <w:rFonts w:asciiTheme="minorHAnsi" w:eastAsiaTheme="minorEastAsia" w:hAnsiTheme="minorHAnsi"/>
          <w:noProof/>
          <w:lang w:eastAsia="pt-PT"/>
        </w:rPr>
      </w:pPr>
      <w:hyperlink w:anchor="_Toc50542198" w:history="1">
        <w:r w:rsidR="0078628D" w:rsidRPr="008C105C">
          <w:rPr>
            <w:rStyle w:val="Hiperligao"/>
            <w:noProof/>
            <w14:scene3d>
              <w14:camera w14:prst="orthographicFront"/>
              <w14:lightRig w14:rig="threePt" w14:dir="t">
                <w14:rot w14:lat="0" w14:lon="0" w14:rev="0"/>
              </w14:lightRig>
            </w14:scene3d>
          </w:rPr>
          <w:t>Artigo 50º -</w:t>
        </w:r>
        <w:r w:rsidR="0078628D">
          <w:rPr>
            <w:rFonts w:asciiTheme="minorHAnsi" w:eastAsiaTheme="minorEastAsia" w:hAnsiTheme="minorHAnsi"/>
            <w:noProof/>
            <w:lang w:eastAsia="pt-PT"/>
          </w:rPr>
          <w:tab/>
        </w:r>
        <w:r w:rsidR="0078628D" w:rsidRPr="008C105C">
          <w:rPr>
            <w:rStyle w:val="Hiperligao"/>
            <w:noProof/>
          </w:rPr>
          <w:t>Concessão do Estatuto de Clube Formador</w:t>
        </w:r>
        <w:r w:rsidR="0078628D">
          <w:rPr>
            <w:noProof/>
            <w:webHidden/>
          </w:rPr>
          <w:tab/>
        </w:r>
        <w:r w:rsidR="0078628D">
          <w:rPr>
            <w:noProof/>
            <w:webHidden/>
          </w:rPr>
          <w:fldChar w:fldCharType="begin"/>
        </w:r>
        <w:r w:rsidR="0078628D">
          <w:rPr>
            <w:noProof/>
            <w:webHidden/>
          </w:rPr>
          <w:instrText xml:space="preserve"> PAGEREF _Toc50542198 \h </w:instrText>
        </w:r>
        <w:r w:rsidR="0078628D">
          <w:rPr>
            <w:noProof/>
            <w:webHidden/>
          </w:rPr>
        </w:r>
        <w:r w:rsidR="0078628D">
          <w:rPr>
            <w:noProof/>
            <w:webHidden/>
          </w:rPr>
          <w:fldChar w:fldCharType="separate"/>
        </w:r>
        <w:r w:rsidR="0078628D">
          <w:rPr>
            <w:noProof/>
            <w:webHidden/>
          </w:rPr>
          <w:t>174</w:t>
        </w:r>
        <w:r w:rsidR="0078628D">
          <w:rPr>
            <w:noProof/>
            <w:webHidden/>
          </w:rPr>
          <w:fldChar w:fldCharType="end"/>
        </w:r>
      </w:hyperlink>
    </w:p>
    <w:p w14:paraId="4309DD8D" w14:textId="10CA5272" w:rsidR="0078628D" w:rsidRDefault="000A1EAA">
      <w:pPr>
        <w:pStyle w:val="ndice4"/>
        <w:rPr>
          <w:rFonts w:asciiTheme="minorHAnsi" w:eastAsiaTheme="minorEastAsia" w:hAnsiTheme="minorHAnsi"/>
          <w:noProof/>
          <w:lang w:eastAsia="pt-PT"/>
        </w:rPr>
      </w:pPr>
      <w:hyperlink w:anchor="_Toc50542199" w:history="1">
        <w:r w:rsidR="0078628D" w:rsidRPr="008C105C">
          <w:rPr>
            <w:rStyle w:val="Hiperligao"/>
            <w:noProof/>
          </w:rPr>
          <w:t>CAPITULO VII -</w:t>
        </w:r>
        <w:r w:rsidR="0078628D">
          <w:rPr>
            <w:rFonts w:asciiTheme="minorHAnsi" w:eastAsiaTheme="minorEastAsia" w:hAnsiTheme="minorHAnsi"/>
            <w:noProof/>
            <w:lang w:eastAsia="pt-PT"/>
          </w:rPr>
          <w:tab/>
        </w:r>
        <w:r w:rsidR="0078628D" w:rsidRPr="008C105C">
          <w:rPr>
            <w:rStyle w:val="Hiperligao"/>
            <w:noProof/>
          </w:rPr>
          <w:t>DISPOSIÇÕES FINAIS E TRANSITÓRIAS</w:t>
        </w:r>
        <w:r w:rsidR="0078628D">
          <w:rPr>
            <w:noProof/>
            <w:webHidden/>
          </w:rPr>
          <w:tab/>
        </w:r>
        <w:r w:rsidR="0078628D">
          <w:rPr>
            <w:noProof/>
            <w:webHidden/>
          </w:rPr>
          <w:fldChar w:fldCharType="begin"/>
        </w:r>
        <w:r w:rsidR="0078628D">
          <w:rPr>
            <w:noProof/>
            <w:webHidden/>
          </w:rPr>
          <w:instrText xml:space="preserve"> PAGEREF _Toc50542199 \h </w:instrText>
        </w:r>
        <w:r w:rsidR="0078628D">
          <w:rPr>
            <w:noProof/>
            <w:webHidden/>
          </w:rPr>
        </w:r>
        <w:r w:rsidR="0078628D">
          <w:rPr>
            <w:noProof/>
            <w:webHidden/>
          </w:rPr>
          <w:fldChar w:fldCharType="separate"/>
        </w:r>
        <w:r w:rsidR="0078628D">
          <w:rPr>
            <w:noProof/>
            <w:webHidden/>
          </w:rPr>
          <w:t>174</w:t>
        </w:r>
        <w:r w:rsidR="0078628D">
          <w:rPr>
            <w:noProof/>
            <w:webHidden/>
          </w:rPr>
          <w:fldChar w:fldCharType="end"/>
        </w:r>
      </w:hyperlink>
    </w:p>
    <w:p w14:paraId="6C853825" w14:textId="16E49A99" w:rsidR="0078628D" w:rsidRDefault="000A1EAA">
      <w:pPr>
        <w:pStyle w:val="ndice3"/>
        <w:rPr>
          <w:rFonts w:asciiTheme="minorHAnsi" w:eastAsiaTheme="minorEastAsia" w:hAnsiTheme="minorHAnsi"/>
          <w:noProof/>
          <w:lang w:eastAsia="pt-PT"/>
        </w:rPr>
      </w:pPr>
      <w:hyperlink w:anchor="_Toc50542200" w:history="1">
        <w:r w:rsidR="0078628D" w:rsidRPr="008C105C">
          <w:rPr>
            <w:rStyle w:val="Hiperligao"/>
            <w:noProof/>
            <w14:scene3d>
              <w14:camera w14:prst="orthographicFront"/>
              <w14:lightRig w14:rig="threePt" w14:dir="t">
                <w14:rot w14:lat="0" w14:lon="0" w14:rev="0"/>
              </w14:lightRig>
            </w14:scene3d>
          </w:rPr>
          <w:t>Artigo 51º -</w:t>
        </w:r>
        <w:r w:rsidR="0078628D">
          <w:rPr>
            <w:rFonts w:asciiTheme="minorHAnsi" w:eastAsiaTheme="minorEastAsia" w:hAnsiTheme="minorHAnsi"/>
            <w:noProof/>
            <w:lang w:eastAsia="pt-PT"/>
          </w:rPr>
          <w:tab/>
        </w:r>
        <w:r w:rsidR="0078628D" w:rsidRPr="008C105C">
          <w:rPr>
            <w:rStyle w:val="Hiperligao"/>
            <w:noProof/>
          </w:rPr>
          <w:t>Autenticação de Documentos</w:t>
        </w:r>
        <w:r w:rsidR="0078628D">
          <w:rPr>
            <w:noProof/>
            <w:webHidden/>
          </w:rPr>
          <w:tab/>
        </w:r>
        <w:r w:rsidR="0078628D">
          <w:rPr>
            <w:noProof/>
            <w:webHidden/>
          </w:rPr>
          <w:fldChar w:fldCharType="begin"/>
        </w:r>
        <w:r w:rsidR="0078628D">
          <w:rPr>
            <w:noProof/>
            <w:webHidden/>
          </w:rPr>
          <w:instrText xml:space="preserve"> PAGEREF _Toc50542200 \h </w:instrText>
        </w:r>
        <w:r w:rsidR="0078628D">
          <w:rPr>
            <w:noProof/>
            <w:webHidden/>
          </w:rPr>
        </w:r>
        <w:r w:rsidR="0078628D">
          <w:rPr>
            <w:noProof/>
            <w:webHidden/>
          </w:rPr>
          <w:fldChar w:fldCharType="separate"/>
        </w:r>
        <w:r w:rsidR="0078628D">
          <w:rPr>
            <w:noProof/>
            <w:webHidden/>
          </w:rPr>
          <w:t>174</w:t>
        </w:r>
        <w:r w:rsidR="0078628D">
          <w:rPr>
            <w:noProof/>
            <w:webHidden/>
          </w:rPr>
          <w:fldChar w:fldCharType="end"/>
        </w:r>
      </w:hyperlink>
    </w:p>
    <w:p w14:paraId="4DC7E00C" w14:textId="5A93D5DB" w:rsidR="0078628D" w:rsidRDefault="000A1EAA">
      <w:pPr>
        <w:pStyle w:val="ndice5"/>
        <w:rPr>
          <w:rFonts w:asciiTheme="minorHAnsi" w:hAnsiTheme="minorHAnsi" w:cstheme="minorBidi"/>
        </w:rPr>
      </w:pPr>
      <w:hyperlink w:anchor="_Toc50542201" w:history="1">
        <w:r w:rsidR="0078628D" w:rsidRPr="008C105C">
          <w:rPr>
            <w:rStyle w:val="Hiperligao"/>
          </w:rPr>
          <w:t>ANEXO</w:t>
        </w:r>
        <w:r w:rsidR="0078628D">
          <w:rPr>
            <w:webHidden/>
          </w:rPr>
          <w:tab/>
        </w:r>
        <w:r w:rsidR="0078628D">
          <w:rPr>
            <w:webHidden/>
          </w:rPr>
          <w:fldChar w:fldCharType="begin"/>
        </w:r>
        <w:r w:rsidR="0078628D">
          <w:rPr>
            <w:webHidden/>
          </w:rPr>
          <w:instrText xml:space="preserve"> PAGEREF _Toc50542201 \h </w:instrText>
        </w:r>
        <w:r w:rsidR="0078628D">
          <w:rPr>
            <w:webHidden/>
          </w:rPr>
        </w:r>
        <w:r w:rsidR="0078628D">
          <w:rPr>
            <w:webHidden/>
          </w:rPr>
          <w:fldChar w:fldCharType="separate"/>
        </w:r>
        <w:r w:rsidR="0078628D">
          <w:rPr>
            <w:webHidden/>
          </w:rPr>
          <w:t>175</w:t>
        </w:r>
        <w:r w:rsidR="0078628D">
          <w:rPr>
            <w:webHidden/>
          </w:rPr>
          <w:fldChar w:fldCharType="end"/>
        </w:r>
      </w:hyperlink>
    </w:p>
    <w:p w14:paraId="07EB08E6" w14:textId="23C95661" w:rsidR="0078628D" w:rsidRDefault="000A1EAA">
      <w:pPr>
        <w:pStyle w:val="ndice1"/>
        <w:rPr>
          <w:rFonts w:asciiTheme="minorHAnsi" w:eastAsiaTheme="minorEastAsia" w:hAnsiTheme="minorHAnsi"/>
          <w:b w:val="0"/>
          <w:bCs w:val="0"/>
          <w:color w:val="auto"/>
          <w:sz w:val="22"/>
          <w:lang w:eastAsia="pt-PT"/>
        </w:rPr>
      </w:pPr>
      <w:hyperlink w:anchor="_Toc50542202" w:history="1">
        <w:r w:rsidR="0078628D" w:rsidRPr="008C105C">
          <w:rPr>
            <w:rStyle w:val="Hiperligao"/>
          </w:rPr>
          <w:t>REGULAMENTO DE DISCIPLINA</w:t>
        </w:r>
        <w:r w:rsidR="0078628D">
          <w:rPr>
            <w:webHidden/>
          </w:rPr>
          <w:tab/>
        </w:r>
        <w:r w:rsidR="0078628D">
          <w:rPr>
            <w:webHidden/>
          </w:rPr>
          <w:fldChar w:fldCharType="begin"/>
        </w:r>
        <w:r w:rsidR="0078628D">
          <w:rPr>
            <w:webHidden/>
          </w:rPr>
          <w:instrText xml:space="preserve"> PAGEREF _Toc50542202 \h </w:instrText>
        </w:r>
        <w:r w:rsidR="0078628D">
          <w:rPr>
            <w:webHidden/>
          </w:rPr>
        </w:r>
        <w:r w:rsidR="0078628D">
          <w:rPr>
            <w:webHidden/>
          </w:rPr>
          <w:fldChar w:fldCharType="separate"/>
        </w:r>
        <w:r w:rsidR="0078628D">
          <w:rPr>
            <w:webHidden/>
          </w:rPr>
          <w:t>176</w:t>
        </w:r>
        <w:r w:rsidR="0078628D">
          <w:rPr>
            <w:webHidden/>
          </w:rPr>
          <w:fldChar w:fldCharType="end"/>
        </w:r>
      </w:hyperlink>
    </w:p>
    <w:p w14:paraId="5EC11F8B" w14:textId="3AFD715A" w:rsidR="0078628D" w:rsidRDefault="000A1EAA">
      <w:pPr>
        <w:pStyle w:val="ndice4"/>
        <w:rPr>
          <w:rFonts w:asciiTheme="minorHAnsi" w:eastAsiaTheme="minorEastAsia" w:hAnsiTheme="minorHAnsi"/>
          <w:noProof/>
          <w:lang w:eastAsia="pt-PT"/>
        </w:rPr>
      </w:pPr>
      <w:hyperlink w:anchor="_Toc50542203" w:history="1">
        <w:r w:rsidR="0078628D" w:rsidRPr="008C105C">
          <w:rPr>
            <w:rStyle w:val="Hiperligao"/>
            <w:noProof/>
          </w:rPr>
          <w:t>CAPITULO I -</w:t>
        </w:r>
        <w:r w:rsidR="0078628D">
          <w:rPr>
            <w:rFonts w:asciiTheme="minorHAnsi" w:eastAsiaTheme="minorEastAsia" w:hAnsiTheme="minorHAnsi"/>
            <w:noProof/>
            <w:lang w:eastAsia="pt-PT"/>
          </w:rPr>
          <w:tab/>
        </w:r>
        <w:r w:rsidR="0078628D" w:rsidRPr="008C105C">
          <w:rPr>
            <w:rStyle w:val="Hiperligao"/>
            <w:noProof/>
          </w:rPr>
          <w:t>PRINCÍPIOS GERAIS</w:t>
        </w:r>
        <w:r w:rsidR="0078628D">
          <w:rPr>
            <w:noProof/>
            <w:webHidden/>
          </w:rPr>
          <w:tab/>
        </w:r>
        <w:r w:rsidR="0078628D">
          <w:rPr>
            <w:noProof/>
            <w:webHidden/>
          </w:rPr>
          <w:fldChar w:fldCharType="begin"/>
        </w:r>
        <w:r w:rsidR="0078628D">
          <w:rPr>
            <w:noProof/>
            <w:webHidden/>
          </w:rPr>
          <w:instrText xml:space="preserve"> PAGEREF _Toc50542203 \h </w:instrText>
        </w:r>
        <w:r w:rsidR="0078628D">
          <w:rPr>
            <w:noProof/>
            <w:webHidden/>
          </w:rPr>
        </w:r>
        <w:r w:rsidR="0078628D">
          <w:rPr>
            <w:noProof/>
            <w:webHidden/>
          </w:rPr>
          <w:fldChar w:fldCharType="separate"/>
        </w:r>
        <w:r w:rsidR="0078628D">
          <w:rPr>
            <w:noProof/>
            <w:webHidden/>
          </w:rPr>
          <w:t>176</w:t>
        </w:r>
        <w:r w:rsidR="0078628D">
          <w:rPr>
            <w:noProof/>
            <w:webHidden/>
          </w:rPr>
          <w:fldChar w:fldCharType="end"/>
        </w:r>
      </w:hyperlink>
    </w:p>
    <w:p w14:paraId="31E3F5FB" w14:textId="60116E40" w:rsidR="0078628D" w:rsidRDefault="000A1EAA">
      <w:pPr>
        <w:pStyle w:val="ndice3"/>
        <w:rPr>
          <w:rFonts w:asciiTheme="minorHAnsi" w:eastAsiaTheme="minorEastAsia" w:hAnsiTheme="minorHAnsi"/>
          <w:noProof/>
          <w:lang w:eastAsia="pt-PT"/>
        </w:rPr>
      </w:pPr>
      <w:hyperlink w:anchor="_Toc50542204" w:history="1">
        <w:r w:rsidR="0078628D" w:rsidRPr="008C105C">
          <w:rPr>
            <w:rStyle w:val="Hiperligao"/>
            <w:noProof/>
            <w14:scene3d>
              <w14:camera w14:prst="orthographicFront"/>
              <w14:lightRig w14:rig="threePt" w14:dir="t">
                <w14:rot w14:lat="0" w14:lon="0" w14:rev="0"/>
              </w14:lightRig>
            </w14:scene3d>
          </w:rPr>
          <w:t>Artigo 1º -</w:t>
        </w:r>
        <w:r w:rsidR="0078628D">
          <w:rPr>
            <w:rFonts w:asciiTheme="minorHAnsi" w:eastAsiaTheme="minorEastAsia" w:hAnsiTheme="minorHAnsi"/>
            <w:noProof/>
            <w:lang w:eastAsia="pt-PT"/>
          </w:rPr>
          <w:tab/>
        </w:r>
        <w:r w:rsidR="0078628D" w:rsidRPr="008C105C">
          <w:rPr>
            <w:rStyle w:val="Hiperligao"/>
            <w:noProof/>
          </w:rPr>
          <w:t>Objeto</w:t>
        </w:r>
        <w:r w:rsidR="0078628D">
          <w:rPr>
            <w:noProof/>
            <w:webHidden/>
          </w:rPr>
          <w:tab/>
        </w:r>
        <w:r w:rsidR="0078628D">
          <w:rPr>
            <w:noProof/>
            <w:webHidden/>
          </w:rPr>
          <w:fldChar w:fldCharType="begin"/>
        </w:r>
        <w:r w:rsidR="0078628D">
          <w:rPr>
            <w:noProof/>
            <w:webHidden/>
          </w:rPr>
          <w:instrText xml:space="preserve"> PAGEREF _Toc50542204 \h </w:instrText>
        </w:r>
        <w:r w:rsidR="0078628D">
          <w:rPr>
            <w:noProof/>
            <w:webHidden/>
          </w:rPr>
        </w:r>
        <w:r w:rsidR="0078628D">
          <w:rPr>
            <w:noProof/>
            <w:webHidden/>
          </w:rPr>
          <w:fldChar w:fldCharType="separate"/>
        </w:r>
        <w:r w:rsidR="0078628D">
          <w:rPr>
            <w:noProof/>
            <w:webHidden/>
          </w:rPr>
          <w:t>176</w:t>
        </w:r>
        <w:r w:rsidR="0078628D">
          <w:rPr>
            <w:noProof/>
            <w:webHidden/>
          </w:rPr>
          <w:fldChar w:fldCharType="end"/>
        </w:r>
      </w:hyperlink>
    </w:p>
    <w:p w14:paraId="116079E6" w14:textId="5F4EE396" w:rsidR="0078628D" w:rsidRDefault="000A1EAA">
      <w:pPr>
        <w:pStyle w:val="ndice3"/>
        <w:rPr>
          <w:rFonts w:asciiTheme="minorHAnsi" w:eastAsiaTheme="minorEastAsia" w:hAnsiTheme="minorHAnsi"/>
          <w:noProof/>
          <w:lang w:eastAsia="pt-PT"/>
        </w:rPr>
      </w:pPr>
      <w:hyperlink w:anchor="_Toc50542205" w:history="1">
        <w:r w:rsidR="0078628D" w:rsidRPr="008C105C">
          <w:rPr>
            <w:rStyle w:val="Hiperligao"/>
            <w:noProof/>
            <w14:scene3d>
              <w14:camera w14:prst="orthographicFront"/>
              <w14:lightRig w14:rig="threePt" w14:dir="t">
                <w14:rot w14:lat="0" w14:lon="0" w14:rev="0"/>
              </w14:lightRig>
            </w14:scene3d>
          </w:rPr>
          <w:t>Artigo 2º -</w:t>
        </w:r>
        <w:r w:rsidR="0078628D">
          <w:rPr>
            <w:rFonts w:asciiTheme="minorHAnsi" w:eastAsiaTheme="minorEastAsia" w:hAnsiTheme="minorHAnsi"/>
            <w:noProof/>
            <w:lang w:eastAsia="pt-PT"/>
          </w:rPr>
          <w:tab/>
        </w:r>
        <w:r w:rsidR="0078628D" w:rsidRPr="008C105C">
          <w:rPr>
            <w:rStyle w:val="Hiperligao"/>
            <w:noProof/>
          </w:rPr>
          <w:t>Jurisdição</w:t>
        </w:r>
        <w:r w:rsidR="0078628D">
          <w:rPr>
            <w:noProof/>
            <w:webHidden/>
          </w:rPr>
          <w:tab/>
        </w:r>
        <w:r w:rsidR="0078628D">
          <w:rPr>
            <w:noProof/>
            <w:webHidden/>
          </w:rPr>
          <w:fldChar w:fldCharType="begin"/>
        </w:r>
        <w:r w:rsidR="0078628D">
          <w:rPr>
            <w:noProof/>
            <w:webHidden/>
          </w:rPr>
          <w:instrText xml:space="preserve"> PAGEREF _Toc50542205 \h </w:instrText>
        </w:r>
        <w:r w:rsidR="0078628D">
          <w:rPr>
            <w:noProof/>
            <w:webHidden/>
          </w:rPr>
        </w:r>
        <w:r w:rsidR="0078628D">
          <w:rPr>
            <w:noProof/>
            <w:webHidden/>
          </w:rPr>
          <w:fldChar w:fldCharType="separate"/>
        </w:r>
        <w:r w:rsidR="0078628D">
          <w:rPr>
            <w:noProof/>
            <w:webHidden/>
          </w:rPr>
          <w:t>176</w:t>
        </w:r>
        <w:r w:rsidR="0078628D">
          <w:rPr>
            <w:noProof/>
            <w:webHidden/>
          </w:rPr>
          <w:fldChar w:fldCharType="end"/>
        </w:r>
      </w:hyperlink>
    </w:p>
    <w:p w14:paraId="3D312C9E" w14:textId="754345EA" w:rsidR="0078628D" w:rsidRDefault="000A1EAA">
      <w:pPr>
        <w:pStyle w:val="ndice3"/>
        <w:rPr>
          <w:rFonts w:asciiTheme="minorHAnsi" w:eastAsiaTheme="minorEastAsia" w:hAnsiTheme="minorHAnsi"/>
          <w:noProof/>
          <w:lang w:eastAsia="pt-PT"/>
        </w:rPr>
      </w:pPr>
      <w:hyperlink w:anchor="_Toc50542206" w:history="1">
        <w:r w:rsidR="0078628D" w:rsidRPr="008C105C">
          <w:rPr>
            <w:rStyle w:val="Hiperligao"/>
            <w:noProof/>
            <w14:scene3d>
              <w14:camera w14:prst="orthographicFront"/>
              <w14:lightRig w14:rig="threePt" w14:dir="t">
                <w14:rot w14:lat="0" w14:lon="0" w14:rev="0"/>
              </w14:lightRig>
            </w14:scene3d>
          </w:rPr>
          <w:t>Artigo 3º -</w:t>
        </w:r>
        <w:r w:rsidR="0078628D">
          <w:rPr>
            <w:rFonts w:asciiTheme="minorHAnsi" w:eastAsiaTheme="minorEastAsia" w:hAnsiTheme="minorHAnsi"/>
            <w:noProof/>
            <w:lang w:eastAsia="pt-PT"/>
          </w:rPr>
          <w:tab/>
        </w:r>
        <w:r w:rsidR="0078628D" w:rsidRPr="008C105C">
          <w:rPr>
            <w:rStyle w:val="Hiperligao"/>
            <w:noProof/>
          </w:rPr>
          <w:t>Infração Disciplinar</w:t>
        </w:r>
        <w:r w:rsidR="0078628D">
          <w:rPr>
            <w:noProof/>
            <w:webHidden/>
          </w:rPr>
          <w:tab/>
        </w:r>
        <w:r w:rsidR="0078628D">
          <w:rPr>
            <w:noProof/>
            <w:webHidden/>
          </w:rPr>
          <w:fldChar w:fldCharType="begin"/>
        </w:r>
        <w:r w:rsidR="0078628D">
          <w:rPr>
            <w:noProof/>
            <w:webHidden/>
          </w:rPr>
          <w:instrText xml:space="preserve"> PAGEREF _Toc50542206 \h </w:instrText>
        </w:r>
        <w:r w:rsidR="0078628D">
          <w:rPr>
            <w:noProof/>
            <w:webHidden/>
          </w:rPr>
        </w:r>
        <w:r w:rsidR="0078628D">
          <w:rPr>
            <w:noProof/>
            <w:webHidden/>
          </w:rPr>
          <w:fldChar w:fldCharType="separate"/>
        </w:r>
        <w:r w:rsidR="0078628D">
          <w:rPr>
            <w:noProof/>
            <w:webHidden/>
          </w:rPr>
          <w:t>176</w:t>
        </w:r>
        <w:r w:rsidR="0078628D">
          <w:rPr>
            <w:noProof/>
            <w:webHidden/>
          </w:rPr>
          <w:fldChar w:fldCharType="end"/>
        </w:r>
      </w:hyperlink>
    </w:p>
    <w:p w14:paraId="22898EDA" w14:textId="310C2329" w:rsidR="0078628D" w:rsidRDefault="000A1EAA">
      <w:pPr>
        <w:pStyle w:val="ndice3"/>
        <w:rPr>
          <w:rFonts w:asciiTheme="minorHAnsi" w:eastAsiaTheme="minorEastAsia" w:hAnsiTheme="minorHAnsi"/>
          <w:noProof/>
          <w:lang w:eastAsia="pt-PT"/>
        </w:rPr>
      </w:pPr>
      <w:hyperlink w:anchor="_Toc50542207" w:history="1">
        <w:r w:rsidR="0078628D" w:rsidRPr="008C105C">
          <w:rPr>
            <w:rStyle w:val="Hiperligao"/>
            <w:noProof/>
            <w14:scene3d>
              <w14:camera w14:prst="orthographicFront"/>
              <w14:lightRig w14:rig="threePt" w14:dir="t">
                <w14:rot w14:lat="0" w14:lon="0" w14:rev="0"/>
              </w14:lightRig>
            </w14:scene3d>
          </w:rPr>
          <w:t>Artigo 4º -</w:t>
        </w:r>
        <w:r w:rsidR="0078628D">
          <w:rPr>
            <w:rFonts w:asciiTheme="minorHAnsi" w:eastAsiaTheme="minorEastAsia" w:hAnsiTheme="minorHAnsi"/>
            <w:noProof/>
            <w:lang w:eastAsia="pt-PT"/>
          </w:rPr>
          <w:tab/>
        </w:r>
        <w:r w:rsidR="0078628D" w:rsidRPr="008C105C">
          <w:rPr>
            <w:rStyle w:val="Hiperligao"/>
            <w:noProof/>
          </w:rPr>
          <w:t>Competência</w:t>
        </w:r>
        <w:r w:rsidR="0078628D">
          <w:rPr>
            <w:noProof/>
            <w:webHidden/>
          </w:rPr>
          <w:tab/>
        </w:r>
        <w:r w:rsidR="0078628D">
          <w:rPr>
            <w:noProof/>
            <w:webHidden/>
          </w:rPr>
          <w:fldChar w:fldCharType="begin"/>
        </w:r>
        <w:r w:rsidR="0078628D">
          <w:rPr>
            <w:noProof/>
            <w:webHidden/>
          </w:rPr>
          <w:instrText xml:space="preserve"> PAGEREF _Toc50542207 \h </w:instrText>
        </w:r>
        <w:r w:rsidR="0078628D">
          <w:rPr>
            <w:noProof/>
            <w:webHidden/>
          </w:rPr>
        </w:r>
        <w:r w:rsidR="0078628D">
          <w:rPr>
            <w:noProof/>
            <w:webHidden/>
          </w:rPr>
          <w:fldChar w:fldCharType="separate"/>
        </w:r>
        <w:r w:rsidR="0078628D">
          <w:rPr>
            <w:noProof/>
            <w:webHidden/>
          </w:rPr>
          <w:t>176</w:t>
        </w:r>
        <w:r w:rsidR="0078628D">
          <w:rPr>
            <w:noProof/>
            <w:webHidden/>
          </w:rPr>
          <w:fldChar w:fldCharType="end"/>
        </w:r>
      </w:hyperlink>
    </w:p>
    <w:p w14:paraId="123A18CA" w14:textId="7573CD95" w:rsidR="0078628D" w:rsidRDefault="000A1EAA">
      <w:pPr>
        <w:pStyle w:val="ndice3"/>
        <w:rPr>
          <w:rFonts w:asciiTheme="minorHAnsi" w:eastAsiaTheme="minorEastAsia" w:hAnsiTheme="minorHAnsi"/>
          <w:noProof/>
          <w:lang w:eastAsia="pt-PT"/>
        </w:rPr>
      </w:pPr>
      <w:hyperlink w:anchor="_Toc50542208" w:history="1">
        <w:r w:rsidR="0078628D" w:rsidRPr="008C105C">
          <w:rPr>
            <w:rStyle w:val="Hiperligao"/>
            <w:noProof/>
            <w14:scene3d>
              <w14:camera w14:prst="orthographicFront"/>
              <w14:lightRig w14:rig="threePt" w14:dir="t">
                <w14:rot w14:lat="0" w14:lon="0" w14:rev="0"/>
              </w14:lightRig>
            </w14:scene3d>
          </w:rPr>
          <w:t>Artigo 5º -</w:t>
        </w:r>
        <w:r w:rsidR="0078628D">
          <w:rPr>
            <w:rFonts w:asciiTheme="minorHAnsi" w:eastAsiaTheme="minorEastAsia" w:hAnsiTheme="minorHAnsi"/>
            <w:noProof/>
            <w:lang w:eastAsia="pt-PT"/>
          </w:rPr>
          <w:tab/>
        </w:r>
        <w:r w:rsidR="0078628D" w:rsidRPr="008C105C">
          <w:rPr>
            <w:rStyle w:val="Hiperligao"/>
            <w:noProof/>
          </w:rPr>
          <w:t>Princípios Gerais</w:t>
        </w:r>
        <w:r w:rsidR="0078628D">
          <w:rPr>
            <w:noProof/>
            <w:webHidden/>
          </w:rPr>
          <w:tab/>
        </w:r>
        <w:r w:rsidR="0078628D">
          <w:rPr>
            <w:noProof/>
            <w:webHidden/>
          </w:rPr>
          <w:fldChar w:fldCharType="begin"/>
        </w:r>
        <w:r w:rsidR="0078628D">
          <w:rPr>
            <w:noProof/>
            <w:webHidden/>
          </w:rPr>
          <w:instrText xml:space="preserve"> PAGEREF _Toc50542208 \h </w:instrText>
        </w:r>
        <w:r w:rsidR="0078628D">
          <w:rPr>
            <w:noProof/>
            <w:webHidden/>
          </w:rPr>
        </w:r>
        <w:r w:rsidR="0078628D">
          <w:rPr>
            <w:noProof/>
            <w:webHidden/>
          </w:rPr>
          <w:fldChar w:fldCharType="separate"/>
        </w:r>
        <w:r w:rsidR="0078628D">
          <w:rPr>
            <w:noProof/>
            <w:webHidden/>
          </w:rPr>
          <w:t>177</w:t>
        </w:r>
        <w:r w:rsidR="0078628D">
          <w:rPr>
            <w:noProof/>
            <w:webHidden/>
          </w:rPr>
          <w:fldChar w:fldCharType="end"/>
        </w:r>
      </w:hyperlink>
    </w:p>
    <w:p w14:paraId="59D5BDD2" w14:textId="615B3D9A" w:rsidR="0078628D" w:rsidRDefault="000A1EAA">
      <w:pPr>
        <w:pStyle w:val="ndice3"/>
        <w:rPr>
          <w:rFonts w:asciiTheme="minorHAnsi" w:eastAsiaTheme="minorEastAsia" w:hAnsiTheme="minorHAnsi"/>
          <w:noProof/>
          <w:lang w:eastAsia="pt-PT"/>
        </w:rPr>
      </w:pPr>
      <w:hyperlink w:anchor="_Toc50542209" w:history="1">
        <w:r w:rsidR="0078628D" w:rsidRPr="008C105C">
          <w:rPr>
            <w:rStyle w:val="Hiperligao"/>
            <w:noProof/>
            <w14:scene3d>
              <w14:camera w14:prst="orthographicFront"/>
              <w14:lightRig w14:rig="threePt" w14:dir="t">
                <w14:rot w14:lat="0" w14:lon="0" w14:rev="0"/>
              </w14:lightRig>
            </w14:scene3d>
          </w:rPr>
          <w:t>Artigo 6º -</w:t>
        </w:r>
        <w:r w:rsidR="0078628D">
          <w:rPr>
            <w:rFonts w:asciiTheme="minorHAnsi" w:eastAsiaTheme="minorEastAsia" w:hAnsiTheme="minorHAnsi"/>
            <w:noProof/>
            <w:lang w:eastAsia="pt-PT"/>
          </w:rPr>
          <w:tab/>
        </w:r>
        <w:r w:rsidR="0078628D" w:rsidRPr="008C105C">
          <w:rPr>
            <w:rStyle w:val="Hiperligao"/>
            <w:noProof/>
          </w:rPr>
          <w:t>Garantias do Arguido</w:t>
        </w:r>
        <w:r w:rsidR="0078628D">
          <w:rPr>
            <w:noProof/>
            <w:webHidden/>
          </w:rPr>
          <w:tab/>
        </w:r>
        <w:r w:rsidR="0078628D">
          <w:rPr>
            <w:noProof/>
            <w:webHidden/>
          </w:rPr>
          <w:fldChar w:fldCharType="begin"/>
        </w:r>
        <w:r w:rsidR="0078628D">
          <w:rPr>
            <w:noProof/>
            <w:webHidden/>
          </w:rPr>
          <w:instrText xml:space="preserve"> PAGEREF _Toc50542209 \h </w:instrText>
        </w:r>
        <w:r w:rsidR="0078628D">
          <w:rPr>
            <w:noProof/>
            <w:webHidden/>
          </w:rPr>
        </w:r>
        <w:r w:rsidR="0078628D">
          <w:rPr>
            <w:noProof/>
            <w:webHidden/>
          </w:rPr>
          <w:fldChar w:fldCharType="separate"/>
        </w:r>
        <w:r w:rsidR="0078628D">
          <w:rPr>
            <w:noProof/>
            <w:webHidden/>
          </w:rPr>
          <w:t>177</w:t>
        </w:r>
        <w:r w:rsidR="0078628D">
          <w:rPr>
            <w:noProof/>
            <w:webHidden/>
          </w:rPr>
          <w:fldChar w:fldCharType="end"/>
        </w:r>
      </w:hyperlink>
    </w:p>
    <w:p w14:paraId="77E00338" w14:textId="6230DDB7" w:rsidR="0078628D" w:rsidRDefault="000A1EAA">
      <w:pPr>
        <w:pStyle w:val="ndice3"/>
        <w:rPr>
          <w:rFonts w:asciiTheme="minorHAnsi" w:eastAsiaTheme="minorEastAsia" w:hAnsiTheme="minorHAnsi"/>
          <w:noProof/>
          <w:lang w:eastAsia="pt-PT"/>
        </w:rPr>
      </w:pPr>
      <w:hyperlink w:anchor="_Toc50542210" w:history="1">
        <w:r w:rsidR="0078628D" w:rsidRPr="008C105C">
          <w:rPr>
            <w:rStyle w:val="Hiperligao"/>
            <w:noProof/>
            <w14:scene3d>
              <w14:camera w14:prst="orthographicFront"/>
              <w14:lightRig w14:rig="threePt" w14:dir="t">
                <w14:rot w14:lat="0" w14:lon="0" w14:rev="0"/>
              </w14:lightRig>
            </w14:scene3d>
          </w:rPr>
          <w:t>Artigo 7º -</w:t>
        </w:r>
        <w:r w:rsidR="0078628D">
          <w:rPr>
            <w:rFonts w:asciiTheme="minorHAnsi" w:eastAsiaTheme="minorEastAsia" w:hAnsiTheme="minorHAnsi"/>
            <w:noProof/>
            <w:lang w:eastAsia="pt-PT"/>
          </w:rPr>
          <w:tab/>
        </w:r>
        <w:r w:rsidR="0078628D" w:rsidRPr="008C105C">
          <w:rPr>
            <w:rStyle w:val="Hiperligao"/>
            <w:noProof/>
          </w:rPr>
          <w:t>Infrações Sujeitas a Processo Disciplinar</w:t>
        </w:r>
        <w:r w:rsidR="0078628D">
          <w:rPr>
            <w:noProof/>
            <w:webHidden/>
          </w:rPr>
          <w:tab/>
        </w:r>
        <w:r w:rsidR="0078628D">
          <w:rPr>
            <w:noProof/>
            <w:webHidden/>
          </w:rPr>
          <w:fldChar w:fldCharType="begin"/>
        </w:r>
        <w:r w:rsidR="0078628D">
          <w:rPr>
            <w:noProof/>
            <w:webHidden/>
          </w:rPr>
          <w:instrText xml:space="preserve"> PAGEREF _Toc50542210 \h </w:instrText>
        </w:r>
        <w:r w:rsidR="0078628D">
          <w:rPr>
            <w:noProof/>
            <w:webHidden/>
          </w:rPr>
        </w:r>
        <w:r w:rsidR="0078628D">
          <w:rPr>
            <w:noProof/>
            <w:webHidden/>
          </w:rPr>
          <w:fldChar w:fldCharType="separate"/>
        </w:r>
        <w:r w:rsidR="0078628D">
          <w:rPr>
            <w:noProof/>
            <w:webHidden/>
          </w:rPr>
          <w:t>177</w:t>
        </w:r>
        <w:r w:rsidR="0078628D">
          <w:rPr>
            <w:noProof/>
            <w:webHidden/>
          </w:rPr>
          <w:fldChar w:fldCharType="end"/>
        </w:r>
      </w:hyperlink>
    </w:p>
    <w:p w14:paraId="67E864B1" w14:textId="1EB886C4" w:rsidR="0078628D" w:rsidRDefault="000A1EAA">
      <w:pPr>
        <w:pStyle w:val="ndice3"/>
        <w:rPr>
          <w:rFonts w:asciiTheme="minorHAnsi" w:eastAsiaTheme="minorEastAsia" w:hAnsiTheme="minorHAnsi"/>
          <w:noProof/>
          <w:lang w:eastAsia="pt-PT"/>
        </w:rPr>
      </w:pPr>
      <w:hyperlink w:anchor="_Toc50542211" w:history="1">
        <w:r w:rsidR="0078628D" w:rsidRPr="008C105C">
          <w:rPr>
            <w:rStyle w:val="Hiperligao"/>
            <w:noProof/>
            <w14:scene3d>
              <w14:camera w14:prst="orthographicFront"/>
              <w14:lightRig w14:rig="threePt" w14:dir="t">
                <w14:rot w14:lat="0" w14:lon="0" w14:rev="0"/>
              </w14:lightRig>
            </w14:scene3d>
          </w:rPr>
          <w:t>Artigo 8º -</w:t>
        </w:r>
        <w:r w:rsidR="0078628D">
          <w:rPr>
            <w:rFonts w:asciiTheme="minorHAnsi" w:eastAsiaTheme="minorEastAsia" w:hAnsiTheme="minorHAnsi"/>
            <w:noProof/>
            <w:lang w:eastAsia="pt-PT"/>
          </w:rPr>
          <w:tab/>
        </w:r>
        <w:r w:rsidR="0078628D" w:rsidRPr="008C105C">
          <w:rPr>
            <w:rStyle w:val="Hiperligao"/>
            <w:noProof/>
          </w:rPr>
          <w:t>Infrações Não Sujeitas a Processo Disciplinar</w:t>
        </w:r>
        <w:r w:rsidR="0078628D">
          <w:rPr>
            <w:noProof/>
            <w:webHidden/>
          </w:rPr>
          <w:tab/>
        </w:r>
        <w:r w:rsidR="0078628D">
          <w:rPr>
            <w:noProof/>
            <w:webHidden/>
          </w:rPr>
          <w:fldChar w:fldCharType="begin"/>
        </w:r>
        <w:r w:rsidR="0078628D">
          <w:rPr>
            <w:noProof/>
            <w:webHidden/>
          </w:rPr>
          <w:instrText xml:space="preserve"> PAGEREF _Toc50542211 \h </w:instrText>
        </w:r>
        <w:r w:rsidR="0078628D">
          <w:rPr>
            <w:noProof/>
            <w:webHidden/>
          </w:rPr>
        </w:r>
        <w:r w:rsidR="0078628D">
          <w:rPr>
            <w:noProof/>
            <w:webHidden/>
          </w:rPr>
          <w:fldChar w:fldCharType="separate"/>
        </w:r>
        <w:r w:rsidR="0078628D">
          <w:rPr>
            <w:noProof/>
            <w:webHidden/>
          </w:rPr>
          <w:t>178</w:t>
        </w:r>
        <w:r w:rsidR="0078628D">
          <w:rPr>
            <w:noProof/>
            <w:webHidden/>
          </w:rPr>
          <w:fldChar w:fldCharType="end"/>
        </w:r>
      </w:hyperlink>
    </w:p>
    <w:p w14:paraId="596BC320" w14:textId="5ED69007" w:rsidR="0078628D" w:rsidRDefault="000A1EAA">
      <w:pPr>
        <w:pStyle w:val="ndice3"/>
        <w:rPr>
          <w:rFonts w:asciiTheme="minorHAnsi" w:eastAsiaTheme="minorEastAsia" w:hAnsiTheme="minorHAnsi"/>
          <w:noProof/>
          <w:lang w:eastAsia="pt-PT"/>
        </w:rPr>
      </w:pPr>
      <w:hyperlink w:anchor="_Toc50542212" w:history="1">
        <w:r w:rsidR="0078628D" w:rsidRPr="008C105C">
          <w:rPr>
            <w:rStyle w:val="Hiperligao"/>
            <w:noProof/>
            <w14:scene3d>
              <w14:camera w14:prst="orthographicFront"/>
              <w14:lightRig w14:rig="threePt" w14:dir="t">
                <w14:rot w14:lat="0" w14:lon="0" w14:rev="0"/>
              </w14:lightRig>
            </w14:scene3d>
          </w:rPr>
          <w:t>Artigo 9º -</w:t>
        </w:r>
        <w:r w:rsidR="0078628D">
          <w:rPr>
            <w:rFonts w:asciiTheme="minorHAnsi" w:eastAsiaTheme="minorEastAsia" w:hAnsiTheme="minorHAnsi"/>
            <w:noProof/>
            <w:lang w:eastAsia="pt-PT"/>
          </w:rPr>
          <w:tab/>
        </w:r>
        <w:r w:rsidR="0078628D" w:rsidRPr="008C105C">
          <w:rPr>
            <w:rStyle w:val="Hiperligao"/>
            <w:noProof/>
          </w:rPr>
          <w:t>Falta Desqualificante</w:t>
        </w:r>
        <w:r w:rsidR="0078628D">
          <w:rPr>
            <w:noProof/>
            <w:webHidden/>
          </w:rPr>
          <w:tab/>
        </w:r>
        <w:r w:rsidR="0078628D">
          <w:rPr>
            <w:noProof/>
            <w:webHidden/>
          </w:rPr>
          <w:fldChar w:fldCharType="begin"/>
        </w:r>
        <w:r w:rsidR="0078628D">
          <w:rPr>
            <w:noProof/>
            <w:webHidden/>
          </w:rPr>
          <w:instrText xml:space="preserve"> PAGEREF _Toc50542212 \h </w:instrText>
        </w:r>
        <w:r w:rsidR="0078628D">
          <w:rPr>
            <w:noProof/>
            <w:webHidden/>
          </w:rPr>
        </w:r>
        <w:r w:rsidR="0078628D">
          <w:rPr>
            <w:noProof/>
            <w:webHidden/>
          </w:rPr>
          <w:fldChar w:fldCharType="separate"/>
        </w:r>
        <w:r w:rsidR="0078628D">
          <w:rPr>
            <w:noProof/>
            <w:webHidden/>
          </w:rPr>
          <w:t>178</w:t>
        </w:r>
        <w:r w:rsidR="0078628D">
          <w:rPr>
            <w:noProof/>
            <w:webHidden/>
          </w:rPr>
          <w:fldChar w:fldCharType="end"/>
        </w:r>
      </w:hyperlink>
    </w:p>
    <w:p w14:paraId="162980E3" w14:textId="10510787" w:rsidR="0078628D" w:rsidRDefault="000A1EAA">
      <w:pPr>
        <w:pStyle w:val="ndice3"/>
        <w:rPr>
          <w:rFonts w:asciiTheme="minorHAnsi" w:eastAsiaTheme="minorEastAsia" w:hAnsiTheme="minorHAnsi"/>
          <w:noProof/>
          <w:lang w:eastAsia="pt-PT"/>
        </w:rPr>
      </w:pPr>
      <w:hyperlink w:anchor="_Toc50542213" w:history="1">
        <w:r w:rsidR="0078628D" w:rsidRPr="008C105C">
          <w:rPr>
            <w:rStyle w:val="Hiperligao"/>
            <w:noProof/>
            <w14:scene3d>
              <w14:camera w14:prst="orthographicFront"/>
              <w14:lightRig w14:rig="threePt" w14:dir="t">
                <w14:rot w14:lat="0" w14:lon="0" w14:rev="0"/>
              </w14:lightRig>
            </w14:scene3d>
          </w:rPr>
          <w:t>Artigo 10º -</w:t>
        </w:r>
        <w:r w:rsidR="0078628D">
          <w:rPr>
            <w:rFonts w:asciiTheme="minorHAnsi" w:eastAsiaTheme="minorEastAsia" w:hAnsiTheme="minorHAnsi"/>
            <w:noProof/>
            <w:lang w:eastAsia="pt-PT"/>
          </w:rPr>
          <w:tab/>
        </w:r>
        <w:r w:rsidR="0078628D" w:rsidRPr="008C105C">
          <w:rPr>
            <w:rStyle w:val="Hiperligao"/>
            <w:noProof/>
          </w:rPr>
          <w:t>Custas</w:t>
        </w:r>
        <w:r w:rsidR="0078628D">
          <w:rPr>
            <w:noProof/>
            <w:webHidden/>
          </w:rPr>
          <w:tab/>
        </w:r>
        <w:r w:rsidR="0078628D">
          <w:rPr>
            <w:noProof/>
            <w:webHidden/>
          </w:rPr>
          <w:fldChar w:fldCharType="begin"/>
        </w:r>
        <w:r w:rsidR="0078628D">
          <w:rPr>
            <w:noProof/>
            <w:webHidden/>
          </w:rPr>
          <w:instrText xml:space="preserve"> PAGEREF _Toc50542213 \h </w:instrText>
        </w:r>
        <w:r w:rsidR="0078628D">
          <w:rPr>
            <w:noProof/>
            <w:webHidden/>
          </w:rPr>
        </w:r>
        <w:r w:rsidR="0078628D">
          <w:rPr>
            <w:noProof/>
            <w:webHidden/>
          </w:rPr>
          <w:fldChar w:fldCharType="separate"/>
        </w:r>
        <w:r w:rsidR="0078628D">
          <w:rPr>
            <w:noProof/>
            <w:webHidden/>
          </w:rPr>
          <w:t>178</w:t>
        </w:r>
        <w:r w:rsidR="0078628D">
          <w:rPr>
            <w:noProof/>
            <w:webHidden/>
          </w:rPr>
          <w:fldChar w:fldCharType="end"/>
        </w:r>
      </w:hyperlink>
    </w:p>
    <w:p w14:paraId="51424B45" w14:textId="447289E4" w:rsidR="0078628D" w:rsidRDefault="000A1EAA">
      <w:pPr>
        <w:pStyle w:val="ndice3"/>
        <w:rPr>
          <w:rFonts w:asciiTheme="minorHAnsi" w:eastAsiaTheme="minorEastAsia" w:hAnsiTheme="minorHAnsi"/>
          <w:noProof/>
          <w:lang w:eastAsia="pt-PT"/>
        </w:rPr>
      </w:pPr>
      <w:hyperlink w:anchor="_Toc50542214" w:history="1">
        <w:r w:rsidR="0078628D" w:rsidRPr="008C105C">
          <w:rPr>
            <w:rStyle w:val="Hiperligao"/>
            <w:noProof/>
            <w14:scene3d>
              <w14:camera w14:prst="orthographicFront"/>
              <w14:lightRig w14:rig="threePt" w14:dir="t">
                <w14:rot w14:lat="0" w14:lon="0" w14:rev="0"/>
              </w14:lightRig>
            </w14:scene3d>
          </w:rPr>
          <w:t>Artigo 11º -</w:t>
        </w:r>
        <w:r w:rsidR="0078628D">
          <w:rPr>
            <w:rFonts w:asciiTheme="minorHAnsi" w:eastAsiaTheme="minorEastAsia" w:hAnsiTheme="minorHAnsi"/>
            <w:noProof/>
            <w:lang w:eastAsia="pt-PT"/>
          </w:rPr>
          <w:tab/>
        </w:r>
        <w:r w:rsidR="0078628D" w:rsidRPr="008C105C">
          <w:rPr>
            <w:rStyle w:val="Hiperligao"/>
            <w:noProof/>
          </w:rPr>
          <w:t>Recursos</w:t>
        </w:r>
        <w:r w:rsidR="0078628D">
          <w:rPr>
            <w:noProof/>
            <w:webHidden/>
          </w:rPr>
          <w:tab/>
        </w:r>
        <w:r w:rsidR="0078628D">
          <w:rPr>
            <w:noProof/>
            <w:webHidden/>
          </w:rPr>
          <w:fldChar w:fldCharType="begin"/>
        </w:r>
        <w:r w:rsidR="0078628D">
          <w:rPr>
            <w:noProof/>
            <w:webHidden/>
          </w:rPr>
          <w:instrText xml:space="preserve"> PAGEREF _Toc50542214 \h </w:instrText>
        </w:r>
        <w:r w:rsidR="0078628D">
          <w:rPr>
            <w:noProof/>
            <w:webHidden/>
          </w:rPr>
        </w:r>
        <w:r w:rsidR="0078628D">
          <w:rPr>
            <w:noProof/>
            <w:webHidden/>
          </w:rPr>
          <w:fldChar w:fldCharType="separate"/>
        </w:r>
        <w:r w:rsidR="0078628D">
          <w:rPr>
            <w:noProof/>
            <w:webHidden/>
          </w:rPr>
          <w:t>178</w:t>
        </w:r>
        <w:r w:rsidR="0078628D">
          <w:rPr>
            <w:noProof/>
            <w:webHidden/>
          </w:rPr>
          <w:fldChar w:fldCharType="end"/>
        </w:r>
      </w:hyperlink>
    </w:p>
    <w:p w14:paraId="774E88DA" w14:textId="278522BE" w:rsidR="0078628D" w:rsidRDefault="000A1EAA">
      <w:pPr>
        <w:pStyle w:val="ndice3"/>
        <w:rPr>
          <w:rFonts w:asciiTheme="minorHAnsi" w:eastAsiaTheme="minorEastAsia" w:hAnsiTheme="minorHAnsi"/>
          <w:noProof/>
          <w:lang w:eastAsia="pt-PT"/>
        </w:rPr>
      </w:pPr>
      <w:hyperlink w:anchor="_Toc50542215" w:history="1">
        <w:r w:rsidR="0078628D" w:rsidRPr="008C105C">
          <w:rPr>
            <w:rStyle w:val="Hiperligao"/>
            <w:noProof/>
            <w14:scene3d>
              <w14:camera w14:prst="orthographicFront"/>
              <w14:lightRig w14:rig="threePt" w14:dir="t">
                <w14:rot w14:lat="0" w14:lon="0" w14:rev="0"/>
              </w14:lightRig>
            </w14:scene3d>
          </w:rPr>
          <w:t>Artigo 12º -</w:t>
        </w:r>
        <w:r w:rsidR="0078628D">
          <w:rPr>
            <w:rFonts w:asciiTheme="minorHAnsi" w:eastAsiaTheme="minorEastAsia" w:hAnsiTheme="minorHAnsi"/>
            <w:noProof/>
            <w:lang w:eastAsia="pt-PT"/>
          </w:rPr>
          <w:tab/>
        </w:r>
        <w:r w:rsidR="0078628D" w:rsidRPr="008C105C">
          <w:rPr>
            <w:rStyle w:val="Hiperligao"/>
            <w:noProof/>
          </w:rPr>
          <w:t>Homologação de Resultados</w:t>
        </w:r>
        <w:r w:rsidR="0078628D">
          <w:rPr>
            <w:noProof/>
            <w:webHidden/>
          </w:rPr>
          <w:tab/>
        </w:r>
        <w:r w:rsidR="0078628D">
          <w:rPr>
            <w:noProof/>
            <w:webHidden/>
          </w:rPr>
          <w:fldChar w:fldCharType="begin"/>
        </w:r>
        <w:r w:rsidR="0078628D">
          <w:rPr>
            <w:noProof/>
            <w:webHidden/>
          </w:rPr>
          <w:instrText xml:space="preserve"> PAGEREF _Toc50542215 \h </w:instrText>
        </w:r>
        <w:r w:rsidR="0078628D">
          <w:rPr>
            <w:noProof/>
            <w:webHidden/>
          </w:rPr>
        </w:r>
        <w:r w:rsidR="0078628D">
          <w:rPr>
            <w:noProof/>
            <w:webHidden/>
          </w:rPr>
          <w:fldChar w:fldCharType="separate"/>
        </w:r>
        <w:r w:rsidR="0078628D">
          <w:rPr>
            <w:noProof/>
            <w:webHidden/>
          </w:rPr>
          <w:t>179</w:t>
        </w:r>
        <w:r w:rsidR="0078628D">
          <w:rPr>
            <w:noProof/>
            <w:webHidden/>
          </w:rPr>
          <w:fldChar w:fldCharType="end"/>
        </w:r>
      </w:hyperlink>
    </w:p>
    <w:p w14:paraId="1AE51DE4" w14:textId="1000A9E9" w:rsidR="0078628D" w:rsidRDefault="000A1EAA">
      <w:pPr>
        <w:pStyle w:val="ndice3"/>
        <w:rPr>
          <w:rFonts w:asciiTheme="minorHAnsi" w:eastAsiaTheme="minorEastAsia" w:hAnsiTheme="minorHAnsi"/>
          <w:noProof/>
          <w:lang w:eastAsia="pt-PT"/>
        </w:rPr>
      </w:pPr>
      <w:hyperlink w:anchor="_Toc50542216" w:history="1">
        <w:r w:rsidR="0078628D" w:rsidRPr="008C105C">
          <w:rPr>
            <w:rStyle w:val="Hiperligao"/>
            <w:noProof/>
            <w14:scene3d>
              <w14:camera w14:prst="orthographicFront"/>
              <w14:lightRig w14:rig="threePt" w14:dir="t">
                <w14:rot w14:lat="0" w14:lon="0" w14:rev="0"/>
              </w14:lightRig>
            </w14:scene3d>
          </w:rPr>
          <w:t>Artigo 13º -</w:t>
        </w:r>
        <w:r w:rsidR="0078628D">
          <w:rPr>
            <w:rFonts w:asciiTheme="minorHAnsi" w:eastAsiaTheme="minorEastAsia" w:hAnsiTheme="minorHAnsi"/>
            <w:noProof/>
            <w:lang w:eastAsia="pt-PT"/>
          </w:rPr>
          <w:tab/>
        </w:r>
        <w:r w:rsidR="0078628D" w:rsidRPr="008C105C">
          <w:rPr>
            <w:rStyle w:val="Hiperligao"/>
            <w:noProof/>
          </w:rPr>
          <w:t>Responsabilidade dos Clubes</w:t>
        </w:r>
        <w:r w:rsidR="0078628D">
          <w:rPr>
            <w:noProof/>
            <w:webHidden/>
          </w:rPr>
          <w:tab/>
        </w:r>
        <w:r w:rsidR="0078628D">
          <w:rPr>
            <w:noProof/>
            <w:webHidden/>
          </w:rPr>
          <w:fldChar w:fldCharType="begin"/>
        </w:r>
        <w:r w:rsidR="0078628D">
          <w:rPr>
            <w:noProof/>
            <w:webHidden/>
          </w:rPr>
          <w:instrText xml:space="preserve"> PAGEREF _Toc50542216 \h </w:instrText>
        </w:r>
        <w:r w:rsidR="0078628D">
          <w:rPr>
            <w:noProof/>
            <w:webHidden/>
          </w:rPr>
        </w:r>
        <w:r w:rsidR="0078628D">
          <w:rPr>
            <w:noProof/>
            <w:webHidden/>
          </w:rPr>
          <w:fldChar w:fldCharType="separate"/>
        </w:r>
        <w:r w:rsidR="0078628D">
          <w:rPr>
            <w:noProof/>
            <w:webHidden/>
          </w:rPr>
          <w:t>179</w:t>
        </w:r>
        <w:r w:rsidR="0078628D">
          <w:rPr>
            <w:noProof/>
            <w:webHidden/>
          </w:rPr>
          <w:fldChar w:fldCharType="end"/>
        </w:r>
      </w:hyperlink>
    </w:p>
    <w:p w14:paraId="62B86FB2" w14:textId="75FC474C" w:rsidR="0078628D" w:rsidRDefault="000A1EAA">
      <w:pPr>
        <w:pStyle w:val="ndice4"/>
        <w:rPr>
          <w:rFonts w:asciiTheme="minorHAnsi" w:eastAsiaTheme="minorEastAsia" w:hAnsiTheme="minorHAnsi"/>
          <w:noProof/>
          <w:lang w:eastAsia="pt-PT"/>
        </w:rPr>
      </w:pPr>
      <w:hyperlink w:anchor="_Toc50542217" w:history="1">
        <w:r w:rsidR="0078628D" w:rsidRPr="008C105C">
          <w:rPr>
            <w:rStyle w:val="Hiperligao"/>
            <w:noProof/>
          </w:rPr>
          <w:t>CAPITULO II -</w:t>
        </w:r>
        <w:r w:rsidR="0078628D">
          <w:rPr>
            <w:rFonts w:asciiTheme="minorHAnsi" w:eastAsiaTheme="minorEastAsia" w:hAnsiTheme="minorHAnsi"/>
            <w:noProof/>
            <w:lang w:eastAsia="pt-PT"/>
          </w:rPr>
          <w:tab/>
        </w:r>
        <w:r w:rsidR="0078628D" w:rsidRPr="008C105C">
          <w:rPr>
            <w:rStyle w:val="Hiperligao"/>
            <w:noProof/>
          </w:rPr>
          <w:t>SANÇÕES DISCIPLINARES E A SUA APLICAÇÃO</w:t>
        </w:r>
        <w:r w:rsidR="0078628D">
          <w:rPr>
            <w:noProof/>
            <w:webHidden/>
          </w:rPr>
          <w:tab/>
        </w:r>
        <w:r w:rsidR="0078628D">
          <w:rPr>
            <w:noProof/>
            <w:webHidden/>
          </w:rPr>
          <w:fldChar w:fldCharType="begin"/>
        </w:r>
        <w:r w:rsidR="0078628D">
          <w:rPr>
            <w:noProof/>
            <w:webHidden/>
          </w:rPr>
          <w:instrText xml:space="preserve"> PAGEREF _Toc50542217 \h </w:instrText>
        </w:r>
        <w:r w:rsidR="0078628D">
          <w:rPr>
            <w:noProof/>
            <w:webHidden/>
          </w:rPr>
        </w:r>
        <w:r w:rsidR="0078628D">
          <w:rPr>
            <w:noProof/>
            <w:webHidden/>
          </w:rPr>
          <w:fldChar w:fldCharType="separate"/>
        </w:r>
        <w:r w:rsidR="0078628D">
          <w:rPr>
            <w:noProof/>
            <w:webHidden/>
          </w:rPr>
          <w:t>179</w:t>
        </w:r>
        <w:r w:rsidR="0078628D">
          <w:rPr>
            <w:noProof/>
            <w:webHidden/>
          </w:rPr>
          <w:fldChar w:fldCharType="end"/>
        </w:r>
      </w:hyperlink>
    </w:p>
    <w:p w14:paraId="58A1DE86" w14:textId="15CF3448" w:rsidR="0078628D" w:rsidRDefault="000A1EAA">
      <w:pPr>
        <w:pStyle w:val="ndice3"/>
        <w:rPr>
          <w:rFonts w:asciiTheme="minorHAnsi" w:eastAsiaTheme="minorEastAsia" w:hAnsiTheme="minorHAnsi"/>
          <w:noProof/>
          <w:lang w:eastAsia="pt-PT"/>
        </w:rPr>
      </w:pPr>
      <w:hyperlink w:anchor="_Toc50542218" w:history="1">
        <w:r w:rsidR="0078628D" w:rsidRPr="008C105C">
          <w:rPr>
            <w:rStyle w:val="Hiperligao"/>
            <w:noProof/>
            <w14:scene3d>
              <w14:camera w14:prst="orthographicFront"/>
              <w14:lightRig w14:rig="threePt" w14:dir="t">
                <w14:rot w14:lat="0" w14:lon="0" w14:rev="0"/>
              </w14:lightRig>
            </w14:scene3d>
          </w:rPr>
          <w:t>Artigo 14º -</w:t>
        </w:r>
        <w:r w:rsidR="0078628D">
          <w:rPr>
            <w:rFonts w:asciiTheme="minorHAnsi" w:eastAsiaTheme="minorEastAsia" w:hAnsiTheme="minorHAnsi"/>
            <w:noProof/>
            <w:lang w:eastAsia="pt-PT"/>
          </w:rPr>
          <w:tab/>
        </w:r>
        <w:r w:rsidR="0078628D" w:rsidRPr="008C105C">
          <w:rPr>
            <w:rStyle w:val="Hiperligao"/>
            <w:noProof/>
          </w:rPr>
          <w:t>Sanções Disciplinares</w:t>
        </w:r>
        <w:r w:rsidR="0078628D">
          <w:rPr>
            <w:noProof/>
            <w:webHidden/>
          </w:rPr>
          <w:tab/>
        </w:r>
        <w:r w:rsidR="0078628D">
          <w:rPr>
            <w:noProof/>
            <w:webHidden/>
          </w:rPr>
          <w:fldChar w:fldCharType="begin"/>
        </w:r>
        <w:r w:rsidR="0078628D">
          <w:rPr>
            <w:noProof/>
            <w:webHidden/>
          </w:rPr>
          <w:instrText xml:space="preserve"> PAGEREF _Toc50542218 \h </w:instrText>
        </w:r>
        <w:r w:rsidR="0078628D">
          <w:rPr>
            <w:noProof/>
            <w:webHidden/>
          </w:rPr>
        </w:r>
        <w:r w:rsidR="0078628D">
          <w:rPr>
            <w:noProof/>
            <w:webHidden/>
          </w:rPr>
          <w:fldChar w:fldCharType="separate"/>
        </w:r>
        <w:r w:rsidR="0078628D">
          <w:rPr>
            <w:noProof/>
            <w:webHidden/>
          </w:rPr>
          <w:t>179</w:t>
        </w:r>
        <w:r w:rsidR="0078628D">
          <w:rPr>
            <w:noProof/>
            <w:webHidden/>
          </w:rPr>
          <w:fldChar w:fldCharType="end"/>
        </w:r>
      </w:hyperlink>
    </w:p>
    <w:p w14:paraId="54E292DF" w14:textId="2186C9C0" w:rsidR="0078628D" w:rsidRDefault="000A1EAA">
      <w:pPr>
        <w:pStyle w:val="ndice3"/>
        <w:rPr>
          <w:rFonts w:asciiTheme="minorHAnsi" w:eastAsiaTheme="minorEastAsia" w:hAnsiTheme="minorHAnsi"/>
          <w:noProof/>
          <w:lang w:eastAsia="pt-PT"/>
        </w:rPr>
      </w:pPr>
      <w:hyperlink w:anchor="_Toc50542219" w:history="1">
        <w:r w:rsidR="0078628D" w:rsidRPr="008C105C">
          <w:rPr>
            <w:rStyle w:val="Hiperligao"/>
            <w:noProof/>
            <w14:scene3d>
              <w14:camera w14:prst="orthographicFront"/>
              <w14:lightRig w14:rig="threePt" w14:dir="t">
                <w14:rot w14:lat="0" w14:lon="0" w14:rev="0"/>
              </w14:lightRig>
            </w14:scene3d>
          </w:rPr>
          <w:t>Artigo 15º -</w:t>
        </w:r>
        <w:r w:rsidR="0078628D">
          <w:rPr>
            <w:rFonts w:asciiTheme="minorHAnsi" w:eastAsiaTheme="minorEastAsia" w:hAnsiTheme="minorHAnsi"/>
            <w:noProof/>
            <w:lang w:eastAsia="pt-PT"/>
          </w:rPr>
          <w:tab/>
        </w:r>
        <w:r w:rsidR="0078628D" w:rsidRPr="008C105C">
          <w:rPr>
            <w:rStyle w:val="Hiperligao"/>
            <w:noProof/>
          </w:rPr>
          <w:t>Repreensão</w:t>
        </w:r>
        <w:r w:rsidR="0078628D">
          <w:rPr>
            <w:noProof/>
            <w:webHidden/>
          </w:rPr>
          <w:tab/>
        </w:r>
        <w:r w:rsidR="0078628D">
          <w:rPr>
            <w:noProof/>
            <w:webHidden/>
          </w:rPr>
          <w:fldChar w:fldCharType="begin"/>
        </w:r>
        <w:r w:rsidR="0078628D">
          <w:rPr>
            <w:noProof/>
            <w:webHidden/>
          </w:rPr>
          <w:instrText xml:space="preserve"> PAGEREF _Toc50542219 \h </w:instrText>
        </w:r>
        <w:r w:rsidR="0078628D">
          <w:rPr>
            <w:noProof/>
            <w:webHidden/>
          </w:rPr>
        </w:r>
        <w:r w:rsidR="0078628D">
          <w:rPr>
            <w:noProof/>
            <w:webHidden/>
          </w:rPr>
          <w:fldChar w:fldCharType="separate"/>
        </w:r>
        <w:r w:rsidR="0078628D">
          <w:rPr>
            <w:noProof/>
            <w:webHidden/>
          </w:rPr>
          <w:t>180</w:t>
        </w:r>
        <w:r w:rsidR="0078628D">
          <w:rPr>
            <w:noProof/>
            <w:webHidden/>
          </w:rPr>
          <w:fldChar w:fldCharType="end"/>
        </w:r>
      </w:hyperlink>
    </w:p>
    <w:p w14:paraId="132946D6" w14:textId="18F31FBB" w:rsidR="0078628D" w:rsidRDefault="000A1EAA">
      <w:pPr>
        <w:pStyle w:val="ndice3"/>
        <w:rPr>
          <w:rFonts w:asciiTheme="minorHAnsi" w:eastAsiaTheme="minorEastAsia" w:hAnsiTheme="minorHAnsi"/>
          <w:noProof/>
          <w:lang w:eastAsia="pt-PT"/>
        </w:rPr>
      </w:pPr>
      <w:hyperlink w:anchor="_Toc50542220" w:history="1">
        <w:r w:rsidR="0078628D" w:rsidRPr="008C105C">
          <w:rPr>
            <w:rStyle w:val="Hiperligao"/>
            <w:noProof/>
            <w14:scene3d>
              <w14:camera w14:prst="orthographicFront"/>
              <w14:lightRig w14:rig="threePt" w14:dir="t">
                <w14:rot w14:lat="0" w14:lon="0" w14:rev="0"/>
              </w14:lightRig>
            </w14:scene3d>
          </w:rPr>
          <w:t>Artigo 16º -</w:t>
        </w:r>
        <w:r w:rsidR="0078628D">
          <w:rPr>
            <w:rFonts w:asciiTheme="minorHAnsi" w:eastAsiaTheme="minorEastAsia" w:hAnsiTheme="minorHAnsi"/>
            <w:noProof/>
            <w:lang w:eastAsia="pt-PT"/>
          </w:rPr>
          <w:tab/>
        </w:r>
        <w:r w:rsidR="0078628D" w:rsidRPr="008C105C">
          <w:rPr>
            <w:rStyle w:val="Hiperligao"/>
            <w:noProof/>
          </w:rPr>
          <w:t>Multa</w:t>
        </w:r>
        <w:r w:rsidR="0078628D">
          <w:rPr>
            <w:noProof/>
            <w:webHidden/>
          </w:rPr>
          <w:tab/>
        </w:r>
        <w:r w:rsidR="0078628D">
          <w:rPr>
            <w:noProof/>
            <w:webHidden/>
          </w:rPr>
          <w:fldChar w:fldCharType="begin"/>
        </w:r>
        <w:r w:rsidR="0078628D">
          <w:rPr>
            <w:noProof/>
            <w:webHidden/>
          </w:rPr>
          <w:instrText xml:space="preserve"> PAGEREF _Toc50542220 \h </w:instrText>
        </w:r>
        <w:r w:rsidR="0078628D">
          <w:rPr>
            <w:noProof/>
            <w:webHidden/>
          </w:rPr>
        </w:r>
        <w:r w:rsidR="0078628D">
          <w:rPr>
            <w:noProof/>
            <w:webHidden/>
          </w:rPr>
          <w:fldChar w:fldCharType="separate"/>
        </w:r>
        <w:r w:rsidR="0078628D">
          <w:rPr>
            <w:noProof/>
            <w:webHidden/>
          </w:rPr>
          <w:t>180</w:t>
        </w:r>
        <w:r w:rsidR="0078628D">
          <w:rPr>
            <w:noProof/>
            <w:webHidden/>
          </w:rPr>
          <w:fldChar w:fldCharType="end"/>
        </w:r>
      </w:hyperlink>
    </w:p>
    <w:p w14:paraId="318F40B5" w14:textId="62B036B7" w:rsidR="0078628D" w:rsidRDefault="000A1EAA">
      <w:pPr>
        <w:pStyle w:val="ndice3"/>
        <w:rPr>
          <w:rFonts w:asciiTheme="minorHAnsi" w:eastAsiaTheme="minorEastAsia" w:hAnsiTheme="minorHAnsi"/>
          <w:noProof/>
          <w:lang w:eastAsia="pt-PT"/>
        </w:rPr>
      </w:pPr>
      <w:hyperlink w:anchor="_Toc50542221" w:history="1">
        <w:r w:rsidR="0078628D" w:rsidRPr="008C105C">
          <w:rPr>
            <w:rStyle w:val="Hiperligao"/>
            <w:noProof/>
            <w14:scene3d>
              <w14:camera w14:prst="orthographicFront"/>
              <w14:lightRig w14:rig="threePt" w14:dir="t">
                <w14:rot w14:lat="0" w14:lon="0" w14:rev="0"/>
              </w14:lightRig>
            </w14:scene3d>
          </w:rPr>
          <w:t>Artigo 17º -</w:t>
        </w:r>
        <w:r w:rsidR="0078628D">
          <w:rPr>
            <w:rFonts w:asciiTheme="minorHAnsi" w:eastAsiaTheme="minorEastAsia" w:hAnsiTheme="minorHAnsi"/>
            <w:noProof/>
            <w:lang w:eastAsia="pt-PT"/>
          </w:rPr>
          <w:tab/>
        </w:r>
        <w:r w:rsidR="0078628D" w:rsidRPr="008C105C">
          <w:rPr>
            <w:rStyle w:val="Hiperligao"/>
            <w:noProof/>
          </w:rPr>
          <w:t>Suspensão da Atividade Desportiva</w:t>
        </w:r>
        <w:r w:rsidR="0078628D">
          <w:rPr>
            <w:noProof/>
            <w:webHidden/>
          </w:rPr>
          <w:tab/>
        </w:r>
        <w:r w:rsidR="0078628D">
          <w:rPr>
            <w:noProof/>
            <w:webHidden/>
          </w:rPr>
          <w:fldChar w:fldCharType="begin"/>
        </w:r>
        <w:r w:rsidR="0078628D">
          <w:rPr>
            <w:noProof/>
            <w:webHidden/>
          </w:rPr>
          <w:instrText xml:space="preserve"> PAGEREF _Toc50542221 \h </w:instrText>
        </w:r>
        <w:r w:rsidR="0078628D">
          <w:rPr>
            <w:noProof/>
            <w:webHidden/>
          </w:rPr>
        </w:r>
        <w:r w:rsidR="0078628D">
          <w:rPr>
            <w:noProof/>
            <w:webHidden/>
          </w:rPr>
          <w:fldChar w:fldCharType="separate"/>
        </w:r>
        <w:r w:rsidR="0078628D">
          <w:rPr>
            <w:noProof/>
            <w:webHidden/>
          </w:rPr>
          <w:t>180</w:t>
        </w:r>
        <w:r w:rsidR="0078628D">
          <w:rPr>
            <w:noProof/>
            <w:webHidden/>
          </w:rPr>
          <w:fldChar w:fldCharType="end"/>
        </w:r>
      </w:hyperlink>
    </w:p>
    <w:p w14:paraId="5FB225BC" w14:textId="564636FE" w:rsidR="0078628D" w:rsidRDefault="000A1EAA">
      <w:pPr>
        <w:pStyle w:val="ndice3"/>
        <w:rPr>
          <w:rFonts w:asciiTheme="minorHAnsi" w:eastAsiaTheme="minorEastAsia" w:hAnsiTheme="minorHAnsi"/>
          <w:noProof/>
          <w:lang w:eastAsia="pt-PT"/>
        </w:rPr>
      </w:pPr>
      <w:hyperlink w:anchor="_Toc50542222" w:history="1">
        <w:r w:rsidR="0078628D" w:rsidRPr="008C105C">
          <w:rPr>
            <w:rStyle w:val="Hiperligao"/>
            <w:noProof/>
            <w14:scene3d>
              <w14:camera w14:prst="orthographicFront"/>
              <w14:lightRig w14:rig="threePt" w14:dir="t">
                <w14:rot w14:lat="0" w14:lon="0" w14:rev="0"/>
              </w14:lightRig>
            </w14:scene3d>
          </w:rPr>
          <w:t>Artigo 18º -</w:t>
        </w:r>
        <w:r w:rsidR="0078628D">
          <w:rPr>
            <w:rFonts w:asciiTheme="minorHAnsi" w:eastAsiaTheme="minorEastAsia" w:hAnsiTheme="minorHAnsi"/>
            <w:noProof/>
            <w:lang w:eastAsia="pt-PT"/>
          </w:rPr>
          <w:tab/>
        </w:r>
        <w:r w:rsidR="0078628D" w:rsidRPr="008C105C">
          <w:rPr>
            <w:rStyle w:val="Hiperligao"/>
            <w:noProof/>
          </w:rPr>
          <w:t>Derrota</w:t>
        </w:r>
        <w:r w:rsidR="0078628D">
          <w:rPr>
            <w:noProof/>
            <w:webHidden/>
          </w:rPr>
          <w:tab/>
        </w:r>
        <w:r w:rsidR="0078628D">
          <w:rPr>
            <w:noProof/>
            <w:webHidden/>
          </w:rPr>
          <w:fldChar w:fldCharType="begin"/>
        </w:r>
        <w:r w:rsidR="0078628D">
          <w:rPr>
            <w:noProof/>
            <w:webHidden/>
          </w:rPr>
          <w:instrText xml:space="preserve"> PAGEREF _Toc50542222 \h </w:instrText>
        </w:r>
        <w:r w:rsidR="0078628D">
          <w:rPr>
            <w:noProof/>
            <w:webHidden/>
          </w:rPr>
        </w:r>
        <w:r w:rsidR="0078628D">
          <w:rPr>
            <w:noProof/>
            <w:webHidden/>
          </w:rPr>
          <w:fldChar w:fldCharType="separate"/>
        </w:r>
        <w:r w:rsidR="0078628D">
          <w:rPr>
            <w:noProof/>
            <w:webHidden/>
          </w:rPr>
          <w:t>181</w:t>
        </w:r>
        <w:r w:rsidR="0078628D">
          <w:rPr>
            <w:noProof/>
            <w:webHidden/>
          </w:rPr>
          <w:fldChar w:fldCharType="end"/>
        </w:r>
      </w:hyperlink>
    </w:p>
    <w:p w14:paraId="505E9029" w14:textId="61728CCC" w:rsidR="0078628D" w:rsidRDefault="000A1EAA">
      <w:pPr>
        <w:pStyle w:val="ndice3"/>
        <w:rPr>
          <w:rFonts w:asciiTheme="minorHAnsi" w:eastAsiaTheme="minorEastAsia" w:hAnsiTheme="minorHAnsi"/>
          <w:noProof/>
          <w:lang w:eastAsia="pt-PT"/>
        </w:rPr>
      </w:pPr>
      <w:hyperlink w:anchor="_Toc50542223" w:history="1">
        <w:r w:rsidR="0078628D" w:rsidRPr="008C105C">
          <w:rPr>
            <w:rStyle w:val="Hiperligao"/>
            <w:noProof/>
            <w14:scene3d>
              <w14:camera w14:prst="orthographicFront"/>
              <w14:lightRig w14:rig="threePt" w14:dir="t">
                <w14:rot w14:lat="0" w14:lon="0" w14:rev="0"/>
              </w14:lightRig>
            </w14:scene3d>
          </w:rPr>
          <w:t>Artigo 19º -</w:t>
        </w:r>
        <w:r w:rsidR="0078628D">
          <w:rPr>
            <w:rFonts w:asciiTheme="minorHAnsi" w:eastAsiaTheme="minorEastAsia" w:hAnsiTheme="minorHAnsi"/>
            <w:noProof/>
            <w:lang w:eastAsia="pt-PT"/>
          </w:rPr>
          <w:tab/>
        </w:r>
        <w:r w:rsidR="0078628D" w:rsidRPr="008C105C">
          <w:rPr>
            <w:rStyle w:val="Hiperligao"/>
            <w:noProof/>
          </w:rPr>
          <w:t>Realização de Jogos à Porta Fechada</w:t>
        </w:r>
        <w:r w:rsidR="0078628D">
          <w:rPr>
            <w:noProof/>
            <w:webHidden/>
          </w:rPr>
          <w:tab/>
        </w:r>
        <w:r w:rsidR="0078628D">
          <w:rPr>
            <w:noProof/>
            <w:webHidden/>
          </w:rPr>
          <w:fldChar w:fldCharType="begin"/>
        </w:r>
        <w:r w:rsidR="0078628D">
          <w:rPr>
            <w:noProof/>
            <w:webHidden/>
          </w:rPr>
          <w:instrText xml:space="preserve"> PAGEREF _Toc50542223 \h </w:instrText>
        </w:r>
        <w:r w:rsidR="0078628D">
          <w:rPr>
            <w:noProof/>
            <w:webHidden/>
          </w:rPr>
        </w:r>
        <w:r w:rsidR="0078628D">
          <w:rPr>
            <w:noProof/>
            <w:webHidden/>
          </w:rPr>
          <w:fldChar w:fldCharType="separate"/>
        </w:r>
        <w:r w:rsidR="0078628D">
          <w:rPr>
            <w:noProof/>
            <w:webHidden/>
          </w:rPr>
          <w:t>181</w:t>
        </w:r>
        <w:r w:rsidR="0078628D">
          <w:rPr>
            <w:noProof/>
            <w:webHidden/>
          </w:rPr>
          <w:fldChar w:fldCharType="end"/>
        </w:r>
      </w:hyperlink>
    </w:p>
    <w:p w14:paraId="56CD6031" w14:textId="43BF0552" w:rsidR="0078628D" w:rsidRDefault="000A1EAA">
      <w:pPr>
        <w:pStyle w:val="ndice3"/>
        <w:rPr>
          <w:rFonts w:asciiTheme="minorHAnsi" w:eastAsiaTheme="minorEastAsia" w:hAnsiTheme="minorHAnsi"/>
          <w:noProof/>
          <w:lang w:eastAsia="pt-PT"/>
        </w:rPr>
      </w:pPr>
      <w:hyperlink w:anchor="_Toc50542224" w:history="1">
        <w:r w:rsidR="0078628D" w:rsidRPr="008C105C">
          <w:rPr>
            <w:rStyle w:val="Hiperligao"/>
            <w:noProof/>
            <w14:scene3d>
              <w14:camera w14:prst="orthographicFront"/>
              <w14:lightRig w14:rig="threePt" w14:dir="t">
                <w14:rot w14:lat="0" w14:lon="0" w14:rev="0"/>
              </w14:lightRig>
            </w14:scene3d>
          </w:rPr>
          <w:t>Artigo 20º -</w:t>
        </w:r>
        <w:r w:rsidR="0078628D">
          <w:rPr>
            <w:rFonts w:asciiTheme="minorHAnsi" w:eastAsiaTheme="minorEastAsia" w:hAnsiTheme="minorHAnsi"/>
            <w:noProof/>
            <w:lang w:eastAsia="pt-PT"/>
          </w:rPr>
          <w:tab/>
        </w:r>
        <w:r w:rsidR="0078628D" w:rsidRPr="008C105C">
          <w:rPr>
            <w:rStyle w:val="Hiperligao"/>
            <w:noProof/>
          </w:rPr>
          <w:t>Interdição do Recinto Desportivo</w:t>
        </w:r>
        <w:r w:rsidR="0078628D">
          <w:rPr>
            <w:noProof/>
            <w:webHidden/>
          </w:rPr>
          <w:tab/>
        </w:r>
        <w:r w:rsidR="0078628D">
          <w:rPr>
            <w:noProof/>
            <w:webHidden/>
          </w:rPr>
          <w:fldChar w:fldCharType="begin"/>
        </w:r>
        <w:r w:rsidR="0078628D">
          <w:rPr>
            <w:noProof/>
            <w:webHidden/>
          </w:rPr>
          <w:instrText xml:space="preserve"> PAGEREF _Toc50542224 \h </w:instrText>
        </w:r>
        <w:r w:rsidR="0078628D">
          <w:rPr>
            <w:noProof/>
            <w:webHidden/>
          </w:rPr>
        </w:r>
        <w:r w:rsidR="0078628D">
          <w:rPr>
            <w:noProof/>
            <w:webHidden/>
          </w:rPr>
          <w:fldChar w:fldCharType="separate"/>
        </w:r>
        <w:r w:rsidR="0078628D">
          <w:rPr>
            <w:noProof/>
            <w:webHidden/>
          </w:rPr>
          <w:t>181</w:t>
        </w:r>
        <w:r w:rsidR="0078628D">
          <w:rPr>
            <w:noProof/>
            <w:webHidden/>
          </w:rPr>
          <w:fldChar w:fldCharType="end"/>
        </w:r>
      </w:hyperlink>
    </w:p>
    <w:p w14:paraId="1FF015D7" w14:textId="4718D95A" w:rsidR="0078628D" w:rsidRDefault="000A1EAA">
      <w:pPr>
        <w:pStyle w:val="ndice3"/>
        <w:rPr>
          <w:rFonts w:asciiTheme="minorHAnsi" w:eastAsiaTheme="minorEastAsia" w:hAnsiTheme="minorHAnsi"/>
          <w:noProof/>
          <w:lang w:eastAsia="pt-PT"/>
        </w:rPr>
      </w:pPr>
      <w:hyperlink w:anchor="_Toc50542225" w:history="1">
        <w:r w:rsidR="0078628D" w:rsidRPr="008C105C">
          <w:rPr>
            <w:rStyle w:val="Hiperligao"/>
            <w:noProof/>
            <w14:scene3d>
              <w14:camera w14:prst="orthographicFront"/>
              <w14:lightRig w14:rig="threePt" w14:dir="t">
                <w14:rot w14:lat="0" w14:lon="0" w14:rev="0"/>
              </w14:lightRig>
            </w14:scene3d>
          </w:rPr>
          <w:t>Artigo 21º -</w:t>
        </w:r>
        <w:r w:rsidR="0078628D">
          <w:rPr>
            <w:rFonts w:asciiTheme="minorHAnsi" w:eastAsiaTheme="minorEastAsia" w:hAnsiTheme="minorHAnsi"/>
            <w:noProof/>
            <w:lang w:eastAsia="pt-PT"/>
          </w:rPr>
          <w:tab/>
        </w:r>
        <w:r w:rsidR="0078628D" w:rsidRPr="008C105C">
          <w:rPr>
            <w:rStyle w:val="Hiperligao"/>
            <w:noProof/>
          </w:rPr>
          <w:t>Descida de Divisão</w:t>
        </w:r>
        <w:r w:rsidR="0078628D">
          <w:rPr>
            <w:noProof/>
            <w:webHidden/>
          </w:rPr>
          <w:tab/>
        </w:r>
        <w:r w:rsidR="0078628D">
          <w:rPr>
            <w:noProof/>
            <w:webHidden/>
          </w:rPr>
          <w:fldChar w:fldCharType="begin"/>
        </w:r>
        <w:r w:rsidR="0078628D">
          <w:rPr>
            <w:noProof/>
            <w:webHidden/>
          </w:rPr>
          <w:instrText xml:space="preserve"> PAGEREF _Toc50542225 \h </w:instrText>
        </w:r>
        <w:r w:rsidR="0078628D">
          <w:rPr>
            <w:noProof/>
            <w:webHidden/>
          </w:rPr>
        </w:r>
        <w:r w:rsidR="0078628D">
          <w:rPr>
            <w:noProof/>
            <w:webHidden/>
          </w:rPr>
          <w:fldChar w:fldCharType="separate"/>
        </w:r>
        <w:r w:rsidR="0078628D">
          <w:rPr>
            <w:noProof/>
            <w:webHidden/>
          </w:rPr>
          <w:t>181</w:t>
        </w:r>
        <w:r w:rsidR="0078628D">
          <w:rPr>
            <w:noProof/>
            <w:webHidden/>
          </w:rPr>
          <w:fldChar w:fldCharType="end"/>
        </w:r>
      </w:hyperlink>
    </w:p>
    <w:p w14:paraId="58828B02" w14:textId="5A7BE9E2" w:rsidR="0078628D" w:rsidRDefault="000A1EAA">
      <w:pPr>
        <w:pStyle w:val="ndice3"/>
        <w:rPr>
          <w:rFonts w:asciiTheme="minorHAnsi" w:eastAsiaTheme="minorEastAsia" w:hAnsiTheme="minorHAnsi"/>
          <w:noProof/>
          <w:lang w:eastAsia="pt-PT"/>
        </w:rPr>
      </w:pPr>
      <w:hyperlink w:anchor="_Toc50542226" w:history="1">
        <w:r w:rsidR="0078628D" w:rsidRPr="008C105C">
          <w:rPr>
            <w:rStyle w:val="Hiperligao"/>
            <w:noProof/>
            <w14:scene3d>
              <w14:camera w14:prst="orthographicFront"/>
              <w14:lightRig w14:rig="threePt" w14:dir="t">
                <w14:rot w14:lat="0" w14:lon="0" w14:rev="0"/>
              </w14:lightRig>
            </w14:scene3d>
          </w:rPr>
          <w:t>Artigo 22º -</w:t>
        </w:r>
        <w:r w:rsidR="0078628D">
          <w:rPr>
            <w:rFonts w:asciiTheme="minorHAnsi" w:eastAsiaTheme="minorEastAsia" w:hAnsiTheme="minorHAnsi"/>
            <w:noProof/>
            <w:lang w:eastAsia="pt-PT"/>
          </w:rPr>
          <w:tab/>
        </w:r>
        <w:r w:rsidR="0078628D" w:rsidRPr="008C105C">
          <w:rPr>
            <w:rStyle w:val="Hiperligao"/>
            <w:noProof/>
          </w:rPr>
          <w:t>Exclusão da Competição</w:t>
        </w:r>
        <w:r w:rsidR="0078628D">
          <w:rPr>
            <w:noProof/>
            <w:webHidden/>
          </w:rPr>
          <w:tab/>
        </w:r>
        <w:r w:rsidR="0078628D">
          <w:rPr>
            <w:noProof/>
            <w:webHidden/>
          </w:rPr>
          <w:fldChar w:fldCharType="begin"/>
        </w:r>
        <w:r w:rsidR="0078628D">
          <w:rPr>
            <w:noProof/>
            <w:webHidden/>
          </w:rPr>
          <w:instrText xml:space="preserve"> PAGEREF _Toc50542226 \h </w:instrText>
        </w:r>
        <w:r w:rsidR="0078628D">
          <w:rPr>
            <w:noProof/>
            <w:webHidden/>
          </w:rPr>
        </w:r>
        <w:r w:rsidR="0078628D">
          <w:rPr>
            <w:noProof/>
            <w:webHidden/>
          </w:rPr>
          <w:fldChar w:fldCharType="separate"/>
        </w:r>
        <w:r w:rsidR="0078628D">
          <w:rPr>
            <w:noProof/>
            <w:webHidden/>
          </w:rPr>
          <w:t>182</w:t>
        </w:r>
        <w:r w:rsidR="0078628D">
          <w:rPr>
            <w:noProof/>
            <w:webHidden/>
          </w:rPr>
          <w:fldChar w:fldCharType="end"/>
        </w:r>
      </w:hyperlink>
    </w:p>
    <w:p w14:paraId="231BA485" w14:textId="10359025" w:rsidR="0078628D" w:rsidRDefault="000A1EAA">
      <w:pPr>
        <w:pStyle w:val="ndice3"/>
        <w:rPr>
          <w:rFonts w:asciiTheme="minorHAnsi" w:eastAsiaTheme="minorEastAsia" w:hAnsiTheme="minorHAnsi"/>
          <w:noProof/>
          <w:lang w:eastAsia="pt-PT"/>
        </w:rPr>
      </w:pPr>
      <w:hyperlink w:anchor="_Toc50542227" w:history="1">
        <w:r w:rsidR="0078628D" w:rsidRPr="008C105C">
          <w:rPr>
            <w:rStyle w:val="Hiperligao"/>
            <w:noProof/>
            <w14:scene3d>
              <w14:camera w14:prst="orthographicFront"/>
              <w14:lightRig w14:rig="threePt" w14:dir="t">
                <w14:rot w14:lat="0" w14:lon="0" w14:rev="0"/>
              </w14:lightRig>
            </w14:scene3d>
          </w:rPr>
          <w:t>Artigo 23º -</w:t>
        </w:r>
        <w:r w:rsidR="0078628D">
          <w:rPr>
            <w:rFonts w:asciiTheme="minorHAnsi" w:eastAsiaTheme="minorEastAsia" w:hAnsiTheme="minorHAnsi"/>
            <w:noProof/>
            <w:lang w:eastAsia="pt-PT"/>
          </w:rPr>
          <w:tab/>
        </w:r>
        <w:r w:rsidR="0078628D" w:rsidRPr="008C105C">
          <w:rPr>
            <w:rStyle w:val="Hiperligao"/>
            <w:noProof/>
          </w:rPr>
          <w:t>Compensação por Prejuízos</w:t>
        </w:r>
        <w:r w:rsidR="0078628D">
          <w:rPr>
            <w:noProof/>
            <w:webHidden/>
          </w:rPr>
          <w:tab/>
        </w:r>
        <w:r w:rsidR="0078628D">
          <w:rPr>
            <w:noProof/>
            <w:webHidden/>
          </w:rPr>
          <w:fldChar w:fldCharType="begin"/>
        </w:r>
        <w:r w:rsidR="0078628D">
          <w:rPr>
            <w:noProof/>
            <w:webHidden/>
          </w:rPr>
          <w:instrText xml:space="preserve"> PAGEREF _Toc50542227 \h </w:instrText>
        </w:r>
        <w:r w:rsidR="0078628D">
          <w:rPr>
            <w:noProof/>
            <w:webHidden/>
          </w:rPr>
        </w:r>
        <w:r w:rsidR="0078628D">
          <w:rPr>
            <w:noProof/>
            <w:webHidden/>
          </w:rPr>
          <w:fldChar w:fldCharType="separate"/>
        </w:r>
        <w:r w:rsidR="0078628D">
          <w:rPr>
            <w:noProof/>
            <w:webHidden/>
          </w:rPr>
          <w:t>182</w:t>
        </w:r>
        <w:r w:rsidR="0078628D">
          <w:rPr>
            <w:noProof/>
            <w:webHidden/>
          </w:rPr>
          <w:fldChar w:fldCharType="end"/>
        </w:r>
      </w:hyperlink>
    </w:p>
    <w:p w14:paraId="76833F28" w14:textId="1E1A3526" w:rsidR="0078628D" w:rsidRDefault="000A1EAA">
      <w:pPr>
        <w:pStyle w:val="ndice3"/>
        <w:rPr>
          <w:rFonts w:asciiTheme="minorHAnsi" w:eastAsiaTheme="minorEastAsia" w:hAnsiTheme="minorHAnsi"/>
          <w:noProof/>
          <w:lang w:eastAsia="pt-PT"/>
        </w:rPr>
      </w:pPr>
      <w:hyperlink w:anchor="_Toc50542228" w:history="1">
        <w:r w:rsidR="0078628D" w:rsidRPr="008C105C">
          <w:rPr>
            <w:rStyle w:val="Hiperligao"/>
            <w:noProof/>
            <w14:scene3d>
              <w14:camera w14:prst="orthographicFront"/>
              <w14:lightRig w14:rig="threePt" w14:dir="t">
                <w14:rot w14:lat="0" w14:lon="0" w14:rev="0"/>
              </w14:lightRig>
            </w14:scene3d>
          </w:rPr>
          <w:t>Artigo 24º -</w:t>
        </w:r>
        <w:r w:rsidR="0078628D">
          <w:rPr>
            <w:rFonts w:asciiTheme="minorHAnsi" w:eastAsiaTheme="minorEastAsia" w:hAnsiTheme="minorHAnsi"/>
            <w:noProof/>
            <w:lang w:eastAsia="pt-PT"/>
          </w:rPr>
          <w:tab/>
        </w:r>
        <w:r w:rsidR="0078628D" w:rsidRPr="008C105C">
          <w:rPr>
            <w:rStyle w:val="Hiperligao"/>
            <w:noProof/>
          </w:rPr>
          <w:t>Determinação da Medida da Pena</w:t>
        </w:r>
        <w:r w:rsidR="0078628D">
          <w:rPr>
            <w:noProof/>
            <w:webHidden/>
          </w:rPr>
          <w:tab/>
        </w:r>
        <w:r w:rsidR="0078628D">
          <w:rPr>
            <w:noProof/>
            <w:webHidden/>
          </w:rPr>
          <w:fldChar w:fldCharType="begin"/>
        </w:r>
        <w:r w:rsidR="0078628D">
          <w:rPr>
            <w:noProof/>
            <w:webHidden/>
          </w:rPr>
          <w:instrText xml:space="preserve"> PAGEREF _Toc50542228 \h </w:instrText>
        </w:r>
        <w:r w:rsidR="0078628D">
          <w:rPr>
            <w:noProof/>
            <w:webHidden/>
          </w:rPr>
        </w:r>
        <w:r w:rsidR="0078628D">
          <w:rPr>
            <w:noProof/>
            <w:webHidden/>
          </w:rPr>
          <w:fldChar w:fldCharType="separate"/>
        </w:r>
        <w:r w:rsidR="0078628D">
          <w:rPr>
            <w:noProof/>
            <w:webHidden/>
          </w:rPr>
          <w:t>182</w:t>
        </w:r>
        <w:r w:rsidR="0078628D">
          <w:rPr>
            <w:noProof/>
            <w:webHidden/>
          </w:rPr>
          <w:fldChar w:fldCharType="end"/>
        </w:r>
      </w:hyperlink>
    </w:p>
    <w:p w14:paraId="241ACE41" w14:textId="6B26AF2D" w:rsidR="0078628D" w:rsidRDefault="000A1EAA">
      <w:pPr>
        <w:pStyle w:val="ndice3"/>
        <w:rPr>
          <w:rFonts w:asciiTheme="minorHAnsi" w:eastAsiaTheme="minorEastAsia" w:hAnsiTheme="minorHAnsi"/>
          <w:noProof/>
          <w:lang w:eastAsia="pt-PT"/>
        </w:rPr>
      </w:pPr>
      <w:hyperlink w:anchor="_Toc50542229" w:history="1">
        <w:r w:rsidR="0078628D" w:rsidRPr="008C105C">
          <w:rPr>
            <w:rStyle w:val="Hiperligao"/>
            <w:noProof/>
            <w14:scene3d>
              <w14:camera w14:prst="orthographicFront"/>
              <w14:lightRig w14:rig="threePt" w14:dir="t">
                <w14:rot w14:lat="0" w14:lon="0" w14:rev="0"/>
              </w14:lightRig>
            </w14:scene3d>
          </w:rPr>
          <w:t>Artigo 25º -</w:t>
        </w:r>
        <w:r w:rsidR="0078628D">
          <w:rPr>
            <w:rFonts w:asciiTheme="minorHAnsi" w:eastAsiaTheme="minorEastAsia" w:hAnsiTheme="minorHAnsi"/>
            <w:noProof/>
            <w:lang w:eastAsia="pt-PT"/>
          </w:rPr>
          <w:tab/>
        </w:r>
        <w:r w:rsidR="0078628D" w:rsidRPr="008C105C">
          <w:rPr>
            <w:rStyle w:val="Hiperligao"/>
            <w:noProof/>
          </w:rPr>
          <w:t>Circunstâncias Agravantes</w:t>
        </w:r>
        <w:r w:rsidR="0078628D">
          <w:rPr>
            <w:noProof/>
            <w:webHidden/>
          </w:rPr>
          <w:tab/>
        </w:r>
        <w:r w:rsidR="0078628D">
          <w:rPr>
            <w:noProof/>
            <w:webHidden/>
          </w:rPr>
          <w:fldChar w:fldCharType="begin"/>
        </w:r>
        <w:r w:rsidR="0078628D">
          <w:rPr>
            <w:noProof/>
            <w:webHidden/>
          </w:rPr>
          <w:instrText xml:space="preserve"> PAGEREF _Toc50542229 \h </w:instrText>
        </w:r>
        <w:r w:rsidR="0078628D">
          <w:rPr>
            <w:noProof/>
            <w:webHidden/>
          </w:rPr>
        </w:r>
        <w:r w:rsidR="0078628D">
          <w:rPr>
            <w:noProof/>
            <w:webHidden/>
          </w:rPr>
          <w:fldChar w:fldCharType="separate"/>
        </w:r>
        <w:r w:rsidR="0078628D">
          <w:rPr>
            <w:noProof/>
            <w:webHidden/>
          </w:rPr>
          <w:t>183</w:t>
        </w:r>
        <w:r w:rsidR="0078628D">
          <w:rPr>
            <w:noProof/>
            <w:webHidden/>
          </w:rPr>
          <w:fldChar w:fldCharType="end"/>
        </w:r>
      </w:hyperlink>
    </w:p>
    <w:p w14:paraId="33675CAB" w14:textId="5A137F46" w:rsidR="0078628D" w:rsidRDefault="000A1EAA">
      <w:pPr>
        <w:pStyle w:val="ndice3"/>
        <w:rPr>
          <w:rFonts w:asciiTheme="minorHAnsi" w:eastAsiaTheme="minorEastAsia" w:hAnsiTheme="minorHAnsi"/>
          <w:noProof/>
          <w:lang w:eastAsia="pt-PT"/>
        </w:rPr>
      </w:pPr>
      <w:hyperlink w:anchor="_Toc50542230" w:history="1">
        <w:r w:rsidR="0078628D" w:rsidRPr="008C105C">
          <w:rPr>
            <w:rStyle w:val="Hiperligao"/>
            <w:noProof/>
            <w14:scene3d>
              <w14:camera w14:prst="orthographicFront"/>
              <w14:lightRig w14:rig="threePt" w14:dir="t">
                <w14:rot w14:lat="0" w14:lon="0" w14:rev="0"/>
              </w14:lightRig>
            </w14:scene3d>
          </w:rPr>
          <w:t>Artigo 26º -</w:t>
        </w:r>
        <w:r w:rsidR="0078628D">
          <w:rPr>
            <w:rFonts w:asciiTheme="minorHAnsi" w:eastAsiaTheme="minorEastAsia" w:hAnsiTheme="minorHAnsi"/>
            <w:noProof/>
            <w:lang w:eastAsia="pt-PT"/>
          </w:rPr>
          <w:tab/>
        </w:r>
        <w:r w:rsidR="0078628D" w:rsidRPr="008C105C">
          <w:rPr>
            <w:rStyle w:val="Hiperligao"/>
            <w:noProof/>
          </w:rPr>
          <w:t>Circunstâncias Atenuantes</w:t>
        </w:r>
        <w:r w:rsidR="0078628D">
          <w:rPr>
            <w:noProof/>
            <w:webHidden/>
          </w:rPr>
          <w:tab/>
        </w:r>
        <w:r w:rsidR="0078628D">
          <w:rPr>
            <w:noProof/>
            <w:webHidden/>
          </w:rPr>
          <w:fldChar w:fldCharType="begin"/>
        </w:r>
        <w:r w:rsidR="0078628D">
          <w:rPr>
            <w:noProof/>
            <w:webHidden/>
          </w:rPr>
          <w:instrText xml:space="preserve"> PAGEREF _Toc50542230 \h </w:instrText>
        </w:r>
        <w:r w:rsidR="0078628D">
          <w:rPr>
            <w:noProof/>
            <w:webHidden/>
          </w:rPr>
        </w:r>
        <w:r w:rsidR="0078628D">
          <w:rPr>
            <w:noProof/>
            <w:webHidden/>
          </w:rPr>
          <w:fldChar w:fldCharType="separate"/>
        </w:r>
        <w:r w:rsidR="0078628D">
          <w:rPr>
            <w:noProof/>
            <w:webHidden/>
          </w:rPr>
          <w:t>183</w:t>
        </w:r>
        <w:r w:rsidR="0078628D">
          <w:rPr>
            <w:noProof/>
            <w:webHidden/>
          </w:rPr>
          <w:fldChar w:fldCharType="end"/>
        </w:r>
      </w:hyperlink>
    </w:p>
    <w:p w14:paraId="1F5AE9C9" w14:textId="6CDB7359" w:rsidR="0078628D" w:rsidRDefault="000A1EAA">
      <w:pPr>
        <w:pStyle w:val="ndice3"/>
        <w:rPr>
          <w:rFonts w:asciiTheme="minorHAnsi" w:eastAsiaTheme="minorEastAsia" w:hAnsiTheme="minorHAnsi"/>
          <w:noProof/>
          <w:lang w:eastAsia="pt-PT"/>
        </w:rPr>
      </w:pPr>
      <w:hyperlink w:anchor="_Toc50542231" w:history="1">
        <w:r w:rsidR="0078628D" w:rsidRPr="008C105C">
          <w:rPr>
            <w:rStyle w:val="Hiperligao"/>
            <w:noProof/>
            <w14:scene3d>
              <w14:camera w14:prst="orthographicFront"/>
              <w14:lightRig w14:rig="threePt" w14:dir="t">
                <w14:rot w14:lat="0" w14:lon="0" w14:rev="0"/>
              </w14:lightRig>
            </w14:scene3d>
          </w:rPr>
          <w:t>Artigo 27º -</w:t>
        </w:r>
        <w:r w:rsidR="0078628D">
          <w:rPr>
            <w:rFonts w:asciiTheme="minorHAnsi" w:eastAsiaTheme="minorEastAsia" w:hAnsiTheme="minorHAnsi"/>
            <w:noProof/>
            <w:lang w:eastAsia="pt-PT"/>
          </w:rPr>
          <w:tab/>
        </w:r>
        <w:r w:rsidR="0078628D" w:rsidRPr="008C105C">
          <w:rPr>
            <w:rStyle w:val="Hiperligao"/>
            <w:noProof/>
          </w:rPr>
          <w:t>Caducidade e Prescrição</w:t>
        </w:r>
        <w:r w:rsidR="0078628D">
          <w:rPr>
            <w:noProof/>
            <w:webHidden/>
          </w:rPr>
          <w:tab/>
        </w:r>
        <w:r w:rsidR="0078628D">
          <w:rPr>
            <w:noProof/>
            <w:webHidden/>
          </w:rPr>
          <w:fldChar w:fldCharType="begin"/>
        </w:r>
        <w:r w:rsidR="0078628D">
          <w:rPr>
            <w:noProof/>
            <w:webHidden/>
          </w:rPr>
          <w:instrText xml:space="preserve"> PAGEREF _Toc50542231 \h </w:instrText>
        </w:r>
        <w:r w:rsidR="0078628D">
          <w:rPr>
            <w:noProof/>
            <w:webHidden/>
          </w:rPr>
        </w:r>
        <w:r w:rsidR="0078628D">
          <w:rPr>
            <w:noProof/>
            <w:webHidden/>
          </w:rPr>
          <w:fldChar w:fldCharType="separate"/>
        </w:r>
        <w:r w:rsidR="0078628D">
          <w:rPr>
            <w:noProof/>
            <w:webHidden/>
          </w:rPr>
          <w:t>183</w:t>
        </w:r>
        <w:r w:rsidR="0078628D">
          <w:rPr>
            <w:noProof/>
            <w:webHidden/>
          </w:rPr>
          <w:fldChar w:fldCharType="end"/>
        </w:r>
      </w:hyperlink>
    </w:p>
    <w:p w14:paraId="7DC77971" w14:textId="6F9845E3" w:rsidR="0078628D" w:rsidRDefault="000A1EAA">
      <w:pPr>
        <w:pStyle w:val="ndice4"/>
        <w:rPr>
          <w:rFonts w:asciiTheme="minorHAnsi" w:eastAsiaTheme="minorEastAsia" w:hAnsiTheme="minorHAnsi"/>
          <w:noProof/>
          <w:lang w:eastAsia="pt-PT"/>
        </w:rPr>
      </w:pPr>
      <w:hyperlink w:anchor="_Toc50542232" w:history="1">
        <w:r w:rsidR="0078628D" w:rsidRPr="008C105C">
          <w:rPr>
            <w:rStyle w:val="Hiperligao"/>
            <w:noProof/>
          </w:rPr>
          <w:t>CAPITULO III -</w:t>
        </w:r>
        <w:r w:rsidR="0078628D">
          <w:rPr>
            <w:rFonts w:asciiTheme="minorHAnsi" w:eastAsiaTheme="minorEastAsia" w:hAnsiTheme="minorHAnsi"/>
            <w:noProof/>
            <w:lang w:eastAsia="pt-PT"/>
          </w:rPr>
          <w:tab/>
        </w:r>
        <w:r w:rsidR="0078628D" w:rsidRPr="008C105C">
          <w:rPr>
            <w:rStyle w:val="Hiperligao"/>
            <w:noProof/>
          </w:rPr>
          <w:t>INFRAÇÕES DISCIPLINARES</w:t>
        </w:r>
        <w:r w:rsidR="0078628D">
          <w:rPr>
            <w:noProof/>
            <w:webHidden/>
          </w:rPr>
          <w:tab/>
        </w:r>
        <w:r w:rsidR="0078628D">
          <w:rPr>
            <w:noProof/>
            <w:webHidden/>
          </w:rPr>
          <w:fldChar w:fldCharType="begin"/>
        </w:r>
        <w:r w:rsidR="0078628D">
          <w:rPr>
            <w:noProof/>
            <w:webHidden/>
          </w:rPr>
          <w:instrText xml:space="preserve"> PAGEREF _Toc50542232 \h </w:instrText>
        </w:r>
        <w:r w:rsidR="0078628D">
          <w:rPr>
            <w:noProof/>
            <w:webHidden/>
          </w:rPr>
        </w:r>
        <w:r w:rsidR="0078628D">
          <w:rPr>
            <w:noProof/>
            <w:webHidden/>
          </w:rPr>
          <w:fldChar w:fldCharType="separate"/>
        </w:r>
        <w:r w:rsidR="0078628D">
          <w:rPr>
            <w:noProof/>
            <w:webHidden/>
          </w:rPr>
          <w:t>184</w:t>
        </w:r>
        <w:r w:rsidR="0078628D">
          <w:rPr>
            <w:noProof/>
            <w:webHidden/>
          </w:rPr>
          <w:fldChar w:fldCharType="end"/>
        </w:r>
      </w:hyperlink>
    </w:p>
    <w:p w14:paraId="688AD172" w14:textId="2FA77114" w:rsidR="0078628D" w:rsidRDefault="000A1EAA">
      <w:pPr>
        <w:pStyle w:val="ndice2"/>
        <w:rPr>
          <w:rFonts w:asciiTheme="minorHAnsi" w:eastAsiaTheme="minorEastAsia" w:hAnsiTheme="minorHAnsi"/>
          <w:noProof/>
          <w:lang w:eastAsia="pt-PT"/>
        </w:rPr>
      </w:pPr>
      <w:hyperlink w:anchor="_Toc50542233" w:history="1">
        <w:r w:rsidR="0078628D" w:rsidRPr="008C105C">
          <w:rPr>
            <w:rStyle w:val="Hiperligao"/>
            <w:noProof/>
          </w:rPr>
          <w:t>SECÇÃO I -</w:t>
        </w:r>
        <w:r w:rsidR="0078628D">
          <w:rPr>
            <w:rFonts w:asciiTheme="minorHAnsi" w:eastAsiaTheme="minorEastAsia" w:hAnsiTheme="minorHAnsi"/>
            <w:noProof/>
            <w:lang w:eastAsia="pt-PT"/>
          </w:rPr>
          <w:tab/>
        </w:r>
        <w:r w:rsidR="0078628D" w:rsidRPr="008C105C">
          <w:rPr>
            <w:rStyle w:val="Hiperligao"/>
            <w:noProof/>
          </w:rPr>
          <w:t>INFRAÇÕES DOS AGENTES EM GERAL</w:t>
        </w:r>
        <w:r w:rsidR="0078628D">
          <w:rPr>
            <w:noProof/>
            <w:webHidden/>
          </w:rPr>
          <w:tab/>
        </w:r>
        <w:r w:rsidR="0078628D">
          <w:rPr>
            <w:noProof/>
            <w:webHidden/>
          </w:rPr>
          <w:fldChar w:fldCharType="begin"/>
        </w:r>
        <w:r w:rsidR="0078628D">
          <w:rPr>
            <w:noProof/>
            <w:webHidden/>
          </w:rPr>
          <w:instrText xml:space="preserve"> PAGEREF _Toc50542233 \h </w:instrText>
        </w:r>
        <w:r w:rsidR="0078628D">
          <w:rPr>
            <w:noProof/>
            <w:webHidden/>
          </w:rPr>
        </w:r>
        <w:r w:rsidR="0078628D">
          <w:rPr>
            <w:noProof/>
            <w:webHidden/>
          </w:rPr>
          <w:fldChar w:fldCharType="separate"/>
        </w:r>
        <w:r w:rsidR="0078628D">
          <w:rPr>
            <w:noProof/>
            <w:webHidden/>
          </w:rPr>
          <w:t>184</w:t>
        </w:r>
        <w:r w:rsidR="0078628D">
          <w:rPr>
            <w:noProof/>
            <w:webHidden/>
          </w:rPr>
          <w:fldChar w:fldCharType="end"/>
        </w:r>
      </w:hyperlink>
    </w:p>
    <w:p w14:paraId="3091E3BF" w14:textId="21C9EED2" w:rsidR="0078628D" w:rsidRDefault="000A1EAA">
      <w:pPr>
        <w:pStyle w:val="ndice6"/>
        <w:rPr>
          <w:rFonts w:asciiTheme="minorHAnsi" w:hAnsiTheme="minorHAnsi"/>
          <w:noProof/>
        </w:rPr>
      </w:pPr>
      <w:hyperlink w:anchor="_Toc50542234" w:history="1">
        <w:r w:rsidR="0078628D" w:rsidRPr="008C105C">
          <w:rPr>
            <w:rStyle w:val="Hiperligao"/>
            <w:noProof/>
          </w:rPr>
          <w:t>SUBSECÇÃO I -</w:t>
        </w:r>
        <w:r w:rsidR="0078628D">
          <w:rPr>
            <w:rFonts w:asciiTheme="minorHAnsi" w:hAnsiTheme="minorHAnsi"/>
            <w:noProof/>
          </w:rPr>
          <w:tab/>
        </w:r>
        <w:r w:rsidR="0078628D" w:rsidRPr="008C105C">
          <w:rPr>
            <w:rStyle w:val="Hiperligao"/>
            <w:noProof/>
          </w:rPr>
          <w:t>Infrações Disciplinares Muito Graves</w:t>
        </w:r>
        <w:r w:rsidR="0078628D">
          <w:rPr>
            <w:noProof/>
            <w:webHidden/>
          </w:rPr>
          <w:tab/>
        </w:r>
        <w:r w:rsidR="0078628D">
          <w:rPr>
            <w:noProof/>
            <w:webHidden/>
          </w:rPr>
          <w:fldChar w:fldCharType="begin"/>
        </w:r>
        <w:r w:rsidR="0078628D">
          <w:rPr>
            <w:noProof/>
            <w:webHidden/>
          </w:rPr>
          <w:instrText xml:space="preserve"> PAGEREF _Toc50542234 \h </w:instrText>
        </w:r>
        <w:r w:rsidR="0078628D">
          <w:rPr>
            <w:noProof/>
            <w:webHidden/>
          </w:rPr>
        </w:r>
        <w:r w:rsidR="0078628D">
          <w:rPr>
            <w:noProof/>
            <w:webHidden/>
          </w:rPr>
          <w:fldChar w:fldCharType="separate"/>
        </w:r>
        <w:r w:rsidR="0078628D">
          <w:rPr>
            <w:noProof/>
            <w:webHidden/>
          </w:rPr>
          <w:t>184</w:t>
        </w:r>
        <w:r w:rsidR="0078628D">
          <w:rPr>
            <w:noProof/>
            <w:webHidden/>
          </w:rPr>
          <w:fldChar w:fldCharType="end"/>
        </w:r>
      </w:hyperlink>
    </w:p>
    <w:p w14:paraId="67DAEE5A" w14:textId="38A07E41" w:rsidR="0078628D" w:rsidRDefault="000A1EAA">
      <w:pPr>
        <w:pStyle w:val="ndice3"/>
        <w:rPr>
          <w:rFonts w:asciiTheme="minorHAnsi" w:eastAsiaTheme="minorEastAsia" w:hAnsiTheme="minorHAnsi"/>
          <w:noProof/>
          <w:lang w:eastAsia="pt-PT"/>
        </w:rPr>
      </w:pPr>
      <w:hyperlink w:anchor="_Toc50542235" w:history="1">
        <w:r w:rsidR="0078628D" w:rsidRPr="008C105C">
          <w:rPr>
            <w:rStyle w:val="Hiperligao"/>
            <w:noProof/>
            <w14:scene3d>
              <w14:camera w14:prst="orthographicFront"/>
              <w14:lightRig w14:rig="threePt" w14:dir="t">
                <w14:rot w14:lat="0" w14:lon="0" w14:rev="0"/>
              </w14:lightRig>
            </w14:scene3d>
          </w:rPr>
          <w:t>Artigo 28º -</w:t>
        </w:r>
        <w:r w:rsidR="0078628D">
          <w:rPr>
            <w:rFonts w:asciiTheme="minorHAnsi" w:eastAsiaTheme="minorEastAsia" w:hAnsiTheme="minorHAnsi"/>
            <w:noProof/>
            <w:lang w:eastAsia="pt-PT"/>
          </w:rPr>
          <w:tab/>
        </w:r>
        <w:r w:rsidR="0078628D" w:rsidRPr="008C105C">
          <w:rPr>
            <w:rStyle w:val="Hiperligao"/>
            <w:noProof/>
          </w:rPr>
          <w:t>Atos de Corrupção dos Agentes Desportivos</w:t>
        </w:r>
        <w:r w:rsidR="0078628D">
          <w:rPr>
            <w:noProof/>
            <w:webHidden/>
          </w:rPr>
          <w:tab/>
        </w:r>
        <w:r w:rsidR="0078628D">
          <w:rPr>
            <w:noProof/>
            <w:webHidden/>
          </w:rPr>
          <w:fldChar w:fldCharType="begin"/>
        </w:r>
        <w:r w:rsidR="0078628D">
          <w:rPr>
            <w:noProof/>
            <w:webHidden/>
          </w:rPr>
          <w:instrText xml:space="preserve"> PAGEREF _Toc50542235 \h </w:instrText>
        </w:r>
        <w:r w:rsidR="0078628D">
          <w:rPr>
            <w:noProof/>
            <w:webHidden/>
          </w:rPr>
        </w:r>
        <w:r w:rsidR="0078628D">
          <w:rPr>
            <w:noProof/>
            <w:webHidden/>
          </w:rPr>
          <w:fldChar w:fldCharType="separate"/>
        </w:r>
        <w:r w:rsidR="0078628D">
          <w:rPr>
            <w:noProof/>
            <w:webHidden/>
          </w:rPr>
          <w:t>184</w:t>
        </w:r>
        <w:r w:rsidR="0078628D">
          <w:rPr>
            <w:noProof/>
            <w:webHidden/>
          </w:rPr>
          <w:fldChar w:fldCharType="end"/>
        </w:r>
      </w:hyperlink>
    </w:p>
    <w:p w14:paraId="54F6D5F9" w14:textId="5CDD8EC6" w:rsidR="0078628D" w:rsidRDefault="000A1EAA">
      <w:pPr>
        <w:pStyle w:val="ndice3"/>
        <w:rPr>
          <w:rFonts w:asciiTheme="minorHAnsi" w:eastAsiaTheme="minorEastAsia" w:hAnsiTheme="minorHAnsi"/>
          <w:noProof/>
          <w:lang w:eastAsia="pt-PT"/>
        </w:rPr>
      </w:pPr>
      <w:hyperlink w:anchor="_Toc50542236" w:history="1">
        <w:r w:rsidR="0078628D" w:rsidRPr="008C105C">
          <w:rPr>
            <w:rStyle w:val="Hiperligao"/>
            <w:noProof/>
            <w14:scene3d>
              <w14:camera w14:prst="orthographicFront"/>
              <w14:lightRig w14:rig="threePt" w14:dir="t">
                <w14:rot w14:lat="0" w14:lon="0" w14:rev="0"/>
              </w14:lightRig>
            </w14:scene3d>
          </w:rPr>
          <w:t>Artigo 29º -</w:t>
        </w:r>
        <w:r w:rsidR="0078628D">
          <w:rPr>
            <w:rFonts w:asciiTheme="minorHAnsi" w:eastAsiaTheme="minorEastAsia" w:hAnsiTheme="minorHAnsi"/>
            <w:noProof/>
            <w:lang w:eastAsia="pt-PT"/>
          </w:rPr>
          <w:tab/>
        </w:r>
        <w:r w:rsidR="0078628D" w:rsidRPr="008C105C">
          <w:rPr>
            <w:rStyle w:val="Hiperligao"/>
            <w:noProof/>
          </w:rPr>
          <w:t>Atos de Coação dos Agentes Desportivos</w:t>
        </w:r>
        <w:r w:rsidR="0078628D">
          <w:rPr>
            <w:noProof/>
            <w:webHidden/>
          </w:rPr>
          <w:tab/>
        </w:r>
        <w:r w:rsidR="0078628D">
          <w:rPr>
            <w:noProof/>
            <w:webHidden/>
          </w:rPr>
          <w:fldChar w:fldCharType="begin"/>
        </w:r>
        <w:r w:rsidR="0078628D">
          <w:rPr>
            <w:noProof/>
            <w:webHidden/>
          </w:rPr>
          <w:instrText xml:space="preserve"> PAGEREF _Toc50542236 \h </w:instrText>
        </w:r>
        <w:r w:rsidR="0078628D">
          <w:rPr>
            <w:noProof/>
            <w:webHidden/>
          </w:rPr>
        </w:r>
        <w:r w:rsidR="0078628D">
          <w:rPr>
            <w:noProof/>
            <w:webHidden/>
          </w:rPr>
          <w:fldChar w:fldCharType="separate"/>
        </w:r>
        <w:r w:rsidR="0078628D">
          <w:rPr>
            <w:noProof/>
            <w:webHidden/>
          </w:rPr>
          <w:t>184</w:t>
        </w:r>
        <w:r w:rsidR="0078628D">
          <w:rPr>
            <w:noProof/>
            <w:webHidden/>
          </w:rPr>
          <w:fldChar w:fldCharType="end"/>
        </w:r>
      </w:hyperlink>
    </w:p>
    <w:p w14:paraId="1C7BA526" w14:textId="56BC0A2A" w:rsidR="0078628D" w:rsidRDefault="000A1EAA">
      <w:pPr>
        <w:pStyle w:val="ndice3"/>
        <w:rPr>
          <w:rFonts w:asciiTheme="minorHAnsi" w:eastAsiaTheme="minorEastAsia" w:hAnsiTheme="minorHAnsi"/>
          <w:noProof/>
          <w:lang w:eastAsia="pt-PT"/>
        </w:rPr>
      </w:pPr>
      <w:hyperlink w:anchor="_Toc50542237" w:history="1">
        <w:r w:rsidR="0078628D" w:rsidRPr="008C105C">
          <w:rPr>
            <w:rStyle w:val="Hiperligao"/>
            <w:noProof/>
            <w14:scene3d>
              <w14:camera w14:prst="orthographicFront"/>
              <w14:lightRig w14:rig="threePt" w14:dir="t">
                <w14:rot w14:lat="0" w14:lon="0" w14:rev="0"/>
              </w14:lightRig>
            </w14:scene3d>
          </w:rPr>
          <w:t>Artigo 30º -</w:t>
        </w:r>
        <w:r w:rsidR="0078628D">
          <w:rPr>
            <w:rFonts w:asciiTheme="minorHAnsi" w:eastAsiaTheme="minorEastAsia" w:hAnsiTheme="minorHAnsi"/>
            <w:noProof/>
            <w:lang w:eastAsia="pt-PT"/>
          </w:rPr>
          <w:tab/>
        </w:r>
        <w:r w:rsidR="0078628D" w:rsidRPr="008C105C">
          <w:rPr>
            <w:rStyle w:val="Hiperligao"/>
            <w:noProof/>
          </w:rPr>
          <w:t>Atos de Manipulação do Resultado e das Competições Desportivas</w:t>
        </w:r>
        <w:r w:rsidR="0078628D">
          <w:rPr>
            <w:noProof/>
            <w:webHidden/>
          </w:rPr>
          <w:tab/>
        </w:r>
        <w:r w:rsidR="0078628D">
          <w:rPr>
            <w:noProof/>
            <w:webHidden/>
          </w:rPr>
          <w:fldChar w:fldCharType="begin"/>
        </w:r>
        <w:r w:rsidR="0078628D">
          <w:rPr>
            <w:noProof/>
            <w:webHidden/>
          </w:rPr>
          <w:instrText xml:space="preserve"> PAGEREF _Toc50542237 \h </w:instrText>
        </w:r>
        <w:r w:rsidR="0078628D">
          <w:rPr>
            <w:noProof/>
            <w:webHidden/>
          </w:rPr>
        </w:r>
        <w:r w:rsidR="0078628D">
          <w:rPr>
            <w:noProof/>
            <w:webHidden/>
          </w:rPr>
          <w:fldChar w:fldCharType="separate"/>
        </w:r>
        <w:r w:rsidR="0078628D">
          <w:rPr>
            <w:noProof/>
            <w:webHidden/>
          </w:rPr>
          <w:t>184</w:t>
        </w:r>
        <w:r w:rsidR="0078628D">
          <w:rPr>
            <w:noProof/>
            <w:webHidden/>
          </w:rPr>
          <w:fldChar w:fldCharType="end"/>
        </w:r>
      </w:hyperlink>
    </w:p>
    <w:p w14:paraId="4E7B67AA" w14:textId="156FC933" w:rsidR="0078628D" w:rsidRDefault="000A1EAA">
      <w:pPr>
        <w:pStyle w:val="ndice3"/>
        <w:rPr>
          <w:rFonts w:asciiTheme="minorHAnsi" w:eastAsiaTheme="minorEastAsia" w:hAnsiTheme="minorHAnsi"/>
          <w:noProof/>
          <w:lang w:eastAsia="pt-PT"/>
        </w:rPr>
      </w:pPr>
      <w:hyperlink w:anchor="_Toc50542238" w:history="1">
        <w:r w:rsidR="0078628D" w:rsidRPr="008C105C">
          <w:rPr>
            <w:rStyle w:val="Hiperligao"/>
            <w:noProof/>
            <w14:scene3d>
              <w14:camera w14:prst="orthographicFront"/>
              <w14:lightRig w14:rig="threePt" w14:dir="t">
                <w14:rot w14:lat="0" w14:lon="0" w14:rev="0"/>
              </w14:lightRig>
            </w14:scene3d>
          </w:rPr>
          <w:t>Artigo 31º -</w:t>
        </w:r>
        <w:r w:rsidR="0078628D">
          <w:rPr>
            <w:rFonts w:asciiTheme="minorHAnsi" w:eastAsiaTheme="minorEastAsia" w:hAnsiTheme="minorHAnsi"/>
            <w:noProof/>
            <w:lang w:eastAsia="pt-PT"/>
          </w:rPr>
          <w:tab/>
        </w:r>
        <w:r w:rsidR="0078628D" w:rsidRPr="008C105C">
          <w:rPr>
            <w:rStyle w:val="Hiperligao"/>
            <w:noProof/>
          </w:rPr>
          <w:t>Participação em Apostas Desportivas</w:t>
        </w:r>
        <w:r w:rsidR="0078628D">
          <w:rPr>
            <w:noProof/>
            <w:webHidden/>
          </w:rPr>
          <w:tab/>
        </w:r>
        <w:r w:rsidR="0078628D">
          <w:rPr>
            <w:noProof/>
            <w:webHidden/>
          </w:rPr>
          <w:fldChar w:fldCharType="begin"/>
        </w:r>
        <w:r w:rsidR="0078628D">
          <w:rPr>
            <w:noProof/>
            <w:webHidden/>
          </w:rPr>
          <w:instrText xml:space="preserve"> PAGEREF _Toc50542238 \h </w:instrText>
        </w:r>
        <w:r w:rsidR="0078628D">
          <w:rPr>
            <w:noProof/>
            <w:webHidden/>
          </w:rPr>
        </w:r>
        <w:r w:rsidR="0078628D">
          <w:rPr>
            <w:noProof/>
            <w:webHidden/>
          </w:rPr>
          <w:fldChar w:fldCharType="separate"/>
        </w:r>
        <w:r w:rsidR="0078628D">
          <w:rPr>
            <w:noProof/>
            <w:webHidden/>
          </w:rPr>
          <w:t>184</w:t>
        </w:r>
        <w:r w:rsidR="0078628D">
          <w:rPr>
            <w:noProof/>
            <w:webHidden/>
          </w:rPr>
          <w:fldChar w:fldCharType="end"/>
        </w:r>
      </w:hyperlink>
    </w:p>
    <w:p w14:paraId="6F44BBD2" w14:textId="79B73608" w:rsidR="0078628D" w:rsidRDefault="000A1EAA">
      <w:pPr>
        <w:pStyle w:val="ndice3"/>
        <w:rPr>
          <w:rFonts w:asciiTheme="minorHAnsi" w:eastAsiaTheme="minorEastAsia" w:hAnsiTheme="minorHAnsi"/>
          <w:noProof/>
          <w:lang w:eastAsia="pt-PT"/>
        </w:rPr>
      </w:pPr>
      <w:hyperlink w:anchor="_Toc50542239" w:history="1">
        <w:r w:rsidR="0078628D" w:rsidRPr="008C105C">
          <w:rPr>
            <w:rStyle w:val="Hiperligao"/>
            <w:noProof/>
            <w14:scene3d>
              <w14:camera w14:prst="orthographicFront"/>
              <w14:lightRig w14:rig="threePt" w14:dir="t">
                <w14:rot w14:lat="0" w14:lon="0" w14:rev="0"/>
              </w14:lightRig>
            </w14:scene3d>
          </w:rPr>
          <w:t>Artigo 32º -</w:t>
        </w:r>
        <w:r w:rsidR="0078628D">
          <w:rPr>
            <w:rFonts w:asciiTheme="minorHAnsi" w:eastAsiaTheme="minorEastAsia" w:hAnsiTheme="minorHAnsi"/>
            <w:noProof/>
            <w:lang w:eastAsia="pt-PT"/>
          </w:rPr>
          <w:tab/>
        </w:r>
        <w:r w:rsidR="0078628D" w:rsidRPr="008C105C">
          <w:rPr>
            <w:rStyle w:val="Hiperligao"/>
            <w:noProof/>
          </w:rPr>
          <w:t>Uso de Informação Privilegiada</w:t>
        </w:r>
        <w:r w:rsidR="0078628D">
          <w:rPr>
            <w:noProof/>
            <w:webHidden/>
          </w:rPr>
          <w:tab/>
        </w:r>
        <w:r w:rsidR="0078628D">
          <w:rPr>
            <w:noProof/>
            <w:webHidden/>
          </w:rPr>
          <w:fldChar w:fldCharType="begin"/>
        </w:r>
        <w:r w:rsidR="0078628D">
          <w:rPr>
            <w:noProof/>
            <w:webHidden/>
          </w:rPr>
          <w:instrText xml:space="preserve"> PAGEREF _Toc50542239 \h </w:instrText>
        </w:r>
        <w:r w:rsidR="0078628D">
          <w:rPr>
            <w:noProof/>
            <w:webHidden/>
          </w:rPr>
        </w:r>
        <w:r w:rsidR="0078628D">
          <w:rPr>
            <w:noProof/>
            <w:webHidden/>
          </w:rPr>
          <w:fldChar w:fldCharType="separate"/>
        </w:r>
        <w:r w:rsidR="0078628D">
          <w:rPr>
            <w:noProof/>
            <w:webHidden/>
          </w:rPr>
          <w:t>185</w:t>
        </w:r>
        <w:r w:rsidR="0078628D">
          <w:rPr>
            <w:noProof/>
            <w:webHidden/>
          </w:rPr>
          <w:fldChar w:fldCharType="end"/>
        </w:r>
      </w:hyperlink>
    </w:p>
    <w:p w14:paraId="3AE66A0A" w14:textId="6CDE5E2E" w:rsidR="0078628D" w:rsidRDefault="000A1EAA">
      <w:pPr>
        <w:pStyle w:val="ndice3"/>
        <w:rPr>
          <w:rFonts w:asciiTheme="minorHAnsi" w:eastAsiaTheme="minorEastAsia" w:hAnsiTheme="minorHAnsi"/>
          <w:noProof/>
          <w:lang w:eastAsia="pt-PT"/>
        </w:rPr>
      </w:pPr>
      <w:hyperlink w:anchor="_Toc50542240" w:history="1">
        <w:r w:rsidR="0078628D" w:rsidRPr="008C105C">
          <w:rPr>
            <w:rStyle w:val="Hiperligao"/>
            <w:noProof/>
            <w14:scene3d>
              <w14:camera w14:prst="orthographicFront"/>
              <w14:lightRig w14:rig="threePt" w14:dir="t">
                <w14:rot w14:lat="0" w14:lon="0" w14:rev="0"/>
              </w14:lightRig>
            </w14:scene3d>
          </w:rPr>
          <w:t>Artigo 33º -</w:t>
        </w:r>
        <w:r w:rsidR="0078628D">
          <w:rPr>
            <w:rFonts w:asciiTheme="minorHAnsi" w:eastAsiaTheme="minorEastAsia" w:hAnsiTheme="minorHAnsi"/>
            <w:noProof/>
            <w:lang w:eastAsia="pt-PT"/>
          </w:rPr>
          <w:tab/>
        </w:r>
        <w:r w:rsidR="0078628D" w:rsidRPr="008C105C">
          <w:rPr>
            <w:rStyle w:val="Hiperligao"/>
            <w:noProof/>
          </w:rPr>
          <w:t>Omissão de Denúncia</w:t>
        </w:r>
        <w:r w:rsidR="0078628D">
          <w:rPr>
            <w:noProof/>
            <w:webHidden/>
          </w:rPr>
          <w:tab/>
        </w:r>
        <w:r w:rsidR="0078628D">
          <w:rPr>
            <w:noProof/>
            <w:webHidden/>
          </w:rPr>
          <w:fldChar w:fldCharType="begin"/>
        </w:r>
        <w:r w:rsidR="0078628D">
          <w:rPr>
            <w:noProof/>
            <w:webHidden/>
          </w:rPr>
          <w:instrText xml:space="preserve"> PAGEREF _Toc50542240 \h </w:instrText>
        </w:r>
        <w:r w:rsidR="0078628D">
          <w:rPr>
            <w:noProof/>
            <w:webHidden/>
          </w:rPr>
        </w:r>
        <w:r w:rsidR="0078628D">
          <w:rPr>
            <w:noProof/>
            <w:webHidden/>
          </w:rPr>
          <w:fldChar w:fldCharType="separate"/>
        </w:r>
        <w:r w:rsidR="0078628D">
          <w:rPr>
            <w:noProof/>
            <w:webHidden/>
          </w:rPr>
          <w:t>185</w:t>
        </w:r>
        <w:r w:rsidR="0078628D">
          <w:rPr>
            <w:noProof/>
            <w:webHidden/>
          </w:rPr>
          <w:fldChar w:fldCharType="end"/>
        </w:r>
      </w:hyperlink>
    </w:p>
    <w:p w14:paraId="347EDA20" w14:textId="0816F2FE" w:rsidR="0078628D" w:rsidRDefault="000A1EAA">
      <w:pPr>
        <w:pStyle w:val="ndice3"/>
        <w:rPr>
          <w:rFonts w:asciiTheme="minorHAnsi" w:eastAsiaTheme="minorEastAsia" w:hAnsiTheme="minorHAnsi"/>
          <w:noProof/>
          <w:lang w:eastAsia="pt-PT"/>
        </w:rPr>
      </w:pPr>
      <w:hyperlink w:anchor="_Toc50542241" w:history="1">
        <w:r w:rsidR="0078628D" w:rsidRPr="008C105C">
          <w:rPr>
            <w:rStyle w:val="Hiperligao"/>
            <w:noProof/>
            <w14:scene3d>
              <w14:camera w14:prst="orthographicFront"/>
              <w14:lightRig w14:rig="threePt" w14:dir="t">
                <w14:rot w14:lat="0" w14:lon="0" w14:rev="0"/>
              </w14:lightRig>
            </w14:scene3d>
          </w:rPr>
          <w:t>Artigo 34º -</w:t>
        </w:r>
        <w:r w:rsidR="0078628D">
          <w:rPr>
            <w:rFonts w:asciiTheme="minorHAnsi" w:eastAsiaTheme="minorEastAsia" w:hAnsiTheme="minorHAnsi"/>
            <w:noProof/>
            <w:lang w:eastAsia="pt-PT"/>
          </w:rPr>
          <w:tab/>
        </w:r>
        <w:r w:rsidR="0078628D" w:rsidRPr="008C105C">
          <w:rPr>
            <w:rStyle w:val="Hiperligao"/>
            <w:noProof/>
          </w:rPr>
          <w:t>Ofensas à Integridade Física dos Agentes Desportivos Fora da Competição</w:t>
        </w:r>
        <w:r w:rsidR="0078628D">
          <w:rPr>
            <w:noProof/>
            <w:webHidden/>
          </w:rPr>
          <w:tab/>
        </w:r>
        <w:r w:rsidR="0078628D">
          <w:rPr>
            <w:noProof/>
            <w:webHidden/>
          </w:rPr>
          <w:fldChar w:fldCharType="begin"/>
        </w:r>
        <w:r w:rsidR="0078628D">
          <w:rPr>
            <w:noProof/>
            <w:webHidden/>
          </w:rPr>
          <w:instrText xml:space="preserve"> PAGEREF _Toc50542241 \h </w:instrText>
        </w:r>
        <w:r w:rsidR="0078628D">
          <w:rPr>
            <w:noProof/>
            <w:webHidden/>
          </w:rPr>
        </w:r>
        <w:r w:rsidR="0078628D">
          <w:rPr>
            <w:noProof/>
            <w:webHidden/>
          </w:rPr>
          <w:fldChar w:fldCharType="separate"/>
        </w:r>
        <w:r w:rsidR="0078628D">
          <w:rPr>
            <w:noProof/>
            <w:webHidden/>
          </w:rPr>
          <w:t>185</w:t>
        </w:r>
        <w:r w:rsidR="0078628D">
          <w:rPr>
            <w:noProof/>
            <w:webHidden/>
          </w:rPr>
          <w:fldChar w:fldCharType="end"/>
        </w:r>
      </w:hyperlink>
    </w:p>
    <w:p w14:paraId="0182C4F6" w14:textId="36C7EEB6" w:rsidR="0078628D" w:rsidRDefault="000A1EAA">
      <w:pPr>
        <w:pStyle w:val="ndice3"/>
        <w:rPr>
          <w:rFonts w:asciiTheme="minorHAnsi" w:eastAsiaTheme="minorEastAsia" w:hAnsiTheme="minorHAnsi"/>
          <w:noProof/>
          <w:lang w:eastAsia="pt-PT"/>
        </w:rPr>
      </w:pPr>
      <w:hyperlink w:anchor="_Toc50542242" w:history="1">
        <w:r w:rsidR="0078628D" w:rsidRPr="008C105C">
          <w:rPr>
            <w:rStyle w:val="Hiperligao"/>
            <w:noProof/>
            <w14:scene3d>
              <w14:camera w14:prst="orthographicFront"/>
              <w14:lightRig w14:rig="threePt" w14:dir="t">
                <w14:rot w14:lat="0" w14:lon="0" w14:rev="0"/>
              </w14:lightRig>
            </w14:scene3d>
          </w:rPr>
          <w:t>Artigo 35º -</w:t>
        </w:r>
        <w:r w:rsidR="0078628D">
          <w:rPr>
            <w:rFonts w:asciiTheme="minorHAnsi" w:eastAsiaTheme="minorEastAsia" w:hAnsiTheme="minorHAnsi"/>
            <w:noProof/>
            <w:lang w:eastAsia="pt-PT"/>
          </w:rPr>
          <w:tab/>
        </w:r>
        <w:r w:rsidR="0078628D" w:rsidRPr="008C105C">
          <w:rPr>
            <w:rStyle w:val="Hiperligao"/>
            <w:noProof/>
          </w:rPr>
          <w:t>Falsificação</w:t>
        </w:r>
        <w:r w:rsidR="0078628D">
          <w:rPr>
            <w:noProof/>
            <w:webHidden/>
          </w:rPr>
          <w:tab/>
        </w:r>
        <w:r w:rsidR="0078628D">
          <w:rPr>
            <w:noProof/>
            <w:webHidden/>
          </w:rPr>
          <w:fldChar w:fldCharType="begin"/>
        </w:r>
        <w:r w:rsidR="0078628D">
          <w:rPr>
            <w:noProof/>
            <w:webHidden/>
          </w:rPr>
          <w:instrText xml:space="preserve"> PAGEREF _Toc50542242 \h </w:instrText>
        </w:r>
        <w:r w:rsidR="0078628D">
          <w:rPr>
            <w:noProof/>
            <w:webHidden/>
          </w:rPr>
        </w:r>
        <w:r w:rsidR="0078628D">
          <w:rPr>
            <w:noProof/>
            <w:webHidden/>
          </w:rPr>
          <w:fldChar w:fldCharType="separate"/>
        </w:r>
        <w:r w:rsidR="0078628D">
          <w:rPr>
            <w:noProof/>
            <w:webHidden/>
          </w:rPr>
          <w:t>185</w:t>
        </w:r>
        <w:r w:rsidR="0078628D">
          <w:rPr>
            <w:noProof/>
            <w:webHidden/>
          </w:rPr>
          <w:fldChar w:fldCharType="end"/>
        </w:r>
      </w:hyperlink>
    </w:p>
    <w:p w14:paraId="10CAC1D9" w14:textId="449176C2" w:rsidR="0078628D" w:rsidRDefault="000A1EAA">
      <w:pPr>
        <w:pStyle w:val="ndice3"/>
        <w:rPr>
          <w:rFonts w:asciiTheme="minorHAnsi" w:eastAsiaTheme="minorEastAsia" w:hAnsiTheme="minorHAnsi"/>
          <w:noProof/>
          <w:lang w:eastAsia="pt-PT"/>
        </w:rPr>
      </w:pPr>
      <w:hyperlink w:anchor="_Toc50542243" w:history="1">
        <w:r w:rsidR="0078628D" w:rsidRPr="008C105C">
          <w:rPr>
            <w:rStyle w:val="Hiperligao"/>
            <w:noProof/>
            <w14:scene3d>
              <w14:camera w14:prst="orthographicFront"/>
              <w14:lightRig w14:rig="threePt" w14:dir="t">
                <w14:rot w14:lat="0" w14:lon="0" w14:rev="0"/>
              </w14:lightRig>
            </w14:scene3d>
          </w:rPr>
          <w:t>Artigo 36º -</w:t>
        </w:r>
        <w:r w:rsidR="0078628D">
          <w:rPr>
            <w:rFonts w:asciiTheme="minorHAnsi" w:eastAsiaTheme="minorEastAsia" w:hAnsiTheme="minorHAnsi"/>
            <w:noProof/>
            <w:lang w:eastAsia="pt-PT"/>
          </w:rPr>
          <w:tab/>
        </w:r>
        <w:r w:rsidR="0078628D" w:rsidRPr="008C105C">
          <w:rPr>
            <w:rStyle w:val="Hiperligao"/>
            <w:noProof/>
          </w:rPr>
          <w:t>Adulteração do Boletim de Jogo</w:t>
        </w:r>
        <w:r w:rsidR="0078628D">
          <w:rPr>
            <w:noProof/>
            <w:webHidden/>
          </w:rPr>
          <w:tab/>
        </w:r>
        <w:r w:rsidR="0078628D">
          <w:rPr>
            <w:noProof/>
            <w:webHidden/>
          </w:rPr>
          <w:fldChar w:fldCharType="begin"/>
        </w:r>
        <w:r w:rsidR="0078628D">
          <w:rPr>
            <w:noProof/>
            <w:webHidden/>
          </w:rPr>
          <w:instrText xml:space="preserve"> PAGEREF _Toc50542243 \h </w:instrText>
        </w:r>
        <w:r w:rsidR="0078628D">
          <w:rPr>
            <w:noProof/>
            <w:webHidden/>
          </w:rPr>
        </w:r>
        <w:r w:rsidR="0078628D">
          <w:rPr>
            <w:noProof/>
            <w:webHidden/>
          </w:rPr>
          <w:fldChar w:fldCharType="separate"/>
        </w:r>
        <w:r w:rsidR="0078628D">
          <w:rPr>
            <w:noProof/>
            <w:webHidden/>
          </w:rPr>
          <w:t>185</w:t>
        </w:r>
        <w:r w:rsidR="0078628D">
          <w:rPr>
            <w:noProof/>
            <w:webHidden/>
          </w:rPr>
          <w:fldChar w:fldCharType="end"/>
        </w:r>
      </w:hyperlink>
    </w:p>
    <w:p w14:paraId="4D7B6950" w14:textId="232A97B0" w:rsidR="0078628D" w:rsidRDefault="000A1EAA">
      <w:pPr>
        <w:pStyle w:val="ndice3"/>
        <w:rPr>
          <w:rFonts w:asciiTheme="minorHAnsi" w:eastAsiaTheme="minorEastAsia" w:hAnsiTheme="minorHAnsi"/>
          <w:noProof/>
          <w:lang w:eastAsia="pt-PT"/>
        </w:rPr>
      </w:pPr>
      <w:hyperlink w:anchor="_Toc50542244" w:history="1">
        <w:r w:rsidR="0078628D" w:rsidRPr="008C105C">
          <w:rPr>
            <w:rStyle w:val="Hiperligao"/>
            <w:noProof/>
            <w14:scene3d>
              <w14:camera w14:prst="orthographicFront"/>
              <w14:lightRig w14:rig="threePt" w14:dir="t">
                <w14:rot w14:lat="0" w14:lon="0" w14:rev="0"/>
              </w14:lightRig>
            </w14:scene3d>
          </w:rPr>
          <w:t>Artigo 37º -</w:t>
        </w:r>
        <w:r w:rsidR="0078628D">
          <w:rPr>
            <w:rFonts w:asciiTheme="minorHAnsi" w:eastAsiaTheme="minorEastAsia" w:hAnsiTheme="minorHAnsi"/>
            <w:noProof/>
            <w:lang w:eastAsia="pt-PT"/>
          </w:rPr>
          <w:tab/>
        </w:r>
        <w:r w:rsidR="0078628D" w:rsidRPr="008C105C">
          <w:rPr>
            <w:rStyle w:val="Hiperligao"/>
            <w:noProof/>
          </w:rPr>
          <w:t>Comportamento Incorreto em Representação da Seleção Nacional</w:t>
        </w:r>
        <w:r w:rsidR="0078628D">
          <w:rPr>
            <w:noProof/>
            <w:webHidden/>
          </w:rPr>
          <w:tab/>
        </w:r>
        <w:r w:rsidR="0078628D">
          <w:rPr>
            <w:noProof/>
            <w:webHidden/>
          </w:rPr>
          <w:fldChar w:fldCharType="begin"/>
        </w:r>
        <w:r w:rsidR="0078628D">
          <w:rPr>
            <w:noProof/>
            <w:webHidden/>
          </w:rPr>
          <w:instrText xml:space="preserve"> PAGEREF _Toc50542244 \h </w:instrText>
        </w:r>
        <w:r w:rsidR="0078628D">
          <w:rPr>
            <w:noProof/>
            <w:webHidden/>
          </w:rPr>
        </w:r>
        <w:r w:rsidR="0078628D">
          <w:rPr>
            <w:noProof/>
            <w:webHidden/>
          </w:rPr>
          <w:fldChar w:fldCharType="separate"/>
        </w:r>
        <w:r w:rsidR="0078628D">
          <w:rPr>
            <w:noProof/>
            <w:webHidden/>
          </w:rPr>
          <w:t>185</w:t>
        </w:r>
        <w:r w:rsidR="0078628D">
          <w:rPr>
            <w:noProof/>
            <w:webHidden/>
          </w:rPr>
          <w:fldChar w:fldCharType="end"/>
        </w:r>
      </w:hyperlink>
    </w:p>
    <w:p w14:paraId="12841258" w14:textId="5898BE28" w:rsidR="0078628D" w:rsidRDefault="000A1EAA">
      <w:pPr>
        <w:pStyle w:val="ndice3"/>
        <w:rPr>
          <w:rFonts w:asciiTheme="minorHAnsi" w:eastAsiaTheme="minorEastAsia" w:hAnsiTheme="minorHAnsi"/>
          <w:noProof/>
          <w:lang w:eastAsia="pt-PT"/>
        </w:rPr>
      </w:pPr>
      <w:hyperlink w:anchor="_Toc50542245" w:history="1">
        <w:r w:rsidR="0078628D" w:rsidRPr="008C105C">
          <w:rPr>
            <w:rStyle w:val="Hiperligao"/>
            <w:noProof/>
            <w14:scene3d>
              <w14:camera w14:prst="orthographicFront"/>
              <w14:lightRig w14:rig="threePt" w14:dir="t">
                <w14:rot w14:lat="0" w14:lon="0" w14:rev="0"/>
              </w14:lightRig>
            </w14:scene3d>
          </w:rPr>
          <w:t>Artigo 38º -</w:t>
        </w:r>
        <w:r w:rsidR="0078628D">
          <w:rPr>
            <w:rFonts w:asciiTheme="minorHAnsi" w:eastAsiaTheme="minorEastAsia" w:hAnsiTheme="minorHAnsi"/>
            <w:noProof/>
            <w:lang w:eastAsia="pt-PT"/>
          </w:rPr>
          <w:tab/>
        </w:r>
        <w:r w:rsidR="0078628D" w:rsidRPr="008C105C">
          <w:rPr>
            <w:rStyle w:val="Hiperligao"/>
            <w:noProof/>
          </w:rPr>
          <w:t>Dopagem</w:t>
        </w:r>
        <w:r w:rsidR="0078628D">
          <w:rPr>
            <w:noProof/>
            <w:webHidden/>
          </w:rPr>
          <w:tab/>
        </w:r>
        <w:r w:rsidR="0078628D">
          <w:rPr>
            <w:noProof/>
            <w:webHidden/>
          </w:rPr>
          <w:fldChar w:fldCharType="begin"/>
        </w:r>
        <w:r w:rsidR="0078628D">
          <w:rPr>
            <w:noProof/>
            <w:webHidden/>
          </w:rPr>
          <w:instrText xml:space="preserve"> PAGEREF _Toc50542245 \h </w:instrText>
        </w:r>
        <w:r w:rsidR="0078628D">
          <w:rPr>
            <w:noProof/>
            <w:webHidden/>
          </w:rPr>
        </w:r>
        <w:r w:rsidR="0078628D">
          <w:rPr>
            <w:noProof/>
            <w:webHidden/>
          </w:rPr>
          <w:fldChar w:fldCharType="separate"/>
        </w:r>
        <w:r w:rsidR="0078628D">
          <w:rPr>
            <w:noProof/>
            <w:webHidden/>
          </w:rPr>
          <w:t>186</w:t>
        </w:r>
        <w:r w:rsidR="0078628D">
          <w:rPr>
            <w:noProof/>
            <w:webHidden/>
          </w:rPr>
          <w:fldChar w:fldCharType="end"/>
        </w:r>
      </w:hyperlink>
    </w:p>
    <w:p w14:paraId="6FC087E4" w14:textId="5D57DE91" w:rsidR="0078628D" w:rsidRDefault="000A1EAA">
      <w:pPr>
        <w:pStyle w:val="ndice6"/>
        <w:rPr>
          <w:rFonts w:asciiTheme="minorHAnsi" w:hAnsiTheme="minorHAnsi"/>
          <w:noProof/>
        </w:rPr>
      </w:pPr>
      <w:hyperlink w:anchor="_Toc50542246" w:history="1">
        <w:r w:rsidR="0078628D" w:rsidRPr="008C105C">
          <w:rPr>
            <w:rStyle w:val="Hiperligao"/>
            <w:noProof/>
          </w:rPr>
          <w:t>SUBSECÇÃO II -</w:t>
        </w:r>
        <w:r w:rsidR="0078628D">
          <w:rPr>
            <w:rFonts w:asciiTheme="minorHAnsi" w:hAnsiTheme="minorHAnsi"/>
            <w:noProof/>
          </w:rPr>
          <w:tab/>
        </w:r>
        <w:r w:rsidR="0078628D" w:rsidRPr="008C105C">
          <w:rPr>
            <w:rStyle w:val="Hiperligao"/>
            <w:noProof/>
          </w:rPr>
          <w:t>Infrações Disciplinares Graves</w:t>
        </w:r>
        <w:r w:rsidR="0078628D">
          <w:rPr>
            <w:noProof/>
            <w:webHidden/>
          </w:rPr>
          <w:tab/>
        </w:r>
        <w:r w:rsidR="0078628D">
          <w:rPr>
            <w:noProof/>
            <w:webHidden/>
          </w:rPr>
          <w:fldChar w:fldCharType="begin"/>
        </w:r>
        <w:r w:rsidR="0078628D">
          <w:rPr>
            <w:noProof/>
            <w:webHidden/>
          </w:rPr>
          <w:instrText xml:space="preserve"> PAGEREF _Toc50542246 \h </w:instrText>
        </w:r>
        <w:r w:rsidR="0078628D">
          <w:rPr>
            <w:noProof/>
            <w:webHidden/>
          </w:rPr>
        </w:r>
        <w:r w:rsidR="0078628D">
          <w:rPr>
            <w:noProof/>
            <w:webHidden/>
          </w:rPr>
          <w:fldChar w:fldCharType="separate"/>
        </w:r>
        <w:r w:rsidR="0078628D">
          <w:rPr>
            <w:noProof/>
            <w:webHidden/>
          </w:rPr>
          <w:t>186</w:t>
        </w:r>
        <w:r w:rsidR="0078628D">
          <w:rPr>
            <w:noProof/>
            <w:webHidden/>
          </w:rPr>
          <w:fldChar w:fldCharType="end"/>
        </w:r>
      </w:hyperlink>
    </w:p>
    <w:p w14:paraId="482A326F" w14:textId="36B06113" w:rsidR="0078628D" w:rsidRDefault="000A1EAA">
      <w:pPr>
        <w:pStyle w:val="ndice3"/>
        <w:rPr>
          <w:rFonts w:asciiTheme="minorHAnsi" w:eastAsiaTheme="minorEastAsia" w:hAnsiTheme="minorHAnsi"/>
          <w:noProof/>
          <w:lang w:eastAsia="pt-PT"/>
        </w:rPr>
      </w:pPr>
      <w:hyperlink w:anchor="_Toc50542247" w:history="1">
        <w:r w:rsidR="0078628D" w:rsidRPr="008C105C">
          <w:rPr>
            <w:rStyle w:val="Hiperligao"/>
            <w:noProof/>
            <w14:scene3d>
              <w14:camera w14:prst="orthographicFront"/>
              <w14:lightRig w14:rig="threePt" w14:dir="t">
                <w14:rot w14:lat="0" w14:lon="0" w14:rev="0"/>
              </w14:lightRig>
            </w14:scene3d>
          </w:rPr>
          <w:t>Artigo 39º -</w:t>
        </w:r>
        <w:r w:rsidR="0078628D">
          <w:rPr>
            <w:rFonts w:asciiTheme="minorHAnsi" w:eastAsiaTheme="minorEastAsia" w:hAnsiTheme="minorHAnsi"/>
            <w:noProof/>
            <w:lang w:eastAsia="pt-PT"/>
          </w:rPr>
          <w:tab/>
        </w:r>
        <w:r w:rsidR="0078628D" w:rsidRPr="008C105C">
          <w:rPr>
            <w:rStyle w:val="Hiperligao"/>
            <w:noProof/>
          </w:rPr>
          <w:t>Ofensas à Integridade Física dos Agentes Desportivos e Outros Intervenientes Durante as Competições Desportivas</w:t>
        </w:r>
        <w:r w:rsidR="0078628D">
          <w:rPr>
            <w:noProof/>
            <w:webHidden/>
          </w:rPr>
          <w:tab/>
        </w:r>
        <w:r w:rsidR="0078628D">
          <w:rPr>
            <w:noProof/>
            <w:webHidden/>
          </w:rPr>
          <w:fldChar w:fldCharType="begin"/>
        </w:r>
        <w:r w:rsidR="0078628D">
          <w:rPr>
            <w:noProof/>
            <w:webHidden/>
          </w:rPr>
          <w:instrText xml:space="preserve"> PAGEREF _Toc50542247 \h </w:instrText>
        </w:r>
        <w:r w:rsidR="0078628D">
          <w:rPr>
            <w:noProof/>
            <w:webHidden/>
          </w:rPr>
        </w:r>
        <w:r w:rsidR="0078628D">
          <w:rPr>
            <w:noProof/>
            <w:webHidden/>
          </w:rPr>
          <w:fldChar w:fldCharType="separate"/>
        </w:r>
        <w:r w:rsidR="0078628D">
          <w:rPr>
            <w:noProof/>
            <w:webHidden/>
          </w:rPr>
          <w:t>186</w:t>
        </w:r>
        <w:r w:rsidR="0078628D">
          <w:rPr>
            <w:noProof/>
            <w:webHidden/>
          </w:rPr>
          <w:fldChar w:fldCharType="end"/>
        </w:r>
      </w:hyperlink>
    </w:p>
    <w:p w14:paraId="15DDA8DD" w14:textId="29232097" w:rsidR="0078628D" w:rsidRDefault="000A1EAA">
      <w:pPr>
        <w:pStyle w:val="ndice3"/>
        <w:rPr>
          <w:rFonts w:asciiTheme="minorHAnsi" w:eastAsiaTheme="minorEastAsia" w:hAnsiTheme="minorHAnsi"/>
          <w:noProof/>
          <w:lang w:eastAsia="pt-PT"/>
        </w:rPr>
      </w:pPr>
      <w:hyperlink w:anchor="_Toc50542248" w:history="1">
        <w:r w:rsidR="0078628D" w:rsidRPr="008C105C">
          <w:rPr>
            <w:rStyle w:val="Hiperligao"/>
            <w:noProof/>
            <w14:scene3d>
              <w14:camera w14:prst="orthographicFront"/>
              <w14:lightRig w14:rig="threePt" w14:dir="t">
                <w14:rot w14:lat="0" w14:lon="0" w14:rev="0"/>
              </w14:lightRig>
            </w14:scene3d>
          </w:rPr>
          <w:t>Artigo 40º -</w:t>
        </w:r>
        <w:r w:rsidR="0078628D">
          <w:rPr>
            <w:rFonts w:asciiTheme="minorHAnsi" w:eastAsiaTheme="minorEastAsia" w:hAnsiTheme="minorHAnsi"/>
            <w:noProof/>
            <w:lang w:eastAsia="pt-PT"/>
          </w:rPr>
          <w:tab/>
        </w:r>
        <w:r w:rsidR="0078628D" w:rsidRPr="008C105C">
          <w:rPr>
            <w:rStyle w:val="Hiperligao"/>
            <w:noProof/>
          </w:rPr>
          <w:t>Ameaças</w:t>
        </w:r>
        <w:r w:rsidR="0078628D">
          <w:rPr>
            <w:noProof/>
            <w:webHidden/>
          </w:rPr>
          <w:tab/>
        </w:r>
        <w:r w:rsidR="0078628D">
          <w:rPr>
            <w:noProof/>
            <w:webHidden/>
          </w:rPr>
          <w:fldChar w:fldCharType="begin"/>
        </w:r>
        <w:r w:rsidR="0078628D">
          <w:rPr>
            <w:noProof/>
            <w:webHidden/>
          </w:rPr>
          <w:instrText xml:space="preserve"> PAGEREF _Toc50542248 \h </w:instrText>
        </w:r>
        <w:r w:rsidR="0078628D">
          <w:rPr>
            <w:noProof/>
            <w:webHidden/>
          </w:rPr>
        </w:r>
        <w:r w:rsidR="0078628D">
          <w:rPr>
            <w:noProof/>
            <w:webHidden/>
          </w:rPr>
          <w:fldChar w:fldCharType="separate"/>
        </w:r>
        <w:r w:rsidR="0078628D">
          <w:rPr>
            <w:noProof/>
            <w:webHidden/>
          </w:rPr>
          <w:t>186</w:t>
        </w:r>
        <w:r w:rsidR="0078628D">
          <w:rPr>
            <w:noProof/>
            <w:webHidden/>
          </w:rPr>
          <w:fldChar w:fldCharType="end"/>
        </w:r>
      </w:hyperlink>
    </w:p>
    <w:p w14:paraId="73A3E645" w14:textId="01F8DFBE" w:rsidR="0078628D" w:rsidRDefault="000A1EAA">
      <w:pPr>
        <w:pStyle w:val="ndice3"/>
        <w:rPr>
          <w:rFonts w:asciiTheme="minorHAnsi" w:eastAsiaTheme="minorEastAsia" w:hAnsiTheme="minorHAnsi"/>
          <w:noProof/>
          <w:lang w:eastAsia="pt-PT"/>
        </w:rPr>
      </w:pPr>
      <w:hyperlink w:anchor="_Toc50542249" w:history="1">
        <w:r w:rsidR="0078628D" w:rsidRPr="008C105C">
          <w:rPr>
            <w:rStyle w:val="Hiperligao"/>
            <w:noProof/>
            <w14:scene3d>
              <w14:camera w14:prst="orthographicFront"/>
              <w14:lightRig w14:rig="threePt" w14:dir="t">
                <w14:rot w14:lat="0" w14:lon="0" w14:rev="0"/>
              </w14:lightRig>
            </w14:scene3d>
          </w:rPr>
          <w:t>Artigo 41º -</w:t>
        </w:r>
        <w:r w:rsidR="0078628D">
          <w:rPr>
            <w:rFonts w:asciiTheme="minorHAnsi" w:eastAsiaTheme="minorEastAsia" w:hAnsiTheme="minorHAnsi"/>
            <w:noProof/>
            <w:lang w:eastAsia="pt-PT"/>
          </w:rPr>
          <w:tab/>
        </w:r>
        <w:r w:rsidR="0078628D" w:rsidRPr="008C105C">
          <w:rPr>
            <w:rStyle w:val="Hiperligao"/>
            <w:noProof/>
          </w:rPr>
          <w:t>Injúrias</w:t>
        </w:r>
        <w:r w:rsidR="0078628D">
          <w:rPr>
            <w:noProof/>
            <w:webHidden/>
          </w:rPr>
          <w:tab/>
        </w:r>
        <w:r w:rsidR="0078628D">
          <w:rPr>
            <w:noProof/>
            <w:webHidden/>
          </w:rPr>
          <w:fldChar w:fldCharType="begin"/>
        </w:r>
        <w:r w:rsidR="0078628D">
          <w:rPr>
            <w:noProof/>
            <w:webHidden/>
          </w:rPr>
          <w:instrText xml:space="preserve"> PAGEREF _Toc50542249 \h </w:instrText>
        </w:r>
        <w:r w:rsidR="0078628D">
          <w:rPr>
            <w:noProof/>
            <w:webHidden/>
          </w:rPr>
        </w:r>
        <w:r w:rsidR="0078628D">
          <w:rPr>
            <w:noProof/>
            <w:webHidden/>
          </w:rPr>
          <w:fldChar w:fldCharType="separate"/>
        </w:r>
        <w:r w:rsidR="0078628D">
          <w:rPr>
            <w:noProof/>
            <w:webHidden/>
          </w:rPr>
          <w:t>186</w:t>
        </w:r>
        <w:r w:rsidR="0078628D">
          <w:rPr>
            <w:noProof/>
            <w:webHidden/>
          </w:rPr>
          <w:fldChar w:fldCharType="end"/>
        </w:r>
      </w:hyperlink>
    </w:p>
    <w:p w14:paraId="71C5E9E9" w14:textId="39D738A7" w:rsidR="0078628D" w:rsidRDefault="000A1EAA">
      <w:pPr>
        <w:pStyle w:val="ndice3"/>
        <w:rPr>
          <w:rFonts w:asciiTheme="minorHAnsi" w:eastAsiaTheme="minorEastAsia" w:hAnsiTheme="minorHAnsi"/>
          <w:noProof/>
          <w:lang w:eastAsia="pt-PT"/>
        </w:rPr>
      </w:pPr>
      <w:hyperlink w:anchor="_Toc50542250" w:history="1">
        <w:r w:rsidR="0078628D" w:rsidRPr="008C105C">
          <w:rPr>
            <w:rStyle w:val="Hiperligao"/>
            <w:noProof/>
            <w14:scene3d>
              <w14:camera w14:prst="orthographicFront"/>
              <w14:lightRig w14:rig="threePt" w14:dir="t">
                <w14:rot w14:lat="0" w14:lon="0" w14:rev="0"/>
              </w14:lightRig>
            </w14:scene3d>
          </w:rPr>
          <w:t>Artigo 42º -</w:t>
        </w:r>
        <w:r w:rsidR="0078628D">
          <w:rPr>
            <w:rFonts w:asciiTheme="minorHAnsi" w:eastAsiaTheme="minorEastAsia" w:hAnsiTheme="minorHAnsi"/>
            <w:noProof/>
            <w:lang w:eastAsia="pt-PT"/>
          </w:rPr>
          <w:tab/>
        </w:r>
        <w:r w:rsidR="0078628D" w:rsidRPr="008C105C">
          <w:rPr>
            <w:rStyle w:val="Hiperligao"/>
            <w:noProof/>
          </w:rPr>
          <w:t>Atos Equiparados a Injúrias</w:t>
        </w:r>
        <w:r w:rsidR="0078628D">
          <w:rPr>
            <w:noProof/>
            <w:webHidden/>
          </w:rPr>
          <w:tab/>
        </w:r>
        <w:r w:rsidR="0078628D">
          <w:rPr>
            <w:noProof/>
            <w:webHidden/>
          </w:rPr>
          <w:fldChar w:fldCharType="begin"/>
        </w:r>
        <w:r w:rsidR="0078628D">
          <w:rPr>
            <w:noProof/>
            <w:webHidden/>
          </w:rPr>
          <w:instrText xml:space="preserve"> PAGEREF _Toc50542250 \h </w:instrText>
        </w:r>
        <w:r w:rsidR="0078628D">
          <w:rPr>
            <w:noProof/>
            <w:webHidden/>
          </w:rPr>
        </w:r>
        <w:r w:rsidR="0078628D">
          <w:rPr>
            <w:noProof/>
            <w:webHidden/>
          </w:rPr>
          <w:fldChar w:fldCharType="separate"/>
        </w:r>
        <w:r w:rsidR="0078628D">
          <w:rPr>
            <w:noProof/>
            <w:webHidden/>
          </w:rPr>
          <w:t>187</w:t>
        </w:r>
        <w:r w:rsidR="0078628D">
          <w:rPr>
            <w:noProof/>
            <w:webHidden/>
          </w:rPr>
          <w:fldChar w:fldCharType="end"/>
        </w:r>
      </w:hyperlink>
    </w:p>
    <w:p w14:paraId="50AB91CB" w14:textId="4B64BA1A" w:rsidR="0078628D" w:rsidRDefault="000A1EAA">
      <w:pPr>
        <w:pStyle w:val="ndice3"/>
        <w:rPr>
          <w:rFonts w:asciiTheme="minorHAnsi" w:eastAsiaTheme="minorEastAsia" w:hAnsiTheme="minorHAnsi"/>
          <w:noProof/>
          <w:lang w:eastAsia="pt-PT"/>
        </w:rPr>
      </w:pPr>
      <w:hyperlink w:anchor="_Toc50542251" w:history="1">
        <w:r w:rsidR="0078628D" w:rsidRPr="008C105C">
          <w:rPr>
            <w:rStyle w:val="Hiperligao"/>
            <w:noProof/>
            <w14:scene3d>
              <w14:camera w14:prst="orthographicFront"/>
              <w14:lightRig w14:rig="threePt" w14:dir="t">
                <w14:rot w14:lat="0" w14:lon="0" w14:rev="0"/>
              </w14:lightRig>
            </w14:scene3d>
          </w:rPr>
          <w:t>Artigo 43º -</w:t>
        </w:r>
        <w:r w:rsidR="0078628D">
          <w:rPr>
            <w:rFonts w:asciiTheme="minorHAnsi" w:eastAsiaTheme="minorEastAsia" w:hAnsiTheme="minorHAnsi"/>
            <w:noProof/>
            <w:lang w:eastAsia="pt-PT"/>
          </w:rPr>
          <w:tab/>
        </w:r>
        <w:r w:rsidR="0078628D" w:rsidRPr="008C105C">
          <w:rPr>
            <w:rStyle w:val="Hiperligao"/>
            <w:noProof/>
          </w:rPr>
          <w:t>Difamação</w:t>
        </w:r>
        <w:r w:rsidR="0078628D">
          <w:rPr>
            <w:noProof/>
            <w:webHidden/>
          </w:rPr>
          <w:tab/>
        </w:r>
        <w:r w:rsidR="0078628D">
          <w:rPr>
            <w:noProof/>
            <w:webHidden/>
          </w:rPr>
          <w:fldChar w:fldCharType="begin"/>
        </w:r>
        <w:r w:rsidR="0078628D">
          <w:rPr>
            <w:noProof/>
            <w:webHidden/>
          </w:rPr>
          <w:instrText xml:space="preserve"> PAGEREF _Toc50542251 \h </w:instrText>
        </w:r>
        <w:r w:rsidR="0078628D">
          <w:rPr>
            <w:noProof/>
            <w:webHidden/>
          </w:rPr>
        </w:r>
        <w:r w:rsidR="0078628D">
          <w:rPr>
            <w:noProof/>
            <w:webHidden/>
          </w:rPr>
          <w:fldChar w:fldCharType="separate"/>
        </w:r>
        <w:r w:rsidR="0078628D">
          <w:rPr>
            <w:noProof/>
            <w:webHidden/>
          </w:rPr>
          <w:t>187</w:t>
        </w:r>
        <w:r w:rsidR="0078628D">
          <w:rPr>
            <w:noProof/>
            <w:webHidden/>
          </w:rPr>
          <w:fldChar w:fldCharType="end"/>
        </w:r>
      </w:hyperlink>
    </w:p>
    <w:p w14:paraId="61050637" w14:textId="47BEBD5F" w:rsidR="0078628D" w:rsidRDefault="000A1EAA">
      <w:pPr>
        <w:pStyle w:val="ndice3"/>
        <w:rPr>
          <w:rFonts w:asciiTheme="minorHAnsi" w:eastAsiaTheme="minorEastAsia" w:hAnsiTheme="minorHAnsi"/>
          <w:noProof/>
          <w:lang w:eastAsia="pt-PT"/>
        </w:rPr>
      </w:pPr>
      <w:hyperlink w:anchor="_Toc50542252" w:history="1">
        <w:r w:rsidR="0078628D" w:rsidRPr="008C105C">
          <w:rPr>
            <w:rStyle w:val="Hiperligao"/>
            <w:noProof/>
            <w14:scene3d>
              <w14:camera w14:prst="orthographicFront"/>
              <w14:lightRig w14:rig="threePt" w14:dir="t">
                <w14:rot w14:lat="0" w14:lon="0" w14:rev="0"/>
              </w14:lightRig>
            </w14:scene3d>
          </w:rPr>
          <w:t>Artigo 44º -</w:t>
        </w:r>
        <w:r w:rsidR="0078628D">
          <w:rPr>
            <w:rFonts w:asciiTheme="minorHAnsi" w:eastAsiaTheme="minorEastAsia" w:hAnsiTheme="minorHAnsi"/>
            <w:noProof/>
            <w:lang w:eastAsia="pt-PT"/>
          </w:rPr>
          <w:tab/>
        </w:r>
        <w:r w:rsidR="0078628D" w:rsidRPr="008C105C">
          <w:rPr>
            <w:rStyle w:val="Hiperligao"/>
            <w:noProof/>
          </w:rPr>
          <w:t>Comportamentos Racistas e Xenófobos</w:t>
        </w:r>
        <w:r w:rsidR="0078628D">
          <w:rPr>
            <w:noProof/>
            <w:webHidden/>
          </w:rPr>
          <w:tab/>
        </w:r>
        <w:r w:rsidR="0078628D">
          <w:rPr>
            <w:noProof/>
            <w:webHidden/>
          </w:rPr>
          <w:fldChar w:fldCharType="begin"/>
        </w:r>
        <w:r w:rsidR="0078628D">
          <w:rPr>
            <w:noProof/>
            <w:webHidden/>
          </w:rPr>
          <w:instrText xml:space="preserve"> PAGEREF _Toc50542252 \h </w:instrText>
        </w:r>
        <w:r w:rsidR="0078628D">
          <w:rPr>
            <w:noProof/>
            <w:webHidden/>
          </w:rPr>
        </w:r>
        <w:r w:rsidR="0078628D">
          <w:rPr>
            <w:noProof/>
            <w:webHidden/>
          </w:rPr>
          <w:fldChar w:fldCharType="separate"/>
        </w:r>
        <w:r w:rsidR="0078628D">
          <w:rPr>
            <w:noProof/>
            <w:webHidden/>
          </w:rPr>
          <w:t>187</w:t>
        </w:r>
        <w:r w:rsidR="0078628D">
          <w:rPr>
            <w:noProof/>
            <w:webHidden/>
          </w:rPr>
          <w:fldChar w:fldCharType="end"/>
        </w:r>
      </w:hyperlink>
    </w:p>
    <w:p w14:paraId="18CC5449" w14:textId="47D22D78" w:rsidR="0078628D" w:rsidRDefault="000A1EAA">
      <w:pPr>
        <w:pStyle w:val="ndice3"/>
        <w:rPr>
          <w:rFonts w:asciiTheme="minorHAnsi" w:eastAsiaTheme="minorEastAsia" w:hAnsiTheme="minorHAnsi"/>
          <w:noProof/>
          <w:lang w:eastAsia="pt-PT"/>
        </w:rPr>
      </w:pPr>
      <w:hyperlink w:anchor="_Toc50542253" w:history="1">
        <w:r w:rsidR="0078628D" w:rsidRPr="008C105C">
          <w:rPr>
            <w:rStyle w:val="Hiperligao"/>
            <w:noProof/>
            <w14:scene3d>
              <w14:camera w14:prst="orthographicFront"/>
              <w14:lightRig w14:rig="threePt" w14:dir="t">
                <w14:rot w14:lat="0" w14:lon="0" w14:rev="0"/>
              </w14:lightRig>
            </w14:scene3d>
          </w:rPr>
          <w:t>Artigo 45º -</w:t>
        </w:r>
        <w:r w:rsidR="0078628D">
          <w:rPr>
            <w:rFonts w:asciiTheme="minorHAnsi" w:eastAsiaTheme="minorEastAsia" w:hAnsiTheme="minorHAnsi"/>
            <w:noProof/>
            <w:lang w:eastAsia="pt-PT"/>
          </w:rPr>
          <w:tab/>
        </w:r>
        <w:r w:rsidR="0078628D" w:rsidRPr="008C105C">
          <w:rPr>
            <w:rStyle w:val="Hiperligao"/>
            <w:noProof/>
          </w:rPr>
          <w:t>Perturbação de Cerimónia de Entrega de Prémios pelos Agentes Desportivos</w:t>
        </w:r>
        <w:r w:rsidR="0078628D">
          <w:rPr>
            <w:noProof/>
            <w:webHidden/>
          </w:rPr>
          <w:tab/>
        </w:r>
        <w:r w:rsidR="0078628D">
          <w:rPr>
            <w:noProof/>
            <w:webHidden/>
          </w:rPr>
          <w:fldChar w:fldCharType="begin"/>
        </w:r>
        <w:r w:rsidR="0078628D">
          <w:rPr>
            <w:noProof/>
            <w:webHidden/>
          </w:rPr>
          <w:instrText xml:space="preserve"> PAGEREF _Toc50542253 \h </w:instrText>
        </w:r>
        <w:r w:rsidR="0078628D">
          <w:rPr>
            <w:noProof/>
            <w:webHidden/>
          </w:rPr>
        </w:r>
        <w:r w:rsidR="0078628D">
          <w:rPr>
            <w:noProof/>
            <w:webHidden/>
          </w:rPr>
          <w:fldChar w:fldCharType="separate"/>
        </w:r>
        <w:r w:rsidR="0078628D">
          <w:rPr>
            <w:noProof/>
            <w:webHidden/>
          </w:rPr>
          <w:t>187</w:t>
        </w:r>
        <w:r w:rsidR="0078628D">
          <w:rPr>
            <w:noProof/>
            <w:webHidden/>
          </w:rPr>
          <w:fldChar w:fldCharType="end"/>
        </w:r>
      </w:hyperlink>
    </w:p>
    <w:p w14:paraId="71CA2200" w14:textId="03D4D898" w:rsidR="0078628D" w:rsidRDefault="000A1EAA">
      <w:pPr>
        <w:pStyle w:val="ndice3"/>
        <w:rPr>
          <w:rFonts w:asciiTheme="minorHAnsi" w:eastAsiaTheme="minorEastAsia" w:hAnsiTheme="minorHAnsi"/>
          <w:noProof/>
          <w:lang w:eastAsia="pt-PT"/>
        </w:rPr>
      </w:pPr>
      <w:hyperlink w:anchor="_Toc50542254" w:history="1">
        <w:r w:rsidR="0078628D" w:rsidRPr="008C105C">
          <w:rPr>
            <w:rStyle w:val="Hiperligao"/>
            <w:noProof/>
            <w14:scene3d>
              <w14:camera w14:prst="orthographicFront"/>
              <w14:lightRig w14:rig="threePt" w14:dir="t">
                <w14:rot w14:lat="0" w14:lon="0" w14:rev="0"/>
              </w14:lightRig>
            </w14:scene3d>
          </w:rPr>
          <w:t>Artigo 46º -</w:t>
        </w:r>
        <w:r w:rsidR="0078628D">
          <w:rPr>
            <w:rFonts w:asciiTheme="minorHAnsi" w:eastAsiaTheme="minorEastAsia" w:hAnsiTheme="minorHAnsi"/>
            <w:noProof/>
            <w:lang w:eastAsia="pt-PT"/>
          </w:rPr>
          <w:tab/>
        </w:r>
        <w:r w:rsidR="0078628D" w:rsidRPr="008C105C">
          <w:rPr>
            <w:rStyle w:val="Hiperligao"/>
            <w:noProof/>
          </w:rPr>
          <w:t>Conduta Antidesportiva</w:t>
        </w:r>
        <w:r w:rsidR="0078628D">
          <w:rPr>
            <w:noProof/>
            <w:webHidden/>
          </w:rPr>
          <w:tab/>
        </w:r>
        <w:r w:rsidR="0078628D">
          <w:rPr>
            <w:noProof/>
            <w:webHidden/>
          </w:rPr>
          <w:fldChar w:fldCharType="begin"/>
        </w:r>
        <w:r w:rsidR="0078628D">
          <w:rPr>
            <w:noProof/>
            <w:webHidden/>
          </w:rPr>
          <w:instrText xml:space="preserve"> PAGEREF _Toc50542254 \h </w:instrText>
        </w:r>
        <w:r w:rsidR="0078628D">
          <w:rPr>
            <w:noProof/>
            <w:webHidden/>
          </w:rPr>
        </w:r>
        <w:r w:rsidR="0078628D">
          <w:rPr>
            <w:noProof/>
            <w:webHidden/>
          </w:rPr>
          <w:fldChar w:fldCharType="separate"/>
        </w:r>
        <w:r w:rsidR="0078628D">
          <w:rPr>
            <w:noProof/>
            <w:webHidden/>
          </w:rPr>
          <w:t>187</w:t>
        </w:r>
        <w:r w:rsidR="0078628D">
          <w:rPr>
            <w:noProof/>
            <w:webHidden/>
          </w:rPr>
          <w:fldChar w:fldCharType="end"/>
        </w:r>
      </w:hyperlink>
    </w:p>
    <w:p w14:paraId="72873DA7" w14:textId="7DFFB811" w:rsidR="0078628D" w:rsidRDefault="000A1EAA">
      <w:pPr>
        <w:pStyle w:val="ndice6"/>
        <w:rPr>
          <w:rFonts w:asciiTheme="minorHAnsi" w:hAnsiTheme="minorHAnsi"/>
          <w:noProof/>
        </w:rPr>
      </w:pPr>
      <w:hyperlink w:anchor="_Toc50542255" w:history="1">
        <w:r w:rsidR="0078628D" w:rsidRPr="008C105C">
          <w:rPr>
            <w:rStyle w:val="Hiperligao"/>
            <w:noProof/>
          </w:rPr>
          <w:t>SUBSECÇÃO III -</w:t>
        </w:r>
        <w:r w:rsidR="0078628D">
          <w:rPr>
            <w:rFonts w:asciiTheme="minorHAnsi" w:hAnsiTheme="minorHAnsi"/>
            <w:noProof/>
          </w:rPr>
          <w:tab/>
        </w:r>
        <w:r w:rsidR="0078628D" w:rsidRPr="008C105C">
          <w:rPr>
            <w:rStyle w:val="Hiperligao"/>
            <w:noProof/>
          </w:rPr>
          <w:t>Infrações Disciplinares Leves</w:t>
        </w:r>
        <w:r w:rsidR="0078628D">
          <w:rPr>
            <w:noProof/>
            <w:webHidden/>
          </w:rPr>
          <w:tab/>
        </w:r>
        <w:r w:rsidR="0078628D">
          <w:rPr>
            <w:noProof/>
            <w:webHidden/>
          </w:rPr>
          <w:fldChar w:fldCharType="begin"/>
        </w:r>
        <w:r w:rsidR="0078628D">
          <w:rPr>
            <w:noProof/>
            <w:webHidden/>
          </w:rPr>
          <w:instrText xml:space="preserve"> PAGEREF _Toc50542255 \h </w:instrText>
        </w:r>
        <w:r w:rsidR="0078628D">
          <w:rPr>
            <w:noProof/>
            <w:webHidden/>
          </w:rPr>
        </w:r>
        <w:r w:rsidR="0078628D">
          <w:rPr>
            <w:noProof/>
            <w:webHidden/>
          </w:rPr>
          <w:fldChar w:fldCharType="separate"/>
        </w:r>
        <w:r w:rsidR="0078628D">
          <w:rPr>
            <w:noProof/>
            <w:webHidden/>
          </w:rPr>
          <w:t>188</w:t>
        </w:r>
        <w:r w:rsidR="0078628D">
          <w:rPr>
            <w:noProof/>
            <w:webHidden/>
          </w:rPr>
          <w:fldChar w:fldCharType="end"/>
        </w:r>
      </w:hyperlink>
    </w:p>
    <w:p w14:paraId="49551FFC" w14:textId="78628DB0" w:rsidR="0078628D" w:rsidRDefault="000A1EAA">
      <w:pPr>
        <w:pStyle w:val="ndice3"/>
        <w:rPr>
          <w:rFonts w:asciiTheme="minorHAnsi" w:eastAsiaTheme="minorEastAsia" w:hAnsiTheme="minorHAnsi"/>
          <w:noProof/>
          <w:lang w:eastAsia="pt-PT"/>
        </w:rPr>
      </w:pPr>
      <w:hyperlink w:anchor="_Toc50542256" w:history="1">
        <w:r w:rsidR="0078628D" w:rsidRPr="008C105C">
          <w:rPr>
            <w:rStyle w:val="Hiperligao"/>
            <w:noProof/>
            <w14:scene3d>
              <w14:camera w14:prst="orthographicFront"/>
              <w14:lightRig w14:rig="threePt" w14:dir="t">
                <w14:rot w14:lat="0" w14:lon="0" w14:rev="0"/>
              </w14:lightRig>
            </w14:scene3d>
          </w:rPr>
          <w:t>Artigo 47º -</w:t>
        </w:r>
        <w:r w:rsidR="0078628D">
          <w:rPr>
            <w:rFonts w:asciiTheme="minorHAnsi" w:eastAsiaTheme="minorEastAsia" w:hAnsiTheme="minorHAnsi"/>
            <w:noProof/>
            <w:lang w:eastAsia="pt-PT"/>
          </w:rPr>
          <w:tab/>
        </w:r>
        <w:r w:rsidR="0078628D" w:rsidRPr="008C105C">
          <w:rPr>
            <w:rStyle w:val="Hiperligao"/>
            <w:noProof/>
          </w:rPr>
          <w:t>Entrada na Área de Competição</w:t>
        </w:r>
        <w:r w:rsidR="0078628D">
          <w:rPr>
            <w:noProof/>
            <w:webHidden/>
          </w:rPr>
          <w:tab/>
        </w:r>
        <w:r w:rsidR="0078628D">
          <w:rPr>
            <w:noProof/>
            <w:webHidden/>
          </w:rPr>
          <w:fldChar w:fldCharType="begin"/>
        </w:r>
        <w:r w:rsidR="0078628D">
          <w:rPr>
            <w:noProof/>
            <w:webHidden/>
          </w:rPr>
          <w:instrText xml:space="preserve"> PAGEREF _Toc50542256 \h </w:instrText>
        </w:r>
        <w:r w:rsidR="0078628D">
          <w:rPr>
            <w:noProof/>
            <w:webHidden/>
          </w:rPr>
        </w:r>
        <w:r w:rsidR="0078628D">
          <w:rPr>
            <w:noProof/>
            <w:webHidden/>
          </w:rPr>
          <w:fldChar w:fldCharType="separate"/>
        </w:r>
        <w:r w:rsidR="0078628D">
          <w:rPr>
            <w:noProof/>
            <w:webHidden/>
          </w:rPr>
          <w:t>188</w:t>
        </w:r>
        <w:r w:rsidR="0078628D">
          <w:rPr>
            <w:noProof/>
            <w:webHidden/>
          </w:rPr>
          <w:fldChar w:fldCharType="end"/>
        </w:r>
      </w:hyperlink>
    </w:p>
    <w:p w14:paraId="61B8EB2D" w14:textId="6E393F9E" w:rsidR="0078628D" w:rsidRDefault="000A1EAA">
      <w:pPr>
        <w:pStyle w:val="ndice3"/>
        <w:rPr>
          <w:rFonts w:asciiTheme="minorHAnsi" w:eastAsiaTheme="minorEastAsia" w:hAnsiTheme="minorHAnsi"/>
          <w:noProof/>
          <w:lang w:eastAsia="pt-PT"/>
        </w:rPr>
      </w:pPr>
      <w:hyperlink w:anchor="_Toc50542257" w:history="1">
        <w:r w:rsidR="0078628D" w:rsidRPr="008C105C">
          <w:rPr>
            <w:rStyle w:val="Hiperligao"/>
            <w:noProof/>
            <w14:scene3d>
              <w14:camera w14:prst="orthographicFront"/>
              <w14:lightRig w14:rig="threePt" w14:dir="t">
                <w14:rot w14:lat="0" w14:lon="0" w14:rev="0"/>
              </w14:lightRig>
            </w14:scene3d>
          </w:rPr>
          <w:t>Artigo 48º -</w:t>
        </w:r>
        <w:r w:rsidR="0078628D">
          <w:rPr>
            <w:rFonts w:asciiTheme="minorHAnsi" w:eastAsiaTheme="minorEastAsia" w:hAnsiTheme="minorHAnsi"/>
            <w:noProof/>
            <w:lang w:eastAsia="pt-PT"/>
          </w:rPr>
          <w:tab/>
        </w:r>
        <w:r w:rsidR="0078628D" w:rsidRPr="008C105C">
          <w:rPr>
            <w:rStyle w:val="Hiperligao"/>
            <w:noProof/>
          </w:rPr>
          <w:t>Recusa de Abandono da Área de Competição</w:t>
        </w:r>
        <w:r w:rsidR="0078628D">
          <w:rPr>
            <w:noProof/>
            <w:webHidden/>
          </w:rPr>
          <w:tab/>
        </w:r>
        <w:r w:rsidR="0078628D">
          <w:rPr>
            <w:noProof/>
            <w:webHidden/>
          </w:rPr>
          <w:fldChar w:fldCharType="begin"/>
        </w:r>
        <w:r w:rsidR="0078628D">
          <w:rPr>
            <w:noProof/>
            <w:webHidden/>
          </w:rPr>
          <w:instrText xml:space="preserve"> PAGEREF _Toc50542257 \h </w:instrText>
        </w:r>
        <w:r w:rsidR="0078628D">
          <w:rPr>
            <w:noProof/>
            <w:webHidden/>
          </w:rPr>
        </w:r>
        <w:r w:rsidR="0078628D">
          <w:rPr>
            <w:noProof/>
            <w:webHidden/>
          </w:rPr>
          <w:fldChar w:fldCharType="separate"/>
        </w:r>
        <w:r w:rsidR="0078628D">
          <w:rPr>
            <w:noProof/>
            <w:webHidden/>
          </w:rPr>
          <w:t>188</w:t>
        </w:r>
        <w:r w:rsidR="0078628D">
          <w:rPr>
            <w:noProof/>
            <w:webHidden/>
          </w:rPr>
          <w:fldChar w:fldCharType="end"/>
        </w:r>
      </w:hyperlink>
    </w:p>
    <w:p w14:paraId="0E22F504" w14:textId="30771C46" w:rsidR="0078628D" w:rsidRDefault="000A1EAA">
      <w:pPr>
        <w:pStyle w:val="ndice3"/>
        <w:rPr>
          <w:rFonts w:asciiTheme="minorHAnsi" w:eastAsiaTheme="minorEastAsia" w:hAnsiTheme="minorHAnsi"/>
          <w:noProof/>
          <w:lang w:eastAsia="pt-PT"/>
        </w:rPr>
      </w:pPr>
      <w:hyperlink w:anchor="_Toc50542258" w:history="1">
        <w:r w:rsidR="0078628D" w:rsidRPr="008C105C">
          <w:rPr>
            <w:rStyle w:val="Hiperligao"/>
            <w:noProof/>
            <w14:scene3d>
              <w14:camera w14:prst="orthographicFront"/>
              <w14:lightRig w14:rig="threePt" w14:dir="t">
                <w14:rot w14:lat="0" w14:lon="0" w14:rev="0"/>
              </w14:lightRig>
            </w14:scene3d>
          </w:rPr>
          <w:t>Artigo 49º -</w:t>
        </w:r>
        <w:r w:rsidR="0078628D">
          <w:rPr>
            <w:rFonts w:asciiTheme="minorHAnsi" w:eastAsiaTheme="minorEastAsia" w:hAnsiTheme="minorHAnsi"/>
            <w:noProof/>
            <w:lang w:eastAsia="pt-PT"/>
          </w:rPr>
          <w:tab/>
        </w:r>
        <w:r w:rsidR="0078628D" w:rsidRPr="008C105C">
          <w:rPr>
            <w:rStyle w:val="Hiperligao"/>
            <w:noProof/>
          </w:rPr>
          <w:t>Incompatibilidade</w:t>
        </w:r>
        <w:r w:rsidR="0078628D">
          <w:rPr>
            <w:noProof/>
            <w:webHidden/>
          </w:rPr>
          <w:tab/>
        </w:r>
        <w:r w:rsidR="0078628D">
          <w:rPr>
            <w:noProof/>
            <w:webHidden/>
          </w:rPr>
          <w:fldChar w:fldCharType="begin"/>
        </w:r>
        <w:r w:rsidR="0078628D">
          <w:rPr>
            <w:noProof/>
            <w:webHidden/>
          </w:rPr>
          <w:instrText xml:space="preserve"> PAGEREF _Toc50542258 \h </w:instrText>
        </w:r>
        <w:r w:rsidR="0078628D">
          <w:rPr>
            <w:noProof/>
            <w:webHidden/>
          </w:rPr>
        </w:r>
        <w:r w:rsidR="0078628D">
          <w:rPr>
            <w:noProof/>
            <w:webHidden/>
          </w:rPr>
          <w:fldChar w:fldCharType="separate"/>
        </w:r>
        <w:r w:rsidR="0078628D">
          <w:rPr>
            <w:noProof/>
            <w:webHidden/>
          </w:rPr>
          <w:t>188</w:t>
        </w:r>
        <w:r w:rsidR="0078628D">
          <w:rPr>
            <w:noProof/>
            <w:webHidden/>
          </w:rPr>
          <w:fldChar w:fldCharType="end"/>
        </w:r>
      </w:hyperlink>
    </w:p>
    <w:p w14:paraId="6E1E61DB" w14:textId="77328E4A" w:rsidR="0078628D" w:rsidRDefault="000A1EAA">
      <w:pPr>
        <w:pStyle w:val="ndice3"/>
        <w:rPr>
          <w:rFonts w:asciiTheme="minorHAnsi" w:eastAsiaTheme="minorEastAsia" w:hAnsiTheme="minorHAnsi"/>
          <w:noProof/>
          <w:lang w:eastAsia="pt-PT"/>
        </w:rPr>
      </w:pPr>
      <w:hyperlink w:anchor="_Toc50542259" w:history="1">
        <w:r w:rsidR="0078628D" w:rsidRPr="008C105C">
          <w:rPr>
            <w:rStyle w:val="Hiperligao"/>
            <w:noProof/>
            <w14:scene3d>
              <w14:camera w14:prst="orthographicFront"/>
              <w14:lightRig w14:rig="threePt" w14:dir="t">
                <w14:rot w14:lat="0" w14:lon="0" w14:rev="0"/>
              </w14:lightRig>
            </w14:scene3d>
          </w:rPr>
          <w:t>Artigo 50º -</w:t>
        </w:r>
        <w:r w:rsidR="0078628D">
          <w:rPr>
            <w:rFonts w:asciiTheme="minorHAnsi" w:eastAsiaTheme="minorEastAsia" w:hAnsiTheme="minorHAnsi"/>
            <w:noProof/>
            <w:lang w:eastAsia="pt-PT"/>
          </w:rPr>
          <w:tab/>
        </w:r>
        <w:r w:rsidR="0078628D" w:rsidRPr="008C105C">
          <w:rPr>
            <w:rStyle w:val="Hiperligao"/>
            <w:noProof/>
          </w:rPr>
          <w:t>Violação de Deveres Regulamentares</w:t>
        </w:r>
        <w:r w:rsidR="0078628D">
          <w:rPr>
            <w:noProof/>
            <w:webHidden/>
          </w:rPr>
          <w:tab/>
        </w:r>
        <w:r w:rsidR="0078628D">
          <w:rPr>
            <w:noProof/>
            <w:webHidden/>
          </w:rPr>
          <w:fldChar w:fldCharType="begin"/>
        </w:r>
        <w:r w:rsidR="0078628D">
          <w:rPr>
            <w:noProof/>
            <w:webHidden/>
          </w:rPr>
          <w:instrText xml:space="preserve"> PAGEREF _Toc50542259 \h </w:instrText>
        </w:r>
        <w:r w:rsidR="0078628D">
          <w:rPr>
            <w:noProof/>
            <w:webHidden/>
          </w:rPr>
        </w:r>
        <w:r w:rsidR="0078628D">
          <w:rPr>
            <w:noProof/>
            <w:webHidden/>
          </w:rPr>
          <w:fldChar w:fldCharType="separate"/>
        </w:r>
        <w:r w:rsidR="0078628D">
          <w:rPr>
            <w:noProof/>
            <w:webHidden/>
          </w:rPr>
          <w:t>188</w:t>
        </w:r>
        <w:r w:rsidR="0078628D">
          <w:rPr>
            <w:noProof/>
            <w:webHidden/>
          </w:rPr>
          <w:fldChar w:fldCharType="end"/>
        </w:r>
      </w:hyperlink>
    </w:p>
    <w:p w14:paraId="1E9D12BC" w14:textId="1DC2CC6B" w:rsidR="0078628D" w:rsidRDefault="000A1EAA">
      <w:pPr>
        <w:pStyle w:val="ndice2"/>
        <w:rPr>
          <w:rFonts w:asciiTheme="minorHAnsi" w:eastAsiaTheme="minorEastAsia" w:hAnsiTheme="minorHAnsi"/>
          <w:noProof/>
          <w:lang w:eastAsia="pt-PT"/>
        </w:rPr>
      </w:pPr>
      <w:hyperlink w:anchor="_Toc50542260" w:history="1">
        <w:r w:rsidR="0078628D" w:rsidRPr="008C105C">
          <w:rPr>
            <w:rStyle w:val="Hiperligao"/>
            <w:noProof/>
          </w:rPr>
          <w:t>SECÇÃO II -</w:t>
        </w:r>
        <w:r w:rsidR="0078628D">
          <w:rPr>
            <w:rFonts w:asciiTheme="minorHAnsi" w:eastAsiaTheme="minorEastAsia" w:hAnsiTheme="minorHAnsi"/>
            <w:noProof/>
            <w:lang w:eastAsia="pt-PT"/>
          </w:rPr>
          <w:tab/>
        </w:r>
        <w:r w:rsidR="0078628D" w:rsidRPr="008C105C">
          <w:rPr>
            <w:rStyle w:val="Hiperligao"/>
            <w:noProof/>
          </w:rPr>
          <w:t>INFRAÇÕES ESPECÍFICAS DOS CLUBES</w:t>
        </w:r>
        <w:r w:rsidR="0078628D">
          <w:rPr>
            <w:noProof/>
            <w:webHidden/>
          </w:rPr>
          <w:tab/>
        </w:r>
        <w:r w:rsidR="0078628D">
          <w:rPr>
            <w:noProof/>
            <w:webHidden/>
          </w:rPr>
          <w:fldChar w:fldCharType="begin"/>
        </w:r>
        <w:r w:rsidR="0078628D">
          <w:rPr>
            <w:noProof/>
            <w:webHidden/>
          </w:rPr>
          <w:instrText xml:space="preserve"> PAGEREF _Toc50542260 \h </w:instrText>
        </w:r>
        <w:r w:rsidR="0078628D">
          <w:rPr>
            <w:noProof/>
            <w:webHidden/>
          </w:rPr>
        </w:r>
        <w:r w:rsidR="0078628D">
          <w:rPr>
            <w:noProof/>
            <w:webHidden/>
          </w:rPr>
          <w:fldChar w:fldCharType="separate"/>
        </w:r>
        <w:r w:rsidR="0078628D">
          <w:rPr>
            <w:noProof/>
            <w:webHidden/>
          </w:rPr>
          <w:t>188</w:t>
        </w:r>
        <w:r w:rsidR="0078628D">
          <w:rPr>
            <w:noProof/>
            <w:webHidden/>
          </w:rPr>
          <w:fldChar w:fldCharType="end"/>
        </w:r>
      </w:hyperlink>
    </w:p>
    <w:p w14:paraId="0AE479A9" w14:textId="04587E89" w:rsidR="0078628D" w:rsidRDefault="000A1EAA">
      <w:pPr>
        <w:pStyle w:val="ndice6"/>
        <w:rPr>
          <w:rFonts w:asciiTheme="minorHAnsi" w:hAnsiTheme="minorHAnsi"/>
          <w:noProof/>
        </w:rPr>
      </w:pPr>
      <w:hyperlink w:anchor="_Toc50542261" w:history="1">
        <w:r w:rsidR="0078628D" w:rsidRPr="008C105C">
          <w:rPr>
            <w:rStyle w:val="Hiperligao"/>
            <w:noProof/>
          </w:rPr>
          <w:t>SUBSECÇÃO I -</w:t>
        </w:r>
        <w:r w:rsidR="0078628D">
          <w:rPr>
            <w:rFonts w:asciiTheme="minorHAnsi" w:hAnsiTheme="minorHAnsi"/>
            <w:noProof/>
          </w:rPr>
          <w:tab/>
        </w:r>
        <w:r w:rsidR="0078628D" w:rsidRPr="008C105C">
          <w:rPr>
            <w:rStyle w:val="Hiperligao"/>
            <w:noProof/>
          </w:rPr>
          <w:t>Infrações Disciplinares Muito Graves</w:t>
        </w:r>
        <w:r w:rsidR="0078628D">
          <w:rPr>
            <w:noProof/>
            <w:webHidden/>
          </w:rPr>
          <w:tab/>
        </w:r>
        <w:r w:rsidR="0078628D">
          <w:rPr>
            <w:noProof/>
            <w:webHidden/>
          </w:rPr>
          <w:fldChar w:fldCharType="begin"/>
        </w:r>
        <w:r w:rsidR="0078628D">
          <w:rPr>
            <w:noProof/>
            <w:webHidden/>
          </w:rPr>
          <w:instrText xml:space="preserve"> PAGEREF _Toc50542261 \h </w:instrText>
        </w:r>
        <w:r w:rsidR="0078628D">
          <w:rPr>
            <w:noProof/>
            <w:webHidden/>
          </w:rPr>
        </w:r>
        <w:r w:rsidR="0078628D">
          <w:rPr>
            <w:noProof/>
            <w:webHidden/>
          </w:rPr>
          <w:fldChar w:fldCharType="separate"/>
        </w:r>
        <w:r w:rsidR="0078628D">
          <w:rPr>
            <w:noProof/>
            <w:webHidden/>
          </w:rPr>
          <w:t>188</w:t>
        </w:r>
        <w:r w:rsidR="0078628D">
          <w:rPr>
            <w:noProof/>
            <w:webHidden/>
          </w:rPr>
          <w:fldChar w:fldCharType="end"/>
        </w:r>
      </w:hyperlink>
    </w:p>
    <w:p w14:paraId="7A1C072E" w14:textId="781AA0A8" w:rsidR="0078628D" w:rsidRDefault="000A1EAA">
      <w:pPr>
        <w:pStyle w:val="ndice3"/>
        <w:rPr>
          <w:rFonts w:asciiTheme="minorHAnsi" w:eastAsiaTheme="minorEastAsia" w:hAnsiTheme="minorHAnsi"/>
          <w:noProof/>
          <w:lang w:eastAsia="pt-PT"/>
        </w:rPr>
      </w:pPr>
      <w:hyperlink w:anchor="_Toc50542262" w:history="1">
        <w:r w:rsidR="0078628D" w:rsidRPr="008C105C">
          <w:rPr>
            <w:rStyle w:val="Hiperligao"/>
            <w:noProof/>
            <w14:scene3d>
              <w14:camera w14:prst="orthographicFront"/>
              <w14:lightRig w14:rig="threePt" w14:dir="t">
                <w14:rot w14:lat="0" w14:lon="0" w14:rev="0"/>
              </w14:lightRig>
            </w14:scene3d>
          </w:rPr>
          <w:t>Artigo 51º -</w:t>
        </w:r>
        <w:r w:rsidR="0078628D">
          <w:rPr>
            <w:rFonts w:asciiTheme="minorHAnsi" w:eastAsiaTheme="minorEastAsia" w:hAnsiTheme="minorHAnsi"/>
            <w:noProof/>
            <w:lang w:eastAsia="pt-PT"/>
          </w:rPr>
          <w:tab/>
        </w:r>
        <w:r w:rsidR="0078628D" w:rsidRPr="008C105C">
          <w:rPr>
            <w:rStyle w:val="Hiperligao"/>
            <w:noProof/>
          </w:rPr>
          <w:t>Atos de Corrupção dos Clubes</w:t>
        </w:r>
        <w:r w:rsidR="0078628D">
          <w:rPr>
            <w:noProof/>
            <w:webHidden/>
          </w:rPr>
          <w:tab/>
        </w:r>
        <w:r w:rsidR="0078628D">
          <w:rPr>
            <w:noProof/>
            <w:webHidden/>
          </w:rPr>
          <w:fldChar w:fldCharType="begin"/>
        </w:r>
        <w:r w:rsidR="0078628D">
          <w:rPr>
            <w:noProof/>
            <w:webHidden/>
          </w:rPr>
          <w:instrText xml:space="preserve"> PAGEREF _Toc50542262 \h </w:instrText>
        </w:r>
        <w:r w:rsidR="0078628D">
          <w:rPr>
            <w:noProof/>
            <w:webHidden/>
          </w:rPr>
        </w:r>
        <w:r w:rsidR="0078628D">
          <w:rPr>
            <w:noProof/>
            <w:webHidden/>
          </w:rPr>
          <w:fldChar w:fldCharType="separate"/>
        </w:r>
        <w:r w:rsidR="0078628D">
          <w:rPr>
            <w:noProof/>
            <w:webHidden/>
          </w:rPr>
          <w:t>188</w:t>
        </w:r>
        <w:r w:rsidR="0078628D">
          <w:rPr>
            <w:noProof/>
            <w:webHidden/>
          </w:rPr>
          <w:fldChar w:fldCharType="end"/>
        </w:r>
      </w:hyperlink>
    </w:p>
    <w:p w14:paraId="204C7828" w14:textId="613E9B0A" w:rsidR="0078628D" w:rsidRDefault="000A1EAA">
      <w:pPr>
        <w:pStyle w:val="ndice3"/>
        <w:rPr>
          <w:rFonts w:asciiTheme="minorHAnsi" w:eastAsiaTheme="minorEastAsia" w:hAnsiTheme="minorHAnsi"/>
          <w:noProof/>
          <w:lang w:eastAsia="pt-PT"/>
        </w:rPr>
      </w:pPr>
      <w:hyperlink w:anchor="_Toc50542263" w:history="1">
        <w:r w:rsidR="0078628D" w:rsidRPr="008C105C">
          <w:rPr>
            <w:rStyle w:val="Hiperligao"/>
            <w:noProof/>
            <w14:scene3d>
              <w14:camera w14:prst="orthographicFront"/>
              <w14:lightRig w14:rig="threePt" w14:dir="t">
                <w14:rot w14:lat="0" w14:lon="0" w14:rev="0"/>
              </w14:lightRig>
            </w14:scene3d>
          </w:rPr>
          <w:t>Artigo 52º -</w:t>
        </w:r>
        <w:r w:rsidR="0078628D">
          <w:rPr>
            <w:rFonts w:asciiTheme="minorHAnsi" w:eastAsiaTheme="minorEastAsia" w:hAnsiTheme="minorHAnsi"/>
            <w:noProof/>
            <w:lang w:eastAsia="pt-PT"/>
          </w:rPr>
          <w:tab/>
        </w:r>
        <w:r w:rsidR="0078628D" w:rsidRPr="008C105C">
          <w:rPr>
            <w:rStyle w:val="Hiperligao"/>
            <w:noProof/>
          </w:rPr>
          <w:t>Atos de Coação dos Clubes</w:t>
        </w:r>
        <w:r w:rsidR="0078628D">
          <w:rPr>
            <w:noProof/>
            <w:webHidden/>
          </w:rPr>
          <w:tab/>
        </w:r>
        <w:r w:rsidR="0078628D">
          <w:rPr>
            <w:noProof/>
            <w:webHidden/>
          </w:rPr>
          <w:fldChar w:fldCharType="begin"/>
        </w:r>
        <w:r w:rsidR="0078628D">
          <w:rPr>
            <w:noProof/>
            <w:webHidden/>
          </w:rPr>
          <w:instrText xml:space="preserve"> PAGEREF _Toc50542263 \h </w:instrText>
        </w:r>
        <w:r w:rsidR="0078628D">
          <w:rPr>
            <w:noProof/>
            <w:webHidden/>
          </w:rPr>
        </w:r>
        <w:r w:rsidR="0078628D">
          <w:rPr>
            <w:noProof/>
            <w:webHidden/>
          </w:rPr>
          <w:fldChar w:fldCharType="separate"/>
        </w:r>
        <w:r w:rsidR="0078628D">
          <w:rPr>
            <w:noProof/>
            <w:webHidden/>
          </w:rPr>
          <w:t>188</w:t>
        </w:r>
        <w:r w:rsidR="0078628D">
          <w:rPr>
            <w:noProof/>
            <w:webHidden/>
          </w:rPr>
          <w:fldChar w:fldCharType="end"/>
        </w:r>
      </w:hyperlink>
    </w:p>
    <w:p w14:paraId="30AA6788" w14:textId="2A7964D4" w:rsidR="0078628D" w:rsidRDefault="000A1EAA">
      <w:pPr>
        <w:pStyle w:val="ndice3"/>
        <w:rPr>
          <w:rFonts w:asciiTheme="minorHAnsi" w:eastAsiaTheme="minorEastAsia" w:hAnsiTheme="minorHAnsi"/>
          <w:noProof/>
          <w:lang w:eastAsia="pt-PT"/>
        </w:rPr>
      </w:pPr>
      <w:hyperlink w:anchor="_Toc50542264" w:history="1">
        <w:r w:rsidR="0078628D" w:rsidRPr="008C105C">
          <w:rPr>
            <w:rStyle w:val="Hiperligao"/>
            <w:noProof/>
            <w14:scene3d>
              <w14:camera w14:prst="orthographicFront"/>
              <w14:lightRig w14:rig="threePt" w14:dir="t">
                <w14:rot w14:lat="0" w14:lon="0" w14:rev="0"/>
              </w14:lightRig>
            </w14:scene3d>
          </w:rPr>
          <w:t>Artigo 53º -</w:t>
        </w:r>
        <w:r w:rsidR="0078628D">
          <w:rPr>
            <w:rFonts w:asciiTheme="minorHAnsi" w:eastAsiaTheme="minorEastAsia" w:hAnsiTheme="minorHAnsi"/>
            <w:noProof/>
            <w:lang w:eastAsia="pt-PT"/>
          </w:rPr>
          <w:tab/>
        </w:r>
        <w:r w:rsidR="0078628D" w:rsidRPr="008C105C">
          <w:rPr>
            <w:rStyle w:val="Hiperligao"/>
            <w:noProof/>
          </w:rPr>
          <w:t>Condicionamento dos Resultados Desportivos Pelos Clubes</w:t>
        </w:r>
        <w:r w:rsidR="0078628D">
          <w:rPr>
            <w:noProof/>
            <w:webHidden/>
          </w:rPr>
          <w:tab/>
        </w:r>
        <w:r w:rsidR="0078628D">
          <w:rPr>
            <w:noProof/>
            <w:webHidden/>
          </w:rPr>
          <w:fldChar w:fldCharType="begin"/>
        </w:r>
        <w:r w:rsidR="0078628D">
          <w:rPr>
            <w:noProof/>
            <w:webHidden/>
          </w:rPr>
          <w:instrText xml:space="preserve"> PAGEREF _Toc50542264 \h </w:instrText>
        </w:r>
        <w:r w:rsidR="0078628D">
          <w:rPr>
            <w:noProof/>
            <w:webHidden/>
          </w:rPr>
        </w:r>
        <w:r w:rsidR="0078628D">
          <w:rPr>
            <w:noProof/>
            <w:webHidden/>
          </w:rPr>
          <w:fldChar w:fldCharType="separate"/>
        </w:r>
        <w:r w:rsidR="0078628D">
          <w:rPr>
            <w:noProof/>
            <w:webHidden/>
          </w:rPr>
          <w:t>189</w:t>
        </w:r>
        <w:r w:rsidR="0078628D">
          <w:rPr>
            <w:noProof/>
            <w:webHidden/>
          </w:rPr>
          <w:fldChar w:fldCharType="end"/>
        </w:r>
      </w:hyperlink>
    </w:p>
    <w:p w14:paraId="14528D72" w14:textId="728B2E5F" w:rsidR="0078628D" w:rsidRDefault="000A1EAA">
      <w:pPr>
        <w:pStyle w:val="ndice3"/>
        <w:rPr>
          <w:rFonts w:asciiTheme="minorHAnsi" w:eastAsiaTheme="minorEastAsia" w:hAnsiTheme="minorHAnsi"/>
          <w:noProof/>
          <w:lang w:eastAsia="pt-PT"/>
        </w:rPr>
      </w:pPr>
      <w:hyperlink w:anchor="_Toc50542265" w:history="1">
        <w:r w:rsidR="0078628D" w:rsidRPr="008C105C">
          <w:rPr>
            <w:rStyle w:val="Hiperligao"/>
            <w:noProof/>
            <w14:scene3d>
              <w14:camera w14:prst="orthographicFront"/>
              <w14:lightRig w14:rig="threePt" w14:dir="t">
                <w14:rot w14:lat="0" w14:lon="0" w14:rev="0"/>
              </w14:lightRig>
            </w14:scene3d>
          </w:rPr>
          <w:t>Artigo 54º -</w:t>
        </w:r>
        <w:r w:rsidR="0078628D">
          <w:rPr>
            <w:rFonts w:asciiTheme="minorHAnsi" w:eastAsiaTheme="minorEastAsia" w:hAnsiTheme="minorHAnsi"/>
            <w:noProof/>
            <w:lang w:eastAsia="pt-PT"/>
          </w:rPr>
          <w:tab/>
        </w:r>
        <w:r w:rsidR="0078628D" w:rsidRPr="008C105C">
          <w:rPr>
            <w:rStyle w:val="Hiperligao"/>
            <w:noProof/>
          </w:rPr>
          <w:t>Equipa de Nível Inferior</w:t>
        </w:r>
        <w:r w:rsidR="0078628D">
          <w:rPr>
            <w:noProof/>
            <w:webHidden/>
          </w:rPr>
          <w:tab/>
        </w:r>
        <w:r w:rsidR="0078628D">
          <w:rPr>
            <w:noProof/>
            <w:webHidden/>
          </w:rPr>
          <w:fldChar w:fldCharType="begin"/>
        </w:r>
        <w:r w:rsidR="0078628D">
          <w:rPr>
            <w:noProof/>
            <w:webHidden/>
          </w:rPr>
          <w:instrText xml:space="preserve"> PAGEREF _Toc50542265 \h </w:instrText>
        </w:r>
        <w:r w:rsidR="0078628D">
          <w:rPr>
            <w:noProof/>
            <w:webHidden/>
          </w:rPr>
        </w:r>
        <w:r w:rsidR="0078628D">
          <w:rPr>
            <w:noProof/>
            <w:webHidden/>
          </w:rPr>
          <w:fldChar w:fldCharType="separate"/>
        </w:r>
        <w:r w:rsidR="0078628D">
          <w:rPr>
            <w:noProof/>
            <w:webHidden/>
          </w:rPr>
          <w:t>189</w:t>
        </w:r>
        <w:r w:rsidR="0078628D">
          <w:rPr>
            <w:noProof/>
            <w:webHidden/>
          </w:rPr>
          <w:fldChar w:fldCharType="end"/>
        </w:r>
      </w:hyperlink>
    </w:p>
    <w:p w14:paraId="3E091B5E" w14:textId="1CBB1EE5" w:rsidR="0078628D" w:rsidRDefault="000A1EAA">
      <w:pPr>
        <w:pStyle w:val="ndice3"/>
        <w:rPr>
          <w:rFonts w:asciiTheme="minorHAnsi" w:eastAsiaTheme="minorEastAsia" w:hAnsiTheme="minorHAnsi"/>
          <w:noProof/>
          <w:lang w:eastAsia="pt-PT"/>
        </w:rPr>
      </w:pPr>
      <w:hyperlink w:anchor="_Toc50542266" w:history="1">
        <w:r w:rsidR="0078628D" w:rsidRPr="008C105C">
          <w:rPr>
            <w:rStyle w:val="Hiperligao"/>
            <w:noProof/>
            <w14:scene3d>
              <w14:camera w14:prst="orthographicFront"/>
              <w14:lightRig w14:rig="threePt" w14:dir="t">
                <w14:rot w14:lat="0" w14:lon="0" w14:rev="0"/>
              </w14:lightRig>
            </w14:scene3d>
          </w:rPr>
          <w:t>Artigo 55º -</w:t>
        </w:r>
        <w:r w:rsidR="0078628D">
          <w:rPr>
            <w:rFonts w:asciiTheme="minorHAnsi" w:eastAsiaTheme="minorEastAsia" w:hAnsiTheme="minorHAnsi"/>
            <w:noProof/>
            <w:lang w:eastAsia="pt-PT"/>
          </w:rPr>
          <w:tab/>
        </w:r>
        <w:r w:rsidR="0078628D" w:rsidRPr="008C105C">
          <w:rPr>
            <w:rStyle w:val="Hiperligao"/>
            <w:noProof/>
          </w:rPr>
          <w:t>Comportamentos Racistas e Xenófobos</w:t>
        </w:r>
        <w:r w:rsidR="0078628D">
          <w:rPr>
            <w:noProof/>
            <w:webHidden/>
          </w:rPr>
          <w:tab/>
        </w:r>
        <w:r w:rsidR="0078628D">
          <w:rPr>
            <w:noProof/>
            <w:webHidden/>
          </w:rPr>
          <w:fldChar w:fldCharType="begin"/>
        </w:r>
        <w:r w:rsidR="0078628D">
          <w:rPr>
            <w:noProof/>
            <w:webHidden/>
          </w:rPr>
          <w:instrText xml:space="preserve"> PAGEREF _Toc50542266 \h </w:instrText>
        </w:r>
        <w:r w:rsidR="0078628D">
          <w:rPr>
            <w:noProof/>
            <w:webHidden/>
          </w:rPr>
        </w:r>
        <w:r w:rsidR="0078628D">
          <w:rPr>
            <w:noProof/>
            <w:webHidden/>
          </w:rPr>
          <w:fldChar w:fldCharType="separate"/>
        </w:r>
        <w:r w:rsidR="0078628D">
          <w:rPr>
            <w:noProof/>
            <w:webHidden/>
          </w:rPr>
          <w:t>189</w:t>
        </w:r>
        <w:r w:rsidR="0078628D">
          <w:rPr>
            <w:noProof/>
            <w:webHidden/>
          </w:rPr>
          <w:fldChar w:fldCharType="end"/>
        </w:r>
      </w:hyperlink>
    </w:p>
    <w:p w14:paraId="7E6BAD87" w14:textId="5133D670" w:rsidR="0078628D" w:rsidRDefault="000A1EAA">
      <w:pPr>
        <w:pStyle w:val="ndice6"/>
        <w:rPr>
          <w:rFonts w:asciiTheme="minorHAnsi" w:hAnsiTheme="minorHAnsi"/>
          <w:noProof/>
        </w:rPr>
      </w:pPr>
      <w:hyperlink w:anchor="_Toc50542267" w:history="1">
        <w:r w:rsidR="0078628D" w:rsidRPr="008C105C">
          <w:rPr>
            <w:rStyle w:val="Hiperligao"/>
            <w:noProof/>
          </w:rPr>
          <w:t>SUBSECÇÃO II -</w:t>
        </w:r>
        <w:r w:rsidR="0078628D">
          <w:rPr>
            <w:rFonts w:asciiTheme="minorHAnsi" w:hAnsiTheme="minorHAnsi"/>
            <w:noProof/>
          </w:rPr>
          <w:tab/>
        </w:r>
        <w:r w:rsidR="0078628D" w:rsidRPr="008C105C">
          <w:rPr>
            <w:rStyle w:val="Hiperligao"/>
            <w:noProof/>
          </w:rPr>
          <w:t>Infrações Disciplinares Graves</w:t>
        </w:r>
        <w:r w:rsidR="0078628D">
          <w:rPr>
            <w:noProof/>
            <w:webHidden/>
          </w:rPr>
          <w:tab/>
        </w:r>
        <w:r w:rsidR="0078628D">
          <w:rPr>
            <w:noProof/>
            <w:webHidden/>
          </w:rPr>
          <w:fldChar w:fldCharType="begin"/>
        </w:r>
        <w:r w:rsidR="0078628D">
          <w:rPr>
            <w:noProof/>
            <w:webHidden/>
          </w:rPr>
          <w:instrText xml:space="preserve"> PAGEREF _Toc50542267 \h </w:instrText>
        </w:r>
        <w:r w:rsidR="0078628D">
          <w:rPr>
            <w:noProof/>
            <w:webHidden/>
          </w:rPr>
        </w:r>
        <w:r w:rsidR="0078628D">
          <w:rPr>
            <w:noProof/>
            <w:webHidden/>
          </w:rPr>
          <w:fldChar w:fldCharType="separate"/>
        </w:r>
        <w:r w:rsidR="0078628D">
          <w:rPr>
            <w:noProof/>
            <w:webHidden/>
          </w:rPr>
          <w:t>189</w:t>
        </w:r>
        <w:r w:rsidR="0078628D">
          <w:rPr>
            <w:noProof/>
            <w:webHidden/>
          </w:rPr>
          <w:fldChar w:fldCharType="end"/>
        </w:r>
      </w:hyperlink>
    </w:p>
    <w:p w14:paraId="03ECFFB8" w14:textId="074E76A3" w:rsidR="0078628D" w:rsidRDefault="000A1EAA">
      <w:pPr>
        <w:pStyle w:val="ndice3"/>
        <w:rPr>
          <w:rFonts w:asciiTheme="minorHAnsi" w:eastAsiaTheme="minorEastAsia" w:hAnsiTheme="minorHAnsi"/>
          <w:noProof/>
          <w:lang w:eastAsia="pt-PT"/>
        </w:rPr>
      </w:pPr>
      <w:hyperlink w:anchor="_Toc50542268" w:history="1">
        <w:r w:rsidR="0078628D" w:rsidRPr="008C105C">
          <w:rPr>
            <w:rStyle w:val="Hiperligao"/>
            <w:noProof/>
            <w14:scene3d>
              <w14:camera w14:prst="orthographicFront"/>
              <w14:lightRig w14:rig="threePt" w14:dir="t">
                <w14:rot w14:lat="0" w14:lon="0" w14:rev="0"/>
              </w14:lightRig>
            </w14:scene3d>
          </w:rPr>
          <w:t>Artigo 56º -</w:t>
        </w:r>
        <w:r w:rsidR="0078628D">
          <w:rPr>
            <w:rFonts w:asciiTheme="minorHAnsi" w:eastAsiaTheme="minorEastAsia" w:hAnsiTheme="minorHAnsi"/>
            <w:noProof/>
            <w:lang w:eastAsia="pt-PT"/>
          </w:rPr>
          <w:tab/>
        </w:r>
        <w:r w:rsidR="0078628D" w:rsidRPr="008C105C">
          <w:rPr>
            <w:rStyle w:val="Hiperligao"/>
            <w:noProof/>
          </w:rPr>
          <w:t>Desistência da Prova</w:t>
        </w:r>
        <w:r w:rsidR="0078628D">
          <w:rPr>
            <w:noProof/>
            <w:webHidden/>
          </w:rPr>
          <w:tab/>
        </w:r>
        <w:r w:rsidR="0078628D">
          <w:rPr>
            <w:noProof/>
            <w:webHidden/>
          </w:rPr>
          <w:fldChar w:fldCharType="begin"/>
        </w:r>
        <w:r w:rsidR="0078628D">
          <w:rPr>
            <w:noProof/>
            <w:webHidden/>
          </w:rPr>
          <w:instrText xml:space="preserve"> PAGEREF _Toc50542268 \h </w:instrText>
        </w:r>
        <w:r w:rsidR="0078628D">
          <w:rPr>
            <w:noProof/>
            <w:webHidden/>
          </w:rPr>
        </w:r>
        <w:r w:rsidR="0078628D">
          <w:rPr>
            <w:noProof/>
            <w:webHidden/>
          </w:rPr>
          <w:fldChar w:fldCharType="separate"/>
        </w:r>
        <w:r w:rsidR="0078628D">
          <w:rPr>
            <w:noProof/>
            <w:webHidden/>
          </w:rPr>
          <w:t>189</w:t>
        </w:r>
        <w:r w:rsidR="0078628D">
          <w:rPr>
            <w:noProof/>
            <w:webHidden/>
          </w:rPr>
          <w:fldChar w:fldCharType="end"/>
        </w:r>
      </w:hyperlink>
    </w:p>
    <w:p w14:paraId="361AEA12" w14:textId="2D2E3A62" w:rsidR="0078628D" w:rsidRDefault="000A1EAA">
      <w:pPr>
        <w:pStyle w:val="ndice3"/>
        <w:rPr>
          <w:rFonts w:asciiTheme="minorHAnsi" w:eastAsiaTheme="minorEastAsia" w:hAnsiTheme="minorHAnsi"/>
          <w:noProof/>
          <w:lang w:eastAsia="pt-PT"/>
        </w:rPr>
      </w:pPr>
      <w:hyperlink w:anchor="_Toc50542269" w:history="1">
        <w:r w:rsidR="0078628D" w:rsidRPr="008C105C">
          <w:rPr>
            <w:rStyle w:val="Hiperligao"/>
            <w:noProof/>
            <w14:scene3d>
              <w14:camera w14:prst="orthographicFront"/>
              <w14:lightRig w14:rig="threePt" w14:dir="t">
                <w14:rot w14:lat="0" w14:lon="0" w14:rev="0"/>
              </w14:lightRig>
            </w14:scene3d>
          </w:rPr>
          <w:t>Artigo 57º -</w:t>
        </w:r>
        <w:r w:rsidR="0078628D">
          <w:rPr>
            <w:rFonts w:asciiTheme="minorHAnsi" w:eastAsiaTheme="minorEastAsia" w:hAnsiTheme="minorHAnsi"/>
            <w:noProof/>
            <w:lang w:eastAsia="pt-PT"/>
          </w:rPr>
          <w:tab/>
        </w:r>
        <w:r w:rsidR="0078628D" w:rsidRPr="008C105C">
          <w:rPr>
            <w:rStyle w:val="Hiperligao"/>
            <w:noProof/>
          </w:rPr>
          <w:t>Falta de Comparência dos Clubes</w:t>
        </w:r>
        <w:r w:rsidR="0078628D">
          <w:rPr>
            <w:noProof/>
            <w:webHidden/>
          </w:rPr>
          <w:tab/>
        </w:r>
        <w:r w:rsidR="0078628D">
          <w:rPr>
            <w:noProof/>
            <w:webHidden/>
          </w:rPr>
          <w:fldChar w:fldCharType="begin"/>
        </w:r>
        <w:r w:rsidR="0078628D">
          <w:rPr>
            <w:noProof/>
            <w:webHidden/>
          </w:rPr>
          <w:instrText xml:space="preserve"> PAGEREF _Toc50542269 \h </w:instrText>
        </w:r>
        <w:r w:rsidR="0078628D">
          <w:rPr>
            <w:noProof/>
            <w:webHidden/>
          </w:rPr>
        </w:r>
        <w:r w:rsidR="0078628D">
          <w:rPr>
            <w:noProof/>
            <w:webHidden/>
          </w:rPr>
          <w:fldChar w:fldCharType="separate"/>
        </w:r>
        <w:r w:rsidR="0078628D">
          <w:rPr>
            <w:noProof/>
            <w:webHidden/>
          </w:rPr>
          <w:t>190</w:t>
        </w:r>
        <w:r w:rsidR="0078628D">
          <w:rPr>
            <w:noProof/>
            <w:webHidden/>
          </w:rPr>
          <w:fldChar w:fldCharType="end"/>
        </w:r>
      </w:hyperlink>
    </w:p>
    <w:p w14:paraId="41927F2B" w14:textId="02DBAFF5" w:rsidR="0078628D" w:rsidRDefault="000A1EAA">
      <w:pPr>
        <w:pStyle w:val="ndice3"/>
        <w:rPr>
          <w:rFonts w:asciiTheme="minorHAnsi" w:eastAsiaTheme="minorEastAsia" w:hAnsiTheme="minorHAnsi"/>
          <w:noProof/>
          <w:lang w:eastAsia="pt-PT"/>
        </w:rPr>
      </w:pPr>
      <w:hyperlink w:anchor="_Toc50542270" w:history="1">
        <w:r w:rsidR="0078628D" w:rsidRPr="008C105C">
          <w:rPr>
            <w:rStyle w:val="Hiperligao"/>
            <w:noProof/>
            <w14:scene3d>
              <w14:camera w14:prst="orthographicFront"/>
              <w14:lightRig w14:rig="threePt" w14:dir="t">
                <w14:rot w14:lat="0" w14:lon="0" w14:rev="0"/>
              </w14:lightRig>
            </w14:scene3d>
          </w:rPr>
          <w:t>Artigo 58º -</w:t>
        </w:r>
        <w:r w:rsidR="0078628D">
          <w:rPr>
            <w:rFonts w:asciiTheme="minorHAnsi" w:eastAsiaTheme="minorEastAsia" w:hAnsiTheme="minorHAnsi"/>
            <w:noProof/>
            <w:lang w:eastAsia="pt-PT"/>
          </w:rPr>
          <w:tab/>
        </w:r>
        <w:r w:rsidR="0078628D" w:rsidRPr="008C105C">
          <w:rPr>
            <w:rStyle w:val="Hiperligao"/>
            <w:noProof/>
          </w:rPr>
          <w:t>Falta de Condições para a Realização ou Conclusão do Jogo</w:t>
        </w:r>
        <w:r w:rsidR="0078628D">
          <w:rPr>
            <w:noProof/>
            <w:webHidden/>
          </w:rPr>
          <w:tab/>
        </w:r>
        <w:r w:rsidR="0078628D">
          <w:rPr>
            <w:noProof/>
            <w:webHidden/>
          </w:rPr>
          <w:fldChar w:fldCharType="begin"/>
        </w:r>
        <w:r w:rsidR="0078628D">
          <w:rPr>
            <w:noProof/>
            <w:webHidden/>
          </w:rPr>
          <w:instrText xml:space="preserve"> PAGEREF _Toc50542270 \h </w:instrText>
        </w:r>
        <w:r w:rsidR="0078628D">
          <w:rPr>
            <w:noProof/>
            <w:webHidden/>
          </w:rPr>
        </w:r>
        <w:r w:rsidR="0078628D">
          <w:rPr>
            <w:noProof/>
            <w:webHidden/>
          </w:rPr>
          <w:fldChar w:fldCharType="separate"/>
        </w:r>
        <w:r w:rsidR="0078628D">
          <w:rPr>
            <w:noProof/>
            <w:webHidden/>
          </w:rPr>
          <w:t>191</w:t>
        </w:r>
        <w:r w:rsidR="0078628D">
          <w:rPr>
            <w:noProof/>
            <w:webHidden/>
          </w:rPr>
          <w:fldChar w:fldCharType="end"/>
        </w:r>
      </w:hyperlink>
    </w:p>
    <w:p w14:paraId="2C256B2A" w14:textId="0B8DDA74" w:rsidR="0078628D" w:rsidRDefault="000A1EAA">
      <w:pPr>
        <w:pStyle w:val="ndice3"/>
        <w:rPr>
          <w:rFonts w:asciiTheme="minorHAnsi" w:eastAsiaTheme="minorEastAsia" w:hAnsiTheme="minorHAnsi"/>
          <w:noProof/>
          <w:lang w:eastAsia="pt-PT"/>
        </w:rPr>
      </w:pPr>
      <w:hyperlink w:anchor="_Toc50542271" w:history="1">
        <w:r w:rsidR="0078628D" w:rsidRPr="008C105C">
          <w:rPr>
            <w:rStyle w:val="Hiperligao"/>
            <w:noProof/>
            <w14:scene3d>
              <w14:camera w14:prst="orthographicFront"/>
              <w14:lightRig w14:rig="threePt" w14:dir="t">
                <w14:rot w14:lat="0" w14:lon="0" w14:rev="0"/>
              </w14:lightRig>
            </w14:scene3d>
          </w:rPr>
          <w:t>Artigo 59º -</w:t>
        </w:r>
        <w:r w:rsidR="0078628D">
          <w:rPr>
            <w:rFonts w:asciiTheme="minorHAnsi" w:eastAsiaTheme="minorEastAsia" w:hAnsiTheme="minorHAnsi"/>
            <w:noProof/>
            <w:lang w:eastAsia="pt-PT"/>
          </w:rPr>
          <w:tab/>
        </w:r>
        <w:r w:rsidR="0078628D" w:rsidRPr="008C105C">
          <w:rPr>
            <w:rStyle w:val="Hiperligao"/>
            <w:noProof/>
          </w:rPr>
          <w:t>Falta de Segurança Durante a Realização do Espetáculo Desportivo</w:t>
        </w:r>
        <w:r w:rsidR="0078628D">
          <w:rPr>
            <w:noProof/>
            <w:webHidden/>
          </w:rPr>
          <w:tab/>
        </w:r>
        <w:r w:rsidR="0078628D">
          <w:rPr>
            <w:noProof/>
            <w:webHidden/>
          </w:rPr>
          <w:fldChar w:fldCharType="begin"/>
        </w:r>
        <w:r w:rsidR="0078628D">
          <w:rPr>
            <w:noProof/>
            <w:webHidden/>
          </w:rPr>
          <w:instrText xml:space="preserve"> PAGEREF _Toc50542271 \h </w:instrText>
        </w:r>
        <w:r w:rsidR="0078628D">
          <w:rPr>
            <w:noProof/>
            <w:webHidden/>
          </w:rPr>
        </w:r>
        <w:r w:rsidR="0078628D">
          <w:rPr>
            <w:noProof/>
            <w:webHidden/>
          </w:rPr>
          <w:fldChar w:fldCharType="separate"/>
        </w:r>
        <w:r w:rsidR="0078628D">
          <w:rPr>
            <w:noProof/>
            <w:webHidden/>
          </w:rPr>
          <w:t>192</w:t>
        </w:r>
        <w:r w:rsidR="0078628D">
          <w:rPr>
            <w:noProof/>
            <w:webHidden/>
          </w:rPr>
          <w:fldChar w:fldCharType="end"/>
        </w:r>
      </w:hyperlink>
    </w:p>
    <w:p w14:paraId="328CFC3B" w14:textId="3FE160AB" w:rsidR="0078628D" w:rsidRDefault="000A1EAA">
      <w:pPr>
        <w:pStyle w:val="ndice3"/>
        <w:rPr>
          <w:rFonts w:asciiTheme="minorHAnsi" w:eastAsiaTheme="minorEastAsia" w:hAnsiTheme="minorHAnsi"/>
          <w:noProof/>
          <w:lang w:eastAsia="pt-PT"/>
        </w:rPr>
      </w:pPr>
      <w:hyperlink w:anchor="_Toc50542272" w:history="1">
        <w:r w:rsidR="0078628D" w:rsidRPr="008C105C">
          <w:rPr>
            <w:rStyle w:val="Hiperligao"/>
            <w:noProof/>
            <w14:scene3d>
              <w14:camera w14:prst="orthographicFront"/>
              <w14:lightRig w14:rig="threePt" w14:dir="t">
                <w14:rot w14:lat="0" w14:lon="0" w14:rev="0"/>
              </w14:lightRig>
            </w14:scene3d>
          </w:rPr>
          <w:t>Artigo 60º -</w:t>
        </w:r>
        <w:r w:rsidR="0078628D">
          <w:rPr>
            <w:rFonts w:asciiTheme="minorHAnsi" w:eastAsiaTheme="minorEastAsia" w:hAnsiTheme="minorHAnsi"/>
            <w:noProof/>
            <w:lang w:eastAsia="pt-PT"/>
          </w:rPr>
          <w:tab/>
        </w:r>
        <w:r w:rsidR="0078628D" w:rsidRPr="008C105C">
          <w:rPr>
            <w:rStyle w:val="Hiperligao"/>
            <w:noProof/>
          </w:rPr>
          <w:t>Arremesso de Objetos</w:t>
        </w:r>
        <w:r w:rsidR="0078628D">
          <w:rPr>
            <w:noProof/>
            <w:webHidden/>
          </w:rPr>
          <w:tab/>
        </w:r>
        <w:r w:rsidR="0078628D">
          <w:rPr>
            <w:noProof/>
            <w:webHidden/>
          </w:rPr>
          <w:fldChar w:fldCharType="begin"/>
        </w:r>
        <w:r w:rsidR="0078628D">
          <w:rPr>
            <w:noProof/>
            <w:webHidden/>
          </w:rPr>
          <w:instrText xml:space="preserve"> PAGEREF _Toc50542272 \h </w:instrText>
        </w:r>
        <w:r w:rsidR="0078628D">
          <w:rPr>
            <w:noProof/>
            <w:webHidden/>
          </w:rPr>
        </w:r>
        <w:r w:rsidR="0078628D">
          <w:rPr>
            <w:noProof/>
            <w:webHidden/>
          </w:rPr>
          <w:fldChar w:fldCharType="separate"/>
        </w:r>
        <w:r w:rsidR="0078628D">
          <w:rPr>
            <w:noProof/>
            <w:webHidden/>
          </w:rPr>
          <w:t>192</w:t>
        </w:r>
        <w:r w:rsidR="0078628D">
          <w:rPr>
            <w:noProof/>
            <w:webHidden/>
          </w:rPr>
          <w:fldChar w:fldCharType="end"/>
        </w:r>
      </w:hyperlink>
    </w:p>
    <w:p w14:paraId="65B53255" w14:textId="1B6AC2C3" w:rsidR="0078628D" w:rsidRDefault="000A1EAA">
      <w:pPr>
        <w:pStyle w:val="ndice3"/>
        <w:rPr>
          <w:rFonts w:asciiTheme="minorHAnsi" w:eastAsiaTheme="minorEastAsia" w:hAnsiTheme="minorHAnsi"/>
          <w:noProof/>
          <w:lang w:eastAsia="pt-PT"/>
        </w:rPr>
      </w:pPr>
      <w:hyperlink w:anchor="_Toc50542273" w:history="1">
        <w:r w:rsidR="0078628D" w:rsidRPr="008C105C">
          <w:rPr>
            <w:rStyle w:val="Hiperligao"/>
            <w:noProof/>
            <w14:scene3d>
              <w14:camera w14:prst="orthographicFront"/>
              <w14:lightRig w14:rig="threePt" w14:dir="t">
                <w14:rot w14:lat="0" w14:lon="0" w14:rev="0"/>
              </w14:lightRig>
            </w14:scene3d>
          </w:rPr>
          <w:t>Artigo 61º -</w:t>
        </w:r>
        <w:r w:rsidR="0078628D">
          <w:rPr>
            <w:rFonts w:asciiTheme="minorHAnsi" w:eastAsiaTheme="minorEastAsia" w:hAnsiTheme="minorHAnsi"/>
            <w:noProof/>
            <w:lang w:eastAsia="pt-PT"/>
          </w:rPr>
          <w:tab/>
        </w:r>
        <w:r w:rsidR="0078628D" w:rsidRPr="008C105C">
          <w:rPr>
            <w:rStyle w:val="Hiperligao"/>
            <w:noProof/>
          </w:rPr>
          <w:t>Invasão do Recinto de Jogo</w:t>
        </w:r>
        <w:r w:rsidR="0078628D">
          <w:rPr>
            <w:noProof/>
            <w:webHidden/>
          </w:rPr>
          <w:tab/>
        </w:r>
        <w:r w:rsidR="0078628D">
          <w:rPr>
            <w:noProof/>
            <w:webHidden/>
          </w:rPr>
          <w:fldChar w:fldCharType="begin"/>
        </w:r>
        <w:r w:rsidR="0078628D">
          <w:rPr>
            <w:noProof/>
            <w:webHidden/>
          </w:rPr>
          <w:instrText xml:space="preserve"> PAGEREF _Toc50542273 \h </w:instrText>
        </w:r>
        <w:r w:rsidR="0078628D">
          <w:rPr>
            <w:noProof/>
            <w:webHidden/>
          </w:rPr>
        </w:r>
        <w:r w:rsidR="0078628D">
          <w:rPr>
            <w:noProof/>
            <w:webHidden/>
          </w:rPr>
          <w:fldChar w:fldCharType="separate"/>
        </w:r>
        <w:r w:rsidR="0078628D">
          <w:rPr>
            <w:noProof/>
            <w:webHidden/>
          </w:rPr>
          <w:t>192</w:t>
        </w:r>
        <w:r w:rsidR="0078628D">
          <w:rPr>
            <w:noProof/>
            <w:webHidden/>
          </w:rPr>
          <w:fldChar w:fldCharType="end"/>
        </w:r>
      </w:hyperlink>
    </w:p>
    <w:p w14:paraId="7358CAFB" w14:textId="666B49AD" w:rsidR="0078628D" w:rsidRDefault="000A1EAA">
      <w:pPr>
        <w:pStyle w:val="ndice3"/>
        <w:rPr>
          <w:rFonts w:asciiTheme="minorHAnsi" w:eastAsiaTheme="minorEastAsia" w:hAnsiTheme="minorHAnsi"/>
          <w:noProof/>
          <w:lang w:eastAsia="pt-PT"/>
        </w:rPr>
      </w:pPr>
      <w:hyperlink w:anchor="_Toc50542274" w:history="1">
        <w:r w:rsidR="0078628D" w:rsidRPr="008C105C">
          <w:rPr>
            <w:rStyle w:val="Hiperligao"/>
            <w:noProof/>
            <w14:scene3d>
              <w14:camera w14:prst="orthographicFront"/>
              <w14:lightRig w14:rig="threePt" w14:dir="t">
                <w14:rot w14:lat="0" w14:lon="0" w14:rev="0"/>
              </w14:lightRig>
            </w14:scene3d>
          </w:rPr>
          <w:t>Artigo 62º -</w:t>
        </w:r>
        <w:r w:rsidR="0078628D">
          <w:rPr>
            <w:rFonts w:asciiTheme="minorHAnsi" w:eastAsiaTheme="minorEastAsia" w:hAnsiTheme="minorHAnsi"/>
            <w:noProof/>
            <w:lang w:eastAsia="pt-PT"/>
          </w:rPr>
          <w:tab/>
        </w:r>
        <w:r w:rsidR="0078628D" w:rsidRPr="008C105C">
          <w:rPr>
            <w:rStyle w:val="Hiperligao"/>
            <w:noProof/>
          </w:rPr>
          <w:t>Distúrbios</w:t>
        </w:r>
        <w:r w:rsidR="0078628D">
          <w:rPr>
            <w:noProof/>
            <w:webHidden/>
          </w:rPr>
          <w:tab/>
        </w:r>
        <w:r w:rsidR="0078628D">
          <w:rPr>
            <w:noProof/>
            <w:webHidden/>
          </w:rPr>
          <w:fldChar w:fldCharType="begin"/>
        </w:r>
        <w:r w:rsidR="0078628D">
          <w:rPr>
            <w:noProof/>
            <w:webHidden/>
          </w:rPr>
          <w:instrText xml:space="preserve"> PAGEREF _Toc50542274 \h </w:instrText>
        </w:r>
        <w:r w:rsidR="0078628D">
          <w:rPr>
            <w:noProof/>
            <w:webHidden/>
          </w:rPr>
        </w:r>
        <w:r w:rsidR="0078628D">
          <w:rPr>
            <w:noProof/>
            <w:webHidden/>
          </w:rPr>
          <w:fldChar w:fldCharType="separate"/>
        </w:r>
        <w:r w:rsidR="0078628D">
          <w:rPr>
            <w:noProof/>
            <w:webHidden/>
          </w:rPr>
          <w:t>193</w:t>
        </w:r>
        <w:r w:rsidR="0078628D">
          <w:rPr>
            <w:noProof/>
            <w:webHidden/>
          </w:rPr>
          <w:fldChar w:fldCharType="end"/>
        </w:r>
      </w:hyperlink>
    </w:p>
    <w:p w14:paraId="306FF2CD" w14:textId="28CBA593" w:rsidR="0078628D" w:rsidRDefault="000A1EAA">
      <w:pPr>
        <w:pStyle w:val="ndice3"/>
        <w:rPr>
          <w:rFonts w:asciiTheme="minorHAnsi" w:eastAsiaTheme="minorEastAsia" w:hAnsiTheme="minorHAnsi"/>
          <w:noProof/>
          <w:lang w:eastAsia="pt-PT"/>
        </w:rPr>
      </w:pPr>
      <w:hyperlink w:anchor="_Toc50542275" w:history="1">
        <w:r w:rsidR="0078628D" w:rsidRPr="008C105C">
          <w:rPr>
            <w:rStyle w:val="Hiperligao"/>
            <w:noProof/>
            <w14:scene3d>
              <w14:camera w14:prst="orthographicFront"/>
              <w14:lightRig w14:rig="threePt" w14:dir="t">
                <w14:rot w14:lat="0" w14:lon="0" w14:rev="0"/>
              </w14:lightRig>
            </w14:scene3d>
          </w:rPr>
          <w:t>Artigo 63º -</w:t>
        </w:r>
        <w:r w:rsidR="0078628D">
          <w:rPr>
            <w:rFonts w:asciiTheme="minorHAnsi" w:eastAsiaTheme="minorEastAsia" w:hAnsiTheme="minorHAnsi"/>
            <w:noProof/>
            <w:lang w:eastAsia="pt-PT"/>
          </w:rPr>
          <w:tab/>
        </w:r>
        <w:r w:rsidR="0078628D" w:rsidRPr="008C105C">
          <w:rPr>
            <w:rStyle w:val="Hiperligao"/>
            <w:noProof/>
          </w:rPr>
          <w:t>Ofensas Corporais Cometidas por Espectadores</w:t>
        </w:r>
        <w:r w:rsidR="0078628D">
          <w:rPr>
            <w:noProof/>
            <w:webHidden/>
          </w:rPr>
          <w:tab/>
        </w:r>
        <w:r w:rsidR="0078628D">
          <w:rPr>
            <w:noProof/>
            <w:webHidden/>
          </w:rPr>
          <w:fldChar w:fldCharType="begin"/>
        </w:r>
        <w:r w:rsidR="0078628D">
          <w:rPr>
            <w:noProof/>
            <w:webHidden/>
          </w:rPr>
          <w:instrText xml:space="preserve"> PAGEREF _Toc50542275 \h </w:instrText>
        </w:r>
        <w:r w:rsidR="0078628D">
          <w:rPr>
            <w:noProof/>
            <w:webHidden/>
          </w:rPr>
        </w:r>
        <w:r w:rsidR="0078628D">
          <w:rPr>
            <w:noProof/>
            <w:webHidden/>
          </w:rPr>
          <w:fldChar w:fldCharType="separate"/>
        </w:r>
        <w:r w:rsidR="0078628D">
          <w:rPr>
            <w:noProof/>
            <w:webHidden/>
          </w:rPr>
          <w:t>193</w:t>
        </w:r>
        <w:r w:rsidR="0078628D">
          <w:rPr>
            <w:noProof/>
            <w:webHidden/>
          </w:rPr>
          <w:fldChar w:fldCharType="end"/>
        </w:r>
      </w:hyperlink>
    </w:p>
    <w:p w14:paraId="51C26070" w14:textId="2234C72C" w:rsidR="0078628D" w:rsidRDefault="000A1EAA">
      <w:pPr>
        <w:pStyle w:val="ndice3"/>
        <w:rPr>
          <w:rFonts w:asciiTheme="minorHAnsi" w:eastAsiaTheme="minorEastAsia" w:hAnsiTheme="minorHAnsi"/>
          <w:noProof/>
          <w:lang w:eastAsia="pt-PT"/>
        </w:rPr>
      </w:pPr>
      <w:hyperlink w:anchor="_Toc50542276" w:history="1">
        <w:r w:rsidR="0078628D" w:rsidRPr="008C105C">
          <w:rPr>
            <w:rStyle w:val="Hiperligao"/>
            <w:noProof/>
            <w14:scene3d>
              <w14:camera w14:prst="orthographicFront"/>
              <w14:lightRig w14:rig="threePt" w14:dir="t">
                <w14:rot w14:lat="0" w14:lon="0" w14:rev="0"/>
              </w14:lightRig>
            </w14:scene3d>
          </w:rPr>
          <w:t>Artigo 64º -</w:t>
        </w:r>
        <w:r w:rsidR="0078628D">
          <w:rPr>
            <w:rFonts w:asciiTheme="minorHAnsi" w:eastAsiaTheme="minorEastAsia" w:hAnsiTheme="minorHAnsi"/>
            <w:noProof/>
            <w:lang w:eastAsia="pt-PT"/>
          </w:rPr>
          <w:tab/>
        </w:r>
        <w:r w:rsidR="0078628D" w:rsidRPr="008C105C">
          <w:rPr>
            <w:rStyle w:val="Hiperligao"/>
            <w:noProof/>
          </w:rPr>
          <w:t>Abandono da Área de Competição pelos Clubes</w:t>
        </w:r>
        <w:r w:rsidR="0078628D">
          <w:rPr>
            <w:noProof/>
            <w:webHidden/>
          </w:rPr>
          <w:tab/>
        </w:r>
        <w:r w:rsidR="0078628D">
          <w:rPr>
            <w:noProof/>
            <w:webHidden/>
          </w:rPr>
          <w:fldChar w:fldCharType="begin"/>
        </w:r>
        <w:r w:rsidR="0078628D">
          <w:rPr>
            <w:noProof/>
            <w:webHidden/>
          </w:rPr>
          <w:instrText xml:space="preserve"> PAGEREF _Toc50542276 \h </w:instrText>
        </w:r>
        <w:r w:rsidR="0078628D">
          <w:rPr>
            <w:noProof/>
            <w:webHidden/>
          </w:rPr>
        </w:r>
        <w:r w:rsidR="0078628D">
          <w:rPr>
            <w:noProof/>
            <w:webHidden/>
          </w:rPr>
          <w:fldChar w:fldCharType="separate"/>
        </w:r>
        <w:r w:rsidR="0078628D">
          <w:rPr>
            <w:noProof/>
            <w:webHidden/>
          </w:rPr>
          <w:t>193</w:t>
        </w:r>
        <w:r w:rsidR="0078628D">
          <w:rPr>
            <w:noProof/>
            <w:webHidden/>
          </w:rPr>
          <w:fldChar w:fldCharType="end"/>
        </w:r>
      </w:hyperlink>
    </w:p>
    <w:p w14:paraId="28FA8AD8" w14:textId="4B32FDFD" w:rsidR="0078628D" w:rsidRDefault="000A1EAA">
      <w:pPr>
        <w:pStyle w:val="ndice3"/>
        <w:rPr>
          <w:rFonts w:asciiTheme="minorHAnsi" w:eastAsiaTheme="minorEastAsia" w:hAnsiTheme="minorHAnsi"/>
          <w:noProof/>
          <w:lang w:eastAsia="pt-PT"/>
        </w:rPr>
      </w:pPr>
      <w:hyperlink w:anchor="_Toc50542277" w:history="1">
        <w:r w:rsidR="0078628D" w:rsidRPr="008C105C">
          <w:rPr>
            <w:rStyle w:val="Hiperligao"/>
            <w:noProof/>
            <w14:scene3d>
              <w14:camera w14:prst="orthographicFront"/>
              <w14:lightRig w14:rig="threePt" w14:dir="t">
                <w14:rot w14:lat="0" w14:lon="0" w14:rev="0"/>
              </w14:lightRig>
            </w14:scene3d>
          </w:rPr>
          <w:t>Artigo 65º -</w:t>
        </w:r>
        <w:r w:rsidR="0078628D">
          <w:rPr>
            <w:rFonts w:asciiTheme="minorHAnsi" w:eastAsiaTheme="minorEastAsia" w:hAnsiTheme="minorHAnsi"/>
            <w:noProof/>
            <w:lang w:eastAsia="pt-PT"/>
          </w:rPr>
          <w:tab/>
        </w:r>
        <w:r w:rsidR="0078628D" w:rsidRPr="008C105C">
          <w:rPr>
            <w:rStyle w:val="Hiperligao"/>
            <w:noProof/>
          </w:rPr>
          <w:t>Participação Irregular de Agentes</w:t>
        </w:r>
        <w:r w:rsidR="0078628D">
          <w:rPr>
            <w:noProof/>
            <w:webHidden/>
          </w:rPr>
          <w:tab/>
        </w:r>
        <w:r w:rsidR="0078628D">
          <w:rPr>
            <w:noProof/>
            <w:webHidden/>
          </w:rPr>
          <w:fldChar w:fldCharType="begin"/>
        </w:r>
        <w:r w:rsidR="0078628D">
          <w:rPr>
            <w:noProof/>
            <w:webHidden/>
          </w:rPr>
          <w:instrText xml:space="preserve"> PAGEREF _Toc50542277 \h </w:instrText>
        </w:r>
        <w:r w:rsidR="0078628D">
          <w:rPr>
            <w:noProof/>
            <w:webHidden/>
          </w:rPr>
        </w:r>
        <w:r w:rsidR="0078628D">
          <w:rPr>
            <w:noProof/>
            <w:webHidden/>
          </w:rPr>
          <w:fldChar w:fldCharType="separate"/>
        </w:r>
        <w:r w:rsidR="0078628D">
          <w:rPr>
            <w:noProof/>
            <w:webHidden/>
          </w:rPr>
          <w:t>193</w:t>
        </w:r>
        <w:r w:rsidR="0078628D">
          <w:rPr>
            <w:noProof/>
            <w:webHidden/>
          </w:rPr>
          <w:fldChar w:fldCharType="end"/>
        </w:r>
      </w:hyperlink>
    </w:p>
    <w:p w14:paraId="2EAD585C" w14:textId="30B943AA" w:rsidR="0078628D" w:rsidRDefault="000A1EAA">
      <w:pPr>
        <w:pStyle w:val="ndice3"/>
        <w:rPr>
          <w:rFonts w:asciiTheme="minorHAnsi" w:eastAsiaTheme="minorEastAsia" w:hAnsiTheme="minorHAnsi"/>
          <w:noProof/>
          <w:lang w:eastAsia="pt-PT"/>
        </w:rPr>
      </w:pPr>
      <w:hyperlink w:anchor="_Toc50542278" w:history="1">
        <w:r w:rsidR="0078628D" w:rsidRPr="008C105C">
          <w:rPr>
            <w:rStyle w:val="Hiperligao"/>
            <w:noProof/>
            <w14:scene3d>
              <w14:camera w14:prst="orthographicFront"/>
              <w14:lightRig w14:rig="threePt" w14:dir="t">
                <w14:rot w14:lat="0" w14:lon="0" w14:rev="0"/>
              </w14:lightRig>
            </w14:scene3d>
          </w:rPr>
          <w:t>Artigo 66º -</w:t>
        </w:r>
        <w:r w:rsidR="0078628D">
          <w:rPr>
            <w:rFonts w:asciiTheme="minorHAnsi" w:eastAsiaTheme="minorEastAsia" w:hAnsiTheme="minorHAnsi"/>
            <w:noProof/>
            <w:lang w:eastAsia="pt-PT"/>
          </w:rPr>
          <w:tab/>
        </w:r>
        <w:r w:rsidR="0078628D" w:rsidRPr="008C105C">
          <w:rPr>
            <w:rStyle w:val="Hiperligao"/>
            <w:noProof/>
          </w:rPr>
          <w:t>Participação em Jogos Irregulares</w:t>
        </w:r>
        <w:r w:rsidR="0078628D">
          <w:rPr>
            <w:noProof/>
            <w:webHidden/>
          </w:rPr>
          <w:tab/>
        </w:r>
        <w:r w:rsidR="0078628D">
          <w:rPr>
            <w:noProof/>
            <w:webHidden/>
          </w:rPr>
          <w:fldChar w:fldCharType="begin"/>
        </w:r>
        <w:r w:rsidR="0078628D">
          <w:rPr>
            <w:noProof/>
            <w:webHidden/>
          </w:rPr>
          <w:instrText xml:space="preserve"> PAGEREF _Toc50542278 \h </w:instrText>
        </w:r>
        <w:r w:rsidR="0078628D">
          <w:rPr>
            <w:noProof/>
            <w:webHidden/>
          </w:rPr>
        </w:r>
        <w:r w:rsidR="0078628D">
          <w:rPr>
            <w:noProof/>
            <w:webHidden/>
          </w:rPr>
          <w:fldChar w:fldCharType="separate"/>
        </w:r>
        <w:r w:rsidR="0078628D">
          <w:rPr>
            <w:noProof/>
            <w:webHidden/>
          </w:rPr>
          <w:t>194</w:t>
        </w:r>
        <w:r w:rsidR="0078628D">
          <w:rPr>
            <w:noProof/>
            <w:webHidden/>
          </w:rPr>
          <w:fldChar w:fldCharType="end"/>
        </w:r>
      </w:hyperlink>
    </w:p>
    <w:p w14:paraId="4B239DBC" w14:textId="0F5516EB" w:rsidR="0078628D" w:rsidRDefault="000A1EAA">
      <w:pPr>
        <w:pStyle w:val="ndice3"/>
        <w:rPr>
          <w:rFonts w:asciiTheme="minorHAnsi" w:eastAsiaTheme="minorEastAsia" w:hAnsiTheme="minorHAnsi"/>
          <w:noProof/>
          <w:lang w:eastAsia="pt-PT"/>
        </w:rPr>
      </w:pPr>
      <w:hyperlink w:anchor="_Toc50542279" w:history="1">
        <w:r w:rsidR="0078628D" w:rsidRPr="008C105C">
          <w:rPr>
            <w:rStyle w:val="Hiperligao"/>
            <w:noProof/>
            <w14:scene3d>
              <w14:camera w14:prst="orthographicFront"/>
              <w14:lightRig w14:rig="threePt" w14:dir="t">
                <w14:rot w14:lat="0" w14:lon="0" w14:rev="0"/>
              </w14:lightRig>
            </w14:scene3d>
          </w:rPr>
          <w:t>Artigo 67º -</w:t>
        </w:r>
        <w:r w:rsidR="0078628D">
          <w:rPr>
            <w:rFonts w:asciiTheme="minorHAnsi" w:eastAsiaTheme="minorEastAsia" w:hAnsiTheme="minorHAnsi"/>
            <w:noProof/>
            <w:lang w:eastAsia="pt-PT"/>
          </w:rPr>
          <w:tab/>
        </w:r>
        <w:r w:rsidR="0078628D" w:rsidRPr="008C105C">
          <w:rPr>
            <w:rStyle w:val="Hiperligao"/>
            <w:noProof/>
          </w:rPr>
          <w:t>Transmissão Televisiva de Jogos</w:t>
        </w:r>
        <w:r w:rsidR="0078628D">
          <w:rPr>
            <w:noProof/>
            <w:webHidden/>
          </w:rPr>
          <w:tab/>
        </w:r>
        <w:r w:rsidR="0078628D">
          <w:rPr>
            <w:noProof/>
            <w:webHidden/>
          </w:rPr>
          <w:fldChar w:fldCharType="begin"/>
        </w:r>
        <w:r w:rsidR="0078628D">
          <w:rPr>
            <w:noProof/>
            <w:webHidden/>
          </w:rPr>
          <w:instrText xml:space="preserve"> PAGEREF _Toc50542279 \h </w:instrText>
        </w:r>
        <w:r w:rsidR="0078628D">
          <w:rPr>
            <w:noProof/>
            <w:webHidden/>
          </w:rPr>
        </w:r>
        <w:r w:rsidR="0078628D">
          <w:rPr>
            <w:noProof/>
            <w:webHidden/>
          </w:rPr>
          <w:fldChar w:fldCharType="separate"/>
        </w:r>
        <w:r w:rsidR="0078628D">
          <w:rPr>
            <w:noProof/>
            <w:webHidden/>
          </w:rPr>
          <w:t>194</w:t>
        </w:r>
        <w:r w:rsidR="0078628D">
          <w:rPr>
            <w:noProof/>
            <w:webHidden/>
          </w:rPr>
          <w:fldChar w:fldCharType="end"/>
        </w:r>
      </w:hyperlink>
    </w:p>
    <w:p w14:paraId="306706BF" w14:textId="61ADC2D3" w:rsidR="0078628D" w:rsidRDefault="000A1EAA">
      <w:pPr>
        <w:pStyle w:val="ndice3"/>
        <w:rPr>
          <w:rFonts w:asciiTheme="minorHAnsi" w:eastAsiaTheme="minorEastAsia" w:hAnsiTheme="minorHAnsi"/>
          <w:noProof/>
          <w:lang w:eastAsia="pt-PT"/>
        </w:rPr>
      </w:pPr>
      <w:hyperlink w:anchor="_Toc50542280" w:history="1">
        <w:r w:rsidR="0078628D" w:rsidRPr="008C105C">
          <w:rPr>
            <w:rStyle w:val="Hiperligao"/>
            <w:noProof/>
            <w14:scene3d>
              <w14:camera w14:prst="orthographicFront"/>
              <w14:lightRig w14:rig="threePt" w14:dir="t">
                <w14:rot w14:lat="0" w14:lon="0" w14:rev="0"/>
              </w14:lightRig>
            </w14:scene3d>
          </w:rPr>
          <w:t>Artigo 68º -</w:t>
        </w:r>
        <w:r w:rsidR="0078628D">
          <w:rPr>
            <w:rFonts w:asciiTheme="minorHAnsi" w:eastAsiaTheme="minorEastAsia" w:hAnsiTheme="minorHAnsi"/>
            <w:noProof/>
            <w:lang w:eastAsia="pt-PT"/>
          </w:rPr>
          <w:tab/>
        </w:r>
        <w:r w:rsidR="0078628D" w:rsidRPr="008C105C">
          <w:rPr>
            <w:rStyle w:val="Hiperligao"/>
            <w:noProof/>
          </w:rPr>
          <w:t>Danos nas Instalações Desportivas</w:t>
        </w:r>
        <w:r w:rsidR="0078628D">
          <w:rPr>
            <w:noProof/>
            <w:webHidden/>
          </w:rPr>
          <w:tab/>
        </w:r>
        <w:r w:rsidR="0078628D">
          <w:rPr>
            <w:noProof/>
            <w:webHidden/>
          </w:rPr>
          <w:fldChar w:fldCharType="begin"/>
        </w:r>
        <w:r w:rsidR="0078628D">
          <w:rPr>
            <w:noProof/>
            <w:webHidden/>
          </w:rPr>
          <w:instrText xml:space="preserve"> PAGEREF _Toc50542280 \h </w:instrText>
        </w:r>
        <w:r w:rsidR="0078628D">
          <w:rPr>
            <w:noProof/>
            <w:webHidden/>
          </w:rPr>
        </w:r>
        <w:r w:rsidR="0078628D">
          <w:rPr>
            <w:noProof/>
            <w:webHidden/>
          </w:rPr>
          <w:fldChar w:fldCharType="separate"/>
        </w:r>
        <w:r w:rsidR="0078628D">
          <w:rPr>
            <w:noProof/>
            <w:webHidden/>
          </w:rPr>
          <w:t>194</w:t>
        </w:r>
        <w:r w:rsidR="0078628D">
          <w:rPr>
            <w:noProof/>
            <w:webHidden/>
          </w:rPr>
          <w:fldChar w:fldCharType="end"/>
        </w:r>
      </w:hyperlink>
    </w:p>
    <w:p w14:paraId="7B7A91DE" w14:textId="14DF578A" w:rsidR="0078628D" w:rsidRDefault="000A1EAA">
      <w:pPr>
        <w:pStyle w:val="ndice3"/>
        <w:rPr>
          <w:rFonts w:asciiTheme="minorHAnsi" w:eastAsiaTheme="minorEastAsia" w:hAnsiTheme="minorHAnsi"/>
          <w:noProof/>
          <w:lang w:eastAsia="pt-PT"/>
        </w:rPr>
      </w:pPr>
      <w:hyperlink w:anchor="_Toc50542281" w:history="1">
        <w:r w:rsidR="0078628D" w:rsidRPr="008C105C">
          <w:rPr>
            <w:rStyle w:val="Hiperligao"/>
            <w:noProof/>
            <w14:scene3d>
              <w14:camera w14:prst="orthographicFront"/>
              <w14:lightRig w14:rig="threePt" w14:dir="t">
                <w14:rot w14:lat="0" w14:lon="0" w14:rev="0"/>
              </w14:lightRig>
            </w14:scene3d>
          </w:rPr>
          <w:t>Artigo 69º -</w:t>
        </w:r>
        <w:r w:rsidR="0078628D">
          <w:rPr>
            <w:rFonts w:asciiTheme="minorHAnsi" w:eastAsiaTheme="minorEastAsia" w:hAnsiTheme="minorHAnsi"/>
            <w:noProof/>
            <w:lang w:eastAsia="pt-PT"/>
          </w:rPr>
          <w:tab/>
        </w:r>
        <w:r w:rsidR="0078628D" w:rsidRPr="008C105C">
          <w:rPr>
            <w:rStyle w:val="Hiperligao"/>
            <w:noProof/>
          </w:rPr>
          <w:t>Acesso a Zona não Autorizada</w:t>
        </w:r>
        <w:r w:rsidR="0078628D">
          <w:rPr>
            <w:noProof/>
            <w:webHidden/>
          </w:rPr>
          <w:tab/>
        </w:r>
        <w:r w:rsidR="0078628D">
          <w:rPr>
            <w:noProof/>
            <w:webHidden/>
          </w:rPr>
          <w:fldChar w:fldCharType="begin"/>
        </w:r>
        <w:r w:rsidR="0078628D">
          <w:rPr>
            <w:noProof/>
            <w:webHidden/>
          </w:rPr>
          <w:instrText xml:space="preserve"> PAGEREF _Toc50542281 \h </w:instrText>
        </w:r>
        <w:r w:rsidR="0078628D">
          <w:rPr>
            <w:noProof/>
            <w:webHidden/>
          </w:rPr>
        </w:r>
        <w:r w:rsidR="0078628D">
          <w:rPr>
            <w:noProof/>
            <w:webHidden/>
          </w:rPr>
          <w:fldChar w:fldCharType="separate"/>
        </w:r>
        <w:r w:rsidR="0078628D">
          <w:rPr>
            <w:noProof/>
            <w:webHidden/>
          </w:rPr>
          <w:t>194</w:t>
        </w:r>
        <w:r w:rsidR="0078628D">
          <w:rPr>
            <w:noProof/>
            <w:webHidden/>
          </w:rPr>
          <w:fldChar w:fldCharType="end"/>
        </w:r>
      </w:hyperlink>
    </w:p>
    <w:p w14:paraId="283AF29A" w14:textId="59526200" w:rsidR="0078628D" w:rsidRDefault="000A1EAA">
      <w:pPr>
        <w:pStyle w:val="ndice3"/>
        <w:rPr>
          <w:rFonts w:asciiTheme="minorHAnsi" w:eastAsiaTheme="minorEastAsia" w:hAnsiTheme="minorHAnsi"/>
          <w:noProof/>
          <w:lang w:eastAsia="pt-PT"/>
        </w:rPr>
      </w:pPr>
      <w:hyperlink w:anchor="_Toc50542282" w:history="1">
        <w:r w:rsidR="0078628D" w:rsidRPr="008C105C">
          <w:rPr>
            <w:rStyle w:val="Hiperligao"/>
            <w:noProof/>
            <w14:scene3d>
              <w14:camera w14:prst="orthographicFront"/>
              <w14:lightRig w14:rig="threePt" w14:dir="t">
                <w14:rot w14:lat="0" w14:lon="0" w14:rev="0"/>
              </w14:lightRig>
            </w14:scene3d>
          </w:rPr>
          <w:t>Artigo 70º -</w:t>
        </w:r>
        <w:r w:rsidR="0078628D">
          <w:rPr>
            <w:rFonts w:asciiTheme="minorHAnsi" w:eastAsiaTheme="minorEastAsia" w:hAnsiTheme="minorHAnsi"/>
            <w:noProof/>
            <w:lang w:eastAsia="pt-PT"/>
          </w:rPr>
          <w:tab/>
        </w:r>
        <w:r w:rsidR="0078628D" w:rsidRPr="008C105C">
          <w:rPr>
            <w:rStyle w:val="Hiperligao"/>
            <w:noProof/>
          </w:rPr>
          <w:t>Falta de Registo de Contrato</w:t>
        </w:r>
        <w:r w:rsidR="0078628D">
          <w:rPr>
            <w:noProof/>
            <w:webHidden/>
          </w:rPr>
          <w:tab/>
        </w:r>
        <w:r w:rsidR="0078628D">
          <w:rPr>
            <w:noProof/>
            <w:webHidden/>
          </w:rPr>
          <w:fldChar w:fldCharType="begin"/>
        </w:r>
        <w:r w:rsidR="0078628D">
          <w:rPr>
            <w:noProof/>
            <w:webHidden/>
          </w:rPr>
          <w:instrText xml:space="preserve"> PAGEREF _Toc50542282 \h </w:instrText>
        </w:r>
        <w:r w:rsidR="0078628D">
          <w:rPr>
            <w:noProof/>
            <w:webHidden/>
          </w:rPr>
        </w:r>
        <w:r w:rsidR="0078628D">
          <w:rPr>
            <w:noProof/>
            <w:webHidden/>
          </w:rPr>
          <w:fldChar w:fldCharType="separate"/>
        </w:r>
        <w:r w:rsidR="0078628D">
          <w:rPr>
            <w:noProof/>
            <w:webHidden/>
          </w:rPr>
          <w:t>195</w:t>
        </w:r>
        <w:r w:rsidR="0078628D">
          <w:rPr>
            <w:noProof/>
            <w:webHidden/>
          </w:rPr>
          <w:fldChar w:fldCharType="end"/>
        </w:r>
      </w:hyperlink>
    </w:p>
    <w:p w14:paraId="7879C8A5" w14:textId="4AB54B8E" w:rsidR="0078628D" w:rsidRDefault="000A1EAA">
      <w:pPr>
        <w:pStyle w:val="ndice3"/>
        <w:rPr>
          <w:rFonts w:asciiTheme="minorHAnsi" w:eastAsiaTheme="minorEastAsia" w:hAnsiTheme="minorHAnsi"/>
          <w:noProof/>
          <w:lang w:eastAsia="pt-PT"/>
        </w:rPr>
      </w:pPr>
      <w:hyperlink w:anchor="_Toc50542283" w:history="1">
        <w:r w:rsidR="0078628D" w:rsidRPr="008C105C">
          <w:rPr>
            <w:rStyle w:val="Hiperligao"/>
            <w:noProof/>
            <w14:scene3d>
              <w14:camera w14:prst="orthographicFront"/>
              <w14:lightRig w14:rig="threePt" w14:dir="t">
                <w14:rot w14:lat="0" w14:lon="0" w14:rev="0"/>
              </w14:lightRig>
            </w14:scene3d>
          </w:rPr>
          <w:t>Artigo 71º -</w:t>
        </w:r>
        <w:r w:rsidR="0078628D">
          <w:rPr>
            <w:rFonts w:asciiTheme="minorHAnsi" w:eastAsiaTheme="minorEastAsia" w:hAnsiTheme="minorHAnsi"/>
            <w:noProof/>
            <w:lang w:eastAsia="pt-PT"/>
          </w:rPr>
          <w:tab/>
        </w:r>
        <w:r w:rsidR="0078628D" w:rsidRPr="008C105C">
          <w:rPr>
            <w:rStyle w:val="Hiperligao"/>
            <w:noProof/>
          </w:rPr>
          <w:t>Falta do Seguro Desportivo</w:t>
        </w:r>
        <w:r w:rsidR="0078628D">
          <w:rPr>
            <w:noProof/>
            <w:webHidden/>
          </w:rPr>
          <w:tab/>
        </w:r>
        <w:r w:rsidR="0078628D">
          <w:rPr>
            <w:noProof/>
            <w:webHidden/>
          </w:rPr>
          <w:fldChar w:fldCharType="begin"/>
        </w:r>
        <w:r w:rsidR="0078628D">
          <w:rPr>
            <w:noProof/>
            <w:webHidden/>
          </w:rPr>
          <w:instrText xml:space="preserve"> PAGEREF _Toc50542283 \h </w:instrText>
        </w:r>
        <w:r w:rsidR="0078628D">
          <w:rPr>
            <w:noProof/>
            <w:webHidden/>
          </w:rPr>
        </w:r>
        <w:r w:rsidR="0078628D">
          <w:rPr>
            <w:noProof/>
            <w:webHidden/>
          </w:rPr>
          <w:fldChar w:fldCharType="separate"/>
        </w:r>
        <w:r w:rsidR="0078628D">
          <w:rPr>
            <w:noProof/>
            <w:webHidden/>
          </w:rPr>
          <w:t>195</w:t>
        </w:r>
        <w:r w:rsidR="0078628D">
          <w:rPr>
            <w:noProof/>
            <w:webHidden/>
          </w:rPr>
          <w:fldChar w:fldCharType="end"/>
        </w:r>
      </w:hyperlink>
    </w:p>
    <w:p w14:paraId="731365D0" w14:textId="420CBE52" w:rsidR="0078628D" w:rsidRDefault="000A1EAA">
      <w:pPr>
        <w:pStyle w:val="ndice6"/>
        <w:rPr>
          <w:rFonts w:asciiTheme="minorHAnsi" w:hAnsiTheme="minorHAnsi"/>
          <w:noProof/>
        </w:rPr>
      </w:pPr>
      <w:hyperlink w:anchor="_Toc50542284" w:history="1">
        <w:r w:rsidR="0078628D" w:rsidRPr="008C105C">
          <w:rPr>
            <w:rStyle w:val="Hiperligao"/>
            <w:noProof/>
          </w:rPr>
          <w:t>SUBSECÇÃO III -</w:t>
        </w:r>
        <w:r w:rsidR="0078628D">
          <w:rPr>
            <w:rFonts w:asciiTheme="minorHAnsi" w:hAnsiTheme="minorHAnsi"/>
            <w:noProof/>
          </w:rPr>
          <w:tab/>
        </w:r>
        <w:r w:rsidR="0078628D" w:rsidRPr="008C105C">
          <w:rPr>
            <w:rStyle w:val="Hiperligao"/>
            <w:noProof/>
          </w:rPr>
          <w:t>Infrações Disciplinares Leves</w:t>
        </w:r>
        <w:r w:rsidR="0078628D">
          <w:rPr>
            <w:noProof/>
            <w:webHidden/>
          </w:rPr>
          <w:tab/>
        </w:r>
        <w:r w:rsidR="0078628D">
          <w:rPr>
            <w:noProof/>
            <w:webHidden/>
          </w:rPr>
          <w:fldChar w:fldCharType="begin"/>
        </w:r>
        <w:r w:rsidR="0078628D">
          <w:rPr>
            <w:noProof/>
            <w:webHidden/>
          </w:rPr>
          <w:instrText xml:space="preserve"> PAGEREF _Toc50542284 \h </w:instrText>
        </w:r>
        <w:r w:rsidR="0078628D">
          <w:rPr>
            <w:noProof/>
            <w:webHidden/>
          </w:rPr>
        </w:r>
        <w:r w:rsidR="0078628D">
          <w:rPr>
            <w:noProof/>
            <w:webHidden/>
          </w:rPr>
          <w:fldChar w:fldCharType="separate"/>
        </w:r>
        <w:r w:rsidR="0078628D">
          <w:rPr>
            <w:noProof/>
            <w:webHidden/>
          </w:rPr>
          <w:t>195</w:t>
        </w:r>
        <w:r w:rsidR="0078628D">
          <w:rPr>
            <w:noProof/>
            <w:webHidden/>
          </w:rPr>
          <w:fldChar w:fldCharType="end"/>
        </w:r>
      </w:hyperlink>
    </w:p>
    <w:p w14:paraId="4A35D0C7" w14:textId="68779110" w:rsidR="0078628D" w:rsidRDefault="000A1EAA">
      <w:pPr>
        <w:pStyle w:val="ndice3"/>
        <w:rPr>
          <w:rFonts w:asciiTheme="minorHAnsi" w:eastAsiaTheme="minorEastAsia" w:hAnsiTheme="minorHAnsi"/>
          <w:noProof/>
          <w:lang w:eastAsia="pt-PT"/>
        </w:rPr>
      </w:pPr>
      <w:hyperlink w:anchor="_Toc50542285" w:history="1">
        <w:r w:rsidR="0078628D" w:rsidRPr="008C105C">
          <w:rPr>
            <w:rStyle w:val="Hiperligao"/>
            <w:noProof/>
            <w14:scene3d>
              <w14:camera w14:prst="orthographicFront"/>
              <w14:lightRig w14:rig="threePt" w14:dir="t">
                <w14:rot w14:lat="0" w14:lon="0" w14:rev="0"/>
              </w14:lightRig>
            </w14:scene3d>
          </w:rPr>
          <w:t>Artigo 72º -</w:t>
        </w:r>
        <w:r w:rsidR="0078628D">
          <w:rPr>
            <w:rFonts w:asciiTheme="minorHAnsi" w:eastAsiaTheme="minorEastAsia" w:hAnsiTheme="minorHAnsi"/>
            <w:noProof/>
            <w:lang w:eastAsia="pt-PT"/>
          </w:rPr>
          <w:tab/>
        </w:r>
        <w:r w:rsidR="0078628D" w:rsidRPr="008C105C">
          <w:rPr>
            <w:rStyle w:val="Hiperligao"/>
            <w:noProof/>
          </w:rPr>
          <w:t>Incumprimento de Deliberações</w:t>
        </w:r>
        <w:r w:rsidR="0078628D">
          <w:rPr>
            <w:noProof/>
            <w:webHidden/>
          </w:rPr>
          <w:tab/>
        </w:r>
        <w:r w:rsidR="0078628D">
          <w:rPr>
            <w:noProof/>
            <w:webHidden/>
          </w:rPr>
          <w:fldChar w:fldCharType="begin"/>
        </w:r>
        <w:r w:rsidR="0078628D">
          <w:rPr>
            <w:noProof/>
            <w:webHidden/>
          </w:rPr>
          <w:instrText xml:space="preserve"> PAGEREF _Toc50542285 \h </w:instrText>
        </w:r>
        <w:r w:rsidR="0078628D">
          <w:rPr>
            <w:noProof/>
            <w:webHidden/>
          </w:rPr>
        </w:r>
        <w:r w:rsidR="0078628D">
          <w:rPr>
            <w:noProof/>
            <w:webHidden/>
          </w:rPr>
          <w:fldChar w:fldCharType="separate"/>
        </w:r>
        <w:r w:rsidR="0078628D">
          <w:rPr>
            <w:noProof/>
            <w:webHidden/>
          </w:rPr>
          <w:t>195</w:t>
        </w:r>
        <w:r w:rsidR="0078628D">
          <w:rPr>
            <w:noProof/>
            <w:webHidden/>
          </w:rPr>
          <w:fldChar w:fldCharType="end"/>
        </w:r>
      </w:hyperlink>
    </w:p>
    <w:p w14:paraId="0D9731A5" w14:textId="5AD637F5" w:rsidR="0078628D" w:rsidRDefault="000A1EAA">
      <w:pPr>
        <w:pStyle w:val="ndice3"/>
        <w:rPr>
          <w:rFonts w:asciiTheme="minorHAnsi" w:eastAsiaTheme="minorEastAsia" w:hAnsiTheme="minorHAnsi"/>
          <w:noProof/>
          <w:lang w:eastAsia="pt-PT"/>
        </w:rPr>
      </w:pPr>
      <w:hyperlink w:anchor="_Toc50542286" w:history="1">
        <w:r w:rsidR="0078628D" w:rsidRPr="008C105C">
          <w:rPr>
            <w:rStyle w:val="Hiperligao"/>
            <w:noProof/>
            <w14:scene3d>
              <w14:camera w14:prst="orthographicFront"/>
              <w14:lightRig w14:rig="threePt" w14:dir="t">
                <w14:rot w14:lat="0" w14:lon="0" w14:rev="0"/>
              </w14:lightRig>
            </w14:scene3d>
          </w:rPr>
          <w:t>Artigo 73º -</w:t>
        </w:r>
        <w:r w:rsidR="0078628D">
          <w:rPr>
            <w:rFonts w:asciiTheme="minorHAnsi" w:eastAsiaTheme="minorEastAsia" w:hAnsiTheme="minorHAnsi"/>
            <w:noProof/>
            <w:lang w:eastAsia="pt-PT"/>
          </w:rPr>
          <w:tab/>
        </w:r>
        <w:r w:rsidR="0078628D" w:rsidRPr="008C105C">
          <w:rPr>
            <w:rStyle w:val="Hiperligao"/>
            <w:noProof/>
          </w:rPr>
          <w:t>Falta de Informação</w:t>
        </w:r>
        <w:r w:rsidR="0078628D">
          <w:rPr>
            <w:noProof/>
            <w:webHidden/>
          </w:rPr>
          <w:tab/>
        </w:r>
        <w:r w:rsidR="0078628D">
          <w:rPr>
            <w:noProof/>
            <w:webHidden/>
          </w:rPr>
          <w:fldChar w:fldCharType="begin"/>
        </w:r>
        <w:r w:rsidR="0078628D">
          <w:rPr>
            <w:noProof/>
            <w:webHidden/>
          </w:rPr>
          <w:instrText xml:space="preserve"> PAGEREF _Toc50542286 \h </w:instrText>
        </w:r>
        <w:r w:rsidR="0078628D">
          <w:rPr>
            <w:noProof/>
            <w:webHidden/>
          </w:rPr>
        </w:r>
        <w:r w:rsidR="0078628D">
          <w:rPr>
            <w:noProof/>
            <w:webHidden/>
          </w:rPr>
          <w:fldChar w:fldCharType="separate"/>
        </w:r>
        <w:r w:rsidR="0078628D">
          <w:rPr>
            <w:noProof/>
            <w:webHidden/>
          </w:rPr>
          <w:t>195</w:t>
        </w:r>
        <w:r w:rsidR="0078628D">
          <w:rPr>
            <w:noProof/>
            <w:webHidden/>
          </w:rPr>
          <w:fldChar w:fldCharType="end"/>
        </w:r>
      </w:hyperlink>
    </w:p>
    <w:p w14:paraId="7C584820" w14:textId="2D631D3E" w:rsidR="0078628D" w:rsidRDefault="000A1EAA">
      <w:pPr>
        <w:pStyle w:val="ndice3"/>
        <w:rPr>
          <w:rFonts w:asciiTheme="minorHAnsi" w:eastAsiaTheme="minorEastAsia" w:hAnsiTheme="minorHAnsi"/>
          <w:noProof/>
          <w:lang w:eastAsia="pt-PT"/>
        </w:rPr>
      </w:pPr>
      <w:hyperlink w:anchor="_Toc50542287" w:history="1">
        <w:r w:rsidR="0078628D" w:rsidRPr="008C105C">
          <w:rPr>
            <w:rStyle w:val="Hiperligao"/>
            <w:noProof/>
            <w14:scene3d>
              <w14:camera w14:prst="orthographicFront"/>
              <w14:lightRig w14:rig="threePt" w14:dir="t">
                <w14:rot w14:lat="0" w14:lon="0" w14:rev="0"/>
              </w14:lightRig>
            </w14:scene3d>
          </w:rPr>
          <w:t>Artigo 74º -</w:t>
        </w:r>
        <w:r w:rsidR="0078628D">
          <w:rPr>
            <w:rFonts w:asciiTheme="minorHAnsi" w:eastAsiaTheme="minorEastAsia" w:hAnsiTheme="minorHAnsi"/>
            <w:noProof/>
            <w:lang w:eastAsia="pt-PT"/>
          </w:rPr>
          <w:tab/>
        </w:r>
        <w:r w:rsidR="0078628D" w:rsidRPr="008C105C">
          <w:rPr>
            <w:rStyle w:val="Hiperligao"/>
            <w:noProof/>
          </w:rPr>
          <w:t>Atraso no Início dos Jogos</w:t>
        </w:r>
        <w:r w:rsidR="0078628D">
          <w:rPr>
            <w:noProof/>
            <w:webHidden/>
          </w:rPr>
          <w:tab/>
        </w:r>
        <w:r w:rsidR="0078628D">
          <w:rPr>
            <w:noProof/>
            <w:webHidden/>
          </w:rPr>
          <w:fldChar w:fldCharType="begin"/>
        </w:r>
        <w:r w:rsidR="0078628D">
          <w:rPr>
            <w:noProof/>
            <w:webHidden/>
          </w:rPr>
          <w:instrText xml:space="preserve"> PAGEREF _Toc50542287 \h </w:instrText>
        </w:r>
        <w:r w:rsidR="0078628D">
          <w:rPr>
            <w:noProof/>
            <w:webHidden/>
          </w:rPr>
        </w:r>
        <w:r w:rsidR="0078628D">
          <w:rPr>
            <w:noProof/>
            <w:webHidden/>
          </w:rPr>
          <w:fldChar w:fldCharType="separate"/>
        </w:r>
        <w:r w:rsidR="0078628D">
          <w:rPr>
            <w:noProof/>
            <w:webHidden/>
          </w:rPr>
          <w:t>195</w:t>
        </w:r>
        <w:r w:rsidR="0078628D">
          <w:rPr>
            <w:noProof/>
            <w:webHidden/>
          </w:rPr>
          <w:fldChar w:fldCharType="end"/>
        </w:r>
      </w:hyperlink>
    </w:p>
    <w:p w14:paraId="61D3F4E0" w14:textId="08A192E7" w:rsidR="0078628D" w:rsidRDefault="000A1EAA">
      <w:pPr>
        <w:pStyle w:val="ndice3"/>
        <w:rPr>
          <w:rFonts w:asciiTheme="minorHAnsi" w:eastAsiaTheme="minorEastAsia" w:hAnsiTheme="minorHAnsi"/>
          <w:noProof/>
          <w:lang w:eastAsia="pt-PT"/>
        </w:rPr>
      </w:pPr>
      <w:hyperlink w:anchor="_Toc50542288" w:history="1">
        <w:r w:rsidR="0078628D" w:rsidRPr="008C105C">
          <w:rPr>
            <w:rStyle w:val="Hiperligao"/>
            <w:noProof/>
            <w14:scene3d>
              <w14:camera w14:prst="orthographicFront"/>
              <w14:lightRig w14:rig="threePt" w14:dir="t">
                <w14:rot w14:lat="0" w14:lon="0" w14:rev="0"/>
              </w14:lightRig>
            </w14:scene3d>
          </w:rPr>
          <w:t>Artigo 75º -</w:t>
        </w:r>
        <w:r w:rsidR="0078628D">
          <w:rPr>
            <w:rFonts w:asciiTheme="minorHAnsi" w:eastAsiaTheme="minorEastAsia" w:hAnsiTheme="minorHAnsi"/>
            <w:noProof/>
            <w:lang w:eastAsia="pt-PT"/>
          </w:rPr>
          <w:tab/>
        </w:r>
        <w:r w:rsidR="0078628D" w:rsidRPr="008C105C">
          <w:rPr>
            <w:rStyle w:val="Hiperligao"/>
            <w:noProof/>
          </w:rPr>
          <w:t>Perturbação da Cerimónia de Entrega de Prémios</w:t>
        </w:r>
        <w:r w:rsidR="0078628D">
          <w:rPr>
            <w:noProof/>
            <w:webHidden/>
          </w:rPr>
          <w:tab/>
        </w:r>
        <w:r w:rsidR="0078628D">
          <w:rPr>
            <w:noProof/>
            <w:webHidden/>
          </w:rPr>
          <w:fldChar w:fldCharType="begin"/>
        </w:r>
        <w:r w:rsidR="0078628D">
          <w:rPr>
            <w:noProof/>
            <w:webHidden/>
          </w:rPr>
          <w:instrText xml:space="preserve"> PAGEREF _Toc50542288 \h </w:instrText>
        </w:r>
        <w:r w:rsidR="0078628D">
          <w:rPr>
            <w:noProof/>
            <w:webHidden/>
          </w:rPr>
        </w:r>
        <w:r w:rsidR="0078628D">
          <w:rPr>
            <w:noProof/>
            <w:webHidden/>
          </w:rPr>
          <w:fldChar w:fldCharType="separate"/>
        </w:r>
        <w:r w:rsidR="0078628D">
          <w:rPr>
            <w:noProof/>
            <w:webHidden/>
          </w:rPr>
          <w:t>196</w:t>
        </w:r>
        <w:r w:rsidR="0078628D">
          <w:rPr>
            <w:noProof/>
            <w:webHidden/>
          </w:rPr>
          <w:fldChar w:fldCharType="end"/>
        </w:r>
      </w:hyperlink>
    </w:p>
    <w:p w14:paraId="1B661BF4" w14:textId="6E631212" w:rsidR="0078628D" w:rsidRDefault="000A1EAA">
      <w:pPr>
        <w:pStyle w:val="ndice3"/>
        <w:rPr>
          <w:rFonts w:asciiTheme="minorHAnsi" w:eastAsiaTheme="minorEastAsia" w:hAnsiTheme="minorHAnsi"/>
          <w:noProof/>
          <w:lang w:eastAsia="pt-PT"/>
        </w:rPr>
      </w:pPr>
      <w:hyperlink w:anchor="_Toc50542289" w:history="1">
        <w:r w:rsidR="0078628D" w:rsidRPr="008C105C">
          <w:rPr>
            <w:rStyle w:val="Hiperligao"/>
            <w:noProof/>
            <w14:scene3d>
              <w14:camera w14:prst="orthographicFront"/>
              <w14:lightRig w14:rig="threePt" w14:dir="t">
                <w14:rot w14:lat="0" w14:lon="0" w14:rev="0"/>
              </w14:lightRig>
            </w14:scene3d>
          </w:rPr>
          <w:t>Artigo 76º -</w:t>
        </w:r>
        <w:r w:rsidR="0078628D">
          <w:rPr>
            <w:rFonts w:asciiTheme="minorHAnsi" w:eastAsiaTheme="minorEastAsia" w:hAnsiTheme="minorHAnsi"/>
            <w:noProof/>
            <w:lang w:eastAsia="pt-PT"/>
          </w:rPr>
          <w:tab/>
        </w:r>
        <w:r w:rsidR="0078628D" w:rsidRPr="008C105C">
          <w:rPr>
            <w:rStyle w:val="Hiperligao"/>
            <w:noProof/>
          </w:rPr>
          <w:t>Falta de Habilitações do Treinador</w:t>
        </w:r>
        <w:r w:rsidR="0078628D">
          <w:rPr>
            <w:noProof/>
            <w:webHidden/>
          </w:rPr>
          <w:tab/>
        </w:r>
        <w:r w:rsidR="0078628D">
          <w:rPr>
            <w:noProof/>
            <w:webHidden/>
          </w:rPr>
          <w:fldChar w:fldCharType="begin"/>
        </w:r>
        <w:r w:rsidR="0078628D">
          <w:rPr>
            <w:noProof/>
            <w:webHidden/>
          </w:rPr>
          <w:instrText xml:space="preserve"> PAGEREF _Toc50542289 \h </w:instrText>
        </w:r>
        <w:r w:rsidR="0078628D">
          <w:rPr>
            <w:noProof/>
            <w:webHidden/>
          </w:rPr>
        </w:r>
        <w:r w:rsidR="0078628D">
          <w:rPr>
            <w:noProof/>
            <w:webHidden/>
          </w:rPr>
          <w:fldChar w:fldCharType="separate"/>
        </w:r>
        <w:r w:rsidR="0078628D">
          <w:rPr>
            <w:noProof/>
            <w:webHidden/>
          </w:rPr>
          <w:t>196</w:t>
        </w:r>
        <w:r w:rsidR="0078628D">
          <w:rPr>
            <w:noProof/>
            <w:webHidden/>
          </w:rPr>
          <w:fldChar w:fldCharType="end"/>
        </w:r>
      </w:hyperlink>
    </w:p>
    <w:p w14:paraId="374B2CAB" w14:textId="454A24A8" w:rsidR="0078628D" w:rsidRDefault="000A1EAA">
      <w:pPr>
        <w:pStyle w:val="ndice3"/>
        <w:rPr>
          <w:rFonts w:asciiTheme="minorHAnsi" w:eastAsiaTheme="minorEastAsia" w:hAnsiTheme="minorHAnsi"/>
          <w:noProof/>
          <w:lang w:eastAsia="pt-PT"/>
        </w:rPr>
      </w:pPr>
      <w:hyperlink w:anchor="_Toc50542290" w:history="1">
        <w:r w:rsidR="0078628D" w:rsidRPr="008C105C">
          <w:rPr>
            <w:rStyle w:val="Hiperligao"/>
            <w:noProof/>
            <w14:scene3d>
              <w14:camera w14:prst="orthographicFront"/>
              <w14:lightRig w14:rig="threePt" w14:dir="t">
                <w14:rot w14:lat="0" w14:lon="0" w14:rev="0"/>
              </w14:lightRig>
            </w14:scene3d>
          </w:rPr>
          <w:t>Artigo 77º -</w:t>
        </w:r>
        <w:r w:rsidR="0078628D">
          <w:rPr>
            <w:rFonts w:asciiTheme="minorHAnsi" w:eastAsiaTheme="minorEastAsia" w:hAnsiTheme="minorHAnsi"/>
            <w:noProof/>
            <w:lang w:eastAsia="pt-PT"/>
          </w:rPr>
          <w:tab/>
        </w:r>
        <w:r w:rsidR="0078628D" w:rsidRPr="008C105C">
          <w:rPr>
            <w:rStyle w:val="Hiperligao"/>
            <w:noProof/>
          </w:rPr>
          <w:t>Violação de Deveres Regulamentares</w:t>
        </w:r>
        <w:r w:rsidR="0078628D">
          <w:rPr>
            <w:noProof/>
            <w:webHidden/>
          </w:rPr>
          <w:tab/>
        </w:r>
        <w:r w:rsidR="0078628D">
          <w:rPr>
            <w:noProof/>
            <w:webHidden/>
          </w:rPr>
          <w:fldChar w:fldCharType="begin"/>
        </w:r>
        <w:r w:rsidR="0078628D">
          <w:rPr>
            <w:noProof/>
            <w:webHidden/>
          </w:rPr>
          <w:instrText xml:space="preserve"> PAGEREF _Toc50542290 \h </w:instrText>
        </w:r>
        <w:r w:rsidR="0078628D">
          <w:rPr>
            <w:noProof/>
            <w:webHidden/>
          </w:rPr>
        </w:r>
        <w:r w:rsidR="0078628D">
          <w:rPr>
            <w:noProof/>
            <w:webHidden/>
          </w:rPr>
          <w:fldChar w:fldCharType="separate"/>
        </w:r>
        <w:r w:rsidR="0078628D">
          <w:rPr>
            <w:noProof/>
            <w:webHidden/>
          </w:rPr>
          <w:t>196</w:t>
        </w:r>
        <w:r w:rsidR="0078628D">
          <w:rPr>
            <w:noProof/>
            <w:webHidden/>
          </w:rPr>
          <w:fldChar w:fldCharType="end"/>
        </w:r>
      </w:hyperlink>
    </w:p>
    <w:p w14:paraId="59FD6B78" w14:textId="0D8DAEB9" w:rsidR="0078628D" w:rsidRDefault="000A1EAA">
      <w:pPr>
        <w:pStyle w:val="ndice2"/>
        <w:rPr>
          <w:rFonts w:asciiTheme="minorHAnsi" w:eastAsiaTheme="minorEastAsia" w:hAnsiTheme="minorHAnsi"/>
          <w:noProof/>
          <w:lang w:eastAsia="pt-PT"/>
        </w:rPr>
      </w:pPr>
      <w:hyperlink w:anchor="_Toc50542291" w:history="1">
        <w:r w:rsidR="0078628D" w:rsidRPr="008C105C">
          <w:rPr>
            <w:rStyle w:val="Hiperligao"/>
            <w:noProof/>
          </w:rPr>
          <w:t>SECÇÃO III -</w:t>
        </w:r>
        <w:r w:rsidR="0078628D">
          <w:rPr>
            <w:rFonts w:asciiTheme="minorHAnsi" w:eastAsiaTheme="minorEastAsia" w:hAnsiTheme="minorHAnsi"/>
            <w:noProof/>
            <w:lang w:eastAsia="pt-PT"/>
          </w:rPr>
          <w:tab/>
        </w:r>
        <w:r w:rsidR="0078628D" w:rsidRPr="008C105C">
          <w:rPr>
            <w:rStyle w:val="Hiperligao"/>
            <w:noProof/>
          </w:rPr>
          <w:t>INFRAÇÕES ESPECÍFICAS DOS JOGADORES</w:t>
        </w:r>
        <w:r w:rsidR="0078628D">
          <w:rPr>
            <w:noProof/>
            <w:webHidden/>
          </w:rPr>
          <w:tab/>
        </w:r>
        <w:r w:rsidR="0078628D">
          <w:rPr>
            <w:noProof/>
            <w:webHidden/>
          </w:rPr>
          <w:fldChar w:fldCharType="begin"/>
        </w:r>
        <w:r w:rsidR="0078628D">
          <w:rPr>
            <w:noProof/>
            <w:webHidden/>
          </w:rPr>
          <w:instrText xml:space="preserve"> PAGEREF _Toc50542291 \h </w:instrText>
        </w:r>
        <w:r w:rsidR="0078628D">
          <w:rPr>
            <w:noProof/>
            <w:webHidden/>
          </w:rPr>
        </w:r>
        <w:r w:rsidR="0078628D">
          <w:rPr>
            <w:noProof/>
            <w:webHidden/>
          </w:rPr>
          <w:fldChar w:fldCharType="separate"/>
        </w:r>
        <w:r w:rsidR="0078628D">
          <w:rPr>
            <w:noProof/>
            <w:webHidden/>
          </w:rPr>
          <w:t>196</w:t>
        </w:r>
        <w:r w:rsidR="0078628D">
          <w:rPr>
            <w:noProof/>
            <w:webHidden/>
          </w:rPr>
          <w:fldChar w:fldCharType="end"/>
        </w:r>
      </w:hyperlink>
    </w:p>
    <w:p w14:paraId="6A10C224" w14:textId="1E9E1B24" w:rsidR="0078628D" w:rsidRDefault="000A1EAA">
      <w:pPr>
        <w:pStyle w:val="ndice6"/>
        <w:rPr>
          <w:rFonts w:asciiTheme="minorHAnsi" w:hAnsiTheme="minorHAnsi"/>
          <w:noProof/>
        </w:rPr>
      </w:pPr>
      <w:hyperlink w:anchor="_Toc50542292" w:history="1">
        <w:r w:rsidR="0078628D" w:rsidRPr="008C105C">
          <w:rPr>
            <w:rStyle w:val="Hiperligao"/>
            <w:noProof/>
          </w:rPr>
          <w:t>SUBSECÇÃO I -</w:t>
        </w:r>
        <w:r w:rsidR="0078628D">
          <w:rPr>
            <w:rFonts w:asciiTheme="minorHAnsi" w:hAnsiTheme="minorHAnsi"/>
            <w:noProof/>
          </w:rPr>
          <w:tab/>
        </w:r>
        <w:r w:rsidR="0078628D" w:rsidRPr="008C105C">
          <w:rPr>
            <w:rStyle w:val="Hiperligao"/>
            <w:noProof/>
          </w:rPr>
          <w:t>Infrações Disciplinares Muito Graves</w:t>
        </w:r>
        <w:r w:rsidR="0078628D">
          <w:rPr>
            <w:noProof/>
            <w:webHidden/>
          </w:rPr>
          <w:tab/>
        </w:r>
        <w:r w:rsidR="0078628D">
          <w:rPr>
            <w:noProof/>
            <w:webHidden/>
          </w:rPr>
          <w:fldChar w:fldCharType="begin"/>
        </w:r>
        <w:r w:rsidR="0078628D">
          <w:rPr>
            <w:noProof/>
            <w:webHidden/>
          </w:rPr>
          <w:instrText xml:space="preserve"> PAGEREF _Toc50542292 \h </w:instrText>
        </w:r>
        <w:r w:rsidR="0078628D">
          <w:rPr>
            <w:noProof/>
            <w:webHidden/>
          </w:rPr>
        </w:r>
        <w:r w:rsidR="0078628D">
          <w:rPr>
            <w:noProof/>
            <w:webHidden/>
          </w:rPr>
          <w:fldChar w:fldCharType="separate"/>
        </w:r>
        <w:r w:rsidR="0078628D">
          <w:rPr>
            <w:noProof/>
            <w:webHidden/>
          </w:rPr>
          <w:t>196</w:t>
        </w:r>
        <w:r w:rsidR="0078628D">
          <w:rPr>
            <w:noProof/>
            <w:webHidden/>
          </w:rPr>
          <w:fldChar w:fldCharType="end"/>
        </w:r>
      </w:hyperlink>
    </w:p>
    <w:p w14:paraId="1FF4E055" w14:textId="0EE105BA" w:rsidR="0078628D" w:rsidRDefault="000A1EAA">
      <w:pPr>
        <w:pStyle w:val="ndice3"/>
        <w:rPr>
          <w:rFonts w:asciiTheme="minorHAnsi" w:eastAsiaTheme="minorEastAsia" w:hAnsiTheme="minorHAnsi"/>
          <w:noProof/>
          <w:lang w:eastAsia="pt-PT"/>
        </w:rPr>
      </w:pPr>
      <w:hyperlink w:anchor="_Toc50542293" w:history="1">
        <w:r w:rsidR="0078628D" w:rsidRPr="008C105C">
          <w:rPr>
            <w:rStyle w:val="Hiperligao"/>
            <w:noProof/>
            <w14:scene3d>
              <w14:camera w14:prst="orthographicFront"/>
              <w14:lightRig w14:rig="threePt" w14:dir="t">
                <w14:rot w14:lat="0" w14:lon="0" w14:rev="0"/>
              </w14:lightRig>
            </w14:scene3d>
          </w:rPr>
          <w:t>Artigo 78º -</w:t>
        </w:r>
        <w:r w:rsidR="0078628D">
          <w:rPr>
            <w:rFonts w:asciiTheme="minorHAnsi" w:eastAsiaTheme="minorEastAsia" w:hAnsiTheme="minorHAnsi"/>
            <w:noProof/>
            <w:lang w:eastAsia="pt-PT"/>
          </w:rPr>
          <w:tab/>
        </w:r>
        <w:r w:rsidR="0078628D" w:rsidRPr="008C105C">
          <w:rPr>
            <w:rStyle w:val="Hiperligao"/>
            <w:noProof/>
          </w:rPr>
          <w:t>Falta de Comparência aos Trabalhos da Seleção Nacional</w:t>
        </w:r>
        <w:r w:rsidR="0078628D">
          <w:rPr>
            <w:noProof/>
            <w:webHidden/>
          </w:rPr>
          <w:tab/>
        </w:r>
        <w:r w:rsidR="0078628D">
          <w:rPr>
            <w:noProof/>
            <w:webHidden/>
          </w:rPr>
          <w:fldChar w:fldCharType="begin"/>
        </w:r>
        <w:r w:rsidR="0078628D">
          <w:rPr>
            <w:noProof/>
            <w:webHidden/>
          </w:rPr>
          <w:instrText xml:space="preserve"> PAGEREF _Toc50542293 \h </w:instrText>
        </w:r>
        <w:r w:rsidR="0078628D">
          <w:rPr>
            <w:noProof/>
            <w:webHidden/>
          </w:rPr>
        </w:r>
        <w:r w:rsidR="0078628D">
          <w:rPr>
            <w:noProof/>
            <w:webHidden/>
          </w:rPr>
          <w:fldChar w:fldCharType="separate"/>
        </w:r>
        <w:r w:rsidR="0078628D">
          <w:rPr>
            <w:noProof/>
            <w:webHidden/>
          </w:rPr>
          <w:t>196</w:t>
        </w:r>
        <w:r w:rsidR="0078628D">
          <w:rPr>
            <w:noProof/>
            <w:webHidden/>
          </w:rPr>
          <w:fldChar w:fldCharType="end"/>
        </w:r>
      </w:hyperlink>
    </w:p>
    <w:p w14:paraId="104EDD05" w14:textId="27DFED68" w:rsidR="0078628D" w:rsidRDefault="000A1EAA">
      <w:pPr>
        <w:pStyle w:val="ndice6"/>
        <w:rPr>
          <w:rFonts w:asciiTheme="minorHAnsi" w:hAnsiTheme="minorHAnsi"/>
          <w:noProof/>
        </w:rPr>
      </w:pPr>
      <w:hyperlink w:anchor="_Toc50542294" w:history="1">
        <w:r w:rsidR="0078628D" w:rsidRPr="008C105C">
          <w:rPr>
            <w:rStyle w:val="Hiperligao"/>
            <w:noProof/>
          </w:rPr>
          <w:t>SUBSECÇÃO II -</w:t>
        </w:r>
        <w:r w:rsidR="0078628D">
          <w:rPr>
            <w:rFonts w:asciiTheme="minorHAnsi" w:hAnsiTheme="minorHAnsi"/>
            <w:noProof/>
          </w:rPr>
          <w:tab/>
        </w:r>
        <w:r w:rsidR="0078628D" w:rsidRPr="008C105C">
          <w:rPr>
            <w:rStyle w:val="Hiperligao"/>
            <w:noProof/>
          </w:rPr>
          <w:t>Infrações Disciplinares Graves</w:t>
        </w:r>
        <w:r w:rsidR="0078628D">
          <w:rPr>
            <w:noProof/>
            <w:webHidden/>
          </w:rPr>
          <w:tab/>
        </w:r>
        <w:r w:rsidR="0078628D">
          <w:rPr>
            <w:noProof/>
            <w:webHidden/>
          </w:rPr>
          <w:fldChar w:fldCharType="begin"/>
        </w:r>
        <w:r w:rsidR="0078628D">
          <w:rPr>
            <w:noProof/>
            <w:webHidden/>
          </w:rPr>
          <w:instrText xml:space="preserve"> PAGEREF _Toc50542294 \h </w:instrText>
        </w:r>
        <w:r w:rsidR="0078628D">
          <w:rPr>
            <w:noProof/>
            <w:webHidden/>
          </w:rPr>
        </w:r>
        <w:r w:rsidR="0078628D">
          <w:rPr>
            <w:noProof/>
            <w:webHidden/>
          </w:rPr>
          <w:fldChar w:fldCharType="separate"/>
        </w:r>
        <w:r w:rsidR="0078628D">
          <w:rPr>
            <w:noProof/>
            <w:webHidden/>
          </w:rPr>
          <w:t>196</w:t>
        </w:r>
        <w:r w:rsidR="0078628D">
          <w:rPr>
            <w:noProof/>
            <w:webHidden/>
          </w:rPr>
          <w:fldChar w:fldCharType="end"/>
        </w:r>
      </w:hyperlink>
    </w:p>
    <w:p w14:paraId="3C81CEE0" w14:textId="23F75B1C" w:rsidR="0078628D" w:rsidRDefault="000A1EAA">
      <w:pPr>
        <w:pStyle w:val="ndice3"/>
        <w:rPr>
          <w:rFonts w:asciiTheme="minorHAnsi" w:eastAsiaTheme="minorEastAsia" w:hAnsiTheme="minorHAnsi"/>
          <w:noProof/>
          <w:lang w:eastAsia="pt-PT"/>
        </w:rPr>
      </w:pPr>
      <w:hyperlink w:anchor="_Toc50542295" w:history="1">
        <w:r w:rsidR="0078628D" w:rsidRPr="008C105C">
          <w:rPr>
            <w:rStyle w:val="Hiperligao"/>
            <w:noProof/>
            <w14:scene3d>
              <w14:camera w14:prst="orthographicFront"/>
              <w14:lightRig w14:rig="threePt" w14:dir="t">
                <w14:rot w14:lat="0" w14:lon="0" w14:rev="0"/>
              </w14:lightRig>
            </w14:scene3d>
          </w:rPr>
          <w:t>Artigo 79º -</w:t>
        </w:r>
        <w:r w:rsidR="0078628D">
          <w:rPr>
            <w:rFonts w:asciiTheme="minorHAnsi" w:eastAsiaTheme="minorEastAsia" w:hAnsiTheme="minorHAnsi"/>
            <w:noProof/>
            <w:lang w:eastAsia="pt-PT"/>
          </w:rPr>
          <w:tab/>
        </w:r>
        <w:r w:rsidR="0078628D" w:rsidRPr="008C105C">
          <w:rPr>
            <w:rStyle w:val="Hiperligao"/>
            <w:noProof/>
          </w:rPr>
          <w:t>Dupla Inscrição</w:t>
        </w:r>
        <w:r w:rsidR="0078628D">
          <w:rPr>
            <w:noProof/>
            <w:webHidden/>
          </w:rPr>
          <w:tab/>
        </w:r>
        <w:r w:rsidR="0078628D">
          <w:rPr>
            <w:noProof/>
            <w:webHidden/>
          </w:rPr>
          <w:fldChar w:fldCharType="begin"/>
        </w:r>
        <w:r w:rsidR="0078628D">
          <w:rPr>
            <w:noProof/>
            <w:webHidden/>
          </w:rPr>
          <w:instrText xml:space="preserve"> PAGEREF _Toc50542295 \h </w:instrText>
        </w:r>
        <w:r w:rsidR="0078628D">
          <w:rPr>
            <w:noProof/>
            <w:webHidden/>
          </w:rPr>
        </w:r>
        <w:r w:rsidR="0078628D">
          <w:rPr>
            <w:noProof/>
            <w:webHidden/>
          </w:rPr>
          <w:fldChar w:fldCharType="separate"/>
        </w:r>
        <w:r w:rsidR="0078628D">
          <w:rPr>
            <w:noProof/>
            <w:webHidden/>
          </w:rPr>
          <w:t>196</w:t>
        </w:r>
        <w:r w:rsidR="0078628D">
          <w:rPr>
            <w:noProof/>
            <w:webHidden/>
          </w:rPr>
          <w:fldChar w:fldCharType="end"/>
        </w:r>
      </w:hyperlink>
    </w:p>
    <w:p w14:paraId="5AEA3AD8" w14:textId="7AE0DE2C" w:rsidR="0078628D" w:rsidRDefault="000A1EAA">
      <w:pPr>
        <w:pStyle w:val="ndice6"/>
        <w:rPr>
          <w:rFonts w:asciiTheme="minorHAnsi" w:hAnsiTheme="minorHAnsi"/>
          <w:noProof/>
        </w:rPr>
      </w:pPr>
      <w:hyperlink w:anchor="_Toc50542296" w:history="1">
        <w:r w:rsidR="0078628D" w:rsidRPr="008C105C">
          <w:rPr>
            <w:rStyle w:val="Hiperligao"/>
            <w:noProof/>
          </w:rPr>
          <w:t>SUBSECÇÃO III -</w:t>
        </w:r>
        <w:r w:rsidR="0078628D">
          <w:rPr>
            <w:rFonts w:asciiTheme="minorHAnsi" w:hAnsiTheme="minorHAnsi"/>
            <w:noProof/>
          </w:rPr>
          <w:tab/>
        </w:r>
        <w:r w:rsidR="0078628D" w:rsidRPr="008C105C">
          <w:rPr>
            <w:rStyle w:val="Hiperligao"/>
            <w:noProof/>
          </w:rPr>
          <w:t>Infrações Disciplinares Leves</w:t>
        </w:r>
        <w:r w:rsidR="0078628D">
          <w:rPr>
            <w:noProof/>
            <w:webHidden/>
          </w:rPr>
          <w:tab/>
        </w:r>
        <w:r w:rsidR="0078628D">
          <w:rPr>
            <w:noProof/>
            <w:webHidden/>
          </w:rPr>
          <w:fldChar w:fldCharType="begin"/>
        </w:r>
        <w:r w:rsidR="0078628D">
          <w:rPr>
            <w:noProof/>
            <w:webHidden/>
          </w:rPr>
          <w:instrText xml:space="preserve"> PAGEREF _Toc50542296 \h </w:instrText>
        </w:r>
        <w:r w:rsidR="0078628D">
          <w:rPr>
            <w:noProof/>
            <w:webHidden/>
          </w:rPr>
        </w:r>
        <w:r w:rsidR="0078628D">
          <w:rPr>
            <w:noProof/>
            <w:webHidden/>
          </w:rPr>
          <w:fldChar w:fldCharType="separate"/>
        </w:r>
        <w:r w:rsidR="0078628D">
          <w:rPr>
            <w:noProof/>
            <w:webHidden/>
          </w:rPr>
          <w:t>197</w:t>
        </w:r>
        <w:r w:rsidR="0078628D">
          <w:rPr>
            <w:noProof/>
            <w:webHidden/>
          </w:rPr>
          <w:fldChar w:fldCharType="end"/>
        </w:r>
      </w:hyperlink>
    </w:p>
    <w:p w14:paraId="66E057A5" w14:textId="58504F03" w:rsidR="0078628D" w:rsidRDefault="000A1EAA">
      <w:pPr>
        <w:pStyle w:val="ndice3"/>
        <w:rPr>
          <w:rFonts w:asciiTheme="minorHAnsi" w:eastAsiaTheme="minorEastAsia" w:hAnsiTheme="minorHAnsi"/>
          <w:noProof/>
          <w:lang w:eastAsia="pt-PT"/>
        </w:rPr>
      </w:pPr>
      <w:hyperlink w:anchor="_Toc50542297" w:history="1">
        <w:r w:rsidR="0078628D" w:rsidRPr="008C105C">
          <w:rPr>
            <w:rStyle w:val="Hiperligao"/>
            <w:noProof/>
            <w14:scene3d>
              <w14:camera w14:prst="orthographicFront"/>
              <w14:lightRig w14:rig="threePt" w14:dir="t">
                <w14:rot w14:lat="0" w14:lon="0" w14:rev="0"/>
              </w14:lightRig>
            </w14:scene3d>
          </w:rPr>
          <w:t>Artigo 80º -</w:t>
        </w:r>
        <w:r w:rsidR="0078628D">
          <w:rPr>
            <w:rFonts w:asciiTheme="minorHAnsi" w:eastAsiaTheme="minorEastAsia" w:hAnsiTheme="minorHAnsi"/>
            <w:noProof/>
            <w:lang w:eastAsia="pt-PT"/>
          </w:rPr>
          <w:tab/>
        </w:r>
        <w:r w:rsidR="0078628D" w:rsidRPr="008C105C">
          <w:rPr>
            <w:rStyle w:val="Hiperligao"/>
            <w:noProof/>
          </w:rPr>
          <w:t>Comportamento Incorreto</w:t>
        </w:r>
        <w:r w:rsidR="0078628D">
          <w:rPr>
            <w:noProof/>
            <w:webHidden/>
          </w:rPr>
          <w:tab/>
        </w:r>
        <w:r w:rsidR="0078628D">
          <w:rPr>
            <w:noProof/>
            <w:webHidden/>
          </w:rPr>
          <w:fldChar w:fldCharType="begin"/>
        </w:r>
        <w:r w:rsidR="0078628D">
          <w:rPr>
            <w:noProof/>
            <w:webHidden/>
          </w:rPr>
          <w:instrText xml:space="preserve"> PAGEREF _Toc50542297 \h </w:instrText>
        </w:r>
        <w:r w:rsidR="0078628D">
          <w:rPr>
            <w:noProof/>
            <w:webHidden/>
          </w:rPr>
        </w:r>
        <w:r w:rsidR="0078628D">
          <w:rPr>
            <w:noProof/>
            <w:webHidden/>
          </w:rPr>
          <w:fldChar w:fldCharType="separate"/>
        </w:r>
        <w:r w:rsidR="0078628D">
          <w:rPr>
            <w:noProof/>
            <w:webHidden/>
          </w:rPr>
          <w:t>197</w:t>
        </w:r>
        <w:r w:rsidR="0078628D">
          <w:rPr>
            <w:noProof/>
            <w:webHidden/>
          </w:rPr>
          <w:fldChar w:fldCharType="end"/>
        </w:r>
      </w:hyperlink>
    </w:p>
    <w:p w14:paraId="478F335A" w14:textId="199CFF1C" w:rsidR="0078628D" w:rsidRDefault="000A1EAA">
      <w:pPr>
        <w:pStyle w:val="ndice3"/>
        <w:rPr>
          <w:rFonts w:asciiTheme="minorHAnsi" w:eastAsiaTheme="minorEastAsia" w:hAnsiTheme="minorHAnsi"/>
          <w:noProof/>
          <w:lang w:eastAsia="pt-PT"/>
        </w:rPr>
      </w:pPr>
      <w:hyperlink w:anchor="_Toc50542298" w:history="1">
        <w:r w:rsidR="0078628D" w:rsidRPr="008C105C">
          <w:rPr>
            <w:rStyle w:val="Hiperligao"/>
            <w:noProof/>
            <w14:scene3d>
              <w14:camera w14:prst="orthographicFront"/>
              <w14:lightRig w14:rig="threePt" w14:dir="t">
                <w14:rot w14:lat="0" w14:lon="0" w14:rev="0"/>
              </w14:lightRig>
            </w14:scene3d>
          </w:rPr>
          <w:t>Artigo 81º -</w:t>
        </w:r>
        <w:r w:rsidR="0078628D">
          <w:rPr>
            <w:rFonts w:asciiTheme="minorHAnsi" w:eastAsiaTheme="minorEastAsia" w:hAnsiTheme="minorHAnsi"/>
            <w:noProof/>
            <w:lang w:eastAsia="pt-PT"/>
          </w:rPr>
          <w:tab/>
        </w:r>
        <w:r w:rsidR="0078628D" w:rsidRPr="008C105C">
          <w:rPr>
            <w:rStyle w:val="Hiperligao"/>
            <w:noProof/>
          </w:rPr>
          <w:t>Comportamento Perigoso</w:t>
        </w:r>
        <w:r w:rsidR="0078628D">
          <w:rPr>
            <w:noProof/>
            <w:webHidden/>
          </w:rPr>
          <w:tab/>
        </w:r>
        <w:r w:rsidR="0078628D">
          <w:rPr>
            <w:noProof/>
            <w:webHidden/>
          </w:rPr>
          <w:fldChar w:fldCharType="begin"/>
        </w:r>
        <w:r w:rsidR="0078628D">
          <w:rPr>
            <w:noProof/>
            <w:webHidden/>
          </w:rPr>
          <w:instrText xml:space="preserve"> PAGEREF _Toc50542298 \h </w:instrText>
        </w:r>
        <w:r w:rsidR="0078628D">
          <w:rPr>
            <w:noProof/>
            <w:webHidden/>
          </w:rPr>
        </w:r>
        <w:r w:rsidR="0078628D">
          <w:rPr>
            <w:noProof/>
            <w:webHidden/>
          </w:rPr>
          <w:fldChar w:fldCharType="separate"/>
        </w:r>
        <w:r w:rsidR="0078628D">
          <w:rPr>
            <w:noProof/>
            <w:webHidden/>
          </w:rPr>
          <w:t>197</w:t>
        </w:r>
        <w:r w:rsidR="0078628D">
          <w:rPr>
            <w:noProof/>
            <w:webHidden/>
          </w:rPr>
          <w:fldChar w:fldCharType="end"/>
        </w:r>
      </w:hyperlink>
    </w:p>
    <w:p w14:paraId="5BB1D870" w14:textId="6C50D4D7" w:rsidR="0078628D" w:rsidRDefault="000A1EAA">
      <w:pPr>
        <w:pStyle w:val="ndice2"/>
        <w:rPr>
          <w:rFonts w:asciiTheme="minorHAnsi" w:eastAsiaTheme="minorEastAsia" w:hAnsiTheme="minorHAnsi"/>
          <w:noProof/>
          <w:lang w:eastAsia="pt-PT"/>
        </w:rPr>
      </w:pPr>
      <w:hyperlink w:anchor="_Toc50542299" w:history="1">
        <w:r w:rsidR="0078628D" w:rsidRPr="008C105C">
          <w:rPr>
            <w:rStyle w:val="Hiperligao"/>
            <w:noProof/>
          </w:rPr>
          <w:t>SECÇÃO IV -</w:t>
        </w:r>
        <w:r w:rsidR="0078628D">
          <w:rPr>
            <w:rFonts w:asciiTheme="minorHAnsi" w:eastAsiaTheme="minorEastAsia" w:hAnsiTheme="minorHAnsi"/>
            <w:noProof/>
            <w:lang w:eastAsia="pt-PT"/>
          </w:rPr>
          <w:tab/>
        </w:r>
        <w:r w:rsidR="0078628D" w:rsidRPr="008C105C">
          <w:rPr>
            <w:rStyle w:val="Hiperligao"/>
            <w:noProof/>
          </w:rPr>
          <w:t>INFRAÇÕES ESPECÍFICAS DOS JUÍZES</w:t>
        </w:r>
        <w:r w:rsidR="0078628D">
          <w:rPr>
            <w:noProof/>
            <w:webHidden/>
          </w:rPr>
          <w:tab/>
        </w:r>
        <w:r w:rsidR="0078628D">
          <w:rPr>
            <w:noProof/>
            <w:webHidden/>
          </w:rPr>
          <w:fldChar w:fldCharType="begin"/>
        </w:r>
        <w:r w:rsidR="0078628D">
          <w:rPr>
            <w:noProof/>
            <w:webHidden/>
          </w:rPr>
          <w:instrText xml:space="preserve"> PAGEREF _Toc50542299 \h </w:instrText>
        </w:r>
        <w:r w:rsidR="0078628D">
          <w:rPr>
            <w:noProof/>
            <w:webHidden/>
          </w:rPr>
        </w:r>
        <w:r w:rsidR="0078628D">
          <w:rPr>
            <w:noProof/>
            <w:webHidden/>
          </w:rPr>
          <w:fldChar w:fldCharType="separate"/>
        </w:r>
        <w:r w:rsidR="0078628D">
          <w:rPr>
            <w:noProof/>
            <w:webHidden/>
          </w:rPr>
          <w:t>197</w:t>
        </w:r>
        <w:r w:rsidR="0078628D">
          <w:rPr>
            <w:noProof/>
            <w:webHidden/>
          </w:rPr>
          <w:fldChar w:fldCharType="end"/>
        </w:r>
      </w:hyperlink>
    </w:p>
    <w:p w14:paraId="50C92B3C" w14:textId="157FAE85" w:rsidR="0078628D" w:rsidRDefault="000A1EAA">
      <w:pPr>
        <w:pStyle w:val="ndice6"/>
        <w:rPr>
          <w:rFonts w:asciiTheme="minorHAnsi" w:hAnsiTheme="minorHAnsi"/>
          <w:noProof/>
        </w:rPr>
      </w:pPr>
      <w:hyperlink w:anchor="_Toc50542300" w:history="1">
        <w:r w:rsidR="0078628D" w:rsidRPr="008C105C">
          <w:rPr>
            <w:rStyle w:val="Hiperligao"/>
            <w:noProof/>
          </w:rPr>
          <w:t>SUBSECÇÃO I -</w:t>
        </w:r>
        <w:r w:rsidR="0078628D">
          <w:rPr>
            <w:rFonts w:asciiTheme="minorHAnsi" w:hAnsiTheme="minorHAnsi"/>
            <w:noProof/>
          </w:rPr>
          <w:tab/>
        </w:r>
        <w:r w:rsidR="0078628D" w:rsidRPr="008C105C">
          <w:rPr>
            <w:rStyle w:val="Hiperligao"/>
            <w:noProof/>
          </w:rPr>
          <w:t>Infrações Disciplinares Muito Graves</w:t>
        </w:r>
        <w:r w:rsidR="0078628D">
          <w:rPr>
            <w:noProof/>
            <w:webHidden/>
          </w:rPr>
          <w:tab/>
        </w:r>
        <w:r w:rsidR="0078628D">
          <w:rPr>
            <w:noProof/>
            <w:webHidden/>
          </w:rPr>
          <w:fldChar w:fldCharType="begin"/>
        </w:r>
        <w:r w:rsidR="0078628D">
          <w:rPr>
            <w:noProof/>
            <w:webHidden/>
          </w:rPr>
          <w:instrText xml:space="preserve"> PAGEREF _Toc50542300 \h </w:instrText>
        </w:r>
        <w:r w:rsidR="0078628D">
          <w:rPr>
            <w:noProof/>
            <w:webHidden/>
          </w:rPr>
        </w:r>
        <w:r w:rsidR="0078628D">
          <w:rPr>
            <w:noProof/>
            <w:webHidden/>
          </w:rPr>
          <w:fldChar w:fldCharType="separate"/>
        </w:r>
        <w:r w:rsidR="0078628D">
          <w:rPr>
            <w:noProof/>
            <w:webHidden/>
          </w:rPr>
          <w:t>197</w:t>
        </w:r>
        <w:r w:rsidR="0078628D">
          <w:rPr>
            <w:noProof/>
            <w:webHidden/>
          </w:rPr>
          <w:fldChar w:fldCharType="end"/>
        </w:r>
      </w:hyperlink>
    </w:p>
    <w:p w14:paraId="508C81E0" w14:textId="2546F511" w:rsidR="0078628D" w:rsidRDefault="000A1EAA">
      <w:pPr>
        <w:pStyle w:val="ndice3"/>
        <w:rPr>
          <w:rFonts w:asciiTheme="minorHAnsi" w:eastAsiaTheme="minorEastAsia" w:hAnsiTheme="minorHAnsi"/>
          <w:noProof/>
          <w:lang w:eastAsia="pt-PT"/>
        </w:rPr>
      </w:pPr>
      <w:hyperlink w:anchor="_Toc50542301" w:history="1">
        <w:r w:rsidR="0078628D" w:rsidRPr="008C105C">
          <w:rPr>
            <w:rStyle w:val="Hiperligao"/>
            <w:noProof/>
            <w14:scene3d>
              <w14:camera w14:prst="orthographicFront"/>
              <w14:lightRig w14:rig="threePt" w14:dir="t">
                <w14:rot w14:lat="0" w14:lon="0" w14:rev="0"/>
              </w14:lightRig>
            </w14:scene3d>
          </w:rPr>
          <w:t>Artigo 82º -</w:t>
        </w:r>
        <w:r w:rsidR="0078628D">
          <w:rPr>
            <w:rFonts w:asciiTheme="minorHAnsi" w:eastAsiaTheme="minorEastAsia" w:hAnsiTheme="minorHAnsi"/>
            <w:noProof/>
            <w:lang w:eastAsia="pt-PT"/>
          </w:rPr>
          <w:tab/>
        </w:r>
        <w:r w:rsidR="0078628D" w:rsidRPr="008C105C">
          <w:rPr>
            <w:rStyle w:val="Hiperligao"/>
            <w:noProof/>
          </w:rPr>
          <w:t>Omissões no Relatório do Jogo</w:t>
        </w:r>
        <w:r w:rsidR="0078628D">
          <w:rPr>
            <w:noProof/>
            <w:webHidden/>
          </w:rPr>
          <w:tab/>
        </w:r>
        <w:r w:rsidR="0078628D">
          <w:rPr>
            <w:noProof/>
            <w:webHidden/>
          </w:rPr>
          <w:fldChar w:fldCharType="begin"/>
        </w:r>
        <w:r w:rsidR="0078628D">
          <w:rPr>
            <w:noProof/>
            <w:webHidden/>
          </w:rPr>
          <w:instrText xml:space="preserve"> PAGEREF _Toc50542301 \h </w:instrText>
        </w:r>
        <w:r w:rsidR="0078628D">
          <w:rPr>
            <w:noProof/>
            <w:webHidden/>
          </w:rPr>
        </w:r>
        <w:r w:rsidR="0078628D">
          <w:rPr>
            <w:noProof/>
            <w:webHidden/>
          </w:rPr>
          <w:fldChar w:fldCharType="separate"/>
        </w:r>
        <w:r w:rsidR="0078628D">
          <w:rPr>
            <w:noProof/>
            <w:webHidden/>
          </w:rPr>
          <w:t>197</w:t>
        </w:r>
        <w:r w:rsidR="0078628D">
          <w:rPr>
            <w:noProof/>
            <w:webHidden/>
          </w:rPr>
          <w:fldChar w:fldCharType="end"/>
        </w:r>
      </w:hyperlink>
    </w:p>
    <w:p w14:paraId="395F497D" w14:textId="5EE02820" w:rsidR="0078628D" w:rsidRDefault="000A1EAA">
      <w:pPr>
        <w:pStyle w:val="ndice3"/>
        <w:rPr>
          <w:rFonts w:asciiTheme="minorHAnsi" w:eastAsiaTheme="minorEastAsia" w:hAnsiTheme="minorHAnsi"/>
          <w:noProof/>
          <w:lang w:eastAsia="pt-PT"/>
        </w:rPr>
      </w:pPr>
      <w:hyperlink w:anchor="_Toc50542302" w:history="1">
        <w:r w:rsidR="0078628D" w:rsidRPr="008C105C">
          <w:rPr>
            <w:rStyle w:val="Hiperligao"/>
            <w:noProof/>
            <w14:scene3d>
              <w14:camera w14:prst="orthographicFront"/>
              <w14:lightRig w14:rig="threePt" w14:dir="t">
                <w14:rot w14:lat="0" w14:lon="0" w14:rev="0"/>
              </w14:lightRig>
            </w14:scene3d>
          </w:rPr>
          <w:t>Artigo 83º -</w:t>
        </w:r>
        <w:r w:rsidR="0078628D">
          <w:rPr>
            <w:rFonts w:asciiTheme="minorHAnsi" w:eastAsiaTheme="minorEastAsia" w:hAnsiTheme="minorHAnsi"/>
            <w:noProof/>
            <w:lang w:eastAsia="pt-PT"/>
          </w:rPr>
          <w:tab/>
        </w:r>
        <w:r w:rsidR="0078628D" w:rsidRPr="008C105C">
          <w:rPr>
            <w:rStyle w:val="Hiperligao"/>
            <w:noProof/>
          </w:rPr>
          <w:t>Incumprimento do Registo de Interesses</w:t>
        </w:r>
        <w:r w:rsidR="0078628D">
          <w:rPr>
            <w:noProof/>
            <w:webHidden/>
          </w:rPr>
          <w:tab/>
        </w:r>
        <w:r w:rsidR="0078628D">
          <w:rPr>
            <w:noProof/>
            <w:webHidden/>
          </w:rPr>
          <w:fldChar w:fldCharType="begin"/>
        </w:r>
        <w:r w:rsidR="0078628D">
          <w:rPr>
            <w:noProof/>
            <w:webHidden/>
          </w:rPr>
          <w:instrText xml:space="preserve"> PAGEREF _Toc50542302 \h </w:instrText>
        </w:r>
        <w:r w:rsidR="0078628D">
          <w:rPr>
            <w:noProof/>
            <w:webHidden/>
          </w:rPr>
        </w:r>
        <w:r w:rsidR="0078628D">
          <w:rPr>
            <w:noProof/>
            <w:webHidden/>
          </w:rPr>
          <w:fldChar w:fldCharType="separate"/>
        </w:r>
        <w:r w:rsidR="0078628D">
          <w:rPr>
            <w:noProof/>
            <w:webHidden/>
          </w:rPr>
          <w:t>197</w:t>
        </w:r>
        <w:r w:rsidR="0078628D">
          <w:rPr>
            <w:noProof/>
            <w:webHidden/>
          </w:rPr>
          <w:fldChar w:fldCharType="end"/>
        </w:r>
      </w:hyperlink>
    </w:p>
    <w:p w14:paraId="17931575" w14:textId="01F3767C" w:rsidR="0078628D" w:rsidRDefault="000A1EAA">
      <w:pPr>
        <w:pStyle w:val="ndice6"/>
        <w:rPr>
          <w:rFonts w:asciiTheme="minorHAnsi" w:hAnsiTheme="minorHAnsi"/>
          <w:noProof/>
        </w:rPr>
      </w:pPr>
      <w:hyperlink w:anchor="_Toc50542303" w:history="1">
        <w:r w:rsidR="0078628D" w:rsidRPr="008C105C">
          <w:rPr>
            <w:rStyle w:val="Hiperligao"/>
            <w:noProof/>
          </w:rPr>
          <w:t>SUBSECÇÃO II -</w:t>
        </w:r>
        <w:r w:rsidR="0078628D">
          <w:rPr>
            <w:rFonts w:asciiTheme="minorHAnsi" w:hAnsiTheme="minorHAnsi"/>
            <w:noProof/>
          </w:rPr>
          <w:tab/>
        </w:r>
        <w:r w:rsidR="0078628D" w:rsidRPr="008C105C">
          <w:rPr>
            <w:rStyle w:val="Hiperligao"/>
            <w:noProof/>
          </w:rPr>
          <w:t>Infrações Disciplinares Graves</w:t>
        </w:r>
        <w:r w:rsidR="0078628D">
          <w:rPr>
            <w:noProof/>
            <w:webHidden/>
          </w:rPr>
          <w:tab/>
        </w:r>
        <w:r w:rsidR="0078628D">
          <w:rPr>
            <w:noProof/>
            <w:webHidden/>
          </w:rPr>
          <w:fldChar w:fldCharType="begin"/>
        </w:r>
        <w:r w:rsidR="0078628D">
          <w:rPr>
            <w:noProof/>
            <w:webHidden/>
          </w:rPr>
          <w:instrText xml:space="preserve"> PAGEREF _Toc50542303 \h </w:instrText>
        </w:r>
        <w:r w:rsidR="0078628D">
          <w:rPr>
            <w:noProof/>
            <w:webHidden/>
          </w:rPr>
        </w:r>
        <w:r w:rsidR="0078628D">
          <w:rPr>
            <w:noProof/>
            <w:webHidden/>
          </w:rPr>
          <w:fldChar w:fldCharType="separate"/>
        </w:r>
        <w:r w:rsidR="0078628D">
          <w:rPr>
            <w:noProof/>
            <w:webHidden/>
          </w:rPr>
          <w:t>198</w:t>
        </w:r>
        <w:r w:rsidR="0078628D">
          <w:rPr>
            <w:noProof/>
            <w:webHidden/>
          </w:rPr>
          <w:fldChar w:fldCharType="end"/>
        </w:r>
      </w:hyperlink>
    </w:p>
    <w:p w14:paraId="00AAE334" w14:textId="0D1EA981" w:rsidR="0078628D" w:rsidRDefault="000A1EAA">
      <w:pPr>
        <w:pStyle w:val="ndice3"/>
        <w:rPr>
          <w:rFonts w:asciiTheme="minorHAnsi" w:eastAsiaTheme="minorEastAsia" w:hAnsiTheme="minorHAnsi"/>
          <w:noProof/>
          <w:lang w:eastAsia="pt-PT"/>
        </w:rPr>
      </w:pPr>
      <w:hyperlink w:anchor="_Toc50542304" w:history="1">
        <w:r w:rsidR="0078628D" w:rsidRPr="008C105C">
          <w:rPr>
            <w:rStyle w:val="Hiperligao"/>
            <w:noProof/>
            <w14:scene3d>
              <w14:camera w14:prst="orthographicFront"/>
              <w14:lightRig w14:rig="threePt" w14:dir="t">
                <w14:rot w14:lat="0" w14:lon="0" w14:rev="0"/>
              </w14:lightRig>
            </w14:scene3d>
          </w:rPr>
          <w:t>Artigo 84º -</w:t>
        </w:r>
        <w:r w:rsidR="0078628D">
          <w:rPr>
            <w:rFonts w:asciiTheme="minorHAnsi" w:eastAsiaTheme="minorEastAsia" w:hAnsiTheme="minorHAnsi"/>
            <w:noProof/>
            <w:lang w:eastAsia="pt-PT"/>
          </w:rPr>
          <w:tab/>
        </w:r>
        <w:r w:rsidR="0078628D" w:rsidRPr="008C105C">
          <w:rPr>
            <w:rStyle w:val="Hiperligao"/>
            <w:noProof/>
          </w:rPr>
          <w:t>Falta de Comparência dos Juízes</w:t>
        </w:r>
        <w:r w:rsidR="0078628D">
          <w:rPr>
            <w:noProof/>
            <w:webHidden/>
          </w:rPr>
          <w:tab/>
        </w:r>
        <w:r w:rsidR="0078628D">
          <w:rPr>
            <w:noProof/>
            <w:webHidden/>
          </w:rPr>
          <w:fldChar w:fldCharType="begin"/>
        </w:r>
        <w:r w:rsidR="0078628D">
          <w:rPr>
            <w:noProof/>
            <w:webHidden/>
          </w:rPr>
          <w:instrText xml:space="preserve"> PAGEREF _Toc50542304 \h </w:instrText>
        </w:r>
        <w:r w:rsidR="0078628D">
          <w:rPr>
            <w:noProof/>
            <w:webHidden/>
          </w:rPr>
        </w:r>
        <w:r w:rsidR="0078628D">
          <w:rPr>
            <w:noProof/>
            <w:webHidden/>
          </w:rPr>
          <w:fldChar w:fldCharType="separate"/>
        </w:r>
        <w:r w:rsidR="0078628D">
          <w:rPr>
            <w:noProof/>
            <w:webHidden/>
          </w:rPr>
          <w:t>198</w:t>
        </w:r>
        <w:r w:rsidR="0078628D">
          <w:rPr>
            <w:noProof/>
            <w:webHidden/>
          </w:rPr>
          <w:fldChar w:fldCharType="end"/>
        </w:r>
      </w:hyperlink>
    </w:p>
    <w:p w14:paraId="36DAF01F" w14:textId="32CA635D" w:rsidR="0078628D" w:rsidRDefault="000A1EAA">
      <w:pPr>
        <w:pStyle w:val="ndice3"/>
        <w:rPr>
          <w:rFonts w:asciiTheme="minorHAnsi" w:eastAsiaTheme="minorEastAsia" w:hAnsiTheme="minorHAnsi"/>
          <w:noProof/>
          <w:lang w:eastAsia="pt-PT"/>
        </w:rPr>
      </w:pPr>
      <w:hyperlink w:anchor="_Toc50542305" w:history="1">
        <w:r w:rsidR="0078628D" w:rsidRPr="008C105C">
          <w:rPr>
            <w:rStyle w:val="Hiperligao"/>
            <w:noProof/>
            <w14:scene3d>
              <w14:camera w14:prst="orthographicFront"/>
              <w14:lightRig w14:rig="threePt" w14:dir="t">
                <w14:rot w14:lat="0" w14:lon="0" w14:rev="0"/>
              </w14:lightRig>
            </w14:scene3d>
          </w:rPr>
          <w:t>Artigo 85º -</w:t>
        </w:r>
        <w:r w:rsidR="0078628D">
          <w:rPr>
            <w:rFonts w:asciiTheme="minorHAnsi" w:eastAsiaTheme="minorEastAsia" w:hAnsiTheme="minorHAnsi"/>
            <w:noProof/>
            <w:lang w:eastAsia="pt-PT"/>
          </w:rPr>
          <w:tab/>
        </w:r>
        <w:r w:rsidR="0078628D" w:rsidRPr="008C105C">
          <w:rPr>
            <w:rStyle w:val="Hiperligao"/>
            <w:noProof/>
          </w:rPr>
          <w:t>Participação em Jogos Irregulares</w:t>
        </w:r>
        <w:r w:rsidR="0078628D">
          <w:rPr>
            <w:noProof/>
            <w:webHidden/>
          </w:rPr>
          <w:tab/>
        </w:r>
        <w:r w:rsidR="0078628D">
          <w:rPr>
            <w:noProof/>
            <w:webHidden/>
          </w:rPr>
          <w:fldChar w:fldCharType="begin"/>
        </w:r>
        <w:r w:rsidR="0078628D">
          <w:rPr>
            <w:noProof/>
            <w:webHidden/>
          </w:rPr>
          <w:instrText xml:space="preserve"> PAGEREF _Toc50542305 \h </w:instrText>
        </w:r>
        <w:r w:rsidR="0078628D">
          <w:rPr>
            <w:noProof/>
            <w:webHidden/>
          </w:rPr>
        </w:r>
        <w:r w:rsidR="0078628D">
          <w:rPr>
            <w:noProof/>
            <w:webHidden/>
          </w:rPr>
          <w:fldChar w:fldCharType="separate"/>
        </w:r>
        <w:r w:rsidR="0078628D">
          <w:rPr>
            <w:noProof/>
            <w:webHidden/>
          </w:rPr>
          <w:t>198</w:t>
        </w:r>
        <w:r w:rsidR="0078628D">
          <w:rPr>
            <w:noProof/>
            <w:webHidden/>
          </w:rPr>
          <w:fldChar w:fldCharType="end"/>
        </w:r>
      </w:hyperlink>
    </w:p>
    <w:p w14:paraId="083AB1E1" w14:textId="0B44D8A7" w:rsidR="0078628D" w:rsidRDefault="000A1EAA">
      <w:pPr>
        <w:pStyle w:val="ndice3"/>
        <w:rPr>
          <w:rFonts w:asciiTheme="minorHAnsi" w:eastAsiaTheme="minorEastAsia" w:hAnsiTheme="minorHAnsi"/>
          <w:noProof/>
          <w:lang w:eastAsia="pt-PT"/>
        </w:rPr>
      </w:pPr>
      <w:hyperlink w:anchor="_Toc50542306" w:history="1">
        <w:r w:rsidR="0078628D" w:rsidRPr="008C105C">
          <w:rPr>
            <w:rStyle w:val="Hiperligao"/>
            <w:noProof/>
            <w14:scene3d>
              <w14:camera w14:prst="orthographicFront"/>
              <w14:lightRig w14:rig="threePt" w14:dir="t">
                <w14:rot w14:lat="0" w14:lon="0" w14:rev="0"/>
              </w14:lightRig>
            </w14:scene3d>
          </w:rPr>
          <w:t>Artigo 86º -</w:t>
        </w:r>
        <w:r w:rsidR="0078628D">
          <w:rPr>
            <w:rFonts w:asciiTheme="minorHAnsi" w:eastAsiaTheme="minorEastAsia" w:hAnsiTheme="minorHAnsi"/>
            <w:noProof/>
            <w:lang w:eastAsia="pt-PT"/>
          </w:rPr>
          <w:tab/>
        </w:r>
        <w:r w:rsidR="0078628D" w:rsidRPr="008C105C">
          <w:rPr>
            <w:rStyle w:val="Hiperligao"/>
            <w:noProof/>
          </w:rPr>
          <w:t>Falta de Envio do Boletim de Jogo e Relatório</w:t>
        </w:r>
        <w:r w:rsidR="0078628D">
          <w:rPr>
            <w:noProof/>
            <w:webHidden/>
          </w:rPr>
          <w:tab/>
        </w:r>
        <w:r w:rsidR="0078628D">
          <w:rPr>
            <w:noProof/>
            <w:webHidden/>
          </w:rPr>
          <w:fldChar w:fldCharType="begin"/>
        </w:r>
        <w:r w:rsidR="0078628D">
          <w:rPr>
            <w:noProof/>
            <w:webHidden/>
          </w:rPr>
          <w:instrText xml:space="preserve"> PAGEREF _Toc50542306 \h </w:instrText>
        </w:r>
        <w:r w:rsidR="0078628D">
          <w:rPr>
            <w:noProof/>
            <w:webHidden/>
          </w:rPr>
        </w:r>
        <w:r w:rsidR="0078628D">
          <w:rPr>
            <w:noProof/>
            <w:webHidden/>
          </w:rPr>
          <w:fldChar w:fldCharType="separate"/>
        </w:r>
        <w:r w:rsidR="0078628D">
          <w:rPr>
            <w:noProof/>
            <w:webHidden/>
          </w:rPr>
          <w:t>198</w:t>
        </w:r>
        <w:r w:rsidR="0078628D">
          <w:rPr>
            <w:noProof/>
            <w:webHidden/>
          </w:rPr>
          <w:fldChar w:fldCharType="end"/>
        </w:r>
      </w:hyperlink>
    </w:p>
    <w:p w14:paraId="4EC6B0CC" w14:textId="67ED4EED" w:rsidR="0078628D" w:rsidRDefault="000A1EAA">
      <w:pPr>
        <w:pStyle w:val="ndice4"/>
        <w:rPr>
          <w:rFonts w:asciiTheme="minorHAnsi" w:eastAsiaTheme="minorEastAsia" w:hAnsiTheme="minorHAnsi"/>
          <w:noProof/>
          <w:lang w:eastAsia="pt-PT"/>
        </w:rPr>
      </w:pPr>
      <w:hyperlink w:anchor="_Toc50542307" w:history="1">
        <w:r w:rsidR="0078628D" w:rsidRPr="008C105C">
          <w:rPr>
            <w:rStyle w:val="Hiperligao"/>
            <w:noProof/>
          </w:rPr>
          <w:t>CAPITULO IV -</w:t>
        </w:r>
        <w:r w:rsidR="0078628D">
          <w:rPr>
            <w:rFonts w:asciiTheme="minorHAnsi" w:eastAsiaTheme="minorEastAsia" w:hAnsiTheme="minorHAnsi"/>
            <w:noProof/>
            <w:lang w:eastAsia="pt-PT"/>
          </w:rPr>
          <w:tab/>
        </w:r>
        <w:r w:rsidR="0078628D" w:rsidRPr="008C105C">
          <w:rPr>
            <w:rStyle w:val="Hiperligao"/>
            <w:noProof/>
          </w:rPr>
          <w:t>PROTESTOS</w:t>
        </w:r>
        <w:r w:rsidR="0078628D">
          <w:rPr>
            <w:noProof/>
            <w:webHidden/>
          </w:rPr>
          <w:tab/>
        </w:r>
        <w:r w:rsidR="0078628D">
          <w:rPr>
            <w:noProof/>
            <w:webHidden/>
          </w:rPr>
          <w:fldChar w:fldCharType="begin"/>
        </w:r>
        <w:r w:rsidR="0078628D">
          <w:rPr>
            <w:noProof/>
            <w:webHidden/>
          </w:rPr>
          <w:instrText xml:space="preserve"> PAGEREF _Toc50542307 \h </w:instrText>
        </w:r>
        <w:r w:rsidR="0078628D">
          <w:rPr>
            <w:noProof/>
            <w:webHidden/>
          </w:rPr>
        </w:r>
        <w:r w:rsidR="0078628D">
          <w:rPr>
            <w:noProof/>
            <w:webHidden/>
          </w:rPr>
          <w:fldChar w:fldCharType="separate"/>
        </w:r>
        <w:r w:rsidR="0078628D">
          <w:rPr>
            <w:noProof/>
            <w:webHidden/>
          </w:rPr>
          <w:t>198</w:t>
        </w:r>
        <w:r w:rsidR="0078628D">
          <w:rPr>
            <w:noProof/>
            <w:webHidden/>
          </w:rPr>
          <w:fldChar w:fldCharType="end"/>
        </w:r>
      </w:hyperlink>
    </w:p>
    <w:p w14:paraId="37795475" w14:textId="62732F92" w:rsidR="0078628D" w:rsidRDefault="000A1EAA">
      <w:pPr>
        <w:pStyle w:val="ndice3"/>
        <w:rPr>
          <w:rFonts w:asciiTheme="minorHAnsi" w:eastAsiaTheme="minorEastAsia" w:hAnsiTheme="minorHAnsi"/>
          <w:noProof/>
          <w:lang w:eastAsia="pt-PT"/>
        </w:rPr>
      </w:pPr>
      <w:hyperlink w:anchor="_Toc50542308" w:history="1">
        <w:r w:rsidR="0078628D" w:rsidRPr="008C105C">
          <w:rPr>
            <w:rStyle w:val="Hiperligao"/>
            <w:noProof/>
            <w14:scene3d>
              <w14:camera w14:prst="orthographicFront"/>
              <w14:lightRig w14:rig="threePt" w14:dir="t">
                <w14:rot w14:lat="0" w14:lon="0" w14:rev="0"/>
              </w14:lightRig>
            </w14:scene3d>
          </w:rPr>
          <w:t>Artigo 87º -</w:t>
        </w:r>
        <w:r w:rsidR="0078628D">
          <w:rPr>
            <w:rFonts w:asciiTheme="minorHAnsi" w:eastAsiaTheme="minorEastAsia" w:hAnsiTheme="minorHAnsi"/>
            <w:noProof/>
            <w:lang w:eastAsia="pt-PT"/>
          </w:rPr>
          <w:tab/>
        </w:r>
        <w:r w:rsidR="0078628D" w:rsidRPr="008C105C">
          <w:rPr>
            <w:rStyle w:val="Hiperligao"/>
            <w:noProof/>
          </w:rPr>
          <w:t>Protesto do Jogos</w:t>
        </w:r>
        <w:r w:rsidR="0078628D">
          <w:rPr>
            <w:noProof/>
            <w:webHidden/>
          </w:rPr>
          <w:tab/>
        </w:r>
        <w:r w:rsidR="0078628D">
          <w:rPr>
            <w:noProof/>
            <w:webHidden/>
          </w:rPr>
          <w:fldChar w:fldCharType="begin"/>
        </w:r>
        <w:r w:rsidR="0078628D">
          <w:rPr>
            <w:noProof/>
            <w:webHidden/>
          </w:rPr>
          <w:instrText xml:space="preserve"> PAGEREF _Toc50542308 \h </w:instrText>
        </w:r>
        <w:r w:rsidR="0078628D">
          <w:rPr>
            <w:noProof/>
            <w:webHidden/>
          </w:rPr>
        </w:r>
        <w:r w:rsidR="0078628D">
          <w:rPr>
            <w:noProof/>
            <w:webHidden/>
          </w:rPr>
          <w:fldChar w:fldCharType="separate"/>
        </w:r>
        <w:r w:rsidR="0078628D">
          <w:rPr>
            <w:noProof/>
            <w:webHidden/>
          </w:rPr>
          <w:t>198</w:t>
        </w:r>
        <w:r w:rsidR="0078628D">
          <w:rPr>
            <w:noProof/>
            <w:webHidden/>
          </w:rPr>
          <w:fldChar w:fldCharType="end"/>
        </w:r>
      </w:hyperlink>
    </w:p>
    <w:p w14:paraId="44A9D7E2" w14:textId="616BD359" w:rsidR="0078628D" w:rsidRDefault="000A1EAA">
      <w:pPr>
        <w:pStyle w:val="ndice3"/>
        <w:rPr>
          <w:rFonts w:asciiTheme="minorHAnsi" w:eastAsiaTheme="minorEastAsia" w:hAnsiTheme="minorHAnsi"/>
          <w:noProof/>
          <w:lang w:eastAsia="pt-PT"/>
        </w:rPr>
      </w:pPr>
      <w:hyperlink w:anchor="_Toc50542309" w:history="1">
        <w:r w:rsidR="0078628D" w:rsidRPr="008C105C">
          <w:rPr>
            <w:rStyle w:val="Hiperligao"/>
            <w:noProof/>
            <w14:scene3d>
              <w14:camera w14:prst="orthographicFront"/>
              <w14:lightRig w14:rig="threePt" w14:dir="t">
                <w14:rot w14:lat="0" w14:lon="0" w14:rev="0"/>
              </w14:lightRig>
            </w14:scene3d>
          </w:rPr>
          <w:t>Artigo 88º -</w:t>
        </w:r>
        <w:r w:rsidR="0078628D">
          <w:rPr>
            <w:rFonts w:asciiTheme="minorHAnsi" w:eastAsiaTheme="minorEastAsia" w:hAnsiTheme="minorHAnsi"/>
            <w:noProof/>
            <w:lang w:eastAsia="pt-PT"/>
          </w:rPr>
          <w:tab/>
        </w:r>
        <w:r w:rsidR="0078628D" w:rsidRPr="008C105C">
          <w:rPr>
            <w:rStyle w:val="Hiperligao"/>
            <w:noProof/>
          </w:rPr>
          <w:t>Formalidades do Protesto do Jogo</w:t>
        </w:r>
        <w:r w:rsidR="0078628D">
          <w:rPr>
            <w:noProof/>
            <w:webHidden/>
          </w:rPr>
          <w:tab/>
        </w:r>
        <w:r w:rsidR="0078628D">
          <w:rPr>
            <w:noProof/>
            <w:webHidden/>
          </w:rPr>
          <w:fldChar w:fldCharType="begin"/>
        </w:r>
        <w:r w:rsidR="0078628D">
          <w:rPr>
            <w:noProof/>
            <w:webHidden/>
          </w:rPr>
          <w:instrText xml:space="preserve"> PAGEREF _Toc50542309 \h </w:instrText>
        </w:r>
        <w:r w:rsidR="0078628D">
          <w:rPr>
            <w:noProof/>
            <w:webHidden/>
          </w:rPr>
        </w:r>
        <w:r w:rsidR="0078628D">
          <w:rPr>
            <w:noProof/>
            <w:webHidden/>
          </w:rPr>
          <w:fldChar w:fldCharType="separate"/>
        </w:r>
        <w:r w:rsidR="0078628D">
          <w:rPr>
            <w:noProof/>
            <w:webHidden/>
          </w:rPr>
          <w:t>198</w:t>
        </w:r>
        <w:r w:rsidR="0078628D">
          <w:rPr>
            <w:noProof/>
            <w:webHidden/>
          </w:rPr>
          <w:fldChar w:fldCharType="end"/>
        </w:r>
      </w:hyperlink>
    </w:p>
    <w:p w14:paraId="42CBC89A" w14:textId="56A64136" w:rsidR="0078628D" w:rsidRDefault="000A1EAA">
      <w:pPr>
        <w:pStyle w:val="ndice3"/>
        <w:rPr>
          <w:rFonts w:asciiTheme="minorHAnsi" w:eastAsiaTheme="minorEastAsia" w:hAnsiTheme="minorHAnsi"/>
          <w:noProof/>
          <w:lang w:eastAsia="pt-PT"/>
        </w:rPr>
      </w:pPr>
      <w:hyperlink w:anchor="_Toc50542310" w:history="1">
        <w:r w:rsidR="0078628D" w:rsidRPr="008C105C">
          <w:rPr>
            <w:rStyle w:val="Hiperligao"/>
            <w:noProof/>
            <w14:scene3d>
              <w14:camera w14:prst="orthographicFront"/>
              <w14:lightRig w14:rig="threePt" w14:dir="t">
                <w14:rot w14:lat="0" w14:lon="0" w14:rev="0"/>
              </w14:lightRig>
            </w14:scene3d>
          </w:rPr>
          <w:t>Artigo 89º -</w:t>
        </w:r>
        <w:r w:rsidR="0078628D">
          <w:rPr>
            <w:rFonts w:asciiTheme="minorHAnsi" w:eastAsiaTheme="minorEastAsia" w:hAnsiTheme="minorHAnsi"/>
            <w:noProof/>
            <w:lang w:eastAsia="pt-PT"/>
          </w:rPr>
          <w:tab/>
        </w:r>
        <w:r w:rsidR="0078628D" w:rsidRPr="008C105C">
          <w:rPr>
            <w:rStyle w:val="Hiperligao"/>
            <w:noProof/>
          </w:rPr>
          <w:t>Legitimidade da FPB</w:t>
        </w:r>
        <w:r w:rsidR="0078628D">
          <w:rPr>
            <w:noProof/>
            <w:webHidden/>
          </w:rPr>
          <w:tab/>
        </w:r>
        <w:r w:rsidR="0078628D">
          <w:rPr>
            <w:noProof/>
            <w:webHidden/>
          </w:rPr>
          <w:fldChar w:fldCharType="begin"/>
        </w:r>
        <w:r w:rsidR="0078628D">
          <w:rPr>
            <w:noProof/>
            <w:webHidden/>
          </w:rPr>
          <w:instrText xml:space="preserve"> PAGEREF _Toc50542310 \h </w:instrText>
        </w:r>
        <w:r w:rsidR="0078628D">
          <w:rPr>
            <w:noProof/>
            <w:webHidden/>
          </w:rPr>
        </w:r>
        <w:r w:rsidR="0078628D">
          <w:rPr>
            <w:noProof/>
            <w:webHidden/>
          </w:rPr>
          <w:fldChar w:fldCharType="separate"/>
        </w:r>
        <w:r w:rsidR="0078628D">
          <w:rPr>
            <w:noProof/>
            <w:webHidden/>
          </w:rPr>
          <w:t>199</w:t>
        </w:r>
        <w:r w:rsidR="0078628D">
          <w:rPr>
            <w:noProof/>
            <w:webHidden/>
          </w:rPr>
          <w:fldChar w:fldCharType="end"/>
        </w:r>
      </w:hyperlink>
    </w:p>
    <w:p w14:paraId="1EDB8B12" w14:textId="1B0DC824" w:rsidR="0078628D" w:rsidRDefault="000A1EAA">
      <w:pPr>
        <w:pStyle w:val="ndice3"/>
        <w:rPr>
          <w:rFonts w:asciiTheme="minorHAnsi" w:eastAsiaTheme="minorEastAsia" w:hAnsiTheme="minorHAnsi"/>
          <w:noProof/>
          <w:lang w:eastAsia="pt-PT"/>
        </w:rPr>
      </w:pPr>
      <w:hyperlink w:anchor="_Toc50542311" w:history="1">
        <w:r w:rsidR="0078628D" w:rsidRPr="008C105C">
          <w:rPr>
            <w:rStyle w:val="Hiperligao"/>
            <w:noProof/>
            <w14:scene3d>
              <w14:camera w14:prst="orthographicFront"/>
              <w14:lightRig w14:rig="threePt" w14:dir="t">
                <w14:rot w14:lat="0" w14:lon="0" w14:rev="0"/>
              </w14:lightRig>
            </w14:scene3d>
          </w:rPr>
          <w:t>Artigo 90º -</w:t>
        </w:r>
        <w:r w:rsidR="0078628D">
          <w:rPr>
            <w:rFonts w:asciiTheme="minorHAnsi" w:eastAsiaTheme="minorEastAsia" w:hAnsiTheme="minorHAnsi"/>
            <w:noProof/>
            <w:lang w:eastAsia="pt-PT"/>
          </w:rPr>
          <w:tab/>
        </w:r>
        <w:r w:rsidR="0078628D" w:rsidRPr="008C105C">
          <w:rPr>
            <w:rStyle w:val="Hiperligao"/>
            <w:noProof/>
          </w:rPr>
          <w:t>Julgamento dos Protestos na Fase Regular</w:t>
        </w:r>
        <w:r w:rsidR="0078628D">
          <w:rPr>
            <w:noProof/>
            <w:webHidden/>
          </w:rPr>
          <w:tab/>
        </w:r>
        <w:r w:rsidR="0078628D">
          <w:rPr>
            <w:noProof/>
            <w:webHidden/>
          </w:rPr>
          <w:fldChar w:fldCharType="begin"/>
        </w:r>
        <w:r w:rsidR="0078628D">
          <w:rPr>
            <w:noProof/>
            <w:webHidden/>
          </w:rPr>
          <w:instrText xml:space="preserve"> PAGEREF _Toc50542311 \h </w:instrText>
        </w:r>
        <w:r w:rsidR="0078628D">
          <w:rPr>
            <w:noProof/>
            <w:webHidden/>
          </w:rPr>
        </w:r>
        <w:r w:rsidR="0078628D">
          <w:rPr>
            <w:noProof/>
            <w:webHidden/>
          </w:rPr>
          <w:fldChar w:fldCharType="separate"/>
        </w:r>
        <w:r w:rsidR="0078628D">
          <w:rPr>
            <w:noProof/>
            <w:webHidden/>
          </w:rPr>
          <w:t>199</w:t>
        </w:r>
        <w:r w:rsidR="0078628D">
          <w:rPr>
            <w:noProof/>
            <w:webHidden/>
          </w:rPr>
          <w:fldChar w:fldCharType="end"/>
        </w:r>
      </w:hyperlink>
    </w:p>
    <w:p w14:paraId="6773042F" w14:textId="1022FF4E" w:rsidR="0078628D" w:rsidRDefault="000A1EAA">
      <w:pPr>
        <w:pStyle w:val="ndice3"/>
        <w:rPr>
          <w:rFonts w:asciiTheme="minorHAnsi" w:eastAsiaTheme="minorEastAsia" w:hAnsiTheme="minorHAnsi"/>
          <w:noProof/>
          <w:lang w:eastAsia="pt-PT"/>
        </w:rPr>
      </w:pPr>
      <w:hyperlink w:anchor="_Toc50542312" w:history="1">
        <w:r w:rsidR="0078628D" w:rsidRPr="008C105C">
          <w:rPr>
            <w:rStyle w:val="Hiperligao"/>
            <w:noProof/>
            <w14:scene3d>
              <w14:camera w14:prst="orthographicFront"/>
              <w14:lightRig w14:rig="threePt" w14:dir="t">
                <w14:rot w14:lat="0" w14:lon="0" w14:rev="0"/>
              </w14:lightRig>
            </w14:scene3d>
          </w:rPr>
          <w:t>Artigo 91º -</w:t>
        </w:r>
        <w:r w:rsidR="0078628D">
          <w:rPr>
            <w:rFonts w:asciiTheme="minorHAnsi" w:eastAsiaTheme="minorEastAsia" w:hAnsiTheme="minorHAnsi"/>
            <w:noProof/>
            <w:lang w:eastAsia="pt-PT"/>
          </w:rPr>
          <w:tab/>
        </w:r>
        <w:r w:rsidR="0078628D" w:rsidRPr="008C105C">
          <w:rPr>
            <w:rStyle w:val="Hiperligao"/>
            <w:noProof/>
          </w:rPr>
          <w:t>Incidências Disciplinares e Julgamento dos Protestos nas Fases Intermédias e Finais</w:t>
        </w:r>
        <w:r w:rsidR="0078628D">
          <w:rPr>
            <w:noProof/>
            <w:webHidden/>
          </w:rPr>
          <w:tab/>
        </w:r>
        <w:r w:rsidR="0078628D">
          <w:rPr>
            <w:noProof/>
            <w:webHidden/>
          </w:rPr>
          <w:fldChar w:fldCharType="begin"/>
        </w:r>
        <w:r w:rsidR="0078628D">
          <w:rPr>
            <w:noProof/>
            <w:webHidden/>
          </w:rPr>
          <w:instrText xml:space="preserve"> PAGEREF _Toc50542312 \h </w:instrText>
        </w:r>
        <w:r w:rsidR="0078628D">
          <w:rPr>
            <w:noProof/>
            <w:webHidden/>
          </w:rPr>
        </w:r>
        <w:r w:rsidR="0078628D">
          <w:rPr>
            <w:noProof/>
            <w:webHidden/>
          </w:rPr>
          <w:fldChar w:fldCharType="separate"/>
        </w:r>
        <w:r w:rsidR="0078628D">
          <w:rPr>
            <w:noProof/>
            <w:webHidden/>
          </w:rPr>
          <w:t>199</w:t>
        </w:r>
        <w:r w:rsidR="0078628D">
          <w:rPr>
            <w:noProof/>
            <w:webHidden/>
          </w:rPr>
          <w:fldChar w:fldCharType="end"/>
        </w:r>
      </w:hyperlink>
    </w:p>
    <w:p w14:paraId="42746653" w14:textId="18D8D84A" w:rsidR="0078628D" w:rsidRDefault="000A1EAA">
      <w:pPr>
        <w:pStyle w:val="ndice3"/>
        <w:rPr>
          <w:rFonts w:asciiTheme="minorHAnsi" w:eastAsiaTheme="minorEastAsia" w:hAnsiTheme="minorHAnsi"/>
          <w:noProof/>
          <w:lang w:eastAsia="pt-PT"/>
        </w:rPr>
      </w:pPr>
      <w:hyperlink w:anchor="_Toc50542313" w:history="1">
        <w:r w:rsidR="0078628D" w:rsidRPr="008C105C">
          <w:rPr>
            <w:rStyle w:val="Hiperligao"/>
            <w:noProof/>
            <w14:scene3d>
              <w14:camera w14:prst="orthographicFront"/>
              <w14:lightRig w14:rig="threePt" w14:dir="t">
                <w14:rot w14:lat="0" w14:lon="0" w14:rev="0"/>
              </w14:lightRig>
            </w14:scene3d>
          </w:rPr>
          <w:t>Artigo 92º -</w:t>
        </w:r>
        <w:r w:rsidR="0078628D">
          <w:rPr>
            <w:rFonts w:asciiTheme="minorHAnsi" w:eastAsiaTheme="minorEastAsia" w:hAnsiTheme="minorHAnsi"/>
            <w:noProof/>
            <w:lang w:eastAsia="pt-PT"/>
          </w:rPr>
          <w:tab/>
        </w:r>
        <w:r w:rsidR="0078628D" w:rsidRPr="008C105C">
          <w:rPr>
            <w:rStyle w:val="Hiperligao"/>
            <w:noProof/>
          </w:rPr>
          <w:t>Procedência do Protesto</w:t>
        </w:r>
        <w:r w:rsidR="0078628D">
          <w:rPr>
            <w:noProof/>
            <w:webHidden/>
          </w:rPr>
          <w:tab/>
        </w:r>
        <w:r w:rsidR="0078628D">
          <w:rPr>
            <w:noProof/>
            <w:webHidden/>
          </w:rPr>
          <w:fldChar w:fldCharType="begin"/>
        </w:r>
        <w:r w:rsidR="0078628D">
          <w:rPr>
            <w:noProof/>
            <w:webHidden/>
          </w:rPr>
          <w:instrText xml:space="preserve"> PAGEREF _Toc50542313 \h </w:instrText>
        </w:r>
        <w:r w:rsidR="0078628D">
          <w:rPr>
            <w:noProof/>
            <w:webHidden/>
          </w:rPr>
        </w:r>
        <w:r w:rsidR="0078628D">
          <w:rPr>
            <w:noProof/>
            <w:webHidden/>
          </w:rPr>
          <w:fldChar w:fldCharType="separate"/>
        </w:r>
        <w:r w:rsidR="0078628D">
          <w:rPr>
            <w:noProof/>
            <w:webHidden/>
          </w:rPr>
          <w:t>200</w:t>
        </w:r>
        <w:r w:rsidR="0078628D">
          <w:rPr>
            <w:noProof/>
            <w:webHidden/>
          </w:rPr>
          <w:fldChar w:fldCharType="end"/>
        </w:r>
      </w:hyperlink>
    </w:p>
    <w:p w14:paraId="06866389" w14:textId="49B98D41" w:rsidR="0078628D" w:rsidRDefault="000A1EAA">
      <w:pPr>
        <w:pStyle w:val="ndice4"/>
        <w:rPr>
          <w:rFonts w:asciiTheme="minorHAnsi" w:eastAsiaTheme="minorEastAsia" w:hAnsiTheme="minorHAnsi"/>
          <w:noProof/>
          <w:lang w:eastAsia="pt-PT"/>
        </w:rPr>
      </w:pPr>
      <w:hyperlink w:anchor="_Toc50542314" w:history="1">
        <w:r w:rsidR="0078628D" w:rsidRPr="008C105C">
          <w:rPr>
            <w:rStyle w:val="Hiperligao"/>
            <w:noProof/>
          </w:rPr>
          <w:t>CAPITULO V -</w:t>
        </w:r>
        <w:r w:rsidR="0078628D">
          <w:rPr>
            <w:rFonts w:asciiTheme="minorHAnsi" w:eastAsiaTheme="minorEastAsia" w:hAnsiTheme="minorHAnsi"/>
            <w:noProof/>
            <w:lang w:eastAsia="pt-PT"/>
          </w:rPr>
          <w:tab/>
        </w:r>
        <w:r w:rsidR="0078628D" w:rsidRPr="008C105C">
          <w:rPr>
            <w:rStyle w:val="Hiperligao"/>
            <w:noProof/>
          </w:rPr>
          <w:t>PROCEDIMENTO DISCIPLINAR</w:t>
        </w:r>
        <w:r w:rsidR="0078628D">
          <w:rPr>
            <w:noProof/>
            <w:webHidden/>
          </w:rPr>
          <w:tab/>
        </w:r>
        <w:r w:rsidR="0078628D">
          <w:rPr>
            <w:noProof/>
            <w:webHidden/>
          </w:rPr>
          <w:fldChar w:fldCharType="begin"/>
        </w:r>
        <w:r w:rsidR="0078628D">
          <w:rPr>
            <w:noProof/>
            <w:webHidden/>
          </w:rPr>
          <w:instrText xml:space="preserve"> PAGEREF _Toc50542314 \h </w:instrText>
        </w:r>
        <w:r w:rsidR="0078628D">
          <w:rPr>
            <w:noProof/>
            <w:webHidden/>
          </w:rPr>
        </w:r>
        <w:r w:rsidR="0078628D">
          <w:rPr>
            <w:noProof/>
            <w:webHidden/>
          </w:rPr>
          <w:fldChar w:fldCharType="separate"/>
        </w:r>
        <w:r w:rsidR="0078628D">
          <w:rPr>
            <w:noProof/>
            <w:webHidden/>
          </w:rPr>
          <w:t>200</w:t>
        </w:r>
        <w:r w:rsidR="0078628D">
          <w:rPr>
            <w:noProof/>
            <w:webHidden/>
          </w:rPr>
          <w:fldChar w:fldCharType="end"/>
        </w:r>
      </w:hyperlink>
    </w:p>
    <w:p w14:paraId="6CA52907" w14:textId="14F793FD" w:rsidR="0078628D" w:rsidRDefault="000A1EAA">
      <w:pPr>
        <w:pStyle w:val="ndice3"/>
        <w:rPr>
          <w:rFonts w:asciiTheme="minorHAnsi" w:eastAsiaTheme="minorEastAsia" w:hAnsiTheme="minorHAnsi"/>
          <w:noProof/>
          <w:lang w:eastAsia="pt-PT"/>
        </w:rPr>
      </w:pPr>
      <w:hyperlink w:anchor="_Toc50542315" w:history="1">
        <w:r w:rsidR="0078628D" w:rsidRPr="008C105C">
          <w:rPr>
            <w:rStyle w:val="Hiperligao"/>
            <w:noProof/>
            <w14:scene3d>
              <w14:camera w14:prst="orthographicFront"/>
              <w14:lightRig w14:rig="threePt" w14:dir="t">
                <w14:rot w14:lat="0" w14:lon="0" w14:rev="0"/>
              </w14:lightRig>
            </w14:scene3d>
          </w:rPr>
          <w:t>Artigo 93º -</w:t>
        </w:r>
        <w:r w:rsidR="0078628D">
          <w:rPr>
            <w:rFonts w:asciiTheme="minorHAnsi" w:eastAsiaTheme="minorEastAsia" w:hAnsiTheme="minorHAnsi"/>
            <w:noProof/>
            <w:lang w:eastAsia="pt-PT"/>
          </w:rPr>
          <w:tab/>
        </w:r>
        <w:r w:rsidR="0078628D" w:rsidRPr="008C105C">
          <w:rPr>
            <w:rStyle w:val="Hiperligao"/>
            <w:noProof/>
          </w:rPr>
          <w:t>Natureza do Procedimento Disciplinar</w:t>
        </w:r>
        <w:r w:rsidR="0078628D">
          <w:rPr>
            <w:noProof/>
            <w:webHidden/>
          </w:rPr>
          <w:tab/>
        </w:r>
        <w:r w:rsidR="0078628D">
          <w:rPr>
            <w:noProof/>
            <w:webHidden/>
          </w:rPr>
          <w:fldChar w:fldCharType="begin"/>
        </w:r>
        <w:r w:rsidR="0078628D">
          <w:rPr>
            <w:noProof/>
            <w:webHidden/>
          </w:rPr>
          <w:instrText xml:space="preserve"> PAGEREF _Toc50542315 \h </w:instrText>
        </w:r>
        <w:r w:rsidR="0078628D">
          <w:rPr>
            <w:noProof/>
            <w:webHidden/>
          </w:rPr>
        </w:r>
        <w:r w:rsidR="0078628D">
          <w:rPr>
            <w:noProof/>
            <w:webHidden/>
          </w:rPr>
          <w:fldChar w:fldCharType="separate"/>
        </w:r>
        <w:r w:rsidR="0078628D">
          <w:rPr>
            <w:noProof/>
            <w:webHidden/>
          </w:rPr>
          <w:t>200</w:t>
        </w:r>
        <w:r w:rsidR="0078628D">
          <w:rPr>
            <w:noProof/>
            <w:webHidden/>
          </w:rPr>
          <w:fldChar w:fldCharType="end"/>
        </w:r>
      </w:hyperlink>
    </w:p>
    <w:p w14:paraId="1723DC78" w14:textId="19024813" w:rsidR="0078628D" w:rsidRDefault="000A1EAA">
      <w:pPr>
        <w:pStyle w:val="ndice3"/>
        <w:rPr>
          <w:rFonts w:asciiTheme="minorHAnsi" w:eastAsiaTheme="minorEastAsia" w:hAnsiTheme="minorHAnsi"/>
          <w:noProof/>
          <w:lang w:eastAsia="pt-PT"/>
        </w:rPr>
      </w:pPr>
      <w:hyperlink w:anchor="_Toc50542316" w:history="1">
        <w:r w:rsidR="0078628D" w:rsidRPr="008C105C">
          <w:rPr>
            <w:rStyle w:val="Hiperligao"/>
            <w:noProof/>
            <w14:scene3d>
              <w14:camera w14:prst="orthographicFront"/>
              <w14:lightRig w14:rig="threePt" w14:dir="t">
                <w14:rot w14:lat="0" w14:lon="0" w14:rev="0"/>
              </w14:lightRig>
            </w14:scene3d>
          </w:rPr>
          <w:t>Artigo 94º -</w:t>
        </w:r>
        <w:r w:rsidR="0078628D">
          <w:rPr>
            <w:rFonts w:asciiTheme="minorHAnsi" w:eastAsiaTheme="minorEastAsia" w:hAnsiTheme="minorHAnsi"/>
            <w:noProof/>
            <w:lang w:eastAsia="pt-PT"/>
          </w:rPr>
          <w:tab/>
        </w:r>
        <w:r w:rsidR="0078628D" w:rsidRPr="008C105C">
          <w:rPr>
            <w:rStyle w:val="Hiperligao"/>
            <w:noProof/>
          </w:rPr>
          <w:t>Competência Disciplinar</w:t>
        </w:r>
        <w:r w:rsidR="0078628D">
          <w:rPr>
            <w:noProof/>
            <w:webHidden/>
          </w:rPr>
          <w:tab/>
        </w:r>
        <w:r w:rsidR="0078628D">
          <w:rPr>
            <w:noProof/>
            <w:webHidden/>
          </w:rPr>
          <w:fldChar w:fldCharType="begin"/>
        </w:r>
        <w:r w:rsidR="0078628D">
          <w:rPr>
            <w:noProof/>
            <w:webHidden/>
          </w:rPr>
          <w:instrText xml:space="preserve"> PAGEREF _Toc50542316 \h </w:instrText>
        </w:r>
        <w:r w:rsidR="0078628D">
          <w:rPr>
            <w:noProof/>
            <w:webHidden/>
          </w:rPr>
        </w:r>
        <w:r w:rsidR="0078628D">
          <w:rPr>
            <w:noProof/>
            <w:webHidden/>
          </w:rPr>
          <w:fldChar w:fldCharType="separate"/>
        </w:r>
        <w:r w:rsidR="0078628D">
          <w:rPr>
            <w:noProof/>
            <w:webHidden/>
          </w:rPr>
          <w:t>201</w:t>
        </w:r>
        <w:r w:rsidR="0078628D">
          <w:rPr>
            <w:noProof/>
            <w:webHidden/>
          </w:rPr>
          <w:fldChar w:fldCharType="end"/>
        </w:r>
      </w:hyperlink>
    </w:p>
    <w:p w14:paraId="55CDA2DC" w14:textId="5E694024" w:rsidR="0078628D" w:rsidRDefault="000A1EAA">
      <w:pPr>
        <w:pStyle w:val="ndice3"/>
        <w:rPr>
          <w:rFonts w:asciiTheme="minorHAnsi" w:eastAsiaTheme="minorEastAsia" w:hAnsiTheme="minorHAnsi"/>
          <w:noProof/>
          <w:lang w:eastAsia="pt-PT"/>
        </w:rPr>
      </w:pPr>
      <w:hyperlink w:anchor="_Toc50542317" w:history="1">
        <w:r w:rsidR="0078628D" w:rsidRPr="008C105C">
          <w:rPr>
            <w:rStyle w:val="Hiperligao"/>
            <w:noProof/>
            <w14:scene3d>
              <w14:camera w14:prst="orthographicFront"/>
              <w14:lightRig w14:rig="threePt" w14:dir="t">
                <w14:rot w14:lat="0" w14:lon="0" w14:rev="0"/>
              </w14:lightRig>
            </w14:scene3d>
          </w:rPr>
          <w:t>Artigo 95º -</w:t>
        </w:r>
        <w:r w:rsidR="0078628D">
          <w:rPr>
            <w:rFonts w:asciiTheme="minorHAnsi" w:eastAsiaTheme="minorEastAsia" w:hAnsiTheme="minorHAnsi"/>
            <w:noProof/>
            <w:lang w:eastAsia="pt-PT"/>
          </w:rPr>
          <w:tab/>
        </w:r>
        <w:r w:rsidR="0078628D" w:rsidRPr="008C105C">
          <w:rPr>
            <w:rStyle w:val="Hiperligao"/>
            <w:noProof/>
          </w:rPr>
          <w:t>Presunção de Prova</w:t>
        </w:r>
        <w:r w:rsidR="0078628D">
          <w:rPr>
            <w:noProof/>
            <w:webHidden/>
          </w:rPr>
          <w:tab/>
        </w:r>
        <w:r w:rsidR="0078628D">
          <w:rPr>
            <w:noProof/>
            <w:webHidden/>
          </w:rPr>
          <w:fldChar w:fldCharType="begin"/>
        </w:r>
        <w:r w:rsidR="0078628D">
          <w:rPr>
            <w:noProof/>
            <w:webHidden/>
          </w:rPr>
          <w:instrText xml:space="preserve"> PAGEREF _Toc50542317 \h </w:instrText>
        </w:r>
        <w:r w:rsidR="0078628D">
          <w:rPr>
            <w:noProof/>
            <w:webHidden/>
          </w:rPr>
        </w:r>
        <w:r w:rsidR="0078628D">
          <w:rPr>
            <w:noProof/>
            <w:webHidden/>
          </w:rPr>
          <w:fldChar w:fldCharType="separate"/>
        </w:r>
        <w:r w:rsidR="0078628D">
          <w:rPr>
            <w:noProof/>
            <w:webHidden/>
          </w:rPr>
          <w:t>201</w:t>
        </w:r>
        <w:r w:rsidR="0078628D">
          <w:rPr>
            <w:noProof/>
            <w:webHidden/>
          </w:rPr>
          <w:fldChar w:fldCharType="end"/>
        </w:r>
      </w:hyperlink>
    </w:p>
    <w:p w14:paraId="4CEDC5C3" w14:textId="76C89707" w:rsidR="0078628D" w:rsidRDefault="000A1EAA">
      <w:pPr>
        <w:pStyle w:val="ndice3"/>
        <w:rPr>
          <w:rFonts w:asciiTheme="minorHAnsi" w:eastAsiaTheme="minorEastAsia" w:hAnsiTheme="minorHAnsi"/>
          <w:noProof/>
          <w:lang w:eastAsia="pt-PT"/>
        </w:rPr>
      </w:pPr>
      <w:hyperlink w:anchor="_Toc50542318" w:history="1">
        <w:r w:rsidR="0078628D" w:rsidRPr="008C105C">
          <w:rPr>
            <w:rStyle w:val="Hiperligao"/>
            <w:noProof/>
            <w14:scene3d>
              <w14:camera w14:prst="orthographicFront"/>
              <w14:lightRig w14:rig="threePt" w14:dir="t">
                <w14:rot w14:lat="0" w14:lon="0" w14:rev="0"/>
              </w14:lightRig>
            </w14:scene3d>
          </w:rPr>
          <w:t>Artigo 96º -</w:t>
        </w:r>
        <w:r w:rsidR="0078628D">
          <w:rPr>
            <w:rFonts w:asciiTheme="minorHAnsi" w:eastAsiaTheme="minorEastAsia" w:hAnsiTheme="minorHAnsi"/>
            <w:noProof/>
            <w:lang w:eastAsia="pt-PT"/>
          </w:rPr>
          <w:tab/>
        </w:r>
        <w:r w:rsidR="0078628D" w:rsidRPr="008C105C">
          <w:rPr>
            <w:rStyle w:val="Hiperligao"/>
            <w:noProof/>
          </w:rPr>
          <w:t>Inquérito Preliminar</w:t>
        </w:r>
        <w:r w:rsidR="0078628D">
          <w:rPr>
            <w:noProof/>
            <w:webHidden/>
          </w:rPr>
          <w:tab/>
        </w:r>
        <w:r w:rsidR="0078628D">
          <w:rPr>
            <w:noProof/>
            <w:webHidden/>
          </w:rPr>
          <w:fldChar w:fldCharType="begin"/>
        </w:r>
        <w:r w:rsidR="0078628D">
          <w:rPr>
            <w:noProof/>
            <w:webHidden/>
          </w:rPr>
          <w:instrText xml:space="preserve"> PAGEREF _Toc50542318 \h </w:instrText>
        </w:r>
        <w:r w:rsidR="0078628D">
          <w:rPr>
            <w:noProof/>
            <w:webHidden/>
          </w:rPr>
        </w:r>
        <w:r w:rsidR="0078628D">
          <w:rPr>
            <w:noProof/>
            <w:webHidden/>
          </w:rPr>
          <w:fldChar w:fldCharType="separate"/>
        </w:r>
        <w:r w:rsidR="0078628D">
          <w:rPr>
            <w:noProof/>
            <w:webHidden/>
          </w:rPr>
          <w:t>201</w:t>
        </w:r>
        <w:r w:rsidR="0078628D">
          <w:rPr>
            <w:noProof/>
            <w:webHidden/>
          </w:rPr>
          <w:fldChar w:fldCharType="end"/>
        </w:r>
      </w:hyperlink>
    </w:p>
    <w:p w14:paraId="58C89CA2" w14:textId="2D67C8CE" w:rsidR="0078628D" w:rsidRDefault="000A1EAA">
      <w:pPr>
        <w:pStyle w:val="ndice3"/>
        <w:rPr>
          <w:rFonts w:asciiTheme="minorHAnsi" w:eastAsiaTheme="minorEastAsia" w:hAnsiTheme="minorHAnsi"/>
          <w:noProof/>
          <w:lang w:eastAsia="pt-PT"/>
        </w:rPr>
      </w:pPr>
      <w:hyperlink w:anchor="_Toc50542319" w:history="1">
        <w:r w:rsidR="0078628D" w:rsidRPr="008C105C">
          <w:rPr>
            <w:rStyle w:val="Hiperligao"/>
            <w:noProof/>
            <w14:scene3d>
              <w14:camera w14:prst="orthographicFront"/>
              <w14:lightRig w14:rig="threePt" w14:dir="t">
                <w14:rot w14:lat="0" w14:lon="0" w14:rev="0"/>
              </w14:lightRig>
            </w14:scene3d>
          </w:rPr>
          <w:t>Artigo 97º -</w:t>
        </w:r>
        <w:r w:rsidR="0078628D">
          <w:rPr>
            <w:rFonts w:asciiTheme="minorHAnsi" w:eastAsiaTheme="minorEastAsia" w:hAnsiTheme="minorHAnsi"/>
            <w:noProof/>
            <w:lang w:eastAsia="pt-PT"/>
          </w:rPr>
          <w:tab/>
        </w:r>
        <w:r w:rsidR="0078628D" w:rsidRPr="008C105C">
          <w:rPr>
            <w:rStyle w:val="Hiperligao"/>
            <w:noProof/>
          </w:rPr>
          <w:t>Representação do Arguido</w:t>
        </w:r>
        <w:r w:rsidR="0078628D">
          <w:rPr>
            <w:noProof/>
            <w:webHidden/>
          </w:rPr>
          <w:tab/>
        </w:r>
        <w:r w:rsidR="0078628D">
          <w:rPr>
            <w:noProof/>
            <w:webHidden/>
          </w:rPr>
          <w:fldChar w:fldCharType="begin"/>
        </w:r>
        <w:r w:rsidR="0078628D">
          <w:rPr>
            <w:noProof/>
            <w:webHidden/>
          </w:rPr>
          <w:instrText xml:space="preserve"> PAGEREF _Toc50542319 \h </w:instrText>
        </w:r>
        <w:r w:rsidR="0078628D">
          <w:rPr>
            <w:noProof/>
            <w:webHidden/>
          </w:rPr>
        </w:r>
        <w:r w:rsidR="0078628D">
          <w:rPr>
            <w:noProof/>
            <w:webHidden/>
          </w:rPr>
          <w:fldChar w:fldCharType="separate"/>
        </w:r>
        <w:r w:rsidR="0078628D">
          <w:rPr>
            <w:noProof/>
            <w:webHidden/>
          </w:rPr>
          <w:t>201</w:t>
        </w:r>
        <w:r w:rsidR="0078628D">
          <w:rPr>
            <w:noProof/>
            <w:webHidden/>
          </w:rPr>
          <w:fldChar w:fldCharType="end"/>
        </w:r>
      </w:hyperlink>
    </w:p>
    <w:p w14:paraId="232DE80B" w14:textId="0ACDE485" w:rsidR="0078628D" w:rsidRDefault="000A1EAA">
      <w:pPr>
        <w:pStyle w:val="ndice3"/>
        <w:rPr>
          <w:rFonts w:asciiTheme="minorHAnsi" w:eastAsiaTheme="minorEastAsia" w:hAnsiTheme="minorHAnsi"/>
          <w:noProof/>
          <w:lang w:eastAsia="pt-PT"/>
        </w:rPr>
      </w:pPr>
      <w:hyperlink w:anchor="_Toc50542320" w:history="1">
        <w:r w:rsidR="0078628D" w:rsidRPr="008C105C">
          <w:rPr>
            <w:rStyle w:val="Hiperligao"/>
            <w:noProof/>
            <w14:scene3d>
              <w14:camera w14:prst="orthographicFront"/>
              <w14:lightRig w14:rig="threePt" w14:dir="t">
                <w14:rot w14:lat="0" w14:lon="0" w14:rev="0"/>
              </w14:lightRig>
            </w14:scene3d>
          </w:rPr>
          <w:t>Artigo 98º -</w:t>
        </w:r>
        <w:r w:rsidR="0078628D">
          <w:rPr>
            <w:rFonts w:asciiTheme="minorHAnsi" w:eastAsiaTheme="minorEastAsia" w:hAnsiTheme="minorHAnsi"/>
            <w:noProof/>
            <w:lang w:eastAsia="pt-PT"/>
          </w:rPr>
          <w:tab/>
        </w:r>
        <w:r w:rsidR="0078628D" w:rsidRPr="008C105C">
          <w:rPr>
            <w:rStyle w:val="Hiperligao"/>
            <w:noProof/>
          </w:rPr>
          <w:t>Suspensão Preventiva do Arguido</w:t>
        </w:r>
        <w:r w:rsidR="0078628D">
          <w:rPr>
            <w:noProof/>
            <w:webHidden/>
          </w:rPr>
          <w:tab/>
        </w:r>
        <w:r w:rsidR="0078628D">
          <w:rPr>
            <w:noProof/>
            <w:webHidden/>
          </w:rPr>
          <w:fldChar w:fldCharType="begin"/>
        </w:r>
        <w:r w:rsidR="0078628D">
          <w:rPr>
            <w:noProof/>
            <w:webHidden/>
          </w:rPr>
          <w:instrText xml:space="preserve"> PAGEREF _Toc50542320 \h </w:instrText>
        </w:r>
        <w:r w:rsidR="0078628D">
          <w:rPr>
            <w:noProof/>
            <w:webHidden/>
          </w:rPr>
        </w:r>
        <w:r w:rsidR="0078628D">
          <w:rPr>
            <w:noProof/>
            <w:webHidden/>
          </w:rPr>
          <w:fldChar w:fldCharType="separate"/>
        </w:r>
        <w:r w:rsidR="0078628D">
          <w:rPr>
            <w:noProof/>
            <w:webHidden/>
          </w:rPr>
          <w:t>202</w:t>
        </w:r>
        <w:r w:rsidR="0078628D">
          <w:rPr>
            <w:noProof/>
            <w:webHidden/>
          </w:rPr>
          <w:fldChar w:fldCharType="end"/>
        </w:r>
      </w:hyperlink>
    </w:p>
    <w:p w14:paraId="332BA4C5" w14:textId="34FB87A6" w:rsidR="0078628D" w:rsidRDefault="000A1EAA">
      <w:pPr>
        <w:pStyle w:val="ndice3"/>
        <w:rPr>
          <w:rFonts w:asciiTheme="minorHAnsi" w:eastAsiaTheme="minorEastAsia" w:hAnsiTheme="minorHAnsi"/>
          <w:noProof/>
          <w:lang w:eastAsia="pt-PT"/>
        </w:rPr>
      </w:pPr>
      <w:hyperlink w:anchor="_Toc50542321" w:history="1">
        <w:r w:rsidR="0078628D" w:rsidRPr="008C105C">
          <w:rPr>
            <w:rStyle w:val="Hiperligao"/>
            <w:noProof/>
            <w14:scene3d>
              <w14:camera w14:prst="orthographicFront"/>
              <w14:lightRig w14:rig="threePt" w14:dir="t">
                <w14:rot w14:lat="0" w14:lon="0" w14:rev="0"/>
              </w14:lightRig>
            </w14:scene3d>
          </w:rPr>
          <w:t>Artigo 99º -</w:t>
        </w:r>
        <w:r w:rsidR="0078628D">
          <w:rPr>
            <w:rFonts w:asciiTheme="minorHAnsi" w:eastAsiaTheme="minorEastAsia" w:hAnsiTheme="minorHAnsi"/>
            <w:noProof/>
            <w:lang w:eastAsia="pt-PT"/>
          </w:rPr>
          <w:tab/>
        </w:r>
        <w:r w:rsidR="0078628D" w:rsidRPr="008C105C">
          <w:rPr>
            <w:rStyle w:val="Hiperligao"/>
            <w:noProof/>
          </w:rPr>
          <w:t>Início do Processo Disciplinar</w:t>
        </w:r>
        <w:r w:rsidR="0078628D">
          <w:rPr>
            <w:noProof/>
            <w:webHidden/>
          </w:rPr>
          <w:tab/>
        </w:r>
        <w:r w:rsidR="0078628D">
          <w:rPr>
            <w:noProof/>
            <w:webHidden/>
          </w:rPr>
          <w:fldChar w:fldCharType="begin"/>
        </w:r>
        <w:r w:rsidR="0078628D">
          <w:rPr>
            <w:noProof/>
            <w:webHidden/>
          </w:rPr>
          <w:instrText xml:space="preserve"> PAGEREF _Toc50542321 \h </w:instrText>
        </w:r>
        <w:r w:rsidR="0078628D">
          <w:rPr>
            <w:noProof/>
            <w:webHidden/>
          </w:rPr>
        </w:r>
        <w:r w:rsidR="0078628D">
          <w:rPr>
            <w:noProof/>
            <w:webHidden/>
          </w:rPr>
          <w:fldChar w:fldCharType="separate"/>
        </w:r>
        <w:r w:rsidR="0078628D">
          <w:rPr>
            <w:noProof/>
            <w:webHidden/>
          </w:rPr>
          <w:t>202</w:t>
        </w:r>
        <w:r w:rsidR="0078628D">
          <w:rPr>
            <w:noProof/>
            <w:webHidden/>
          </w:rPr>
          <w:fldChar w:fldCharType="end"/>
        </w:r>
      </w:hyperlink>
    </w:p>
    <w:p w14:paraId="2C5CEAF1" w14:textId="1CFD13CB" w:rsidR="0078628D" w:rsidRDefault="000A1EAA">
      <w:pPr>
        <w:pStyle w:val="ndice3"/>
        <w:rPr>
          <w:rFonts w:asciiTheme="minorHAnsi" w:eastAsiaTheme="minorEastAsia" w:hAnsiTheme="minorHAnsi"/>
          <w:noProof/>
          <w:lang w:eastAsia="pt-PT"/>
        </w:rPr>
      </w:pPr>
      <w:hyperlink w:anchor="_Toc50542322" w:history="1">
        <w:r w:rsidR="0078628D" w:rsidRPr="008C105C">
          <w:rPr>
            <w:rStyle w:val="Hiperligao"/>
            <w:noProof/>
            <w14:scene3d>
              <w14:camera w14:prst="orthographicFront"/>
              <w14:lightRig w14:rig="threePt" w14:dir="t">
                <w14:rot w14:lat="0" w14:lon="0" w14:rev="0"/>
              </w14:lightRig>
            </w14:scene3d>
          </w:rPr>
          <w:t>Artigo 100º -</w:t>
        </w:r>
        <w:r w:rsidR="0078628D">
          <w:rPr>
            <w:rFonts w:asciiTheme="minorHAnsi" w:eastAsiaTheme="minorEastAsia" w:hAnsiTheme="minorHAnsi"/>
            <w:noProof/>
            <w:lang w:eastAsia="pt-PT"/>
          </w:rPr>
          <w:tab/>
        </w:r>
        <w:r w:rsidR="0078628D" w:rsidRPr="008C105C">
          <w:rPr>
            <w:rStyle w:val="Hiperligao"/>
            <w:noProof/>
          </w:rPr>
          <w:t>Tramitação do Processo Disciplinar</w:t>
        </w:r>
        <w:r w:rsidR="0078628D">
          <w:rPr>
            <w:noProof/>
            <w:webHidden/>
          </w:rPr>
          <w:tab/>
        </w:r>
        <w:r w:rsidR="0078628D">
          <w:rPr>
            <w:noProof/>
            <w:webHidden/>
          </w:rPr>
          <w:fldChar w:fldCharType="begin"/>
        </w:r>
        <w:r w:rsidR="0078628D">
          <w:rPr>
            <w:noProof/>
            <w:webHidden/>
          </w:rPr>
          <w:instrText xml:space="preserve"> PAGEREF _Toc50542322 \h </w:instrText>
        </w:r>
        <w:r w:rsidR="0078628D">
          <w:rPr>
            <w:noProof/>
            <w:webHidden/>
          </w:rPr>
        </w:r>
        <w:r w:rsidR="0078628D">
          <w:rPr>
            <w:noProof/>
            <w:webHidden/>
          </w:rPr>
          <w:fldChar w:fldCharType="separate"/>
        </w:r>
        <w:r w:rsidR="0078628D">
          <w:rPr>
            <w:noProof/>
            <w:webHidden/>
          </w:rPr>
          <w:t>202</w:t>
        </w:r>
        <w:r w:rsidR="0078628D">
          <w:rPr>
            <w:noProof/>
            <w:webHidden/>
          </w:rPr>
          <w:fldChar w:fldCharType="end"/>
        </w:r>
      </w:hyperlink>
    </w:p>
    <w:p w14:paraId="03ADDD12" w14:textId="20E8ED07" w:rsidR="0078628D" w:rsidRDefault="000A1EAA">
      <w:pPr>
        <w:pStyle w:val="ndice3"/>
        <w:rPr>
          <w:rFonts w:asciiTheme="minorHAnsi" w:eastAsiaTheme="minorEastAsia" w:hAnsiTheme="minorHAnsi"/>
          <w:noProof/>
          <w:lang w:eastAsia="pt-PT"/>
        </w:rPr>
      </w:pPr>
      <w:hyperlink w:anchor="_Toc50542323" w:history="1">
        <w:r w:rsidR="0078628D" w:rsidRPr="008C105C">
          <w:rPr>
            <w:rStyle w:val="Hiperligao"/>
            <w:noProof/>
            <w14:scene3d>
              <w14:camera w14:prst="orthographicFront"/>
              <w14:lightRig w14:rig="threePt" w14:dir="t">
                <w14:rot w14:lat="0" w14:lon="0" w14:rev="0"/>
              </w14:lightRig>
            </w14:scene3d>
          </w:rPr>
          <w:t>Artigo 101º -</w:t>
        </w:r>
        <w:r w:rsidR="0078628D">
          <w:rPr>
            <w:rFonts w:asciiTheme="minorHAnsi" w:eastAsiaTheme="minorEastAsia" w:hAnsiTheme="minorHAnsi"/>
            <w:noProof/>
            <w:lang w:eastAsia="pt-PT"/>
          </w:rPr>
          <w:tab/>
        </w:r>
        <w:r w:rsidR="0078628D" w:rsidRPr="008C105C">
          <w:rPr>
            <w:rStyle w:val="Hiperligao"/>
            <w:noProof/>
          </w:rPr>
          <w:t>Notificações</w:t>
        </w:r>
        <w:r w:rsidR="0078628D">
          <w:rPr>
            <w:noProof/>
            <w:webHidden/>
          </w:rPr>
          <w:tab/>
        </w:r>
        <w:r w:rsidR="0078628D">
          <w:rPr>
            <w:noProof/>
            <w:webHidden/>
          </w:rPr>
          <w:fldChar w:fldCharType="begin"/>
        </w:r>
        <w:r w:rsidR="0078628D">
          <w:rPr>
            <w:noProof/>
            <w:webHidden/>
          </w:rPr>
          <w:instrText xml:space="preserve"> PAGEREF _Toc50542323 \h </w:instrText>
        </w:r>
        <w:r w:rsidR="0078628D">
          <w:rPr>
            <w:noProof/>
            <w:webHidden/>
          </w:rPr>
        </w:r>
        <w:r w:rsidR="0078628D">
          <w:rPr>
            <w:noProof/>
            <w:webHidden/>
          </w:rPr>
          <w:fldChar w:fldCharType="separate"/>
        </w:r>
        <w:r w:rsidR="0078628D">
          <w:rPr>
            <w:noProof/>
            <w:webHidden/>
          </w:rPr>
          <w:t>203</w:t>
        </w:r>
        <w:r w:rsidR="0078628D">
          <w:rPr>
            <w:noProof/>
            <w:webHidden/>
          </w:rPr>
          <w:fldChar w:fldCharType="end"/>
        </w:r>
      </w:hyperlink>
    </w:p>
    <w:p w14:paraId="4006B3E3" w14:textId="7B07B09F" w:rsidR="0078628D" w:rsidRDefault="000A1EAA">
      <w:pPr>
        <w:pStyle w:val="ndice3"/>
        <w:rPr>
          <w:rFonts w:asciiTheme="minorHAnsi" w:eastAsiaTheme="minorEastAsia" w:hAnsiTheme="minorHAnsi"/>
          <w:noProof/>
          <w:lang w:eastAsia="pt-PT"/>
        </w:rPr>
      </w:pPr>
      <w:hyperlink w:anchor="_Toc50542324" w:history="1">
        <w:r w:rsidR="0078628D" w:rsidRPr="008C105C">
          <w:rPr>
            <w:rStyle w:val="Hiperligao"/>
            <w:noProof/>
            <w14:scene3d>
              <w14:camera w14:prst="orthographicFront"/>
              <w14:lightRig w14:rig="threePt" w14:dir="t">
                <w14:rot w14:lat="0" w14:lon="0" w14:rev="0"/>
              </w14:lightRig>
            </w14:scene3d>
          </w:rPr>
          <w:t>Artigo 102º -</w:t>
        </w:r>
        <w:r w:rsidR="0078628D">
          <w:rPr>
            <w:rFonts w:asciiTheme="minorHAnsi" w:eastAsiaTheme="minorEastAsia" w:hAnsiTheme="minorHAnsi"/>
            <w:noProof/>
            <w:lang w:eastAsia="pt-PT"/>
          </w:rPr>
          <w:tab/>
        </w:r>
        <w:r w:rsidR="0078628D" w:rsidRPr="008C105C">
          <w:rPr>
            <w:rStyle w:val="Hiperligao"/>
            <w:noProof/>
          </w:rPr>
          <w:t>Produção de Prova</w:t>
        </w:r>
        <w:r w:rsidR="0078628D">
          <w:rPr>
            <w:noProof/>
            <w:webHidden/>
          </w:rPr>
          <w:tab/>
        </w:r>
        <w:r w:rsidR="0078628D">
          <w:rPr>
            <w:noProof/>
            <w:webHidden/>
          </w:rPr>
          <w:fldChar w:fldCharType="begin"/>
        </w:r>
        <w:r w:rsidR="0078628D">
          <w:rPr>
            <w:noProof/>
            <w:webHidden/>
          </w:rPr>
          <w:instrText xml:space="preserve"> PAGEREF _Toc50542324 \h </w:instrText>
        </w:r>
        <w:r w:rsidR="0078628D">
          <w:rPr>
            <w:noProof/>
            <w:webHidden/>
          </w:rPr>
        </w:r>
        <w:r w:rsidR="0078628D">
          <w:rPr>
            <w:noProof/>
            <w:webHidden/>
          </w:rPr>
          <w:fldChar w:fldCharType="separate"/>
        </w:r>
        <w:r w:rsidR="0078628D">
          <w:rPr>
            <w:noProof/>
            <w:webHidden/>
          </w:rPr>
          <w:t>203</w:t>
        </w:r>
        <w:r w:rsidR="0078628D">
          <w:rPr>
            <w:noProof/>
            <w:webHidden/>
          </w:rPr>
          <w:fldChar w:fldCharType="end"/>
        </w:r>
      </w:hyperlink>
    </w:p>
    <w:p w14:paraId="5C2FD5B8" w14:textId="5D26CD20" w:rsidR="0078628D" w:rsidRDefault="000A1EAA">
      <w:pPr>
        <w:pStyle w:val="ndice3"/>
        <w:rPr>
          <w:rFonts w:asciiTheme="minorHAnsi" w:eastAsiaTheme="minorEastAsia" w:hAnsiTheme="minorHAnsi"/>
          <w:noProof/>
          <w:lang w:eastAsia="pt-PT"/>
        </w:rPr>
      </w:pPr>
      <w:hyperlink w:anchor="_Toc50542325" w:history="1">
        <w:r w:rsidR="0078628D" w:rsidRPr="008C105C">
          <w:rPr>
            <w:rStyle w:val="Hiperligao"/>
            <w:noProof/>
            <w14:scene3d>
              <w14:camera w14:prst="orthographicFront"/>
              <w14:lightRig w14:rig="threePt" w14:dir="t">
                <w14:rot w14:lat="0" w14:lon="0" w14:rev="0"/>
              </w14:lightRig>
            </w14:scene3d>
          </w:rPr>
          <w:t>Artigo 103º -</w:t>
        </w:r>
        <w:r w:rsidR="0078628D">
          <w:rPr>
            <w:rFonts w:asciiTheme="minorHAnsi" w:eastAsiaTheme="minorEastAsia" w:hAnsiTheme="minorHAnsi"/>
            <w:noProof/>
            <w:lang w:eastAsia="pt-PT"/>
          </w:rPr>
          <w:tab/>
        </w:r>
        <w:r w:rsidR="0078628D" w:rsidRPr="008C105C">
          <w:rPr>
            <w:rStyle w:val="Hiperligao"/>
            <w:noProof/>
          </w:rPr>
          <w:t>Relatório Final</w:t>
        </w:r>
        <w:r w:rsidR="0078628D">
          <w:rPr>
            <w:noProof/>
            <w:webHidden/>
          </w:rPr>
          <w:tab/>
        </w:r>
        <w:r w:rsidR="0078628D">
          <w:rPr>
            <w:noProof/>
            <w:webHidden/>
          </w:rPr>
          <w:fldChar w:fldCharType="begin"/>
        </w:r>
        <w:r w:rsidR="0078628D">
          <w:rPr>
            <w:noProof/>
            <w:webHidden/>
          </w:rPr>
          <w:instrText xml:space="preserve"> PAGEREF _Toc50542325 \h </w:instrText>
        </w:r>
        <w:r w:rsidR="0078628D">
          <w:rPr>
            <w:noProof/>
            <w:webHidden/>
          </w:rPr>
        </w:r>
        <w:r w:rsidR="0078628D">
          <w:rPr>
            <w:noProof/>
            <w:webHidden/>
          </w:rPr>
          <w:fldChar w:fldCharType="separate"/>
        </w:r>
        <w:r w:rsidR="0078628D">
          <w:rPr>
            <w:noProof/>
            <w:webHidden/>
          </w:rPr>
          <w:t>204</w:t>
        </w:r>
        <w:r w:rsidR="0078628D">
          <w:rPr>
            <w:noProof/>
            <w:webHidden/>
          </w:rPr>
          <w:fldChar w:fldCharType="end"/>
        </w:r>
      </w:hyperlink>
    </w:p>
    <w:p w14:paraId="3226CDE9" w14:textId="4325DFB9" w:rsidR="0078628D" w:rsidRDefault="000A1EAA">
      <w:pPr>
        <w:pStyle w:val="ndice3"/>
        <w:rPr>
          <w:rFonts w:asciiTheme="minorHAnsi" w:eastAsiaTheme="minorEastAsia" w:hAnsiTheme="minorHAnsi"/>
          <w:noProof/>
          <w:lang w:eastAsia="pt-PT"/>
        </w:rPr>
      </w:pPr>
      <w:hyperlink w:anchor="_Toc50542326" w:history="1">
        <w:r w:rsidR="0078628D" w:rsidRPr="008C105C">
          <w:rPr>
            <w:rStyle w:val="Hiperligao"/>
            <w:noProof/>
            <w14:scene3d>
              <w14:camera w14:prst="orthographicFront"/>
              <w14:lightRig w14:rig="threePt" w14:dir="t">
                <w14:rot w14:lat="0" w14:lon="0" w14:rev="0"/>
              </w14:lightRig>
            </w14:scene3d>
          </w:rPr>
          <w:t>Artigo 104º -</w:t>
        </w:r>
        <w:r w:rsidR="0078628D">
          <w:rPr>
            <w:rFonts w:asciiTheme="minorHAnsi" w:eastAsiaTheme="minorEastAsia" w:hAnsiTheme="minorHAnsi"/>
            <w:noProof/>
            <w:lang w:eastAsia="pt-PT"/>
          </w:rPr>
          <w:tab/>
        </w:r>
        <w:r w:rsidR="0078628D" w:rsidRPr="008C105C">
          <w:rPr>
            <w:rStyle w:val="Hiperligao"/>
            <w:noProof/>
          </w:rPr>
          <w:t>Decisão Final</w:t>
        </w:r>
        <w:r w:rsidR="0078628D">
          <w:rPr>
            <w:noProof/>
            <w:webHidden/>
          </w:rPr>
          <w:tab/>
        </w:r>
        <w:r w:rsidR="0078628D">
          <w:rPr>
            <w:noProof/>
            <w:webHidden/>
          </w:rPr>
          <w:fldChar w:fldCharType="begin"/>
        </w:r>
        <w:r w:rsidR="0078628D">
          <w:rPr>
            <w:noProof/>
            <w:webHidden/>
          </w:rPr>
          <w:instrText xml:space="preserve"> PAGEREF _Toc50542326 \h </w:instrText>
        </w:r>
        <w:r w:rsidR="0078628D">
          <w:rPr>
            <w:noProof/>
            <w:webHidden/>
          </w:rPr>
        </w:r>
        <w:r w:rsidR="0078628D">
          <w:rPr>
            <w:noProof/>
            <w:webHidden/>
          </w:rPr>
          <w:fldChar w:fldCharType="separate"/>
        </w:r>
        <w:r w:rsidR="0078628D">
          <w:rPr>
            <w:noProof/>
            <w:webHidden/>
          </w:rPr>
          <w:t>204</w:t>
        </w:r>
        <w:r w:rsidR="0078628D">
          <w:rPr>
            <w:noProof/>
            <w:webHidden/>
          </w:rPr>
          <w:fldChar w:fldCharType="end"/>
        </w:r>
      </w:hyperlink>
    </w:p>
    <w:p w14:paraId="15B623DC" w14:textId="3EE0EF07" w:rsidR="0078628D" w:rsidRDefault="000A1EAA">
      <w:pPr>
        <w:pStyle w:val="ndice3"/>
        <w:rPr>
          <w:rFonts w:asciiTheme="minorHAnsi" w:eastAsiaTheme="minorEastAsia" w:hAnsiTheme="minorHAnsi"/>
          <w:noProof/>
          <w:lang w:eastAsia="pt-PT"/>
        </w:rPr>
      </w:pPr>
      <w:hyperlink w:anchor="_Toc50542327" w:history="1">
        <w:r w:rsidR="0078628D" w:rsidRPr="008C105C">
          <w:rPr>
            <w:rStyle w:val="Hiperligao"/>
            <w:noProof/>
            <w14:scene3d>
              <w14:camera w14:prst="orthographicFront"/>
              <w14:lightRig w14:rig="threePt" w14:dir="t">
                <w14:rot w14:lat="0" w14:lon="0" w14:rev="0"/>
              </w14:lightRig>
            </w14:scene3d>
          </w:rPr>
          <w:t>Artigo 105º -</w:t>
        </w:r>
        <w:r w:rsidR="0078628D">
          <w:rPr>
            <w:rFonts w:asciiTheme="minorHAnsi" w:eastAsiaTheme="minorEastAsia" w:hAnsiTheme="minorHAnsi"/>
            <w:noProof/>
            <w:lang w:eastAsia="pt-PT"/>
          </w:rPr>
          <w:tab/>
        </w:r>
        <w:r w:rsidR="0078628D" w:rsidRPr="008C105C">
          <w:rPr>
            <w:rStyle w:val="Hiperligao"/>
            <w:noProof/>
          </w:rPr>
          <w:t>Prazo de Emissão da Decisão Final</w:t>
        </w:r>
        <w:r w:rsidR="0078628D">
          <w:rPr>
            <w:noProof/>
            <w:webHidden/>
          </w:rPr>
          <w:tab/>
        </w:r>
        <w:r w:rsidR="0078628D">
          <w:rPr>
            <w:noProof/>
            <w:webHidden/>
          </w:rPr>
          <w:fldChar w:fldCharType="begin"/>
        </w:r>
        <w:r w:rsidR="0078628D">
          <w:rPr>
            <w:noProof/>
            <w:webHidden/>
          </w:rPr>
          <w:instrText xml:space="preserve"> PAGEREF _Toc50542327 \h </w:instrText>
        </w:r>
        <w:r w:rsidR="0078628D">
          <w:rPr>
            <w:noProof/>
            <w:webHidden/>
          </w:rPr>
        </w:r>
        <w:r w:rsidR="0078628D">
          <w:rPr>
            <w:noProof/>
            <w:webHidden/>
          </w:rPr>
          <w:fldChar w:fldCharType="separate"/>
        </w:r>
        <w:r w:rsidR="0078628D">
          <w:rPr>
            <w:noProof/>
            <w:webHidden/>
          </w:rPr>
          <w:t>204</w:t>
        </w:r>
        <w:r w:rsidR="0078628D">
          <w:rPr>
            <w:noProof/>
            <w:webHidden/>
          </w:rPr>
          <w:fldChar w:fldCharType="end"/>
        </w:r>
      </w:hyperlink>
    </w:p>
    <w:p w14:paraId="078A7BF4" w14:textId="1C4956C4" w:rsidR="0078628D" w:rsidRDefault="000A1EAA">
      <w:pPr>
        <w:pStyle w:val="ndice4"/>
        <w:rPr>
          <w:rFonts w:asciiTheme="minorHAnsi" w:eastAsiaTheme="minorEastAsia" w:hAnsiTheme="minorHAnsi"/>
          <w:noProof/>
          <w:lang w:eastAsia="pt-PT"/>
        </w:rPr>
      </w:pPr>
      <w:hyperlink w:anchor="_Toc50542328" w:history="1">
        <w:r w:rsidR="0078628D" w:rsidRPr="008C105C">
          <w:rPr>
            <w:rStyle w:val="Hiperligao"/>
            <w:noProof/>
          </w:rPr>
          <w:t>CAPITULO VI -</w:t>
        </w:r>
        <w:r w:rsidR="0078628D">
          <w:rPr>
            <w:rFonts w:asciiTheme="minorHAnsi" w:eastAsiaTheme="minorEastAsia" w:hAnsiTheme="minorHAnsi"/>
            <w:noProof/>
            <w:lang w:eastAsia="pt-PT"/>
          </w:rPr>
          <w:tab/>
        </w:r>
        <w:r w:rsidR="0078628D" w:rsidRPr="008C105C">
          <w:rPr>
            <w:rStyle w:val="Hiperligao"/>
            <w:noProof/>
          </w:rPr>
          <w:t>RECURSOS</w:t>
        </w:r>
        <w:r w:rsidR="0078628D">
          <w:rPr>
            <w:noProof/>
            <w:webHidden/>
          </w:rPr>
          <w:tab/>
        </w:r>
        <w:r w:rsidR="0078628D">
          <w:rPr>
            <w:noProof/>
            <w:webHidden/>
          </w:rPr>
          <w:fldChar w:fldCharType="begin"/>
        </w:r>
        <w:r w:rsidR="0078628D">
          <w:rPr>
            <w:noProof/>
            <w:webHidden/>
          </w:rPr>
          <w:instrText xml:space="preserve"> PAGEREF _Toc50542328 \h </w:instrText>
        </w:r>
        <w:r w:rsidR="0078628D">
          <w:rPr>
            <w:noProof/>
            <w:webHidden/>
          </w:rPr>
        </w:r>
        <w:r w:rsidR="0078628D">
          <w:rPr>
            <w:noProof/>
            <w:webHidden/>
          </w:rPr>
          <w:fldChar w:fldCharType="separate"/>
        </w:r>
        <w:r w:rsidR="0078628D">
          <w:rPr>
            <w:noProof/>
            <w:webHidden/>
          </w:rPr>
          <w:t>204</w:t>
        </w:r>
        <w:r w:rsidR="0078628D">
          <w:rPr>
            <w:noProof/>
            <w:webHidden/>
          </w:rPr>
          <w:fldChar w:fldCharType="end"/>
        </w:r>
      </w:hyperlink>
    </w:p>
    <w:p w14:paraId="66C1E8A0" w14:textId="65F8D2C1" w:rsidR="0078628D" w:rsidRDefault="000A1EAA">
      <w:pPr>
        <w:pStyle w:val="ndice2"/>
        <w:rPr>
          <w:rFonts w:asciiTheme="minorHAnsi" w:eastAsiaTheme="minorEastAsia" w:hAnsiTheme="minorHAnsi"/>
          <w:noProof/>
          <w:lang w:eastAsia="pt-PT"/>
        </w:rPr>
      </w:pPr>
      <w:hyperlink w:anchor="_Toc50542329" w:history="1">
        <w:r w:rsidR="0078628D" w:rsidRPr="008C105C">
          <w:rPr>
            <w:rStyle w:val="Hiperligao"/>
            <w:noProof/>
          </w:rPr>
          <w:t>SECÇÃO I -</w:t>
        </w:r>
        <w:r w:rsidR="0078628D">
          <w:rPr>
            <w:rFonts w:asciiTheme="minorHAnsi" w:eastAsiaTheme="minorEastAsia" w:hAnsiTheme="minorHAnsi"/>
            <w:noProof/>
            <w:lang w:eastAsia="pt-PT"/>
          </w:rPr>
          <w:tab/>
        </w:r>
        <w:r w:rsidR="0078628D" w:rsidRPr="008C105C">
          <w:rPr>
            <w:rStyle w:val="Hiperligao"/>
            <w:noProof/>
          </w:rPr>
          <w:t>Disposições Gerais</w:t>
        </w:r>
        <w:r w:rsidR="0078628D">
          <w:rPr>
            <w:noProof/>
            <w:webHidden/>
          </w:rPr>
          <w:tab/>
        </w:r>
        <w:r w:rsidR="0078628D">
          <w:rPr>
            <w:noProof/>
            <w:webHidden/>
          </w:rPr>
          <w:fldChar w:fldCharType="begin"/>
        </w:r>
        <w:r w:rsidR="0078628D">
          <w:rPr>
            <w:noProof/>
            <w:webHidden/>
          </w:rPr>
          <w:instrText xml:space="preserve"> PAGEREF _Toc50542329 \h </w:instrText>
        </w:r>
        <w:r w:rsidR="0078628D">
          <w:rPr>
            <w:noProof/>
            <w:webHidden/>
          </w:rPr>
        </w:r>
        <w:r w:rsidR="0078628D">
          <w:rPr>
            <w:noProof/>
            <w:webHidden/>
          </w:rPr>
          <w:fldChar w:fldCharType="separate"/>
        </w:r>
        <w:r w:rsidR="0078628D">
          <w:rPr>
            <w:noProof/>
            <w:webHidden/>
          </w:rPr>
          <w:t>204</w:t>
        </w:r>
        <w:r w:rsidR="0078628D">
          <w:rPr>
            <w:noProof/>
            <w:webHidden/>
          </w:rPr>
          <w:fldChar w:fldCharType="end"/>
        </w:r>
      </w:hyperlink>
    </w:p>
    <w:p w14:paraId="380629AD" w14:textId="2B2E9AF6" w:rsidR="0078628D" w:rsidRDefault="000A1EAA">
      <w:pPr>
        <w:pStyle w:val="ndice3"/>
        <w:rPr>
          <w:rFonts w:asciiTheme="minorHAnsi" w:eastAsiaTheme="minorEastAsia" w:hAnsiTheme="minorHAnsi"/>
          <w:noProof/>
          <w:lang w:eastAsia="pt-PT"/>
        </w:rPr>
      </w:pPr>
      <w:hyperlink w:anchor="_Toc50542330" w:history="1">
        <w:r w:rsidR="0078628D" w:rsidRPr="008C105C">
          <w:rPr>
            <w:rStyle w:val="Hiperligao"/>
            <w:noProof/>
            <w14:scene3d>
              <w14:camera w14:prst="orthographicFront"/>
              <w14:lightRig w14:rig="threePt" w14:dir="t">
                <w14:rot w14:lat="0" w14:lon="0" w14:rev="0"/>
              </w14:lightRig>
            </w14:scene3d>
          </w:rPr>
          <w:t>Artigo 106º -</w:t>
        </w:r>
        <w:r w:rsidR="0078628D">
          <w:rPr>
            <w:rFonts w:asciiTheme="minorHAnsi" w:eastAsiaTheme="minorEastAsia" w:hAnsiTheme="minorHAnsi"/>
            <w:noProof/>
            <w:lang w:eastAsia="pt-PT"/>
          </w:rPr>
          <w:tab/>
        </w:r>
        <w:r w:rsidR="0078628D" w:rsidRPr="008C105C">
          <w:rPr>
            <w:rStyle w:val="Hiperligao"/>
            <w:noProof/>
          </w:rPr>
          <w:t>Espécies de recurso</w:t>
        </w:r>
        <w:r w:rsidR="0078628D">
          <w:rPr>
            <w:noProof/>
            <w:webHidden/>
          </w:rPr>
          <w:tab/>
        </w:r>
        <w:r w:rsidR="0078628D">
          <w:rPr>
            <w:noProof/>
            <w:webHidden/>
          </w:rPr>
          <w:fldChar w:fldCharType="begin"/>
        </w:r>
        <w:r w:rsidR="0078628D">
          <w:rPr>
            <w:noProof/>
            <w:webHidden/>
          </w:rPr>
          <w:instrText xml:space="preserve"> PAGEREF _Toc50542330 \h </w:instrText>
        </w:r>
        <w:r w:rsidR="0078628D">
          <w:rPr>
            <w:noProof/>
            <w:webHidden/>
          </w:rPr>
        </w:r>
        <w:r w:rsidR="0078628D">
          <w:rPr>
            <w:noProof/>
            <w:webHidden/>
          </w:rPr>
          <w:fldChar w:fldCharType="separate"/>
        </w:r>
        <w:r w:rsidR="0078628D">
          <w:rPr>
            <w:noProof/>
            <w:webHidden/>
          </w:rPr>
          <w:t>204</w:t>
        </w:r>
        <w:r w:rsidR="0078628D">
          <w:rPr>
            <w:noProof/>
            <w:webHidden/>
          </w:rPr>
          <w:fldChar w:fldCharType="end"/>
        </w:r>
      </w:hyperlink>
    </w:p>
    <w:p w14:paraId="5F79ACBC" w14:textId="6F93061D" w:rsidR="0078628D" w:rsidRDefault="000A1EAA">
      <w:pPr>
        <w:pStyle w:val="ndice3"/>
        <w:rPr>
          <w:rFonts w:asciiTheme="minorHAnsi" w:eastAsiaTheme="minorEastAsia" w:hAnsiTheme="minorHAnsi"/>
          <w:noProof/>
          <w:lang w:eastAsia="pt-PT"/>
        </w:rPr>
      </w:pPr>
      <w:hyperlink w:anchor="_Toc50542331" w:history="1">
        <w:r w:rsidR="0078628D" w:rsidRPr="008C105C">
          <w:rPr>
            <w:rStyle w:val="Hiperligao"/>
            <w:noProof/>
            <w14:scene3d>
              <w14:camera w14:prst="orthographicFront"/>
              <w14:lightRig w14:rig="threePt" w14:dir="t">
                <w14:rot w14:lat="0" w14:lon="0" w14:rev="0"/>
              </w14:lightRig>
            </w14:scene3d>
          </w:rPr>
          <w:t>Artigo 107º -</w:t>
        </w:r>
        <w:r w:rsidR="0078628D">
          <w:rPr>
            <w:rFonts w:asciiTheme="minorHAnsi" w:eastAsiaTheme="minorEastAsia" w:hAnsiTheme="minorHAnsi"/>
            <w:noProof/>
            <w:lang w:eastAsia="pt-PT"/>
          </w:rPr>
          <w:tab/>
        </w:r>
        <w:r w:rsidR="0078628D" w:rsidRPr="008C105C">
          <w:rPr>
            <w:rStyle w:val="Hiperligao"/>
            <w:noProof/>
          </w:rPr>
          <w:t>Legitimidade para Recorrer</w:t>
        </w:r>
        <w:r w:rsidR="0078628D">
          <w:rPr>
            <w:noProof/>
            <w:webHidden/>
          </w:rPr>
          <w:tab/>
        </w:r>
        <w:r w:rsidR="0078628D">
          <w:rPr>
            <w:noProof/>
            <w:webHidden/>
          </w:rPr>
          <w:fldChar w:fldCharType="begin"/>
        </w:r>
        <w:r w:rsidR="0078628D">
          <w:rPr>
            <w:noProof/>
            <w:webHidden/>
          </w:rPr>
          <w:instrText xml:space="preserve"> PAGEREF _Toc50542331 \h </w:instrText>
        </w:r>
        <w:r w:rsidR="0078628D">
          <w:rPr>
            <w:noProof/>
            <w:webHidden/>
          </w:rPr>
        </w:r>
        <w:r w:rsidR="0078628D">
          <w:rPr>
            <w:noProof/>
            <w:webHidden/>
          </w:rPr>
          <w:fldChar w:fldCharType="separate"/>
        </w:r>
        <w:r w:rsidR="0078628D">
          <w:rPr>
            <w:noProof/>
            <w:webHidden/>
          </w:rPr>
          <w:t>204</w:t>
        </w:r>
        <w:r w:rsidR="0078628D">
          <w:rPr>
            <w:noProof/>
            <w:webHidden/>
          </w:rPr>
          <w:fldChar w:fldCharType="end"/>
        </w:r>
      </w:hyperlink>
    </w:p>
    <w:p w14:paraId="59E48ECC" w14:textId="6BD83A2E" w:rsidR="0078628D" w:rsidRDefault="000A1EAA">
      <w:pPr>
        <w:pStyle w:val="ndice3"/>
        <w:rPr>
          <w:rFonts w:asciiTheme="minorHAnsi" w:eastAsiaTheme="minorEastAsia" w:hAnsiTheme="minorHAnsi"/>
          <w:noProof/>
          <w:lang w:eastAsia="pt-PT"/>
        </w:rPr>
      </w:pPr>
      <w:hyperlink w:anchor="_Toc50542332" w:history="1">
        <w:r w:rsidR="0078628D" w:rsidRPr="008C105C">
          <w:rPr>
            <w:rStyle w:val="Hiperligao"/>
            <w:noProof/>
            <w14:scene3d>
              <w14:camera w14:prst="orthographicFront"/>
              <w14:lightRig w14:rig="threePt" w14:dir="t">
                <w14:rot w14:lat="0" w14:lon="0" w14:rev="0"/>
              </w14:lightRig>
            </w14:scene3d>
          </w:rPr>
          <w:t>Artigo 108º -</w:t>
        </w:r>
        <w:r w:rsidR="0078628D">
          <w:rPr>
            <w:rFonts w:asciiTheme="minorHAnsi" w:eastAsiaTheme="minorEastAsia" w:hAnsiTheme="minorHAnsi"/>
            <w:noProof/>
            <w:lang w:eastAsia="pt-PT"/>
          </w:rPr>
          <w:tab/>
        </w:r>
        <w:r w:rsidR="0078628D" w:rsidRPr="008C105C">
          <w:rPr>
            <w:rStyle w:val="Hiperligao"/>
            <w:noProof/>
          </w:rPr>
          <w:t>Preparo</w:t>
        </w:r>
        <w:r w:rsidR="0078628D">
          <w:rPr>
            <w:noProof/>
            <w:webHidden/>
          </w:rPr>
          <w:tab/>
        </w:r>
        <w:r w:rsidR="0078628D">
          <w:rPr>
            <w:noProof/>
            <w:webHidden/>
          </w:rPr>
          <w:fldChar w:fldCharType="begin"/>
        </w:r>
        <w:r w:rsidR="0078628D">
          <w:rPr>
            <w:noProof/>
            <w:webHidden/>
          </w:rPr>
          <w:instrText xml:space="preserve"> PAGEREF _Toc50542332 \h </w:instrText>
        </w:r>
        <w:r w:rsidR="0078628D">
          <w:rPr>
            <w:noProof/>
            <w:webHidden/>
          </w:rPr>
        </w:r>
        <w:r w:rsidR="0078628D">
          <w:rPr>
            <w:noProof/>
            <w:webHidden/>
          </w:rPr>
          <w:fldChar w:fldCharType="separate"/>
        </w:r>
        <w:r w:rsidR="0078628D">
          <w:rPr>
            <w:noProof/>
            <w:webHidden/>
          </w:rPr>
          <w:t>205</w:t>
        </w:r>
        <w:r w:rsidR="0078628D">
          <w:rPr>
            <w:noProof/>
            <w:webHidden/>
          </w:rPr>
          <w:fldChar w:fldCharType="end"/>
        </w:r>
      </w:hyperlink>
    </w:p>
    <w:p w14:paraId="30471488" w14:textId="34446FFE" w:rsidR="0078628D" w:rsidRDefault="000A1EAA">
      <w:pPr>
        <w:pStyle w:val="ndice3"/>
        <w:rPr>
          <w:rFonts w:asciiTheme="minorHAnsi" w:eastAsiaTheme="minorEastAsia" w:hAnsiTheme="minorHAnsi"/>
          <w:noProof/>
          <w:lang w:eastAsia="pt-PT"/>
        </w:rPr>
      </w:pPr>
      <w:hyperlink w:anchor="_Toc50542333" w:history="1">
        <w:r w:rsidR="0078628D" w:rsidRPr="008C105C">
          <w:rPr>
            <w:rStyle w:val="Hiperligao"/>
            <w:noProof/>
            <w14:scene3d>
              <w14:camera w14:prst="orthographicFront"/>
              <w14:lightRig w14:rig="threePt" w14:dir="t">
                <w14:rot w14:lat="0" w14:lon="0" w14:rev="0"/>
              </w14:lightRig>
            </w14:scene3d>
          </w:rPr>
          <w:t>Artigo 109º -</w:t>
        </w:r>
        <w:r w:rsidR="0078628D">
          <w:rPr>
            <w:rFonts w:asciiTheme="minorHAnsi" w:eastAsiaTheme="minorEastAsia" w:hAnsiTheme="minorHAnsi"/>
            <w:noProof/>
            <w:lang w:eastAsia="pt-PT"/>
          </w:rPr>
          <w:tab/>
        </w:r>
        <w:r w:rsidR="0078628D" w:rsidRPr="008C105C">
          <w:rPr>
            <w:rStyle w:val="Hiperligao"/>
            <w:noProof/>
          </w:rPr>
          <w:t>Prazo de Interposição dos Recursos</w:t>
        </w:r>
        <w:r w:rsidR="0078628D">
          <w:rPr>
            <w:noProof/>
            <w:webHidden/>
          </w:rPr>
          <w:tab/>
        </w:r>
        <w:r w:rsidR="0078628D">
          <w:rPr>
            <w:noProof/>
            <w:webHidden/>
          </w:rPr>
          <w:fldChar w:fldCharType="begin"/>
        </w:r>
        <w:r w:rsidR="0078628D">
          <w:rPr>
            <w:noProof/>
            <w:webHidden/>
          </w:rPr>
          <w:instrText xml:space="preserve"> PAGEREF _Toc50542333 \h </w:instrText>
        </w:r>
        <w:r w:rsidR="0078628D">
          <w:rPr>
            <w:noProof/>
            <w:webHidden/>
          </w:rPr>
        </w:r>
        <w:r w:rsidR="0078628D">
          <w:rPr>
            <w:noProof/>
            <w:webHidden/>
          </w:rPr>
          <w:fldChar w:fldCharType="separate"/>
        </w:r>
        <w:r w:rsidR="0078628D">
          <w:rPr>
            <w:noProof/>
            <w:webHidden/>
          </w:rPr>
          <w:t>205</w:t>
        </w:r>
        <w:r w:rsidR="0078628D">
          <w:rPr>
            <w:noProof/>
            <w:webHidden/>
          </w:rPr>
          <w:fldChar w:fldCharType="end"/>
        </w:r>
      </w:hyperlink>
    </w:p>
    <w:p w14:paraId="31EB78E1" w14:textId="7E75F64E" w:rsidR="0078628D" w:rsidRDefault="000A1EAA">
      <w:pPr>
        <w:pStyle w:val="ndice3"/>
        <w:rPr>
          <w:rFonts w:asciiTheme="minorHAnsi" w:eastAsiaTheme="minorEastAsia" w:hAnsiTheme="minorHAnsi"/>
          <w:noProof/>
          <w:lang w:eastAsia="pt-PT"/>
        </w:rPr>
      </w:pPr>
      <w:hyperlink w:anchor="_Toc50542334" w:history="1">
        <w:r w:rsidR="0078628D" w:rsidRPr="008C105C">
          <w:rPr>
            <w:rStyle w:val="Hiperligao"/>
            <w:noProof/>
            <w14:scene3d>
              <w14:camera w14:prst="orthographicFront"/>
              <w14:lightRig w14:rig="threePt" w14:dir="t">
                <w14:rot w14:lat="0" w14:lon="0" w14:rev="0"/>
              </w14:lightRig>
            </w14:scene3d>
          </w:rPr>
          <w:t>Artigo 110º -</w:t>
        </w:r>
        <w:r w:rsidR="0078628D">
          <w:rPr>
            <w:rFonts w:asciiTheme="minorHAnsi" w:eastAsiaTheme="minorEastAsia" w:hAnsiTheme="minorHAnsi"/>
            <w:noProof/>
            <w:lang w:eastAsia="pt-PT"/>
          </w:rPr>
          <w:tab/>
        </w:r>
        <w:r w:rsidR="0078628D" w:rsidRPr="008C105C">
          <w:rPr>
            <w:rStyle w:val="Hiperligao"/>
            <w:noProof/>
          </w:rPr>
          <w:t>Forma de Interposição dos Recursos</w:t>
        </w:r>
        <w:r w:rsidR="0078628D">
          <w:rPr>
            <w:noProof/>
            <w:webHidden/>
          </w:rPr>
          <w:tab/>
        </w:r>
        <w:r w:rsidR="0078628D">
          <w:rPr>
            <w:noProof/>
            <w:webHidden/>
          </w:rPr>
          <w:fldChar w:fldCharType="begin"/>
        </w:r>
        <w:r w:rsidR="0078628D">
          <w:rPr>
            <w:noProof/>
            <w:webHidden/>
          </w:rPr>
          <w:instrText xml:space="preserve"> PAGEREF _Toc50542334 \h </w:instrText>
        </w:r>
        <w:r w:rsidR="0078628D">
          <w:rPr>
            <w:noProof/>
            <w:webHidden/>
          </w:rPr>
        </w:r>
        <w:r w:rsidR="0078628D">
          <w:rPr>
            <w:noProof/>
            <w:webHidden/>
          </w:rPr>
          <w:fldChar w:fldCharType="separate"/>
        </w:r>
        <w:r w:rsidR="0078628D">
          <w:rPr>
            <w:noProof/>
            <w:webHidden/>
          </w:rPr>
          <w:t>205</w:t>
        </w:r>
        <w:r w:rsidR="0078628D">
          <w:rPr>
            <w:noProof/>
            <w:webHidden/>
          </w:rPr>
          <w:fldChar w:fldCharType="end"/>
        </w:r>
      </w:hyperlink>
    </w:p>
    <w:p w14:paraId="3189108D" w14:textId="208855A4" w:rsidR="0078628D" w:rsidRDefault="000A1EAA">
      <w:pPr>
        <w:pStyle w:val="ndice3"/>
        <w:rPr>
          <w:rFonts w:asciiTheme="minorHAnsi" w:eastAsiaTheme="minorEastAsia" w:hAnsiTheme="minorHAnsi"/>
          <w:noProof/>
          <w:lang w:eastAsia="pt-PT"/>
        </w:rPr>
      </w:pPr>
      <w:hyperlink w:anchor="_Toc50542335" w:history="1">
        <w:r w:rsidR="0078628D" w:rsidRPr="008C105C">
          <w:rPr>
            <w:rStyle w:val="Hiperligao"/>
            <w:noProof/>
            <w14:scene3d>
              <w14:camera w14:prst="orthographicFront"/>
              <w14:lightRig w14:rig="threePt" w14:dir="t">
                <w14:rot w14:lat="0" w14:lon="0" w14:rev="0"/>
              </w14:lightRig>
            </w14:scene3d>
          </w:rPr>
          <w:t>Artigo 111º -</w:t>
        </w:r>
        <w:r w:rsidR="0078628D">
          <w:rPr>
            <w:rFonts w:asciiTheme="minorHAnsi" w:eastAsiaTheme="minorEastAsia" w:hAnsiTheme="minorHAnsi"/>
            <w:noProof/>
            <w:lang w:eastAsia="pt-PT"/>
          </w:rPr>
          <w:tab/>
        </w:r>
        <w:r w:rsidR="0078628D" w:rsidRPr="008C105C">
          <w:rPr>
            <w:rStyle w:val="Hiperligao"/>
            <w:noProof/>
          </w:rPr>
          <w:t>Efeito dos Recursos</w:t>
        </w:r>
        <w:r w:rsidR="0078628D">
          <w:rPr>
            <w:noProof/>
            <w:webHidden/>
          </w:rPr>
          <w:tab/>
        </w:r>
        <w:r w:rsidR="0078628D">
          <w:rPr>
            <w:noProof/>
            <w:webHidden/>
          </w:rPr>
          <w:fldChar w:fldCharType="begin"/>
        </w:r>
        <w:r w:rsidR="0078628D">
          <w:rPr>
            <w:noProof/>
            <w:webHidden/>
          </w:rPr>
          <w:instrText xml:space="preserve"> PAGEREF _Toc50542335 \h </w:instrText>
        </w:r>
        <w:r w:rsidR="0078628D">
          <w:rPr>
            <w:noProof/>
            <w:webHidden/>
          </w:rPr>
        </w:r>
        <w:r w:rsidR="0078628D">
          <w:rPr>
            <w:noProof/>
            <w:webHidden/>
          </w:rPr>
          <w:fldChar w:fldCharType="separate"/>
        </w:r>
        <w:r w:rsidR="0078628D">
          <w:rPr>
            <w:noProof/>
            <w:webHidden/>
          </w:rPr>
          <w:t>205</w:t>
        </w:r>
        <w:r w:rsidR="0078628D">
          <w:rPr>
            <w:noProof/>
            <w:webHidden/>
          </w:rPr>
          <w:fldChar w:fldCharType="end"/>
        </w:r>
      </w:hyperlink>
    </w:p>
    <w:p w14:paraId="724CCFA1" w14:textId="4DC9DA35" w:rsidR="0078628D" w:rsidRDefault="000A1EAA">
      <w:pPr>
        <w:pStyle w:val="ndice3"/>
        <w:rPr>
          <w:rFonts w:asciiTheme="minorHAnsi" w:eastAsiaTheme="minorEastAsia" w:hAnsiTheme="minorHAnsi"/>
          <w:noProof/>
          <w:lang w:eastAsia="pt-PT"/>
        </w:rPr>
      </w:pPr>
      <w:hyperlink w:anchor="_Toc50542336" w:history="1">
        <w:r w:rsidR="0078628D" w:rsidRPr="008C105C">
          <w:rPr>
            <w:rStyle w:val="Hiperligao"/>
            <w:noProof/>
            <w14:scene3d>
              <w14:camera w14:prst="orthographicFront"/>
              <w14:lightRig w14:rig="threePt" w14:dir="t">
                <w14:rot w14:lat="0" w14:lon="0" w14:rev="0"/>
              </w14:lightRig>
            </w14:scene3d>
          </w:rPr>
          <w:t>Artigo 112º -</w:t>
        </w:r>
        <w:r w:rsidR="0078628D">
          <w:rPr>
            <w:rFonts w:asciiTheme="minorHAnsi" w:eastAsiaTheme="minorEastAsia" w:hAnsiTheme="minorHAnsi"/>
            <w:noProof/>
            <w:lang w:eastAsia="pt-PT"/>
          </w:rPr>
          <w:tab/>
        </w:r>
        <w:r w:rsidR="0078628D" w:rsidRPr="008C105C">
          <w:rPr>
            <w:rStyle w:val="Hiperligao"/>
            <w:noProof/>
          </w:rPr>
          <w:t>Não Admissibilidade dos Recursos</w:t>
        </w:r>
        <w:r w:rsidR="0078628D">
          <w:rPr>
            <w:noProof/>
            <w:webHidden/>
          </w:rPr>
          <w:tab/>
        </w:r>
        <w:r w:rsidR="0078628D">
          <w:rPr>
            <w:noProof/>
            <w:webHidden/>
          </w:rPr>
          <w:fldChar w:fldCharType="begin"/>
        </w:r>
        <w:r w:rsidR="0078628D">
          <w:rPr>
            <w:noProof/>
            <w:webHidden/>
          </w:rPr>
          <w:instrText xml:space="preserve"> PAGEREF _Toc50542336 \h </w:instrText>
        </w:r>
        <w:r w:rsidR="0078628D">
          <w:rPr>
            <w:noProof/>
            <w:webHidden/>
          </w:rPr>
        </w:r>
        <w:r w:rsidR="0078628D">
          <w:rPr>
            <w:noProof/>
            <w:webHidden/>
          </w:rPr>
          <w:fldChar w:fldCharType="separate"/>
        </w:r>
        <w:r w:rsidR="0078628D">
          <w:rPr>
            <w:noProof/>
            <w:webHidden/>
          </w:rPr>
          <w:t>205</w:t>
        </w:r>
        <w:r w:rsidR="0078628D">
          <w:rPr>
            <w:noProof/>
            <w:webHidden/>
          </w:rPr>
          <w:fldChar w:fldCharType="end"/>
        </w:r>
      </w:hyperlink>
    </w:p>
    <w:p w14:paraId="07C64E99" w14:textId="0916831A" w:rsidR="0078628D" w:rsidRDefault="000A1EAA">
      <w:pPr>
        <w:pStyle w:val="ndice3"/>
        <w:rPr>
          <w:rFonts w:asciiTheme="minorHAnsi" w:eastAsiaTheme="minorEastAsia" w:hAnsiTheme="minorHAnsi"/>
          <w:noProof/>
          <w:lang w:eastAsia="pt-PT"/>
        </w:rPr>
      </w:pPr>
      <w:hyperlink w:anchor="_Toc50542337" w:history="1">
        <w:r w:rsidR="0078628D" w:rsidRPr="008C105C">
          <w:rPr>
            <w:rStyle w:val="Hiperligao"/>
            <w:noProof/>
            <w14:scene3d>
              <w14:camera w14:prst="orthographicFront"/>
              <w14:lightRig w14:rig="threePt" w14:dir="t">
                <w14:rot w14:lat="0" w14:lon="0" w14:rev="0"/>
              </w14:lightRig>
            </w14:scene3d>
          </w:rPr>
          <w:t>Artigo 113º -</w:t>
        </w:r>
        <w:r w:rsidR="0078628D">
          <w:rPr>
            <w:rFonts w:asciiTheme="minorHAnsi" w:eastAsiaTheme="minorEastAsia" w:hAnsiTheme="minorHAnsi"/>
            <w:noProof/>
            <w:lang w:eastAsia="pt-PT"/>
          </w:rPr>
          <w:tab/>
        </w:r>
        <w:r w:rsidR="0078628D" w:rsidRPr="008C105C">
          <w:rPr>
            <w:rStyle w:val="Hiperligao"/>
            <w:noProof/>
          </w:rPr>
          <w:t>Tramitação dos Recursos</w:t>
        </w:r>
        <w:r w:rsidR="0078628D">
          <w:rPr>
            <w:noProof/>
            <w:webHidden/>
          </w:rPr>
          <w:tab/>
        </w:r>
        <w:r w:rsidR="0078628D">
          <w:rPr>
            <w:noProof/>
            <w:webHidden/>
          </w:rPr>
          <w:fldChar w:fldCharType="begin"/>
        </w:r>
        <w:r w:rsidR="0078628D">
          <w:rPr>
            <w:noProof/>
            <w:webHidden/>
          </w:rPr>
          <w:instrText xml:space="preserve"> PAGEREF _Toc50542337 \h </w:instrText>
        </w:r>
        <w:r w:rsidR="0078628D">
          <w:rPr>
            <w:noProof/>
            <w:webHidden/>
          </w:rPr>
        </w:r>
        <w:r w:rsidR="0078628D">
          <w:rPr>
            <w:noProof/>
            <w:webHidden/>
          </w:rPr>
          <w:fldChar w:fldCharType="separate"/>
        </w:r>
        <w:r w:rsidR="0078628D">
          <w:rPr>
            <w:noProof/>
            <w:webHidden/>
          </w:rPr>
          <w:t>205</w:t>
        </w:r>
        <w:r w:rsidR="0078628D">
          <w:rPr>
            <w:noProof/>
            <w:webHidden/>
          </w:rPr>
          <w:fldChar w:fldCharType="end"/>
        </w:r>
      </w:hyperlink>
    </w:p>
    <w:p w14:paraId="5DC207D7" w14:textId="0BD5F520" w:rsidR="0078628D" w:rsidRDefault="000A1EAA">
      <w:pPr>
        <w:pStyle w:val="ndice2"/>
        <w:rPr>
          <w:rFonts w:asciiTheme="minorHAnsi" w:eastAsiaTheme="minorEastAsia" w:hAnsiTheme="minorHAnsi"/>
          <w:noProof/>
          <w:lang w:eastAsia="pt-PT"/>
        </w:rPr>
      </w:pPr>
      <w:hyperlink w:anchor="_Toc50542338" w:history="1">
        <w:r w:rsidR="0078628D" w:rsidRPr="008C105C">
          <w:rPr>
            <w:rStyle w:val="Hiperligao"/>
            <w:noProof/>
          </w:rPr>
          <w:t>SECÇÃO II -</w:t>
        </w:r>
        <w:r w:rsidR="0078628D">
          <w:rPr>
            <w:rFonts w:asciiTheme="minorHAnsi" w:eastAsiaTheme="minorEastAsia" w:hAnsiTheme="minorHAnsi"/>
            <w:noProof/>
            <w:lang w:eastAsia="pt-PT"/>
          </w:rPr>
          <w:tab/>
        </w:r>
        <w:r w:rsidR="0078628D" w:rsidRPr="008C105C">
          <w:rPr>
            <w:rStyle w:val="Hiperligao"/>
            <w:noProof/>
          </w:rPr>
          <w:t>RECURSO ORDINÁRIO</w:t>
        </w:r>
        <w:r w:rsidR="0078628D">
          <w:rPr>
            <w:noProof/>
            <w:webHidden/>
          </w:rPr>
          <w:tab/>
        </w:r>
        <w:r w:rsidR="0078628D">
          <w:rPr>
            <w:noProof/>
            <w:webHidden/>
          </w:rPr>
          <w:fldChar w:fldCharType="begin"/>
        </w:r>
        <w:r w:rsidR="0078628D">
          <w:rPr>
            <w:noProof/>
            <w:webHidden/>
          </w:rPr>
          <w:instrText xml:space="preserve"> PAGEREF _Toc50542338 \h </w:instrText>
        </w:r>
        <w:r w:rsidR="0078628D">
          <w:rPr>
            <w:noProof/>
            <w:webHidden/>
          </w:rPr>
        </w:r>
        <w:r w:rsidR="0078628D">
          <w:rPr>
            <w:noProof/>
            <w:webHidden/>
          </w:rPr>
          <w:fldChar w:fldCharType="separate"/>
        </w:r>
        <w:r w:rsidR="0078628D">
          <w:rPr>
            <w:noProof/>
            <w:webHidden/>
          </w:rPr>
          <w:t>206</w:t>
        </w:r>
        <w:r w:rsidR="0078628D">
          <w:rPr>
            <w:noProof/>
            <w:webHidden/>
          </w:rPr>
          <w:fldChar w:fldCharType="end"/>
        </w:r>
      </w:hyperlink>
    </w:p>
    <w:p w14:paraId="77B3AF26" w14:textId="79EA4A75" w:rsidR="0078628D" w:rsidRDefault="000A1EAA">
      <w:pPr>
        <w:pStyle w:val="ndice3"/>
        <w:rPr>
          <w:rFonts w:asciiTheme="minorHAnsi" w:eastAsiaTheme="minorEastAsia" w:hAnsiTheme="minorHAnsi"/>
          <w:noProof/>
          <w:lang w:eastAsia="pt-PT"/>
        </w:rPr>
      </w:pPr>
      <w:hyperlink w:anchor="_Toc50542339" w:history="1">
        <w:r w:rsidR="0078628D" w:rsidRPr="008C105C">
          <w:rPr>
            <w:rStyle w:val="Hiperligao"/>
            <w:noProof/>
            <w14:scene3d>
              <w14:camera w14:prst="orthographicFront"/>
              <w14:lightRig w14:rig="threePt" w14:dir="t">
                <w14:rot w14:lat="0" w14:lon="0" w14:rev="0"/>
              </w14:lightRig>
            </w14:scene3d>
          </w:rPr>
          <w:t>Artigo 114º -</w:t>
        </w:r>
        <w:r w:rsidR="0078628D">
          <w:rPr>
            <w:rFonts w:asciiTheme="minorHAnsi" w:eastAsiaTheme="minorEastAsia" w:hAnsiTheme="minorHAnsi"/>
            <w:noProof/>
            <w:lang w:eastAsia="pt-PT"/>
          </w:rPr>
          <w:tab/>
        </w:r>
        <w:r w:rsidR="0078628D" w:rsidRPr="008C105C">
          <w:rPr>
            <w:rStyle w:val="Hiperligao"/>
            <w:noProof/>
          </w:rPr>
          <w:t>Recurso Ordinário</w:t>
        </w:r>
        <w:r w:rsidR="0078628D">
          <w:rPr>
            <w:noProof/>
            <w:webHidden/>
          </w:rPr>
          <w:tab/>
        </w:r>
        <w:r w:rsidR="0078628D">
          <w:rPr>
            <w:noProof/>
            <w:webHidden/>
          </w:rPr>
          <w:fldChar w:fldCharType="begin"/>
        </w:r>
        <w:r w:rsidR="0078628D">
          <w:rPr>
            <w:noProof/>
            <w:webHidden/>
          </w:rPr>
          <w:instrText xml:space="preserve"> PAGEREF _Toc50542339 \h </w:instrText>
        </w:r>
        <w:r w:rsidR="0078628D">
          <w:rPr>
            <w:noProof/>
            <w:webHidden/>
          </w:rPr>
        </w:r>
        <w:r w:rsidR="0078628D">
          <w:rPr>
            <w:noProof/>
            <w:webHidden/>
          </w:rPr>
          <w:fldChar w:fldCharType="separate"/>
        </w:r>
        <w:r w:rsidR="0078628D">
          <w:rPr>
            <w:noProof/>
            <w:webHidden/>
          </w:rPr>
          <w:t>206</w:t>
        </w:r>
        <w:r w:rsidR="0078628D">
          <w:rPr>
            <w:noProof/>
            <w:webHidden/>
          </w:rPr>
          <w:fldChar w:fldCharType="end"/>
        </w:r>
      </w:hyperlink>
    </w:p>
    <w:p w14:paraId="43534229" w14:textId="1C6BD10E" w:rsidR="0078628D" w:rsidRDefault="000A1EAA">
      <w:pPr>
        <w:pStyle w:val="ndice2"/>
        <w:rPr>
          <w:rFonts w:asciiTheme="minorHAnsi" w:eastAsiaTheme="minorEastAsia" w:hAnsiTheme="minorHAnsi"/>
          <w:noProof/>
          <w:lang w:eastAsia="pt-PT"/>
        </w:rPr>
      </w:pPr>
      <w:hyperlink w:anchor="_Toc50542340" w:history="1">
        <w:r w:rsidR="0078628D" w:rsidRPr="008C105C">
          <w:rPr>
            <w:rStyle w:val="Hiperligao"/>
            <w:noProof/>
          </w:rPr>
          <w:t>SECÇÃO III -</w:t>
        </w:r>
        <w:r w:rsidR="0078628D">
          <w:rPr>
            <w:rFonts w:asciiTheme="minorHAnsi" w:eastAsiaTheme="minorEastAsia" w:hAnsiTheme="minorHAnsi"/>
            <w:noProof/>
            <w:lang w:eastAsia="pt-PT"/>
          </w:rPr>
          <w:tab/>
        </w:r>
        <w:r w:rsidR="0078628D" w:rsidRPr="008C105C">
          <w:rPr>
            <w:rStyle w:val="Hiperligao"/>
            <w:noProof/>
          </w:rPr>
          <w:t>RECURSO DE REVISÃO</w:t>
        </w:r>
        <w:r w:rsidR="0078628D">
          <w:rPr>
            <w:noProof/>
            <w:webHidden/>
          </w:rPr>
          <w:tab/>
        </w:r>
        <w:r w:rsidR="0078628D">
          <w:rPr>
            <w:noProof/>
            <w:webHidden/>
          </w:rPr>
          <w:fldChar w:fldCharType="begin"/>
        </w:r>
        <w:r w:rsidR="0078628D">
          <w:rPr>
            <w:noProof/>
            <w:webHidden/>
          </w:rPr>
          <w:instrText xml:space="preserve"> PAGEREF _Toc50542340 \h </w:instrText>
        </w:r>
        <w:r w:rsidR="0078628D">
          <w:rPr>
            <w:noProof/>
            <w:webHidden/>
          </w:rPr>
        </w:r>
        <w:r w:rsidR="0078628D">
          <w:rPr>
            <w:noProof/>
            <w:webHidden/>
          </w:rPr>
          <w:fldChar w:fldCharType="separate"/>
        </w:r>
        <w:r w:rsidR="0078628D">
          <w:rPr>
            <w:noProof/>
            <w:webHidden/>
          </w:rPr>
          <w:t>206</w:t>
        </w:r>
        <w:r w:rsidR="0078628D">
          <w:rPr>
            <w:noProof/>
            <w:webHidden/>
          </w:rPr>
          <w:fldChar w:fldCharType="end"/>
        </w:r>
      </w:hyperlink>
    </w:p>
    <w:p w14:paraId="6C1DF463" w14:textId="43A574B3" w:rsidR="0078628D" w:rsidRDefault="000A1EAA">
      <w:pPr>
        <w:pStyle w:val="ndice3"/>
        <w:rPr>
          <w:rFonts w:asciiTheme="minorHAnsi" w:eastAsiaTheme="minorEastAsia" w:hAnsiTheme="minorHAnsi"/>
          <w:noProof/>
          <w:lang w:eastAsia="pt-PT"/>
        </w:rPr>
      </w:pPr>
      <w:hyperlink w:anchor="_Toc50542341" w:history="1">
        <w:r w:rsidR="0078628D" w:rsidRPr="008C105C">
          <w:rPr>
            <w:rStyle w:val="Hiperligao"/>
            <w:noProof/>
            <w14:scene3d>
              <w14:camera w14:prst="orthographicFront"/>
              <w14:lightRig w14:rig="threePt" w14:dir="t">
                <w14:rot w14:lat="0" w14:lon="0" w14:rev="0"/>
              </w14:lightRig>
            </w14:scene3d>
          </w:rPr>
          <w:t>Artigo 115º -</w:t>
        </w:r>
        <w:r w:rsidR="0078628D">
          <w:rPr>
            <w:rFonts w:asciiTheme="minorHAnsi" w:eastAsiaTheme="minorEastAsia" w:hAnsiTheme="minorHAnsi"/>
            <w:noProof/>
            <w:lang w:eastAsia="pt-PT"/>
          </w:rPr>
          <w:tab/>
        </w:r>
        <w:r w:rsidR="0078628D" w:rsidRPr="008C105C">
          <w:rPr>
            <w:rStyle w:val="Hiperligao"/>
            <w:noProof/>
          </w:rPr>
          <w:t>Recurso de Revisão</w:t>
        </w:r>
        <w:r w:rsidR="0078628D">
          <w:rPr>
            <w:noProof/>
            <w:webHidden/>
          </w:rPr>
          <w:tab/>
        </w:r>
        <w:r w:rsidR="0078628D">
          <w:rPr>
            <w:noProof/>
            <w:webHidden/>
          </w:rPr>
          <w:fldChar w:fldCharType="begin"/>
        </w:r>
        <w:r w:rsidR="0078628D">
          <w:rPr>
            <w:noProof/>
            <w:webHidden/>
          </w:rPr>
          <w:instrText xml:space="preserve"> PAGEREF _Toc50542341 \h </w:instrText>
        </w:r>
        <w:r w:rsidR="0078628D">
          <w:rPr>
            <w:noProof/>
            <w:webHidden/>
          </w:rPr>
        </w:r>
        <w:r w:rsidR="0078628D">
          <w:rPr>
            <w:noProof/>
            <w:webHidden/>
          </w:rPr>
          <w:fldChar w:fldCharType="separate"/>
        </w:r>
        <w:r w:rsidR="0078628D">
          <w:rPr>
            <w:noProof/>
            <w:webHidden/>
          </w:rPr>
          <w:t>206</w:t>
        </w:r>
        <w:r w:rsidR="0078628D">
          <w:rPr>
            <w:noProof/>
            <w:webHidden/>
          </w:rPr>
          <w:fldChar w:fldCharType="end"/>
        </w:r>
      </w:hyperlink>
    </w:p>
    <w:p w14:paraId="54355D78" w14:textId="0F03ACCA" w:rsidR="0078628D" w:rsidRDefault="000A1EAA">
      <w:pPr>
        <w:pStyle w:val="ndice3"/>
        <w:rPr>
          <w:rFonts w:asciiTheme="minorHAnsi" w:eastAsiaTheme="minorEastAsia" w:hAnsiTheme="minorHAnsi"/>
          <w:noProof/>
          <w:lang w:eastAsia="pt-PT"/>
        </w:rPr>
      </w:pPr>
      <w:hyperlink w:anchor="_Toc50542342" w:history="1">
        <w:r w:rsidR="0078628D" w:rsidRPr="008C105C">
          <w:rPr>
            <w:rStyle w:val="Hiperligao"/>
            <w:noProof/>
            <w14:scene3d>
              <w14:camera w14:prst="orthographicFront"/>
              <w14:lightRig w14:rig="threePt" w14:dir="t">
                <w14:rot w14:lat="0" w14:lon="0" w14:rev="0"/>
              </w14:lightRig>
            </w14:scene3d>
          </w:rPr>
          <w:t>Artigo 116º -</w:t>
        </w:r>
        <w:r w:rsidR="0078628D">
          <w:rPr>
            <w:rFonts w:asciiTheme="minorHAnsi" w:eastAsiaTheme="minorEastAsia" w:hAnsiTheme="minorHAnsi"/>
            <w:noProof/>
            <w:lang w:eastAsia="pt-PT"/>
          </w:rPr>
          <w:tab/>
        </w:r>
        <w:r w:rsidR="0078628D" w:rsidRPr="008C105C">
          <w:rPr>
            <w:rStyle w:val="Hiperligao"/>
            <w:noProof/>
          </w:rPr>
          <w:t>Fundamento</w:t>
        </w:r>
        <w:r w:rsidR="0078628D">
          <w:rPr>
            <w:noProof/>
            <w:webHidden/>
          </w:rPr>
          <w:tab/>
        </w:r>
        <w:r w:rsidR="0078628D">
          <w:rPr>
            <w:noProof/>
            <w:webHidden/>
          </w:rPr>
          <w:fldChar w:fldCharType="begin"/>
        </w:r>
        <w:r w:rsidR="0078628D">
          <w:rPr>
            <w:noProof/>
            <w:webHidden/>
          </w:rPr>
          <w:instrText xml:space="preserve"> PAGEREF _Toc50542342 \h </w:instrText>
        </w:r>
        <w:r w:rsidR="0078628D">
          <w:rPr>
            <w:noProof/>
            <w:webHidden/>
          </w:rPr>
        </w:r>
        <w:r w:rsidR="0078628D">
          <w:rPr>
            <w:noProof/>
            <w:webHidden/>
          </w:rPr>
          <w:fldChar w:fldCharType="separate"/>
        </w:r>
        <w:r w:rsidR="0078628D">
          <w:rPr>
            <w:noProof/>
            <w:webHidden/>
          </w:rPr>
          <w:t>206</w:t>
        </w:r>
        <w:r w:rsidR="0078628D">
          <w:rPr>
            <w:noProof/>
            <w:webHidden/>
          </w:rPr>
          <w:fldChar w:fldCharType="end"/>
        </w:r>
      </w:hyperlink>
    </w:p>
    <w:p w14:paraId="1E4FA6D4" w14:textId="11FD7C5B" w:rsidR="0078628D" w:rsidRDefault="000A1EAA">
      <w:pPr>
        <w:pStyle w:val="ndice3"/>
        <w:rPr>
          <w:rFonts w:asciiTheme="minorHAnsi" w:eastAsiaTheme="minorEastAsia" w:hAnsiTheme="minorHAnsi"/>
          <w:noProof/>
          <w:lang w:eastAsia="pt-PT"/>
        </w:rPr>
      </w:pPr>
      <w:hyperlink w:anchor="_Toc50542343" w:history="1">
        <w:r w:rsidR="0078628D" w:rsidRPr="008C105C">
          <w:rPr>
            <w:rStyle w:val="Hiperligao"/>
            <w:noProof/>
            <w14:scene3d>
              <w14:camera w14:prst="orthographicFront"/>
              <w14:lightRig w14:rig="threePt" w14:dir="t">
                <w14:rot w14:lat="0" w14:lon="0" w14:rev="0"/>
              </w14:lightRig>
            </w14:scene3d>
          </w:rPr>
          <w:t>Artigo 117º -</w:t>
        </w:r>
        <w:r w:rsidR="0078628D">
          <w:rPr>
            <w:rFonts w:asciiTheme="minorHAnsi" w:eastAsiaTheme="minorEastAsia" w:hAnsiTheme="minorHAnsi"/>
            <w:noProof/>
            <w:lang w:eastAsia="pt-PT"/>
          </w:rPr>
          <w:tab/>
        </w:r>
        <w:r w:rsidR="0078628D" w:rsidRPr="008C105C">
          <w:rPr>
            <w:rStyle w:val="Hiperligao"/>
            <w:noProof/>
          </w:rPr>
          <w:t>Legitimidade</w:t>
        </w:r>
        <w:r w:rsidR="0078628D">
          <w:rPr>
            <w:noProof/>
            <w:webHidden/>
          </w:rPr>
          <w:tab/>
        </w:r>
        <w:r w:rsidR="0078628D">
          <w:rPr>
            <w:noProof/>
            <w:webHidden/>
          </w:rPr>
          <w:fldChar w:fldCharType="begin"/>
        </w:r>
        <w:r w:rsidR="0078628D">
          <w:rPr>
            <w:noProof/>
            <w:webHidden/>
          </w:rPr>
          <w:instrText xml:space="preserve"> PAGEREF _Toc50542343 \h </w:instrText>
        </w:r>
        <w:r w:rsidR="0078628D">
          <w:rPr>
            <w:noProof/>
            <w:webHidden/>
          </w:rPr>
        </w:r>
        <w:r w:rsidR="0078628D">
          <w:rPr>
            <w:noProof/>
            <w:webHidden/>
          </w:rPr>
          <w:fldChar w:fldCharType="separate"/>
        </w:r>
        <w:r w:rsidR="0078628D">
          <w:rPr>
            <w:noProof/>
            <w:webHidden/>
          </w:rPr>
          <w:t>206</w:t>
        </w:r>
        <w:r w:rsidR="0078628D">
          <w:rPr>
            <w:noProof/>
            <w:webHidden/>
          </w:rPr>
          <w:fldChar w:fldCharType="end"/>
        </w:r>
      </w:hyperlink>
    </w:p>
    <w:p w14:paraId="70BFCB82" w14:textId="7126C3DE" w:rsidR="0078628D" w:rsidRDefault="000A1EAA">
      <w:pPr>
        <w:pStyle w:val="ndice3"/>
        <w:rPr>
          <w:rFonts w:asciiTheme="minorHAnsi" w:eastAsiaTheme="minorEastAsia" w:hAnsiTheme="minorHAnsi"/>
          <w:noProof/>
          <w:lang w:eastAsia="pt-PT"/>
        </w:rPr>
      </w:pPr>
      <w:hyperlink w:anchor="_Toc50542344" w:history="1">
        <w:r w:rsidR="0078628D" w:rsidRPr="008C105C">
          <w:rPr>
            <w:rStyle w:val="Hiperligao"/>
            <w:noProof/>
            <w14:scene3d>
              <w14:camera w14:prst="orthographicFront"/>
              <w14:lightRig w14:rig="threePt" w14:dir="t">
                <w14:rot w14:lat="0" w14:lon="0" w14:rev="0"/>
              </w14:lightRig>
            </w14:scene3d>
          </w:rPr>
          <w:t>Artigo 118º -</w:t>
        </w:r>
        <w:r w:rsidR="0078628D">
          <w:rPr>
            <w:rFonts w:asciiTheme="minorHAnsi" w:eastAsiaTheme="minorEastAsia" w:hAnsiTheme="minorHAnsi"/>
            <w:noProof/>
            <w:lang w:eastAsia="pt-PT"/>
          </w:rPr>
          <w:tab/>
        </w:r>
        <w:r w:rsidR="0078628D" w:rsidRPr="008C105C">
          <w:rPr>
            <w:rStyle w:val="Hiperligao"/>
            <w:noProof/>
          </w:rPr>
          <w:t>Prazo de Interposição</w:t>
        </w:r>
        <w:r w:rsidR="0078628D">
          <w:rPr>
            <w:noProof/>
            <w:webHidden/>
          </w:rPr>
          <w:tab/>
        </w:r>
        <w:r w:rsidR="0078628D">
          <w:rPr>
            <w:noProof/>
            <w:webHidden/>
          </w:rPr>
          <w:fldChar w:fldCharType="begin"/>
        </w:r>
        <w:r w:rsidR="0078628D">
          <w:rPr>
            <w:noProof/>
            <w:webHidden/>
          </w:rPr>
          <w:instrText xml:space="preserve"> PAGEREF _Toc50542344 \h </w:instrText>
        </w:r>
        <w:r w:rsidR="0078628D">
          <w:rPr>
            <w:noProof/>
            <w:webHidden/>
          </w:rPr>
        </w:r>
        <w:r w:rsidR="0078628D">
          <w:rPr>
            <w:noProof/>
            <w:webHidden/>
          </w:rPr>
          <w:fldChar w:fldCharType="separate"/>
        </w:r>
        <w:r w:rsidR="0078628D">
          <w:rPr>
            <w:noProof/>
            <w:webHidden/>
          </w:rPr>
          <w:t>206</w:t>
        </w:r>
        <w:r w:rsidR="0078628D">
          <w:rPr>
            <w:noProof/>
            <w:webHidden/>
          </w:rPr>
          <w:fldChar w:fldCharType="end"/>
        </w:r>
      </w:hyperlink>
    </w:p>
    <w:p w14:paraId="08EF38C9" w14:textId="33D2610C" w:rsidR="0078628D" w:rsidRDefault="000A1EAA">
      <w:pPr>
        <w:pStyle w:val="ndice2"/>
        <w:rPr>
          <w:rFonts w:asciiTheme="minorHAnsi" w:eastAsiaTheme="minorEastAsia" w:hAnsiTheme="minorHAnsi"/>
          <w:noProof/>
          <w:lang w:eastAsia="pt-PT"/>
        </w:rPr>
      </w:pPr>
      <w:hyperlink w:anchor="_Toc50542345" w:history="1">
        <w:r w:rsidR="0078628D" w:rsidRPr="008C105C">
          <w:rPr>
            <w:rStyle w:val="Hiperligao"/>
            <w:noProof/>
          </w:rPr>
          <w:t>SECÇÃO IV -</w:t>
        </w:r>
        <w:r w:rsidR="0078628D">
          <w:rPr>
            <w:rFonts w:asciiTheme="minorHAnsi" w:eastAsiaTheme="minorEastAsia" w:hAnsiTheme="minorHAnsi"/>
            <w:noProof/>
            <w:lang w:eastAsia="pt-PT"/>
          </w:rPr>
          <w:tab/>
        </w:r>
        <w:r w:rsidR="0078628D" w:rsidRPr="008C105C">
          <w:rPr>
            <w:rStyle w:val="Hiperligao"/>
            <w:noProof/>
          </w:rPr>
          <w:t>CAUÇÃO</w:t>
        </w:r>
        <w:r w:rsidR="0078628D">
          <w:rPr>
            <w:noProof/>
            <w:webHidden/>
          </w:rPr>
          <w:tab/>
        </w:r>
        <w:r w:rsidR="0078628D">
          <w:rPr>
            <w:noProof/>
            <w:webHidden/>
          </w:rPr>
          <w:fldChar w:fldCharType="begin"/>
        </w:r>
        <w:r w:rsidR="0078628D">
          <w:rPr>
            <w:noProof/>
            <w:webHidden/>
          </w:rPr>
          <w:instrText xml:space="preserve"> PAGEREF _Toc50542345 \h </w:instrText>
        </w:r>
        <w:r w:rsidR="0078628D">
          <w:rPr>
            <w:noProof/>
            <w:webHidden/>
          </w:rPr>
        </w:r>
        <w:r w:rsidR="0078628D">
          <w:rPr>
            <w:noProof/>
            <w:webHidden/>
          </w:rPr>
          <w:fldChar w:fldCharType="separate"/>
        </w:r>
        <w:r w:rsidR="0078628D">
          <w:rPr>
            <w:noProof/>
            <w:webHidden/>
          </w:rPr>
          <w:t>206</w:t>
        </w:r>
        <w:r w:rsidR="0078628D">
          <w:rPr>
            <w:noProof/>
            <w:webHidden/>
          </w:rPr>
          <w:fldChar w:fldCharType="end"/>
        </w:r>
      </w:hyperlink>
    </w:p>
    <w:p w14:paraId="5C62228D" w14:textId="3B76C731" w:rsidR="0078628D" w:rsidRDefault="000A1EAA">
      <w:pPr>
        <w:pStyle w:val="ndice3"/>
        <w:rPr>
          <w:rFonts w:asciiTheme="minorHAnsi" w:eastAsiaTheme="minorEastAsia" w:hAnsiTheme="minorHAnsi"/>
          <w:noProof/>
          <w:lang w:eastAsia="pt-PT"/>
        </w:rPr>
      </w:pPr>
      <w:hyperlink w:anchor="_Toc50542346" w:history="1">
        <w:r w:rsidR="0078628D" w:rsidRPr="008C105C">
          <w:rPr>
            <w:rStyle w:val="Hiperligao"/>
            <w:noProof/>
            <w14:scene3d>
              <w14:camera w14:prst="orthographicFront"/>
              <w14:lightRig w14:rig="threePt" w14:dir="t">
                <w14:rot w14:lat="0" w14:lon="0" w14:rev="0"/>
              </w14:lightRig>
            </w14:scene3d>
          </w:rPr>
          <w:t>Artigo 119º -</w:t>
        </w:r>
        <w:r w:rsidR="0078628D">
          <w:rPr>
            <w:rFonts w:asciiTheme="minorHAnsi" w:eastAsiaTheme="minorEastAsia" w:hAnsiTheme="minorHAnsi"/>
            <w:noProof/>
            <w:lang w:eastAsia="pt-PT"/>
          </w:rPr>
          <w:tab/>
        </w:r>
        <w:r w:rsidR="0078628D" w:rsidRPr="008C105C">
          <w:rPr>
            <w:rStyle w:val="Hiperligao"/>
            <w:noProof/>
          </w:rPr>
          <w:t>Valor da Caução</w:t>
        </w:r>
        <w:r w:rsidR="0078628D">
          <w:rPr>
            <w:noProof/>
            <w:webHidden/>
          </w:rPr>
          <w:tab/>
        </w:r>
        <w:r w:rsidR="0078628D">
          <w:rPr>
            <w:noProof/>
            <w:webHidden/>
          </w:rPr>
          <w:fldChar w:fldCharType="begin"/>
        </w:r>
        <w:r w:rsidR="0078628D">
          <w:rPr>
            <w:noProof/>
            <w:webHidden/>
          </w:rPr>
          <w:instrText xml:space="preserve"> PAGEREF _Toc50542346 \h </w:instrText>
        </w:r>
        <w:r w:rsidR="0078628D">
          <w:rPr>
            <w:noProof/>
            <w:webHidden/>
          </w:rPr>
        </w:r>
        <w:r w:rsidR="0078628D">
          <w:rPr>
            <w:noProof/>
            <w:webHidden/>
          </w:rPr>
          <w:fldChar w:fldCharType="separate"/>
        </w:r>
        <w:r w:rsidR="0078628D">
          <w:rPr>
            <w:noProof/>
            <w:webHidden/>
          </w:rPr>
          <w:t>206</w:t>
        </w:r>
        <w:r w:rsidR="0078628D">
          <w:rPr>
            <w:noProof/>
            <w:webHidden/>
          </w:rPr>
          <w:fldChar w:fldCharType="end"/>
        </w:r>
      </w:hyperlink>
    </w:p>
    <w:p w14:paraId="3BD46985" w14:textId="732918CD" w:rsidR="0078628D" w:rsidRDefault="000A1EAA">
      <w:pPr>
        <w:pStyle w:val="ndice3"/>
        <w:rPr>
          <w:rFonts w:asciiTheme="minorHAnsi" w:eastAsiaTheme="minorEastAsia" w:hAnsiTheme="minorHAnsi"/>
          <w:noProof/>
          <w:lang w:eastAsia="pt-PT"/>
        </w:rPr>
      </w:pPr>
      <w:hyperlink w:anchor="_Toc50542347" w:history="1">
        <w:r w:rsidR="0078628D" w:rsidRPr="008C105C">
          <w:rPr>
            <w:rStyle w:val="Hiperligao"/>
            <w:noProof/>
            <w14:scene3d>
              <w14:camera w14:prst="orthographicFront"/>
              <w14:lightRig w14:rig="threePt" w14:dir="t">
                <w14:rot w14:lat="0" w14:lon="0" w14:rev="0"/>
              </w14:lightRig>
            </w14:scene3d>
          </w:rPr>
          <w:t>Artigo 120º -</w:t>
        </w:r>
        <w:r w:rsidR="0078628D">
          <w:rPr>
            <w:rFonts w:asciiTheme="minorHAnsi" w:eastAsiaTheme="minorEastAsia" w:hAnsiTheme="minorHAnsi"/>
            <w:noProof/>
            <w:lang w:eastAsia="pt-PT"/>
          </w:rPr>
          <w:tab/>
        </w:r>
        <w:r w:rsidR="0078628D" w:rsidRPr="008C105C">
          <w:rPr>
            <w:rStyle w:val="Hiperligao"/>
            <w:noProof/>
          </w:rPr>
          <w:t>Pagamento da Caução</w:t>
        </w:r>
        <w:r w:rsidR="0078628D">
          <w:rPr>
            <w:noProof/>
            <w:webHidden/>
          </w:rPr>
          <w:tab/>
        </w:r>
        <w:r w:rsidR="0078628D">
          <w:rPr>
            <w:noProof/>
            <w:webHidden/>
          </w:rPr>
          <w:fldChar w:fldCharType="begin"/>
        </w:r>
        <w:r w:rsidR="0078628D">
          <w:rPr>
            <w:noProof/>
            <w:webHidden/>
          </w:rPr>
          <w:instrText xml:space="preserve"> PAGEREF _Toc50542347 \h </w:instrText>
        </w:r>
        <w:r w:rsidR="0078628D">
          <w:rPr>
            <w:noProof/>
            <w:webHidden/>
          </w:rPr>
        </w:r>
        <w:r w:rsidR="0078628D">
          <w:rPr>
            <w:noProof/>
            <w:webHidden/>
          </w:rPr>
          <w:fldChar w:fldCharType="separate"/>
        </w:r>
        <w:r w:rsidR="0078628D">
          <w:rPr>
            <w:noProof/>
            <w:webHidden/>
          </w:rPr>
          <w:t>207</w:t>
        </w:r>
        <w:r w:rsidR="0078628D">
          <w:rPr>
            <w:noProof/>
            <w:webHidden/>
          </w:rPr>
          <w:fldChar w:fldCharType="end"/>
        </w:r>
      </w:hyperlink>
    </w:p>
    <w:p w14:paraId="5EE0D52D" w14:textId="67435BAE" w:rsidR="0078628D" w:rsidRDefault="000A1EAA">
      <w:pPr>
        <w:pStyle w:val="ndice4"/>
        <w:rPr>
          <w:rFonts w:asciiTheme="minorHAnsi" w:eastAsiaTheme="minorEastAsia" w:hAnsiTheme="minorHAnsi"/>
          <w:noProof/>
          <w:lang w:eastAsia="pt-PT"/>
        </w:rPr>
      </w:pPr>
      <w:hyperlink w:anchor="_Toc50542348" w:history="1">
        <w:r w:rsidR="0078628D" w:rsidRPr="008C105C">
          <w:rPr>
            <w:rStyle w:val="Hiperligao"/>
            <w:noProof/>
          </w:rPr>
          <w:t>CAPITULO VII -</w:t>
        </w:r>
        <w:r w:rsidR="0078628D">
          <w:rPr>
            <w:rFonts w:asciiTheme="minorHAnsi" w:eastAsiaTheme="minorEastAsia" w:hAnsiTheme="minorHAnsi"/>
            <w:noProof/>
            <w:lang w:eastAsia="pt-PT"/>
          </w:rPr>
          <w:tab/>
        </w:r>
        <w:r w:rsidR="0078628D" w:rsidRPr="008C105C">
          <w:rPr>
            <w:rStyle w:val="Hiperligao"/>
            <w:noProof/>
          </w:rPr>
          <w:t>DISPOSIÇÕES FINAIS</w:t>
        </w:r>
        <w:r w:rsidR="0078628D">
          <w:rPr>
            <w:noProof/>
            <w:webHidden/>
          </w:rPr>
          <w:tab/>
        </w:r>
        <w:r w:rsidR="0078628D">
          <w:rPr>
            <w:noProof/>
            <w:webHidden/>
          </w:rPr>
          <w:fldChar w:fldCharType="begin"/>
        </w:r>
        <w:r w:rsidR="0078628D">
          <w:rPr>
            <w:noProof/>
            <w:webHidden/>
          </w:rPr>
          <w:instrText xml:space="preserve"> PAGEREF _Toc50542348 \h </w:instrText>
        </w:r>
        <w:r w:rsidR="0078628D">
          <w:rPr>
            <w:noProof/>
            <w:webHidden/>
          </w:rPr>
        </w:r>
        <w:r w:rsidR="0078628D">
          <w:rPr>
            <w:noProof/>
            <w:webHidden/>
          </w:rPr>
          <w:fldChar w:fldCharType="separate"/>
        </w:r>
        <w:r w:rsidR="0078628D">
          <w:rPr>
            <w:noProof/>
            <w:webHidden/>
          </w:rPr>
          <w:t>207</w:t>
        </w:r>
        <w:r w:rsidR="0078628D">
          <w:rPr>
            <w:noProof/>
            <w:webHidden/>
          </w:rPr>
          <w:fldChar w:fldCharType="end"/>
        </w:r>
      </w:hyperlink>
    </w:p>
    <w:p w14:paraId="725F1296" w14:textId="42A441A6" w:rsidR="0078628D" w:rsidRDefault="000A1EAA">
      <w:pPr>
        <w:pStyle w:val="ndice3"/>
        <w:rPr>
          <w:rFonts w:asciiTheme="minorHAnsi" w:eastAsiaTheme="minorEastAsia" w:hAnsiTheme="minorHAnsi"/>
          <w:noProof/>
          <w:lang w:eastAsia="pt-PT"/>
        </w:rPr>
      </w:pPr>
      <w:hyperlink w:anchor="_Toc50542349" w:history="1">
        <w:r w:rsidR="0078628D" w:rsidRPr="008C105C">
          <w:rPr>
            <w:rStyle w:val="Hiperligao"/>
            <w:noProof/>
            <w14:scene3d>
              <w14:camera w14:prst="orthographicFront"/>
              <w14:lightRig w14:rig="threePt" w14:dir="t">
                <w14:rot w14:lat="0" w14:lon="0" w14:rev="0"/>
              </w14:lightRig>
            </w14:scene3d>
          </w:rPr>
          <w:t>Artigo 121º -</w:t>
        </w:r>
        <w:r w:rsidR="0078628D">
          <w:rPr>
            <w:rFonts w:asciiTheme="minorHAnsi" w:eastAsiaTheme="minorEastAsia" w:hAnsiTheme="minorHAnsi"/>
            <w:noProof/>
            <w:lang w:eastAsia="pt-PT"/>
          </w:rPr>
          <w:tab/>
        </w:r>
        <w:r w:rsidR="0078628D" w:rsidRPr="008C105C">
          <w:rPr>
            <w:rStyle w:val="Hiperligao"/>
            <w:noProof/>
          </w:rPr>
          <w:t>Entrada em Vigor</w:t>
        </w:r>
        <w:r w:rsidR="0078628D">
          <w:rPr>
            <w:noProof/>
            <w:webHidden/>
          </w:rPr>
          <w:tab/>
        </w:r>
        <w:r w:rsidR="0078628D">
          <w:rPr>
            <w:noProof/>
            <w:webHidden/>
          </w:rPr>
          <w:fldChar w:fldCharType="begin"/>
        </w:r>
        <w:r w:rsidR="0078628D">
          <w:rPr>
            <w:noProof/>
            <w:webHidden/>
          </w:rPr>
          <w:instrText xml:space="preserve"> PAGEREF _Toc50542349 \h </w:instrText>
        </w:r>
        <w:r w:rsidR="0078628D">
          <w:rPr>
            <w:noProof/>
            <w:webHidden/>
          </w:rPr>
        </w:r>
        <w:r w:rsidR="0078628D">
          <w:rPr>
            <w:noProof/>
            <w:webHidden/>
          </w:rPr>
          <w:fldChar w:fldCharType="separate"/>
        </w:r>
        <w:r w:rsidR="0078628D">
          <w:rPr>
            <w:noProof/>
            <w:webHidden/>
          </w:rPr>
          <w:t>207</w:t>
        </w:r>
        <w:r w:rsidR="0078628D">
          <w:rPr>
            <w:noProof/>
            <w:webHidden/>
          </w:rPr>
          <w:fldChar w:fldCharType="end"/>
        </w:r>
      </w:hyperlink>
    </w:p>
    <w:p w14:paraId="4458EC45" w14:textId="093AC099" w:rsidR="0078628D" w:rsidRDefault="000A1EAA">
      <w:pPr>
        <w:pStyle w:val="ndice1"/>
        <w:rPr>
          <w:rFonts w:asciiTheme="minorHAnsi" w:eastAsiaTheme="minorEastAsia" w:hAnsiTheme="minorHAnsi"/>
          <w:b w:val="0"/>
          <w:bCs w:val="0"/>
          <w:color w:val="auto"/>
          <w:sz w:val="22"/>
          <w:lang w:eastAsia="pt-PT"/>
        </w:rPr>
      </w:pPr>
      <w:hyperlink w:anchor="_Toc50542350" w:history="1">
        <w:r w:rsidR="0078628D" w:rsidRPr="008C105C">
          <w:rPr>
            <w:rStyle w:val="Hiperligao"/>
          </w:rPr>
          <w:t>REGULAMENTO GERAL DA ARBITRAGEM</w:t>
        </w:r>
        <w:r w:rsidR="0078628D">
          <w:rPr>
            <w:webHidden/>
          </w:rPr>
          <w:tab/>
        </w:r>
        <w:r w:rsidR="0078628D">
          <w:rPr>
            <w:webHidden/>
          </w:rPr>
          <w:fldChar w:fldCharType="begin"/>
        </w:r>
        <w:r w:rsidR="0078628D">
          <w:rPr>
            <w:webHidden/>
          </w:rPr>
          <w:instrText xml:space="preserve"> PAGEREF _Toc50542350 \h </w:instrText>
        </w:r>
        <w:r w:rsidR="0078628D">
          <w:rPr>
            <w:webHidden/>
          </w:rPr>
        </w:r>
        <w:r w:rsidR="0078628D">
          <w:rPr>
            <w:webHidden/>
          </w:rPr>
          <w:fldChar w:fldCharType="separate"/>
        </w:r>
        <w:r w:rsidR="0078628D">
          <w:rPr>
            <w:webHidden/>
          </w:rPr>
          <w:t>208</w:t>
        </w:r>
        <w:r w:rsidR="0078628D">
          <w:rPr>
            <w:webHidden/>
          </w:rPr>
          <w:fldChar w:fldCharType="end"/>
        </w:r>
      </w:hyperlink>
    </w:p>
    <w:p w14:paraId="226CDC93" w14:textId="6C0ED67E" w:rsidR="0078628D" w:rsidRDefault="000A1EAA">
      <w:pPr>
        <w:pStyle w:val="ndice4"/>
        <w:rPr>
          <w:rFonts w:asciiTheme="minorHAnsi" w:eastAsiaTheme="minorEastAsia" w:hAnsiTheme="minorHAnsi"/>
          <w:noProof/>
          <w:lang w:eastAsia="pt-PT"/>
        </w:rPr>
      </w:pPr>
      <w:hyperlink w:anchor="_Toc50542351" w:history="1">
        <w:r w:rsidR="0078628D" w:rsidRPr="008C105C">
          <w:rPr>
            <w:rStyle w:val="Hiperligao"/>
            <w:noProof/>
          </w:rPr>
          <w:t>CAPITULO I -</w:t>
        </w:r>
        <w:r w:rsidR="0078628D">
          <w:rPr>
            <w:rFonts w:asciiTheme="minorHAnsi" w:eastAsiaTheme="minorEastAsia" w:hAnsiTheme="minorHAnsi"/>
            <w:noProof/>
            <w:lang w:eastAsia="pt-PT"/>
          </w:rPr>
          <w:tab/>
        </w:r>
        <w:r w:rsidR="0078628D" w:rsidRPr="008C105C">
          <w:rPr>
            <w:rStyle w:val="Hiperligao"/>
            <w:noProof/>
          </w:rPr>
          <w:t>NORMAS GERAIS</w:t>
        </w:r>
        <w:r w:rsidR="0078628D">
          <w:rPr>
            <w:noProof/>
            <w:webHidden/>
          </w:rPr>
          <w:tab/>
        </w:r>
        <w:r w:rsidR="0078628D">
          <w:rPr>
            <w:noProof/>
            <w:webHidden/>
          </w:rPr>
          <w:fldChar w:fldCharType="begin"/>
        </w:r>
        <w:r w:rsidR="0078628D">
          <w:rPr>
            <w:noProof/>
            <w:webHidden/>
          </w:rPr>
          <w:instrText xml:space="preserve"> PAGEREF _Toc50542351 \h </w:instrText>
        </w:r>
        <w:r w:rsidR="0078628D">
          <w:rPr>
            <w:noProof/>
            <w:webHidden/>
          </w:rPr>
        </w:r>
        <w:r w:rsidR="0078628D">
          <w:rPr>
            <w:noProof/>
            <w:webHidden/>
          </w:rPr>
          <w:fldChar w:fldCharType="separate"/>
        </w:r>
        <w:r w:rsidR="0078628D">
          <w:rPr>
            <w:noProof/>
            <w:webHidden/>
          </w:rPr>
          <w:t>208</w:t>
        </w:r>
        <w:r w:rsidR="0078628D">
          <w:rPr>
            <w:noProof/>
            <w:webHidden/>
          </w:rPr>
          <w:fldChar w:fldCharType="end"/>
        </w:r>
      </w:hyperlink>
    </w:p>
    <w:p w14:paraId="4556AE25" w14:textId="654F5E55" w:rsidR="0078628D" w:rsidRDefault="000A1EAA">
      <w:pPr>
        <w:pStyle w:val="ndice3"/>
        <w:rPr>
          <w:rFonts w:asciiTheme="minorHAnsi" w:eastAsiaTheme="minorEastAsia" w:hAnsiTheme="minorHAnsi"/>
          <w:noProof/>
          <w:lang w:eastAsia="pt-PT"/>
        </w:rPr>
      </w:pPr>
      <w:hyperlink w:anchor="_Toc50542352" w:history="1">
        <w:r w:rsidR="0078628D" w:rsidRPr="008C105C">
          <w:rPr>
            <w:rStyle w:val="Hiperligao"/>
            <w:noProof/>
            <w14:scene3d>
              <w14:camera w14:prst="orthographicFront"/>
              <w14:lightRig w14:rig="threePt" w14:dir="t">
                <w14:rot w14:lat="0" w14:lon="0" w14:rev="0"/>
              </w14:lightRig>
            </w14:scene3d>
          </w:rPr>
          <w:t>Artigo 1º -</w:t>
        </w:r>
        <w:r w:rsidR="0078628D">
          <w:rPr>
            <w:rFonts w:asciiTheme="minorHAnsi" w:eastAsiaTheme="minorEastAsia" w:hAnsiTheme="minorHAnsi"/>
            <w:noProof/>
            <w:lang w:eastAsia="pt-PT"/>
          </w:rPr>
          <w:tab/>
        </w:r>
        <w:r w:rsidR="0078628D" w:rsidRPr="008C105C">
          <w:rPr>
            <w:rStyle w:val="Hiperligao"/>
            <w:noProof/>
          </w:rPr>
          <w:t>Âmbito</w:t>
        </w:r>
        <w:r w:rsidR="0078628D">
          <w:rPr>
            <w:noProof/>
            <w:webHidden/>
          </w:rPr>
          <w:tab/>
        </w:r>
        <w:r w:rsidR="0078628D">
          <w:rPr>
            <w:noProof/>
            <w:webHidden/>
          </w:rPr>
          <w:fldChar w:fldCharType="begin"/>
        </w:r>
        <w:r w:rsidR="0078628D">
          <w:rPr>
            <w:noProof/>
            <w:webHidden/>
          </w:rPr>
          <w:instrText xml:space="preserve"> PAGEREF _Toc50542352 \h </w:instrText>
        </w:r>
        <w:r w:rsidR="0078628D">
          <w:rPr>
            <w:noProof/>
            <w:webHidden/>
          </w:rPr>
        </w:r>
        <w:r w:rsidR="0078628D">
          <w:rPr>
            <w:noProof/>
            <w:webHidden/>
          </w:rPr>
          <w:fldChar w:fldCharType="separate"/>
        </w:r>
        <w:r w:rsidR="0078628D">
          <w:rPr>
            <w:noProof/>
            <w:webHidden/>
          </w:rPr>
          <w:t>208</w:t>
        </w:r>
        <w:r w:rsidR="0078628D">
          <w:rPr>
            <w:noProof/>
            <w:webHidden/>
          </w:rPr>
          <w:fldChar w:fldCharType="end"/>
        </w:r>
      </w:hyperlink>
    </w:p>
    <w:p w14:paraId="2963AADE" w14:textId="31B924DC" w:rsidR="0078628D" w:rsidRDefault="000A1EAA">
      <w:pPr>
        <w:pStyle w:val="ndice3"/>
        <w:rPr>
          <w:rFonts w:asciiTheme="minorHAnsi" w:eastAsiaTheme="minorEastAsia" w:hAnsiTheme="minorHAnsi"/>
          <w:noProof/>
          <w:lang w:eastAsia="pt-PT"/>
        </w:rPr>
      </w:pPr>
      <w:hyperlink w:anchor="_Toc50542353" w:history="1">
        <w:r w:rsidR="0078628D" w:rsidRPr="008C105C">
          <w:rPr>
            <w:rStyle w:val="Hiperligao"/>
            <w:noProof/>
            <w14:scene3d>
              <w14:camera w14:prst="orthographicFront"/>
              <w14:lightRig w14:rig="threePt" w14:dir="t">
                <w14:rot w14:lat="0" w14:lon="0" w14:rev="0"/>
              </w14:lightRig>
            </w14:scene3d>
          </w:rPr>
          <w:t>Artigo 2º -</w:t>
        </w:r>
        <w:r w:rsidR="0078628D">
          <w:rPr>
            <w:rFonts w:asciiTheme="minorHAnsi" w:eastAsiaTheme="minorEastAsia" w:hAnsiTheme="minorHAnsi"/>
            <w:noProof/>
            <w:lang w:eastAsia="pt-PT"/>
          </w:rPr>
          <w:tab/>
        </w:r>
        <w:r w:rsidR="0078628D" w:rsidRPr="008C105C">
          <w:rPr>
            <w:rStyle w:val="Hiperligao"/>
            <w:noProof/>
          </w:rPr>
          <w:t>Conselho de Arbitragem</w:t>
        </w:r>
        <w:r w:rsidR="0078628D">
          <w:rPr>
            <w:noProof/>
            <w:webHidden/>
          </w:rPr>
          <w:tab/>
        </w:r>
        <w:r w:rsidR="0078628D">
          <w:rPr>
            <w:noProof/>
            <w:webHidden/>
          </w:rPr>
          <w:fldChar w:fldCharType="begin"/>
        </w:r>
        <w:r w:rsidR="0078628D">
          <w:rPr>
            <w:noProof/>
            <w:webHidden/>
          </w:rPr>
          <w:instrText xml:space="preserve"> PAGEREF _Toc50542353 \h </w:instrText>
        </w:r>
        <w:r w:rsidR="0078628D">
          <w:rPr>
            <w:noProof/>
            <w:webHidden/>
          </w:rPr>
        </w:r>
        <w:r w:rsidR="0078628D">
          <w:rPr>
            <w:noProof/>
            <w:webHidden/>
          </w:rPr>
          <w:fldChar w:fldCharType="separate"/>
        </w:r>
        <w:r w:rsidR="0078628D">
          <w:rPr>
            <w:noProof/>
            <w:webHidden/>
          </w:rPr>
          <w:t>208</w:t>
        </w:r>
        <w:r w:rsidR="0078628D">
          <w:rPr>
            <w:noProof/>
            <w:webHidden/>
          </w:rPr>
          <w:fldChar w:fldCharType="end"/>
        </w:r>
      </w:hyperlink>
    </w:p>
    <w:p w14:paraId="6F9ECFED" w14:textId="28E7AC69" w:rsidR="0078628D" w:rsidRDefault="000A1EAA">
      <w:pPr>
        <w:pStyle w:val="ndice3"/>
        <w:rPr>
          <w:rFonts w:asciiTheme="minorHAnsi" w:eastAsiaTheme="minorEastAsia" w:hAnsiTheme="minorHAnsi"/>
          <w:noProof/>
          <w:lang w:eastAsia="pt-PT"/>
        </w:rPr>
      </w:pPr>
      <w:hyperlink w:anchor="_Toc50542354" w:history="1">
        <w:r w:rsidR="0078628D" w:rsidRPr="008C105C">
          <w:rPr>
            <w:rStyle w:val="Hiperligao"/>
            <w:noProof/>
            <w14:scene3d>
              <w14:camera w14:prst="orthographicFront"/>
              <w14:lightRig w14:rig="threePt" w14:dir="t">
                <w14:rot w14:lat="0" w14:lon="0" w14:rev="0"/>
              </w14:lightRig>
            </w14:scene3d>
          </w:rPr>
          <w:t>Artigo 3º -</w:t>
        </w:r>
        <w:r w:rsidR="0078628D">
          <w:rPr>
            <w:rFonts w:asciiTheme="minorHAnsi" w:eastAsiaTheme="minorEastAsia" w:hAnsiTheme="minorHAnsi"/>
            <w:noProof/>
            <w:lang w:eastAsia="pt-PT"/>
          </w:rPr>
          <w:tab/>
        </w:r>
        <w:r w:rsidR="0078628D" w:rsidRPr="008C105C">
          <w:rPr>
            <w:rStyle w:val="Hiperligao"/>
            <w:noProof/>
          </w:rPr>
          <w:t>Competências do Conselho de Arbitragem</w:t>
        </w:r>
        <w:r w:rsidR="0078628D">
          <w:rPr>
            <w:noProof/>
            <w:webHidden/>
          </w:rPr>
          <w:tab/>
        </w:r>
        <w:r w:rsidR="0078628D">
          <w:rPr>
            <w:noProof/>
            <w:webHidden/>
          </w:rPr>
          <w:fldChar w:fldCharType="begin"/>
        </w:r>
        <w:r w:rsidR="0078628D">
          <w:rPr>
            <w:noProof/>
            <w:webHidden/>
          </w:rPr>
          <w:instrText xml:space="preserve"> PAGEREF _Toc50542354 \h </w:instrText>
        </w:r>
        <w:r w:rsidR="0078628D">
          <w:rPr>
            <w:noProof/>
            <w:webHidden/>
          </w:rPr>
        </w:r>
        <w:r w:rsidR="0078628D">
          <w:rPr>
            <w:noProof/>
            <w:webHidden/>
          </w:rPr>
          <w:fldChar w:fldCharType="separate"/>
        </w:r>
        <w:r w:rsidR="0078628D">
          <w:rPr>
            <w:noProof/>
            <w:webHidden/>
          </w:rPr>
          <w:t>208</w:t>
        </w:r>
        <w:r w:rsidR="0078628D">
          <w:rPr>
            <w:noProof/>
            <w:webHidden/>
          </w:rPr>
          <w:fldChar w:fldCharType="end"/>
        </w:r>
      </w:hyperlink>
    </w:p>
    <w:p w14:paraId="3A9BA9AA" w14:textId="0078910F" w:rsidR="0078628D" w:rsidRDefault="000A1EAA">
      <w:pPr>
        <w:pStyle w:val="ndice3"/>
        <w:rPr>
          <w:rFonts w:asciiTheme="minorHAnsi" w:eastAsiaTheme="minorEastAsia" w:hAnsiTheme="minorHAnsi"/>
          <w:noProof/>
          <w:lang w:eastAsia="pt-PT"/>
        </w:rPr>
      </w:pPr>
      <w:hyperlink w:anchor="_Toc50542355" w:history="1">
        <w:r w:rsidR="0078628D" w:rsidRPr="008C105C">
          <w:rPr>
            <w:rStyle w:val="Hiperligao"/>
            <w:noProof/>
            <w14:scene3d>
              <w14:camera w14:prst="orthographicFront"/>
              <w14:lightRig w14:rig="threePt" w14:dir="t">
                <w14:rot w14:lat="0" w14:lon="0" w14:rev="0"/>
              </w14:lightRig>
            </w14:scene3d>
          </w:rPr>
          <w:t>Artigo 4º -</w:t>
        </w:r>
        <w:r w:rsidR="0078628D">
          <w:rPr>
            <w:rFonts w:asciiTheme="minorHAnsi" w:eastAsiaTheme="minorEastAsia" w:hAnsiTheme="minorHAnsi"/>
            <w:noProof/>
            <w:lang w:eastAsia="pt-PT"/>
          </w:rPr>
          <w:tab/>
        </w:r>
        <w:r w:rsidR="0078628D" w:rsidRPr="008C105C">
          <w:rPr>
            <w:rStyle w:val="Hiperligao"/>
            <w:noProof/>
          </w:rPr>
          <w:t>Definições</w:t>
        </w:r>
        <w:r w:rsidR="0078628D">
          <w:rPr>
            <w:noProof/>
            <w:webHidden/>
          </w:rPr>
          <w:tab/>
        </w:r>
        <w:r w:rsidR="0078628D">
          <w:rPr>
            <w:noProof/>
            <w:webHidden/>
          </w:rPr>
          <w:fldChar w:fldCharType="begin"/>
        </w:r>
        <w:r w:rsidR="0078628D">
          <w:rPr>
            <w:noProof/>
            <w:webHidden/>
          </w:rPr>
          <w:instrText xml:space="preserve"> PAGEREF _Toc50542355 \h </w:instrText>
        </w:r>
        <w:r w:rsidR="0078628D">
          <w:rPr>
            <w:noProof/>
            <w:webHidden/>
          </w:rPr>
        </w:r>
        <w:r w:rsidR="0078628D">
          <w:rPr>
            <w:noProof/>
            <w:webHidden/>
          </w:rPr>
          <w:fldChar w:fldCharType="separate"/>
        </w:r>
        <w:r w:rsidR="0078628D">
          <w:rPr>
            <w:noProof/>
            <w:webHidden/>
          </w:rPr>
          <w:t>208</w:t>
        </w:r>
        <w:r w:rsidR="0078628D">
          <w:rPr>
            <w:noProof/>
            <w:webHidden/>
          </w:rPr>
          <w:fldChar w:fldCharType="end"/>
        </w:r>
      </w:hyperlink>
    </w:p>
    <w:p w14:paraId="00C8AE43" w14:textId="1A9F3C88" w:rsidR="0078628D" w:rsidRDefault="000A1EAA">
      <w:pPr>
        <w:pStyle w:val="ndice3"/>
        <w:rPr>
          <w:rFonts w:asciiTheme="minorHAnsi" w:eastAsiaTheme="minorEastAsia" w:hAnsiTheme="minorHAnsi"/>
          <w:noProof/>
          <w:lang w:eastAsia="pt-PT"/>
        </w:rPr>
      </w:pPr>
      <w:hyperlink w:anchor="_Toc50542356" w:history="1">
        <w:r w:rsidR="0078628D" w:rsidRPr="008C105C">
          <w:rPr>
            <w:rStyle w:val="Hiperligao"/>
            <w:noProof/>
            <w14:scene3d>
              <w14:camera w14:prst="orthographicFront"/>
              <w14:lightRig w14:rig="threePt" w14:dir="t">
                <w14:rot w14:lat="0" w14:lon="0" w14:rev="0"/>
              </w14:lightRig>
            </w14:scene3d>
          </w:rPr>
          <w:t>Artigo 5º -</w:t>
        </w:r>
        <w:r w:rsidR="0078628D">
          <w:rPr>
            <w:rFonts w:asciiTheme="minorHAnsi" w:eastAsiaTheme="minorEastAsia" w:hAnsiTheme="minorHAnsi"/>
            <w:noProof/>
            <w:lang w:eastAsia="pt-PT"/>
          </w:rPr>
          <w:tab/>
        </w:r>
        <w:r w:rsidR="0078628D" w:rsidRPr="008C105C">
          <w:rPr>
            <w:rStyle w:val="Hiperligao"/>
            <w:noProof/>
          </w:rPr>
          <w:t>Dever de Inscrição</w:t>
        </w:r>
        <w:r w:rsidR="0078628D">
          <w:rPr>
            <w:noProof/>
            <w:webHidden/>
          </w:rPr>
          <w:tab/>
        </w:r>
        <w:r w:rsidR="0078628D">
          <w:rPr>
            <w:noProof/>
            <w:webHidden/>
          </w:rPr>
          <w:fldChar w:fldCharType="begin"/>
        </w:r>
        <w:r w:rsidR="0078628D">
          <w:rPr>
            <w:noProof/>
            <w:webHidden/>
          </w:rPr>
          <w:instrText xml:space="preserve"> PAGEREF _Toc50542356 \h </w:instrText>
        </w:r>
        <w:r w:rsidR="0078628D">
          <w:rPr>
            <w:noProof/>
            <w:webHidden/>
          </w:rPr>
        </w:r>
        <w:r w:rsidR="0078628D">
          <w:rPr>
            <w:noProof/>
            <w:webHidden/>
          </w:rPr>
          <w:fldChar w:fldCharType="separate"/>
        </w:r>
        <w:r w:rsidR="0078628D">
          <w:rPr>
            <w:noProof/>
            <w:webHidden/>
          </w:rPr>
          <w:t>209</w:t>
        </w:r>
        <w:r w:rsidR="0078628D">
          <w:rPr>
            <w:noProof/>
            <w:webHidden/>
          </w:rPr>
          <w:fldChar w:fldCharType="end"/>
        </w:r>
      </w:hyperlink>
    </w:p>
    <w:p w14:paraId="2DD1E91A" w14:textId="7144FB54" w:rsidR="0078628D" w:rsidRDefault="000A1EAA">
      <w:pPr>
        <w:pStyle w:val="ndice4"/>
        <w:rPr>
          <w:rFonts w:asciiTheme="minorHAnsi" w:eastAsiaTheme="minorEastAsia" w:hAnsiTheme="minorHAnsi"/>
          <w:noProof/>
          <w:lang w:eastAsia="pt-PT"/>
        </w:rPr>
      </w:pPr>
      <w:hyperlink w:anchor="_Toc50542357" w:history="1">
        <w:r w:rsidR="0078628D" w:rsidRPr="008C105C">
          <w:rPr>
            <w:rStyle w:val="Hiperligao"/>
            <w:noProof/>
          </w:rPr>
          <w:t>CAPITULO II -</w:t>
        </w:r>
        <w:r w:rsidR="0078628D">
          <w:rPr>
            <w:rFonts w:asciiTheme="minorHAnsi" w:eastAsiaTheme="minorEastAsia" w:hAnsiTheme="minorHAnsi"/>
            <w:noProof/>
            <w:lang w:eastAsia="pt-PT"/>
          </w:rPr>
          <w:tab/>
        </w:r>
        <w:r w:rsidR="0078628D" w:rsidRPr="008C105C">
          <w:rPr>
            <w:rStyle w:val="Hiperligao"/>
            <w:noProof/>
          </w:rPr>
          <w:t>O CONSELHO DE ARBITRAGEM</w:t>
        </w:r>
        <w:r w:rsidR="0078628D">
          <w:rPr>
            <w:noProof/>
            <w:webHidden/>
          </w:rPr>
          <w:tab/>
        </w:r>
        <w:r w:rsidR="0078628D">
          <w:rPr>
            <w:noProof/>
            <w:webHidden/>
          </w:rPr>
          <w:fldChar w:fldCharType="begin"/>
        </w:r>
        <w:r w:rsidR="0078628D">
          <w:rPr>
            <w:noProof/>
            <w:webHidden/>
          </w:rPr>
          <w:instrText xml:space="preserve"> PAGEREF _Toc50542357 \h </w:instrText>
        </w:r>
        <w:r w:rsidR="0078628D">
          <w:rPr>
            <w:noProof/>
            <w:webHidden/>
          </w:rPr>
        </w:r>
        <w:r w:rsidR="0078628D">
          <w:rPr>
            <w:noProof/>
            <w:webHidden/>
          </w:rPr>
          <w:fldChar w:fldCharType="separate"/>
        </w:r>
        <w:r w:rsidR="0078628D">
          <w:rPr>
            <w:noProof/>
            <w:webHidden/>
          </w:rPr>
          <w:t>209</w:t>
        </w:r>
        <w:r w:rsidR="0078628D">
          <w:rPr>
            <w:noProof/>
            <w:webHidden/>
          </w:rPr>
          <w:fldChar w:fldCharType="end"/>
        </w:r>
      </w:hyperlink>
    </w:p>
    <w:p w14:paraId="68E85D17" w14:textId="009A9FAB" w:rsidR="0078628D" w:rsidRDefault="000A1EAA">
      <w:pPr>
        <w:pStyle w:val="ndice3"/>
        <w:rPr>
          <w:rFonts w:asciiTheme="minorHAnsi" w:eastAsiaTheme="minorEastAsia" w:hAnsiTheme="minorHAnsi"/>
          <w:noProof/>
          <w:lang w:eastAsia="pt-PT"/>
        </w:rPr>
      </w:pPr>
      <w:hyperlink w:anchor="_Toc50542358" w:history="1">
        <w:r w:rsidR="0078628D" w:rsidRPr="008C105C">
          <w:rPr>
            <w:rStyle w:val="Hiperligao"/>
            <w:noProof/>
            <w14:scene3d>
              <w14:camera w14:prst="orthographicFront"/>
              <w14:lightRig w14:rig="threePt" w14:dir="t">
                <w14:rot w14:lat="0" w14:lon="0" w14:rev="0"/>
              </w14:lightRig>
            </w14:scene3d>
          </w:rPr>
          <w:t>Artigo 6º -</w:t>
        </w:r>
        <w:r w:rsidR="0078628D">
          <w:rPr>
            <w:rFonts w:asciiTheme="minorHAnsi" w:eastAsiaTheme="minorEastAsia" w:hAnsiTheme="minorHAnsi"/>
            <w:noProof/>
            <w:lang w:eastAsia="pt-PT"/>
          </w:rPr>
          <w:tab/>
        </w:r>
        <w:r w:rsidR="0078628D" w:rsidRPr="008C105C">
          <w:rPr>
            <w:rStyle w:val="Hiperligao"/>
            <w:noProof/>
          </w:rPr>
          <w:t>Enquadramento</w:t>
        </w:r>
        <w:r w:rsidR="0078628D">
          <w:rPr>
            <w:noProof/>
            <w:webHidden/>
          </w:rPr>
          <w:tab/>
        </w:r>
        <w:r w:rsidR="0078628D">
          <w:rPr>
            <w:noProof/>
            <w:webHidden/>
          </w:rPr>
          <w:fldChar w:fldCharType="begin"/>
        </w:r>
        <w:r w:rsidR="0078628D">
          <w:rPr>
            <w:noProof/>
            <w:webHidden/>
          </w:rPr>
          <w:instrText xml:space="preserve"> PAGEREF _Toc50542358 \h </w:instrText>
        </w:r>
        <w:r w:rsidR="0078628D">
          <w:rPr>
            <w:noProof/>
            <w:webHidden/>
          </w:rPr>
        </w:r>
        <w:r w:rsidR="0078628D">
          <w:rPr>
            <w:noProof/>
            <w:webHidden/>
          </w:rPr>
          <w:fldChar w:fldCharType="separate"/>
        </w:r>
        <w:r w:rsidR="0078628D">
          <w:rPr>
            <w:noProof/>
            <w:webHidden/>
          </w:rPr>
          <w:t>209</w:t>
        </w:r>
        <w:r w:rsidR="0078628D">
          <w:rPr>
            <w:noProof/>
            <w:webHidden/>
          </w:rPr>
          <w:fldChar w:fldCharType="end"/>
        </w:r>
      </w:hyperlink>
    </w:p>
    <w:p w14:paraId="35482E1C" w14:textId="1329F424" w:rsidR="0078628D" w:rsidRDefault="000A1EAA">
      <w:pPr>
        <w:pStyle w:val="ndice3"/>
        <w:rPr>
          <w:rFonts w:asciiTheme="minorHAnsi" w:eastAsiaTheme="minorEastAsia" w:hAnsiTheme="minorHAnsi"/>
          <w:noProof/>
          <w:lang w:eastAsia="pt-PT"/>
        </w:rPr>
      </w:pPr>
      <w:hyperlink w:anchor="_Toc50542359" w:history="1">
        <w:r w:rsidR="0078628D" w:rsidRPr="008C105C">
          <w:rPr>
            <w:rStyle w:val="Hiperligao"/>
            <w:noProof/>
            <w14:scene3d>
              <w14:camera w14:prst="orthographicFront"/>
              <w14:lightRig w14:rig="threePt" w14:dir="t">
                <w14:rot w14:lat="0" w14:lon="0" w14:rev="0"/>
              </w14:lightRig>
            </w14:scene3d>
          </w:rPr>
          <w:t>Artigo 7º -</w:t>
        </w:r>
        <w:r w:rsidR="0078628D">
          <w:rPr>
            <w:rFonts w:asciiTheme="minorHAnsi" w:eastAsiaTheme="minorEastAsia" w:hAnsiTheme="minorHAnsi"/>
            <w:noProof/>
            <w:lang w:eastAsia="pt-PT"/>
          </w:rPr>
          <w:tab/>
        </w:r>
        <w:r w:rsidR="0078628D" w:rsidRPr="008C105C">
          <w:rPr>
            <w:rStyle w:val="Hiperligao"/>
            <w:noProof/>
          </w:rPr>
          <w:t>Funcionamento</w:t>
        </w:r>
        <w:r w:rsidR="0078628D">
          <w:rPr>
            <w:noProof/>
            <w:webHidden/>
          </w:rPr>
          <w:tab/>
        </w:r>
        <w:r w:rsidR="0078628D">
          <w:rPr>
            <w:noProof/>
            <w:webHidden/>
          </w:rPr>
          <w:fldChar w:fldCharType="begin"/>
        </w:r>
        <w:r w:rsidR="0078628D">
          <w:rPr>
            <w:noProof/>
            <w:webHidden/>
          </w:rPr>
          <w:instrText xml:space="preserve"> PAGEREF _Toc50542359 \h </w:instrText>
        </w:r>
        <w:r w:rsidR="0078628D">
          <w:rPr>
            <w:noProof/>
            <w:webHidden/>
          </w:rPr>
        </w:r>
        <w:r w:rsidR="0078628D">
          <w:rPr>
            <w:noProof/>
            <w:webHidden/>
          </w:rPr>
          <w:fldChar w:fldCharType="separate"/>
        </w:r>
        <w:r w:rsidR="0078628D">
          <w:rPr>
            <w:noProof/>
            <w:webHidden/>
          </w:rPr>
          <w:t>209</w:t>
        </w:r>
        <w:r w:rsidR="0078628D">
          <w:rPr>
            <w:noProof/>
            <w:webHidden/>
          </w:rPr>
          <w:fldChar w:fldCharType="end"/>
        </w:r>
      </w:hyperlink>
    </w:p>
    <w:p w14:paraId="2D1DB5CD" w14:textId="0B318D40" w:rsidR="0078628D" w:rsidRDefault="000A1EAA">
      <w:pPr>
        <w:pStyle w:val="ndice3"/>
        <w:rPr>
          <w:rFonts w:asciiTheme="minorHAnsi" w:eastAsiaTheme="minorEastAsia" w:hAnsiTheme="minorHAnsi"/>
          <w:noProof/>
          <w:lang w:eastAsia="pt-PT"/>
        </w:rPr>
      </w:pPr>
      <w:hyperlink w:anchor="_Toc50542360" w:history="1">
        <w:r w:rsidR="0078628D" w:rsidRPr="008C105C">
          <w:rPr>
            <w:rStyle w:val="Hiperligao"/>
            <w:noProof/>
            <w14:scene3d>
              <w14:camera w14:prst="orthographicFront"/>
              <w14:lightRig w14:rig="threePt" w14:dir="t">
                <w14:rot w14:lat="0" w14:lon="0" w14:rev="0"/>
              </w14:lightRig>
            </w14:scene3d>
          </w:rPr>
          <w:t>Artigo 8º -</w:t>
        </w:r>
        <w:r w:rsidR="0078628D">
          <w:rPr>
            <w:rFonts w:asciiTheme="minorHAnsi" w:eastAsiaTheme="minorEastAsia" w:hAnsiTheme="minorHAnsi"/>
            <w:noProof/>
            <w:lang w:eastAsia="pt-PT"/>
          </w:rPr>
          <w:tab/>
        </w:r>
        <w:r w:rsidR="0078628D" w:rsidRPr="008C105C">
          <w:rPr>
            <w:rStyle w:val="Hiperligao"/>
            <w:noProof/>
          </w:rPr>
          <w:t>Competências</w:t>
        </w:r>
        <w:r w:rsidR="0078628D">
          <w:rPr>
            <w:noProof/>
            <w:webHidden/>
          </w:rPr>
          <w:tab/>
        </w:r>
        <w:r w:rsidR="0078628D">
          <w:rPr>
            <w:noProof/>
            <w:webHidden/>
          </w:rPr>
          <w:fldChar w:fldCharType="begin"/>
        </w:r>
        <w:r w:rsidR="0078628D">
          <w:rPr>
            <w:noProof/>
            <w:webHidden/>
          </w:rPr>
          <w:instrText xml:space="preserve"> PAGEREF _Toc50542360 \h </w:instrText>
        </w:r>
        <w:r w:rsidR="0078628D">
          <w:rPr>
            <w:noProof/>
            <w:webHidden/>
          </w:rPr>
        </w:r>
        <w:r w:rsidR="0078628D">
          <w:rPr>
            <w:noProof/>
            <w:webHidden/>
          </w:rPr>
          <w:fldChar w:fldCharType="separate"/>
        </w:r>
        <w:r w:rsidR="0078628D">
          <w:rPr>
            <w:noProof/>
            <w:webHidden/>
          </w:rPr>
          <w:t>210</w:t>
        </w:r>
        <w:r w:rsidR="0078628D">
          <w:rPr>
            <w:noProof/>
            <w:webHidden/>
          </w:rPr>
          <w:fldChar w:fldCharType="end"/>
        </w:r>
      </w:hyperlink>
    </w:p>
    <w:p w14:paraId="67D433D7" w14:textId="7CC7BC80" w:rsidR="0078628D" w:rsidRDefault="000A1EAA">
      <w:pPr>
        <w:pStyle w:val="ndice4"/>
        <w:rPr>
          <w:rFonts w:asciiTheme="minorHAnsi" w:eastAsiaTheme="minorEastAsia" w:hAnsiTheme="minorHAnsi"/>
          <w:noProof/>
          <w:lang w:eastAsia="pt-PT"/>
        </w:rPr>
      </w:pPr>
      <w:hyperlink w:anchor="_Toc50542361" w:history="1">
        <w:r w:rsidR="0078628D" w:rsidRPr="008C105C">
          <w:rPr>
            <w:rStyle w:val="Hiperligao"/>
            <w:noProof/>
          </w:rPr>
          <w:t>CAPITULO III -</w:t>
        </w:r>
        <w:r w:rsidR="0078628D">
          <w:rPr>
            <w:rFonts w:asciiTheme="minorHAnsi" w:eastAsiaTheme="minorEastAsia" w:hAnsiTheme="minorHAnsi"/>
            <w:noProof/>
            <w:lang w:eastAsia="pt-PT"/>
          </w:rPr>
          <w:tab/>
        </w:r>
        <w:r w:rsidR="0078628D" w:rsidRPr="008C105C">
          <w:rPr>
            <w:rStyle w:val="Hiperligao"/>
            <w:noProof/>
          </w:rPr>
          <w:t>DOS CONSELHOS DE ARBITRAGEM DISTRITAIS</w:t>
        </w:r>
        <w:r w:rsidR="0078628D">
          <w:rPr>
            <w:noProof/>
            <w:webHidden/>
          </w:rPr>
          <w:tab/>
        </w:r>
        <w:r w:rsidR="0078628D">
          <w:rPr>
            <w:noProof/>
            <w:webHidden/>
          </w:rPr>
          <w:fldChar w:fldCharType="begin"/>
        </w:r>
        <w:r w:rsidR="0078628D">
          <w:rPr>
            <w:noProof/>
            <w:webHidden/>
          </w:rPr>
          <w:instrText xml:space="preserve"> PAGEREF _Toc50542361 \h </w:instrText>
        </w:r>
        <w:r w:rsidR="0078628D">
          <w:rPr>
            <w:noProof/>
            <w:webHidden/>
          </w:rPr>
        </w:r>
        <w:r w:rsidR="0078628D">
          <w:rPr>
            <w:noProof/>
            <w:webHidden/>
          </w:rPr>
          <w:fldChar w:fldCharType="separate"/>
        </w:r>
        <w:r w:rsidR="0078628D">
          <w:rPr>
            <w:noProof/>
            <w:webHidden/>
          </w:rPr>
          <w:t>211</w:t>
        </w:r>
        <w:r w:rsidR="0078628D">
          <w:rPr>
            <w:noProof/>
            <w:webHidden/>
          </w:rPr>
          <w:fldChar w:fldCharType="end"/>
        </w:r>
      </w:hyperlink>
    </w:p>
    <w:p w14:paraId="52D5AC0D" w14:textId="7BC02767" w:rsidR="0078628D" w:rsidRDefault="000A1EAA">
      <w:pPr>
        <w:pStyle w:val="ndice3"/>
        <w:rPr>
          <w:rFonts w:asciiTheme="minorHAnsi" w:eastAsiaTheme="minorEastAsia" w:hAnsiTheme="minorHAnsi"/>
          <w:noProof/>
          <w:lang w:eastAsia="pt-PT"/>
        </w:rPr>
      </w:pPr>
      <w:hyperlink w:anchor="_Toc50542362" w:history="1">
        <w:r w:rsidR="0078628D" w:rsidRPr="008C105C">
          <w:rPr>
            <w:rStyle w:val="Hiperligao"/>
            <w:noProof/>
            <w14:scene3d>
              <w14:camera w14:prst="orthographicFront"/>
              <w14:lightRig w14:rig="threePt" w14:dir="t">
                <w14:rot w14:lat="0" w14:lon="0" w14:rev="0"/>
              </w14:lightRig>
            </w14:scene3d>
          </w:rPr>
          <w:t>Artigo 9º -</w:t>
        </w:r>
        <w:r w:rsidR="0078628D">
          <w:rPr>
            <w:rFonts w:asciiTheme="minorHAnsi" w:eastAsiaTheme="minorEastAsia" w:hAnsiTheme="minorHAnsi"/>
            <w:noProof/>
            <w:lang w:eastAsia="pt-PT"/>
          </w:rPr>
          <w:tab/>
        </w:r>
        <w:r w:rsidR="0078628D" w:rsidRPr="008C105C">
          <w:rPr>
            <w:rStyle w:val="Hiperligao"/>
            <w:noProof/>
          </w:rPr>
          <w:t>Deveres</w:t>
        </w:r>
        <w:r w:rsidR="0078628D">
          <w:rPr>
            <w:noProof/>
            <w:webHidden/>
          </w:rPr>
          <w:tab/>
        </w:r>
        <w:r w:rsidR="0078628D">
          <w:rPr>
            <w:noProof/>
            <w:webHidden/>
          </w:rPr>
          <w:fldChar w:fldCharType="begin"/>
        </w:r>
        <w:r w:rsidR="0078628D">
          <w:rPr>
            <w:noProof/>
            <w:webHidden/>
          </w:rPr>
          <w:instrText xml:space="preserve"> PAGEREF _Toc50542362 \h </w:instrText>
        </w:r>
        <w:r w:rsidR="0078628D">
          <w:rPr>
            <w:noProof/>
            <w:webHidden/>
          </w:rPr>
        </w:r>
        <w:r w:rsidR="0078628D">
          <w:rPr>
            <w:noProof/>
            <w:webHidden/>
          </w:rPr>
          <w:fldChar w:fldCharType="separate"/>
        </w:r>
        <w:r w:rsidR="0078628D">
          <w:rPr>
            <w:noProof/>
            <w:webHidden/>
          </w:rPr>
          <w:t>211</w:t>
        </w:r>
        <w:r w:rsidR="0078628D">
          <w:rPr>
            <w:noProof/>
            <w:webHidden/>
          </w:rPr>
          <w:fldChar w:fldCharType="end"/>
        </w:r>
      </w:hyperlink>
    </w:p>
    <w:p w14:paraId="6A364C9B" w14:textId="32A91389" w:rsidR="0078628D" w:rsidRDefault="000A1EAA">
      <w:pPr>
        <w:pStyle w:val="ndice4"/>
        <w:rPr>
          <w:rFonts w:asciiTheme="minorHAnsi" w:eastAsiaTheme="minorEastAsia" w:hAnsiTheme="minorHAnsi"/>
          <w:noProof/>
          <w:lang w:eastAsia="pt-PT"/>
        </w:rPr>
      </w:pPr>
      <w:hyperlink w:anchor="_Toc50542363" w:history="1">
        <w:r w:rsidR="0078628D" w:rsidRPr="008C105C">
          <w:rPr>
            <w:rStyle w:val="Hiperligao"/>
            <w:noProof/>
          </w:rPr>
          <w:t>CAPITULO IV -</w:t>
        </w:r>
        <w:r w:rsidR="0078628D">
          <w:rPr>
            <w:rFonts w:asciiTheme="minorHAnsi" w:eastAsiaTheme="minorEastAsia" w:hAnsiTheme="minorHAnsi"/>
            <w:noProof/>
            <w:lang w:eastAsia="pt-PT"/>
          </w:rPr>
          <w:tab/>
        </w:r>
        <w:r w:rsidR="0078628D" w:rsidRPr="008C105C">
          <w:rPr>
            <w:rStyle w:val="Hiperligao"/>
            <w:noProof/>
          </w:rPr>
          <w:t>DOS JUÍZES NO ATIVO</w:t>
        </w:r>
        <w:r w:rsidR="0078628D">
          <w:rPr>
            <w:noProof/>
            <w:webHidden/>
          </w:rPr>
          <w:tab/>
        </w:r>
        <w:r w:rsidR="0078628D">
          <w:rPr>
            <w:noProof/>
            <w:webHidden/>
          </w:rPr>
          <w:fldChar w:fldCharType="begin"/>
        </w:r>
        <w:r w:rsidR="0078628D">
          <w:rPr>
            <w:noProof/>
            <w:webHidden/>
          </w:rPr>
          <w:instrText xml:space="preserve"> PAGEREF _Toc50542363 \h </w:instrText>
        </w:r>
        <w:r w:rsidR="0078628D">
          <w:rPr>
            <w:noProof/>
            <w:webHidden/>
          </w:rPr>
        </w:r>
        <w:r w:rsidR="0078628D">
          <w:rPr>
            <w:noProof/>
            <w:webHidden/>
          </w:rPr>
          <w:fldChar w:fldCharType="separate"/>
        </w:r>
        <w:r w:rsidR="0078628D">
          <w:rPr>
            <w:noProof/>
            <w:webHidden/>
          </w:rPr>
          <w:t>211</w:t>
        </w:r>
        <w:r w:rsidR="0078628D">
          <w:rPr>
            <w:noProof/>
            <w:webHidden/>
          </w:rPr>
          <w:fldChar w:fldCharType="end"/>
        </w:r>
      </w:hyperlink>
    </w:p>
    <w:p w14:paraId="4025C700" w14:textId="098B5197" w:rsidR="0078628D" w:rsidRDefault="000A1EAA">
      <w:pPr>
        <w:pStyle w:val="ndice3"/>
        <w:rPr>
          <w:rFonts w:asciiTheme="minorHAnsi" w:eastAsiaTheme="minorEastAsia" w:hAnsiTheme="minorHAnsi"/>
          <w:noProof/>
          <w:lang w:eastAsia="pt-PT"/>
        </w:rPr>
      </w:pPr>
      <w:hyperlink w:anchor="_Toc50542364" w:history="1">
        <w:r w:rsidR="0078628D" w:rsidRPr="008C105C">
          <w:rPr>
            <w:rStyle w:val="Hiperligao"/>
            <w:noProof/>
            <w14:scene3d>
              <w14:camera w14:prst="orthographicFront"/>
              <w14:lightRig w14:rig="threePt" w14:dir="t">
                <w14:rot w14:lat="0" w14:lon="0" w14:rev="0"/>
              </w14:lightRig>
            </w14:scene3d>
          </w:rPr>
          <w:t>Artigo 10º -</w:t>
        </w:r>
        <w:r w:rsidR="0078628D">
          <w:rPr>
            <w:rFonts w:asciiTheme="minorHAnsi" w:eastAsiaTheme="minorEastAsia" w:hAnsiTheme="minorHAnsi"/>
            <w:noProof/>
            <w:lang w:eastAsia="pt-PT"/>
          </w:rPr>
          <w:tab/>
        </w:r>
        <w:r w:rsidR="0078628D" w:rsidRPr="008C105C">
          <w:rPr>
            <w:rStyle w:val="Hiperligao"/>
            <w:noProof/>
          </w:rPr>
          <w:t>Missão e Quadros de Árbitros</w:t>
        </w:r>
        <w:r w:rsidR="0078628D">
          <w:rPr>
            <w:noProof/>
            <w:webHidden/>
          </w:rPr>
          <w:tab/>
        </w:r>
        <w:r w:rsidR="0078628D">
          <w:rPr>
            <w:noProof/>
            <w:webHidden/>
          </w:rPr>
          <w:fldChar w:fldCharType="begin"/>
        </w:r>
        <w:r w:rsidR="0078628D">
          <w:rPr>
            <w:noProof/>
            <w:webHidden/>
          </w:rPr>
          <w:instrText xml:space="preserve"> PAGEREF _Toc50542364 \h </w:instrText>
        </w:r>
        <w:r w:rsidR="0078628D">
          <w:rPr>
            <w:noProof/>
            <w:webHidden/>
          </w:rPr>
        </w:r>
        <w:r w:rsidR="0078628D">
          <w:rPr>
            <w:noProof/>
            <w:webHidden/>
          </w:rPr>
          <w:fldChar w:fldCharType="separate"/>
        </w:r>
        <w:r w:rsidR="0078628D">
          <w:rPr>
            <w:noProof/>
            <w:webHidden/>
          </w:rPr>
          <w:t>211</w:t>
        </w:r>
        <w:r w:rsidR="0078628D">
          <w:rPr>
            <w:noProof/>
            <w:webHidden/>
          </w:rPr>
          <w:fldChar w:fldCharType="end"/>
        </w:r>
      </w:hyperlink>
    </w:p>
    <w:p w14:paraId="04502C09" w14:textId="1AE71F17" w:rsidR="0078628D" w:rsidRDefault="000A1EAA">
      <w:pPr>
        <w:pStyle w:val="ndice3"/>
        <w:rPr>
          <w:rFonts w:asciiTheme="minorHAnsi" w:eastAsiaTheme="minorEastAsia" w:hAnsiTheme="minorHAnsi"/>
          <w:noProof/>
          <w:lang w:eastAsia="pt-PT"/>
        </w:rPr>
      </w:pPr>
      <w:hyperlink w:anchor="_Toc50542365" w:history="1">
        <w:r w:rsidR="0078628D" w:rsidRPr="008C105C">
          <w:rPr>
            <w:rStyle w:val="Hiperligao"/>
            <w:noProof/>
            <w14:scene3d>
              <w14:camera w14:prst="orthographicFront"/>
              <w14:lightRig w14:rig="threePt" w14:dir="t">
                <w14:rot w14:lat="0" w14:lon="0" w14:rev="0"/>
              </w14:lightRig>
            </w14:scene3d>
          </w:rPr>
          <w:t>Artigo 11º -</w:t>
        </w:r>
        <w:r w:rsidR="0078628D">
          <w:rPr>
            <w:rFonts w:asciiTheme="minorHAnsi" w:eastAsiaTheme="minorEastAsia" w:hAnsiTheme="minorHAnsi"/>
            <w:noProof/>
            <w:lang w:eastAsia="pt-PT"/>
          </w:rPr>
          <w:tab/>
        </w:r>
        <w:r w:rsidR="0078628D" w:rsidRPr="008C105C">
          <w:rPr>
            <w:rStyle w:val="Hiperligao"/>
            <w:noProof/>
          </w:rPr>
          <w:t>Missão e Quadros de Oficiais de Mesa</w:t>
        </w:r>
        <w:r w:rsidR="0078628D">
          <w:rPr>
            <w:noProof/>
            <w:webHidden/>
          </w:rPr>
          <w:tab/>
        </w:r>
        <w:r w:rsidR="0078628D">
          <w:rPr>
            <w:noProof/>
            <w:webHidden/>
          </w:rPr>
          <w:fldChar w:fldCharType="begin"/>
        </w:r>
        <w:r w:rsidR="0078628D">
          <w:rPr>
            <w:noProof/>
            <w:webHidden/>
          </w:rPr>
          <w:instrText xml:space="preserve"> PAGEREF _Toc50542365 \h </w:instrText>
        </w:r>
        <w:r w:rsidR="0078628D">
          <w:rPr>
            <w:noProof/>
            <w:webHidden/>
          </w:rPr>
        </w:r>
        <w:r w:rsidR="0078628D">
          <w:rPr>
            <w:noProof/>
            <w:webHidden/>
          </w:rPr>
          <w:fldChar w:fldCharType="separate"/>
        </w:r>
        <w:r w:rsidR="0078628D">
          <w:rPr>
            <w:noProof/>
            <w:webHidden/>
          </w:rPr>
          <w:t>212</w:t>
        </w:r>
        <w:r w:rsidR="0078628D">
          <w:rPr>
            <w:noProof/>
            <w:webHidden/>
          </w:rPr>
          <w:fldChar w:fldCharType="end"/>
        </w:r>
      </w:hyperlink>
    </w:p>
    <w:p w14:paraId="12B6115D" w14:textId="603352CA" w:rsidR="0078628D" w:rsidRDefault="000A1EAA">
      <w:pPr>
        <w:pStyle w:val="ndice3"/>
        <w:rPr>
          <w:rFonts w:asciiTheme="minorHAnsi" w:eastAsiaTheme="minorEastAsia" w:hAnsiTheme="minorHAnsi"/>
          <w:noProof/>
          <w:lang w:eastAsia="pt-PT"/>
        </w:rPr>
      </w:pPr>
      <w:hyperlink w:anchor="_Toc50542366" w:history="1">
        <w:r w:rsidR="0078628D" w:rsidRPr="008C105C">
          <w:rPr>
            <w:rStyle w:val="Hiperligao"/>
            <w:noProof/>
            <w14:scene3d>
              <w14:camera w14:prst="orthographicFront"/>
              <w14:lightRig w14:rig="threePt" w14:dir="t">
                <w14:rot w14:lat="0" w14:lon="0" w14:rev="0"/>
              </w14:lightRig>
            </w14:scene3d>
          </w:rPr>
          <w:t>Artigo 12º -</w:t>
        </w:r>
        <w:r w:rsidR="0078628D">
          <w:rPr>
            <w:rFonts w:asciiTheme="minorHAnsi" w:eastAsiaTheme="minorEastAsia" w:hAnsiTheme="minorHAnsi"/>
            <w:noProof/>
            <w:lang w:eastAsia="pt-PT"/>
          </w:rPr>
          <w:tab/>
        </w:r>
        <w:r w:rsidR="0078628D" w:rsidRPr="008C105C">
          <w:rPr>
            <w:rStyle w:val="Hiperligao"/>
            <w:noProof/>
          </w:rPr>
          <w:t>Deveres dos Juízes</w:t>
        </w:r>
        <w:r w:rsidR="0078628D">
          <w:rPr>
            <w:noProof/>
            <w:webHidden/>
          </w:rPr>
          <w:tab/>
        </w:r>
        <w:r w:rsidR="0078628D">
          <w:rPr>
            <w:noProof/>
            <w:webHidden/>
          </w:rPr>
          <w:fldChar w:fldCharType="begin"/>
        </w:r>
        <w:r w:rsidR="0078628D">
          <w:rPr>
            <w:noProof/>
            <w:webHidden/>
          </w:rPr>
          <w:instrText xml:space="preserve"> PAGEREF _Toc50542366 \h </w:instrText>
        </w:r>
        <w:r w:rsidR="0078628D">
          <w:rPr>
            <w:noProof/>
            <w:webHidden/>
          </w:rPr>
        </w:r>
        <w:r w:rsidR="0078628D">
          <w:rPr>
            <w:noProof/>
            <w:webHidden/>
          </w:rPr>
          <w:fldChar w:fldCharType="separate"/>
        </w:r>
        <w:r w:rsidR="0078628D">
          <w:rPr>
            <w:noProof/>
            <w:webHidden/>
          </w:rPr>
          <w:t>212</w:t>
        </w:r>
        <w:r w:rsidR="0078628D">
          <w:rPr>
            <w:noProof/>
            <w:webHidden/>
          </w:rPr>
          <w:fldChar w:fldCharType="end"/>
        </w:r>
      </w:hyperlink>
    </w:p>
    <w:p w14:paraId="6DC4EA2F" w14:textId="2D8F924E" w:rsidR="0078628D" w:rsidRDefault="000A1EAA">
      <w:pPr>
        <w:pStyle w:val="ndice3"/>
        <w:rPr>
          <w:rFonts w:asciiTheme="minorHAnsi" w:eastAsiaTheme="minorEastAsia" w:hAnsiTheme="minorHAnsi"/>
          <w:noProof/>
          <w:lang w:eastAsia="pt-PT"/>
        </w:rPr>
      </w:pPr>
      <w:hyperlink w:anchor="_Toc50542367" w:history="1">
        <w:r w:rsidR="0078628D" w:rsidRPr="008C105C">
          <w:rPr>
            <w:rStyle w:val="Hiperligao"/>
            <w:noProof/>
            <w14:scene3d>
              <w14:camera w14:prst="orthographicFront"/>
              <w14:lightRig w14:rig="threePt" w14:dir="t">
                <w14:rot w14:lat="0" w14:lon="0" w14:rev="0"/>
              </w14:lightRig>
            </w14:scene3d>
          </w:rPr>
          <w:t>Artigo 13º -</w:t>
        </w:r>
        <w:r w:rsidR="0078628D">
          <w:rPr>
            <w:rFonts w:asciiTheme="minorHAnsi" w:eastAsiaTheme="minorEastAsia" w:hAnsiTheme="minorHAnsi"/>
            <w:noProof/>
            <w:lang w:eastAsia="pt-PT"/>
          </w:rPr>
          <w:tab/>
        </w:r>
        <w:r w:rsidR="0078628D" w:rsidRPr="008C105C">
          <w:rPr>
            <w:rStyle w:val="Hiperligao"/>
            <w:noProof/>
          </w:rPr>
          <w:t>Direitos dos Juízes</w:t>
        </w:r>
        <w:r w:rsidR="0078628D">
          <w:rPr>
            <w:noProof/>
            <w:webHidden/>
          </w:rPr>
          <w:tab/>
        </w:r>
        <w:r w:rsidR="0078628D">
          <w:rPr>
            <w:noProof/>
            <w:webHidden/>
          </w:rPr>
          <w:fldChar w:fldCharType="begin"/>
        </w:r>
        <w:r w:rsidR="0078628D">
          <w:rPr>
            <w:noProof/>
            <w:webHidden/>
          </w:rPr>
          <w:instrText xml:space="preserve"> PAGEREF _Toc50542367 \h </w:instrText>
        </w:r>
        <w:r w:rsidR="0078628D">
          <w:rPr>
            <w:noProof/>
            <w:webHidden/>
          </w:rPr>
        </w:r>
        <w:r w:rsidR="0078628D">
          <w:rPr>
            <w:noProof/>
            <w:webHidden/>
          </w:rPr>
          <w:fldChar w:fldCharType="separate"/>
        </w:r>
        <w:r w:rsidR="0078628D">
          <w:rPr>
            <w:noProof/>
            <w:webHidden/>
          </w:rPr>
          <w:t>214</w:t>
        </w:r>
        <w:r w:rsidR="0078628D">
          <w:rPr>
            <w:noProof/>
            <w:webHidden/>
          </w:rPr>
          <w:fldChar w:fldCharType="end"/>
        </w:r>
      </w:hyperlink>
    </w:p>
    <w:p w14:paraId="3658FF44" w14:textId="7A64E051" w:rsidR="0078628D" w:rsidRDefault="000A1EAA">
      <w:pPr>
        <w:pStyle w:val="ndice4"/>
        <w:rPr>
          <w:rFonts w:asciiTheme="minorHAnsi" w:eastAsiaTheme="minorEastAsia" w:hAnsiTheme="minorHAnsi"/>
          <w:noProof/>
          <w:lang w:eastAsia="pt-PT"/>
        </w:rPr>
      </w:pPr>
      <w:hyperlink w:anchor="_Toc50542368" w:history="1">
        <w:r w:rsidR="0078628D" w:rsidRPr="008C105C">
          <w:rPr>
            <w:rStyle w:val="Hiperligao"/>
            <w:noProof/>
          </w:rPr>
          <w:t>CAPITULO V -</w:t>
        </w:r>
        <w:r w:rsidR="0078628D">
          <w:rPr>
            <w:rFonts w:asciiTheme="minorHAnsi" w:eastAsiaTheme="minorEastAsia" w:hAnsiTheme="minorHAnsi"/>
            <w:noProof/>
            <w:lang w:eastAsia="pt-PT"/>
          </w:rPr>
          <w:tab/>
        </w:r>
        <w:r w:rsidR="0078628D" w:rsidRPr="008C105C">
          <w:rPr>
            <w:rStyle w:val="Hiperligao"/>
            <w:noProof/>
          </w:rPr>
          <w:t>DOS JUÍZES LICENCIADOS</w:t>
        </w:r>
        <w:r w:rsidR="0078628D">
          <w:rPr>
            <w:noProof/>
            <w:webHidden/>
          </w:rPr>
          <w:tab/>
        </w:r>
        <w:r w:rsidR="0078628D">
          <w:rPr>
            <w:noProof/>
            <w:webHidden/>
          </w:rPr>
          <w:fldChar w:fldCharType="begin"/>
        </w:r>
        <w:r w:rsidR="0078628D">
          <w:rPr>
            <w:noProof/>
            <w:webHidden/>
          </w:rPr>
          <w:instrText xml:space="preserve"> PAGEREF _Toc50542368 \h </w:instrText>
        </w:r>
        <w:r w:rsidR="0078628D">
          <w:rPr>
            <w:noProof/>
            <w:webHidden/>
          </w:rPr>
        </w:r>
        <w:r w:rsidR="0078628D">
          <w:rPr>
            <w:noProof/>
            <w:webHidden/>
          </w:rPr>
          <w:fldChar w:fldCharType="separate"/>
        </w:r>
        <w:r w:rsidR="0078628D">
          <w:rPr>
            <w:noProof/>
            <w:webHidden/>
          </w:rPr>
          <w:t>215</w:t>
        </w:r>
        <w:r w:rsidR="0078628D">
          <w:rPr>
            <w:noProof/>
            <w:webHidden/>
          </w:rPr>
          <w:fldChar w:fldCharType="end"/>
        </w:r>
      </w:hyperlink>
    </w:p>
    <w:p w14:paraId="0F45A6A7" w14:textId="2E55FBD6" w:rsidR="0078628D" w:rsidRDefault="000A1EAA">
      <w:pPr>
        <w:pStyle w:val="ndice3"/>
        <w:rPr>
          <w:rFonts w:asciiTheme="minorHAnsi" w:eastAsiaTheme="minorEastAsia" w:hAnsiTheme="minorHAnsi"/>
          <w:noProof/>
          <w:lang w:eastAsia="pt-PT"/>
        </w:rPr>
      </w:pPr>
      <w:hyperlink w:anchor="_Toc50542369" w:history="1">
        <w:r w:rsidR="0078628D" w:rsidRPr="008C105C">
          <w:rPr>
            <w:rStyle w:val="Hiperligao"/>
            <w:noProof/>
            <w14:scene3d>
              <w14:camera w14:prst="orthographicFront"/>
              <w14:lightRig w14:rig="threePt" w14:dir="t">
                <w14:rot w14:lat="0" w14:lon="0" w14:rev="0"/>
              </w14:lightRig>
            </w14:scene3d>
          </w:rPr>
          <w:t>Artigo 14º -</w:t>
        </w:r>
        <w:r w:rsidR="0078628D">
          <w:rPr>
            <w:rFonts w:asciiTheme="minorHAnsi" w:eastAsiaTheme="minorEastAsia" w:hAnsiTheme="minorHAnsi"/>
            <w:noProof/>
            <w:lang w:eastAsia="pt-PT"/>
          </w:rPr>
          <w:tab/>
        </w:r>
        <w:r w:rsidR="0078628D" w:rsidRPr="008C105C">
          <w:rPr>
            <w:rStyle w:val="Hiperligao"/>
            <w:noProof/>
          </w:rPr>
          <w:t>Âmbito Geral</w:t>
        </w:r>
        <w:r w:rsidR="0078628D">
          <w:rPr>
            <w:noProof/>
            <w:webHidden/>
          </w:rPr>
          <w:tab/>
        </w:r>
        <w:r w:rsidR="0078628D">
          <w:rPr>
            <w:noProof/>
            <w:webHidden/>
          </w:rPr>
          <w:fldChar w:fldCharType="begin"/>
        </w:r>
        <w:r w:rsidR="0078628D">
          <w:rPr>
            <w:noProof/>
            <w:webHidden/>
          </w:rPr>
          <w:instrText xml:space="preserve"> PAGEREF _Toc50542369 \h </w:instrText>
        </w:r>
        <w:r w:rsidR="0078628D">
          <w:rPr>
            <w:noProof/>
            <w:webHidden/>
          </w:rPr>
        </w:r>
        <w:r w:rsidR="0078628D">
          <w:rPr>
            <w:noProof/>
            <w:webHidden/>
          </w:rPr>
          <w:fldChar w:fldCharType="separate"/>
        </w:r>
        <w:r w:rsidR="0078628D">
          <w:rPr>
            <w:noProof/>
            <w:webHidden/>
          </w:rPr>
          <w:t>215</w:t>
        </w:r>
        <w:r w:rsidR="0078628D">
          <w:rPr>
            <w:noProof/>
            <w:webHidden/>
          </w:rPr>
          <w:fldChar w:fldCharType="end"/>
        </w:r>
      </w:hyperlink>
    </w:p>
    <w:p w14:paraId="7E170B10" w14:textId="544A4ED4" w:rsidR="0078628D" w:rsidRDefault="000A1EAA">
      <w:pPr>
        <w:pStyle w:val="ndice3"/>
        <w:rPr>
          <w:rFonts w:asciiTheme="minorHAnsi" w:eastAsiaTheme="minorEastAsia" w:hAnsiTheme="minorHAnsi"/>
          <w:noProof/>
          <w:lang w:eastAsia="pt-PT"/>
        </w:rPr>
      </w:pPr>
      <w:hyperlink w:anchor="_Toc50542370" w:history="1">
        <w:r w:rsidR="0078628D" w:rsidRPr="008C105C">
          <w:rPr>
            <w:rStyle w:val="Hiperligao"/>
            <w:noProof/>
            <w14:scene3d>
              <w14:camera w14:prst="orthographicFront"/>
              <w14:lightRig w14:rig="threePt" w14:dir="t">
                <w14:rot w14:lat="0" w14:lon="0" w14:rev="0"/>
              </w14:lightRig>
            </w14:scene3d>
          </w:rPr>
          <w:t>Artigo 15º -</w:t>
        </w:r>
        <w:r w:rsidR="0078628D">
          <w:rPr>
            <w:rFonts w:asciiTheme="minorHAnsi" w:eastAsiaTheme="minorEastAsia" w:hAnsiTheme="minorHAnsi"/>
            <w:noProof/>
            <w:lang w:eastAsia="pt-PT"/>
          </w:rPr>
          <w:tab/>
        </w:r>
        <w:r w:rsidR="0078628D" w:rsidRPr="008C105C">
          <w:rPr>
            <w:rStyle w:val="Hiperligao"/>
            <w:noProof/>
          </w:rPr>
          <w:t>Sujeição ao Regulamento Disciplinar da Arbitragem</w:t>
        </w:r>
        <w:r w:rsidR="0078628D">
          <w:rPr>
            <w:noProof/>
            <w:webHidden/>
          </w:rPr>
          <w:tab/>
        </w:r>
        <w:r w:rsidR="0078628D">
          <w:rPr>
            <w:noProof/>
            <w:webHidden/>
          </w:rPr>
          <w:fldChar w:fldCharType="begin"/>
        </w:r>
        <w:r w:rsidR="0078628D">
          <w:rPr>
            <w:noProof/>
            <w:webHidden/>
          </w:rPr>
          <w:instrText xml:space="preserve"> PAGEREF _Toc50542370 \h </w:instrText>
        </w:r>
        <w:r w:rsidR="0078628D">
          <w:rPr>
            <w:noProof/>
            <w:webHidden/>
          </w:rPr>
        </w:r>
        <w:r w:rsidR="0078628D">
          <w:rPr>
            <w:noProof/>
            <w:webHidden/>
          </w:rPr>
          <w:fldChar w:fldCharType="separate"/>
        </w:r>
        <w:r w:rsidR="0078628D">
          <w:rPr>
            <w:noProof/>
            <w:webHidden/>
          </w:rPr>
          <w:t>215</w:t>
        </w:r>
        <w:r w:rsidR="0078628D">
          <w:rPr>
            <w:noProof/>
            <w:webHidden/>
          </w:rPr>
          <w:fldChar w:fldCharType="end"/>
        </w:r>
      </w:hyperlink>
    </w:p>
    <w:p w14:paraId="55106012" w14:textId="7A59265C" w:rsidR="0078628D" w:rsidRDefault="000A1EAA">
      <w:pPr>
        <w:pStyle w:val="ndice3"/>
        <w:rPr>
          <w:rFonts w:asciiTheme="minorHAnsi" w:eastAsiaTheme="minorEastAsia" w:hAnsiTheme="minorHAnsi"/>
          <w:noProof/>
          <w:lang w:eastAsia="pt-PT"/>
        </w:rPr>
      </w:pPr>
      <w:hyperlink w:anchor="_Toc50542371" w:history="1">
        <w:r w:rsidR="0078628D" w:rsidRPr="008C105C">
          <w:rPr>
            <w:rStyle w:val="Hiperligao"/>
            <w:noProof/>
            <w14:scene3d>
              <w14:camera w14:prst="orthographicFront"/>
              <w14:lightRig w14:rig="threePt" w14:dir="t">
                <w14:rot w14:lat="0" w14:lon="0" w14:rev="0"/>
              </w14:lightRig>
            </w14:scene3d>
          </w:rPr>
          <w:t>Artigo 16º -</w:t>
        </w:r>
        <w:r w:rsidR="0078628D">
          <w:rPr>
            <w:rFonts w:asciiTheme="minorHAnsi" w:eastAsiaTheme="minorEastAsia" w:hAnsiTheme="minorHAnsi"/>
            <w:noProof/>
            <w:lang w:eastAsia="pt-PT"/>
          </w:rPr>
          <w:tab/>
        </w:r>
        <w:r w:rsidR="0078628D" w:rsidRPr="008C105C">
          <w:rPr>
            <w:rStyle w:val="Hiperligao"/>
            <w:noProof/>
          </w:rPr>
          <w:t>Direitos</w:t>
        </w:r>
        <w:r w:rsidR="0078628D">
          <w:rPr>
            <w:noProof/>
            <w:webHidden/>
          </w:rPr>
          <w:tab/>
        </w:r>
        <w:r w:rsidR="0078628D">
          <w:rPr>
            <w:noProof/>
            <w:webHidden/>
          </w:rPr>
          <w:fldChar w:fldCharType="begin"/>
        </w:r>
        <w:r w:rsidR="0078628D">
          <w:rPr>
            <w:noProof/>
            <w:webHidden/>
          </w:rPr>
          <w:instrText xml:space="preserve"> PAGEREF _Toc50542371 \h </w:instrText>
        </w:r>
        <w:r w:rsidR="0078628D">
          <w:rPr>
            <w:noProof/>
            <w:webHidden/>
          </w:rPr>
        </w:r>
        <w:r w:rsidR="0078628D">
          <w:rPr>
            <w:noProof/>
            <w:webHidden/>
          </w:rPr>
          <w:fldChar w:fldCharType="separate"/>
        </w:r>
        <w:r w:rsidR="0078628D">
          <w:rPr>
            <w:noProof/>
            <w:webHidden/>
          </w:rPr>
          <w:t>215</w:t>
        </w:r>
        <w:r w:rsidR="0078628D">
          <w:rPr>
            <w:noProof/>
            <w:webHidden/>
          </w:rPr>
          <w:fldChar w:fldCharType="end"/>
        </w:r>
      </w:hyperlink>
    </w:p>
    <w:p w14:paraId="704264BC" w14:textId="09C18919" w:rsidR="0078628D" w:rsidRDefault="000A1EAA">
      <w:pPr>
        <w:pStyle w:val="ndice4"/>
        <w:rPr>
          <w:rFonts w:asciiTheme="minorHAnsi" w:eastAsiaTheme="minorEastAsia" w:hAnsiTheme="minorHAnsi"/>
          <w:noProof/>
          <w:lang w:eastAsia="pt-PT"/>
        </w:rPr>
      </w:pPr>
      <w:hyperlink w:anchor="_Toc50542372" w:history="1">
        <w:r w:rsidR="0078628D" w:rsidRPr="008C105C">
          <w:rPr>
            <w:rStyle w:val="Hiperligao"/>
            <w:noProof/>
          </w:rPr>
          <w:t>CAPITULO VI -</w:t>
        </w:r>
        <w:r w:rsidR="0078628D">
          <w:rPr>
            <w:rFonts w:asciiTheme="minorHAnsi" w:eastAsiaTheme="minorEastAsia" w:hAnsiTheme="minorHAnsi"/>
            <w:noProof/>
            <w:lang w:eastAsia="pt-PT"/>
          </w:rPr>
          <w:tab/>
        </w:r>
        <w:r w:rsidR="0078628D" w:rsidRPr="008C105C">
          <w:rPr>
            <w:rStyle w:val="Hiperligao"/>
            <w:noProof/>
          </w:rPr>
          <w:t>DOS COMISSÁRIOS TÉCNICOS E OBSERVADORES</w:t>
        </w:r>
        <w:r w:rsidR="0078628D">
          <w:rPr>
            <w:noProof/>
            <w:webHidden/>
          </w:rPr>
          <w:tab/>
        </w:r>
        <w:r w:rsidR="0078628D">
          <w:rPr>
            <w:noProof/>
            <w:webHidden/>
          </w:rPr>
          <w:fldChar w:fldCharType="begin"/>
        </w:r>
        <w:r w:rsidR="0078628D">
          <w:rPr>
            <w:noProof/>
            <w:webHidden/>
          </w:rPr>
          <w:instrText xml:space="preserve"> PAGEREF _Toc50542372 \h </w:instrText>
        </w:r>
        <w:r w:rsidR="0078628D">
          <w:rPr>
            <w:noProof/>
            <w:webHidden/>
          </w:rPr>
        </w:r>
        <w:r w:rsidR="0078628D">
          <w:rPr>
            <w:noProof/>
            <w:webHidden/>
          </w:rPr>
          <w:fldChar w:fldCharType="separate"/>
        </w:r>
        <w:r w:rsidR="0078628D">
          <w:rPr>
            <w:noProof/>
            <w:webHidden/>
          </w:rPr>
          <w:t>216</w:t>
        </w:r>
        <w:r w:rsidR="0078628D">
          <w:rPr>
            <w:noProof/>
            <w:webHidden/>
          </w:rPr>
          <w:fldChar w:fldCharType="end"/>
        </w:r>
      </w:hyperlink>
    </w:p>
    <w:p w14:paraId="3E1F641A" w14:textId="5478B9CC" w:rsidR="0078628D" w:rsidRDefault="000A1EAA">
      <w:pPr>
        <w:pStyle w:val="ndice3"/>
        <w:rPr>
          <w:rFonts w:asciiTheme="minorHAnsi" w:eastAsiaTheme="minorEastAsia" w:hAnsiTheme="minorHAnsi"/>
          <w:noProof/>
          <w:lang w:eastAsia="pt-PT"/>
        </w:rPr>
      </w:pPr>
      <w:hyperlink w:anchor="_Toc50542373" w:history="1">
        <w:r w:rsidR="0078628D" w:rsidRPr="008C105C">
          <w:rPr>
            <w:rStyle w:val="Hiperligao"/>
            <w:noProof/>
            <w14:scene3d>
              <w14:camera w14:prst="orthographicFront"/>
              <w14:lightRig w14:rig="threePt" w14:dir="t">
                <w14:rot w14:lat="0" w14:lon="0" w14:rev="0"/>
              </w14:lightRig>
            </w14:scene3d>
          </w:rPr>
          <w:t>Artigo 17º -</w:t>
        </w:r>
        <w:r w:rsidR="0078628D">
          <w:rPr>
            <w:rFonts w:asciiTheme="minorHAnsi" w:eastAsiaTheme="minorEastAsia" w:hAnsiTheme="minorHAnsi"/>
            <w:noProof/>
            <w:lang w:eastAsia="pt-PT"/>
          </w:rPr>
          <w:tab/>
        </w:r>
        <w:r w:rsidR="0078628D" w:rsidRPr="008C105C">
          <w:rPr>
            <w:rStyle w:val="Hiperligao"/>
            <w:noProof/>
          </w:rPr>
          <w:t>Definição</w:t>
        </w:r>
        <w:r w:rsidR="0078628D">
          <w:rPr>
            <w:noProof/>
            <w:webHidden/>
          </w:rPr>
          <w:tab/>
        </w:r>
        <w:r w:rsidR="0078628D">
          <w:rPr>
            <w:noProof/>
            <w:webHidden/>
          </w:rPr>
          <w:fldChar w:fldCharType="begin"/>
        </w:r>
        <w:r w:rsidR="0078628D">
          <w:rPr>
            <w:noProof/>
            <w:webHidden/>
          </w:rPr>
          <w:instrText xml:space="preserve"> PAGEREF _Toc50542373 \h </w:instrText>
        </w:r>
        <w:r w:rsidR="0078628D">
          <w:rPr>
            <w:noProof/>
            <w:webHidden/>
          </w:rPr>
        </w:r>
        <w:r w:rsidR="0078628D">
          <w:rPr>
            <w:noProof/>
            <w:webHidden/>
          </w:rPr>
          <w:fldChar w:fldCharType="separate"/>
        </w:r>
        <w:r w:rsidR="0078628D">
          <w:rPr>
            <w:noProof/>
            <w:webHidden/>
          </w:rPr>
          <w:t>216</w:t>
        </w:r>
        <w:r w:rsidR="0078628D">
          <w:rPr>
            <w:noProof/>
            <w:webHidden/>
          </w:rPr>
          <w:fldChar w:fldCharType="end"/>
        </w:r>
      </w:hyperlink>
    </w:p>
    <w:p w14:paraId="5550112F" w14:textId="23A714E1" w:rsidR="0078628D" w:rsidRDefault="000A1EAA">
      <w:pPr>
        <w:pStyle w:val="ndice3"/>
        <w:rPr>
          <w:rFonts w:asciiTheme="minorHAnsi" w:eastAsiaTheme="minorEastAsia" w:hAnsiTheme="minorHAnsi"/>
          <w:noProof/>
          <w:lang w:eastAsia="pt-PT"/>
        </w:rPr>
      </w:pPr>
      <w:hyperlink w:anchor="_Toc50542374" w:history="1">
        <w:r w:rsidR="0078628D" w:rsidRPr="008C105C">
          <w:rPr>
            <w:rStyle w:val="Hiperligao"/>
            <w:noProof/>
            <w14:scene3d>
              <w14:camera w14:prst="orthographicFront"/>
              <w14:lightRig w14:rig="threePt" w14:dir="t">
                <w14:rot w14:lat="0" w14:lon="0" w14:rev="0"/>
              </w14:lightRig>
            </w14:scene3d>
          </w:rPr>
          <w:t>Artigo 18º -</w:t>
        </w:r>
        <w:r w:rsidR="0078628D">
          <w:rPr>
            <w:rFonts w:asciiTheme="minorHAnsi" w:eastAsiaTheme="minorEastAsia" w:hAnsiTheme="minorHAnsi"/>
            <w:noProof/>
            <w:lang w:eastAsia="pt-PT"/>
          </w:rPr>
          <w:tab/>
        </w:r>
        <w:r w:rsidR="0078628D" w:rsidRPr="008C105C">
          <w:rPr>
            <w:rStyle w:val="Hiperligao"/>
            <w:noProof/>
          </w:rPr>
          <w:t>Competências</w:t>
        </w:r>
        <w:r w:rsidR="0078628D">
          <w:rPr>
            <w:noProof/>
            <w:webHidden/>
          </w:rPr>
          <w:tab/>
        </w:r>
        <w:r w:rsidR="0078628D">
          <w:rPr>
            <w:noProof/>
            <w:webHidden/>
          </w:rPr>
          <w:fldChar w:fldCharType="begin"/>
        </w:r>
        <w:r w:rsidR="0078628D">
          <w:rPr>
            <w:noProof/>
            <w:webHidden/>
          </w:rPr>
          <w:instrText xml:space="preserve"> PAGEREF _Toc50542374 \h </w:instrText>
        </w:r>
        <w:r w:rsidR="0078628D">
          <w:rPr>
            <w:noProof/>
            <w:webHidden/>
          </w:rPr>
        </w:r>
        <w:r w:rsidR="0078628D">
          <w:rPr>
            <w:noProof/>
            <w:webHidden/>
          </w:rPr>
          <w:fldChar w:fldCharType="separate"/>
        </w:r>
        <w:r w:rsidR="0078628D">
          <w:rPr>
            <w:noProof/>
            <w:webHidden/>
          </w:rPr>
          <w:t>216</w:t>
        </w:r>
        <w:r w:rsidR="0078628D">
          <w:rPr>
            <w:noProof/>
            <w:webHidden/>
          </w:rPr>
          <w:fldChar w:fldCharType="end"/>
        </w:r>
      </w:hyperlink>
    </w:p>
    <w:p w14:paraId="7BB02CCF" w14:textId="1A82AD72" w:rsidR="0078628D" w:rsidRDefault="000A1EAA">
      <w:pPr>
        <w:pStyle w:val="ndice3"/>
        <w:rPr>
          <w:rFonts w:asciiTheme="minorHAnsi" w:eastAsiaTheme="minorEastAsia" w:hAnsiTheme="minorHAnsi"/>
          <w:noProof/>
          <w:lang w:eastAsia="pt-PT"/>
        </w:rPr>
      </w:pPr>
      <w:hyperlink w:anchor="_Toc50542375" w:history="1">
        <w:r w:rsidR="0078628D" w:rsidRPr="008C105C">
          <w:rPr>
            <w:rStyle w:val="Hiperligao"/>
            <w:noProof/>
            <w14:scene3d>
              <w14:camera w14:prst="orthographicFront"/>
              <w14:lightRig w14:rig="threePt" w14:dir="t">
                <w14:rot w14:lat="0" w14:lon="0" w14:rev="0"/>
              </w14:lightRig>
            </w14:scene3d>
          </w:rPr>
          <w:t>Artigo 19º -</w:t>
        </w:r>
        <w:r w:rsidR="0078628D">
          <w:rPr>
            <w:rFonts w:asciiTheme="minorHAnsi" w:eastAsiaTheme="minorEastAsia" w:hAnsiTheme="minorHAnsi"/>
            <w:noProof/>
            <w:lang w:eastAsia="pt-PT"/>
          </w:rPr>
          <w:tab/>
        </w:r>
        <w:r w:rsidR="0078628D" w:rsidRPr="008C105C">
          <w:rPr>
            <w:rStyle w:val="Hiperligao"/>
            <w:noProof/>
          </w:rPr>
          <w:t>Deveres</w:t>
        </w:r>
        <w:r w:rsidR="0078628D">
          <w:rPr>
            <w:noProof/>
            <w:webHidden/>
          </w:rPr>
          <w:tab/>
        </w:r>
        <w:r w:rsidR="0078628D">
          <w:rPr>
            <w:noProof/>
            <w:webHidden/>
          </w:rPr>
          <w:fldChar w:fldCharType="begin"/>
        </w:r>
        <w:r w:rsidR="0078628D">
          <w:rPr>
            <w:noProof/>
            <w:webHidden/>
          </w:rPr>
          <w:instrText xml:space="preserve"> PAGEREF _Toc50542375 \h </w:instrText>
        </w:r>
        <w:r w:rsidR="0078628D">
          <w:rPr>
            <w:noProof/>
            <w:webHidden/>
          </w:rPr>
        </w:r>
        <w:r w:rsidR="0078628D">
          <w:rPr>
            <w:noProof/>
            <w:webHidden/>
          </w:rPr>
          <w:fldChar w:fldCharType="separate"/>
        </w:r>
        <w:r w:rsidR="0078628D">
          <w:rPr>
            <w:noProof/>
            <w:webHidden/>
          </w:rPr>
          <w:t>216</w:t>
        </w:r>
        <w:r w:rsidR="0078628D">
          <w:rPr>
            <w:noProof/>
            <w:webHidden/>
          </w:rPr>
          <w:fldChar w:fldCharType="end"/>
        </w:r>
      </w:hyperlink>
    </w:p>
    <w:p w14:paraId="30B40141" w14:textId="0E2AD51E" w:rsidR="0078628D" w:rsidRDefault="000A1EAA">
      <w:pPr>
        <w:pStyle w:val="ndice4"/>
        <w:rPr>
          <w:rFonts w:asciiTheme="minorHAnsi" w:eastAsiaTheme="minorEastAsia" w:hAnsiTheme="minorHAnsi"/>
          <w:noProof/>
          <w:lang w:eastAsia="pt-PT"/>
        </w:rPr>
      </w:pPr>
      <w:hyperlink w:anchor="_Toc50542376" w:history="1">
        <w:r w:rsidR="0078628D" w:rsidRPr="008C105C">
          <w:rPr>
            <w:rStyle w:val="Hiperligao"/>
            <w:noProof/>
          </w:rPr>
          <w:t>CAPITULO VII -</w:t>
        </w:r>
        <w:r w:rsidR="0078628D">
          <w:rPr>
            <w:rFonts w:asciiTheme="minorHAnsi" w:eastAsiaTheme="minorEastAsia" w:hAnsiTheme="minorHAnsi"/>
            <w:noProof/>
            <w:lang w:eastAsia="pt-PT"/>
          </w:rPr>
          <w:tab/>
        </w:r>
        <w:r w:rsidR="0078628D" w:rsidRPr="008C105C">
          <w:rPr>
            <w:rStyle w:val="Hiperligao"/>
            <w:noProof/>
          </w:rPr>
          <w:t>DISPOSIÇÕES GERAIS</w:t>
        </w:r>
        <w:r w:rsidR="0078628D">
          <w:rPr>
            <w:noProof/>
            <w:webHidden/>
          </w:rPr>
          <w:tab/>
        </w:r>
        <w:r w:rsidR="0078628D">
          <w:rPr>
            <w:noProof/>
            <w:webHidden/>
          </w:rPr>
          <w:fldChar w:fldCharType="begin"/>
        </w:r>
        <w:r w:rsidR="0078628D">
          <w:rPr>
            <w:noProof/>
            <w:webHidden/>
          </w:rPr>
          <w:instrText xml:space="preserve"> PAGEREF _Toc50542376 \h </w:instrText>
        </w:r>
        <w:r w:rsidR="0078628D">
          <w:rPr>
            <w:noProof/>
            <w:webHidden/>
          </w:rPr>
        </w:r>
        <w:r w:rsidR="0078628D">
          <w:rPr>
            <w:noProof/>
            <w:webHidden/>
          </w:rPr>
          <w:fldChar w:fldCharType="separate"/>
        </w:r>
        <w:r w:rsidR="0078628D">
          <w:rPr>
            <w:noProof/>
            <w:webHidden/>
          </w:rPr>
          <w:t>218</w:t>
        </w:r>
        <w:r w:rsidR="0078628D">
          <w:rPr>
            <w:noProof/>
            <w:webHidden/>
          </w:rPr>
          <w:fldChar w:fldCharType="end"/>
        </w:r>
      </w:hyperlink>
    </w:p>
    <w:p w14:paraId="04A0DE6D" w14:textId="60B3B1FC" w:rsidR="0078628D" w:rsidRDefault="000A1EAA">
      <w:pPr>
        <w:pStyle w:val="ndice3"/>
        <w:rPr>
          <w:rFonts w:asciiTheme="minorHAnsi" w:eastAsiaTheme="minorEastAsia" w:hAnsiTheme="minorHAnsi"/>
          <w:noProof/>
          <w:lang w:eastAsia="pt-PT"/>
        </w:rPr>
      </w:pPr>
      <w:hyperlink w:anchor="_Toc50542377" w:history="1">
        <w:r w:rsidR="0078628D" w:rsidRPr="008C105C">
          <w:rPr>
            <w:rStyle w:val="Hiperligao"/>
            <w:noProof/>
            <w14:scene3d>
              <w14:camera w14:prst="orthographicFront"/>
              <w14:lightRig w14:rig="threePt" w14:dir="t">
                <w14:rot w14:lat="0" w14:lon="0" w14:rev="0"/>
              </w14:lightRig>
            </w14:scene3d>
          </w:rPr>
          <w:t>Artigo 20º -</w:t>
        </w:r>
        <w:r w:rsidR="0078628D">
          <w:rPr>
            <w:rFonts w:asciiTheme="minorHAnsi" w:eastAsiaTheme="minorEastAsia" w:hAnsiTheme="minorHAnsi"/>
            <w:noProof/>
            <w:lang w:eastAsia="pt-PT"/>
          </w:rPr>
          <w:tab/>
        </w:r>
        <w:r w:rsidR="0078628D" w:rsidRPr="008C105C">
          <w:rPr>
            <w:rStyle w:val="Hiperligao"/>
            <w:noProof/>
          </w:rPr>
          <w:t>Corpo de Observadores</w:t>
        </w:r>
        <w:r w:rsidR="0078628D">
          <w:rPr>
            <w:noProof/>
            <w:webHidden/>
          </w:rPr>
          <w:tab/>
        </w:r>
        <w:r w:rsidR="0078628D">
          <w:rPr>
            <w:noProof/>
            <w:webHidden/>
          </w:rPr>
          <w:fldChar w:fldCharType="begin"/>
        </w:r>
        <w:r w:rsidR="0078628D">
          <w:rPr>
            <w:noProof/>
            <w:webHidden/>
          </w:rPr>
          <w:instrText xml:space="preserve"> PAGEREF _Toc50542377 \h </w:instrText>
        </w:r>
        <w:r w:rsidR="0078628D">
          <w:rPr>
            <w:noProof/>
            <w:webHidden/>
          </w:rPr>
        </w:r>
        <w:r w:rsidR="0078628D">
          <w:rPr>
            <w:noProof/>
            <w:webHidden/>
          </w:rPr>
          <w:fldChar w:fldCharType="separate"/>
        </w:r>
        <w:r w:rsidR="0078628D">
          <w:rPr>
            <w:noProof/>
            <w:webHidden/>
          </w:rPr>
          <w:t>218</w:t>
        </w:r>
        <w:r w:rsidR="0078628D">
          <w:rPr>
            <w:noProof/>
            <w:webHidden/>
          </w:rPr>
          <w:fldChar w:fldCharType="end"/>
        </w:r>
      </w:hyperlink>
    </w:p>
    <w:p w14:paraId="2A81BDD6" w14:textId="445A3F31" w:rsidR="0078628D" w:rsidRDefault="000A1EAA">
      <w:pPr>
        <w:pStyle w:val="ndice3"/>
        <w:rPr>
          <w:rFonts w:asciiTheme="minorHAnsi" w:eastAsiaTheme="minorEastAsia" w:hAnsiTheme="minorHAnsi"/>
          <w:noProof/>
          <w:lang w:eastAsia="pt-PT"/>
        </w:rPr>
      </w:pPr>
      <w:hyperlink w:anchor="_Toc50542378" w:history="1">
        <w:r w:rsidR="0078628D" w:rsidRPr="008C105C">
          <w:rPr>
            <w:rStyle w:val="Hiperligao"/>
            <w:noProof/>
            <w14:scene3d>
              <w14:camera w14:prst="orthographicFront"/>
              <w14:lightRig w14:rig="threePt" w14:dir="t">
                <w14:rot w14:lat="0" w14:lon="0" w14:rev="0"/>
              </w14:lightRig>
            </w14:scene3d>
          </w:rPr>
          <w:t>Artigo 21º -</w:t>
        </w:r>
        <w:r w:rsidR="0078628D">
          <w:rPr>
            <w:rFonts w:asciiTheme="minorHAnsi" w:eastAsiaTheme="minorEastAsia" w:hAnsiTheme="minorHAnsi"/>
            <w:noProof/>
            <w:lang w:eastAsia="pt-PT"/>
          </w:rPr>
          <w:tab/>
        </w:r>
        <w:r w:rsidR="0078628D" w:rsidRPr="008C105C">
          <w:rPr>
            <w:rStyle w:val="Hiperligao"/>
            <w:noProof/>
          </w:rPr>
          <w:t>Considerações Finais</w:t>
        </w:r>
        <w:r w:rsidR="0078628D">
          <w:rPr>
            <w:noProof/>
            <w:webHidden/>
          </w:rPr>
          <w:tab/>
        </w:r>
        <w:r w:rsidR="0078628D">
          <w:rPr>
            <w:noProof/>
            <w:webHidden/>
          </w:rPr>
          <w:fldChar w:fldCharType="begin"/>
        </w:r>
        <w:r w:rsidR="0078628D">
          <w:rPr>
            <w:noProof/>
            <w:webHidden/>
          </w:rPr>
          <w:instrText xml:space="preserve"> PAGEREF _Toc50542378 \h </w:instrText>
        </w:r>
        <w:r w:rsidR="0078628D">
          <w:rPr>
            <w:noProof/>
            <w:webHidden/>
          </w:rPr>
        </w:r>
        <w:r w:rsidR="0078628D">
          <w:rPr>
            <w:noProof/>
            <w:webHidden/>
          </w:rPr>
          <w:fldChar w:fldCharType="separate"/>
        </w:r>
        <w:r w:rsidR="0078628D">
          <w:rPr>
            <w:noProof/>
            <w:webHidden/>
          </w:rPr>
          <w:t>218</w:t>
        </w:r>
        <w:r w:rsidR="0078628D">
          <w:rPr>
            <w:noProof/>
            <w:webHidden/>
          </w:rPr>
          <w:fldChar w:fldCharType="end"/>
        </w:r>
      </w:hyperlink>
    </w:p>
    <w:p w14:paraId="4E5C8419" w14:textId="69B10371" w:rsidR="0078628D" w:rsidRDefault="000A1EAA">
      <w:pPr>
        <w:pStyle w:val="ndice1"/>
        <w:rPr>
          <w:rFonts w:asciiTheme="minorHAnsi" w:eastAsiaTheme="minorEastAsia" w:hAnsiTheme="minorHAnsi"/>
          <w:b w:val="0"/>
          <w:bCs w:val="0"/>
          <w:color w:val="auto"/>
          <w:sz w:val="22"/>
          <w:lang w:eastAsia="pt-PT"/>
        </w:rPr>
      </w:pPr>
      <w:hyperlink w:anchor="_Toc50542379" w:history="1">
        <w:r w:rsidR="0078628D" w:rsidRPr="008C105C">
          <w:rPr>
            <w:rStyle w:val="Hiperligao"/>
          </w:rPr>
          <w:t>REGULAMENTO DISCIPLINAR DA ARBITRAGEM</w:t>
        </w:r>
        <w:r w:rsidR="0078628D">
          <w:rPr>
            <w:webHidden/>
          </w:rPr>
          <w:tab/>
        </w:r>
        <w:r w:rsidR="0078628D">
          <w:rPr>
            <w:webHidden/>
          </w:rPr>
          <w:fldChar w:fldCharType="begin"/>
        </w:r>
        <w:r w:rsidR="0078628D">
          <w:rPr>
            <w:webHidden/>
          </w:rPr>
          <w:instrText xml:space="preserve"> PAGEREF _Toc50542379 \h </w:instrText>
        </w:r>
        <w:r w:rsidR="0078628D">
          <w:rPr>
            <w:webHidden/>
          </w:rPr>
        </w:r>
        <w:r w:rsidR="0078628D">
          <w:rPr>
            <w:webHidden/>
          </w:rPr>
          <w:fldChar w:fldCharType="separate"/>
        </w:r>
        <w:r w:rsidR="0078628D">
          <w:rPr>
            <w:webHidden/>
          </w:rPr>
          <w:t>219</w:t>
        </w:r>
        <w:r w:rsidR="0078628D">
          <w:rPr>
            <w:webHidden/>
          </w:rPr>
          <w:fldChar w:fldCharType="end"/>
        </w:r>
      </w:hyperlink>
    </w:p>
    <w:p w14:paraId="4E448640" w14:textId="0B5D9744" w:rsidR="0078628D" w:rsidRDefault="000A1EAA">
      <w:pPr>
        <w:pStyle w:val="ndice4"/>
        <w:rPr>
          <w:rFonts w:asciiTheme="minorHAnsi" w:eastAsiaTheme="minorEastAsia" w:hAnsiTheme="minorHAnsi"/>
          <w:noProof/>
          <w:lang w:eastAsia="pt-PT"/>
        </w:rPr>
      </w:pPr>
      <w:hyperlink w:anchor="_Toc50542380" w:history="1">
        <w:r w:rsidR="0078628D" w:rsidRPr="008C105C">
          <w:rPr>
            <w:rStyle w:val="Hiperligao"/>
            <w:noProof/>
          </w:rPr>
          <w:t>CAPITULO I -</w:t>
        </w:r>
        <w:r w:rsidR="0078628D">
          <w:rPr>
            <w:rFonts w:asciiTheme="minorHAnsi" w:eastAsiaTheme="minorEastAsia" w:hAnsiTheme="minorHAnsi"/>
            <w:noProof/>
            <w:lang w:eastAsia="pt-PT"/>
          </w:rPr>
          <w:tab/>
        </w:r>
        <w:r w:rsidR="0078628D" w:rsidRPr="008C105C">
          <w:rPr>
            <w:rStyle w:val="Hiperligao"/>
            <w:noProof/>
          </w:rPr>
          <w:t>NORMAS GERAIS</w:t>
        </w:r>
        <w:r w:rsidR="0078628D">
          <w:rPr>
            <w:noProof/>
            <w:webHidden/>
          </w:rPr>
          <w:tab/>
        </w:r>
        <w:r w:rsidR="0078628D">
          <w:rPr>
            <w:noProof/>
            <w:webHidden/>
          </w:rPr>
          <w:fldChar w:fldCharType="begin"/>
        </w:r>
        <w:r w:rsidR="0078628D">
          <w:rPr>
            <w:noProof/>
            <w:webHidden/>
          </w:rPr>
          <w:instrText xml:space="preserve"> PAGEREF _Toc50542380 \h </w:instrText>
        </w:r>
        <w:r w:rsidR="0078628D">
          <w:rPr>
            <w:noProof/>
            <w:webHidden/>
          </w:rPr>
        </w:r>
        <w:r w:rsidR="0078628D">
          <w:rPr>
            <w:noProof/>
            <w:webHidden/>
          </w:rPr>
          <w:fldChar w:fldCharType="separate"/>
        </w:r>
        <w:r w:rsidR="0078628D">
          <w:rPr>
            <w:noProof/>
            <w:webHidden/>
          </w:rPr>
          <w:t>219</w:t>
        </w:r>
        <w:r w:rsidR="0078628D">
          <w:rPr>
            <w:noProof/>
            <w:webHidden/>
          </w:rPr>
          <w:fldChar w:fldCharType="end"/>
        </w:r>
      </w:hyperlink>
    </w:p>
    <w:p w14:paraId="35DF36EB" w14:textId="459CB4A5" w:rsidR="0078628D" w:rsidRDefault="000A1EAA">
      <w:pPr>
        <w:pStyle w:val="ndice3"/>
        <w:rPr>
          <w:rFonts w:asciiTheme="minorHAnsi" w:eastAsiaTheme="minorEastAsia" w:hAnsiTheme="minorHAnsi"/>
          <w:noProof/>
          <w:lang w:eastAsia="pt-PT"/>
        </w:rPr>
      </w:pPr>
      <w:hyperlink w:anchor="_Toc50542381" w:history="1">
        <w:r w:rsidR="0078628D" w:rsidRPr="008C105C">
          <w:rPr>
            <w:rStyle w:val="Hiperligao"/>
            <w:noProof/>
            <w14:scene3d>
              <w14:camera w14:prst="orthographicFront"/>
              <w14:lightRig w14:rig="threePt" w14:dir="t">
                <w14:rot w14:lat="0" w14:lon="0" w14:rev="0"/>
              </w14:lightRig>
            </w14:scene3d>
          </w:rPr>
          <w:t>Artigo 1º -</w:t>
        </w:r>
        <w:r w:rsidR="0078628D">
          <w:rPr>
            <w:rFonts w:asciiTheme="minorHAnsi" w:eastAsiaTheme="minorEastAsia" w:hAnsiTheme="minorHAnsi"/>
            <w:noProof/>
            <w:lang w:eastAsia="pt-PT"/>
          </w:rPr>
          <w:tab/>
        </w:r>
        <w:r w:rsidR="0078628D" w:rsidRPr="008C105C">
          <w:rPr>
            <w:rStyle w:val="Hiperligao"/>
            <w:noProof/>
          </w:rPr>
          <w:t>Âmbito</w:t>
        </w:r>
        <w:r w:rsidR="0078628D">
          <w:rPr>
            <w:noProof/>
            <w:webHidden/>
          </w:rPr>
          <w:tab/>
        </w:r>
        <w:r w:rsidR="0078628D">
          <w:rPr>
            <w:noProof/>
            <w:webHidden/>
          </w:rPr>
          <w:fldChar w:fldCharType="begin"/>
        </w:r>
        <w:r w:rsidR="0078628D">
          <w:rPr>
            <w:noProof/>
            <w:webHidden/>
          </w:rPr>
          <w:instrText xml:space="preserve"> PAGEREF _Toc50542381 \h </w:instrText>
        </w:r>
        <w:r w:rsidR="0078628D">
          <w:rPr>
            <w:noProof/>
            <w:webHidden/>
          </w:rPr>
        </w:r>
        <w:r w:rsidR="0078628D">
          <w:rPr>
            <w:noProof/>
            <w:webHidden/>
          </w:rPr>
          <w:fldChar w:fldCharType="separate"/>
        </w:r>
        <w:r w:rsidR="0078628D">
          <w:rPr>
            <w:noProof/>
            <w:webHidden/>
          </w:rPr>
          <w:t>219</w:t>
        </w:r>
        <w:r w:rsidR="0078628D">
          <w:rPr>
            <w:noProof/>
            <w:webHidden/>
          </w:rPr>
          <w:fldChar w:fldCharType="end"/>
        </w:r>
      </w:hyperlink>
    </w:p>
    <w:p w14:paraId="4F4A9DE7" w14:textId="4C7524AD" w:rsidR="0078628D" w:rsidRDefault="000A1EAA">
      <w:pPr>
        <w:pStyle w:val="ndice4"/>
        <w:rPr>
          <w:rFonts w:asciiTheme="minorHAnsi" w:eastAsiaTheme="minorEastAsia" w:hAnsiTheme="minorHAnsi"/>
          <w:noProof/>
          <w:lang w:eastAsia="pt-PT"/>
        </w:rPr>
      </w:pPr>
      <w:hyperlink w:anchor="_Toc50542382" w:history="1">
        <w:r w:rsidR="0078628D" w:rsidRPr="008C105C">
          <w:rPr>
            <w:rStyle w:val="Hiperligao"/>
            <w:noProof/>
          </w:rPr>
          <w:t>CAPITULO II -</w:t>
        </w:r>
        <w:r w:rsidR="0078628D">
          <w:rPr>
            <w:rFonts w:asciiTheme="minorHAnsi" w:eastAsiaTheme="minorEastAsia" w:hAnsiTheme="minorHAnsi"/>
            <w:noProof/>
            <w:lang w:eastAsia="pt-PT"/>
          </w:rPr>
          <w:tab/>
        </w:r>
        <w:r w:rsidR="0078628D" w:rsidRPr="008C105C">
          <w:rPr>
            <w:rStyle w:val="Hiperligao"/>
            <w:noProof/>
          </w:rPr>
          <w:t>DA DISCIPLINA</w:t>
        </w:r>
        <w:r w:rsidR="0078628D">
          <w:rPr>
            <w:noProof/>
            <w:webHidden/>
          </w:rPr>
          <w:tab/>
        </w:r>
        <w:r w:rsidR="0078628D">
          <w:rPr>
            <w:noProof/>
            <w:webHidden/>
          </w:rPr>
          <w:fldChar w:fldCharType="begin"/>
        </w:r>
        <w:r w:rsidR="0078628D">
          <w:rPr>
            <w:noProof/>
            <w:webHidden/>
          </w:rPr>
          <w:instrText xml:space="preserve"> PAGEREF _Toc50542382 \h </w:instrText>
        </w:r>
        <w:r w:rsidR="0078628D">
          <w:rPr>
            <w:noProof/>
            <w:webHidden/>
          </w:rPr>
        </w:r>
        <w:r w:rsidR="0078628D">
          <w:rPr>
            <w:noProof/>
            <w:webHidden/>
          </w:rPr>
          <w:fldChar w:fldCharType="separate"/>
        </w:r>
        <w:r w:rsidR="0078628D">
          <w:rPr>
            <w:noProof/>
            <w:webHidden/>
          </w:rPr>
          <w:t>219</w:t>
        </w:r>
        <w:r w:rsidR="0078628D">
          <w:rPr>
            <w:noProof/>
            <w:webHidden/>
          </w:rPr>
          <w:fldChar w:fldCharType="end"/>
        </w:r>
      </w:hyperlink>
    </w:p>
    <w:p w14:paraId="7C987A29" w14:textId="0147DE39" w:rsidR="0078628D" w:rsidRDefault="000A1EAA">
      <w:pPr>
        <w:pStyle w:val="ndice3"/>
        <w:rPr>
          <w:rFonts w:asciiTheme="minorHAnsi" w:eastAsiaTheme="minorEastAsia" w:hAnsiTheme="minorHAnsi"/>
          <w:noProof/>
          <w:lang w:eastAsia="pt-PT"/>
        </w:rPr>
      </w:pPr>
      <w:hyperlink w:anchor="_Toc50542383" w:history="1">
        <w:r w:rsidR="0078628D" w:rsidRPr="008C105C">
          <w:rPr>
            <w:rStyle w:val="Hiperligao"/>
            <w:noProof/>
            <w14:scene3d>
              <w14:camera w14:prst="orthographicFront"/>
              <w14:lightRig w14:rig="threePt" w14:dir="t">
                <w14:rot w14:lat="0" w14:lon="0" w14:rev="0"/>
              </w14:lightRig>
            </w14:scene3d>
          </w:rPr>
          <w:t>Artigo 2º -</w:t>
        </w:r>
        <w:r w:rsidR="0078628D">
          <w:rPr>
            <w:rFonts w:asciiTheme="minorHAnsi" w:eastAsiaTheme="minorEastAsia" w:hAnsiTheme="minorHAnsi"/>
            <w:noProof/>
            <w:lang w:eastAsia="pt-PT"/>
          </w:rPr>
          <w:tab/>
        </w:r>
        <w:r w:rsidR="0078628D" w:rsidRPr="008C105C">
          <w:rPr>
            <w:rStyle w:val="Hiperligao"/>
            <w:noProof/>
          </w:rPr>
          <w:t>Conselho de Disciplina</w:t>
        </w:r>
        <w:r w:rsidR="0078628D">
          <w:rPr>
            <w:noProof/>
            <w:webHidden/>
          </w:rPr>
          <w:tab/>
        </w:r>
        <w:r w:rsidR="0078628D">
          <w:rPr>
            <w:noProof/>
            <w:webHidden/>
          </w:rPr>
          <w:fldChar w:fldCharType="begin"/>
        </w:r>
        <w:r w:rsidR="0078628D">
          <w:rPr>
            <w:noProof/>
            <w:webHidden/>
          </w:rPr>
          <w:instrText xml:space="preserve"> PAGEREF _Toc50542383 \h </w:instrText>
        </w:r>
        <w:r w:rsidR="0078628D">
          <w:rPr>
            <w:noProof/>
            <w:webHidden/>
          </w:rPr>
        </w:r>
        <w:r w:rsidR="0078628D">
          <w:rPr>
            <w:noProof/>
            <w:webHidden/>
          </w:rPr>
          <w:fldChar w:fldCharType="separate"/>
        </w:r>
        <w:r w:rsidR="0078628D">
          <w:rPr>
            <w:noProof/>
            <w:webHidden/>
          </w:rPr>
          <w:t>219</w:t>
        </w:r>
        <w:r w:rsidR="0078628D">
          <w:rPr>
            <w:noProof/>
            <w:webHidden/>
          </w:rPr>
          <w:fldChar w:fldCharType="end"/>
        </w:r>
      </w:hyperlink>
    </w:p>
    <w:p w14:paraId="00936F89" w14:textId="088B2C12" w:rsidR="0078628D" w:rsidRDefault="000A1EAA">
      <w:pPr>
        <w:pStyle w:val="ndice3"/>
        <w:rPr>
          <w:rFonts w:asciiTheme="minorHAnsi" w:eastAsiaTheme="minorEastAsia" w:hAnsiTheme="minorHAnsi"/>
          <w:noProof/>
          <w:lang w:eastAsia="pt-PT"/>
        </w:rPr>
      </w:pPr>
      <w:hyperlink w:anchor="_Toc50542384" w:history="1">
        <w:r w:rsidR="0078628D" w:rsidRPr="008C105C">
          <w:rPr>
            <w:rStyle w:val="Hiperligao"/>
            <w:noProof/>
            <w14:scene3d>
              <w14:camera w14:prst="orthographicFront"/>
              <w14:lightRig w14:rig="threePt" w14:dir="t">
                <w14:rot w14:lat="0" w14:lon="0" w14:rev="0"/>
              </w14:lightRig>
            </w14:scene3d>
          </w:rPr>
          <w:t>Artigo 3º -</w:t>
        </w:r>
        <w:r w:rsidR="0078628D">
          <w:rPr>
            <w:rFonts w:asciiTheme="minorHAnsi" w:eastAsiaTheme="minorEastAsia" w:hAnsiTheme="minorHAnsi"/>
            <w:noProof/>
            <w:lang w:eastAsia="pt-PT"/>
          </w:rPr>
          <w:tab/>
        </w:r>
        <w:r w:rsidR="0078628D" w:rsidRPr="008C105C">
          <w:rPr>
            <w:rStyle w:val="Hiperligao"/>
            <w:noProof/>
          </w:rPr>
          <w:t>Infração Disciplinar</w:t>
        </w:r>
        <w:r w:rsidR="0078628D">
          <w:rPr>
            <w:noProof/>
            <w:webHidden/>
          </w:rPr>
          <w:tab/>
        </w:r>
        <w:r w:rsidR="0078628D">
          <w:rPr>
            <w:noProof/>
            <w:webHidden/>
          </w:rPr>
          <w:fldChar w:fldCharType="begin"/>
        </w:r>
        <w:r w:rsidR="0078628D">
          <w:rPr>
            <w:noProof/>
            <w:webHidden/>
          </w:rPr>
          <w:instrText xml:space="preserve"> PAGEREF _Toc50542384 \h </w:instrText>
        </w:r>
        <w:r w:rsidR="0078628D">
          <w:rPr>
            <w:noProof/>
            <w:webHidden/>
          </w:rPr>
        </w:r>
        <w:r w:rsidR="0078628D">
          <w:rPr>
            <w:noProof/>
            <w:webHidden/>
          </w:rPr>
          <w:fldChar w:fldCharType="separate"/>
        </w:r>
        <w:r w:rsidR="0078628D">
          <w:rPr>
            <w:noProof/>
            <w:webHidden/>
          </w:rPr>
          <w:t>219</w:t>
        </w:r>
        <w:r w:rsidR="0078628D">
          <w:rPr>
            <w:noProof/>
            <w:webHidden/>
          </w:rPr>
          <w:fldChar w:fldCharType="end"/>
        </w:r>
      </w:hyperlink>
    </w:p>
    <w:p w14:paraId="332A78F7" w14:textId="1CDA4C65" w:rsidR="0078628D" w:rsidRDefault="000A1EAA">
      <w:pPr>
        <w:pStyle w:val="ndice3"/>
        <w:rPr>
          <w:rFonts w:asciiTheme="minorHAnsi" w:eastAsiaTheme="minorEastAsia" w:hAnsiTheme="minorHAnsi"/>
          <w:noProof/>
          <w:lang w:eastAsia="pt-PT"/>
        </w:rPr>
      </w:pPr>
      <w:hyperlink w:anchor="_Toc50542385" w:history="1">
        <w:r w:rsidR="0078628D" w:rsidRPr="008C105C">
          <w:rPr>
            <w:rStyle w:val="Hiperligao"/>
            <w:noProof/>
            <w14:scene3d>
              <w14:camera w14:prst="orthographicFront"/>
              <w14:lightRig w14:rig="threePt" w14:dir="t">
                <w14:rot w14:lat="0" w14:lon="0" w14:rev="0"/>
              </w14:lightRig>
            </w14:scene3d>
          </w:rPr>
          <w:t>Artigo 4º -</w:t>
        </w:r>
        <w:r w:rsidR="0078628D">
          <w:rPr>
            <w:rFonts w:asciiTheme="minorHAnsi" w:eastAsiaTheme="minorEastAsia" w:hAnsiTheme="minorHAnsi"/>
            <w:noProof/>
            <w:lang w:eastAsia="pt-PT"/>
          </w:rPr>
          <w:tab/>
        </w:r>
        <w:r w:rsidR="0078628D" w:rsidRPr="008C105C">
          <w:rPr>
            <w:rStyle w:val="Hiperligao"/>
            <w:noProof/>
          </w:rPr>
          <w:t>Recursos</w:t>
        </w:r>
        <w:r w:rsidR="0078628D">
          <w:rPr>
            <w:noProof/>
            <w:webHidden/>
          </w:rPr>
          <w:tab/>
        </w:r>
        <w:r w:rsidR="0078628D">
          <w:rPr>
            <w:noProof/>
            <w:webHidden/>
          </w:rPr>
          <w:fldChar w:fldCharType="begin"/>
        </w:r>
        <w:r w:rsidR="0078628D">
          <w:rPr>
            <w:noProof/>
            <w:webHidden/>
          </w:rPr>
          <w:instrText xml:space="preserve"> PAGEREF _Toc50542385 \h </w:instrText>
        </w:r>
        <w:r w:rsidR="0078628D">
          <w:rPr>
            <w:noProof/>
            <w:webHidden/>
          </w:rPr>
        </w:r>
        <w:r w:rsidR="0078628D">
          <w:rPr>
            <w:noProof/>
            <w:webHidden/>
          </w:rPr>
          <w:fldChar w:fldCharType="separate"/>
        </w:r>
        <w:r w:rsidR="0078628D">
          <w:rPr>
            <w:noProof/>
            <w:webHidden/>
          </w:rPr>
          <w:t>219</w:t>
        </w:r>
        <w:r w:rsidR="0078628D">
          <w:rPr>
            <w:noProof/>
            <w:webHidden/>
          </w:rPr>
          <w:fldChar w:fldCharType="end"/>
        </w:r>
      </w:hyperlink>
    </w:p>
    <w:p w14:paraId="7F6F7D49" w14:textId="6BEF3EBA" w:rsidR="0078628D" w:rsidRDefault="000A1EAA">
      <w:pPr>
        <w:pStyle w:val="ndice3"/>
        <w:rPr>
          <w:rFonts w:asciiTheme="minorHAnsi" w:eastAsiaTheme="minorEastAsia" w:hAnsiTheme="minorHAnsi"/>
          <w:noProof/>
          <w:lang w:eastAsia="pt-PT"/>
        </w:rPr>
      </w:pPr>
      <w:hyperlink w:anchor="_Toc50542386" w:history="1">
        <w:r w:rsidR="0078628D" w:rsidRPr="008C105C">
          <w:rPr>
            <w:rStyle w:val="Hiperligao"/>
            <w:noProof/>
            <w14:scene3d>
              <w14:camera w14:prst="orthographicFront"/>
              <w14:lightRig w14:rig="threePt" w14:dir="t">
                <w14:rot w14:lat="0" w14:lon="0" w14:rev="0"/>
              </w14:lightRig>
            </w14:scene3d>
          </w:rPr>
          <w:t>Artigo 5º -</w:t>
        </w:r>
        <w:r w:rsidR="0078628D">
          <w:rPr>
            <w:rFonts w:asciiTheme="minorHAnsi" w:eastAsiaTheme="minorEastAsia" w:hAnsiTheme="minorHAnsi"/>
            <w:noProof/>
            <w:lang w:eastAsia="pt-PT"/>
          </w:rPr>
          <w:tab/>
        </w:r>
        <w:r w:rsidR="0078628D" w:rsidRPr="008C105C">
          <w:rPr>
            <w:rStyle w:val="Hiperligao"/>
            <w:noProof/>
          </w:rPr>
          <w:t>Sanções Disciplinares</w:t>
        </w:r>
        <w:r w:rsidR="0078628D">
          <w:rPr>
            <w:noProof/>
            <w:webHidden/>
          </w:rPr>
          <w:tab/>
        </w:r>
        <w:r w:rsidR="0078628D">
          <w:rPr>
            <w:noProof/>
            <w:webHidden/>
          </w:rPr>
          <w:fldChar w:fldCharType="begin"/>
        </w:r>
        <w:r w:rsidR="0078628D">
          <w:rPr>
            <w:noProof/>
            <w:webHidden/>
          </w:rPr>
          <w:instrText xml:space="preserve"> PAGEREF _Toc50542386 \h </w:instrText>
        </w:r>
        <w:r w:rsidR="0078628D">
          <w:rPr>
            <w:noProof/>
            <w:webHidden/>
          </w:rPr>
        </w:r>
        <w:r w:rsidR="0078628D">
          <w:rPr>
            <w:noProof/>
            <w:webHidden/>
          </w:rPr>
          <w:fldChar w:fldCharType="separate"/>
        </w:r>
        <w:r w:rsidR="0078628D">
          <w:rPr>
            <w:noProof/>
            <w:webHidden/>
          </w:rPr>
          <w:t>219</w:t>
        </w:r>
        <w:r w:rsidR="0078628D">
          <w:rPr>
            <w:noProof/>
            <w:webHidden/>
          </w:rPr>
          <w:fldChar w:fldCharType="end"/>
        </w:r>
      </w:hyperlink>
    </w:p>
    <w:p w14:paraId="732651E4" w14:textId="1502BD59" w:rsidR="0078628D" w:rsidRDefault="000A1EAA">
      <w:pPr>
        <w:pStyle w:val="ndice3"/>
        <w:rPr>
          <w:rFonts w:asciiTheme="minorHAnsi" w:eastAsiaTheme="minorEastAsia" w:hAnsiTheme="minorHAnsi"/>
          <w:noProof/>
          <w:lang w:eastAsia="pt-PT"/>
        </w:rPr>
      </w:pPr>
      <w:hyperlink w:anchor="_Toc50542387" w:history="1">
        <w:r w:rsidR="0078628D" w:rsidRPr="008C105C">
          <w:rPr>
            <w:rStyle w:val="Hiperligao"/>
            <w:noProof/>
            <w14:scene3d>
              <w14:camera w14:prst="orthographicFront"/>
              <w14:lightRig w14:rig="threePt" w14:dir="t">
                <w14:rot w14:lat="0" w14:lon="0" w14:rev="0"/>
              </w14:lightRig>
            </w14:scene3d>
          </w:rPr>
          <w:t>Artigo 6º -</w:t>
        </w:r>
        <w:r w:rsidR="0078628D">
          <w:rPr>
            <w:rFonts w:asciiTheme="minorHAnsi" w:eastAsiaTheme="minorEastAsia" w:hAnsiTheme="minorHAnsi"/>
            <w:noProof/>
            <w:lang w:eastAsia="pt-PT"/>
          </w:rPr>
          <w:tab/>
        </w:r>
        <w:r w:rsidR="0078628D" w:rsidRPr="008C105C">
          <w:rPr>
            <w:rStyle w:val="Hiperligao"/>
            <w:noProof/>
          </w:rPr>
          <w:t>Cumprimento de Penas</w:t>
        </w:r>
        <w:r w:rsidR="0078628D">
          <w:rPr>
            <w:noProof/>
            <w:webHidden/>
          </w:rPr>
          <w:tab/>
        </w:r>
        <w:r w:rsidR="0078628D">
          <w:rPr>
            <w:noProof/>
            <w:webHidden/>
          </w:rPr>
          <w:fldChar w:fldCharType="begin"/>
        </w:r>
        <w:r w:rsidR="0078628D">
          <w:rPr>
            <w:noProof/>
            <w:webHidden/>
          </w:rPr>
          <w:instrText xml:space="preserve"> PAGEREF _Toc50542387 \h </w:instrText>
        </w:r>
        <w:r w:rsidR="0078628D">
          <w:rPr>
            <w:noProof/>
            <w:webHidden/>
          </w:rPr>
        </w:r>
        <w:r w:rsidR="0078628D">
          <w:rPr>
            <w:noProof/>
            <w:webHidden/>
          </w:rPr>
          <w:fldChar w:fldCharType="separate"/>
        </w:r>
        <w:r w:rsidR="0078628D">
          <w:rPr>
            <w:noProof/>
            <w:webHidden/>
          </w:rPr>
          <w:t>220</w:t>
        </w:r>
        <w:r w:rsidR="0078628D">
          <w:rPr>
            <w:noProof/>
            <w:webHidden/>
          </w:rPr>
          <w:fldChar w:fldCharType="end"/>
        </w:r>
      </w:hyperlink>
    </w:p>
    <w:p w14:paraId="20207D82" w14:textId="395F3974" w:rsidR="0078628D" w:rsidRDefault="000A1EAA">
      <w:pPr>
        <w:pStyle w:val="ndice3"/>
        <w:rPr>
          <w:rFonts w:asciiTheme="minorHAnsi" w:eastAsiaTheme="minorEastAsia" w:hAnsiTheme="minorHAnsi"/>
          <w:noProof/>
          <w:lang w:eastAsia="pt-PT"/>
        </w:rPr>
      </w:pPr>
      <w:hyperlink w:anchor="_Toc50542388" w:history="1">
        <w:r w:rsidR="0078628D" w:rsidRPr="008C105C">
          <w:rPr>
            <w:rStyle w:val="Hiperligao"/>
            <w:noProof/>
            <w14:scene3d>
              <w14:camera w14:prst="orthographicFront"/>
              <w14:lightRig w14:rig="threePt" w14:dir="t">
                <w14:rot w14:lat="0" w14:lon="0" w14:rev="0"/>
              </w14:lightRig>
            </w14:scene3d>
          </w:rPr>
          <w:t>Artigo 7º -</w:t>
        </w:r>
        <w:r w:rsidR="0078628D">
          <w:rPr>
            <w:rFonts w:asciiTheme="minorHAnsi" w:eastAsiaTheme="minorEastAsia" w:hAnsiTheme="minorHAnsi"/>
            <w:noProof/>
            <w:lang w:eastAsia="pt-PT"/>
          </w:rPr>
          <w:tab/>
        </w:r>
        <w:r w:rsidR="0078628D" w:rsidRPr="008C105C">
          <w:rPr>
            <w:rStyle w:val="Hiperligao"/>
            <w:noProof/>
          </w:rPr>
          <w:t>Efeitos das Penas de Suspensão</w:t>
        </w:r>
        <w:r w:rsidR="0078628D">
          <w:rPr>
            <w:noProof/>
            <w:webHidden/>
          </w:rPr>
          <w:tab/>
        </w:r>
        <w:r w:rsidR="0078628D">
          <w:rPr>
            <w:noProof/>
            <w:webHidden/>
          </w:rPr>
          <w:fldChar w:fldCharType="begin"/>
        </w:r>
        <w:r w:rsidR="0078628D">
          <w:rPr>
            <w:noProof/>
            <w:webHidden/>
          </w:rPr>
          <w:instrText xml:space="preserve"> PAGEREF _Toc50542388 \h </w:instrText>
        </w:r>
        <w:r w:rsidR="0078628D">
          <w:rPr>
            <w:noProof/>
            <w:webHidden/>
          </w:rPr>
        </w:r>
        <w:r w:rsidR="0078628D">
          <w:rPr>
            <w:noProof/>
            <w:webHidden/>
          </w:rPr>
          <w:fldChar w:fldCharType="separate"/>
        </w:r>
        <w:r w:rsidR="0078628D">
          <w:rPr>
            <w:noProof/>
            <w:webHidden/>
          </w:rPr>
          <w:t>220</w:t>
        </w:r>
        <w:r w:rsidR="0078628D">
          <w:rPr>
            <w:noProof/>
            <w:webHidden/>
          </w:rPr>
          <w:fldChar w:fldCharType="end"/>
        </w:r>
      </w:hyperlink>
    </w:p>
    <w:p w14:paraId="197BAA70" w14:textId="47AB7EC4" w:rsidR="0078628D" w:rsidRDefault="000A1EAA">
      <w:pPr>
        <w:pStyle w:val="ndice3"/>
        <w:rPr>
          <w:rFonts w:asciiTheme="minorHAnsi" w:eastAsiaTheme="minorEastAsia" w:hAnsiTheme="minorHAnsi"/>
          <w:noProof/>
          <w:lang w:eastAsia="pt-PT"/>
        </w:rPr>
      </w:pPr>
      <w:hyperlink w:anchor="_Toc50542389" w:history="1">
        <w:r w:rsidR="0078628D" w:rsidRPr="008C105C">
          <w:rPr>
            <w:rStyle w:val="Hiperligao"/>
            <w:noProof/>
            <w14:scene3d>
              <w14:camera w14:prst="orthographicFront"/>
              <w14:lightRig w14:rig="threePt" w14:dir="t">
                <w14:rot w14:lat="0" w14:lon="0" w14:rev="0"/>
              </w14:lightRig>
            </w14:scene3d>
          </w:rPr>
          <w:t>Artigo 8º -</w:t>
        </w:r>
        <w:r w:rsidR="0078628D">
          <w:rPr>
            <w:rFonts w:asciiTheme="minorHAnsi" w:eastAsiaTheme="minorEastAsia" w:hAnsiTheme="minorHAnsi"/>
            <w:noProof/>
            <w:lang w:eastAsia="pt-PT"/>
          </w:rPr>
          <w:tab/>
        </w:r>
        <w:r w:rsidR="0078628D" w:rsidRPr="008C105C">
          <w:rPr>
            <w:rStyle w:val="Hiperligao"/>
            <w:noProof/>
          </w:rPr>
          <w:t>Outros Efeitos das Penas Disciplinares</w:t>
        </w:r>
        <w:r w:rsidR="0078628D">
          <w:rPr>
            <w:noProof/>
            <w:webHidden/>
          </w:rPr>
          <w:tab/>
        </w:r>
        <w:r w:rsidR="0078628D">
          <w:rPr>
            <w:noProof/>
            <w:webHidden/>
          </w:rPr>
          <w:fldChar w:fldCharType="begin"/>
        </w:r>
        <w:r w:rsidR="0078628D">
          <w:rPr>
            <w:noProof/>
            <w:webHidden/>
          </w:rPr>
          <w:instrText xml:space="preserve"> PAGEREF _Toc50542389 \h </w:instrText>
        </w:r>
        <w:r w:rsidR="0078628D">
          <w:rPr>
            <w:noProof/>
            <w:webHidden/>
          </w:rPr>
        </w:r>
        <w:r w:rsidR="0078628D">
          <w:rPr>
            <w:noProof/>
            <w:webHidden/>
          </w:rPr>
          <w:fldChar w:fldCharType="separate"/>
        </w:r>
        <w:r w:rsidR="0078628D">
          <w:rPr>
            <w:noProof/>
            <w:webHidden/>
          </w:rPr>
          <w:t>220</w:t>
        </w:r>
        <w:r w:rsidR="0078628D">
          <w:rPr>
            <w:noProof/>
            <w:webHidden/>
          </w:rPr>
          <w:fldChar w:fldCharType="end"/>
        </w:r>
      </w:hyperlink>
    </w:p>
    <w:p w14:paraId="384645BB" w14:textId="33C6CF88" w:rsidR="0078628D" w:rsidRDefault="000A1EAA">
      <w:pPr>
        <w:pStyle w:val="ndice3"/>
        <w:rPr>
          <w:rFonts w:asciiTheme="minorHAnsi" w:eastAsiaTheme="minorEastAsia" w:hAnsiTheme="minorHAnsi"/>
          <w:noProof/>
          <w:lang w:eastAsia="pt-PT"/>
        </w:rPr>
      </w:pPr>
      <w:hyperlink w:anchor="_Toc50542390" w:history="1">
        <w:r w:rsidR="0078628D" w:rsidRPr="008C105C">
          <w:rPr>
            <w:rStyle w:val="Hiperligao"/>
            <w:noProof/>
            <w14:scene3d>
              <w14:camera w14:prst="orthographicFront"/>
              <w14:lightRig w14:rig="threePt" w14:dir="t">
                <w14:rot w14:lat="0" w14:lon="0" w14:rev="0"/>
              </w14:lightRig>
            </w14:scene3d>
          </w:rPr>
          <w:t>Artigo 9º -</w:t>
        </w:r>
        <w:r w:rsidR="0078628D">
          <w:rPr>
            <w:rFonts w:asciiTheme="minorHAnsi" w:eastAsiaTheme="minorEastAsia" w:hAnsiTheme="minorHAnsi"/>
            <w:noProof/>
            <w:lang w:eastAsia="pt-PT"/>
          </w:rPr>
          <w:tab/>
        </w:r>
        <w:r w:rsidR="0078628D" w:rsidRPr="008C105C">
          <w:rPr>
            <w:rStyle w:val="Hiperligao"/>
            <w:noProof/>
          </w:rPr>
          <w:t>Limites da Aplicação das Penas Disciplinares</w:t>
        </w:r>
        <w:r w:rsidR="0078628D">
          <w:rPr>
            <w:noProof/>
            <w:webHidden/>
          </w:rPr>
          <w:tab/>
        </w:r>
        <w:r w:rsidR="0078628D">
          <w:rPr>
            <w:noProof/>
            <w:webHidden/>
          </w:rPr>
          <w:fldChar w:fldCharType="begin"/>
        </w:r>
        <w:r w:rsidR="0078628D">
          <w:rPr>
            <w:noProof/>
            <w:webHidden/>
          </w:rPr>
          <w:instrText xml:space="preserve"> PAGEREF _Toc50542390 \h </w:instrText>
        </w:r>
        <w:r w:rsidR="0078628D">
          <w:rPr>
            <w:noProof/>
            <w:webHidden/>
          </w:rPr>
        </w:r>
        <w:r w:rsidR="0078628D">
          <w:rPr>
            <w:noProof/>
            <w:webHidden/>
          </w:rPr>
          <w:fldChar w:fldCharType="separate"/>
        </w:r>
        <w:r w:rsidR="0078628D">
          <w:rPr>
            <w:noProof/>
            <w:webHidden/>
          </w:rPr>
          <w:t>221</w:t>
        </w:r>
        <w:r w:rsidR="0078628D">
          <w:rPr>
            <w:noProof/>
            <w:webHidden/>
          </w:rPr>
          <w:fldChar w:fldCharType="end"/>
        </w:r>
      </w:hyperlink>
    </w:p>
    <w:p w14:paraId="7AEDF5DD" w14:textId="3F451248" w:rsidR="0078628D" w:rsidRDefault="000A1EAA">
      <w:pPr>
        <w:pStyle w:val="ndice3"/>
        <w:rPr>
          <w:rFonts w:asciiTheme="minorHAnsi" w:eastAsiaTheme="minorEastAsia" w:hAnsiTheme="minorHAnsi"/>
          <w:noProof/>
          <w:lang w:eastAsia="pt-PT"/>
        </w:rPr>
      </w:pPr>
      <w:hyperlink w:anchor="_Toc50542391" w:history="1">
        <w:r w:rsidR="0078628D" w:rsidRPr="008C105C">
          <w:rPr>
            <w:rStyle w:val="Hiperligao"/>
            <w:noProof/>
            <w14:scene3d>
              <w14:camera w14:prst="orthographicFront"/>
              <w14:lightRig w14:rig="threePt" w14:dir="t">
                <w14:rot w14:lat="0" w14:lon="0" w14:rev="0"/>
              </w14:lightRig>
            </w14:scene3d>
          </w:rPr>
          <w:t>Artigo 10º -</w:t>
        </w:r>
        <w:r w:rsidR="0078628D">
          <w:rPr>
            <w:rFonts w:asciiTheme="minorHAnsi" w:eastAsiaTheme="minorEastAsia" w:hAnsiTheme="minorHAnsi"/>
            <w:noProof/>
            <w:lang w:eastAsia="pt-PT"/>
          </w:rPr>
          <w:tab/>
        </w:r>
        <w:r w:rsidR="0078628D" w:rsidRPr="008C105C">
          <w:rPr>
            <w:rStyle w:val="Hiperligao"/>
            <w:noProof/>
          </w:rPr>
          <w:t>Competência Disciplinar</w:t>
        </w:r>
        <w:r w:rsidR="0078628D">
          <w:rPr>
            <w:noProof/>
            <w:webHidden/>
          </w:rPr>
          <w:tab/>
        </w:r>
        <w:r w:rsidR="0078628D">
          <w:rPr>
            <w:noProof/>
            <w:webHidden/>
          </w:rPr>
          <w:fldChar w:fldCharType="begin"/>
        </w:r>
        <w:r w:rsidR="0078628D">
          <w:rPr>
            <w:noProof/>
            <w:webHidden/>
          </w:rPr>
          <w:instrText xml:space="preserve"> PAGEREF _Toc50542391 \h </w:instrText>
        </w:r>
        <w:r w:rsidR="0078628D">
          <w:rPr>
            <w:noProof/>
            <w:webHidden/>
          </w:rPr>
        </w:r>
        <w:r w:rsidR="0078628D">
          <w:rPr>
            <w:noProof/>
            <w:webHidden/>
          </w:rPr>
          <w:fldChar w:fldCharType="separate"/>
        </w:r>
        <w:r w:rsidR="0078628D">
          <w:rPr>
            <w:noProof/>
            <w:webHidden/>
          </w:rPr>
          <w:t>221</w:t>
        </w:r>
        <w:r w:rsidR="0078628D">
          <w:rPr>
            <w:noProof/>
            <w:webHidden/>
          </w:rPr>
          <w:fldChar w:fldCharType="end"/>
        </w:r>
      </w:hyperlink>
    </w:p>
    <w:p w14:paraId="15FE24CF" w14:textId="574C4882" w:rsidR="0078628D" w:rsidRDefault="000A1EAA">
      <w:pPr>
        <w:pStyle w:val="ndice3"/>
        <w:rPr>
          <w:rFonts w:asciiTheme="minorHAnsi" w:eastAsiaTheme="minorEastAsia" w:hAnsiTheme="minorHAnsi"/>
          <w:noProof/>
          <w:lang w:eastAsia="pt-PT"/>
        </w:rPr>
      </w:pPr>
      <w:hyperlink w:anchor="_Toc50542392" w:history="1">
        <w:r w:rsidR="0078628D" w:rsidRPr="008C105C">
          <w:rPr>
            <w:rStyle w:val="Hiperligao"/>
            <w:noProof/>
            <w14:scene3d>
              <w14:camera w14:prst="orthographicFront"/>
              <w14:lightRig w14:rig="threePt" w14:dir="t">
                <w14:rot w14:lat="0" w14:lon="0" w14:rev="0"/>
              </w14:lightRig>
            </w14:scene3d>
          </w:rPr>
          <w:t>Artigo 11º -</w:t>
        </w:r>
        <w:r w:rsidR="0078628D">
          <w:rPr>
            <w:rFonts w:asciiTheme="minorHAnsi" w:eastAsiaTheme="minorEastAsia" w:hAnsiTheme="minorHAnsi"/>
            <w:noProof/>
            <w:lang w:eastAsia="pt-PT"/>
          </w:rPr>
          <w:tab/>
        </w:r>
        <w:r w:rsidR="0078628D" w:rsidRPr="008C105C">
          <w:rPr>
            <w:rStyle w:val="Hiperligao"/>
            <w:noProof/>
          </w:rPr>
          <w:t>Aplicação das Sanções</w:t>
        </w:r>
        <w:r w:rsidR="0078628D">
          <w:rPr>
            <w:noProof/>
            <w:webHidden/>
          </w:rPr>
          <w:tab/>
        </w:r>
        <w:r w:rsidR="0078628D">
          <w:rPr>
            <w:noProof/>
            <w:webHidden/>
          </w:rPr>
          <w:fldChar w:fldCharType="begin"/>
        </w:r>
        <w:r w:rsidR="0078628D">
          <w:rPr>
            <w:noProof/>
            <w:webHidden/>
          </w:rPr>
          <w:instrText xml:space="preserve"> PAGEREF _Toc50542392 \h </w:instrText>
        </w:r>
        <w:r w:rsidR="0078628D">
          <w:rPr>
            <w:noProof/>
            <w:webHidden/>
          </w:rPr>
        </w:r>
        <w:r w:rsidR="0078628D">
          <w:rPr>
            <w:noProof/>
            <w:webHidden/>
          </w:rPr>
          <w:fldChar w:fldCharType="separate"/>
        </w:r>
        <w:r w:rsidR="0078628D">
          <w:rPr>
            <w:noProof/>
            <w:webHidden/>
          </w:rPr>
          <w:t>221</w:t>
        </w:r>
        <w:r w:rsidR="0078628D">
          <w:rPr>
            <w:noProof/>
            <w:webHidden/>
          </w:rPr>
          <w:fldChar w:fldCharType="end"/>
        </w:r>
      </w:hyperlink>
    </w:p>
    <w:p w14:paraId="51D6E70D" w14:textId="17EB7DA6" w:rsidR="0078628D" w:rsidRDefault="000A1EAA">
      <w:pPr>
        <w:pStyle w:val="ndice3"/>
        <w:rPr>
          <w:rFonts w:asciiTheme="minorHAnsi" w:eastAsiaTheme="minorEastAsia" w:hAnsiTheme="minorHAnsi"/>
          <w:noProof/>
          <w:lang w:eastAsia="pt-PT"/>
        </w:rPr>
      </w:pPr>
      <w:hyperlink w:anchor="_Toc50542393" w:history="1">
        <w:r w:rsidR="0078628D" w:rsidRPr="008C105C">
          <w:rPr>
            <w:rStyle w:val="Hiperligao"/>
            <w:noProof/>
            <w14:scene3d>
              <w14:camera w14:prst="orthographicFront"/>
              <w14:lightRig w14:rig="threePt" w14:dir="t">
                <w14:rot w14:lat="0" w14:lon="0" w14:rev="0"/>
              </w14:lightRig>
            </w14:scene3d>
          </w:rPr>
          <w:t>Artigo 12º -</w:t>
        </w:r>
        <w:r w:rsidR="0078628D">
          <w:rPr>
            <w:rFonts w:asciiTheme="minorHAnsi" w:eastAsiaTheme="minorEastAsia" w:hAnsiTheme="minorHAnsi"/>
            <w:noProof/>
            <w:lang w:eastAsia="pt-PT"/>
          </w:rPr>
          <w:tab/>
        </w:r>
        <w:r w:rsidR="0078628D" w:rsidRPr="008C105C">
          <w:rPr>
            <w:rStyle w:val="Hiperligao"/>
            <w:noProof/>
          </w:rPr>
          <w:t>Circunstâncias Atenuantes e Agravantes na Aplicação das Penas</w:t>
        </w:r>
        <w:r w:rsidR="0078628D">
          <w:rPr>
            <w:noProof/>
            <w:webHidden/>
          </w:rPr>
          <w:tab/>
        </w:r>
        <w:r w:rsidR="0078628D">
          <w:rPr>
            <w:noProof/>
            <w:webHidden/>
          </w:rPr>
          <w:fldChar w:fldCharType="begin"/>
        </w:r>
        <w:r w:rsidR="0078628D">
          <w:rPr>
            <w:noProof/>
            <w:webHidden/>
          </w:rPr>
          <w:instrText xml:space="preserve"> PAGEREF _Toc50542393 \h </w:instrText>
        </w:r>
        <w:r w:rsidR="0078628D">
          <w:rPr>
            <w:noProof/>
            <w:webHidden/>
          </w:rPr>
        </w:r>
        <w:r w:rsidR="0078628D">
          <w:rPr>
            <w:noProof/>
            <w:webHidden/>
          </w:rPr>
          <w:fldChar w:fldCharType="separate"/>
        </w:r>
        <w:r w:rsidR="0078628D">
          <w:rPr>
            <w:noProof/>
            <w:webHidden/>
          </w:rPr>
          <w:t>222</w:t>
        </w:r>
        <w:r w:rsidR="0078628D">
          <w:rPr>
            <w:noProof/>
            <w:webHidden/>
          </w:rPr>
          <w:fldChar w:fldCharType="end"/>
        </w:r>
      </w:hyperlink>
    </w:p>
    <w:p w14:paraId="3C6AACFF" w14:textId="074E33FC" w:rsidR="0078628D" w:rsidRDefault="000A1EAA">
      <w:pPr>
        <w:pStyle w:val="ndice3"/>
        <w:rPr>
          <w:rFonts w:asciiTheme="minorHAnsi" w:eastAsiaTheme="minorEastAsia" w:hAnsiTheme="minorHAnsi"/>
          <w:noProof/>
          <w:lang w:eastAsia="pt-PT"/>
        </w:rPr>
      </w:pPr>
      <w:hyperlink w:anchor="_Toc50542394" w:history="1">
        <w:r w:rsidR="0078628D" w:rsidRPr="008C105C">
          <w:rPr>
            <w:rStyle w:val="Hiperligao"/>
            <w:noProof/>
            <w14:scene3d>
              <w14:camera w14:prst="orthographicFront"/>
              <w14:lightRig w14:rig="threePt" w14:dir="t">
                <w14:rot w14:lat="0" w14:lon="0" w14:rev="0"/>
              </w14:lightRig>
            </w14:scene3d>
          </w:rPr>
          <w:t>Artigo 13º -</w:t>
        </w:r>
        <w:r w:rsidR="0078628D">
          <w:rPr>
            <w:rFonts w:asciiTheme="minorHAnsi" w:eastAsiaTheme="minorEastAsia" w:hAnsiTheme="minorHAnsi"/>
            <w:noProof/>
            <w:lang w:eastAsia="pt-PT"/>
          </w:rPr>
          <w:tab/>
        </w:r>
        <w:r w:rsidR="0078628D" w:rsidRPr="008C105C">
          <w:rPr>
            <w:rStyle w:val="Hiperligao"/>
            <w:noProof/>
          </w:rPr>
          <w:t>Recursos</w:t>
        </w:r>
        <w:r w:rsidR="0078628D">
          <w:rPr>
            <w:noProof/>
            <w:webHidden/>
          </w:rPr>
          <w:tab/>
        </w:r>
        <w:r w:rsidR="0078628D">
          <w:rPr>
            <w:noProof/>
            <w:webHidden/>
          </w:rPr>
          <w:fldChar w:fldCharType="begin"/>
        </w:r>
        <w:r w:rsidR="0078628D">
          <w:rPr>
            <w:noProof/>
            <w:webHidden/>
          </w:rPr>
          <w:instrText xml:space="preserve"> PAGEREF _Toc50542394 \h </w:instrText>
        </w:r>
        <w:r w:rsidR="0078628D">
          <w:rPr>
            <w:noProof/>
            <w:webHidden/>
          </w:rPr>
        </w:r>
        <w:r w:rsidR="0078628D">
          <w:rPr>
            <w:noProof/>
            <w:webHidden/>
          </w:rPr>
          <w:fldChar w:fldCharType="separate"/>
        </w:r>
        <w:r w:rsidR="0078628D">
          <w:rPr>
            <w:noProof/>
            <w:webHidden/>
          </w:rPr>
          <w:t>222</w:t>
        </w:r>
        <w:r w:rsidR="0078628D">
          <w:rPr>
            <w:noProof/>
            <w:webHidden/>
          </w:rPr>
          <w:fldChar w:fldCharType="end"/>
        </w:r>
      </w:hyperlink>
    </w:p>
    <w:p w14:paraId="637B9338" w14:textId="2A2DBE66" w:rsidR="0078628D" w:rsidRDefault="000A1EAA">
      <w:pPr>
        <w:pStyle w:val="ndice4"/>
        <w:rPr>
          <w:rFonts w:asciiTheme="minorHAnsi" w:eastAsiaTheme="minorEastAsia" w:hAnsiTheme="minorHAnsi"/>
          <w:noProof/>
          <w:lang w:eastAsia="pt-PT"/>
        </w:rPr>
      </w:pPr>
      <w:hyperlink w:anchor="_Toc50542395" w:history="1">
        <w:r w:rsidR="0078628D" w:rsidRPr="008C105C">
          <w:rPr>
            <w:rStyle w:val="Hiperligao"/>
            <w:noProof/>
          </w:rPr>
          <w:t>CAPITULO III -</w:t>
        </w:r>
        <w:r w:rsidR="0078628D">
          <w:rPr>
            <w:rFonts w:asciiTheme="minorHAnsi" w:eastAsiaTheme="minorEastAsia" w:hAnsiTheme="minorHAnsi"/>
            <w:noProof/>
            <w:lang w:eastAsia="pt-PT"/>
          </w:rPr>
          <w:tab/>
        </w:r>
        <w:r w:rsidR="0078628D" w:rsidRPr="008C105C">
          <w:rPr>
            <w:rStyle w:val="Hiperligao"/>
            <w:noProof/>
          </w:rPr>
          <w:t>DOS PROCESSOS DISCIPLINARES E DE INQUÉRITO</w:t>
        </w:r>
        <w:r w:rsidR="0078628D">
          <w:rPr>
            <w:noProof/>
            <w:webHidden/>
          </w:rPr>
          <w:tab/>
        </w:r>
        <w:r w:rsidR="0078628D">
          <w:rPr>
            <w:noProof/>
            <w:webHidden/>
          </w:rPr>
          <w:fldChar w:fldCharType="begin"/>
        </w:r>
        <w:r w:rsidR="0078628D">
          <w:rPr>
            <w:noProof/>
            <w:webHidden/>
          </w:rPr>
          <w:instrText xml:space="preserve"> PAGEREF _Toc50542395 \h </w:instrText>
        </w:r>
        <w:r w:rsidR="0078628D">
          <w:rPr>
            <w:noProof/>
            <w:webHidden/>
          </w:rPr>
        </w:r>
        <w:r w:rsidR="0078628D">
          <w:rPr>
            <w:noProof/>
            <w:webHidden/>
          </w:rPr>
          <w:fldChar w:fldCharType="separate"/>
        </w:r>
        <w:r w:rsidR="0078628D">
          <w:rPr>
            <w:noProof/>
            <w:webHidden/>
          </w:rPr>
          <w:t>223</w:t>
        </w:r>
        <w:r w:rsidR="0078628D">
          <w:rPr>
            <w:noProof/>
            <w:webHidden/>
          </w:rPr>
          <w:fldChar w:fldCharType="end"/>
        </w:r>
      </w:hyperlink>
    </w:p>
    <w:p w14:paraId="16CBAA5B" w14:textId="6CFEB77F" w:rsidR="0078628D" w:rsidRDefault="000A1EAA">
      <w:pPr>
        <w:pStyle w:val="ndice3"/>
        <w:rPr>
          <w:rFonts w:asciiTheme="minorHAnsi" w:eastAsiaTheme="minorEastAsia" w:hAnsiTheme="minorHAnsi"/>
          <w:noProof/>
          <w:lang w:eastAsia="pt-PT"/>
        </w:rPr>
      </w:pPr>
      <w:hyperlink w:anchor="_Toc50542396" w:history="1">
        <w:r w:rsidR="0078628D" w:rsidRPr="008C105C">
          <w:rPr>
            <w:rStyle w:val="Hiperligao"/>
            <w:noProof/>
            <w14:scene3d>
              <w14:camera w14:prst="orthographicFront"/>
              <w14:lightRig w14:rig="threePt" w14:dir="t">
                <w14:rot w14:lat="0" w14:lon="0" w14:rev="0"/>
              </w14:lightRig>
            </w14:scene3d>
          </w:rPr>
          <w:t>Artigo 14º -</w:t>
        </w:r>
        <w:r w:rsidR="0078628D">
          <w:rPr>
            <w:rFonts w:asciiTheme="minorHAnsi" w:eastAsiaTheme="minorEastAsia" w:hAnsiTheme="minorHAnsi"/>
            <w:noProof/>
            <w:lang w:eastAsia="pt-PT"/>
          </w:rPr>
          <w:tab/>
        </w:r>
        <w:r w:rsidR="0078628D" w:rsidRPr="008C105C">
          <w:rPr>
            <w:rStyle w:val="Hiperligao"/>
            <w:noProof/>
          </w:rPr>
          <w:t>Poderes dos Conselhos de Disciplina</w:t>
        </w:r>
        <w:r w:rsidR="0078628D">
          <w:rPr>
            <w:noProof/>
            <w:webHidden/>
          </w:rPr>
          <w:tab/>
        </w:r>
        <w:r w:rsidR="0078628D">
          <w:rPr>
            <w:noProof/>
            <w:webHidden/>
          </w:rPr>
          <w:fldChar w:fldCharType="begin"/>
        </w:r>
        <w:r w:rsidR="0078628D">
          <w:rPr>
            <w:noProof/>
            <w:webHidden/>
          </w:rPr>
          <w:instrText xml:space="preserve"> PAGEREF _Toc50542396 \h </w:instrText>
        </w:r>
        <w:r w:rsidR="0078628D">
          <w:rPr>
            <w:noProof/>
            <w:webHidden/>
          </w:rPr>
        </w:r>
        <w:r w:rsidR="0078628D">
          <w:rPr>
            <w:noProof/>
            <w:webHidden/>
          </w:rPr>
          <w:fldChar w:fldCharType="separate"/>
        </w:r>
        <w:r w:rsidR="0078628D">
          <w:rPr>
            <w:noProof/>
            <w:webHidden/>
          </w:rPr>
          <w:t>223</w:t>
        </w:r>
        <w:r w:rsidR="0078628D">
          <w:rPr>
            <w:noProof/>
            <w:webHidden/>
          </w:rPr>
          <w:fldChar w:fldCharType="end"/>
        </w:r>
      </w:hyperlink>
    </w:p>
    <w:p w14:paraId="1E5324D3" w14:textId="55765E43" w:rsidR="0078628D" w:rsidRDefault="000A1EAA">
      <w:pPr>
        <w:pStyle w:val="ndice3"/>
        <w:rPr>
          <w:rFonts w:asciiTheme="minorHAnsi" w:eastAsiaTheme="minorEastAsia" w:hAnsiTheme="minorHAnsi"/>
          <w:noProof/>
          <w:lang w:eastAsia="pt-PT"/>
        </w:rPr>
      </w:pPr>
      <w:hyperlink w:anchor="_Toc50542397" w:history="1">
        <w:r w:rsidR="0078628D" w:rsidRPr="008C105C">
          <w:rPr>
            <w:rStyle w:val="Hiperligao"/>
            <w:noProof/>
            <w14:scene3d>
              <w14:camera w14:prst="orthographicFront"/>
              <w14:lightRig w14:rig="threePt" w14:dir="t">
                <w14:rot w14:lat="0" w14:lon="0" w14:rev="0"/>
              </w14:lightRig>
            </w14:scene3d>
          </w:rPr>
          <w:t>Artigo 15º -</w:t>
        </w:r>
        <w:r w:rsidR="0078628D">
          <w:rPr>
            <w:rFonts w:asciiTheme="minorHAnsi" w:eastAsiaTheme="minorEastAsia" w:hAnsiTheme="minorHAnsi"/>
            <w:noProof/>
            <w:lang w:eastAsia="pt-PT"/>
          </w:rPr>
          <w:tab/>
        </w:r>
        <w:r w:rsidR="0078628D" w:rsidRPr="008C105C">
          <w:rPr>
            <w:rStyle w:val="Hiperligao"/>
            <w:noProof/>
          </w:rPr>
          <w:t>Processo Disciplinar</w:t>
        </w:r>
        <w:r w:rsidR="0078628D">
          <w:rPr>
            <w:noProof/>
            <w:webHidden/>
          </w:rPr>
          <w:tab/>
        </w:r>
        <w:r w:rsidR="0078628D">
          <w:rPr>
            <w:noProof/>
            <w:webHidden/>
          </w:rPr>
          <w:fldChar w:fldCharType="begin"/>
        </w:r>
        <w:r w:rsidR="0078628D">
          <w:rPr>
            <w:noProof/>
            <w:webHidden/>
          </w:rPr>
          <w:instrText xml:space="preserve"> PAGEREF _Toc50542397 \h </w:instrText>
        </w:r>
        <w:r w:rsidR="0078628D">
          <w:rPr>
            <w:noProof/>
            <w:webHidden/>
          </w:rPr>
        </w:r>
        <w:r w:rsidR="0078628D">
          <w:rPr>
            <w:noProof/>
            <w:webHidden/>
          </w:rPr>
          <w:fldChar w:fldCharType="separate"/>
        </w:r>
        <w:r w:rsidR="0078628D">
          <w:rPr>
            <w:noProof/>
            <w:webHidden/>
          </w:rPr>
          <w:t>223</w:t>
        </w:r>
        <w:r w:rsidR="0078628D">
          <w:rPr>
            <w:noProof/>
            <w:webHidden/>
          </w:rPr>
          <w:fldChar w:fldCharType="end"/>
        </w:r>
      </w:hyperlink>
    </w:p>
    <w:p w14:paraId="76B87C3B" w14:textId="1BBE25B9" w:rsidR="0078628D" w:rsidRDefault="000A1EAA">
      <w:pPr>
        <w:pStyle w:val="ndice3"/>
        <w:rPr>
          <w:rFonts w:asciiTheme="minorHAnsi" w:eastAsiaTheme="minorEastAsia" w:hAnsiTheme="minorHAnsi"/>
          <w:noProof/>
          <w:lang w:eastAsia="pt-PT"/>
        </w:rPr>
      </w:pPr>
      <w:hyperlink w:anchor="_Toc50542398" w:history="1">
        <w:r w:rsidR="0078628D" w:rsidRPr="008C105C">
          <w:rPr>
            <w:rStyle w:val="Hiperligao"/>
            <w:noProof/>
            <w14:scene3d>
              <w14:camera w14:prst="orthographicFront"/>
              <w14:lightRig w14:rig="threePt" w14:dir="t">
                <w14:rot w14:lat="0" w14:lon="0" w14:rev="0"/>
              </w14:lightRig>
            </w14:scene3d>
          </w:rPr>
          <w:t>Artigo 16º -</w:t>
        </w:r>
        <w:r w:rsidR="0078628D">
          <w:rPr>
            <w:rFonts w:asciiTheme="minorHAnsi" w:eastAsiaTheme="minorEastAsia" w:hAnsiTheme="minorHAnsi"/>
            <w:noProof/>
            <w:lang w:eastAsia="pt-PT"/>
          </w:rPr>
          <w:tab/>
        </w:r>
        <w:r w:rsidR="0078628D" w:rsidRPr="008C105C">
          <w:rPr>
            <w:rStyle w:val="Hiperligao"/>
            <w:noProof/>
          </w:rPr>
          <w:t>Designação dos Instrutores</w:t>
        </w:r>
        <w:r w:rsidR="0078628D">
          <w:rPr>
            <w:noProof/>
            <w:webHidden/>
          </w:rPr>
          <w:tab/>
        </w:r>
        <w:r w:rsidR="0078628D">
          <w:rPr>
            <w:noProof/>
            <w:webHidden/>
          </w:rPr>
          <w:fldChar w:fldCharType="begin"/>
        </w:r>
        <w:r w:rsidR="0078628D">
          <w:rPr>
            <w:noProof/>
            <w:webHidden/>
          </w:rPr>
          <w:instrText xml:space="preserve"> PAGEREF _Toc50542398 \h </w:instrText>
        </w:r>
        <w:r w:rsidR="0078628D">
          <w:rPr>
            <w:noProof/>
            <w:webHidden/>
          </w:rPr>
        </w:r>
        <w:r w:rsidR="0078628D">
          <w:rPr>
            <w:noProof/>
            <w:webHidden/>
          </w:rPr>
          <w:fldChar w:fldCharType="separate"/>
        </w:r>
        <w:r w:rsidR="0078628D">
          <w:rPr>
            <w:noProof/>
            <w:webHidden/>
          </w:rPr>
          <w:t>223</w:t>
        </w:r>
        <w:r w:rsidR="0078628D">
          <w:rPr>
            <w:noProof/>
            <w:webHidden/>
          </w:rPr>
          <w:fldChar w:fldCharType="end"/>
        </w:r>
      </w:hyperlink>
    </w:p>
    <w:p w14:paraId="1E82CB83" w14:textId="30435BCF" w:rsidR="0078628D" w:rsidRDefault="000A1EAA">
      <w:pPr>
        <w:pStyle w:val="ndice3"/>
        <w:rPr>
          <w:rFonts w:asciiTheme="minorHAnsi" w:eastAsiaTheme="minorEastAsia" w:hAnsiTheme="minorHAnsi"/>
          <w:noProof/>
          <w:lang w:eastAsia="pt-PT"/>
        </w:rPr>
      </w:pPr>
      <w:hyperlink w:anchor="_Toc50542399" w:history="1">
        <w:r w:rsidR="0078628D" w:rsidRPr="008C105C">
          <w:rPr>
            <w:rStyle w:val="Hiperligao"/>
            <w:noProof/>
            <w14:scene3d>
              <w14:camera w14:prst="orthographicFront"/>
              <w14:lightRig w14:rig="threePt" w14:dir="t">
                <w14:rot w14:lat="0" w14:lon="0" w14:rev="0"/>
              </w14:lightRig>
            </w14:scene3d>
          </w:rPr>
          <w:t>Artigo 17º -</w:t>
        </w:r>
        <w:r w:rsidR="0078628D">
          <w:rPr>
            <w:rFonts w:asciiTheme="minorHAnsi" w:eastAsiaTheme="minorEastAsia" w:hAnsiTheme="minorHAnsi"/>
            <w:noProof/>
            <w:lang w:eastAsia="pt-PT"/>
          </w:rPr>
          <w:tab/>
        </w:r>
        <w:r w:rsidR="0078628D" w:rsidRPr="008C105C">
          <w:rPr>
            <w:rStyle w:val="Hiperligao"/>
            <w:noProof/>
          </w:rPr>
          <w:t>Substituição de Instrutores</w:t>
        </w:r>
        <w:r w:rsidR="0078628D">
          <w:rPr>
            <w:noProof/>
            <w:webHidden/>
          </w:rPr>
          <w:tab/>
        </w:r>
        <w:r w:rsidR="0078628D">
          <w:rPr>
            <w:noProof/>
            <w:webHidden/>
          </w:rPr>
          <w:fldChar w:fldCharType="begin"/>
        </w:r>
        <w:r w:rsidR="0078628D">
          <w:rPr>
            <w:noProof/>
            <w:webHidden/>
          </w:rPr>
          <w:instrText xml:space="preserve"> PAGEREF _Toc50542399 \h </w:instrText>
        </w:r>
        <w:r w:rsidR="0078628D">
          <w:rPr>
            <w:noProof/>
            <w:webHidden/>
          </w:rPr>
        </w:r>
        <w:r w:rsidR="0078628D">
          <w:rPr>
            <w:noProof/>
            <w:webHidden/>
          </w:rPr>
          <w:fldChar w:fldCharType="separate"/>
        </w:r>
        <w:r w:rsidR="0078628D">
          <w:rPr>
            <w:noProof/>
            <w:webHidden/>
          </w:rPr>
          <w:t>223</w:t>
        </w:r>
        <w:r w:rsidR="0078628D">
          <w:rPr>
            <w:noProof/>
            <w:webHidden/>
          </w:rPr>
          <w:fldChar w:fldCharType="end"/>
        </w:r>
      </w:hyperlink>
    </w:p>
    <w:p w14:paraId="1AC61F9B" w14:textId="7A2870D9" w:rsidR="0078628D" w:rsidRDefault="000A1EAA">
      <w:pPr>
        <w:pStyle w:val="ndice3"/>
        <w:rPr>
          <w:rFonts w:asciiTheme="minorHAnsi" w:eastAsiaTheme="minorEastAsia" w:hAnsiTheme="minorHAnsi"/>
          <w:noProof/>
          <w:lang w:eastAsia="pt-PT"/>
        </w:rPr>
      </w:pPr>
      <w:hyperlink w:anchor="_Toc50542400" w:history="1">
        <w:r w:rsidR="0078628D" w:rsidRPr="008C105C">
          <w:rPr>
            <w:rStyle w:val="Hiperligao"/>
            <w:noProof/>
            <w14:scene3d>
              <w14:camera w14:prst="orthographicFront"/>
              <w14:lightRig w14:rig="threePt" w14:dir="t">
                <w14:rot w14:lat="0" w14:lon="0" w14:rev="0"/>
              </w14:lightRig>
            </w14:scene3d>
          </w:rPr>
          <w:t>Artigo 18º -</w:t>
        </w:r>
        <w:r w:rsidR="0078628D">
          <w:rPr>
            <w:rFonts w:asciiTheme="minorHAnsi" w:eastAsiaTheme="minorEastAsia" w:hAnsiTheme="minorHAnsi"/>
            <w:noProof/>
            <w:lang w:eastAsia="pt-PT"/>
          </w:rPr>
          <w:tab/>
        </w:r>
        <w:r w:rsidR="0078628D" w:rsidRPr="008C105C">
          <w:rPr>
            <w:rStyle w:val="Hiperligao"/>
            <w:noProof/>
          </w:rPr>
          <w:t>Ausência de Formalidades Especiais</w:t>
        </w:r>
        <w:r w:rsidR="0078628D">
          <w:rPr>
            <w:noProof/>
            <w:webHidden/>
          </w:rPr>
          <w:tab/>
        </w:r>
        <w:r w:rsidR="0078628D">
          <w:rPr>
            <w:noProof/>
            <w:webHidden/>
          </w:rPr>
          <w:fldChar w:fldCharType="begin"/>
        </w:r>
        <w:r w:rsidR="0078628D">
          <w:rPr>
            <w:noProof/>
            <w:webHidden/>
          </w:rPr>
          <w:instrText xml:space="preserve"> PAGEREF _Toc50542400 \h </w:instrText>
        </w:r>
        <w:r w:rsidR="0078628D">
          <w:rPr>
            <w:noProof/>
            <w:webHidden/>
          </w:rPr>
        </w:r>
        <w:r w:rsidR="0078628D">
          <w:rPr>
            <w:noProof/>
            <w:webHidden/>
          </w:rPr>
          <w:fldChar w:fldCharType="separate"/>
        </w:r>
        <w:r w:rsidR="0078628D">
          <w:rPr>
            <w:noProof/>
            <w:webHidden/>
          </w:rPr>
          <w:t>223</w:t>
        </w:r>
        <w:r w:rsidR="0078628D">
          <w:rPr>
            <w:noProof/>
            <w:webHidden/>
          </w:rPr>
          <w:fldChar w:fldCharType="end"/>
        </w:r>
      </w:hyperlink>
    </w:p>
    <w:p w14:paraId="3DB74DEF" w14:textId="3B37B109" w:rsidR="0078628D" w:rsidRDefault="000A1EAA">
      <w:pPr>
        <w:pStyle w:val="ndice3"/>
        <w:rPr>
          <w:rFonts w:asciiTheme="minorHAnsi" w:eastAsiaTheme="minorEastAsia" w:hAnsiTheme="minorHAnsi"/>
          <w:noProof/>
          <w:lang w:eastAsia="pt-PT"/>
        </w:rPr>
      </w:pPr>
      <w:hyperlink w:anchor="_Toc50542401" w:history="1">
        <w:r w:rsidR="0078628D" w:rsidRPr="008C105C">
          <w:rPr>
            <w:rStyle w:val="Hiperligao"/>
            <w:noProof/>
            <w14:scene3d>
              <w14:camera w14:prst="orthographicFront"/>
              <w14:lightRig w14:rig="threePt" w14:dir="t">
                <w14:rot w14:lat="0" w14:lon="0" w14:rev="0"/>
              </w14:lightRig>
            </w14:scene3d>
          </w:rPr>
          <w:t>Artigo 19º -</w:t>
        </w:r>
        <w:r w:rsidR="0078628D">
          <w:rPr>
            <w:rFonts w:asciiTheme="minorHAnsi" w:eastAsiaTheme="minorEastAsia" w:hAnsiTheme="minorHAnsi"/>
            <w:noProof/>
            <w:lang w:eastAsia="pt-PT"/>
          </w:rPr>
          <w:tab/>
        </w:r>
        <w:r w:rsidR="0078628D" w:rsidRPr="008C105C">
          <w:rPr>
            <w:rStyle w:val="Hiperligao"/>
            <w:noProof/>
          </w:rPr>
          <w:t>Certificado de Registo Disciplinar</w:t>
        </w:r>
        <w:r w:rsidR="0078628D">
          <w:rPr>
            <w:noProof/>
            <w:webHidden/>
          </w:rPr>
          <w:tab/>
        </w:r>
        <w:r w:rsidR="0078628D">
          <w:rPr>
            <w:noProof/>
            <w:webHidden/>
          </w:rPr>
          <w:fldChar w:fldCharType="begin"/>
        </w:r>
        <w:r w:rsidR="0078628D">
          <w:rPr>
            <w:noProof/>
            <w:webHidden/>
          </w:rPr>
          <w:instrText xml:space="preserve"> PAGEREF _Toc50542401 \h </w:instrText>
        </w:r>
        <w:r w:rsidR="0078628D">
          <w:rPr>
            <w:noProof/>
            <w:webHidden/>
          </w:rPr>
        </w:r>
        <w:r w:rsidR="0078628D">
          <w:rPr>
            <w:noProof/>
            <w:webHidden/>
          </w:rPr>
          <w:fldChar w:fldCharType="separate"/>
        </w:r>
        <w:r w:rsidR="0078628D">
          <w:rPr>
            <w:noProof/>
            <w:webHidden/>
          </w:rPr>
          <w:t>223</w:t>
        </w:r>
        <w:r w:rsidR="0078628D">
          <w:rPr>
            <w:noProof/>
            <w:webHidden/>
          </w:rPr>
          <w:fldChar w:fldCharType="end"/>
        </w:r>
      </w:hyperlink>
    </w:p>
    <w:p w14:paraId="3C358E62" w14:textId="5C4CB970" w:rsidR="0078628D" w:rsidRDefault="000A1EAA">
      <w:pPr>
        <w:pStyle w:val="ndice3"/>
        <w:rPr>
          <w:rFonts w:asciiTheme="minorHAnsi" w:eastAsiaTheme="minorEastAsia" w:hAnsiTheme="minorHAnsi"/>
          <w:noProof/>
          <w:lang w:eastAsia="pt-PT"/>
        </w:rPr>
      </w:pPr>
      <w:hyperlink w:anchor="_Toc50542402" w:history="1">
        <w:r w:rsidR="0078628D" w:rsidRPr="008C105C">
          <w:rPr>
            <w:rStyle w:val="Hiperligao"/>
            <w:noProof/>
            <w14:scene3d>
              <w14:camera w14:prst="orthographicFront"/>
              <w14:lightRig w14:rig="threePt" w14:dir="t">
                <w14:rot w14:lat="0" w14:lon="0" w14:rev="0"/>
              </w14:lightRig>
            </w14:scene3d>
          </w:rPr>
          <w:t>Artigo 20º -</w:t>
        </w:r>
        <w:r w:rsidR="0078628D">
          <w:rPr>
            <w:rFonts w:asciiTheme="minorHAnsi" w:eastAsiaTheme="minorEastAsia" w:hAnsiTheme="minorHAnsi"/>
            <w:noProof/>
            <w:lang w:eastAsia="pt-PT"/>
          </w:rPr>
          <w:tab/>
        </w:r>
        <w:r w:rsidR="0078628D" w:rsidRPr="008C105C">
          <w:rPr>
            <w:rStyle w:val="Hiperligao"/>
            <w:noProof/>
          </w:rPr>
          <w:t>Prazo para a Instrução do Processo</w:t>
        </w:r>
        <w:r w:rsidR="0078628D">
          <w:rPr>
            <w:noProof/>
            <w:webHidden/>
          </w:rPr>
          <w:tab/>
        </w:r>
        <w:r w:rsidR="0078628D">
          <w:rPr>
            <w:noProof/>
            <w:webHidden/>
          </w:rPr>
          <w:fldChar w:fldCharType="begin"/>
        </w:r>
        <w:r w:rsidR="0078628D">
          <w:rPr>
            <w:noProof/>
            <w:webHidden/>
          </w:rPr>
          <w:instrText xml:space="preserve"> PAGEREF _Toc50542402 \h </w:instrText>
        </w:r>
        <w:r w:rsidR="0078628D">
          <w:rPr>
            <w:noProof/>
            <w:webHidden/>
          </w:rPr>
        </w:r>
        <w:r w:rsidR="0078628D">
          <w:rPr>
            <w:noProof/>
            <w:webHidden/>
          </w:rPr>
          <w:fldChar w:fldCharType="separate"/>
        </w:r>
        <w:r w:rsidR="0078628D">
          <w:rPr>
            <w:noProof/>
            <w:webHidden/>
          </w:rPr>
          <w:t>224</w:t>
        </w:r>
        <w:r w:rsidR="0078628D">
          <w:rPr>
            <w:noProof/>
            <w:webHidden/>
          </w:rPr>
          <w:fldChar w:fldCharType="end"/>
        </w:r>
      </w:hyperlink>
    </w:p>
    <w:p w14:paraId="6DA42728" w14:textId="0773C24F" w:rsidR="0078628D" w:rsidRDefault="000A1EAA">
      <w:pPr>
        <w:pStyle w:val="ndice3"/>
        <w:rPr>
          <w:rFonts w:asciiTheme="minorHAnsi" w:eastAsiaTheme="minorEastAsia" w:hAnsiTheme="minorHAnsi"/>
          <w:noProof/>
          <w:lang w:eastAsia="pt-PT"/>
        </w:rPr>
      </w:pPr>
      <w:hyperlink w:anchor="_Toc50542403" w:history="1">
        <w:r w:rsidR="0078628D" w:rsidRPr="008C105C">
          <w:rPr>
            <w:rStyle w:val="Hiperligao"/>
            <w:noProof/>
            <w14:scene3d>
              <w14:camera w14:prst="orthographicFront"/>
              <w14:lightRig w14:rig="threePt" w14:dir="t">
                <w14:rot w14:lat="0" w14:lon="0" w14:rev="0"/>
              </w14:lightRig>
            </w14:scene3d>
          </w:rPr>
          <w:t>Artigo 21º -</w:t>
        </w:r>
        <w:r w:rsidR="0078628D">
          <w:rPr>
            <w:rFonts w:asciiTheme="minorHAnsi" w:eastAsiaTheme="minorEastAsia" w:hAnsiTheme="minorHAnsi"/>
            <w:noProof/>
            <w:lang w:eastAsia="pt-PT"/>
          </w:rPr>
          <w:tab/>
        </w:r>
        <w:r w:rsidR="0078628D" w:rsidRPr="008C105C">
          <w:rPr>
            <w:rStyle w:val="Hiperligao"/>
            <w:noProof/>
          </w:rPr>
          <w:t>Audiência Prévia</w:t>
        </w:r>
        <w:r w:rsidR="0078628D">
          <w:rPr>
            <w:noProof/>
            <w:webHidden/>
          </w:rPr>
          <w:tab/>
        </w:r>
        <w:r w:rsidR="0078628D">
          <w:rPr>
            <w:noProof/>
            <w:webHidden/>
          </w:rPr>
          <w:fldChar w:fldCharType="begin"/>
        </w:r>
        <w:r w:rsidR="0078628D">
          <w:rPr>
            <w:noProof/>
            <w:webHidden/>
          </w:rPr>
          <w:instrText xml:space="preserve"> PAGEREF _Toc50542403 \h </w:instrText>
        </w:r>
        <w:r w:rsidR="0078628D">
          <w:rPr>
            <w:noProof/>
            <w:webHidden/>
          </w:rPr>
        </w:r>
        <w:r w:rsidR="0078628D">
          <w:rPr>
            <w:noProof/>
            <w:webHidden/>
          </w:rPr>
          <w:fldChar w:fldCharType="separate"/>
        </w:r>
        <w:r w:rsidR="0078628D">
          <w:rPr>
            <w:noProof/>
            <w:webHidden/>
          </w:rPr>
          <w:t>224</w:t>
        </w:r>
        <w:r w:rsidR="0078628D">
          <w:rPr>
            <w:noProof/>
            <w:webHidden/>
          </w:rPr>
          <w:fldChar w:fldCharType="end"/>
        </w:r>
      </w:hyperlink>
    </w:p>
    <w:p w14:paraId="4D7F1667" w14:textId="07883391" w:rsidR="0078628D" w:rsidRDefault="000A1EAA">
      <w:pPr>
        <w:pStyle w:val="ndice3"/>
        <w:rPr>
          <w:rFonts w:asciiTheme="minorHAnsi" w:eastAsiaTheme="minorEastAsia" w:hAnsiTheme="minorHAnsi"/>
          <w:noProof/>
          <w:lang w:eastAsia="pt-PT"/>
        </w:rPr>
      </w:pPr>
      <w:hyperlink w:anchor="_Toc50542404" w:history="1">
        <w:r w:rsidR="0078628D" w:rsidRPr="008C105C">
          <w:rPr>
            <w:rStyle w:val="Hiperligao"/>
            <w:noProof/>
            <w14:scene3d>
              <w14:camera w14:prst="orthographicFront"/>
              <w14:lightRig w14:rig="threePt" w14:dir="t">
                <w14:rot w14:lat="0" w14:lon="0" w14:rev="0"/>
              </w14:lightRig>
            </w14:scene3d>
          </w:rPr>
          <w:t>Artigo 22º -</w:t>
        </w:r>
        <w:r w:rsidR="0078628D">
          <w:rPr>
            <w:rFonts w:asciiTheme="minorHAnsi" w:eastAsiaTheme="minorEastAsia" w:hAnsiTheme="minorHAnsi"/>
            <w:noProof/>
            <w:lang w:eastAsia="pt-PT"/>
          </w:rPr>
          <w:tab/>
        </w:r>
        <w:r w:rsidR="0078628D" w:rsidRPr="008C105C">
          <w:rPr>
            <w:rStyle w:val="Hiperligao"/>
            <w:noProof/>
          </w:rPr>
          <w:t>Prazo para Conclusão do Relatório do Instrutor</w:t>
        </w:r>
        <w:r w:rsidR="0078628D">
          <w:rPr>
            <w:noProof/>
            <w:webHidden/>
          </w:rPr>
          <w:tab/>
        </w:r>
        <w:r w:rsidR="0078628D">
          <w:rPr>
            <w:noProof/>
            <w:webHidden/>
          </w:rPr>
          <w:fldChar w:fldCharType="begin"/>
        </w:r>
        <w:r w:rsidR="0078628D">
          <w:rPr>
            <w:noProof/>
            <w:webHidden/>
          </w:rPr>
          <w:instrText xml:space="preserve"> PAGEREF _Toc50542404 \h </w:instrText>
        </w:r>
        <w:r w:rsidR="0078628D">
          <w:rPr>
            <w:noProof/>
            <w:webHidden/>
          </w:rPr>
        </w:r>
        <w:r w:rsidR="0078628D">
          <w:rPr>
            <w:noProof/>
            <w:webHidden/>
          </w:rPr>
          <w:fldChar w:fldCharType="separate"/>
        </w:r>
        <w:r w:rsidR="0078628D">
          <w:rPr>
            <w:noProof/>
            <w:webHidden/>
          </w:rPr>
          <w:t>224</w:t>
        </w:r>
        <w:r w:rsidR="0078628D">
          <w:rPr>
            <w:noProof/>
            <w:webHidden/>
          </w:rPr>
          <w:fldChar w:fldCharType="end"/>
        </w:r>
      </w:hyperlink>
    </w:p>
    <w:p w14:paraId="1F8B4469" w14:textId="67408600" w:rsidR="0078628D" w:rsidRDefault="000A1EAA">
      <w:pPr>
        <w:pStyle w:val="ndice3"/>
        <w:rPr>
          <w:rFonts w:asciiTheme="minorHAnsi" w:eastAsiaTheme="minorEastAsia" w:hAnsiTheme="minorHAnsi"/>
          <w:noProof/>
          <w:lang w:eastAsia="pt-PT"/>
        </w:rPr>
      </w:pPr>
      <w:hyperlink w:anchor="_Toc50542405" w:history="1">
        <w:r w:rsidR="0078628D" w:rsidRPr="008C105C">
          <w:rPr>
            <w:rStyle w:val="Hiperligao"/>
            <w:noProof/>
            <w14:scene3d>
              <w14:camera w14:prst="orthographicFront"/>
              <w14:lightRig w14:rig="threePt" w14:dir="t">
                <w14:rot w14:lat="0" w14:lon="0" w14:rev="0"/>
              </w14:lightRig>
            </w14:scene3d>
          </w:rPr>
          <w:t>Artigo 23º -</w:t>
        </w:r>
        <w:r w:rsidR="0078628D">
          <w:rPr>
            <w:rFonts w:asciiTheme="minorHAnsi" w:eastAsiaTheme="minorEastAsia" w:hAnsiTheme="minorHAnsi"/>
            <w:noProof/>
            <w:lang w:eastAsia="pt-PT"/>
          </w:rPr>
          <w:tab/>
        </w:r>
        <w:r w:rsidR="0078628D" w:rsidRPr="008C105C">
          <w:rPr>
            <w:rStyle w:val="Hiperligao"/>
            <w:noProof/>
          </w:rPr>
          <w:t>Prazo para Apresentação de Defesa</w:t>
        </w:r>
        <w:r w:rsidR="0078628D">
          <w:rPr>
            <w:noProof/>
            <w:webHidden/>
          </w:rPr>
          <w:tab/>
        </w:r>
        <w:r w:rsidR="0078628D">
          <w:rPr>
            <w:noProof/>
            <w:webHidden/>
          </w:rPr>
          <w:fldChar w:fldCharType="begin"/>
        </w:r>
        <w:r w:rsidR="0078628D">
          <w:rPr>
            <w:noProof/>
            <w:webHidden/>
          </w:rPr>
          <w:instrText xml:space="preserve"> PAGEREF _Toc50542405 \h </w:instrText>
        </w:r>
        <w:r w:rsidR="0078628D">
          <w:rPr>
            <w:noProof/>
            <w:webHidden/>
          </w:rPr>
        </w:r>
        <w:r w:rsidR="0078628D">
          <w:rPr>
            <w:noProof/>
            <w:webHidden/>
          </w:rPr>
          <w:fldChar w:fldCharType="separate"/>
        </w:r>
        <w:r w:rsidR="0078628D">
          <w:rPr>
            <w:noProof/>
            <w:webHidden/>
          </w:rPr>
          <w:t>224</w:t>
        </w:r>
        <w:r w:rsidR="0078628D">
          <w:rPr>
            <w:noProof/>
            <w:webHidden/>
          </w:rPr>
          <w:fldChar w:fldCharType="end"/>
        </w:r>
      </w:hyperlink>
    </w:p>
    <w:p w14:paraId="3CCC4590" w14:textId="692B63D6" w:rsidR="0078628D" w:rsidRDefault="000A1EAA">
      <w:pPr>
        <w:pStyle w:val="ndice3"/>
        <w:rPr>
          <w:rFonts w:asciiTheme="minorHAnsi" w:eastAsiaTheme="minorEastAsia" w:hAnsiTheme="minorHAnsi"/>
          <w:noProof/>
          <w:lang w:eastAsia="pt-PT"/>
        </w:rPr>
      </w:pPr>
      <w:hyperlink w:anchor="_Toc50542406" w:history="1">
        <w:r w:rsidR="0078628D" w:rsidRPr="008C105C">
          <w:rPr>
            <w:rStyle w:val="Hiperligao"/>
            <w:noProof/>
            <w14:scene3d>
              <w14:camera w14:prst="orthographicFront"/>
              <w14:lightRig w14:rig="threePt" w14:dir="t">
                <w14:rot w14:lat="0" w14:lon="0" w14:rev="0"/>
              </w14:lightRig>
            </w14:scene3d>
          </w:rPr>
          <w:t>Artigo 24º -</w:t>
        </w:r>
        <w:r w:rsidR="0078628D">
          <w:rPr>
            <w:rFonts w:asciiTheme="minorHAnsi" w:eastAsiaTheme="minorEastAsia" w:hAnsiTheme="minorHAnsi"/>
            <w:noProof/>
            <w:lang w:eastAsia="pt-PT"/>
          </w:rPr>
          <w:tab/>
        </w:r>
        <w:r w:rsidR="0078628D" w:rsidRPr="008C105C">
          <w:rPr>
            <w:rStyle w:val="Hiperligao"/>
            <w:noProof/>
          </w:rPr>
          <w:t>Outros Prazos</w:t>
        </w:r>
        <w:r w:rsidR="0078628D">
          <w:rPr>
            <w:noProof/>
            <w:webHidden/>
          </w:rPr>
          <w:tab/>
        </w:r>
        <w:r w:rsidR="0078628D">
          <w:rPr>
            <w:noProof/>
            <w:webHidden/>
          </w:rPr>
          <w:fldChar w:fldCharType="begin"/>
        </w:r>
        <w:r w:rsidR="0078628D">
          <w:rPr>
            <w:noProof/>
            <w:webHidden/>
          </w:rPr>
          <w:instrText xml:space="preserve"> PAGEREF _Toc50542406 \h </w:instrText>
        </w:r>
        <w:r w:rsidR="0078628D">
          <w:rPr>
            <w:noProof/>
            <w:webHidden/>
          </w:rPr>
        </w:r>
        <w:r w:rsidR="0078628D">
          <w:rPr>
            <w:noProof/>
            <w:webHidden/>
          </w:rPr>
          <w:fldChar w:fldCharType="separate"/>
        </w:r>
        <w:r w:rsidR="0078628D">
          <w:rPr>
            <w:noProof/>
            <w:webHidden/>
          </w:rPr>
          <w:t>224</w:t>
        </w:r>
        <w:r w:rsidR="0078628D">
          <w:rPr>
            <w:noProof/>
            <w:webHidden/>
          </w:rPr>
          <w:fldChar w:fldCharType="end"/>
        </w:r>
      </w:hyperlink>
    </w:p>
    <w:p w14:paraId="039581DA" w14:textId="5EF23DD6" w:rsidR="0078628D" w:rsidRDefault="000A1EAA">
      <w:pPr>
        <w:pStyle w:val="ndice3"/>
        <w:rPr>
          <w:rFonts w:asciiTheme="minorHAnsi" w:eastAsiaTheme="minorEastAsia" w:hAnsiTheme="minorHAnsi"/>
          <w:noProof/>
          <w:lang w:eastAsia="pt-PT"/>
        </w:rPr>
      </w:pPr>
      <w:hyperlink w:anchor="_Toc50542407" w:history="1">
        <w:r w:rsidR="0078628D" w:rsidRPr="008C105C">
          <w:rPr>
            <w:rStyle w:val="Hiperligao"/>
            <w:noProof/>
            <w14:scene3d>
              <w14:camera w14:prst="orthographicFront"/>
              <w14:lightRig w14:rig="threePt" w14:dir="t">
                <w14:rot w14:lat="0" w14:lon="0" w14:rev="0"/>
              </w14:lightRig>
            </w14:scene3d>
          </w:rPr>
          <w:t>Artigo 25º -</w:t>
        </w:r>
        <w:r w:rsidR="0078628D">
          <w:rPr>
            <w:rFonts w:asciiTheme="minorHAnsi" w:eastAsiaTheme="minorEastAsia" w:hAnsiTheme="minorHAnsi"/>
            <w:noProof/>
            <w:lang w:eastAsia="pt-PT"/>
          </w:rPr>
          <w:tab/>
        </w:r>
        <w:r w:rsidR="0078628D" w:rsidRPr="008C105C">
          <w:rPr>
            <w:rStyle w:val="Hiperligao"/>
            <w:noProof/>
          </w:rPr>
          <w:t>Recurso de Penas</w:t>
        </w:r>
        <w:r w:rsidR="0078628D">
          <w:rPr>
            <w:noProof/>
            <w:webHidden/>
          </w:rPr>
          <w:tab/>
        </w:r>
        <w:r w:rsidR="0078628D">
          <w:rPr>
            <w:noProof/>
            <w:webHidden/>
          </w:rPr>
          <w:fldChar w:fldCharType="begin"/>
        </w:r>
        <w:r w:rsidR="0078628D">
          <w:rPr>
            <w:noProof/>
            <w:webHidden/>
          </w:rPr>
          <w:instrText xml:space="preserve"> PAGEREF _Toc50542407 \h </w:instrText>
        </w:r>
        <w:r w:rsidR="0078628D">
          <w:rPr>
            <w:noProof/>
            <w:webHidden/>
          </w:rPr>
        </w:r>
        <w:r w:rsidR="0078628D">
          <w:rPr>
            <w:noProof/>
            <w:webHidden/>
          </w:rPr>
          <w:fldChar w:fldCharType="separate"/>
        </w:r>
        <w:r w:rsidR="0078628D">
          <w:rPr>
            <w:noProof/>
            <w:webHidden/>
          </w:rPr>
          <w:t>224</w:t>
        </w:r>
        <w:r w:rsidR="0078628D">
          <w:rPr>
            <w:noProof/>
            <w:webHidden/>
          </w:rPr>
          <w:fldChar w:fldCharType="end"/>
        </w:r>
      </w:hyperlink>
    </w:p>
    <w:p w14:paraId="19A34830" w14:textId="61A8EAB3" w:rsidR="0078628D" w:rsidRDefault="000A1EAA">
      <w:pPr>
        <w:pStyle w:val="ndice3"/>
        <w:rPr>
          <w:rFonts w:asciiTheme="minorHAnsi" w:eastAsiaTheme="minorEastAsia" w:hAnsiTheme="minorHAnsi"/>
          <w:noProof/>
          <w:lang w:eastAsia="pt-PT"/>
        </w:rPr>
      </w:pPr>
      <w:hyperlink w:anchor="_Toc50542408" w:history="1">
        <w:r w:rsidR="0078628D" w:rsidRPr="008C105C">
          <w:rPr>
            <w:rStyle w:val="Hiperligao"/>
            <w:noProof/>
            <w14:scene3d>
              <w14:camera w14:prst="orthographicFront"/>
              <w14:lightRig w14:rig="threePt" w14:dir="t">
                <w14:rot w14:lat="0" w14:lon="0" w14:rev="0"/>
              </w14:lightRig>
            </w14:scene3d>
          </w:rPr>
          <w:t>Artigo 26º -</w:t>
        </w:r>
        <w:r w:rsidR="0078628D">
          <w:rPr>
            <w:rFonts w:asciiTheme="minorHAnsi" w:eastAsiaTheme="minorEastAsia" w:hAnsiTheme="minorHAnsi"/>
            <w:noProof/>
            <w:lang w:eastAsia="pt-PT"/>
          </w:rPr>
          <w:tab/>
        </w:r>
        <w:r w:rsidR="0078628D" w:rsidRPr="008C105C">
          <w:rPr>
            <w:rStyle w:val="Hiperligao"/>
            <w:noProof/>
          </w:rPr>
          <w:t>Revisão de Processos</w:t>
        </w:r>
        <w:r w:rsidR="0078628D">
          <w:rPr>
            <w:noProof/>
            <w:webHidden/>
          </w:rPr>
          <w:tab/>
        </w:r>
        <w:r w:rsidR="0078628D">
          <w:rPr>
            <w:noProof/>
            <w:webHidden/>
          </w:rPr>
          <w:fldChar w:fldCharType="begin"/>
        </w:r>
        <w:r w:rsidR="0078628D">
          <w:rPr>
            <w:noProof/>
            <w:webHidden/>
          </w:rPr>
          <w:instrText xml:space="preserve"> PAGEREF _Toc50542408 \h </w:instrText>
        </w:r>
        <w:r w:rsidR="0078628D">
          <w:rPr>
            <w:noProof/>
            <w:webHidden/>
          </w:rPr>
        </w:r>
        <w:r w:rsidR="0078628D">
          <w:rPr>
            <w:noProof/>
            <w:webHidden/>
          </w:rPr>
          <w:fldChar w:fldCharType="separate"/>
        </w:r>
        <w:r w:rsidR="0078628D">
          <w:rPr>
            <w:noProof/>
            <w:webHidden/>
          </w:rPr>
          <w:t>224</w:t>
        </w:r>
        <w:r w:rsidR="0078628D">
          <w:rPr>
            <w:noProof/>
            <w:webHidden/>
          </w:rPr>
          <w:fldChar w:fldCharType="end"/>
        </w:r>
      </w:hyperlink>
    </w:p>
    <w:p w14:paraId="28151190" w14:textId="3583503E" w:rsidR="0078628D" w:rsidRDefault="000A1EAA">
      <w:pPr>
        <w:pStyle w:val="ndice3"/>
        <w:rPr>
          <w:rFonts w:asciiTheme="minorHAnsi" w:eastAsiaTheme="minorEastAsia" w:hAnsiTheme="minorHAnsi"/>
          <w:noProof/>
          <w:lang w:eastAsia="pt-PT"/>
        </w:rPr>
      </w:pPr>
      <w:hyperlink w:anchor="_Toc50542409" w:history="1">
        <w:r w:rsidR="0078628D" w:rsidRPr="008C105C">
          <w:rPr>
            <w:rStyle w:val="Hiperligao"/>
            <w:noProof/>
            <w14:scene3d>
              <w14:camera w14:prst="orthographicFront"/>
              <w14:lightRig w14:rig="threePt" w14:dir="t">
                <w14:rot w14:lat="0" w14:lon="0" w14:rev="0"/>
              </w14:lightRig>
            </w14:scene3d>
          </w:rPr>
          <w:t>Artigo 27º -</w:t>
        </w:r>
        <w:r w:rsidR="0078628D">
          <w:rPr>
            <w:rFonts w:asciiTheme="minorHAnsi" w:eastAsiaTheme="minorEastAsia" w:hAnsiTheme="minorHAnsi"/>
            <w:noProof/>
            <w:lang w:eastAsia="pt-PT"/>
          </w:rPr>
          <w:tab/>
        </w:r>
        <w:r w:rsidR="0078628D" w:rsidRPr="008C105C">
          <w:rPr>
            <w:rStyle w:val="Hiperligao"/>
            <w:noProof/>
          </w:rPr>
          <w:t>Prazo para Apresentação de Recurso</w:t>
        </w:r>
        <w:r w:rsidR="0078628D">
          <w:rPr>
            <w:noProof/>
            <w:webHidden/>
          </w:rPr>
          <w:tab/>
        </w:r>
        <w:r w:rsidR="0078628D">
          <w:rPr>
            <w:noProof/>
            <w:webHidden/>
          </w:rPr>
          <w:fldChar w:fldCharType="begin"/>
        </w:r>
        <w:r w:rsidR="0078628D">
          <w:rPr>
            <w:noProof/>
            <w:webHidden/>
          </w:rPr>
          <w:instrText xml:space="preserve"> PAGEREF _Toc50542409 \h </w:instrText>
        </w:r>
        <w:r w:rsidR="0078628D">
          <w:rPr>
            <w:noProof/>
            <w:webHidden/>
          </w:rPr>
        </w:r>
        <w:r w:rsidR="0078628D">
          <w:rPr>
            <w:noProof/>
            <w:webHidden/>
          </w:rPr>
          <w:fldChar w:fldCharType="separate"/>
        </w:r>
        <w:r w:rsidR="0078628D">
          <w:rPr>
            <w:noProof/>
            <w:webHidden/>
          </w:rPr>
          <w:t>225</w:t>
        </w:r>
        <w:r w:rsidR="0078628D">
          <w:rPr>
            <w:noProof/>
            <w:webHidden/>
          </w:rPr>
          <w:fldChar w:fldCharType="end"/>
        </w:r>
      </w:hyperlink>
    </w:p>
    <w:p w14:paraId="4B4F76A9" w14:textId="7739BA43" w:rsidR="0078628D" w:rsidRDefault="000A1EAA">
      <w:pPr>
        <w:pStyle w:val="ndice3"/>
        <w:rPr>
          <w:rFonts w:asciiTheme="minorHAnsi" w:eastAsiaTheme="minorEastAsia" w:hAnsiTheme="minorHAnsi"/>
          <w:noProof/>
          <w:lang w:eastAsia="pt-PT"/>
        </w:rPr>
      </w:pPr>
      <w:hyperlink w:anchor="_Toc50542410" w:history="1">
        <w:r w:rsidR="0078628D" w:rsidRPr="008C105C">
          <w:rPr>
            <w:rStyle w:val="Hiperligao"/>
            <w:noProof/>
            <w14:scene3d>
              <w14:camera w14:prst="orthographicFront"/>
              <w14:lightRig w14:rig="threePt" w14:dir="t">
                <w14:rot w14:lat="0" w14:lon="0" w14:rev="0"/>
              </w14:lightRig>
            </w14:scene3d>
          </w:rPr>
          <w:t>Artigo 28º -</w:t>
        </w:r>
        <w:r w:rsidR="0078628D">
          <w:rPr>
            <w:rFonts w:asciiTheme="minorHAnsi" w:eastAsiaTheme="minorEastAsia" w:hAnsiTheme="minorHAnsi"/>
            <w:noProof/>
            <w:lang w:eastAsia="pt-PT"/>
          </w:rPr>
          <w:tab/>
        </w:r>
        <w:r w:rsidR="0078628D" w:rsidRPr="008C105C">
          <w:rPr>
            <w:rStyle w:val="Hiperligao"/>
            <w:noProof/>
          </w:rPr>
          <w:t>Circunstâncias Atenuantes</w:t>
        </w:r>
        <w:r w:rsidR="0078628D">
          <w:rPr>
            <w:noProof/>
            <w:webHidden/>
          </w:rPr>
          <w:tab/>
        </w:r>
        <w:r w:rsidR="0078628D">
          <w:rPr>
            <w:noProof/>
            <w:webHidden/>
          </w:rPr>
          <w:fldChar w:fldCharType="begin"/>
        </w:r>
        <w:r w:rsidR="0078628D">
          <w:rPr>
            <w:noProof/>
            <w:webHidden/>
          </w:rPr>
          <w:instrText xml:space="preserve"> PAGEREF _Toc50542410 \h </w:instrText>
        </w:r>
        <w:r w:rsidR="0078628D">
          <w:rPr>
            <w:noProof/>
            <w:webHidden/>
          </w:rPr>
        </w:r>
        <w:r w:rsidR="0078628D">
          <w:rPr>
            <w:noProof/>
            <w:webHidden/>
          </w:rPr>
          <w:fldChar w:fldCharType="separate"/>
        </w:r>
        <w:r w:rsidR="0078628D">
          <w:rPr>
            <w:noProof/>
            <w:webHidden/>
          </w:rPr>
          <w:t>225</w:t>
        </w:r>
        <w:r w:rsidR="0078628D">
          <w:rPr>
            <w:noProof/>
            <w:webHidden/>
          </w:rPr>
          <w:fldChar w:fldCharType="end"/>
        </w:r>
      </w:hyperlink>
    </w:p>
    <w:p w14:paraId="428817D2" w14:textId="4AFFF036" w:rsidR="0078628D" w:rsidRDefault="000A1EAA">
      <w:pPr>
        <w:pStyle w:val="ndice3"/>
        <w:rPr>
          <w:rFonts w:asciiTheme="minorHAnsi" w:eastAsiaTheme="minorEastAsia" w:hAnsiTheme="minorHAnsi"/>
          <w:noProof/>
          <w:lang w:eastAsia="pt-PT"/>
        </w:rPr>
      </w:pPr>
      <w:hyperlink w:anchor="_Toc50542411" w:history="1">
        <w:r w:rsidR="0078628D" w:rsidRPr="008C105C">
          <w:rPr>
            <w:rStyle w:val="Hiperligao"/>
            <w:noProof/>
            <w14:scene3d>
              <w14:camera w14:prst="orthographicFront"/>
              <w14:lightRig w14:rig="threePt" w14:dir="t">
                <w14:rot w14:lat="0" w14:lon="0" w14:rev="0"/>
              </w14:lightRig>
            </w14:scene3d>
          </w:rPr>
          <w:t>Artigo 29º -</w:t>
        </w:r>
        <w:r w:rsidR="0078628D">
          <w:rPr>
            <w:rFonts w:asciiTheme="minorHAnsi" w:eastAsiaTheme="minorEastAsia" w:hAnsiTheme="minorHAnsi"/>
            <w:noProof/>
            <w:lang w:eastAsia="pt-PT"/>
          </w:rPr>
          <w:tab/>
        </w:r>
        <w:r w:rsidR="0078628D" w:rsidRPr="008C105C">
          <w:rPr>
            <w:rStyle w:val="Hiperligao"/>
            <w:noProof/>
          </w:rPr>
          <w:t>Circunstâncias Agravantes</w:t>
        </w:r>
        <w:r w:rsidR="0078628D">
          <w:rPr>
            <w:noProof/>
            <w:webHidden/>
          </w:rPr>
          <w:tab/>
        </w:r>
        <w:r w:rsidR="0078628D">
          <w:rPr>
            <w:noProof/>
            <w:webHidden/>
          </w:rPr>
          <w:fldChar w:fldCharType="begin"/>
        </w:r>
        <w:r w:rsidR="0078628D">
          <w:rPr>
            <w:noProof/>
            <w:webHidden/>
          </w:rPr>
          <w:instrText xml:space="preserve"> PAGEREF _Toc50542411 \h </w:instrText>
        </w:r>
        <w:r w:rsidR="0078628D">
          <w:rPr>
            <w:noProof/>
            <w:webHidden/>
          </w:rPr>
        </w:r>
        <w:r w:rsidR="0078628D">
          <w:rPr>
            <w:noProof/>
            <w:webHidden/>
          </w:rPr>
          <w:fldChar w:fldCharType="separate"/>
        </w:r>
        <w:r w:rsidR="0078628D">
          <w:rPr>
            <w:noProof/>
            <w:webHidden/>
          </w:rPr>
          <w:t>225</w:t>
        </w:r>
        <w:r w:rsidR="0078628D">
          <w:rPr>
            <w:noProof/>
            <w:webHidden/>
          </w:rPr>
          <w:fldChar w:fldCharType="end"/>
        </w:r>
      </w:hyperlink>
    </w:p>
    <w:p w14:paraId="7A06B8BD" w14:textId="450130FA" w:rsidR="0078628D" w:rsidRDefault="000A1EAA">
      <w:pPr>
        <w:pStyle w:val="ndice3"/>
        <w:rPr>
          <w:rFonts w:asciiTheme="minorHAnsi" w:eastAsiaTheme="minorEastAsia" w:hAnsiTheme="minorHAnsi"/>
          <w:noProof/>
          <w:lang w:eastAsia="pt-PT"/>
        </w:rPr>
      </w:pPr>
      <w:hyperlink w:anchor="_Toc50542412" w:history="1">
        <w:r w:rsidR="0078628D" w:rsidRPr="008C105C">
          <w:rPr>
            <w:rStyle w:val="Hiperligao"/>
            <w:noProof/>
            <w14:scene3d>
              <w14:camera w14:prst="orthographicFront"/>
              <w14:lightRig w14:rig="threePt" w14:dir="t">
                <w14:rot w14:lat="0" w14:lon="0" w14:rev="0"/>
              </w14:lightRig>
            </w14:scene3d>
          </w:rPr>
          <w:t>Artigo 30º -</w:t>
        </w:r>
        <w:r w:rsidR="0078628D">
          <w:rPr>
            <w:rFonts w:asciiTheme="minorHAnsi" w:eastAsiaTheme="minorEastAsia" w:hAnsiTheme="minorHAnsi"/>
            <w:noProof/>
            <w:lang w:eastAsia="pt-PT"/>
          </w:rPr>
          <w:tab/>
        </w:r>
        <w:r w:rsidR="0078628D" w:rsidRPr="008C105C">
          <w:rPr>
            <w:rStyle w:val="Hiperligao"/>
            <w:noProof/>
          </w:rPr>
          <w:t>Abertura de Inquéritos</w:t>
        </w:r>
        <w:r w:rsidR="0078628D">
          <w:rPr>
            <w:noProof/>
            <w:webHidden/>
          </w:rPr>
          <w:tab/>
        </w:r>
        <w:r w:rsidR="0078628D">
          <w:rPr>
            <w:noProof/>
            <w:webHidden/>
          </w:rPr>
          <w:fldChar w:fldCharType="begin"/>
        </w:r>
        <w:r w:rsidR="0078628D">
          <w:rPr>
            <w:noProof/>
            <w:webHidden/>
          </w:rPr>
          <w:instrText xml:space="preserve"> PAGEREF _Toc50542412 \h </w:instrText>
        </w:r>
        <w:r w:rsidR="0078628D">
          <w:rPr>
            <w:noProof/>
            <w:webHidden/>
          </w:rPr>
        </w:r>
        <w:r w:rsidR="0078628D">
          <w:rPr>
            <w:noProof/>
            <w:webHidden/>
          </w:rPr>
          <w:fldChar w:fldCharType="separate"/>
        </w:r>
        <w:r w:rsidR="0078628D">
          <w:rPr>
            <w:noProof/>
            <w:webHidden/>
          </w:rPr>
          <w:t>225</w:t>
        </w:r>
        <w:r w:rsidR="0078628D">
          <w:rPr>
            <w:noProof/>
            <w:webHidden/>
          </w:rPr>
          <w:fldChar w:fldCharType="end"/>
        </w:r>
      </w:hyperlink>
    </w:p>
    <w:p w14:paraId="6EEA289D" w14:textId="43641CCA" w:rsidR="0078628D" w:rsidRDefault="000A1EAA">
      <w:pPr>
        <w:pStyle w:val="ndice3"/>
        <w:rPr>
          <w:rFonts w:asciiTheme="minorHAnsi" w:eastAsiaTheme="minorEastAsia" w:hAnsiTheme="minorHAnsi"/>
          <w:noProof/>
          <w:lang w:eastAsia="pt-PT"/>
        </w:rPr>
      </w:pPr>
      <w:hyperlink w:anchor="_Toc50542413" w:history="1">
        <w:r w:rsidR="0078628D" w:rsidRPr="008C105C">
          <w:rPr>
            <w:rStyle w:val="Hiperligao"/>
            <w:noProof/>
            <w14:scene3d>
              <w14:camera w14:prst="orthographicFront"/>
              <w14:lightRig w14:rig="threePt" w14:dir="t">
                <w14:rot w14:lat="0" w14:lon="0" w14:rev="0"/>
              </w14:lightRig>
            </w14:scene3d>
          </w:rPr>
          <w:t>Artigo 31º -</w:t>
        </w:r>
        <w:r w:rsidR="0078628D">
          <w:rPr>
            <w:rFonts w:asciiTheme="minorHAnsi" w:eastAsiaTheme="minorEastAsia" w:hAnsiTheme="minorHAnsi"/>
            <w:noProof/>
            <w:lang w:eastAsia="pt-PT"/>
          </w:rPr>
          <w:tab/>
        </w:r>
        <w:r w:rsidR="0078628D" w:rsidRPr="008C105C">
          <w:rPr>
            <w:rStyle w:val="Hiperligao"/>
            <w:noProof/>
          </w:rPr>
          <w:t>Instauração de Inquéritos</w:t>
        </w:r>
        <w:r w:rsidR="0078628D">
          <w:rPr>
            <w:noProof/>
            <w:webHidden/>
          </w:rPr>
          <w:tab/>
        </w:r>
        <w:r w:rsidR="0078628D">
          <w:rPr>
            <w:noProof/>
            <w:webHidden/>
          </w:rPr>
          <w:fldChar w:fldCharType="begin"/>
        </w:r>
        <w:r w:rsidR="0078628D">
          <w:rPr>
            <w:noProof/>
            <w:webHidden/>
          </w:rPr>
          <w:instrText xml:space="preserve"> PAGEREF _Toc50542413 \h </w:instrText>
        </w:r>
        <w:r w:rsidR="0078628D">
          <w:rPr>
            <w:noProof/>
            <w:webHidden/>
          </w:rPr>
        </w:r>
        <w:r w:rsidR="0078628D">
          <w:rPr>
            <w:noProof/>
            <w:webHidden/>
          </w:rPr>
          <w:fldChar w:fldCharType="separate"/>
        </w:r>
        <w:r w:rsidR="0078628D">
          <w:rPr>
            <w:noProof/>
            <w:webHidden/>
          </w:rPr>
          <w:t>226</w:t>
        </w:r>
        <w:r w:rsidR="0078628D">
          <w:rPr>
            <w:noProof/>
            <w:webHidden/>
          </w:rPr>
          <w:fldChar w:fldCharType="end"/>
        </w:r>
      </w:hyperlink>
    </w:p>
    <w:p w14:paraId="2824F5EA" w14:textId="79D9DCD1" w:rsidR="0078628D" w:rsidRDefault="000A1EAA">
      <w:pPr>
        <w:pStyle w:val="ndice3"/>
        <w:rPr>
          <w:rFonts w:asciiTheme="minorHAnsi" w:eastAsiaTheme="minorEastAsia" w:hAnsiTheme="minorHAnsi"/>
          <w:noProof/>
          <w:lang w:eastAsia="pt-PT"/>
        </w:rPr>
      </w:pPr>
      <w:hyperlink w:anchor="_Toc50542414" w:history="1">
        <w:r w:rsidR="0078628D" w:rsidRPr="008C105C">
          <w:rPr>
            <w:rStyle w:val="Hiperligao"/>
            <w:noProof/>
            <w14:scene3d>
              <w14:camera w14:prst="orthographicFront"/>
              <w14:lightRig w14:rig="threePt" w14:dir="t">
                <w14:rot w14:lat="0" w14:lon="0" w14:rev="0"/>
              </w14:lightRig>
            </w14:scene3d>
          </w:rPr>
          <w:t>Artigo 32º -</w:t>
        </w:r>
        <w:r w:rsidR="0078628D">
          <w:rPr>
            <w:rFonts w:asciiTheme="minorHAnsi" w:eastAsiaTheme="minorEastAsia" w:hAnsiTheme="minorHAnsi"/>
            <w:noProof/>
            <w:lang w:eastAsia="pt-PT"/>
          </w:rPr>
          <w:tab/>
        </w:r>
        <w:r w:rsidR="0078628D" w:rsidRPr="008C105C">
          <w:rPr>
            <w:rStyle w:val="Hiperligao"/>
            <w:noProof/>
          </w:rPr>
          <w:t>Dispensa de Formalidades Processuais</w:t>
        </w:r>
        <w:r w:rsidR="0078628D">
          <w:rPr>
            <w:noProof/>
            <w:webHidden/>
          </w:rPr>
          <w:tab/>
        </w:r>
        <w:r w:rsidR="0078628D">
          <w:rPr>
            <w:noProof/>
            <w:webHidden/>
          </w:rPr>
          <w:fldChar w:fldCharType="begin"/>
        </w:r>
        <w:r w:rsidR="0078628D">
          <w:rPr>
            <w:noProof/>
            <w:webHidden/>
          </w:rPr>
          <w:instrText xml:space="preserve"> PAGEREF _Toc50542414 \h </w:instrText>
        </w:r>
        <w:r w:rsidR="0078628D">
          <w:rPr>
            <w:noProof/>
            <w:webHidden/>
          </w:rPr>
        </w:r>
        <w:r w:rsidR="0078628D">
          <w:rPr>
            <w:noProof/>
            <w:webHidden/>
          </w:rPr>
          <w:fldChar w:fldCharType="separate"/>
        </w:r>
        <w:r w:rsidR="0078628D">
          <w:rPr>
            <w:noProof/>
            <w:webHidden/>
          </w:rPr>
          <w:t>226</w:t>
        </w:r>
        <w:r w:rsidR="0078628D">
          <w:rPr>
            <w:noProof/>
            <w:webHidden/>
          </w:rPr>
          <w:fldChar w:fldCharType="end"/>
        </w:r>
      </w:hyperlink>
    </w:p>
    <w:p w14:paraId="2CFAD49F" w14:textId="771DDBBC" w:rsidR="0078628D" w:rsidRDefault="000A1EAA">
      <w:pPr>
        <w:pStyle w:val="ndice3"/>
        <w:rPr>
          <w:rFonts w:asciiTheme="minorHAnsi" w:eastAsiaTheme="minorEastAsia" w:hAnsiTheme="minorHAnsi"/>
          <w:noProof/>
          <w:lang w:eastAsia="pt-PT"/>
        </w:rPr>
      </w:pPr>
      <w:hyperlink w:anchor="_Toc50542415" w:history="1">
        <w:r w:rsidR="0078628D" w:rsidRPr="008C105C">
          <w:rPr>
            <w:rStyle w:val="Hiperligao"/>
            <w:noProof/>
            <w14:scene3d>
              <w14:camera w14:prst="orthographicFront"/>
              <w14:lightRig w14:rig="threePt" w14:dir="t">
                <w14:rot w14:lat="0" w14:lon="0" w14:rev="0"/>
              </w14:lightRig>
            </w14:scene3d>
          </w:rPr>
          <w:t>Artigo 33º -</w:t>
        </w:r>
        <w:r w:rsidR="0078628D">
          <w:rPr>
            <w:rFonts w:asciiTheme="minorHAnsi" w:eastAsiaTheme="minorEastAsia" w:hAnsiTheme="minorHAnsi"/>
            <w:noProof/>
            <w:lang w:eastAsia="pt-PT"/>
          </w:rPr>
          <w:tab/>
        </w:r>
        <w:r w:rsidR="0078628D" w:rsidRPr="008C105C">
          <w:rPr>
            <w:rStyle w:val="Hiperligao"/>
            <w:noProof/>
          </w:rPr>
          <w:t>Outras Disposições nos Processos de Inquérito</w:t>
        </w:r>
        <w:r w:rsidR="0078628D">
          <w:rPr>
            <w:noProof/>
            <w:webHidden/>
          </w:rPr>
          <w:tab/>
        </w:r>
        <w:r w:rsidR="0078628D">
          <w:rPr>
            <w:noProof/>
            <w:webHidden/>
          </w:rPr>
          <w:fldChar w:fldCharType="begin"/>
        </w:r>
        <w:r w:rsidR="0078628D">
          <w:rPr>
            <w:noProof/>
            <w:webHidden/>
          </w:rPr>
          <w:instrText xml:space="preserve"> PAGEREF _Toc50542415 \h </w:instrText>
        </w:r>
        <w:r w:rsidR="0078628D">
          <w:rPr>
            <w:noProof/>
            <w:webHidden/>
          </w:rPr>
        </w:r>
        <w:r w:rsidR="0078628D">
          <w:rPr>
            <w:noProof/>
            <w:webHidden/>
          </w:rPr>
          <w:fldChar w:fldCharType="separate"/>
        </w:r>
        <w:r w:rsidR="0078628D">
          <w:rPr>
            <w:noProof/>
            <w:webHidden/>
          </w:rPr>
          <w:t>226</w:t>
        </w:r>
        <w:r w:rsidR="0078628D">
          <w:rPr>
            <w:noProof/>
            <w:webHidden/>
          </w:rPr>
          <w:fldChar w:fldCharType="end"/>
        </w:r>
      </w:hyperlink>
    </w:p>
    <w:p w14:paraId="2DBB9D99" w14:textId="72C2568C" w:rsidR="0078628D" w:rsidRDefault="000A1EAA">
      <w:pPr>
        <w:pStyle w:val="ndice3"/>
        <w:rPr>
          <w:rFonts w:asciiTheme="minorHAnsi" w:eastAsiaTheme="minorEastAsia" w:hAnsiTheme="minorHAnsi"/>
          <w:noProof/>
          <w:lang w:eastAsia="pt-PT"/>
        </w:rPr>
      </w:pPr>
      <w:hyperlink w:anchor="_Toc50542416" w:history="1">
        <w:r w:rsidR="0078628D" w:rsidRPr="008C105C">
          <w:rPr>
            <w:rStyle w:val="Hiperligao"/>
            <w:noProof/>
            <w14:scene3d>
              <w14:camera w14:prst="orthographicFront"/>
              <w14:lightRig w14:rig="threePt" w14:dir="t">
                <w14:rot w14:lat="0" w14:lon="0" w14:rev="0"/>
              </w14:lightRig>
            </w14:scene3d>
          </w:rPr>
          <w:t>Artigo 34º -</w:t>
        </w:r>
        <w:r w:rsidR="0078628D">
          <w:rPr>
            <w:rFonts w:asciiTheme="minorHAnsi" w:eastAsiaTheme="minorEastAsia" w:hAnsiTheme="minorHAnsi"/>
            <w:noProof/>
            <w:lang w:eastAsia="pt-PT"/>
          </w:rPr>
          <w:tab/>
        </w:r>
        <w:r w:rsidR="0078628D" w:rsidRPr="008C105C">
          <w:rPr>
            <w:rStyle w:val="Hiperligao"/>
            <w:noProof/>
          </w:rPr>
          <w:t>Dedução de Acusação</w:t>
        </w:r>
        <w:r w:rsidR="0078628D">
          <w:rPr>
            <w:noProof/>
            <w:webHidden/>
          </w:rPr>
          <w:tab/>
        </w:r>
        <w:r w:rsidR="0078628D">
          <w:rPr>
            <w:noProof/>
            <w:webHidden/>
          </w:rPr>
          <w:fldChar w:fldCharType="begin"/>
        </w:r>
        <w:r w:rsidR="0078628D">
          <w:rPr>
            <w:noProof/>
            <w:webHidden/>
          </w:rPr>
          <w:instrText xml:space="preserve"> PAGEREF _Toc50542416 \h </w:instrText>
        </w:r>
        <w:r w:rsidR="0078628D">
          <w:rPr>
            <w:noProof/>
            <w:webHidden/>
          </w:rPr>
        </w:r>
        <w:r w:rsidR="0078628D">
          <w:rPr>
            <w:noProof/>
            <w:webHidden/>
          </w:rPr>
          <w:fldChar w:fldCharType="separate"/>
        </w:r>
        <w:r w:rsidR="0078628D">
          <w:rPr>
            <w:noProof/>
            <w:webHidden/>
          </w:rPr>
          <w:t>226</w:t>
        </w:r>
        <w:r w:rsidR="0078628D">
          <w:rPr>
            <w:noProof/>
            <w:webHidden/>
          </w:rPr>
          <w:fldChar w:fldCharType="end"/>
        </w:r>
      </w:hyperlink>
    </w:p>
    <w:p w14:paraId="1199B526" w14:textId="6233D4D5" w:rsidR="0078628D" w:rsidRDefault="000A1EAA">
      <w:pPr>
        <w:pStyle w:val="ndice4"/>
        <w:rPr>
          <w:rFonts w:asciiTheme="minorHAnsi" w:eastAsiaTheme="minorEastAsia" w:hAnsiTheme="minorHAnsi"/>
          <w:noProof/>
          <w:lang w:eastAsia="pt-PT"/>
        </w:rPr>
      </w:pPr>
      <w:hyperlink w:anchor="_Toc50542417" w:history="1">
        <w:r w:rsidR="0078628D" w:rsidRPr="008C105C">
          <w:rPr>
            <w:rStyle w:val="Hiperligao"/>
            <w:noProof/>
          </w:rPr>
          <w:t>CAPITULO IV -</w:t>
        </w:r>
        <w:r w:rsidR="0078628D">
          <w:rPr>
            <w:rFonts w:asciiTheme="minorHAnsi" w:eastAsiaTheme="minorEastAsia" w:hAnsiTheme="minorHAnsi"/>
            <w:noProof/>
            <w:lang w:eastAsia="pt-PT"/>
          </w:rPr>
          <w:tab/>
        </w:r>
        <w:r w:rsidR="0078628D" w:rsidRPr="008C105C">
          <w:rPr>
            <w:rStyle w:val="Hiperligao"/>
            <w:noProof/>
          </w:rPr>
          <w:t>DISPOSIÇÕES GERAIS</w:t>
        </w:r>
        <w:r w:rsidR="0078628D">
          <w:rPr>
            <w:noProof/>
            <w:webHidden/>
          </w:rPr>
          <w:tab/>
        </w:r>
        <w:r w:rsidR="0078628D">
          <w:rPr>
            <w:noProof/>
            <w:webHidden/>
          </w:rPr>
          <w:fldChar w:fldCharType="begin"/>
        </w:r>
        <w:r w:rsidR="0078628D">
          <w:rPr>
            <w:noProof/>
            <w:webHidden/>
          </w:rPr>
          <w:instrText xml:space="preserve"> PAGEREF _Toc50542417 \h </w:instrText>
        </w:r>
        <w:r w:rsidR="0078628D">
          <w:rPr>
            <w:noProof/>
            <w:webHidden/>
          </w:rPr>
        </w:r>
        <w:r w:rsidR="0078628D">
          <w:rPr>
            <w:noProof/>
            <w:webHidden/>
          </w:rPr>
          <w:fldChar w:fldCharType="separate"/>
        </w:r>
        <w:r w:rsidR="0078628D">
          <w:rPr>
            <w:noProof/>
            <w:webHidden/>
          </w:rPr>
          <w:t>226</w:t>
        </w:r>
        <w:r w:rsidR="0078628D">
          <w:rPr>
            <w:noProof/>
            <w:webHidden/>
          </w:rPr>
          <w:fldChar w:fldCharType="end"/>
        </w:r>
      </w:hyperlink>
    </w:p>
    <w:p w14:paraId="50C73FFB" w14:textId="5EF64EAC" w:rsidR="0078628D" w:rsidRDefault="000A1EAA">
      <w:pPr>
        <w:pStyle w:val="ndice3"/>
        <w:rPr>
          <w:rFonts w:asciiTheme="minorHAnsi" w:eastAsiaTheme="minorEastAsia" w:hAnsiTheme="minorHAnsi"/>
          <w:noProof/>
          <w:lang w:eastAsia="pt-PT"/>
        </w:rPr>
      </w:pPr>
      <w:hyperlink w:anchor="_Toc50542418" w:history="1">
        <w:r w:rsidR="0078628D" w:rsidRPr="008C105C">
          <w:rPr>
            <w:rStyle w:val="Hiperligao"/>
            <w:noProof/>
            <w14:scene3d>
              <w14:camera w14:prst="orthographicFront"/>
              <w14:lightRig w14:rig="threePt" w14:dir="t">
                <w14:rot w14:lat="0" w14:lon="0" w14:rev="0"/>
              </w14:lightRig>
            </w14:scene3d>
          </w:rPr>
          <w:t>Artigo 35º -</w:t>
        </w:r>
        <w:r w:rsidR="0078628D">
          <w:rPr>
            <w:rFonts w:asciiTheme="minorHAnsi" w:eastAsiaTheme="minorEastAsia" w:hAnsiTheme="minorHAnsi"/>
            <w:noProof/>
            <w:lang w:eastAsia="pt-PT"/>
          </w:rPr>
          <w:tab/>
        </w:r>
        <w:r w:rsidR="0078628D" w:rsidRPr="008C105C">
          <w:rPr>
            <w:rStyle w:val="Hiperligao"/>
            <w:noProof/>
          </w:rPr>
          <w:t>Contagem dos Prazos</w:t>
        </w:r>
        <w:r w:rsidR="0078628D">
          <w:rPr>
            <w:noProof/>
            <w:webHidden/>
          </w:rPr>
          <w:tab/>
        </w:r>
        <w:r w:rsidR="0078628D">
          <w:rPr>
            <w:noProof/>
            <w:webHidden/>
          </w:rPr>
          <w:fldChar w:fldCharType="begin"/>
        </w:r>
        <w:r w:rsidR="0078628D">
          <w:rPr>
            <w:noProof/>
            <w:webHidden/>
          </w:rPr>
          <w:instrText xml:space="preserve"> PAGEREF _Toc50542418 \h </w:instrText>
        </w:r>
        <w:r w:rsidR="0078628D">
          <w:rPr>
            <w:noProof/>
            <w:webHidden/>
          </w:rPr>
        </w:r>
        <w:r w:rsidR="0078628D">
          <w:rPr>
            <w:noProof/>
            <w:webHidden/>
          </w:rPr>
          <w:fldChar w:fldCharType="separate"/>
        </w:r>
        <w:r w:rsidR="0078628D">
          <w:rPr>
            <w:noProof/>
            <w:webHidden/>
          </w:rPr>
          <w:t>226</w:t>
        </w:r>
        <w:r w:rsidR="0078628D">
          <w:rPr>
            <w:noProof/>
            <w:webHidden/>
          </w:rPr>
          <w:fldChar w:fldCharType="end"/>
        </w:r>
      </w:hyperlink>
    </w:p>
    <w:p w14:paraId="06EE5D79" w14:textId="628860C4" w:rsidR="0078628D" w:rsidRDefault="000A1EAA">
      <w:pPr>
        <w:pStyle w:val="ndice3"/>
        <w:rPr>
          <w:rFonts w:asciiTheme="minorHAnsi" w:eastAsiaTheme="minorEastAsia" w:hAnsiTheme="minorHAnsi"/>
          <w:noProof/>
          <w:lang w:eastAsia="pt-PT"/>
        </w:rPr>
      </w:pPr>
      <w:hyperlink w:anchor="_Toc50542419" w:history="1">
        <w:r w:rsidR="0078628D" w:rsidRPr="008C105C">
          <w:rPr>
            <w:rStyle w:val="Hiperligao"/>
            <w:noProof/>
            <w14:scene3d>
              <w14:camera w14:prst="orthographicFront"/>
              <w14:lightRig w14:rig="threePt" w14:dir="t">
                <w14:rot w14:lat="0" w14:lon="0" w14:rev="0"/>
              </w14:lightRig>
            </w14:scene3d>
          </w:rPr>
          <w:t>Artigo 36º -</w:t>
        </w:r>
        <w:r w:rsidR="0078628D">
          <w:rPr>
            <w:rFonts w:asciiTheme="minorHAnsi" w:eastAsiaTheme="minorEastAsia" w:hAnsiTheme="minorHAnsi"/>
            <w:noProof/>
            <w:lang w:eastAsia="pt-PT"/>
          </w:rPr>
          <w:tab/>
        </w:r>
        <w:r w:rsidR="0078628D" w:rsidRPr="008C105C">
          <w:rPr>
            <w:rStyle w:val="Hiperligao"/>
            <w:noProof/>
          </w:rPr>
          <w:t>Omissões</w:t>
        </w:r>
        <w:r w:rsidR="0078628D">
          <w:rPr>
            <w:noProof/>
            <w:webHidden/>
          </w:rPr>
          <w:tab/>
        </w:r>
        <w:r w:rsidR="0078628D">
          <w:rPr>
            <w:noProof/>
            <w:webHidden/>
          </w:rPr>
          <w:fldChar w:fldCharType="begin"/>
        </w:r>
        <w:r w:rsidR="0078628D">
          <w:rPr>
            <w:noProof/>
            <w:webHidden/>
          </w:rPr>
          <w:instrText xml:space="preserve"> PAGEREF _Toc50542419 \h </w:instrText>
        </w:r>
        <w:r w:rsidR="0078628D">
          <w:rPr>
            <w:noProof/>
            <w:webHidden/>
          </w:rPr>
        </w:r>
        <w:r w:rsidR="0078628D">
          <w:rPr>
            <w:noProof/>
            <w:webHidden/>
          </w:rPr>
          <w:fldChar w:fldCharType="separate"/>
        </w:r>
        <w:r w:rsidR="0078628D">
          <w:rPr>
            <w:noProof/>
            <w:webHidden/>
          </w:rPr>
          <w:t>226</w:t>
        </w:r>
        <w:r w:rsidR="0078628D">
          <w:rPr>
            <w:noProof/>
            <w:webHidden/>
          </w:rPr>
          <w:fldChar w:fldCharType="end"/>
        </w:r>
      </w:hyperlink>
    </w:p>
    <w:p w14:paraId="0184A3E8" w14:textId="1A273B29" w:rsidR="0078628D" w:rsidRDefault="000A1EAA">
      <w:pPr>
        <w:pStyle w:val="ndice1"/>
        <w:rPr>
          <w:rFonts w:asciiTheme="minorHAnsi" w:eastAsiaTheme="minorEastAsia" w:hAnsiTheme="minorHAnsi"/>
          <w:b w:val="0"/>
          <w:bCs w:val="0"/>
          <w:color w:val="auto"/>
          <w:sz w:val="22"/>
          <w:lang w:eastAsia="pt-PT"/>
        </w:rPr>
      </w:pPr>
      <w:hyperlink w:anchor="_Toc50542420" w:history="1">
        <w:r w:rsidR="0078628D" w:rsidRPr="008C105C">
          <w:rPr>
            <w:rStyle w:val="Hiperligao"/>
          </w:rPr>
          <w:t>REGULAMENTO DE PREVENÇÃO DA VIOLÊNCIA</w:t>
        </w:r>
        <w:r w:rsidR="0078628D">
          <w:rPr>
            <w:webHidden/>
          </w:rPr>
          <w:tab/>
        </w:r>
        <w:r w:rsidR="0078628D">
          <w:rPr>
            <w:webHidden/>
          </w:rPr>
          <w:fldChar w:fldCharType="begin"/>
        </w:r>
        <w:r w:rsidR="0078628D">
          <w:rPr>
            <w:webHidden/>
          </w:rPr>
          <w:instrText xml:space="preserve"> PAGEREF _Toc50542420 \h </w:instrText>
        </w:r>
        <w:r w:rsidR="0078628D">
          <w:rPr>
            <w:webHidden/>
          </w:rPr>
        </w:r>
        <w:r w:rsidR="0078628D">
          <w:rPr>
            <w:webHidden/>
          </w:rPr>
          <w:fldChar w:fldCharType="separate"/>
        </w:r>
        <w:r w:rsidR="0078628D">
          <w:rPr>
            <w:webHidden/>
          </w:rPr>
          <w:t>227</w:t>
        </w:r>
        <w:r w:rsidR="0078628D">
          <w:rPr>
            <w:webHidden/>
          </w:rPr>
          <w:fldChar w:fldCharType="end"/>
        </w:r>
      </w:hyperlink>
    </w:p>
    <w:p w14:paraId="5890B08E" w14:textId="6635F947" w:rsidR="0078628D" w:rsidRDefault="000A1EAA">
      <w:pPr>
        <w:pStyle w:val="ndice4"/>
        <w:rPr>
          <w:rFonts w:asciiTheme="minorHAnsi" w:eastAsiaTheme="minorEastAsia" w:hAnsiTheme="minorHAnsi"/>
          <w:noProof/>
          <w:lang w:eastAsia="pt-PT"/>
        </w:rPr>
      </w:pPr>
      <w:hyperlink w:anchor="_Toc50542421" w:history="1">
        <w:r w:rsidR="0078628D" w:rsidRPr="008C105C">
          <w:rPr>
            <w:rStyle w:val="Hiperligao"/>
            <w:noProof/>
          </w:rPr>
          <w:t>CAPITULO I -</w:t>
        </w:r>
        <w:r w:rsidR="0078628D">
          <w:rPr>
            <w:rFonts w:asciiTheme="minorHAnsi" w:eastAsiaTheme="minorEastAsia" w:hAnsiTheme="minorHAnsi"/>
            <w:noProof/>
            <w:lang w:eastAsia="pt-PT"/>
          </w:rPr>
          <w:tab/>
        </w:r>
        <w:r w:rsidR="0078628D" w:rsidRPr="008C105C">
          <w:rPr>
            <w:rStyle w:val="Hiperligao"/>
            <w:noProof/>
          </w:rPr>
          <w:t>DISPOSIÇÕES GERAIS</w:t>
        </w:r>
        <w:r w:rsidR="0078628D">
          <w:rPr>
            <w:noProof/>
            <w:webHidden/>
          </w:rPr>
          <w:tab/>
        </w:r>
        <w:r w:rsidR="0078628D">
          <w:rPr>
            <w:noProof/>
            <w:webHidden/>
          </w:rPr>
          <w:fldChar w:fldCharType="begin"/>
        </w:r>
        <w:r w:rsidR="0078628D">
          <w:rPr>
            <w:noProof/>
            <w:webHidden/>
          </w:rPr>
          <w:instrText xml:space="preserve"> PAGEREF _Toc50542421 \h </w:instrText>
        </w:r>
        <w:r w:rsidR="0078628D">
          <w:rPr>
            <w:noProof/>
            <w:webHidden/>
          </w:rPr>
        </w:r>
        <w:r w:rsidR="0078628D">
          <w:rPr>
            <w:noProof/>
            <w:webHidden/>
          </w:rPr>
          <w:fldChar w:fldCharType="separate"/>
        </w:r>
        <w:r w:rsidR="0078628D">
          <w:rPr>
            <w:noProof/>
            <w:webHidden/>
          </w:rPr>
          <w:t>227</w:t>
        </w:r>
        <w:r w:rsidR="0078628D">
          <w:rPr>
            <w:noProof/>
            <w:webHidden/>
          </w:rPr>
          <w:fldChar w:fldCharType="end"/>
        </w:r>
      </w:hyperlink>
    </w:p>
    <w:p w14:paraId="41D2170C" w14:textId="4BFEFCE4" w:rsidR="0078628D" w:rsidRDefault="000A1EAA">
      <w:pPr>
        <w:pStyle w:val="ndice3"/>
        <w:rPr>
          <w:rFonts w:asciiTheme="minorHAnsi" w:eastAsiaTheme="minorEastAsia" w:hAnsiTheme="minorHAnsi"/>
          <w:noProof/>
          <w:lang w:eastAsia="pt-PT"/>
        </w:rPr>
      </w:pPr>
      <w:hyperlink w:anchor="_Toc50542422" w:history="1">
        <w:r w:rsidR="0078628D" w:rsidRPr="008C105C">
          <w:rPr>
            <w:rStyle w:val="Hiperligao"/>
            <w:noProof/>
            <w14:scene3d>
              <w14:camera w14:prst="orthographicFront"/>
              <w14:lightRig w14:rig="threePt" w14:dir="t">
                <w14:rot w14:lat="0" w14:lon="0" w14:rev="0"/>
              </w14:lightRig>
            </w14:scene3d>
          </w:rPr>
          <w:t>Artigo 1º -</w:t>
        </w:r>
        <w:r w:rsidR="0078628D">
          <w:rPr>
            <w:rFonts w:asciiTheme="minorHAnsi" w:eastAsiaTheme="minorEastAsia" w:hAnsiTheme="minorHAnsi"/>
            <w:noProof/>
            <w:lang w:eastAsia="pt-PT"/>
          </w:rPr>
          <w:tab/>
        </w:r>
        <w:r w:rsidR="0078628D" w:rsidRPr="008C105C">
          <w:rPr>
            <w:rStyle w:val="Hiperligao"/>
            <w:noProof/>
          </w:rPr>
          <w:t>Objeto</w:t>
        </w:r>
        <w:r w:rsidR="0078628D">
          <w:rPr>
            <w:noProof/>
            <w:webHidden/>
          </w:rPr>
          <w:tab/>
        </w:r>
        <w:r w:rsidR="0078628D">
          <w:rPr>
            <w:noProof/>
            <w:webHidden/>
          </w:rPr>
          <w:fldChar w:fldCharType="begin"/>
        </w:r>
        <w:r w:rsidR="0078628D">
          <w:rPr>
            <w:noProof/>
            <w:webHidden/>
          </w:rPr>
          <w:instrText xml:space="preserve"> PAGEREF _Toc50542422 \h </w:instrText>
        </w:r>
        <w:r w:rsidR="0078628D">
          <w:rPr>
            <w:noProof/>
            <w:webHidden/>
          </w:rPr>
        </w:r>
        <w:r w:rsidR="0078628D">
          <w:rPr>
            <w:noProof/>
            <w:webHidden/>
          </w:rPr>
          <w:fldChar w:fldCharType="separate"/>
        </w:r>
        <w:r w:rsidR="0078628D">
          <w:rPr>
            <w:noProof/>
            <w:webHidden/>
          </w:rPr>
          <w:t>227</w:t>
        </w:r>
        <w:r w:rsidR="0078628D">
          <w:rPr>
            <w:noProof/>
            <w:webHidden/>
          </w:rPr>
          <w:fldChar w:fldCharType="end"/>
        </w:r>
      </w:hyperlink>
    </w:p>
    <w:p w14:paraId="33CAF609" w14:textId="45D04C7B" w:rsidR="0078628D" w:rsidRDefault="000A1EAA">
      <w:pPr>
        <w:pStyle w:val="ndice3"/>
        <w:rPr>
          <w:rFonts w:asciiTheme="minorHAnsi" w:eastAsiaTheme="minorEastAsia" w:hAnsiTheme="minorHAnsi"/>
          <w:noProof/>
          <w:lang w:eastAsia="pt-PT"/>
        </w:rPr>
      </w:pPr>
      <w:hyperlink w:anchor="_Toc50542423" w:history="1">
        <w:r w:rsidR="0078628D" w:rsidRPr="008C105C">
          <w:rPr>
            <w:rStyle w:val="Hiperligao"/>
            <w:noProof/>
            <w14:scene3d>
              <w14:camera w14:prst="orthographicFront"/>
              <w14:lightRig w14:rig="threePt" w14:dir="t">
                <w14:rot w14:lat="0" w14:lon="0" w14:rev="0"/>
              </w14:lightRig>
            </w14:scene3d>
          </w:rPr>
          <w:t>Artigo 2º -</w:t>
        </w:r>
        <w:r w:rsidR="0078628D">
          <w:rPr>
            <w:rFonts w:asciiTheme="minorHAnsi" w:eastAsiaTheme="minorEastAsia" w:hAnsiTheme="minorHAnsi"/>
            <w:noProof/>
            <w:lang w:eastAsia="pt-PT"/>
          </w:rPr>
          <w:tab/>
        </w:r>
        <w:r w:rsidR="0078628D" w:rsidRPr="008C105C">
          <w:rPr>
            <w:rStyle w:val="Hiperligao"/>
            <w:noProof/>
          </w:rPr>
          <w:t>Norma habilitante</w:t>
        </w:r>
        <w:r w:rsidR="0078628D">
          <w:rPr>
            <w:noProof/>
            <w:webHidden/>
          </w:rPr>
          <w:tab/>
        </w:r>
        <w:r w:rsidR="0078628D">
          <w:rPr>
            <w:noProof/>
            <w:webHidden/>
          </w:rPr>
          <w:fldChar w:fldCharType="begin"/>
        </w:r>
        <w:r w:rsidR="0078628D">
          <w:rPr>
            <w:noProof/>
            <w:webHidden/>
          </w:rPr>
          <w:instrText xml:space="preserve"> PAGEREF _Toc50542423 \h </w:instrText>
        </w:r>
        <w:r w:rsidR="0078628D">
          <w:rPr>
            <w:noProof/>
            <w:webHidden/>
          </w:rPr>
        </w:r>
        <w:r w:rsidR="0078628D">
          <w:rPr>
            <w:noProof/>
            <w:webHidden/>
          </w:rPr>
          <w:fldChar w:fldCharType="separate"/>
        </w:r>
        <w:r w:rsidR="0078628D">
          <w:rPr>
            <w:noProof/>
            <w:webHidden/>
          </w:rPr>
          <w:t>227</w:t>
        </w:r>
        <w:r w:rsidR="0078628D">
          <w:rPr>
            <w:noProof/>
            <w:webHidden/>
          </w:rPr>
          <w:fldChar w:fldCharType="end"/>
        </w:r>
      </w:hyperlink>
    </w:p>
    <w:p w14:paraId="0C4D8679" w14:textId="51C01021" w:rsidR="0078628D" w:rsidRDefault="000A1EAA">
      <w:pPr>
        <w:pStyle w:val="ndice3"/>
        <w:rPr>
          <w:rFonts w:asciiTheme="minorHAnsi" w:eastAsiaTheme="minorEastAsia" w:hAnsiTheme="minorHAnsi"/>
          <w:noProof/>
          <w:lang w:eastAsia="pt-PT"/>
        </w:rPr>
      </w:pPr>
      <w:hyperlink w:anchor="_Toc50542424" w:history="1">
        <w:r w:rsidR="0078628D" w:rsidRPr="008C105C">
          <w:rPr>
            <w:rStyle w:val="Hiperligao"/>
            <w:noProof/>
            <w14:scene3d>
              <w14:camera w14:prst="orthographicFront"/>
              <w14:lightRig w14:rig="threePt" w14:dir="t">
                <w14:rot w14:lat="0" w14:lon="0" w14:rev="0"/>
              </w14:lightRig>
            </w14:scene3d>
          </w:rPr>
          <w:t>Artigo 3º -</w:t>
        </w:r>
        <w:r w:rsidR="0078628D">
          <w:rPr>
            <w:rFonts w:asciiTheme="minorHAnsi" w:eastAsiaTheme="minorEastAsia" w:hAnsiTheme="minorHAnsi"/>
            <w:noProof/>
            <w:lang w:eastAsia="pt-PT"/>
          </w:rPr>
          <w:tab/>
        </w:r>
        <w:r w:rsidR="0078628D" w:rsidRPr="008C105C">
          <w:rPr>
            <w:rStyle w:val="Hiperligao"/>
            <w:noProof/>
          </w:rPr>
          <w:t>Âmbito</w:t>
        </w:r>
        <w:r w:rsidR="0078628D">
          <w:rPr>
            <w:noProof/>
            <w:webHidden/>
          </w:rPr>
          <w:tab/>
        </w:r>
        <w:r w:rsidR="0078628D">
          <w:rPr>
            <w:noProof/>
            <w:webHidden/>
          </w:rPr>
          <w:fldChar w:fldCharType="begin"/>
        </w:r>
        <w:r w:rsidR="0078628D">
          <w:rPr>
            <w:noProof/>
            <w:webHidden/>
          </w:rPr>
          <w:instrText xml:space="preserve"> PAGEREF _Toc50542424 \h </w:instrText>
        </w:r>
        <w:r w:rsidR="0078628D">
          <w:rPr>
            <w:noProof/>
            <w:webHidden/>
          </w:rPr>
        </w:r>
        <w:r w:rsidR="0078628D">
          <w:rPr>
            <w:noProof/>
            <w:webHidden/>
          </w:rPr>
          <w:fldChar w:fldCharType="separate"/>
        </w:r>
        <w:r w:rsidR="0078628D">
          <w:rPr>
            <w:noProof/>
            <w:webHidden/>
          </w:rPr>
          <w:t>227</w:t>
        </w:r>
        <w:r w:rsidR="0078628D">
          <w:rPr>
            <w:noProof/>
            <w:webHidden/>
          </w:rPr>
          <w:fldChar w:fldCharType="end"/>
        </w:r>
      </w:hyperlink>
    </w:p>
    <w:p w14:paraId="152C8336" w14:textId="7FC85E1A" w:rsidR="0078628D" w:rsidRDefault="000A1EAA">
      <w:pPr>
        <w:pStyle w:val="ndice3"/>
        <w:rPr>
          <w:rFonts w:asciiTheme="minorHAnsi" w:eastAsiaTheme="minorEastAsia" w:hAnsiTheme="minorHAnsi"/>
          <w:noProof/>
          <w:lang w:eastAsia="pt-PT"/>
        </w:rPr>
      </w:pPr>
      <w:hyperlink w:anchor="_Toc50542425" w:history="1">
        <w:r w:rsidR="0078628D" w:rsidRPr="008C105C">
          <w:rPr>
            <w:rStyle w:val="Hiperligao"/>
            <w:noProof/>
            <w14:scene3d>
              <w14:camera w14:prst="orthographicFront"/>
              <w14:lightRig w14:rig="threePt" w14:dir="t">
                <w14:rot w14:lat="0" w14:lon="0" w14:rev="0"/>
              </w14:lightRig>
            </w14:scene3d>
          </w:rPr>
          <w:t>Artigo 4º -</w:t>
        </w:r>
        <w:r w:rsidR="0078628D">
          <w:rPr>
            <w:rFonts w:asciiTheme="minorHAnsi" w:eastAsiaTheme="minorEastAsia" w:hAnsiTheme="minorHAnsi"/>
            <w:noProof/>
            <w:lang w:eastAsia="pt-PT"/>
          </w:rPr>
          <w:tab/>
        </w:r>
        <w:r w:rsidR="0078628D" w:rsidRPr="008C105C">
          <w:rPr>
            <w:rStyle w:val="Hiperligao"/>
            <w:noProof/>
          </w:rPr>
          <w:t>Definições</w:t>
        </w:r>
        <w:r w:rsidR="0078628D">
          <w:rPr>
            <w:noProof/>
            <w:webHidden/>
          </w:rPr>
          <w:tab/>
        </w:r>
        <w:r w:rsidR="0078628D">
          <w:rPr>
            <w:noProof/>
            <w:webHidden/>
          </w:rPr>
          <w:fldChar w:fldCharType="begin"/>
        </w:r>
        <w:r w:rsidR="0078628D">
          <w:rPr>
            <w:noProof/>
            <w:webHidden/>
          </w:rPr>
          <w:instrText xml:space="preserve"> PAGEREF _Toc50542425 \h </w:instrText>
        </w:r>
        <w:r w:rsidR="0078628D">
          <w:rPr>
            <w:noProof/>
            <w:webHidden/>
          </w:rPr>
        </w:r>
        <w:r w:rsidR="0078628D">
          <w:rPr>
            <w:noProof/>
            <w:webHidden/>
          </w:rPr>
          <w:fldChar w:fldCharType="separate"/>
        </w:r>
        <w:r w:rsidR="0078628D">
          <w:rPr>
            <w:noProof/>
            <w:webHidden/>
          </w:rPr>
          <w:t>227</w:t>
        </w:r>
        <w:r w:rsidR="0078628D">
          <w:rPr>
            <w:noProof/>
            <w:webHidden/>
          </w:rPr>
          <w:fldChar w:fldCharType="end"/>
        </w:r>
      </w:hyperlink>
    </w:p>
    <w:p w14:paraId="67B26B62" w14:textId="07EB6D8C" w:rsidR="0078628D" w:rsidRDefault="000A1EAA">
      <w:pPr>
        <w:pStyle w:val="ndice4"/>
        <w:rPr>
          <w:rFonts w:asciiTheme="minorHAnsi" w:eastAsiaTheme="minorEastAsia" w:hAnsiTheme="minorHAnsi"/>
          <w:noProof/>
          <w:lang w:eastAsia="pt-PT"/>
        </w:rPr>
      </w:pPr>
      <w:hyperlink w:anchor="_Toc50542426" w:history="1">
        <w:r w:rsidR="0078628D" w:rsidRPr="008C105C">
          <w:rPr>
            <w:rStyle w:val="Hiperligao"/>
            <w:noProof/>
          </w:rPr>
          <w:t>CAPITULO II -</w:t>
        </w:r>
        <w:r w:rsidR="0078628D">
          <w:rPr>
            <w:rFonts w:asciiTheme="minorHAnsi" w:eastAsiaTheme="minorEastAsia" w:hAnsiTheme="minorHAnsi"/>
            <w:noProof/>
            <w:lang w:eastAsia="pt-PT"/>
          </w:rPr>
          <w:tab/>
        </w:r>
        <w:r w:rsidR="0078628D" w:rsidRPr="008C105C">
          <w:rPr>
            <w:rStyle w:val="Hiperligao"/>
            <w:noProof/>
          </w:rPr>
          <w:t>PROCEDIMENTOS DE PREVENÇÃO E SEGURANÇA</w:t>
        </w:r>
        <w:r w:rsidR="0078628D">
          <w:rPr>
            <w:noProof/>
            <w:webHidden/>
          </w:rPr>
          <w:tab/>
        </w:r>
        <w:r w:rsidR="0078628D">
          <w:rPr>
            <w:noProof/>
            <w:webHidden/>
          </w:rPr>
          <w:fldChar w:fldCharType="begin"/>
        </w:r>
        <w:r w:rsidR="0078628D">
          <w:rPr>
            <w:noProof/>
            <w:webHidden/>
          </w:rPr>
          <w:instrText xml:space="preserve"> PAGEREF _Toc50542426 \h </w:instrText>
        </w:r>
        <w:r w:rsidR="0078628D">
          <w:rPr>
            <w:noProof/>
            <w:webHidden/>
          </w:rPr>
        </w:r>
        <w:r w:rsidR="0078628D">
          <w:rPr>
            <w:noProof/>
            <w:webHidden/>
          </w:rPr>
          <w:fldChar w:fldCharType="separate"/>
        </w:r>
        <w:r w:rsidR="0078628D">
          <w:rPr>
            <w:noProof/>
            <w:webHidden/>
          </w:rPr>
          <w:t>230</w:t>
        </w:r>
        <w:r w:rsidR="0078628D">
          <w:rPr>
            <w:noProof/>
            <w:webHidden/>
          </w:rPr>
          <w:fldChar w:fldCharType="end"/>
        </w:r>
      </w:hyperlink>
    </w:p>
    <w:p w14:paraId="42CE745B" w14:textId="16040CFE" w:rsidR="0078628D" w:rsidRDefault="000A1EAA">
      <w:pPr>
        <w:pStyle w:val="ndice2"/>
        <w:rPr>
          <w:rFonts w:asciiTheme="minorHAnsi" w:eastAsiaTheme="minorEastAsia" w:hAnsiTheme="minorHAnsi"/>
          <w:noProof/>
          <w:lang w:eastAsia="pt-PT"/>
        </w:rPr>
      </w:pPr>
      <w:hyperlink w:anchor="_Toc50542427" w:history="1">
        <w:r w:rsidR="0078628D" w:rsidRPr="008C105C">
          <w:rPr>
            <w:rStyle w:val="Hiperligao"/>
            <w:noProof/>
          </w:rPr>
          <w:t>SECÇÃO I -</w:t>
        </w:r>
        <w:r w:rsidR="0078628D">
          <w:rPr>
            <w:rFonts w:asciiTheme="minorHAnsi" w:eastAsiaTheme="minorEastAsia" w:hAnsiTheme="minorHAnsi"/>
            <w:noProof/>
            <w:lang w:eastAsia="pt-PT"/>
          </w:rPr>
          <w:tab/>
        </w:r>
        <w:r w:rsidR="0078628D" w:rsidRPr="008C105C">
          <w:rPr>
            <w:rStyle w:val="Hiperligao"/>
            <w:noProof/>
          </w:rPr>
          <w:t>PROCEDIMENTOS PREVENTIVOS E DE SEGURANÇA EM TODOS OS ESPETÁCULOS DESPORTIVOS E COMPETIÇÕES</w:t>
        </w:r>
        <w:r w:rsidR="0078628D">
          <w:rPr>
            <w:noProof/>
            <w:webHidden/>
          </w:rPr>
          <w:tab/>
        </w:r>
        <w:r w:rsidR="0078628D">
          <w:rPr>
            <w:noProof/>
            <w:webHidden/>
          </w:rPr>
          <w:fldChar w:fldCharType="begin"/>
        </w:r>
        <w:r w:rsidR="0078628D">
          <w:rPr>
            <w:noProof/>
            <w:webHidden/>
          </w:rPr>
          <w:instrText xml:space="preserve"> PAGEREF _Toc50542427 \h </w:instrText>
        </w:r>
        <w:r w:rsidR="0078628D">
          <w:rPr>
            <w:noProof/>
            <w:webHidden/>
          </w:rPr>
        </w:r>
        <w:r w:rsidR="0078628D">
          <w:rPr>
            <w:noProof/>
            <w:webHidden/>
          </w:rPr>
          <w:fldChar w:fldCharType="separate"/>
        </w:r>
        <w:r w:rsidR="0078628D">
          <w:rPr>
            <w:noProof/>
            <w:webHidden/>
          </w:rPr>
          <w:t>230</w:t>
        </w:r>
        <w:r w:rsidR="0078628D">
          <w:rPr>
            <w:noProof/>
            <w:webHidden/>
          </w:rPr>
          <w:fldChar w:fldCharType="end"/>
        </w:r>
      </w:hyperlink>
    </w:p>
    <w:p w14:paraId="0552942A" w14:textId="7370D76D" w:rsidR="0078628D" w:rsidRDefault="000A1EAA">
      <w:pPr>
        <w:pStyle w:val="ndice3"/>
        <w:rPr>
          <w:rFonts w:asciiTheme="minorHAnsi" w:eastAsiaTheme="minorEastAsia" w:hAnsiTheme="minorHAnsi"/>
          <w:noProof/>
          <w:lang w:eastAsia="pt-PT"/>
        </w:rPr>
      </w:pPr>
      <w:hyperlink w:anchor="_Toc50542428" w:history="1">
        <w:r w:rsidR="0078628D" w:rsidRPr="008C105C">
          <w:rPr>
            <w:rStyle w:val="Hiperligao"/>
            <w:noProof/>
            <w14:scene3d>
              <w14:camera w14:prst="orthographicFront"/>
              <w14:lightRig w14:rig="threePt" w14:dir="t">
                <w14:rot w14:lat="0" w14:lon="0" w14:rev="0"/>
              </w14:lightRig>
            </w14:scene3d>
          </w:rPr>
          <w:t>Artigo 5º -</w:t>
        </w:r>
        <w:r w:rsidR="0078628D">
          <w:rPr>
            <w:rFonts w:asciiTheme="minorHAnsi" w:eastAsiaTheme="minorEastAsia" w:hAnsiTheme="minorHAnsi"/>
            <w:noProof/>
            <w:lang w:eastAsia="pt-PT"/>
          </w:rPr>
          <w:tab/>
        </w:r>
        <w:r w:rsidR="0078628D" w:rsidRPr="008C105C">
          <w:rPr>
            <w:rStyle w:val="Hiperligao"/>
            <w:noProof/>
          </w:rPr>
          <w:t>Deveres do organizador da competição desportiva</w:t>
        </w:r>
        <w:r w:rsidR="0078628D">
          <w:rPr>
            <w:noProof/>
            <w:webHidden/>
          </w:rPr>
          <w:tab/>
        </w:r>
        <w:r w:rsidR="0078628D">
          <w:rPr>
            <w:noProof/>
            <w:webHidden/>
          </w:rPr>
          <w:fldChar w:fldCharType="begin"/>
        </w:r>
        <w:r w:rsidR="0078628D">
          <w:rPr>
            <w:noProof/>
            <w:webHidden/>
          </w:rPr>
          <w:instrText xml:space="preserve"> PAGEREF _Toc50542428 \h </w:instrText>
        </w:r>
        <w:r w:rsidR="0078628D">
          <w:rPr>
            <w:noProof/>
            <w:webHidden/>
          </w:rPr>
        </w:r>
        <w:r w:rsidR="0078628D">
          <w:rPr>
            <w:noProof/>
            <w:webHidden/>
          </w:rPr>
          <w:fldChar w:fldCharType="separate"/>
        </w:r>
        <w:r w:rsidR="0078628D">
          <w:rPr>
            <w:noProof/>
            <w:webHidden/>
          </w:rPr>
          <w:t>230</w:t>
        </w:r>
        <w:r w:rsidR="0078628D">
          <w:rPr>
            <w:noProof/>
            <w:webHidden/>
          </w:rPr>
          <w:fldChar w:fldCharType="end"/>
        </w:r>
      </w:hyperlink>
    </w:p>
    <w:p w14:paraId="4C0ABF36" w14:textId="7BAF636C" w:rsidR="0078628D" w:rsidRDefault="000A1EAA">
      <w:pPr>
        <w:pStyle w:val="ndice3"/>
        <w:rPr>
          <w:rFonts w:asciiTheme="minorHAnsi" w:eastAsiaTheme="minorEastAsia" w:hAnsiTheme="minorHAnsi"/>
          <w:noProof/>
          <w:lang w:eastAsia="pt-PT"/>
        </w:rPr>
      </w:pPr>
      <w:hyperlink w:anchor="_Toc50542429" w:history="1">
        <w:r w:rsidR="0078628D" w:rsidRPr="008C105C">
          <w:rPr>
            <w:rStyle w:val="Hiperligao"/>
            <w:noProof/>
            <w14:scene3d>
              <w14:camera w14:prst="orthographicFront"/>
              <w14:lightRig w14:rig="threePt" w14:dir="t">
                <w14:rot w14:lat="0" w14:lon="0" w14:rev="0"/>
              </w14:lightRig>
            </w14:scene3d>
          </w:rPr>
          <w:t>Artigo 6º -</w:t>
        </w:r>
        <w:r w:rsidR="0078628D">
          <w:rPr>
            <w:rFonts w:asciiTheme="minorHAnsi" w:eastAsiaTheme="minorEastAsia" w:hAnsiTheme="minorHAnsi"/>
            <w:noProof/>
            <w:lang w:eastAsia="pt-PT"/>
          </w:rPr>
          <w:tab/>
        </w:r>
        <w:r w:rsidR="0078628D" w:rsidRPr="008C105C">
          <w:rPr>
            <w:rStyle w:val="Hiperligao"/>
            <w:noProof/>
          </w:rPr>
          <w:t>Deveres do Promotor do Espetáculo Desportivo</w:t>
        </w:r>
        <w:r w:rsidR="0078628D">
          <w:rPr>
            <w:noProof/>
            <w:webHidden/>
          </w:rPr>
          <w:tab/>
        </w:r>
        <w:r w:rsidR="0078628D">
          <w:rPr>
            <w:noProof/>
            <w:webHidden/>
          </w:rPr>
          <w:fldChar w:fldCharType="begin"/>
        </w:r>
        <w:r w:rsidR="0078628D">
          <w:rPr>
            <w:noProof/>
            <w:webHidden/>
          </w:rPr>
          <w:instrText xml:space="preserve"> PAGEREF _Toc50542429 \h </w:instrText>
        </w:r>
        <w:r w:rsidR="0078628D">
          <w:rPr>
            <w:noProof/>
            <w:webHidden/>
          </w:rPr>
        </w:r>
        <w:r w:rsidR="0078628D">
          <w:rPr>
            <w:noProof/>
            <w:webHidden/>
          </w:rPr>
          <w:fldChar w:fldCharType="separate"/>
        </w:r>
        <w:r w:rsidR="0078628D">
          <w:rPr>
            <w:noProof/>
            <w:webHidden/>
          </w:rPr>
          <w:t>231</w:t>
        </w:r>
        <w:r w:rsidR="0078628D">
          <w:rPr>
            <w:noProof/>
            <w:webHidden/>
          </w:rPr>
          <w:fldChar w:fldCharType="end"/>
        </w:r>
      </w:hyperlink>
    </w:p>
    <w:p w14:paraId="53565E0C" w14:textId="0D965564" w:rsidR="0078628D" w:rsidRDefault="000A1EAA">
      <w:pPr>
        <w:pStyle w:val="ndice3"/>
        <w:rPr>
          <w:rFonts w:asciiTheme="minorHAnsi" w:eastAsiaTheme="minorEastAsia" w:hAnsiTheme="minorHAnsi"/>
          <w:noProof/>
          <w:lang w:eastAsia="pt-PT"/>
        </w:rPr>
      </w:pPr>
      <w:hyperlink w:anchor="_Toc50542430" w:history="1">
        <w:r w:rsidR="0078628D" w:rsidRPr="008C105C">
          <w:rPr>
            <w:rStyle w:val="Hiperligao"/>
            <w:noProof/>
            <w14:scene3d>
              <w14:camera w14:prst="orthographicFront"/>
              <w14:lightRig w14:rig="threePt" w14:dir="t">
                <w14:rot w14:lat="0" w14:lon="0" w14:rev="0"/>
              </w14:lightRig>
            </w14:scene3d>
          </w:rPr>
          <w:t>Artigo 7º -</w:t>
        </w:r>
        <w:r w:rsidR="0078628D">
          <w:rPr>
            <w:rFonts w:asciiTheme="minorHAnsi" w:eastAsiaTheme="minorEastAsia" w:hAnsiTheme="minorHAnsi"/>
            <w:noProof/>
            <w:lang w:eastAsia="pt-PT"/>
          </w:rPr>
          <w:tab/>
        </w:r>
        <w:r w:rsidR="0078628D" w:rsidRPr="008C105C">
          <w:rPr>
            <w:rStyle w:val="Hiperligao"/>
            <w:noProof/>
          </w:rPr>
          <w:t>Ações de prevenção socioeducativa</w:t>
        </w:r>
        <w:r w:rsidR="0078628D">
          <w:rPr>
            <w:noProof/>
            <w:webHidden/>
          </w:rPr>
          <w:tab/>
        </w:r>
        <w:r w:rsidR="0078628D">
          <w:rPr>
            <w:noProof/>
            <w:webHidden/>
          </w:rPr>
          <w:fldChar w:fldCharType="begin"/>
        </w:r>
        <w:r w:rsidR="0078628D">
          <w:rPr>
            <w:noProof/>
            <w:webHidden/>
          </w:rPr>
          <w:instrText xml:space="preserve"> PAGEREF _Toc50542430 \h </w:instrText>
        </w:r>
        <w:r w:rsidR="0078628D">
          <w:rPr>
            <w:noProof/>
            <w:webHidden/>
          </w:rPr>
        </w:r>
        <w:r w:rsidR="0078628D">
          <w:rPr>
            <w:noProof/>
            <w:webHidden/>
          </w:rPr>
          <w:fldChar w:fldCharType="separate"/>
        </w:r>
        <w:r w:rsidR="0078628D">
          <w:rPr>
            <w:noProof/>
            <w:webHidden/>
          </w:rPr>
          <w:t>233</w:t>
        </w:r>
        <w:r w:rsidR="0078628D">
          <w:rPr>
            <w:noProof/>
            <w:webHidden/>
          </w:rPr>
          <w:fldChar w:fldCharType="end"/>
        </w:r>
      </w:hyperlink>
    </w:p>
    <w:p w14:paraId="3362CDA0" w14:textId="44C01B5C" w:rsidR="0078628D" w:rsidRDefault="000A1EAA">
      <w:pPr>
        <w:pStyle w:val="ndice3"/>
        <w:rPr>
          <w:rFonts w:asciiTheme="minorHAnsi" w:eastAsiaTheme="minorEastAsia" w:hAnsiTheme="minorHAnsi"/>
          <w:noProof/>
          <w:lang w:eastAsia="pt-PT"/>
        </w:rPr>
      </w:pPr>
      <w:hyperlink w:anchor="_Toc50542431" w:history="1">
        <w:r w:rsidR="0078628D" w:rsidRPr="008C105C">
          <w:rPr>
            <w:rStyle w:val="Hiperligao"/>
            <w:noProof/>
            <w14:scene3d>
              <w14:camera w14:prst="orthographicFront"/>
              <w14:lightRig w14:rig="threePt" w14:dir="t">
                <w14:rot w14:lat="0" w14:lon="0" w14:rev="0"/>
              </w14:lightRig>
            </w14:scene3d>
          </w:rPr>
          <w:t>Artigo 8º -</w:t>
        </w:r>
        <w:r w:rsidR="0078628D">
          <w:rPr>
            <w:rFonts w:asciiTheme="minorHAnsi" w:eastAsiaTheme="minorEastAsia" w:hAnsiTheme="minorHAnsi"/>
            <w:noProof/>
            <w:lang w:eastAsia="pt-PT"/>
          </w:rPr>
          <w:tab/>
        </w:r>
        <w:r w:rsidR="0078628D" w:rsidRPr="008C105C">
          <w:rPr>
            <w:rStyle w:val="Hiperligao"/>
            <w:noProof/>
          </w:rPr>
          <w:t>Oficial de Ligação aos Adeptos (OLA)</w:t>
        </w:r>
        <w:r w:rsidR="0078628D">
          <w:rPr>
            <w:noProof/>
            <w:webHidden/>
          </w:rPr>
          <w:tab/>
        </w:r>
        <w:r w:rsidR="0078628D">
          <w:rPr>
            <w:noProof/>
            <w:webHidden/>
          </w:rPr>
          <w:fldChar w:fldCharType="begin"/>
        </w:r>
        <w:r w:rsidR="0078628D">
          <w:rPr>
            <w:noProof/>
            <w:webHidden/>
          </w:rPr>
          <w:instrText xml:space="preserve"> PAGEREF _Toc50542431 \h </w:instrText>
        </w:r>
        <w:r w:rsidR="0078628D">
          <w:rPr>
            <w:noProof/>
            <w:webHidden/>
          </w:rPr>
        </w:r>
        <w:r w:rsidR="0078628D">
          <w:rPr>
            <w:noProof/>
            <w:webHidden/>
          </w:rPr>
          <w:fldChar w:fldCharType="separate"/>
        </w:r>
        <w:r w:rsidR="0078628D">
          <w:rPr>
            <w:noProof/>
            <w:webHidden/>
          </w:rPr>
          <w:t>234</w:t>
        </w:r>
        <w:r w:rsidR="0078628D">
          <w:rPr>
            <w:noProof/>
            <w:webHidden/>
          </w:rPr>
          <w:fldChar w:fldCharType="end"/>
        </w:r>
      </w:hyperlink>
    </w:p>
    <w:p w14:paraId="70772FBD" w14:textId="2A07734E" w:rsidR="0078628D" w:rsidRDefault="000A1EAA">
      <w:pPr>
        <w:pStyle w:val="ndice2"/>
        <w:rPr>
          <w:rFonts w:asciiTheme="minorHAnsi" w:eastAsiaTheme="minorEastAsia" w:hAnsiTheme="minorHAnsi"/>
          <w:noProof/>
          <w:lang w:eastAsia="pt-PT"/>
        </w:rPr>
      </w:pPr>
      <w:hyperlink w:anchor="_Toc50542432" w:history="1">
        <w:r w:rsidR="0078628D" w:rsidRPr="008C105C">
          <w:rPr>
            <w:rStyle w:val="Hiperligao"/>
            <w:noProof/>
          </w:rPr>
          <w:t>SECÇÃO II -</w:t>
        </w:r>
        <w:r w:rsidR="0078628D">
          <w:rPr>
            <w:rFonts w:asciiTheme="minorHAnsi" w:eastAsiaTheme="minorEastAsia" w:hAnsiTheme="minorHAnsi"/>
            <w:noProof/>
            <w:lang w:eastAsia="pt-PT"/>
          </w:rPr>
          <w:tab/>
        </w:r>
        <w:r w:rsidR="0078628D" w:rsidRPr="008C105C">
          <w:rPr>
            <w:rStyle w:val="Hiperligao"/>
            <w:noProof/>
          </w:rPr>
          <w:t>PROCEDIMENTOS PREVENTIVOS E DE SEGURANÇA NOS ESPETÁCULOS DESPORTIVOS DE RISCO ELEVADO</w:t>
        </w:r>
        <w:r w:rsidR="0078628D">
          <w:rPr>
            <w:noProof/>
            <w:webHidden/>
          </w:rPr>
          <w:tab/>
        </w:r>
        <w:r w:rsidR="0078628D">
          <w:rPr>
            <w:noProof/>
            <w:webHidden/>
          </w:rPr>
          <w:fldChar w:fldCharType="begin"/>
        </w:r>
        <w:r w:rsidR="0078628D">
          <w:rPr>
            <w:noProof/>
            <w:webHidden/>
          </w:rPr>
          <w:instrText xml:space="preserve"> PAGEREF _Toc50542432 \h </w:instrText>
        </w:r>
        <w:r w:rsidR="0078628D">
          <w:rPr>
            <w:noProof/>
            <w:webHidden/>
          </w:rPr>
        </w:r>
        <w:r w:rsidR="0078628D">
          <w:rPr>
            <w:noProof/>
            <w:webHidden/>
          </w:rPr>
          <w:fldChar w:fldCharType="separate"/>
        </w:r>
        <w:r w:rsidR="0078628D">
          <w:rPr>
            <w:noProof/>
            <w:webHidden/>
          </w:rPr>
          <w:t>234</w:t>
        </w:r>
        <w:r w:rsidR="0078628D">
          <w:rPr>
            <w:noProof/>
            <w:webHidden/>
          </w:rPr>
          <w:fldChar w:fldCharType="end"/>
        </w:r>
      </w:hyperlink>
    </w:p>
    <w:p w14:paraId="276F63D7" w14:textId="3FB608A1" w:rsidR="0078628D" w:rsidRDefault="000A1EAA">
      <w:pPr>
        <w:pStyle w:val="ndice3"/>
        <w:rPr>
          <w:rFonts w:asciiTheme="minorHAnsi" w:eastAsiaTheme="minorEastAsia" w:hAnsiTheme="minorHAnsi"/>
          <w:noProof/>
          <w:lang w:eastAsia="pt-PT"/>
        </w:rPr>
      </w:pPr>
      <w:hyperlink w:anchor="_Toc50542433" w:history="1">
        <w:r w:rsidR="0078628D" w:rsidRPr="008C105C">
          <w:rPr>
            <w:rStyle w:val="Hiperligao"/>
            <w:noProof/>
            <w14:scene3d>
              <w14:camera w14:prst="orthographicFront"/>
              <w14:lightRig w14:rig="threePt" w14:dir="t">
                <w14:rot w14:lat="0" w14:lon="0" w14:rev="0"/>
              </w14:lightRig>
            </w14:scene3d>
          </w:rPr>
          <w:t>Artigo 9º -</w:t>
        </w:r>
        <w:r w:rsidR="0078628D">
          <w:rPr>
            <w:rFonts w:asciiTheme="minorHAnsi" w:eastAsiaTheme="minorEastAsia" w:hAnsiTheme="minorHAnsi"/>
            <w:noProof/>
            <w:lang w:eastAsia="pt-PT"/>
          </w:rPr>
          <w:tab/>
        </w:r>
        <w:r w:rsidR="0078628D" w:rsidRPr="008C105C">
          <w:rPr>
            <w:rStyle w:val="Hiperligao"/>
            <w:noProof/>
          </w:rPr>
          <w:t>Qualificação dos espetáculos desportivos</w:t>
        </w:r>
        <w:r w:rsidR="0078628D">
          <w:rPr>
            <w:noProof/>
            <w:webHidden/>
          </w:rPr>
          <w:tab/>
        </w:r>
        <w:r w:rsidR="0078628D">
          <w:rPr>
            <w:noProof/>
            <w:webHidden/>
          </w:rPr>
          <w:fldChar w:fldCharType="begin"/>
        </w:r>
        <w:r w:rsidR="0078628D">
          <w:rPr>
            <w:noProof/>
            <w:webHidden/>
          </w:rPr>
          <w:instrText xml:space="preserve"> PAGEREF _Toc50542433 \h </w:instrText>
        </w:r>
        <w:r w:rsidR="0078628D">
          <w:rPr>
            <w:noProof/>
            <w:webHidden/>
          </w:rPr>
        </w:r>
        <w:r w:rsidR="0078628D">
          <w:rPr>
            <w:noProof/>
            <w:webHidden/>
          </w:rPr>
          <w:fldChar w:fldCharType="separate"/>
        </w:r>
        <w:r w:rsidR="0078628D">
          <w:rPr>
            <w:noProof/>
            <w:webHidden/>
          </w:rPr>
          <w:t>234</w:t>
        </w:r>
        <w:r w:rsidR="0078628D">
          <w:rPr>
            <w:noProof/>
            <w:webHidden/>
          </w:rPr>
          <w:fldChar w:fldCharType="end"/>
        </w:r>
      </w:hyperlink>
    </w:p>
    <w:p w14:paraId="77560472" w14:textId="20151ADA" w:rsidR="0078628D" w:rsidRDefault="000A1EAA">
      <w:pPr>
        <w:pStyle w:val="ndice3"/>
        <w:rPr>
          <w:rFonts w:asciiTheme="minorHAnsi" w:eastAsiaTheme="minorEastAsia" w:hAnsiTheme="minorHAnsi"/>
          <w:noProof/>
          <w:lang w:eastAsia="pt-PT"/>
        </w:rPr>
      </w:pPr>
      <w:hyperlink w:anchor="_Toc50542434" w:history="1">
        <w:r w:rsidR="0078628D" w:rsidRPr="008C105C">
          <w:rPr>
            <w:rStyle w:val="Hiperligao"/>
            <w:noProof/>
            <w14:scene3d>
              <w14:camera w14:prst="orthographicFront"/>
              <w14:lightRig w14:rig="threePt" w14:dir="t">
                <w14:rot w14:lat="0" w14:lon="0" w14:rev="0"/>
              </w14:lightRig>
            </w14:scene3d>
          </w:rPr>
          <w:t>Artigo 10º -</w:t>
        </w:r>
        <w:r w:rsidR="0078628D">
          <w:rPr>
            <w:rFonts w:asciiTheme="minorHAnsi" w:eastAsiaTheme="minorEastAsia" w:hAnsiTheme="minorHAnsi"/>
            <w:noProof/>
            <w:lang w:eastAsia="pt-PT"/>
          </w:rPr>
          <w:tab/>
        </w:r>
        <w:r w:rsidR="0078628D" w:rsidRPr="008C105C">
          <w:rPr>
            <w:rStyle w:val="Hiperligao"/>
            <w:noProof/>
          </w:rPr>
          <w:t>Espetáculo desportivo de Risco Elevado</w:t>
        </w:r>
        <w:r w:rsidR="0078628D">
          <w:rPr>
            <w:noProof/>
            <w:webHidden/>
          </w:rPr>
          <w:tab/>
        </w:r>
        <w:r w:rsidR="0078628D">
          <w:rPr>
            <w:noProof/>
            <w:webHidden/>
          </w:rPr>
          <w:fldChar w:fldCharType="begin"/>
        </w:r>
        <w:r w:rsidR="0078628D">
          <w:rPr>
            <w:noProof/>
            <w:webHidden/>
          </w:rPr>
          <w:instrText xml:space="preserve"> PAGEREF _Toc50542434 \h </w:instrText>
        </w:r>
        <w:r w:rsidR="0078628D">
          <w:rPr>
            <w:noProof/>
            <w:webHidden/>
          </w:rPr>
        </w:r>
        <w:r w:rsidR="0078628D">
          <w:rPr>
            <w:noProof/>
            <w:webHidden/>
          </w:rPr>
          <w:fldChar w:fldCharType="separate"/>
        </w:r>
        <w:r w:rsidR="0078628D">
          <w:rPr>
            <w:noProof/>
            <w:webHidden/>
          </w:rPr>
          <w:t>235</w:t>
        </w:r>
        <w:r w:rsidR="0078628D">
          <w:rPr>
            <w:noProof/>
            <w:webHidden/>
          </w:rPr>
          <w:fldChar w:fldCharType="end"/>
        </w:r>
      </w:hyperlink>
    </w:p>
    <w:p w14:paraId="39F58559" w14:textId="46EC7EE3" w:rsidR="0078628D" w:rsidRDefault="000A1EAA">
      <w:pPr>
        <w:pStyle w:val="ndice2"/>
        <w:rPr>
          <w:rFonts w:asciiTheme="minorHAnsi" w:eastAsiaTheme="minorEastAsia" w:hAnsiTheme="minorHAnsi"/>
          <w:noProof/>
          <w:lang w:eastAsia="pt-PT"/>
        </w:rPr>
      </w:pPr>
      <w:hyperlink w:anchor="_Toc50542435" w:history="1">
        <w:r w:rsidR="0078628D" w:rsidRPr="008C105C">
          <w:rPr>
            <w:rStyle w:val="Hiperligao"/>
            <w:noProof/>
          </w:rPr>
          <w:t>SECÇÃO III -</w:t>
        </w:r>
        <w:r w:rsidR="0078628D">
          <w:rPr>
            <w:rFonts w:asciiTheme="minorHAnsi" w:eastAsiaTheme="minorEastAsia" w:hAnsiTheme="minorHAnsi"/>
            <w:noProof/>
            <w:lang w:eastAsia="pt-PT"/>
          </w:rPr>
          <w:tab/>
        </w:r>
        <w:r w:rsidR="0078628D" w:rsidRPr="008C105C">
          <w:rPr>
            <w:rStyle w:val="Hiperligao"/>
            <w:noProof/>
          </w:rPr>
          <w:t>RECINTO DESPORTIVO</w:t>
        </w:r>
        <w:r w:rsidR="0078628D">
          <w:rPr>
            <w:noProof/>
            <w:webHidden/>
          </w:rPr>
          <w:tab/>
        </w:r>
        <w:r w:rsidR="0078628D">
          <w:rPr>
            <w:noProof/>
            <w:webHidden/>
          </w:rPr>
          <w:fldChar w:fldCharType="begin"/>
        </w:r>
        <w:r w:rsidR="0078628D">
          <w:rPr>
            <w:noProof/>
            <w:webHidden/>
          </w:rPr>
          <w:instrText xml:space="preserve"> PAGEREF _Toc50542435 \h </w:instrText>
        </w:r>
        <w:r w:rsidR="0078628D">
          <w:rPr>
            <w:noProof/>
            <w:webHidden/>
          </w:rPr>
        </w:r>
        <w:r w:rsidR="0078628D">
          <w:rPr>
            <w:noProof/>
            <w:webHidden/>
          </w:rPr>
          <w:fldChar w:fldCharType="separate"/>
        </w:r>
        <w:r w:rsidR="0078628D">
          <w:rPr>
            <w:noProof/>
            <w:webHidden/>
          </w:rPr>
          <w:t>236</w:t>
        </w:r>
        <w:r w:rsidR="0078628D">
          <w:rPr>
            <w:noProof/>
            <w:webHidden/>
          </w:rPr>
          <w:fldChar w:fldCharType="end"/>
        </w:r>
      </w:hyperlink>
    </w:p>
    <w:p w14:paraId="1B096B98" w14:textId="09D15771" w:rsidR="0078628D" w:rsidRDefault="000A1EAA">
      <w:pPr>
        <w:pStyle w:val="ndice3"/>
        <w:rPr>
          <w:rFonts w:asciiTheme="minorHAnsi" w:eastAsiaTheme="minorEastAsia" w:hAnsiTheme="minorHAnsi"/>
          <w:noProof/>
          <w:lang w:eastAsia="pt-PT"/>
        </w:rPr>
      </w:pPr>
      <w:hyperlink w:anchor="_Toc50542436" w:history="1">
        <w:r w:rsidR="0078628D" w:rsidRPr="008C105C">
          <w:rPr>
            <w:rStyle w:val="Hiperligao"/>
            <w:noProof/>
            <w14:scene3d>
              <w14:camera w14:prst="orthographicFront"/>
              <w14:lightRig w14:rig="threePt" w14:dir="t">
                <w14:rot w14:lat="0" w14:lon="0" w14:rev="0"/>
              </w14:lightRig>
            </w14:scene3d>
          </w:rPr>
          <w:t>Artigo 11º -</w:t>
        </w:r>
        <w:r w:rsidR="0078628D">
          <w:rPr>
            <w:rFonts w:asciiTheme="minorHAnsi" w:eastAsiaTheme="minorEastAsia" w:hAnsiTheme="minorHAnsi"/>
            <w:noProof/>
            <w:lang w:eastAsia="pt-PT"/>
          </w:rPr>
          <w:tab/>
        </w:r>
        <w:r w:rsidR="0078628D" w:rsidRPr="008C105C">
          <w:rPr>
            <w:rStyle w:val="Hiperligao"/>
            <w:noProof/>
          </w:rPr>
          <w:t>Condições de acesso de espetadores ao recinto desportivo</w:t>
        </w:r>
        <w:r w:rsidR="0078628D">
          <w:rPr>
            <w:noProof/>
            <w:webHidden/>
          </w:rPr>
          <w:tab/>
        </w:r>
        <w:r w:rsidR="0078628D">
          <w:rPr>
            <w:noProof/>
            <w:webHidden/>
          </w:rPr>
          <w:fldChar w:fldCharType="begin"/>
        </w:r>
        <w:r w:rsidR="0078628D">
          <w:rPr>
            <w:noProof/>
            <w:webHidden/>
          </w:rPr>
          <w:instrText xml:space="preserve"> PAGEREF _Toc50542436 \h </w:instrText>
        </w:r>
        <w:r w:rsidR="0078628D">
          <w:rPr>
            <w:noProof/>
            <w:webHidden/>
          </w:rPr>
        </w:r>
        <w:r w:rsidR="0078628D">
          <w:rPr>
            <w:noProof/>
            <w:webHidden/>
          </w:rPr>
          <w:fldChar w:fldCharType="separate"/>
        </w:r>
        <w:r w:rsidR="0078628D">
          <w:rPr>
            <w:noProof/>
            <w:webHidden/>
          </w:rPr>
          <w:t>236</w:t>
        </w:r>
        <w:r w:rsidR="0078628D">
          <w:rPr>
            <w:noProof/>
            <w:webHidden/>
          </w:rPr>
          <w:fldChar w:fldCharType="end"/>
        </w:r>
      </w:hyperlink>
    </w:p>
    <w:p w14:paraId="53716BE7" w14:textId="4316173E" w:rsidR="0078628D" w:rsidRDefault="000A1EAA">
      <w:pPr>
        <w:pStyle w:val="ndice3"/>
        <w:rPr>
          <w:rFonts w:asciiTheme="minorHAnsi" w:eastAsiaTheme="minorEastAsia" w:hAnsiTheme="minorHAnsi"/>
          <w:noProof/>
          <w:lang w:eastAsia="pt-PT"/>
        </w:rPr>
      </w:pPr>
      <w:hyperlink w:anchor="_Toc50542437" w:history="1">
        <w:r w:rsidR="0078628D" w:rsidRPr="008C105C">
          <w:rPr>
            <w:rStyle w:val="Hiperligao"/>
            <w:noProof/>
            <w14:scene3d>
              <w14:camera w14:prst="orthographicFront"/>
              <w14:lightRig w14:rig="threePt" w14:dir="t">
                <w14:rot w14:lat="0" w14:lon="0" w14:rev="0"/>
              </w14:lightRig>
            </w14:scene3d>
          </w:rPr>
          <w:t>Artigo 12º -</w:t>
        </w:r>
        <w:r w:rsidR="0078628D">
          <w:rPr>
            <w:rFonts w:asciiTheme="minorHAnsi" w:eastAsiaTheme="minorEastAsia" w:hAnsiTheme="minorHAnsi"/>
            <w:noProof/>
            <w:lang w:eastAsia="pt-PT"/>
          </w:rPr>
          <w:tab/>
        </w:r>
        <w:r w:rsidR="0078628D" w:rsidRPr="008C105C">
          <w:rPr>
            <w:rStyle w:val="Hiperligao"/>
            <w:noProof/>
          </w:rPr>
          <w:t>Objetos e substâncias proibidas</w:t>
        </w:r>
        <w:r w:rsidR="0078628D">
          <w:rPr>
            <w:noProof/>
            <w:webHidden/>
          </w:rPr>
          <w:tab/>
        </w:r>
        <w:r w:rsidR="0078628D">
          <w:rPr>
            <w:noProof/>
            <w:webHidden/>
          </w:rPr>
          <w:fldChar w:fldCharType="begin"/>
        </w:r>
        <w:r w:rsidR="0078628D">
          <w:rPr>
            <w:noProof/>
            <w:webHidden/>
          </w:rPr>
          <w:instrText xml:space="preserve"> PAGEREF _Toc50542437 \h </w:instrText>
        </w:r>
        <w:r w:rsidR="0078628D">
          <w:rPr>
            <w:noProof/>
            <w:webHidden/>
          </w:rPr>
        </w:r>
        <w:r w:rsidR="0078628D">
          <w:rPr>
            <w:noProof/>
            <w:webHidden/>
          </w:rPr>
          <w:fldChar w:fldCharType="separate"/>
        </w:r>
        <w:r w:rsidR="0078628D">
          <w:rPr>
            <w:noProof/>
            <w:webHidden/>
          </w:rPr>
          <w:t>238</w:t>
        </w:r>
        <w:r w:rsidR="0078628D">
          <w:rPr>
            <w:noProof/>
            <w:webHidden/>
          </w:rPr>
          <w:fldChar w:fldCharType="end"/>
        </w:r>
      </w:hyperlink>
    </w:p>
    <w:p w14:paraId="414553E9" w14:textId="13118802" w:rsidR="0078628D" w:rsidRDefault="000A1EAA">
      <w:pPr>
        <w:pStyle w:val="ndice3"/>
        <w:rPr>
          <w:rFonts w:asciiTheme="minorHAnsi" w:eastAsiaTheme="minorEastAsia" w:hAnsiTheme="minorHAnsi"/>
          <w:noProof/>
          <w:lang w:eastAsia="pt-PT"/>
        </w:rPr>
      </w:pPr>
      <w:hyperlink w:anchor="_Toc50542438" w:history="1">
        <w:r w:rsidR="0078628D" w:rsidRPr="008C105C">
          <w:rPr>
            <w:rStyle w:val="Hiperligao"/>
            <w:noProof/>
            <w14:scene3d>
              <w14:camera w14:prst="orthographicFront"/>
              <w14:lightRig w14:rig="threePt" w14:dir="t">
                <w14:rot w14:lat="0" w14:lon="0" w14:rev="0"/>
              </w14:lightRig>
            </w14:scene3d>
          </w:rPr>
          <w:t>Artigo 13º -</w:t>
        </w:r>
        <w:r w:rsidR="0078628D">
          <w:rPr>
            <w:rFonts w:asciiTheme="minorHAnsi" w:eastAsiaTheme="minorEastAsia" w:hAnsiTheme="minorHAnsi"/>
            <w:noProof/>
            <w:lang w:eastAsia="pt-PT"/>
          </w:rPr>
          <w:tab/>
        </w:r>
        <w:r w:rsidR="0078628D" w:rsidRPr="008C105C">
          <w:rPr>
            <w:rStyle w:val="Hiperligao"/>
            <w:noProof/>
          </w:rPr>
          <w:t>Condições de permanência dos espetadores no recinto desportivo</w:t>
        </w:r>
        <w:r w:rsidR="0078628D">
          <w:rPr>
            <w:noProof/>
            <w:webHidden/>
          </w:rPr>
          <w:tab/>
        </w:r>
        <w:r w:rsidR="0078628D">
          <w:rPr>
            <w:noProof/>
            <w:webHidden/>
          </w:rPr>
          <w:fldChar w:fldCharType="begin"/>
        </w:r>
        <w:r w:rsidR="0078628D">
          <w:rPr>
            <w:noProof/>
            <w:webHidden/>
          </w:rPr>
          <w:instrText xml:space="preserve"> PAGEREF _Toc50542438 \h </w:instrText>
        </w:r>
        <w:r w:rsidR="0078628D">
          <w:rPr>
            <w:noProof/>
            <w:webHidden/>
          </w:rPr>
        </w:r>
        <w:r w:rsidR="0078628D">
          <w:rPr>
            <w:noProof/>
            <w:webHidden/>
          </w:rPr>
          <w:fldChar w:fldCharType="separate"/>
        </w:r>
        <w:r w:rsidR="0078628D">
          <w:rPr>
            <w:noProof/>
            <w:webHidden/>
          </w:rPr>
          <w:t>239</w:t>
        </w:r>
        <w:r w:rsidR="0078628D">
          <w:rPr>
            <w:noProof/>
            <w:webHidden/>
          </w:rPr>
          <w:fldChar w:fldCharType="end"/>
        </w:r>
      </w:hyperlink>
    </w:p>
    <w:p w14:paraId="1BB0E711" w14:textId="0954B699" w:rsidR="0078628D" w:rsidRDefault="000A1EAA">
      <w:pPr>
        <w:pStyle w:val="ndice3"/>
        <w:rPr>
          <w:rFonts w:asciiTheme="minorHAnsi" w:eastAsiaTheme="minorEastAsia" w:hAnsiTheme="minorHAnsi"/>
          <w:noProof/>
          <w:lang w:eastAsia="pt-PT"/>
        </w:rPr>
      </w:pPr>
      <w:hyperlink w:anchor="_Toc50542439" w:history="1">
        <w:r w:rsidR="0078628D" w:rsidRPr="008C105C">
          <w:rPr>
            <w:rStyle w:val="Hiperligao"/>
            <w:noProof/>
            <w14:scene3d>
              <w14:camera w14:prst="orthographicFront"/>
              <w14:lightRig w14:rig="threePt" w14:dir="t">
                <w14:rot w14:lat="0" w14:lon="0" w14:rev="0"/>
              </w14:lightRig>
            </w14:scene3d>
          </w:rPr>
          <w:t>Artigo 14º -</w:t>
        </w:r>
        <w:r w:rsidR="0078628D">
          <w:rPr>
            <w:rFonts w:asciiTheme="minorHAnsi" w:eastAsiaTheme="minorEastAsia" w:hAnsiTheme="minorHAnsi"/>
            <w:noProof/>
            <w:lang w:eastAsia="pt-PT"/>
          </w:rPr>
          <w:tab/>
        </w:r>
        <w:r w:rsidR="0078628D" w:rsidRPr="008C105C">
          <w:rPr>
            <w:rStyle w:val="Hiperligao"/>
            <w:noProof/>
          </w:rPr>
          <w:t>Zona com condições especiais de acesso e permanência de adeptos</w:t>
        </w:r>
        <w:r w:rsidR="0078628D">
          <w:rPr>
            <w:noProof/>
            <w:webHidden/>
          </w:rPr>
          <w:tab/>
        </w:r>
        <w:r w:rsidR="0078628D">
          <w:rPr>
            <w:noProof/>
            <w:webHidden/>
          </w:rPr>
          <w:fldChar w:fldCharType="begin"/>
        </w:r>
        <w:r w:rsidR="0078628D">
          <w:rPr>
            <w:noProof/>
            <w:webHidden/>
          </w:rPr>
          <w:instrText xml:space="preserve"> PAGEREF _Toc50542439 \h </w:instrText>
        </w:r>
        <w:r w:rsidR="0078628D">
          <w:rPr>
            <w:noProof/>
            <w:webHidden/>
          </w:rPr>
        </w:r>
        <w:r w:rsidR="0078628D">
          <w:rPr>
            <w:noProof/>
            <w:webHidden/>
          </w:rPr>
          <w:fldChar w:fldCharType="separate"/>
        </w:r>
        <w:r w:rsidR="0078628D">
          <w:rPr>
            <w:noProof/>
            <w:webHidden/>
          </w:rPr>
          <w:t>240</w:t>
        </w:r>
        <w:r w:rsidR="0078628D">
          <w:rPr>
            <w:noProof/>
            <w:webHidden/>
          </w:rPr>
          <w:fldChar w:fldCharType="end"/>
        </w:r>
      </w:hyperlink>
    </w:p>
    <w:p w14:paraId="6C9D2D59" w14:textId="2299C0DF" w:rsidR="0078628D" w:rsidRDefault="000A1EAA">
      <w:pPr>
        <w:pStyle w:val="ndice3"/>
        <w:rPr>
          <w:rFonts w:asciiTheme="minorHAnsi" w:eastAsiaTheme="minorEastAsia" w:hAnsiTheme="minorHAnsi"/>
          <w:noProof/>
          <w:lang w:eastAsia="pt-PT"/>
        </w:rPr>
      </w:pPr>
      <w:hyperlink w:anchor="_Toc50542440" w:history="1">
        <w:r w:rsidR="0078628D" w:rsidRPr="008C105C">
          <w:rPr>
            <w:rStyle w:val="Hiperligao"/>
            <w:noProof/>
            <w14:scene3d>
              <w14:camera w14:prst="orthographicFront"/>
              <w14:lightRig w14:rig="threePt" w14:dir="t">
                <w14:rot w14:lat="0" w14:lon="0" w14:rev="0"/>
              </w14:lightRig>
            </w14:scene3d>
          </w:rPr>
          <w:t>Artigo 15º -</w:t>
        </w:r>
        <w:r w:rsidR="0078628D">
          <w:rPr>
            <w:rFonts w:asciiTheme="minorHAnsi" w:eastAsiaTheme="minorEastAsia" w:hAnsiTheme="minorHAnsi"/>
            <w:noProof/>
            <w:lang w:eastAsia="pt-PT"/>
          </w:rPr>
          <w:tab/>
        </w:r>
        <w:r w:rsidR="0078628D" w:rsidRPr="008C105C">
          <w:rPr>
            <w:rStyle w:val="Hiperligao"/>
            <w:noProof/>
          </w:rPr>
          <w:t>Condições especiais de permanência dos grupos organizados de adeptos</w:t>
        </w:r>
        <w:r w:rsidR="0078628D">
          <w:rPr>
            <w:noProof/>
            <w:webHidden/>
          </w:rPr>
          <w:tab/>
        </w:r>
        <w:r w:rsidR="0078628D">
          <w:rPr>
            <w:noProof/>
            <w:webHidden/>
          </w:rPr>
          <w:fldChar w:fldCharType="begin"/>
        </w:r>
        <w:r w:rsidR="0078628D">
          <w:rPr>
            <w:noProof/>
            <w:webHidden/>
          </w:rPr>
          <w:instrText xml:space="preserve"> PAGEREF _Toc50542440 \h </w:instrText>
        </w:r>
        <w:r w:rsidR="0078628D">
          <w:rPr>
            <w:noProof/>
            <w:webHidden/>
          </w:rPr>
        </w:r>
        <w:r w:rsidR="0078628D">
          <w:rPr>
            <w:noProof/>
            <w:webHidden/>
          </w:rPr>
          <w:fldChar w:fldCharType="separate"/>
        </w:r>
        <w:r w:rsidR="0078628D">
          <w:rPr>
            <w:noProof/>
            <w:webHidden/>
          </w:rPr>
          <w:t>242</w:t>
        </w:r>
        <w:r w:rsidR="0078628D">
          <w:rPr>
            <w:noProof/>
            <w:webHidden/>
          </w:rPr>
          <w:fldChar w:fldCharType="end"/>
        </w:r>
      </w:hyperlink>
    </w:p>
    <w:p w14:paraId="64E195AF" w14:textId="6F2E12B6" w:rsidR="0078628D" w:rsidRDefault="000A1EAA">
      <w:pPr>
        <w:pStyle w:val="ndice4"/>
        <w:rPr>
          <w:rFonts w:asciiTheme="minorHAnsi" w:eastAsiaTheme="minorEastAsia" w:hAnsiTheme="minorHAnsi"/>
          <w:noProof/>
          <w:lang w:eastAsia="pt-PT"/>
        </w:rPr>
      </w:pPr>
      <w:hyperlink w:anchor="_Toc50542441" w:history="1">
        <w:r w:rsidR="0078628D" w:rsidRPr="008C105C">
          <w:rPr>
            <w:rStyle w:val="Hiperligao"/>
            <w:noProof/>
          </w:rPr>
          <w:t>CAPITULO III -</w:t>
        </w:r>
        <w:r w:rsidR="0078628D">
          <w:rPr>
            <w:rFonts w:asciiTheme="minorHAnsi" w:eastAsiaTheme="minorEastAsia" w:hAnsiTheme="minorHAnsi"/>
            <w:noProof/>
            <w:lang w:eastAsia="pt-PT"/>
          </w:rPr>
          <w:tab/>
        </w:r>
        <w:r w:rsidR="0078628D" w:rsidRPr="008C105C">
          <w:rPr>
            <w:rStyle w:val="Hiperligao"/>
            <w:noProof/>
          </w:rPr>
          <w:t>REGIME SANCIONATÓRIO</w:t>
        </w:r>
        <w:r w:rsidR="0078628D">
          <w:rPr>
            <w:noProof/>
            <w:webHidden/>
          </w:rPr>
          <w:tab/>
        </w:r>
        <w:r w:rsidR="0078628D">
          <w:rPr>
            <w:noProof/>
            <w:webHidden/>
          </w:rPr>
          <w:fldChar w:fldCharType="begin"/>
        </w:r>
        <w:r w:rsidR="0078628D">
          <w:rPr>
            <w:noProof/>
            <w:webHidden/>
          </w:rPr>
          <w:instrText xml:space="preserve"> PAGEREF _Toc50542441 \h </w:instrText>
        </w:r>
        <w:r w:rsidR="0078628D">
          <w:rPr>
            <w:noProof/>
            <w:webHidden/>
          </w:rPr>
        </w:r>
        <w:r w:rsidR="0078628D">
          <w:rPr>
            <w:noProof/>
            <w:webHidden/>
          </w:rPr>
          <w:fldChar w:fldCharType="separate"/>
        </w:r>
        <w:r w:rsidR="0078628D">
          <w:rPr>
            <w:noProof/>
            <w:webHidden/>
          </w:rPr>
          <w:t>242</w:t>
        </w:r>
        <w:r w:rsidR="0078628D">
          <w:rPr>
            <w:noProof/>
            <w:webHidden/>
          </w:rPr>
          <w:fldChar w:fldCharType="end"/>
        </w:r>
      </w:hyperlink>
    </w:p>
    <w:p w14:paraId="3D383936" w14:textId="62AB995C" w:rsidR="0078628D" w:rsidRDefault="000A1EAA">
      <w:pPr>
        <w:pStyle w:val="ndice3"/>
        <w:rPr>
          <w:rFonts w:asciiTheme="minorHAnsi" w:eastAsiaTheme="minorEastAsia" w:hAnsiTheme="minorHAnsi"/>
          <w:noProof/>
          <w:lang w:eastAsia="pt-PT"/>
        </w:rPr>
      </w:pPr>
      <w:hyperlink w:anchor="_Toc50542442" w:history="1">
        <w:r w:rsidR="0078628D" w:rsidRPr="008C105C">
          <w:rPr>
            <w:rStyle w:val="Hiperligao"/>
            <w:noProof/>
            <w14:scene3d>
              <w14:camera w14:prst="orthographicFront"/>
              <w14:lightRig w14:rig="threePt" w14:dir="t">
                <w14:rot w14:lat="0" w14:lon="0" w14:rev="0"/>
              </w14:lightRig>
            </w14:scene3d>
          </w:rPr>
          <w:t>Artigo 16º -</w:t>
        </w:r>
        <w:r w:rsidR="0078628D">
          <w:rPr>
            <w:rFonts w:asciiTheme="minorHAnsi" w:eastAsiaTheme="minorEastAsia" w:hAnsiTheme="minorHAnsi"/>
            <w:noProof/>
            <w:lang w:eastAsia="pt-PT"/>
          </w:rPr>
          <w:tab/>
        </w:r>
        <w:r w:rsidR="0078628D" w:rsidRPr="008C105C">
          <w:rPr>
            <w:rStyle w:val="Hiperligao"/>
            <w:noProof/>
          </w:rPr>
          <w:t>Sanções disciplinares por atos de violência a aplicar aos agentes desportivos</w:t>
        </w:r>
        <w:r w:rsidR="0078628D">
          <w:rPr>
            <w:noProof/>
            <w:webHidden/>
          </w:rPr>
          <w:tab/>
        </w:r>
        <w:r w:rsidR="0078628D">
          <w:rPr>
            <w:noProof/>
            <w:webHidden/>
          </w:rPr>
          <w:fldChar w:fldCharType="begin"/>
        </w:r>
        <w:r w:rsidR="0078628D">
          <w:rPr>
            <w:noProof/>
            <w:webHidden/>
          </w:rPr>
          <w:instrText xml:space="preserve"> PAGEREF _Toc50542442 \h </w:instrText>
        </w:r>
        <w:r w:rsidR="0078628D">
          <w:rPr>
            <w:noProof/>
            <w:webHidden/>
          </w:rPr>
        </w:r>
        <w:r w:rsidR="0078628D">
          <w:rPr>
            <w:noProof/>
            <w:webHidden/>
          </w:rPr>
          <w:fldChar w:fldCharType="separate"/>
        </w:r>
        <w:r w:rsidR="0078628D">
          <w:rPr>
            <w:noProof/>
            <w:webHidden/>
          </w:rPr>
          <w:t>242</w:t>
        </w:r>
        <w:r w:rsidR="0078628D">
          <w:rPr>
            <w:noProof/>
            <w:webHidden/>
          </w:rPr>
          <w:fldChar w:fldCharType="end"/>
        </w:r>
      </w:hyperlink>
    </w:p>
    <w:p w14:paraId="30F78FE7" w14:textId="158DEAA7" w:rsidR="0078628D" w:rsidRDefault="000A1EAA">
      <w:pPr>
        <w:pStyle w:val="ndice3"/>
        <w:rPr>
          <w:rFonts w:asciiTheme="minorHAnsi" w:eastAsiaTheme="minorEastAsia" w:hAnsiTheme="minorHAnsi"/>
          <w:noProof/>
          <w:lang w:eastAsia="pt-PT"/>
        </w:rPr>
      </w:pPr>
      <w:hyperlink w:anchor="_Toc50542443" w:history="1">
        <w:r w:rsidR="0078628D" w:rsidRPr="008C105C">
          <w:rPr>
            <w:rStyle w:val="Hiperligao"/>
            <w:noProof/>
            <w14:scene3d>
              <w14:camera w14:prst="orthographicFront"/>
              <w14:lightRig w14:rig="threePt" w14:dir="t">
                <w14:rot w14:lat="0" w14:lon="0" w14:rev="0"/>
              </w14:lightRig>
            </w14:scene3d>
          </w:rPr>
          <w:t>Artigo 17º -</w:t>
        </w:r>
        <w:r w:rsidR="0078628D">
          <w:rPr>
            <w:rFonts w:asciiTheme="minorHAnsi" w:eastAsiaTheme="minorEastAsia" w:hAnsiTheme="minorHAnsi"/>
            <w:noProof/>
            <w:lang w:eastAsia="pt-PT"/>
          </w:rPr>
          <w:tab/>
        </w:r>
        <w:r w:rsidR="0078628D" w:rsidRPr="008C105C">
          <w:rPr>
            <w:rStyle w:val="Hiperligao"/>
            <w:noProof/>
          </w:rPr>
          <w:t>Procedimento disciplinar</w:t>
        </w:r>
        <w:r w:rsidR="0078628D">
          <w:rPr>
            <w:noProof/>
            <w:webHidden/>
          </w:rPr>
          <w:tab/>
        </w:r>
        <w:r w:rsidR="0078628D">
          <w:rPr>
            <w:noProof/>
            <w:webHidden/>
          </w:rPr>
          <w:fldChar w:fldCharType="begin"/>
        </w:r>
        <w:r w:rsidR="0078628D">
          <w:rPr>
            <w:noProof/>
            <w:webHidden/>
          </w:rPr>
          <w:instrText xml:space="preserve"> PAGEREF _Toc50542443 \h </w:instrText>
        </w:r>
        <w:r w:rsidR="0078628D">
          <w:rPr>
            <w:noProof/>
            <w:webHidden/>
          </w:rPr>
        </w:r>
        <w:r w:rsidR="0078628D">
          <w:rPr>
            <w:noProof/>
            <w:webHidden/>
          </w:rPr>
          <w:fldChar w:fldCharType="separate"/>
        </w:r>
        <w:r w:rsidR="0078628D">
          <w:rPr>
            <w:noProof/>
            <w:webHidden/>
          </w:rPr>
          <w:t>244</w:t>
        </w:r>
        <w:r w:rsidR="0078628D">
          <w:rPr>
            <w:noProof/>
            <w:webHidden/>
          </w:rPr>
          <w:fldChar w:fldCharType="end"/>
        </w:r>
      </w:hyperlink>
    </w:p>
    <w:p w14:paraId="24586F1B" w14:textId="6BB9CE71" w:rsidR="0078628D" w:rsidRDefault="000A1EAA">
      <w:pPr>
        <w:pStyle w:val="ndice3"/>
        <w:rPr>
          <w:rFonts w:asciiTheme="minorHAnsi" w:eastAsiaTheme="minorEastAsia" w:hAnsiTheme="minorHAnsi"/>
          <w:noProof/>
          <w:lang w:eastAsia="pt-PT"/>
        </w:rPr>
      </w:pPr>
      <w:hyperlink w:anchor="_Toc50542444" w:history="1">
        <w:r w:rsidR="0078628D" w:rsidRPr="008C105C">
          <w:rPr>
            <w:rStyle w:val="Hiperligao"/>
            <w:noProof/>
            <w14:scene3d>
              <w14:camera w14:prst="orthographicFront"/>
              <w14:lightRig w14:rig="threePt" w14:dir="t">
                <w14:rot w14:lat="0" w14:lon="0" w14:rev="0"/>
              </w14:lightRig>
            </w14:scene3d>
          </w:rPr>
          <w:t>Artigo 18º -</w:t>
        </w:r>
        <w:r w:rsidR="0078628D">
          <w:rPr>
            <w:rFonts w:asciiTheme="minorHAnsi" w:eastAsiaTheme="minorEastAsia" w:hAnsiTheme="minorHAnsi"/>
            <w:noProof/>
            <w:lang w:eastAsia="pt-PT"/>
          </w:rPr>
          <w:tab/>
        </w:r>
        <w:r w:rsidR="0078628D" w:rsidRPr="008C105C">
          <w:rPr>
            <w:rStyle w:val="Hiperligao"/>
            <w:noProof/>
          </w:rPr>
          <w:t>Atos de violência punidos com sanção de interdição de recinto desportivo</w:t>
        </w:r>
        <w:r w:rsidR="0078628D">
          <w:rPr>
            <w:noProof/>
            <w:webHidden/>
          </w:rPr>
          <w:tab/>
        </w:r>
        <w:r w:rsidR="0078628D">
          <w:rPr>
            <w:noProof/>
            <w:webHidden/>
          </w:rPr>
          <w:fldChar w:fldCharType="begin"/>
        </w:r>
        <w:r w:rsidR="0078628D">
          <w:rPr>
            <w:noProof/>
            <w:webHidden/>
          </w:rPr>
          <w:instrText xml:space="preserve"> PAGEREF _Toc50542444 \h </w:instrText>
        </w:r>
        <w:r w:rsidR="0078628D">
          <w:rPr>
            <w:noProof/>
            <w:webHidden/>
          </w:rPr>
        </w:r>
        <w:r w:rsidR="0078628D">
          <w:rPr>
            <w:noProof/>
            <w:webHidden/>
          </w:rPr>
          <w:fldChar w:fldCharType="separate"/>
        </w:r>
        <w:r w:rsidR="0078628D">
          <w:rPr>
            <w:noProof/>
            <w:webHidden/>
          </w:rPr>
          <w:t>244</w:t>
        </w:r>
        <w:r w:rsidR="0078628D">
          <w:rPr>
            <w:noProof/>
            <w:webHidden/>
          </w:rPr>
          <w:fldChar w:fldCharType="end"/>
        </w:r>
      </w:hyperlink>
    </w:p>
    <w:p w14:paraId="6FAB1EA5" w14:textId="66908CDC" w:rsidR="0078628D" w:rsidRDefault="000A1EAA">
      <w:pPr>
        <w:pStyle w:val="ndice3"/>
        <w:rPr>
          <w:rFonts w:asciiTheme="minorHAnsi" w:eastAsiaTheme="minorEastAsia" w:hAnsiTheme="minorHAnsi"/>
          <w:noProof/>
          <w:lang w:eastAsia="pt-PT"/>
        </w:rPr>
      </w:pPr>
      <w:hyperlink w:anchor="_Toc50542445" w:history="1">
        <w:r w:rsidR="0078628D" w:rsidRPr="008C105C">
          <w:rPr>
            <w:rStyle w:val="Hiperligao"/>
            <w:noProof/>
            <w14:scene3d>
              <w14:camera w14:prst="orthographicFront"/>
              <w14:lightRig w14:rig="threePt" w14:dir="t">
                <w14:rot w14:lat="0" w14:lon="0" w14:rev="0"/>
              </w14:lightRig>
            </w14:scene3d>
          </w:rPr>
          <w:t>Artigo 19º -</w:t>
        </w:r>
        <w:r w:rsidR="0078628D">
          <w:rPr>
            <w:rFonts w:asciiTheme="minorHAnsi" w:eastAsiaTheme="minorEastAsia" w:hAnsiTheme="minorHAnsi"/>
            <w:noProof/>
            <w:lang w:eastAsia="pt-PT"/>
          </w:rPr>
          <w:tab/>
        </w:r>
        <w:r w:rsidR="0078628D" w:rsidRPr="008C105C">
          <w:rPr>
            <w:rStyle w:val="Hiperligao"/>
            <w:noProof/>
          </w:rPr>
          <w:t>Atos de violência punidos com sanção de realização de espetáculo à porta fechada</w:t>
        </w:r>
        <w:r w:rsidR="0078628D">
          <w:rPr>
            <w:noProof/>
            <w:webHidden/>
          </w:rPr>
          <w:tab/>
        </w:r>
        <w:r w:rsidR="0078628D">
          <w:rPr>
            <w:noProof/>
            <w:webHidden/>
          </w:rPr>
          <w:fldChar w:fldCharType="begin"/>
        </w:r>
        <w:r w:rsidR="0078628D">
          <w:rPr>
            <w:noProof/>
            <w:webHidden/>
          </w:rPr>
          <w:instrText xml:space="preserve"> PAGEREF _Toc50542445 \h </w:instrText>
        </w:r>
        <w:r w:rsidR="0078628D">
          <w:rPr>
            <w:noProof/>
            <w:webHidden/>
          </w:rPr>
        </w:r>
        <w:r w:rsidR="0078628D">
          <w:rPr>
            <w:noProof/>
            <w:webHidden/>
          </w:rPr>
          <w:fldChar w:fldCharType="separate"/>
        </w:r>
        <w:r w:rsidR="0078628D">
          <w:rPr>
            <w:noProof/>
            <w:webHidden/>
          </w:rPr>
          <w:t>245</w:t>
        </w:r>
        <w:r w:rsidR="0078628D">
          <w:rPr>
            <w:noProof/>
            <w:webHidden/>
          </w:rPr>
          <w:fldChar w:fldCharType="end"/>
        </w:r>
      </w:hyperlink>
    </w:p>
    <w:p w14:paraId="12C396DB" w14:textId="62BA70DF" w:rsidR="0078628D" w:rsidRDefault="000A1EAA">
      <w:pPr>
        <w:pStyle w:val="ndice3"/>
        <w:rPr>
          <w:rFonts w:asciiTheme="minorHAnsi" w:eastAsiaTheme="minorEastAsia" w:hAnsiTheme="minorHAnsi"/>
          <w:noProof/>
          <w:lang w:eastAsia="pt-PT"/>
        </w:rPr>
      </w:pPr>
      <w:hyperlink w:anchor="_Toc50542446" w:history="1">
        <w:r w:rsidR="0078628D" w:rsidRPr="008C105C">
          <w:rPr>
            <w:rStyle w:val="Hiperligao"/>
            <w:noProof/>
            <w14:scene3d>
              <w14:camera w14:prst="orthographicFront"/>
              <w14:lightRig w14:rig="threePt" w14:dir="t">
                <w14:rot w14:lat="0" w14:lon="0" w14:rev="0"/>
              </w14:lightRig>
            </w14:scene3d>
          </w:rPr>
          <w:t>Artigo 20º -</w:t>
        </w:r>
        <w:r w:rsidR="0078628D">
          <w:rPr>
            <w:rFonts w:asciiTheme="minorHAnsi" w:eastAsiaTheme="minorEastAsia" w:hAnsiTheme="minorHAnsi"/>
            <w:noProof/>
            <w:lang w:eastAsia="pt-PT"/>
          </w:rPr>
          <w:tab/>
        </w:r>
        <w:r w:rsidR="0078628D" w:rsidRPr="008C105C">
          <w:rPr>
            <w:rStyle w:val="Hiperligao"/>
            <w:noProof/>
          </w:rPr>
          <w:t>Atos de violência punidos com sanção de multa</w:t>
        </w:r>
        <w:r w:rsidR="0078628D">
          <w:rPr>
            <w:noProof/>
            <w:webHidden/>
          </w:rPr>
          <w:tab/>
        </w:r>
        <w:r w:rsidR="0078628D">
          <w:rPr>
            <w:noProof/>
            <w:webHidden/>
          </w:rPr>
          <w:fldChar w:fldCharType="begin"/>
        </w:r>
        <w:r w:rsidR="0078628D">
          <w:rPr>
            <w:noProof/>
            <w:webHidden/>
          </w:rPr>
          <w:instrText xml:space="preserve"> PAGEREF _Toc50542446 \h </w:instrText>
        </w:r>
        <w:r w:rsidR="0078628D">
          <w:rPr>
            <w:noProof/>
            <w:webHidden/>
          </w:rPr>
        </w:r>
        <w:r w:rsidR="0078628D">
          <w:rPr>
            <w:noProof/>
            <w:webHidden/>
          </w:rPr>
          <w:fldChar w:fldCharType="separate"/>
        </w:r>
        <w:r w:rsidR="0078628D">
          <w:rPr>
            <w:noProof/>
            <w:webHidden/>
          </w:rPr>
          <w:t>245</w:t>
        </w:r>
        <w:r w:rsidR="0078628D">
          <w:rPr>
            <w:noProof/>
            <w:webHidden/>
          </w:rPr>
          <w:fldChar w:fldCharType="end"/>
        </w:r>
      </w:hyperlink>
    </w:p>
    <w:p w14:paraId="747F0D39" w14:textId="03F0F3E4" w:rsidR="0078628D" w:rsidRDefault="000A1EAA">
      <w:pPr>
        <w:pStyle w:val="ndice3"/>
        <w:rPr>
          <w:rFonts w:asciiTheme="minorHAnsi" w:eastAsiaTheme="minorEastAsia" w:hAnsiTheme="minorHAnsi"/>
          <w:noProof/>
          <w:lang w:eastAsia="pt-PT"/>
        </w:rPr>
      </w:pPr>
      <w:hyperlink w:anchor="_Toc50542447" w:history="1">
        <w:r w:rsidR="0078628D" w:rsidRPr="008C105C">
          <w:rPr>
            <w:rStyle w:val="Hiperligao"/>
            <w:noProof/>
            <w14:scene3d>
              <w14:camera w14:prst="orthographicFront"/>
              <w14:lightRig w14:rig="threePt" w14:dir="t">
                <w14:rot w14:lat="0" w14:lon="0" w14:rev="0"/>
              </w14:lightRig>
            </w14:scene3d>
          </w:rPr>
          <w:t>Artigo 21º -</w:t>
        </w:r>
        <w:r w:rsidR="0078628D">
          <w:rPr>
            <w:rFonts w:asciiTheme="minorHAnsi" w:eastAsiaTheme="minorEastAsia" w:hAnsiTheme="minorHAnsi"/>
            <w:noProof/>
            <w:lang w:eastAsia="pt-PT"/>
          </w:rPr>
          <w:tab/>
        </w:r>
        <w:r w:rsidR="0078628D" w:rsidRPr="008C105C">
          <w:rPr>
            <w:rStyle w:val="Hiperligao"/>
            <w:noProof/>
          </w:rPr>
          <w:t>Sanções disciplinares por atos de incitamento à violência, racismo, xenofobia e intolerância</w:t>
        </w:r>
        <w:r w:rsidR="0078628D">
          <w:rPr>
            <w:noProof/>
            <w:webHidden/>
          </w:rPr>
          <w:tab/>
        </w:r>
        <w:r w:rsidR="0078628D">
          <w:rPr>
            <w:noProof/>
            <w:webHidden/>
          </w:rPr>
          <w:fldChar w:fldCharType="begin"/>
        </w:r>
        <w:r w:rsidR="0078628D">
          <w:rPr>
            <w:noProof/>
            <w:webHidden/>
          </w:rPr>
          <w:instrText xml:space="preserve"> PAGEREF _Toc50542447 \h </w:instrText>
        </w:r>
        <w:r w:rsidR="0078628D">
          <w:rPr>
            <w:noProof/>
            <w:webHidden/>
          </w:rPr>
        </w:r>
        <w:r w:rsidR="0078628D">
          <w:rPr>
            <w:noProof/>
            <w:webHidden/>
          </w:rPr>
          <w:fldChar w:fldCharType="separate"/>
        </w:r>
        <w:r w:rsidR="0078628D">
          <w:rPr>
            <w:noProof/>
            <w:webHidden/>
          </w:rPr>
          <w:t>245</w:t>
        </w:r>
        <w:r w:rsidR="0078628D">
          <w:rPr>
            <w:noProof/>
            <w:webHidden/>
          </w:rPr>
          <w:fldChar w:fldCharType="end"/>
        </w:r>
      </w:hyperlink>
    </w:p>
    <w:p w14:paraId="492B305A" w14:textId="531192CF" w:rsidR="0078628D" w:rsidRDefault="000A1EAA">
      <w:pPr>
        <w:pStyle w:val="ndice3"/>
        <w:rPr>
          <w:rFonts w:asciiTheme="minorHAnsi" w:eastAsiaTheme="minorEastAsia" w:hAnsiTheme="minorHAnsi"/>
          <w:noProof/>
          <w:lang w:eastAsia="pt-PT"/>
        </w:rPr>
      </w:pPr>
      <w:hyperlink w:anchor="_Toc50542448" w:history="1">
        <w:r w:rsidR="0078628D" w:rsidRPr="008C105C">
          <w:rPr>
            <w:rStyle w:val="Hiperligao"/>
            <w:noProof/>
            <w14:scene3d>
              <w14:camera w14:prst="orthographicFront"/>
              <w14:lightRig w14:rig="threePt" w14:dir="t">
                <w14:rot w14:lat="0" w14:lon="0" w14:rev="0"/>
              </w14:lightRig>
            </w14:scene3d>
          </w:rPr>
          <w:t>Artigo 22º -</w:t>
        </w:r>
        <w:r w:rsidR="0078628D">
          <w:rPr>
            <w:rFonts w:asciiTheme="minorHAnsi" w:eastAsiaTheme="minorEastAsia" w:hAnsiTheme="minorHAnsi"/>
            <w:noProof/>
            <w:lang w:eastAsia="pt-PT"/>
          </w:rPr>
          <w:tab/>
        </w:r>
        <w:r w:rsidR="0078628D" w:rsidRPr="008C105C">
          <w:rPr>
            <w:rStyle w:val="Hiperligao"/>
            <w:noProof/>
          </w:rPr>
          <w:t>Sanções disciplinares pela introdução de objetos e substâncias proibidas no recinto desportivo</w:t>
        </w:r>
        <w:r w:rsidR="0078628D">
          <w:rPr>
            <w:noProof/>
            <w:webHidden/>
          </w:rPr>
          <w:tab/>
        </w:r>
        <w:r w:rsidR="0078628D">
          <w:rPr>
            <w:noProof/>
            <w:webHidden/>
          </w:rPr>
          <w:fldChar w:fldCharType="begin"/>
        </w:r>
        <w:r w:rsidR="0078628D">
          <w:rPr>
            <w:noProof/>
            <w:webHidden/>
          </w:rPr>
          <w:instrText xml:space="preserve"> PAGEREF _Toc50542448 \h </w:instrText>
        </w:r>
        <w:r w:rsidR="0078628D">
          <w:rPr>
            <w:noProof/>
            <w:webHidden/>
          </w:rPr>
        </w:r>
        <w:r w:rsidR="0078628D">
          <w:rPr>
            <w:noProof/>
            <w:webHidden/>
          </w:rPr>
          <w:fldChar w:fldCharType="separate"/>
        </w:r>
        <w:r w:rsidR="0078628D">
          <w:rPr>
            <w:noProof/>
            <w:webHidden/>
          </w:rPr>
          <w:t>246</w:t>
        </w:r>
        <w:r w:rsidR="0078628D">
          <w:rPr>
            <w:noProof/>
            <w:webHidden/>
          </w:rPr>
          <w:fldChar w:fldCharType="end"/>
        </w:r>
      </w:hyperlink>
    </w:p>
    <w:p w14:paraId="18EAD539" w14:textId="7B2530E6" w:rsidR="0078628D" w:rsidRDefault="000A1EAA">
      <w:pPr>
        <w:pStyle w:val="ndice3"/>
        <w:rPr>
          <w:rFonts w:asciiTheme="minorHAnsi" w:eastAsiaTheme="minorEastAsia" w:hAnsiTheme="minorHAnsi"/>
          <w:noProof/>
          <w:lang w:eastAsia="pt-PT"/>
        </w:rPr>
      </w:pPr>
      <w:hyperlink w:anchor="_Toc50542449" w:history="1">
        <w:r w:rsidR="0078628D" w:rsidRPr="008C105C">
          <w:rPr>
            <w:rStyle w:val="Hiperligao"/>
            <w:noProof/>
            <w14:scene3d>
              <w14:camera w14:prst="orthographicFront"/>
              <w14:lightRig w14:rig="threePt" w14:dir="t">
                <w14:rot w14:lat="0" w14:lon="0" w14:rev="0"/>
              </w14:lightRig>
            </w14:scene3d>
          </w:rPr>
          <w:t>Artigo 23º -</w:t>
        </w:r>
        <w:r w:rsidR="0078628D">
          <w:rPr>
            <w:rFonts w:asciiTheme="minorHAnsi" w:eastAsiaTheme="minorEastAsia" w:hAnsiTheme="minorHAnsi"/>
            <w:noProof/>
            <w:lang w:eastAsia="pt-PT"/>
          </w:rPr>
          <w:tab/>
        </w:r>
        <w:r w:rsidR="0078628D" w:rsidRPr="008C105C">
          <w:rPr>
            <w:rStyle w:val="Hiperligao"/>
            <w:noProof/>
          </w:rPr>
          <w:t>Outras causas de interdição do recinto</w:t>
        </w:r>
        <w:r w:rsidR="0078628D">
          <w:rPr>
            <w:noProof/>
            <w:webHidden/>
          </w:rPr>
          <w:tab/>
        </w:r>
        <w:r w:rsidR="0078628D">
          <w:rPr>
            <w:noProof/>
            <w:webHidden/>
          </w:rPr>
          <w:fldChar w:fldCharType="begin"/>
        </w:r>
        <w:r w:rsidR="0078628D">
          <w:rPr>
            <w:noProof/>
            <w:webHidden/>
          </w:rPr>
          <w:instrText xml:space="preserve"> PAGEREF _Toc50542449 \h </w:instrText>
        </w:r>
        <w:r w:rsidR="0078628D">
          <w:rPr>
            <w:noProof/>
            <w:webHidden/>
          </w:rPr>
        </w:r>
        <w:r w:rsidR="0078628D">
          <w:rPr>
            <w:noProof/>
            <w:webHidden/>
          </w:rPr>
          <w:fldChar w:fldCharType="separate"/>
        </w:r>
        <w:r w:rsidR="0078628D">
          <w:rPr>
            <w:noProof/>
            <w:webHidden/>
          </w:rPr>
          <w:t>246</w:t>
        </w:r>
        <w:r w:rsidR="0078628D">
          <w:rPr>
            <w:noProof/>
            <w:webHidden/>
          </w:rPr>
          <w:fldChar w:fldCharType="end"/>
        </w:r>
      </w:hyperlink>
    </w:p>
    <w:p w14:paraId="0402AE19" w14:textId="75AF3AD8" w:rsidR="0078628D" w:rsidRDefault="000A1EAA">
      <w:pPr>
        <w:pStyle w:val="ndice3"/>
        <w:rPr>
          <w:rFonts w:asciiTheme="minorHAnsi" w:eastAsiaTheme="minorEastAsia" w:hAnsiTheme="minorHAnsi"/>
          <w:noProof/>
          <w:lang w:eastAsia="pt-PT"/>
        </w:rPr>
      </w:pPr>
      <w:hyperlink w:anchor="_Toc50542450" w:history="1">
        <w:r w:rsidR="0078628D" w:rsidRPr="008C105C">
          <w:rPr>
            <w:rStyle w:val="Hiperligao"/>
            <w:noProof/>
            <w14:scene3d>
              <w14:camera w14:prst="orthographicFront"/>
              <w14:lightRig w14:rig="threePt" w14:dir="t">
                <w14:rot w14:lat="0" w14:lon="0" w14:rev="0"/>
              </w14:lightRig>
            </w14:scene3d>
          </w:rPr>
          <w:t>Artigo 24º -</w:t>
        </w:r>
        <w:r w:rsidR="0078628D">
          <w:rPr>
            <w:rFonts w:asciiTheme="minorHAnsi" w:eastAsiaTheme="minorEastAsia" w:hAnsiTheme="minorHAnsi"/>
            <w:noProof/>
            <w:lang w:eastAsia="pt-PT"/>
          </w:rPr>
          <w:tab/>
        </w:r>
        <w:r w:rsidR="0078628D" w:rsidRPr="008C105C">
          <w:rPr>
            <w:rStyle w:val="Hiperligao"/>
            <w:noProof/>
          </w:rPr>
          <w:t>Apoios ilegais a grupos organizados de adeptos</w:t>
        </w:r>
        <w:r w:rsidR="0078628D">
          <w:rPr>
            <w:noProof/>
            <w:webHidden/>
          </w:rPr>
          <w:tab/>
        </w:r>
        <w:r w:rsidR="0078628D">
          <w:rPr>
            <w:noProof/>
            <w:webHidden/>
          </w:rPr>
          <w:fldChar w:fldCharType="begin"/>
        </w:r>
        <w:r w:rsidR="0078628D">
          <w:rPr>
            <w:noProof/>
            <w:webHidden/>
          </w:rPr>
          <w:instrText xml:space="preserve"> PAGEREF _Toc50542450 \h </w:instrText>
        </w:r>
        <w:r w:rsidR="0078628D">
          <w:rPr>
            <w:noProof/>
            <w:webHidden/>
          </w:rPr>
        </w:r>
        <w:r w:rsidR="0078628D">
          <w:rPr>
            <w:noProof/>
            <w:webHidden/>
          </w:rPr>
          <w:fldChar w:fldCharType="separate"/>
        </w:r>
        <w:r w:rsidR="0078628D">
          <w:rPr>
            <w:noProof/>
            <w:webHidden/>
          </w:rPr>
          <w:t>246</w:t>
        </w:r>
        <w:r w:rsidR="0078628D">
          <w:rPr>
            <w:noProof/>
            <w:webHidden/>
          </w:rPr>
          <w:fldChar w:fldCharType="end"/>
        </w:r>
      </w:hyperlink>
    </w:p>
    <w:p w14:paraId="75DDA602" w14:textId="2292A8E2" w:rsidR="0078628D" w:rsidRDefault="000A1EAA">
      <w:pPr>
        <w:pStyle w:val="ndice3"/>
        <w:rPr>
          <w:rFonts w:asciiTheme="minorHAnsi" w:eastAsiaTheme="minorEastAsia" w:hAnsiTheme="minorHAnsi"/>
          <w:noProof/>
          <w:lang w:eastAsia="pt-PT"/>
        </w:rPr>
      </w:pPr>
      <w:hyperlink w:anchor="_Toc50542451" w:history="1">
        <w:r w:rsidR="0078628D" w:rsidRPr="008C105C">
          <w:rPr>
            <w:rStyle w:val="Hiperligao"/>
            <w:noProof/>
            <w14:scene3d>
              <w14:camera w14:prst="orthographicFront"/>
              <w14:lightRig w14:rig="threePt" w14:dir="t">
                <w14:rot w14:lat="0" w14:lon="0" w14:rev="0"/>
              </w14:lightRig>
            </w14:scene3d>
          </w:rPr>
          <w:t>Artigo 25º -</w:t>
        </w:r>
        <w:r w:rsidR="0078628D">
          <w:rPr>
            <w:rFonts w:asciiTheme="minorHAnsi" w:eastAsiaTheme="minorEastAsia" w:hAnsiTheme="minorHAnsi"/>
            <w:noProof/>
            <w:lang w:eastAsia="pt-PT"/>
          </w:rPr>
          <w:tab/>
        </w:r>
        <w:r w:rsidR="0078628D" w:rsidRPr="008C105C">
          <w:rPr>
            <w:rStyle w:val="Hiperligao"/>
            <w:noProof/>
          </w:rPr>
          <w:t>Emissão ilegal de títulos de ingresso</w:t>
        </w:r>
        <w:r w:rsidR="0078628D">
          <w:rPr>
            <w:noProof/>
            <w:webHidden/>
          </w:rPr>
          <w:tab/>
        </w:r>
        <w:r w:rsidR="0078628D">
          <w:rPr>
            <w:noProof/>
            <w:webHidden/>
          </w:rPr>
          <w:fldChar w:fldCharType="begin"/>
        </w:r>
        <w:r w:rsidR="0078628D">
          <w:rPr>
            <w:noProof/>
            <w:webHidden/>
          </w:rPr>
          <w:instrText xml:space="preserve"> PAGEREF _Toc50542451 \h </w:instrText>
        </w:r>
        <w:r w:rsidR="0078628D">
          <w:rPr>
            <w:noProof/>
            <w:webHidden/>
          </w:rPr>
        </w:r>
        <w:r w:rsidR="0078628D">
          <w:rPr>
            <w:noProof/>
            <w:webHidden/>
          </w:rPr>
          <w:fldChar w:fldCharType="separate"/>
        </w:r>
        <w:r w:rsidR="0078628D">
          <w:rPr>
            <w:noProof/>
            <w:webHidden/>
          </w:rPr>
          <w:t>246</w:t>
        </w:r>
        <w:r w:rsidR="0078628D">
          <w:rPr>
            <w:noProof/>
            <w:webHidden/>
          </w:rPr>
          <w:fldChar w:fldCharType="end"/>
        </w:r>
      </w:hyperlink>
    </w:p>
    <w:p w14:paraId="53368C04" w14:textId="21105A95" w:rsidR="0078628D" w:rsidRDefault="000A1EAA">
      <w:pPr>
        <w:pStyle w:val="ndice3"/>
        <w:rPr>
          <w:rFonts w:asciiTheme="minorHAnsi" w:eastAsiaTheme="minorEastAsia" w:hAnsiTheme="minorHAnsi"/>
          <w:noProof/>
          <w:lang w:eastAsia="pt-PT"/>
        </w:rPr>
      </w:pPr>
      <w:hyperlink w:anchor="_Toc50542452" w:history="1">
        <w:r w:rsidR="0078628D" w:rsidRPr="008C105C">
          <w:rPr>
            <w:rStyle w:val="Hiperligao"/>
            <w:noProof/>
            <w14:scene3d>
              <w14:camera w14:prst="orthographicFront"/>
              <w14:lightRig w14:rig="threePt" w14:dir="t">
                <w14:rot w14:lat="0" w14:lon="0" w14:rev="0"/>
              </w14:lightRig>
            </w14:scene3d>
          </w:rPr>
          <w:t>Artigo 26º -</w:t>
        </w:r>
        <w:r w:rsidR="0078628D">
          <w:rPr>
            <w:rFonts w:asciiTheme="minorHAnsi" w:eastAsiaTheme="minorEastAsia" w:hAnsiTheme="minorHAnsi"/>
            <w:noProof/>
            <w:lang w:eastAsia="pt-PT"/>
          </w:rPr>
          <w:tab/>
        </w:r>
        <w:r w:rsidR="0078628D" w:rsidRPr="008C105C">
          <w:rPr>
            <w:rStyle w:val="Hiperligao"/>
            <w:noProof/>
          </w:rPr>
          <w:t>Realização de espetáculos desportivos em caso de interdição de recinto</w:t>
        </w:r>
        <w:r w:rsidR="0078628D">
          <w:rPr>
            <w:noProof/>
            <w:webHidden/>
          </w:rPr>
          <w:tab/>
        </w:r>
        <w:r w:rsidR="0078628D">
          <w:rPr>
            <w:noProof/>
            <w:webHidden/>
          </w:rPr>
          <w:fldChar w:fldCharType="begin"/>
        </w:r>
        <w:r w:rsidR="0078628D">
          <w:rPr>
            <w:noProof/>
            <w:webHidden/>
          </w:rPr>
          <w:instrText xml:space="preserve"> PAGEREF _Toc50542452 \h </w:instrText>
        </w:r>
        <w:r w:rsidR="0078628D">
          <w:rPr>
            <w:noProof/>
            <w:webHidden/>
          </w:rPr>
        </w:r>
        <w:r w:rsidR="0078628D">
          <w:rPr>
            <w:noProof/>
            <w:webHidden/>
          </w:rPr>
          <w:fldChar w:fldCharType="separate"/>
        </w:r>
        <w:r w:rsidR="0078628D">
          <w:rPr>
            <w:noProof/>
            <w:webHidden/>
          </w:rPr>
          <w:t>246</w:t>
        </w:r>
        <w:r w:rsidR="0078628D">
          <w:rPr>
            <w:noProof/>
            <w:webHidden/>
          </w:rPr>
          <w:fldChar w:fldCharType="end"/>
        </w:r>
      </w:hyperlink>
    </w:p>
    <w:p w14:paraId="6EA667DE" w14:textId="0FAB94B6" w:rsidR="0078628D" w:rsidRDefault="000A1EAA">
      <w:pPr>
        <w:pStyle w:val="ndice3"/>
        <w:rPr>
          <w:rFonts w:asciiTheme="minorHAnsi" w:eastAsiaTheme="minorEastAsia" w:hAnsiTheme="minorHAnsi"/>
          <w:noProof/>
          <w:lang w:eastAsia="pt-PT"/>
        </w:rPr>
      </w:pPr>
      <w:hyperlink w:anchor="_Toc50542453" w:history="1">
        <w:r w:rsidR="0078628D" w:rsidRPr="008C105C">
          <w:rPr>
            <w:rStyle w:val="Hiperligao"/>
            <w:noProof/>
            <w14:scene3d>
              <w14:camera w14:prst="orthographicFront"/>
              <w14:lightRig w14:rig="threePt" w14:dir="t">
                <w14:rot w14:lat="0" w14:lon="0" w14:rev="0"/>
              </w14:lightRig>
            </w14:scene3d>
          </w:rPr>
          <w:t>Artigo 27º -</w:t>
        </w:r>
        <w:r w:rsidR="0078628D">
          <w:rPr>
            <w:rFonts w:asciiTheme="minorHAnsi" w:eastAsiaTheme="minorEastAsia" w:hAnsiTheme="minorHAnsi"/>
            <w:noProof/>
            <w:lang w:eastAsia="pt-PT"/>
          </w:rPr>
          <w:tab/>
        </w:r>
        <w:r w:rsidR="0078628D" w:rsidRPr="008C105C">
          <w:rPr>
            <w:rStyle w:val="Hiperligao"/>
            <w:noProof/>
          </w:rPr>
          <w:t>Casos Omissos</w:t>
        </w:r>
        <w:r w:rsidR="0078628D">
          <w:rPr>
            <w:noProof/>
            <w:webHidden/>
          </w:rPr>
          <w:tab/>
        </w:r>
        <w:r w:rsidR="0078628D">
          <w:rPr>
            <w:noProof/>
            <w:webHidden/>
          </w:rPr>
          <w:fldChar w:fldCharType="begin"/>
        </w:r>
        <w:r w:rsidR="0078628D">
          <w:rPr>
            <w:noProof/>
            <w:webHidden/>
          </w:rPr>
          <w:instrText xml:space="preserve"> PAGEREF _Toc50542453 \h </w:instrText>
        </w:r>
        <w:r w:rsidR="0078628D">
          <w:rPr>
            <w:noProof/>
            <w:webHidden/>
          </w:rPr>
        </w:r>
        <w:r w:rsidR="0078628D">
          <w:rPr>
            <w:noProof/>
            <w:webHidden/>
          </w:rPr>
          <w:fldChar w:fldCharType="separate"/>
        </w:r>
        <w:r w:rsidR="0078628D">
          <w:rPr>
            <w:noProof/>
            <w:webHidden/>
          </w:rPr>
          <w:t>246</w:t>
        </w:r>
        <w:r w:rsidR="0078628D">
          <w:rPr>
            <w:noProof/>
            <w:webHidden/>
          </w:rPr>
          <w:fldChar w:fldCharType="end"/>
        </w:r>
      </w:hyperlink>
    </w:p>
    <w:p w14:paraId="00EB9781" w14:textId="30E8023B" w:rsidR="0078628D" w:rsidRDefault="000A1EAA">
      <w:pPr>
        <w:pStyle w:val="ndice3"/>
        <w:rPr>
          <w:rFonts w:asciiTheme="minorHAnsi" w:eastAsiaTheme="minorEastAsia" w:hAnsiTheme="minorHAnsi"/>
          <w:noProof/>
          <w:lang w:eastAsia="pt-PT"/>
        </w:rPr>
      </w:pPr>
      <w:hyperlink w:anchor="_Toc50542454" w:history="1">
        <w:r w:rsidR="0078628D" w:rsidRPr="008C105C">
          <w:rPr>
            <w:rStyle w:val="Hiperligao"/>
            <w:noProof/>
            <w14:scene3d>
              <w14:camera w14:prst="orthographicFront"/>
              <w14:lightRig w14:rig="threePt" w14:dir="t">
                <w14:rot w14:lat="0" w14:lon="0" w14:rev="0"/>
              </w14:lightRig>
            </w14:scene3d>
          </w:rPr>
          <w:t>Artigo 28º -</w:t>
        </w:r>
        <w:r w:rsidR="0078628D">
          <w:rPr>
            <w:rFonts w:asciiTheme="minorHAnsi" w:eastAsiaTheme="minorEastAsia" w:hAnsiTheme="minorHAnsi"/>
            <w:noProof/>
            <w:lang w:eastAsia="pt-PT"/>
          </w:rPr>
          <w:tab/>
        </w:r>
        <w:r w:rsidR="0078628D" w:rsidRPr="008C105C">
          <w:rPr>
            <w:rStyle w:val="Hiperligao"/>
            <w:noProof/>
          </w:rPr>
          <w:t>Infrações</w:t>
        </w:r>
        <w:r w:rsidR="0078628D">
          <w:rPr>
            <w:noProof/>
            <w:webHidden/>
          </w:rPr>
          <w:tab/>
        </w:r>
        <w:r w:rsidR="0078628D">
          <w:rPr>
            <w:noProof/>
            <w:webHidden/>
          </w:rPr>
          <w:fldChar w:fldCharType="begin"/>
        </w:r>
        <w:r w:rsidR="0078628D">
          <w:rPr>
            <w:noProof/>
            <w:webHidden/>
          </w:rPr>
          <w:instrText xml:space="preserve"> PAGEREF _Toc50542454 \h </w:instrText>
        </w:r>
        <w:r w:rsidR="0078628D">
          <w:rPr>
            <w:noProof/>
            <w:webHidden/>
          </w:rPr>
        </w:r>
        <w:r w:rsidR="0078628D">
          <w:rPr>
            <w:noProof/>
            <w:webHidden/>
          </w:rPr>
          <w:fldChar w:fldCharType="separate"/>
        </w:r>
        <w:r w:rsidR="0078628D">
          <w:rPr>
            <w:noProof/>
            <w:webHidden/>
          </w:rPr>
          <w:t>247</w:t>
        </w:r>
        <w:r w:rsidR="0078628D">
          <w:rPr>
            <w:noProof/>
            <w:webHidden/>
          </w:rPr>
          <w:fldChar w:fldCharType="end"/>
        </w:r>
      </w:hyperlink>
    </w:p>
    <w:p w14:paraId="691FDA0C" w14:textId="41488DBB" w:rsidR="0078628D" w:rsidRDefault="000A1EAA">
      <w:pPr>
        <w:pStyle w:val="ndice4"/>
        <w:rPr>
          <w:rFonts w:asciiTheme="minorHAnsi" w:eastAsiaTheme="minorEastAsia" w:hAnsiTheme="minorHAnsi"/>
          <w:noProof/>
          <w:lang w:eastAsia="pt-PT"/>
        </w:rPr>
      </w:pPr>
      <w:hyperlink w:anchor="_Toc50542455" w:history="1">
        <w:r w:rsidR="0078628D" w:rsidRPr="008C105C">
          <w:rPr>
            <w:rStyle w:val="Hiperligao"/>
            <w:noProof/>
          </w:rPr>
          <w:t>CAPITULO IV -</w:t>
        </w:r>
        <w:r w:rsidR="0078628D">
          <w:rPr>
            <w:rFonts w:asciiTheme="minorHAnsi" w:eastAsiaTheme="minorEastAsia" w:hAnsiTheme="minorHAnsi"/>
            <w:noProof/>
            <w:lang w:eastAsia="pt-PT"/>
          </w:rPr>
          <w:tab/>
        </w:r>
        <w:r w:rsidR="0078628D" w:rsidRPr="008C105C">
          <w:rPr>
            <w:rStyle w:val="Hiperligao"/>
            <w:noProof/>
          </w:rPr>
          <w:t>Disposições finais</w:t>
        </w:r>
        <w:r w:rsidR="0078628D">
          <w:rPr>
            <w:noProof/>
            <w:webHidden/>
          </w:rPr>
          <w:tab/>
        </w:r>
        <w:r w:rsidR="0078628D">
          <w:rPr>
            <w:noProof/>
            <w:webHidden/>
          </w:rPr>
          <w:fldChar w:fldCharType="begin"/>
        </w:r>
        <w:r w:rsidR="0078628D">
          <w:rPr>
            <w:noProof/>
            <w:webHidden/>
          </w:rPr>
          <w:instrText xml:space="preserve"> PAGEREF _Toc50542455 \h </w:instrText>
        </w:r>
        <w:r w:rsidR="0078628D">
          <w:rPr>
            <w:noProof/>
            <w:webHidden/>
          </w:rPr>
        </w:r>
        <w:r w:rsidR="0078628D">
          <w:rPr>
            <w:noProof/>
            <w:webHidden/>
          </w:rPr>
          <w:fldChar w:fldCharType="separate"/>
        </w:r>
        <w:r w:rsidR="0078628D">
          <w:rPr>
            <w:noProof/>
            <w:webHidden/>
          </w:rPr>
          <w:t>247</w:t>
        </w:r>
        <w:r w:rsidR="0078628D">
          <w:rPr>
            <w:noProof/>
            <w:webHidden/>
          </w:rPr>
          <w:fldChar w:fldCharType="end"/>
        </w:r>
      </w:hyperlink>
    </w:p>
    <w:p w14:paraId="05FCE252" w14:textId="6D38ED4C" w:rsidR="0078628D" w:rsidRDefault="000A1EAA">
      <w:pPr>
        <w:pStyle w:val="ndice3"/>
        <w:rPr>
          <w:rFonts w:asciiTheme="minorHAnsi" w:eastAsiaTheme="minorEastAsia" w:hAnsiTheme="minorHAnsi"/>
          <w:noProof/>
          <w:lang w:eastAsia="pt-PT"/>
        </w:rPr>
      </w:pPr>
      <w:hyperlink w:anchor="_Toc50542456" w:history="1">
        <w:r w:rsidR="0078628D" w:rsidRPr="008C105C">
          <w:rPr>
            <w:rStyle w:val="Hiperligao"/>
            <w:noProof/>
            <w14:scene3d>
              <w14:camera w14:prst="orthographicFront"/>
              <w14:lightRig w14:rig="threePt" w14:dir="t">
                <w14:rot w14:lat="0" w14:lon="0" w14:rev="0"/>
              </w14:lightRig>
            </w14:scene3d>
          </w:rPr>
          <w:t>Artigo 29º -</w:t>
        </w:r>
        <w:r w:rsidR="0078628D">
          <w:rPr>
            <w:rFonts w:asciiTheme="minorHAnsi" w:eastAsiaTheme="minorEastAsia" w:hAnsiTheme="minorHAnsi"/>
            <w:noProof/>
            <w:lang w:eastAsia="pt-PT"/>
          </w:rPr>
          <w:tab/>
        </w:r>
        <w:r w:rsidR="0078628D" w:rsidRPr="008C105C">
          <w:rPr>
            <w:rStyle w:val="Hiperligao"/>
            <w:noProof/>
          </w:rPr>
          <w:t>Entrada em vigor</w:t>
        </w:r>
        <w:r w:rsidR="0078628D">
          <w:rPr>
            <w:noProof/>
            <w:webHidden/>
          </w:rPr>
          <w:tab/>
        </w:r>
        <w:r w:rsidR="0078628D">
          <w:rPr>
            <w:noProof/>
            <w:webHidden/>
          </w:rPr>
          <w:fldChar w:fldCharType="begin"/>
        </w:r>
        <w:r w:rsidR="0078628D">
          <w:rPr>
            <w:noProof/>
            <w:webHidden/>
          </w:rPr>
          <w:instrText xml:space="preserve"> PAGEREF _Toc50542456 \h </w:instrText>
        </w:r>
        <w:r w:rsidR="0078628D">
          <w:rPr>
            <w:noProof/>
            <w:webHidden/>
          </w:rPr>
        </w:r>
        <w:r w:rsidR="0078628D">
          <w:rPr>
            <w:noProof/>
            <w:webHidden/>
          </w:rPr>
          <w:fldChar w:fldCharType="separate"/>
        </w:r>
        <w:r w:rsidR="0078628D">
          <w:rPr>
            <w:noProof/>
            <w:webHidden/>
          </w:rPr>
          <w:t>247</w:t>
        </w:r>
        <w:r w:rsidR="0078628D">
          <w:rPr>
            <w:noProof/>
            <w:webHidden/>
          </w:rPr>
          <w:fldChar w:fldCharType="end"/>
        </w:r>
      </w:hyperlink>
    </w:p>
    <w:p w14:paraId="51830834" w14:textId="400301A4" w:rsidR="0078628D" w:rsidRDefault="000A1EAA">
      <w:pPr>
        <w:pStyle w:val="ndice1"/>
        <w:rPr>
          <w:rFonts w:asciiTheme="minorHAnsi" w:eastAsiaTheme="minorEastAsia" w:hAnsiTheme="minorHAnsi"/>
          <w:b w:val="0"/>
          <w:bCs w:val="0"/>
          <w:color w:val="auto"/>
          <w:sz w:val="22"/>
          <w:lang w:eastAsia="pt-PT"/>
        </w:rPr>
      </w:pPr>
      <w:hyperlink w:anchor="_Toc50542457" w:history="1">
        <w:r w:rsidR="0078628D" w:rsidRPr="008C105C">
          <w:rPr>
            <w:rStyle w:val="Hiperligao"/>
          </w:rPr>
          <w:t>REGULAMENTO ANTIDOPAGEM</w:t>
        </w:r>
        <w:r w:rsidR="0078628D">
          <w:rPr>
            <w:webHidden/>
          </w:rPr>
          <w:tab/>
        </w:r>
        <w:r w:rsidR="0078628D">
          <w:rPr>
            <w:webHidden/>
          </w:rPr>
          <w:fldChar w:fldCharType="begin"/>
        </w:r>
        <w:r w:rsidR="0078628D">
          <w:rPr>
            <w:webHidden/>
          </w:rPr>
          <w:instrText xml:space="preserve"> PAGEREF _Toc50542457 \h </w:instrText>
        </w:r>
        <w:r w:rsidR="0078628D">
          <w:rPr>
            <w:webHidden/>
          </w:rPr>
        </w:r>
        <w:r w:rsidR="0078628D">
          <w:rPr>
            <w:webHidden/>
          </w:rPr>
          <w:fldChar w:fldCharType="separate"/>
        </w:r>
        <w:r w:rsidR="0078628D">
          <w:rPr>
            <w:webHidden/>
          </w:rPr>
          <w:t>248</w:t>
        </w:r>
        <w:r w:rsidR="0078628D">
          <w:rPr>
            <w:webHidden/>
          </w:rPr>
          <w:fldChar w:fldCharType="end"/>
        </w:r>
      </w:hyperlink>
    </w:p>
    <w:p w14:paraId="2ADE975F" w14:textId="2C52A887" w:rsidR="0078628D" w:rsidRDefault="000A1EAA">
      <w:pPr>
        <w:pStyle w:val="ndice4"/>
        <w:rPr>
          <w:rFonts w:asciiTheme="minorHAnsi" w:eastAsiaTheme="minorEastAsia" w:hAnsiTheme="minorHAnsi"/>
          <w:noProof/>
          <w:lang w:eastAsia="pt-PT"/>
        </w:rPr>
      </w:pPr>
      <w:hyperlink w:anchor="_Toc50542458" w:history="1">
        <w:r w:rsidR="0078628D" w:rsidRPr="008C105C">
          <w:rPr>
            <w:rStyle w:val="Hiperligao"/>
            <w:noProof/>
          </w:rPr>
          <w:t>CAPITULO I -</w:t>
        </w:r>
        <w:r w:rsidR="0078628D">
          <w:rPr>
            <w:rFonts w:asciiTheme="minorHAnsi" w:eastAsiaTheme="minorEastAsia" w:hAnsiTheme="minorHAnsi"/>
            <w:noProof/>
            <w:lang w:eastAsia="pt-PT"/>
          </w:rPr>
          <w:tab/>
        </w:r>
        <w:r w:rsidR="0078628D" w:rsidRPr="008C105C">
          <w:rPr>
            <w:rStyle w:val="Hiperligao"/>
            <w:noProof/>
          </w:rPr>
          <w:t>Disposições Gerais</w:t>
        </w:r>
        <w:r w:rsidR="0078628D">
          <w:rPr>
            <w:noProof/>
            <w:webHidden/>
          </w:rPr>
          <w:tab/>
        </w:r>
        <w:r w:rsidR="0078628D">
          <w:rPr>
            <w:noProof/>
            <w:webHidden/>
          </w:rPr>
          <w:fldChar w:fldCharType="begin"/>
        </w:r>
        <w:r w:rsidR="0078628D">
          <w:rPr>
            <w:noProof/>
            <w:webHidden/>
          </w:rPr>
          <w:instrText xml:space="preserve"> PAGEREF _Toc50542458 \h </w:instrText>
        </w:r>
        <w:r w:rsidR="0078628D">
          <w:rPr>
            <w:noProof/>
            <w:webHidden/>
          </w:rPr>
        </w:r>
        <w:r w:rsidR="0078628D">
          <w:rPr>
            <w:noProof/>
            <w:webHidden/>
          </w:rPr>
          <w:fldChar w:fldCharType="separate"/>
        </w:r>
        <w:r w:rsidR="0078628D">
          <w:rPr>
            <w:noProof/>
            <w:webHidden/>
          </w:rPr>
          <w:t>248</w:t>
        </w:r>
        <w:r w:rsidR="0078628D">
          <w:rPr>
            <w:noProof/>
            <w:webHidden/>
          </w:rPr>
          <w:fldChar w:fldCharType="end"/>
        </w:r>
      </w:hyperlink>
    </w:p>
    <w:p w14:paraId="3861E13E" w14:textId="2CD15BDB" w:rsidR="0078628D" w:rsidRDefault="000A1EAA">
      <w:pPr>
        <w:pStyle w:val="ndice3"/>
        <w:rPr>
          <w:rFonts w:asciiTheme="minorHAnsi" w:eastAsiaTheme="minorEastAsia" w:hAnsiTheme="minorHAnsi"/>
          <w:noProof/>
          <w:lang w:eastAsia="pt-PT"/>
        </w:rPr>
      </w:pPr>
      <w:hyperlink w:anchor="_Toc50542459" w:history="1">
        <w:r w:rsidR="0078628D" w:rsidRPr="008C105C">
          <w:rPr>
            <w:rStyle w:val="Hiperligao"/>
            <w:noProof/>
            <w14:scene3d>
              <w14:camera w14:prst="orthographicFront"/>
              <w14:lightRig w14:rig="threePt" w14:dir="t">
                <w14:rot w14:lat="0" w14:lon="0" w14:rev="0"/>
              </w14:lightRig>
            </w14:scene3d>
          </w:rPr>
          <w:t>Artigo 1º -</w:t>
        </w:r>
        <w:r w:rsidR="0078628D">
          <w:rPr>
            <w:rFonts w:asciiTheme="minorHAnsi" w:eastAsiaTheme="minorEastAsia" w:hAnsiTheme="minorHAnsi"/>
            <w:noProof/>
            <w:lang w:eastAsia="pt-PT"/>
          </w:rPr>
          <w:tab/>
        </w:r>
        <w:r w:rsidR="0078628D" w:rsidRPr="008C105C">
          <w:rPr>
            <w:rStyle w:val="Hiperligao"/>
            <w:noProof/>
          </w:rPr>
          <w:t>Objeto</w:t>
        </w:r>
        <w:r w:rsidR="0078628D">
          <w:rPr>
            <w:noProof/>
            <w:webHidden/>
          </w:rPr>
          <w:tab/>
        </w:r>
        <w:r w:rsidR="0078628D">
          <w:rPr>
            <w:noProof/>
            <w:webHidden/>
          </w:rPr>
          <w:fldChar w:fldCharType="begin"/>
        </w:r>
        <w:r w:rsidR="0078628D">
          <w:rPr>
            <w:noProof/>
            <w:webHidden/>
          </w:rPr>
          <w:instrText xml:space="preserve"> PAGEREF _Toc50542459 \h </w:instrText>
        </w:r>
        <w:r w:rsidR="0078628D">
          <w:rPr>
            <w:noProof/>
            <w:webHidden/>
          </w:rPr>
        </w:r>
        <w:r w:rsidR="0078628D">
          <w:rPr>
            <w:noProof/>
            <w:webHidden/>
          </w:rPr>
          <w:fldChar w:fldCharType="separate"/>
        </w:r>
        <w:r w:rsidR="0078628D">
          <w:rPr>
            <w:noProof/>
            <w:webHidden/>
          </w:rPr>
          <w:t>248</w:t>
        </w:r>
        <w:r w:rsidR="0078628D">
          <w:rPr>
            <w:noProof/>
            <w:webHidden/>
          </w:rPr>
          <w:fldChar w:fldCharType="end"/>
        </w:r>
      </w:hyperlink>
    </w:p>
    <w:p w14:paraId="1E0AD72D" w14:textId="557168B9" w:rsidR="0078628D" w:rsidRDefault="000A1EAA">
      <w:pPr>
        <w:pStyle w:val="ndice3"/>
        <w:rPr>
          <w:rFonts w:asciiTheme="minorHAnsi" w:eastAsiaTheme="minorEastAsia" w:hAnsiTheme="minorHAnsi"/>
          <w:noProof/>
          <w:lang w:eastAsia="pt-PT"/>
        </w:rPr>
      </w:pPr>
      <w:hyperlink w:anchor="_Toc50542460" w:history="1">
        <w:r w:rsidR="0078628D" w:rsidRPr="008C105C">
          <w:rPr>
            <w:rStyle w:val="Hiperligao"/>
            <w:noProof/>
            <w14:scene3d>
              <w14:camera w14:prst="orthographicFront"/>
              <w14:lightRig w14:rig="threePt" w14:dir="t">
                <w14:rot w14:lat="0" w14:lon="0" w14:rev="0"/>
              </w14:lightRig>
            </w14:scene3d>
          </w:rPr>
          <w:t>Artigo 2º -</w:t>
        </w:r>
        <w:r w:rsidR="0078628D">
          <w:rPr>
            <w:rFonts w:asciiTheme="minorHAnsi" w:eastAsiaTheme="minorEastAsia" w:hAnsiTheme="minorHAnsi"/>
            <w:noProof/>
            <w:lang w:eastAsia="pt-PT"/>
          </w:rPr>
          <w:tab/>
        </w:r>
        <w:r w:rsidR="0078628D" w:rsidRPr="008C105C">
          <w:rPr>
            <w:rStyle w:val="Hiperligao"/>
            <w:noProof/>
          </w:rPr>
          <w:t>Princípio da ética desportiva</w:t>
        </w:r>
        <w:r w:rsidR="0078628D">
          <w:rPr>
            <w:noProof/>
            <w:webHidden/>
          </w:rPr>
          <w:tab/>
        </w:r>
        <w:r w:rsidR="0078628D">
          <w:rPr>
            <w:noProof/>
            <w:webHidden/>
          </w:rPr>
          <w:fldChar w:fldCharType="begin"/>
        </w:r>
        <w:r w:rsidR="0078628D">
          <w:rPr>
            <w:noProof/>
            <w:webHidden/>
          </w:rPr>
          <w:instrText xml:space="preserve"> PAGEREF _Toc50542460 \h </w:instrText>
        </w:r>
        <w:r w:rsidR="0078628D">
          <w:rPr>
            <w:noProof/>
            <w:webHidden/>
          </w:rPr>
        </w:r>
        <w:r w:rsidR="0078628D">
          <w:rPr>
            <w:noProof/>
            <w:webHidden/>
          </w:rPr>
          <w:fldChar w:fldCharType="separate"/>
        </w:r>
        <w:r w:rsidR="0078628D">
          <w:rPr>
            <w:noProof/>
            <w:webHidden/>
          </w:rPr>
          <w:t>248</w:t>
        </w:r>
        <w:r w:rsidR="0078628D">
          <w:rPr>
            <w:noProof/>
            <w:webHidden/>
          </w:rPr>
          <w:fldChar w:fldCharType="end"/>
        </w:r>
      </w:hyperlink>
    </w:p>
    <w:p w14:paraId="20ED900C" w14:textId="6718B048" w:rsidR="0078628D" w:rsidRDefault="000A1EAA">
      <w:pPr>
        <w:pStyle w:val="ndice3"/>
        <w:rPr>
          <w:rFonts w:asciiTheme="minorHAnsi" w:eastAsiaTheme="minorEastAsia" w:hAnsiTheme="minorHAnsi"/>
          <w:noProof/>
          <w:lang w:eastAsia="pt-PT"/>
        </w:rPr>
      </w:pPr>
      <w:hyperlink w:anchor="_Toc50542461" w:history="1">
        <w:r w:rsidR="0078628D" w:rsidRPr="008C105C">
          <w:rPr>
            <w:rStyle w:val="Hiperligao"/>
            <w:noProof/>
            <w14:scene3d>
              <w14:camera w14:prst="orthographicFront"/>
              <w14:lightRig w14:rig="threePt" w14:dir="t">
                <w14:rot w14:lat="0" w14:lon="0" w14:rev="0"/>
              </w14:lightRig>
            </w14:scene3d>
          </w:rPr>
          <w:t>Artigo 3º -</w:t>
        </w:r>
        <w:r w:rsidR="0078628D">
          <w:rPr>
            <w:rFonts w:asciiTheme="minorHAnsi" w:eastAsiaTheme="minorEastAsia" w:hAnsiTheme="minorHAnsi"/>
            <w:noProof/>
            <w:lang w:eastAsia="pt-PT"/>
          </w:rPr>
          <w:tab/>
        </w:r>
        <w:r w:rsidR="0078628D" w:rsidRPr="008C105C">
          <w:rPr>
            <w:rStyle w:val="Hiperligao"/>
            <w:noProof/>
          </w:rPr>
          <w:t>Proibição de dopagem</w:t>
        </w:r>
        <w:r w:rsidR="0078628D">
          <w:rPr>
            <w:noProof/>
            <w:webHidden/>
          </w:rPr>
          <w:tab/>
        </w:r>
        <w:r w:rsidR="0078628D">
          <w:rPr>
            <w:noProof/>
            <w:webHidden/>
          </w:rPr>
          <w:fldChar w:fldCharType="begin"/>
        </w:r>
        <w:r w:rsidR="0078628D">
          <w:rPr>
            <w:noProof/>
            <w:webHidden/>
          </w:rPr>
          <w:instrText xml:space="preserve"> PAGEREF _Toc50542461 \h </w:instrText>
        </w:r>
        <w:r w:rsidR="0078628D">
          <w:rPr>
            <w:noProof/>
            <w:webHidden/>
          </w:rPr>
        </w:r>
        <w:r w:rsidR="0078628D">
          <w:rPr>
            <w:noProof/>
            <w:webHidden/>
          </w:rPr>
          <w:fldChar w:fldCharType="separate"/>
        </w:r>
        <w:r w:rsidR="0078628D">
          <w:rPr>
            <w:noProof/>
            <w:webHidden/>
          </w:rPr>
          <w:t>248</w:t>
        </w:r>
        <w:r w:rsidR="0078628D">
          <w:rPr>
            <w:noProof/>
            <w:webHidden/>
          </w:rPr>
          <w:fldChar w:fldCharType="end"/>
        </w:r>
      </w:hyperlink>
    </w:p>
    <w:p w14:paraId="54BBE6C3" w14:textId="5B5FD8D6" w:rsidR="0078628D" w:rsidRDefault="000A1EAA">
      <w:pPr>
        <w:pStyle w:val="ndice3"/>
        <w:rPr>
          <w:rFonts w:asciiTheme="minorHAnsi" w:eastAsiaTheme="minorEastAsia" w:hAnsiTheme="minorHAnsi"/>
          <w:noProof/>
          <w:lang w:eastAsia="pt-PT"/>
        </w:rPr>
      </w:pPr>
      <w:hyperlink w:anchor="_Toc50542462" w:history="1">
        <w:r w:rsidR="0078628D" w:rsidRPr="008C105C">
          <w:rPr>
            <w:rStyle w:val="Hiperligao"/>
            <w:noProof/>
            <w14:scene3d>
              <w14:camera w14:prst="orthographicFront"/>
              <w14:lightRig w14:rig="threePt" w14:dir="t">
                <w14:rot w14:lat="0" w14:lon="0" w14:rev="0"/>
              </w14:lightRig>
            </w14:scene3d>
          </w:rPr>
          <w:t>Artigo 4º -</w:t>
        </w:r>
        <w:r w:rsidR="0078628D">
          <w:rPr>
            <w:rFonts w:asciiTheme="minorHAnsi" w:eastAsiaTheme="minorEastAsia" w:hAnsiTheme="minorHAnsi"/>
            <w:noProof/>
            <w:lang w:eastAsia="pt-PT"/>
          </w:rPr>
          <w:tab/>
        </w:r>
        <w:r w:rsidR="0078628D" w:rsidRPr="008C105C">
          <w:rPr>
            <w:rStyle w:val="Hiperligao"/>
            <w:noProof/>
          </w:rPr>
          <w:t>Definições</w:t>
        </w:r>
        <w:r w:rsidR="0078628D">
          <w:rPr>
            <w:noProof/>
            <w:webHidden/>
          </w:rPr>
          <w:tab/>
        </w:r>
        <w:r w:rsidR="0078628D">
          <w:rPr>
            <w:noProof/>
            <w:webHidden/>
          </w:rPr>
          <w:fldChar w:fldCharType="begin"/>
        </w:r>
        <w:r w:rsidR="0078628D">
          <w:rPr>
            <w:noProof/>
            <w:webHidden/>
          </w:rPr>
          <w:instrText xml:space="preserve"> PAGEREF _Toc50542462 \h </w:instrText>
        </w:r>
        <w:r w:rsidR="0078628D">
          <w:rPr>
            <w:noProof/>
            <w:webHidden/>
          </w:rPr>
        </w:r>
        <w:r w:rsidR="0078628D">
          <w:rPr>
            <w:noProof/>
            <w:webHidden/>
          </w:rPr>
          <w:fldChar w:fldCharType="separate"/>
        </w:r>
        <w:r w:rsidR="0078628D">
          <w:rPr>
            <w:noProof/>
            <w:webHidden/>
          </w:rPr>
          <w:t>248</w:t>
        </w:r>
        <w:r w:rsidR="0078628D">
          <w:rPr>
            <w:noProof/>
            <w:webHidden/>
          </w:rPr>
          <w:fldChar w:fldCharType="end"/>
        </w:r>
      </w:hyperlink>
    </w:p>
    <w:p w14:paraId="4790AED7" w14:textId="7B4CA83F" w:rsidR="0078628D" w:rsidRDefault="000A1EAA">
      <w:pPr>
        <w:pStyle w:val="ndice3"/>
        <w:rPr>
          <w:rFonts w:asciiTheme="minorHAnsi" w:eastAsiaTheme="minorEastAsia" w:hAnsiTheme="minorHAnsi"/>
          <w:noProof/>
          <w:lang w:eastAsia="pt-PT"/>
        </w:rPr>
      </w:pPr>
      <w:hyperlink w:anchor="_Toc50542463" w:history="1">
        <w:r w:rsidR="0078628D" w:rsidRPr="008C105C">
          <w:rPr>
            <w:rStyle w:val="Hiperligao"/>
            <w:noProof/>
            <w14:scene3d>
              <w14:camera w14:prst="orthographicFront"/>
              <w14:lightRig w14:rig="threePt" w14:dir="t">
                <w14:rot w14:lat="0" w14:lon="0" w14:rev="0"/>
              </w14:lightRig>
            </w14:scene3d>
          </w:rPr>
          <w:t>Artigo 5º -</w:t>
        </w:r>
        <w:r w:rsidR="0078628D">
          <w:rPr>
            <w:rFonts w:asciiTheme="minorHAnsi" w:eastAsiaTheme="minorEastAsia" w:hAnsiTheme="minorHAnsi"/>
            <w:noProof/>
            <w:lang w:eastAsia="pt-PT"/>
          </w:rPr>
          <w:tab/>
        </w:r>
        <w:r w:rsidR="0078628D" w:rsidRPr="008C105C">
          <w:rPr>
            <w:rStyle w:val="Hiperligao"/>
            <w:noProof/>
          </w:rPr>
          <w:t>Violação de normas antidopagem</w:t>
        </w:r>
        <w:r w:rsidR="0078628D">
          <w:rPr>
            <w:noProof/>
            <w:webHidden/>
          </w:rPr>
          <w:tab/>
        </w:r>
        <w:r w:rsidR="0078628D">
          <w:rPr>
            <w:noProof/>
            <w:webHidden/>
          </w:rPr>
          <w:fldChar w:fldCharType="begin"/>
        </w:r>
        <w:r w:rsidR="0078628D">
          <w:rPr>
            <w:noProof/>
            <w:webHidden/>
          </w:rPr>
          <w:instrText xml:space="preserve"> PAGEREF _Toc50542463 \h </w:instrText>
        </w:r>
        <w:r w:rsidR="0078628D">
          <w:rPr>
            <w:noProof/>
            <w:webHidden/>
          </w:rPr>
        </w:r>
        <w:r w:rsidR="0078628D">
          <w:rPr>
            <w:noProof/>
            <w:webHidden/>
          </w:rPr>
          <w:fldChar w:fldCharType="separate"/>
        </w:r>
        <w:r w:rsidR="0078628D">
          <w:rPr>
            <w:noProof/>
            <w:webHidden/>
          </w:rPr>
          <w:t>253</w:t>
        </w:r>
        <w:r w:rsidR="0078628D">
          <w:rPr>
            <w:noProof/>
            <w:webHidden/>
          </w:rPr>
          <w:fldChar w:fldCharType="end"/>
        </w:r>
      </w:hyperlink>
    </w:p>
    <w:p w14:paraId="14904C71" w14:textId="7045EDD6" w:rsidR="0078628D" w:rsidRDefault="000A1EAA">
      <w:pPr>
        <w:pStyle w:val="ndice3"/>
        <w:rPr>
          <w:rFonts w:asciiTheme="minorHAnsi" w:eastAsiaTheme="minorEastAsia" w:hAnsiTheme="minorHAnsi"/>
          <w:noProof/>
          <w:lang w:eastAsia="pt-PT"/>
        </w:rPr>
      </w:pPr>
      <w:hyperlink w:anchor="_Toc50542464" w:history="1">
        <w:r w:rsidR="0078628D" w:rsidRPr="008C105C">
          <w:rPr>
            <w:rStyle w:val="Hiperligao"/>
            <w:noProof/>
            <w14:scene3d>
              <w14:camera w14:prst="orthographicFront"/>
              <w14:lightRig w14:rig="threePt" w14:dir="t">
                <w14:rot w14:lat="0" w14:lon="0" w14:rev="0"/>
              </w14:lightRig>
            </w14:scene3d>
          </w:rPr>
          <w:t>Artigo 6º -</w:t>
        </w:r>
        <w:r w:rsidR="0078628D">
          <w:rPr>
            <w:rFonts w:asciiTheme="minorHAnsi" w:eastAsiaTheme="minorEastAsia" w:hAnsiTheme="minorHAnsi"/>
            <w:noProof/>
            <w:lang w:eastAsia="pt-PT"/>
          </w:rPr>
          <w:tab/>
        </w:r>
        <w:r w:rsidR="0078628D" w:rsidRPr="008C105C">
          <w:rPr>
            <w:rStyle w:val="Hiperligao"/>
            <w:noProof/>
          </w:rPr>
          <w:t>Lista de Substâncias e Métodos Proibidos</w:t>
        </w:r>
        <w:r w:rsidR="0078628D">
          <w:rPr>
            <w:noProof/>
            <w:webHidden/>
          </w:rPr>
          <w:tab/>
        </w:r>
        <w:r w:rsidR="0078628D">
          <w:rPr>
            <w:noProof/>
            <w:webHidden/>
          </w:rPr>
          <w:fldChar w:fldCharType="begin"/>
        </w:r>
        <w:r w:rsidR="0078628D">
          <w:rPr>
            <w:noProof/>
            <w:webHidden/>
          </w:rPr>
          <w:instrText xml:space="preserve"> PAGEREF _Toc50542464 \h </w:instrText>
        </w:r>
        <w:r w:rsidR="0078628D">
          <w:rPr>
            <w:noProof/>
            <w:webHidden/>
          </w:rPr>
        </w:r>
        <w:r w:rsidR="0078628D">
          <w:rPr>
            <w:noProof/>
            <w:webHidden/>
          </w:rPr>
          <w:fldChar w:fldCharType="separate"/>
        </w:r>
        <w:r w:rsidR="0078628D">
          <w:rPr>
            <w:noProof/>
            <w:webHidden/>
          </w:rPr>
          <w:t>255</w:t>
        </w:r>
        <w:r w:rsidR="0078628D">
          <w:rPr>
            <w:noProof/>
            <w:webHidden/>
          </w:rPr>
          <w:fldChar w:fldCharType="end"/>
        </w:r>
      </w:hyperlink>
    </w:p>
    <w:p w14:paraId="7ED158D3" w14:textId="08A65186" w:rsidR="0078628D" w:rsidRDefault="000A1EAA">
      <w:pPr>
        <w:pStyle w:val="ndice3"/>
        <w:rPr>
          <w:rFonts w:asciiTheme="minorHAnsi" w:eastAsiaTheme="minorEastAsia" w:hAnsiTheme="minorHAnsi"/>
          <w:noProof/>
          <w:lang w:eastAsia="pt-PT"/>
        </w:rPr>
      </w:pPr>
      <w:hyperlink w:anchor="_Toc50542465" w:history="1">
        <w:r w:rsidR="0078628D" w:rsidRPr="008C105C">
          <w:rPr>
            <w:rStyle w:val="Hiperligao"/>
            <w:noProof/>
            <w14:scene3d>
              <w14:camera w14:prst="orthographicFront"/>
              <w14:lightRig w14:rig="threePt" w14:dir="t">
                <w14:rot w14:lat="0" w14:lon="0" w14:rev="0"/>
              </w14:lightRig>
            </w14:scene3d>
          </w:rPr>
          <w:t>Artigo 7º -</w:t>
        </w:r>
        <w:r w:rsidR="0078628D">
          <w:rPr>
            <w:rFonts w:asciiTheme="minorHAnsi" w:eastAsiaTheme="minorEastAsia" w:hAnsiTheme="minorHAnsi"/>
            <w:noProof/>
            <w:lang w:eastAsia="pt-PT"/>
          </w:rPr>
          <w:tab/>
        </w:r>
        <w:r w:rsidR="0078628D" w:rsidRPr="008C105C">
          <w:rPr>
            <w:rStyle w:val="Hiperligao"/>
            <w:noProof/>
          </w:rPr>
          <w:t>Deveres do praticante desportivo</w:t>
        </w:r>
        <w:r w:rsidR="0078628D">
          <w:rPr>
            <w:noProof/>
            <w:webHidden/>
          </w:rPr>
          <w:tab/>
        </w:r>
        <w:r w:rsidR="0078628D">
          <w:rPr>
            <w:noProof/>
            <w:webHidden/>
          </w:rPr>
          <w:fldChar w:fldCharType="begin"/>
        </w:r>
        <w:r w:rsidR="0078628D">
          <w:rPr>
            <w:noProof/>
            <w:webHidden/>
          </w:rPr>
          <w:instrText xml:space="preserve"> PAGEREF _Toc50542465 \h </w:instrText>
        </w:r>
        <w:r w:rsidR="0078628D">
          <w:rPr>
            <w:noProof/>
            <w:webHidden/>
          </w:rPr>
        </w:r>
        <w:r w:rsidR="0078628D">
          <w:rPr>
            <w:noProof/>
            <w:webHidden/>
          </w:rPr>
          <w:fldChar w:fldCharType="separate"/>
        </w:r>
        <w:r w:rsidR="0078628D">
          <w:rPr>
            <w:noProof/>
            <w:webHidden/>
          </w:rPr>
          <w:t>255</w:t>
        </w:r>
        <w:r w:rsidR="0078628D">
          <w:rPr>
            <w:noProof/>
            <w:webHidden/>
          </w:rPr>
          <w:fldChar w:fldCharType="end"/>
        </w:r>
      </w:hyperlink>
    </w:p>
    <w:p w14:paraId="40498552" w14:textId="4D5E529E" w:rsidR="0078628D" w:rsidRDefault="000A1EAA">
      <w:pPr>
        <w:pStyle w:val="ndice3"/>
        <w:rPr>
          <w:rFonts w:asciiTheme="minorHAnsi" w:eastAsiaTheme="minorEastAsia" w:hAnsiTheme="minorHAnsi"/>
          <w:noProof/>
          <w:lang w:eastAsia="pt-PT"/>
        </w:rPr>
      </w:pPr>
      <w:hyperlink w:anchor="_Toc50542466" w:history="1">
        <w:r w:rsidR="0078628D" w:rsidRPr="008C105C">
          <w:rPr>
            <w:rStyle w:val="Hiperligao"/>
            <w:noProof/>
            <w14:scene3d>
              <w14:camera w14:prst="orthographicFront"/>
              <w14:lightRig w14:rig="threePt" w14:dir="t">
                <w14:rot w14:lat="0" w14:lon="0" w14:rev="0"/>
              </w14:lightRig>
            </w14:scene3d>
          </w:rPr>
          <w:t>Artigo 8º -</w:t>
        </w:r>
        <w:r w:rsidR="0078628D">
          <w:rPr>
            <w:rFonts w:asciiTheme="minorHAnsi" w:eastAsiaTheme="minorEastAsia" w:hAnsiTheme="minorHAnsi"/>
            <w:noProof/>
            <w:lang w:eastAsia="pt-PT"/>
          </w:rPr>
          <w:tab/>
        </w:r>
        <w:r w:rsidR="0078628D" w:rsidRPr="008C105C">
          <w:rPr>
            <w:rStyle w:val="Hiperligao"/>
            <w:noProof/>
          </w:rPr>
          <w:t>Responsabilidade do praticante desportivo</w:t>
        </w:r>
        <w:r w:rsidR="0078628D">
          <w:rPr>
            <w:noProof/>
            <w:webHidden/>
          </w:rPr>
          <w:tab/>
        </w:r>
        <w:r w:rsidR="0078628D">
          <w:rPr>
            <w:noProof/>
            <w:webHidden/>
          </w:rPr>
          <w:fldChar w:fldCharType="begin"/>
        </w:r>
        <w:r w:rsidR="0078628D">
          <w:rPr>
            <w:noProof/>
            <w:webHidden/>
          </w:rPr>
          <w:instrText xml:space="preserve"> PAGEREF _Toc50542466 \h </w:instrText>
        </w:r>
        <w:r w:rsidR="0078628D">
          <w:rPr>
            <w:noProof/>
            <w:webHidden/>
          </w:rPr>
        </w:r>
        <w:r w:rsidR="0078628D">
          <w:rPr>
            <w:noProof/>
            <w:webHidden/>
          </w:rPr>
          <w:fldChar w:fldCharType="separate"/>
        </w:r>
        <w:r w:rsidR="0078628D">
          <w:rPr>
            <w:noProof/>
            <w:webHidden/>
          </w:rPr>
          <w:t>255</w:t>
        </w:r>
        <w:r w:rsidR="0078628D">
          <w:rPr>
            <w:noProof/>
            <w:webHidden/>
          </w:rPr>
          <w:fldChar w:fldCharType="end"/>
        </w:r>
      </w:hyperlink>
    </w:p>
    <w:p w14:paraId="5F8C7F91" w14:textId="683F3CC2" w:rsidR="0078628D" w:rsidRDefault="000A1EAA">
      <w:pPr>
        <w:pStyle w:val="ndice3"/>
        <w:rPr>
          <w:rFonts w:asciiTheme="minorHAnsi" w:eastAsiaTheme="minorEastAsia" w:hAnsiTheme="minorHAnsi"/>
          <w:noProof/>
          <w:lang w:eastAsia="pt-PT"/>
        </w:rPr>
      </w:pPr>
      <w:hyperlink w:anchor="_Toc50542467" w:history="1">
        <w:r w:rsidR="0078628D" w:rsidRPr="008C105C">
          <w:rPr>
            <w:rStyle w:val="Hiperligao"/>
            <w:noProof/>
            <w14:scene3d>
              <w14:camera w14:prst="orthographicFront"/>
              <w14:lightRig w14:rig="threePt" w14:dir="t">
                <w14:rot w14:lat="0" w14:lon="0" w14:rev="0"/>
              </w14:lightRig>
            </w14:scene3d>
          </w:rPr>
          <w:t>Artigo 9º -</w:t>
        </w:r>
        <w:r w:rsidR="0078628D">
          <w:rPr>
            <w:rFonts w:asciiTheme="minorHAnsi" w:eastAsiaTheme="minorEastAsia" w:hAnsiTheme="minorHAnsi"/>
            <w:noProof/>
            <w:lang w:eastAsia="pt-PT"/>
          </w:rPr>
          <w:tab/>
        </w:r>
        <w:r w:rsidR="0078628D" w:rsidRPr="008C105C">
          <w:rPr>
            <w:rStyle w:val="Hiperligao"/>
            <w:noProof/>
          </w:rPr>
          <w:t>Corresponsabilidade do pessoal de apoio do praticante desportivo</w:t>
        </w:r>
        <w:r w:rsidR="0078628D">
          <w:rPr>
            <w:noProof/>
            <w:webHidden/>
          </w:rPr>
          <w:tab/>
        </w:r>
        <w:r w:rsidR="0078628D">
          <w:rPr>
            <w:noProof/>
            <w:webHidden/>
          </w:rPr>
          <w:fldChar w:fldCharType="begin"/>
        </w:r>
        <w:r w:rsidR="0078628D">
          <w:rPr>
            <w:noProof/>
            <w:webHidden/>
          </w:rPr>
          <w:instrText xml:space="preserve"> PAGEREF _Toc50542467 \h </w:instrText>
        </w:r>
        <w:r w:rsidR="0078628D">
          <w:rPr>
            <w:noProof/>
            <w:webHidden/>
          </w:rPr>
        </w:r>
        <w:r w:rsidR="0078628D">
          <w:rPr>
            <w:noProof/>
            <w:webHidden/>
          </w:rPr>
          <w:fldChar w:fldCharType="separate"/>
        </w:r>
        <w:r w:rsidR="0078628D">
          <w:rPr>
            <w:noProof/>
            <w:webHidden/>
          </w:rPr>
          <w:t>256</w:t>
        </w:r>
        <w:r w:rsidR="0078628D">
          <w:rPr>
            <w:noProof/>
            <w:webHidden/>
          </w:rPr>
          <w:fldChar w:fldCharType="end"/>
        </w:r>
      </w:hyperlink>
    </w:p>
    <w:p w14:paraId="2C06C348" w14:textId="1A5128F8" w:rsidR="0078628D" w:rsidRDefault="000A1EAA">
      <w:pPr>
        <w:pStyle w:val="ndice3"/>
        <w:rPr>
          <w:rFonts w:asciiTheme="minorHAnsi" w:eastAsiaTheme="minorEastAsia" w:hAnsiTheme="minorHAnsi"/>
          <w:noProof/>
          <w:lang w:eastAsia="pt-PT"/>
        </w:rPr>
      </w:pPr>
      <w:hyperlink w:anchor="_Toc50542468" w:history="1">
        <w:r w:rsidR="0078628D" w:rsidRPr="008C105C">
          <w:rPr>
            <w:rStyle w:val="Hiperligao"/>
            <w:noProof/>
            <w14:scene3d>
              <w14:camera w14:prst="orthographicFront"/>
              <w14:lightRig w14:rig="threePt" w14:dir="t">
                <w14:rot w14:lat="0" w14:lon="0" w14:rev="0"/>
              </w14:lightRig>
            </w14:scene3d>
          </w:rPr>
          <w:t>Artigo 10º -</w:t>
        </w:r>
        <w:r w:rsidR="0078628D">
          <w:rPr>
            <w:rFonts w:asciiTheme="minorHAnsi" w:eastAsiaTheme="minorEastAsia" w:hAnsiTheme="minorHAnsi"/>
            <w:noProof/>
            <w:lang w:eastAsia="pt-PT"/>
          </w:rPr>
          <w:tab/>
        </w:r>
        <w:r w:rsidR="0078628D" w:rsidRPr="008C105C">
          <w:rPr>
            <w:rStyle w:val="Hiperligao"/>
            <w:noProof/>
          </w:rPr>
          <w:t>Tratamento médico dos praticantes desportivos</w:t>
        </w:r>
        <w:r w:rsidR="0078628D">
          <w:rPr>
            <w:noProof/>
            <w:webHidden/>
          </w:rPr>
          <w:tab/>
        </w:r>
        <w:r w:rsidR="0078628D">
          <w:rPr>
            <w:noProof/>
            <w:webHidden/>
          </w:rPr>
          <w:fldChar w:fldCharType="begin"/>
        </w:r>
        <w:r w:rsidR="0078628D">
          <w:rPr>
            <w:noProof/>
            <w:webHidden/>
          </w:rPr>
          <w:instrText xml:space="preserve"> PAGEREF _Toc50542468 \h </w:instrText>
        </w:r>
        <w:r w:rsidR="0078628D">
          <w:rPr>
            <w:noProof/>
            <w:webHidden/>
          </w:rPr>
        </w:r>
        <w:r w:rsidR="0078628D">
          <w:rPr>
            <w:noProof/>
            <w:webHidden/>
          </w:rPr>
          <w:fldChar w:fldCharType="separate"/>
        </w:r>
        <w:r w:rsidR="0078628D">
          <w:rPr>
            <w:noProof/>
            <w:webHidden/>
          </w:rPr>
          <w:t>256</w:t>
        </w:r>
        <w:r w:rsidR="0078628D">
          <w:rPr>
            <w:noProof/>
            <w:webHidden/>
          </w:rPr>
          <w:fldChar w:fldCharType="end"/>
        </w:r>
      </w:hyperlink>
    </w:p>
    <w:p w14:paraId="1A7E6053" w14:textId="39C52A7D" w:rsidR="0078628D" w:rsidRDefault="000A1EAA">
      <w:pPr>
        <w:pStyle w:val="ndice3"/>
        <w:rPr>
          <w:rFonts w:asciiTheme="minorHAnsi" w:eastAsiaTheme="minorEastAsia" w:hAnsiTheme="minorHAnsi"/>
          <w:noProof/>
          <w:lang w:eastAsia="pt-PT"/>
        </w:rPr>
      </w:pPr>
      <w:hyperlink w:anchor="_Toc50542469" w:history="1">
        <w:r w:rsidR="0078628D" w:rsidRPr="008C105C">
          <w:rPr>
            <w:rStyle w:val="Hiperligao"/>
            <w:noProof/>
            <w14:scene3d>
              <w14:camera w14:prst="orthographicFront"/>
              <w14:lightRig w14:rig="threePt" w14:dir="t">
                <w14:rot w14:lat="0" w14:lon="0" w14:rev="0"/>
              </w14:lightRig>
            </w14:scene3d>
          </w:rPr>
          <w:t>Artigo 11º -</w:t>
        </w:r>
        <w:r w:rsidR="0078628D">
          <w:rPr>
            <w:rFonts w:asciiTheme="minorHAnsi" w:eastAsiaTheme="minorEastAsia" w:hAnsiTheme="minorHAnsi"/>
            <w:noProof/>
            <w:lang w:eastAsia="pt-PT"/>
          </w:rPr>
          <w:tab/>
        </w:r>
        <w:r w:rsidR="0078628D" w:rsidRPr="008C105C">
          <w:rPr>
            <w:rStyle w:val="Hiperligao"/>
            <w:noProof/>
          </w:rPr>
          <w:t>Autorização de Utilização Terapêutica</w:t>
        </w:r>
        <w:r w:rsidR="0078628D">
          <w:rPr>
            <w:noProof/>
            <w:webHidden/>
          </w:rPr>
          <w:tab/>
        </w:r>
        <w:r w:rsidR="0078628D">
          <w:rPr>
            <w:noProof/>
            <w:webHidden/>
          </w:rPr>
          <w:fldChar w:fldCharType="begin"/>
        </w:r>
        <w:r w:rsidR="0078628D">
          <w:rPr>
            <w:noProof/>
            <w:webHidden/>
          </w:rPr>
          <w:instrText xml:space="preserve"> PAGEREF _Toc50542469 \h </w:instrText>
        </w:r>
        <w:r w:rsidR="0078628D">
          <w:rPr>
            <w:noProof/>
            <w:webHidden/>
          </w:rPr>
        </w:r>
        <w:r w:rsidR="0078628D">
          <w:rPr>
            <w:noProof/>
            <w:webHidden/>
          </w:rPr>
          <w:fldChar w:fldCharType="separate"/>
        </w:r>
        <w:r w:rsidR="0078628D">
          <w:rPr>
            <w:noProof/>
            <w:webHidden/>
          </w:rPr>
          <w:t>257</w:t>
        </w:r>
        <w:r w:rsidR="0078628D">
          <w:rPr>
            <w:noProof/>
            <w:webHidden/>
          </w:rPr>
          <w:fldChar w:fldCharType="end"/>
        </w:r>
      </w:hyperlink>
    </w:p>
    <w:p w14:paraId="7D420858" w14:textId="2FEEBE3B" w:rsidR="0078628D" w:rsidRDefault="000A1EAA">
      <w:pPr>
        <w:pStyle w:val="ndice3"/>
        <w:rPr>
          <w:rFonts w:asciiTheme="minorHAnsi" w:eastAsiaTheme="minorEastAsia" w:hAnsiTheme="minorHAnsi"/>
          <w:noProof/>
          <w:lang w:eastAsia="pt-PT"/>
        </w:rPr>
      </w:pPr>
      <w:hyperlink w:anchor="_Toc50542470" w:history="1">
        <w:r w:rsidR="0078628D" w:rsidRPr="008C105C">
          <w:rPr>
            <w:rStyle w:val="Hiperligao"/>
            <w:noProof/>
            <w14:scene3d>
              <w14:camera w14:prst="orthographicFront"/>
              <w14:lightRig w14:rig="threePt" w14:dir="t">
                <w14:rot w14:lat="0" w14:lon="0" w14:rev="0"/>
              </w14:lightRig>
            </w14:scene3d>
          </w:rPr>
          <w:t>Artigo 12º -</w:t>
        </w:r>
        <w:r w:rsidR="0078628D">
          <w:rPr>
            <w:rFonts w:asciiTheme="minorHAnsi" w:eastAsiaTheme="minorEastAsia" w:hAnsiTheme="minorHAnsi"/>
            <w:noProof/>
            <w:lang w:eastAsia="pt-PT"/>
          </w:rPr>
          <w:tab/>
        </w:r>
        <w:r w:rsidR="0078628D" w:rsidRPr="008C105C">
          <w:rPr>
            <w:rStyle w:val="Hiperligao"/>
            <w:noProof/>
          </w:rPr>
          <w:t>Informações sobre a localização dos praticantes desportivos</w:t>
        </w:r>
        <w:r w:rsidR="0078628D">
          <w:rPr>
            <w:noProof/>
            <w:webHidden/>
          </w:rPr>
          <w:tab/>
        </w:r>
        <w:r w:rsidR="0078628D">
          <w:rPr>
            <w:noProof/>
            <w:webHidden/>
          </w:rPr>
          <w:fldChar w:fldCharType="begin"/>
        </w:r>
        <w:r w:rsidR="0078628D">
          <w:rPr>
            <w:noProof/>
            <w:webHidden/>
          </w:rPr>
          <w:instrText xml:space="preserve"> PAGEREF _Toc50542470 \h </w:instrText>
        </w:r>
        <w:r w:rsidR="0078628D">
          <w:rPr>
            <w:noProof/>
            <w:webHidden/>
          </w:rPr>
        </w:r>
        <w:r w:rsidR="0078628D">
          <w:rPr>
            <w:noProof/>
            <w:webHidden/>
          </w:rPr>
          <w:fldChar w:fldCharType="separate"/>
        </w:r>
        <w:r w:rsidR="0078628D">
          <w:rPr>
            <w:noProof/>
            <w:webHidden/>
          </w:rPr>
          <w:t>258</w:t>
        </w:r>
        <w:r w:rsidR="0078628D">
          <w:rPr>
            <w:noProof/>
            <w:webHidden/>
          </w:rPr>
          <w:fldChar w:fldCharType="end"/>
        </w:r>
      </w:hyperlink>
    </w:p>
    <w:p w14:paraId="69472103" w14:textId="4CF2B1DE" w:rsidR="0078628D" w:rsidRDefault="000A1EAA">
      <w:pPr>
        <w:pStyle w:val="ndice3"/>
        <w:rPr>
          <w:rFonts w:asciiTheme="minorHAnsi" w:eastAsiaTheme="minorEastAsia" w:hAnsiTheme="minorHAnsi"/>
          <w:noProof/>
          <w:lang w:eastAsia="pt-PT"/>
        </w:rPr>
      </w:pPr>
      <w:hyperlink w:anchor="_Toc50542471" w:history="1">
        <w:r w:rsidR="0078628D" w:rsidRPr="008C105C">
          <w:rPr>
            <w:rStyle w:val="Hiperligao"/>
            <w:noProof/>
            <w14:scene3d>
              <w14:camera w14:prst="orthographicFront"/>
              <w14:lightRig w14:rig="threePt" w14:dir="t">
                <w14:rot w14:lat="0" w14:lon="0" w14:rev="0"/>
              </w14:lightRig>
            </w14:scene3d>
          </w:rPr>
          <w:t>Artigo 13º -</w:t>
        </w:r>
        <w:r w:rsidR="0078628D">
          <w:rPr>
            <w:rFonts w:asciiTheme="minorHAnsi" w:eastAsiaTheme="minorEastAsia" w:hAnsiTheme="minorHAnsi"/>
            <w:noProof/>
            <w:lang w:eastAsia="pt-PT"/>
          </w:rPr>
          <w:tab/>
        </w:r>
        <w:r w:rsidR="0078628D" w:rsidRPr="008C105C">
          <w:rPr>
            <w:rStyle w:val="Hiperligao"/>
            <w:noProof/>
          </w:rPr>
          <w:t>Grupo alvo de praticantes desportivos</w:t>
        </w:r>
        <w:r w:rsidR="0078628D">
          <w:rPr>
            <w:noProof/>
            <w:webHidden/>
          </w:rPr>
          <w:tab/>
        </w:r>
        <w:r w:rsidR="0078628D">
          <w:rPr>
            <w:noProof/>
            <w:webHidden/>
          </w:rPr>
          <w:fldChar w:fldCharType="begin"/>
        </w:r>
        <w:r w:rsidR="0078628D">
          <w:rPr>
            <w:noProof/>
            <w:webHidden/>
          </w:rPr>
          <w:instrText xml:space="preserve"> PAGEREF _Toc50542471 \h </w:instrText>
        </w:r>
        <w:r w:rsidR="0078628D">
          <w:rPr>
            <w:noProof/>
            <w:webHidden/>
          </w:rPr>
        </w:r>
        <w:r w:rsidR="0078628D">
          <w:rPr>
            <w:noProof/>
            <w:webHidden/>
          </w:rPr>
          <w:fldChar w:fldCharType="separate"/>
        </w:r>
        <w:r w:rsidR="0078628D">
          <w:rPr>
            <w:noProof/>
            <w:webHidden/>
          </w:rPr>
          <w:t>258</w:t>
        </w:r>
        <w:r w:rsidR="0078628D">
          <w:rPr>
            <w:noProof/>
            <w:webHidden/>
          </w:rPr>
          <w:fldChar w:fldCharType="end"/>
        </w:r>
      </w:hyperlink>
    </w:p>
    <w:p w14:paraId="68CA5278" w14:textId="6AC6FC88" w:rsidR="0078628D" w:rsidRDefault="000A1EAA">
      <w:pPr>
        <w:pStyle w:val="ndice3"/>
        <w:rPr>
          <w:rFonts w:asciiTheme="minorHAnsi" w:eastAsiaTheme="minorEastAsia" w:hAnsiTheme="minorHAnsi"/>
          <w:noProof/>
          <w:lang w:eastAsia="pt-PT"/>
        </w:rPr>
      </w:pPr>
      <w:hyperlink w:anchor="_Toc50542472" w:history="1">
        <w:r w:rsidR="0078628D" w:rsidRPr="008C105C">
          <w:rPr>
            <w:rStyle w:val="Hiperligao"/>
            <w:noProof/>
            <w14:scene3d>
              <w14:camera w14:prst="orthographicFront"/>
              <w14:lightRig w14:rig="threePt" w14:dir="t">
                <w14:rot w14:lat="0" w14:lon="0" w14:rev="0"/>
              </w14:lightRig>
            </w14:scene3d>
          </w:rPr>
          <w:t>Artigo 14º -</w:t>
        </w:r>
        <w:r w:rsidR="0078628D">
          <w:rPr>
            <w:rFonts w:asciiTheme="minorHAnsi" w:eastAsiaTheme="minorEastAsia" w:hAnsiTheme="minorHAnsi"/>
            <w:noProof/>
            <w:lang w:eastAsia="pt-PT"/>
          </w:rPr>
          <w:tab/>
        </w:r>
        <w:r w:rsidR="0078628D" w:rsidRPr="008C105C">
          <w:rPr>
            <w:rStyle w:val="Hiperligao"/>
            <w:noProof/>
          </w:rPr>
          <w:t>Dever de informação</w:t>
        </w:r>
        <w:r w:rsidR="0078628D">
          <w:rPr>
            <w:noProof/>
            <w:webHidden/>
          </w:rPr>
          <w:tab/>
        </w:r>
        <w:r w:rsidR="0078628D">
          <w:rPr>
            <w:noProof/>
            <w:webHidden/>
          </w:rPr>
          <w:fldChar w:fldCharType="begin"/>
        </w:r>
        <w:r w:rsidR="0078628D">
          <w:rPr>
            <w:noProof/>
            <w:webHidden/>
          </w:rPr>
          <w:instrText xml:space="preserve"> PAGEREF _Toc50542472 \h </w:instrText>
        </w:r>
        <w:r w:rsidR="0078628D">
          <w:rPr>
            <w:noProof/>
            <w:webHidden/>
          </w:rPr>
        </w:r>
        <w:r w:rsidR="0078628D">
          <w:rPr>
            <w:noProof/>
            <w:webHidden/>
          </w:rPr>
          <w:fldChar w:fldCharType="separate"/>
        </w:r>
        <w:r w:rsidR="0078628D">
          <w:rPr>
            <w:noProof/>
            <w:webHidden/>
          </w:rPr>
          <w:t>259</w:t>
        </w:r>
        <w:r w:rsidR="0078628D">
          <w:rPr>
            <w:noProof/>
            <w:webHidden/>
          </w:rPr>
          <w:fldChar w:fldCharType="end"/>
        </w:r>
      </w:hyperlink>
    </w:p>
    <w:p w14:paraId="34CAB264" w14:textId="538949CA" w:rsidR="0078628D" w:rsidRDefault="000A1EAA">
      <w:pPr>
        <w:pStyle w:val="ndice3"/>
        <w:rPr>
          <w:rFonts w:asciiTheme="minorHAnsi" w:eastAsiaTheme="minorEastAsia" w:hAnsiTheme="minorHAnsi"/>
          <w:noProof/>
          <w:lang w:eastAsia="pt-PT"/>
        </w:rPr>
      </w:pPr>
      <w:hyperlink w:anchor="_Toc50542473" w:history="1">
        <w:r w:rsidR="0078628D" w:rsidRPr="008C105C">
          <w:rPr>
            <w:rStyle w:val="Hiperligao"/>
            <w:noProof/>
            <w14:scene3d>
              <w14:camera w14:prst="orthographicFront"/>
              <w14:lightRig w14:rig="threePt" w14:dir="t">
                <w14:rot w14:lat="0" w14:lon="0" w14:rev="0"/>
              </w14:lightRig>
            </w14:scene3d>
          </w:rPr>
          <w:t>Artigo 15º -</w:t>
        </w:r>
        <w:r w:rsidR="0078628D">
          <w:rPr>
            <w:rFonts w:asciiTheme="minorHAnsi" w:eastAsiaTheme="minorEastAsia" w:hAnsiTheme="minorHAnsi"/>
            <w:noProof/>
            <w:lang w:eastAsia="pt-PT"/>
          </w:rPr>
          <w:tab/>
        </w:r>
        <w:r w:rsidR="0078628D" w:rsidRPr="008C105C">
          <w:rPr>
            <w:rStyle w:val="Hiperligao"/>
            <w:noProof/>
          </w:rPr>
          <w:t>Modalidades Coletivas</w:t>
        </w:r>
        <w:r w:rsidR="0078628D">
          <w:rPr>
            <w:noProof/>
            <w:webHidden/>
          </w:rPr>
          <w:tab/>
        </w:r>
        <w:r w:rsidR="0078628D">
          <w:rPr>
            <w:noProof/>
            <w:webHidden/>
          </w:rPr>
          <w:fldChar w:fldCharType="begin"/>
        </w:r>
        <w:r w:rsidR="0078628D">
          <w:rPr>
            <w:noProof/>
            <w:webHidden/>
          </w:rPr>
          <w:instrText xml:space="preserve"> PAGEREF _Toc50542473 \h </w:instrText>
        </w:r>
        <w:r w:rsidR="0078628D">
          <w:rPr>
            <w:noProof/>
            <w:webHidden/>
          </w:rPr>
        </w:r>
        <w:r w:rsidR="0078628D">
          <w:rPr>
            <w:noProof/>
            <w:webHidden/>
          </w:rPr>
          <w:fldChar w:fldCharType="separate"/>
        </w:r>
        <w:r w:rsidR="0078628D">
          <w:rPr>
            <w:noProof/>
            <w:webHidden/>
          </w:rPr>
          <w:t>259</w:t>
        </w:r>
        <w:r w:rsidR="0078628D">
          <w:rPr>
            <w:noProof/>
            <w:webHidden/>
          </w:rPr>
          <w:fldChar w:fldCharType="end"/>
        </w:r>
      </w:hyperlink>
    </w:p>
    <w:p w14:paraId="5F2A7646" w14:textId="34A93353" w:rsidR="0078628D" w:rsidRDefault="000A1EAA">
      <w:pPr>
        <w:pStyle w:val="ndice3"/>
        <w:rPr>
          <w:rFonts w:asciiTheme="minorHAnsi" w:eastAsiaTheme="minorEastAsia" w:hAnsiTheme="minorHAnsi"/>
          <w:noProof/>
          <w:lang w:eastAsia="pt-PT"/>
        </w:rPr>
      </w:pPr>
      <w:hyperlink w:anchor="_Toc50542474" w:history="1">
        <w:r w:rsidR="0078628D" w:rsidRPr="008C105C">
          <w:rPr>
            <w:rStyle w:val="Hiperligao"/>
            <w:noProof/>
            <w14:scene3d>
              <w14:camera w14:prst="orthographicFront"/>
              <w14:lightRig w14:rig="threePt" w14:dir="t">
                <w14:rot w14:lat="0" w14:lon="0" w14:rev="0"/>
              </w14:lightRig>
            </w14:scene3d>
          </w:rPr>
          <w:t>Artigo 16º -</w:t>
        </w:r>
        <w:r w:rsidR="0078628D">
          <w:rPr>
            <w:rFonts w:asciiTheme="minorHAnsi" w:eastAsiaTheme="minorEastAsia" w:hAnsiTheme="minorHAnsi"/>
            <w:noProof/>
            <w:lang w:eastAsia="pt-PT"/>
          </w:rPr>
          <w:tab/>
        </w:r>
        <w:r w:rsidR="0078628D" w:rsidRPr="008C105C">
          <w:rPr>
            <w:rStyle w:val="Hiperligao"/>
            <w:noProof/>
          </w:rPr>
          <w:t>Praticante desportivo portador de deficiência</w:t>
        </w:r>
        <w:r w:rsidR="0078628D">
          <w:rPr>
            <w:noProof/>
            <w:webHidden/>
          </w:rPr>
          <w:tab/>
        </w:r>
        <w:r w:rsidR="0078628D">
          <w:rPr>
            <w:noProof/>
            <w:webHidden/>
          </w:rPr>
          <w:fldChar w:fldCharType="begin"/>
        </w:r>
        <w:r w:rsidR="0078628D">
          <w:rPr>
            <w:noProof/>
            <w:webHidden/>
          </w:rPr>
          <w:instrText xml:space="preserve"> PAGEREF _Toc50542474 \h </w:instrText>
        </w:r>
        <w:r w:rsidR="0078628D">
          <w:rPr>
            <w:noProof/>
            <w:webHidden/>
          </w:rPr>
        </w:r>
        <w:r w:rsidR="0078628D">
          <w:rPr>
            <w:noProof/>
            <w:webHidden/>
          </w:rPr>
          <w:fldChar w:fldCharType="separate"/>
        </w:r>
        <w:r w:rsidR="0078628D">
          <w:rPr>
            <w:noProof/>
            <w:webHidden/>
          </w:rPr>
          <w:t>260</w:t>
        </w:r>
        <w:r w:rsidR="0078628D">
          <w:rPr>
            <w:noProof/>
            <w:webHidden/>
          </w:rPr>
          <w:fldChar w:fldCharType="end"/>
        </w:r>
      </w:hyperlink>
    </w:p>
    <w:p w14:paraId="7B08545C" w14:textId="40576703" w:rsidR="0078628D" w:rsidRDefault="000A1EAA">
      <w:pPr>
        <w:pStyle w:val="ndice4"/>
        <w:rPr>
          <w:rFonts w:asciiTheme="minorHAnsi" w:eastAsiaTheme="minorEastAsia" w:hAnsiTheme="minorHAnsi"/>
          <w:noProof/>
          <w:lang w:eastAsia="pt-PT"/>
        </w:rPr>
      </w:pPr>
      <w:hyperlink w:anchor="_Toc50542475" w:history="1">
        <w:r w:rsidR="0078628D" w:rsidRPr="008C105C">
          <w:rPr>
            <w:rStyle w:val="Hiperligao"/>
            <w:noProof/>
          </w:rPr>
          <w:t>CAPITULO II -</w:t>
        </w:r>
        <w:r w:rsidR="0078628D">
          <w:rPr>
            <w:rFonts w:asciiTheme="minorHAnsi" w:eastAsiaTheme="minorEastAsia" w:hAnsiTheme="minorHAnsi"/>
            <w:noProof/>
            <w:lang w:eastAsia="pt-PT"/>
          </w:rPr>
          <w:tab/>
        </w:r>
        <w:r w:rsidR="0078628D" w:rsidRPr="008C105C">
          <w:rPr>
            <w:rStyle w:val="Hiperligao"/>
            <w:noProof/>
          </w:rPr>
          <w:t>Ações e Tramitação do Controlo</w:t>
        </w:r>
        <w:r w:rsidR="0078628D">
          <w:rPr>
            <w:noProof/>
            <w:webHidden/>
          </w:rPr>
          <w:tab/>
        </w:r>
        <w:r w:rsidR="0078628D">
          <w:rPr>
            <w:noProof/>
            <w:webHidden/>
          </w:rPr>
          <w:fldChar w:fldCharType="begin"/>
        </w:r>
        <w:r w:rsidR="0078628D">
          <w:rPr>
            <w:noProof/>
            <w:webHidden/>
          </w:rPr>
          <w:instrText xml:space="preserve"> PAGEREF _Toc50542475 \h </w:instrText>
        </w:r>
        <w:r w:rsidR="0078628D">
          <w:rPr>
            <w:noProof/>
            <w:webHidden/>
          </w:rPr>
        </w:r>
        <w:r w:rsidR="0078628D">
          <w:rPr>
            <w:noProof/>
            <w:webHidden/>
          </w:rPr>
          <w:fldChar w:fldCharType="separate"/>
        </w:r>
        <w:r w:rsidR="0078628D">
          <w:rPr>
            <w:noProof/>
            <w:webHidden/>
          </w:rPr>
          <w:t>260</w:t>
        </w:r>
        <w:r w:rsidR="0078628D">
          <w:rPr>
            <w:noProof/>
            <w:webHidden/>
          </w:rPr>
          <w:fldChar w:fldCharType="end"/>
        </w:r>
      </w:hyperlink>
    </w:p>
    <w:p w14:paraId="09995412" w14:textId="3E2BFD61" w:rsidR="0078628D" w:rsidRDefault="000A1EAA">
      <w:pPr>
        <w:pStyle w:val="ndice3"/>
        <w:rPr>
          <w:rFonts w:asciiTheme="minorHAnsi" w:eastAsiaTheme="minorEastAsia" w:hAnsiTheme="minorHAnsi"/>
          <w:noProof/>
          <w:lang w:eastAsia="pt-PT"/>
        </w:rPr>
      </w:pPr>
      <w:hyperlink w:anchor="_Toc50542476" w:history="1">
        <w:r w:rsidR="0078628D" w:rsidRPr="008C105C">
          <w:rPr>
            <w:rStyle w:val="Hiperligao"/>
            <w:noProof/>
            <w14:scene3d>
              <w14:camera w14:prst="orthographicFront"/>
              <w14:lightRig w14:rig="threePt" w14:dir="t">
                <w14:rot w14:lat="0" w14:lon="0" w14:rev="0"/>
              </w14:lightRig>
            </w14:scene3d>
          </w:rPr>
          <w:t>Artigo 17º -</w:t>
        </w:r>
        <w:r w:rsidR="0078628D">
          <w:rPr>
            <w:rFonts w:asciiTheme="minorHAnsi" w:eastAsiaTheme="minorEastAsia" w:hAnsiTheme="minorHAnsi"/>
            <w:noProof/>
            <w:lang w:eastAsia="pt-PT"/>
          </w:rPr>
          <w:tab/>
        </w:r>
        <w:r w:rsidR="0078628D" w:rsidRPr="008C105C">
          <w:rPr>
            <w:rStyle w:val="Hiperligao"/>
            <w:noProof/>
          </w:rPr>
          <w:t>Ações de controlo de dopagem</w:t>
        </w:r>
        <w:r w:rsidR="0078628D">
          <w:rPr>
            <w:noProof/>
            <w:webHidden/>
          </w:rPr>
          <w:tab/>
        </w:r>
        <w:r w:rsidR="0078628D">
          <w:rPr>
            <w:noProof/>
            <w:webHidden/>
          </w:rPr>
          <w:fldChar w:fldCharType="begin"/>
        </w:r>
        <w:r w:rsidR="0078628D">
          <w:rPr>
            <w:noProof/>
            <w:webHidden/>
          </w:rPr>
          <w:instrText xml:space="preserve"> PAGEREF _Toc50542476 \h </w:instrText>
        </w:r>
        <w:r w:rsidR="0078628D">
          <w:rPr>
            <w:noProof/>
            <w:webHidden/>
          </w:rPr>
        </w:r>
        <w:r w:rsidR="0078628D">
          <w:rPr>
            <w:noProof/>
            <w:webHidden/>
          </w:rPr>
          <w:fldChar w:fldCharType="separate"/>
        </w:r>
        <w:r w:rsidR="0078628D">
          <w:rPr>
            <w:noProof/>
            <w:webHidden/>
          </w:rPr>
          <w:t>260</w:t>
        </w:r>
        <w:r w:rsidR="0078628D">
          <w:rPr>
            <w:noProof/>
            <w:webHidden/>
          </w:rPr>
          <w:fldChar w:fldCharType="end"/>
        </w:r>
      </w:hyperlink>
    </w:p>
    <w:p w14:paraId="5A3AF9C0" w14:textId="4E717FBE" w:rsidR="0078628D" w:rsidRDefault="000A1EAA">
      <w:pPr>
        <w:pStyle w:val="ndice3"/>
        <w:rPr>
          <w:rFonts w:asciiTheme="minorHAnsi" w:eastAsiaTheme="minorEastAsia" w:hAnsiTheme="minorHAnsi"/>
          <w:noProof/>
          <w:lang w:eastAsia="pt-PT"/>
        </w:rPr>
      </w:pPr>
      <w:hyperlink w:anchor="_Toc50542477" w:history="1">
        <w:r w:rsidR="0078628D" w:rsidRPr="008C105C">
          <w:rPr>
            <w:rStyle w:val="Hiperligao"/>
            <w:noProof/>
            <w14:scene3d>
              <w14:camera w14:prst="orthographicFront"/>
              <w14:lightRig w14:rig="threePt" w14:dir="t">
                <w14:rot w14:lat="0" w14:lon="0" w14:rev="0"/>
              </w14:lightRig>
            </w14:scene3d>
          </w:rPr>
          <w:t>Artigo 18º -</w:t>
        </w:r>
        <w:r w:rsidR="0078628D">
          <w:rPr>
            <w:rFonts w:asciiTheme="minorHAnsi" w:eastAsiaTheme="minorEastAsia" w:hAnsiTheme="minorHAnsi"/>
            <w:noProof/>
            <w:lang w:eastAsia="pt-PT"/>
          </w:rPr>
          <w:tab/>
        </w:r>
        <w:r w:rsidR="0078628D" w:rsidRPr="008C105C">
          <w:rPr>
            <w:rStyle w:val="Hiperligao"/>
            <w:noProof/>
          </w:rPr>
          <w:t>Obrigação de sujeição a controlos de dopagem</w:t>
        </w:r>
        <w:r w:rsidR="0078628D">
          <w:rPr>
            <w:noProof/>
            <w:webHidden/>
          </w:rPr>
          <w:tab/>
        </w:r>
        <w:r w:rsidR="0078628D">
          <w:rPr>
            <w:noProof/>
            <w:webHidden/>
          </w:rPr>
          <w:fldChar w:fldCharType="begin"/>
        </w:r>
        <w:r w:rsidR="0078628D">
          <w:rPr>
            <w:noProof/>
            <w:webHidden/>
          </w:rPr>
          <w:instrText xml:space="preserve"> PAGEREF _Toc50542477 \h </w:instrText>
        </w:r>
        <w:r w:rsidR="0078628D">
          <w:rPr>
            <w:noProof/>
            <w:webHidden/>
          </w:rPr>
        </w:r>
        <w:r w:rsidR="0078628D">
          <w:rPr>
            <w:noProof/>
            <w:webHidden/>
          </w:rPr>
          <w:fldChar w:fldCharType="separate"/>
        </w:r>
        <w:r w:rsidR="0078628D">
          <w:rPr>
            <w:noProof/>
            <w:webHidden/>
          </w:rPr>
          <w:t>261</w:t>
        </w:r>
        <w:r w:rsidR="0078628D">
          <w:rPr>
            <w:noProof/>
            <w:webHidden/>
          </w:rPr>
          <w:fldChar w:fldCharType="end"/>
        </w:r>
      </w:hyperlink>
    </w:p>
    <w:p w14:paraId="238C11F8" w14:textId="5204F63A" w:rsidR="0078628D" w:rsidRDefault="000A1EAA">
      <w:pPr>
        <w:pStyle w:val="ndice3"/>
        <w:rPr>
          <w:rFonts w:asciiTheme="minorHAnsi" w:eastAsiaTheme="minorEastAsia" w:hAnsiTheme="minorHAnsi"/>
          <w:noProof/>
          <w:lang w:eastAsia="pt-PT"/>
        </w:rPr>
      </w:pPr>
      <w:hyperlink w:anchor="_Toc50542478" w:history="1">
        <w:r w:rsidR="0078628D" w:rsidRPr="008C105C">
          <w:rPr>
            <w:rStyle w:val="Hiperligao"/>
            <w:noProof/>
            <w14:scene3d>
              <w14:camera w14:prst="orthographicFront"/>
              <w14:lightRig w14:rig="threePt" w14:dir="t">
                <w14:rot w14:lat="0" w14:lon="0" w14:rev="0"/>
              </w14:lightRig>
            </w14:scene3d>
          </w:rPr>
          <w:t>Artigo 19º -</w:t>
        </w:r>
        <w:r w:rsidR="0078628D">
          <w:rPr>
            <w:rFonts w:asciiTheme="minorHAnsi" w:eastAsiaTheme="minorEastAsia" w:hAnsiTheme="minorHAnsi"/>
            <w:noProof/>
            <w:lang w:eastAsia="pt-PT"/>
          </w:rPr>
          <w:tab/>
        </w:r>
        <w:r w:rsidR="0078628D" w:rsidRPr="008C105C">
          <w:rPr>
            <w:rStyle w:val="Hiperligao"/>
            <w:noProof/>
          </w:rPr>
          <w:t>Solicitação dos controlos de dopagem</w:t>
        </w:r>
        <w:r w:rsidR="0078628D">
          <w:rPr>
            <w:noProof/>
            <w:webHidden/>
          </w:rPr>
          <w:tab/>
        </w:r>
        <w:r w:rsidR="0078628D">
          <w:rPr>
            <w:noProof/>
            <w:webHidden/>
          </w:rPr>
          <w:fldChar w:fldCharType="begin"/>
        </w:r>
        <w:r w:rsidR="0078628D">
          <w:rPr>
            <w:noProof/>
            <w:webHidden/>
          </w:rPr>
          <w:instrText xml:space="preserve"> PAGEREF _Toc50542478 \h </w:instrText>
        </w:r>
        <w:r w:rsidR="0078628D">
          <w:rPr>
            <w:noProof/>
            <w:webHidden/>
          </w:rPr>
        </w:r>
        <w:r w:rsidR="0078628D">
          <w:rPr>
            <w:noProof/>
            <w:webHidden/>
          </w:rPr>
          <w:fldChar w:fldCharType="separate"/>
        </w:r>
        <w:r w:rsidR="0078628D">
          <w:rPr>
            <w:noProof/>
            <w:webHidden/>
          </w:rPr>
          <w:t>262</w:t>
        </w:r>
        <w:r w:rsidR="0078628D">
          <w:rPr>
            <w:noProof/>
            <w:webHidden/>
          </w:rPr>
          <w:fldChar w:fldCharType="end"/>
        </w:r>
      </w:hyperlink>
    </w:p>
    <w:p w14:paraId="4F9A1B0E" w14:textId="1CB9CB38" w:rsidR="0078628D" w:rsidRDefault="000A1EAA">
      <w:pPr>
        <w:pStyle w:val="ndice3"/>
        <w:rPr>
          <w:rFonts w:asciiTheme="minorHAnsi" w:eastAsiaTheme="minorEastAsia" w:hAnsiTheme="minorHAnsi"/>
          <w:noProof/>
          <w:lang w:eastAsia="pt-PT"/>
        </w:rPr>
      </w:pPr>
      <w:hyperlink w:anchor="_Toc50542479" w:history="1">
        <w:r w:rsidR="0078628D" w:rsidRPr="008C105C">
          <w:rPr>
            <w:rStyle w:val="Hiperligao"/>
            <w:noProof/>
            <w14:scene3d>
              <w14:camera w14:prst="orthographicFront"/>
              <w14:lightRig w14:rig="threePt" w14:dir="t">
                <w14:rot w14:lat="0" w14:lon="0" w14:rev="0"/>
              </w14:lightRig>
            </w14:scene3d>
          </w:rPr>
          <w:t>Artigo 20º -</w:t>
        </w:r>
        <w:r w:rsidR="0078628D">
          <w:rPr>
            <w:rFonts w:asciiTheme="minorHAnsi" w:eastAsiaTheme="minorEastAsia" w:hAnsiTheme="minorHAnsi"/>
            <w:noProof/>
            <w:lang w:eastAsia="pt-PT"/>
          </w:rPr>
          <w:tab/>
        </w:r>
        <w:r w:rsidR="0078628D" w:rsidRPr="008C105C">
          <w:rPr>
            <w:rStyle w:val="Hiperligao"/>
            <w:noProof/>
          </w:rPr>
          <w:t>Realização dos controlos de dopagem</w:t>
        </w:r>
        <w:r w:rsidR="0078628D">
          <w:rPr>
            <w:noProof/>
            <w:webHidden/>
          </w:rPr>
          <w:tab/>
        </w:r>
        <w:r w:rsidR="0078628D">
          <w:rPr>
            <w:noProof/>
            <w:webHidden/>
          </w:rPr>
          <w:fldChar w:fldCharType="begin"/>
        </w:r>
        <w:r w:rsidR="0078628D">
          <w:rPr>
            <w:noProof/>
            <w:webHidden/>
          </w:rPr>
          <w:instrText xml:space="preserve"> PAGEREF _Toc50542479 \h </w:instrText>
        </w:r>
        <w:r w:rsidR="0078628D">
          <w:rPr>
            <w:noProof/>
            <w:webHidden/>
          </w:rPr>
        </w:r>
        <w:r w:rsidR="0078628D">
          <w:rPr>
            <w:noProof/>
            <w:webHidden/>
          </w:rPr>
          <w:fldChar w:fldCharType="separate"/>
        </w:r>
        <w:r w:rsidR="0078628D">
          <w:rPr>
            <w:noProof/>
            <w:webHidden/>
          </w:rPr>
          <w:t>262</w:t>
        </w:r>
        <w:r w:rsidR="0078628D">
          <w:rPr>
            <w:noProof/>
            <w:webHidden/>
          </w:rPr>
          <w:fldChar w:fldCharType="end"/>
        </w:r>
      </w:hyperlink>
    </w:p>
    <w:p w14:paraId="660CB842" w14:textId="0FD388DE" w:rsidR="0078628D" w:rsidRDefault="000A1EAA">
      <w:pPr>
        <w:pStyle w:val="ndice3"/>
        <w:rPr>
          <w:rFonts w:asciiTheme="minorHAnsi" w:eastAsiaTheme="minorEastAsia" w:hAnsiTheme="minorHAnsi"/>
          <w:noProof/>
          <w:lang w:eastAsia="pt-PT"/>
        </w:rPr>
      </w:pPr>
      <w:hyperlink w:anchor="_Toc50542480" w:history="1">
        <w:r w:rsidR="0078628D" w:rsidRPr="008C105C">
          <w:rPr>
            <w:rStyle w:val="Hiperligao"/>
            <w:noProof/>
            <w14:scene3d>
              <w14:camera w14:prst="orthographicFront"/>
              <w14:lightRig w14:rig="threePt" w14:dir="t">
                <w14:rot w14:lat="0" w14:lon="0" w14:rev="0"/>
              </w14:lightRig>
            </w14:scene3d>
          </w:rPr>
          <w:t>Artigo 21º -</w:t>
        </w:r>
        <w:r w:rsidR="0078628D">
          <w:rPr>
            <w:rFonts w:asciiTheme="minorHAnsi" w:eastAsiaTheme="minorEastAsia" w:hAnsiTheme="minorHAnsi"/>
            <w:noProof/>
            <w:lang w:eastAsia="pt-PT"/>
          </w:rPr>
          <w:tab/>
        </w:r>
        <w:r w:rsidR="0078628D" w:rsidRPr="008C105C">
          <w:rPr>
            <w:rStyle w:val="Hiperligao"/>
            <w:noProof/>
          </w:rPr>
          <w:t>Instalações</w:t>
        </w:r>
        <w:r w:rsidR="0078628D">
          <w:rPr>
            <w:noProof/>
            <w:webHidden/>
          </w:rPr>
          <w:tab/>
        </w:r>
        <w:r w:rsidR="0078628D">
          <w:rPr>
            <w:noProof/>
            <w:webHidden/>
          </w:rPr>
          <w:fldChar w:fldCharType="begin"/>
        </w:r>
        <w:r w:rsidR="0078628D">
          <w:rPr>
            <w:noProof/>
            <w:webHidden/>
          </w:rPr>
          <w:instrText xml:space="preserve"> PAGEREF _Toc50542480 \h </w:instrText>
        </w:r>
        <w:r w:rsidR="0078628D">
          <w:rPr>
            <w:noProof/>
            <w:webHidden/>
          </w:rPr>
        </w:r>
        <w:r w:rsidR="0078628D">
          <w:rPr>
            <w:noProof/>
            <w:webHidden/>
          </w:rPr>
          <w:fldChar w:fldCharType="separate"/>
        </w:r>
        <w:r w:rsidR="0078628D">
          <w:rPr>
            <w:noProof/>
            <w:webHidden/>
          </w:rPr>
          <w:t>262</w:t>
        </w:r>
        <w:r w:rsidR="0078628D">
          <w:rPr>
            <w:noProof/>
            <w:webHidden/>
          </w:rPr>
          <w:fldChar w:fldCharType="end"/>
        </w:r>
      </w:hyperlink>
    </w:p>
    <w:p w14:paraId="1105A375" w14:textId="172EE1E8" w:rsidR="0078628D" w:rsidRDefault="000A1EAA">
      <w:pPr>
        <w:pStyle w:val="ndice3"/>
        <w:rPr>
          <w:rFonts w:asciiTheme="minorHAnsi" w:eastAsiaTheme="minorEastAsia" w:hAnsiTheme="minorHAnsi"/>
          <w:noProof/>
          <w:lang w:eastAsia="pt-PT"/>
        </w:rPr>
      </w:pPr>
      <w:hyperlink w:anchor="_Toc50542481" w:history="1">
        <w:r w:rsidR="0078628D" w:rsidRPr="008C105C">
          <w:rPr>
            <w:rStyle w:val="Hiperligao"/>
            <w:noProof/>
            <w14:scene3d>
              <w14:camera w14:prst="orthographicFront"/>
              <w14:lightRig w14:rig="threePt" w14:dir="t">
                <w14:rot w14:lat="0" w14:lon="0" w14:rev="0"/>
              </w14:lightRig>
            </w14:scene3d>
          </w:rPr>
          <w:t>Artigo 22º -</w:t>
        </w:r>
        <w:r w:rsidR="0078628D">
          <w:rPr>
            <w:rFonts w:asciiTheme="minorHAnsi" w:eastAsiaTheme="minorEastAsia" w:hAnsiTheme="minorHAnsi"/>
            <w:noProof/>
            <w:lang w:eastAsia="pt-PT"/>
          </w:rPr>
          <w:tab/>
        </w:r>
        <w:r w:rsidR="0078628D" w:rsidRPr="008C105C">
          <w:rPr>
            <w:rStyle w:val="Hiperligao"/>
            <w:noProof/>
          </w:rPr>
          <w:t>Notificação da ação de controlo de dopagem</w:t>
        </w:r>
        <w:r w:rsidR="0078628D">
          <w:rPr>
            <w:noProof/>
            <w:webHidden/>
          </w:rPr>
          <w:tab/>
        </w:r>
        <w:r w:rsidR="0078628D">
          <w:rPr>
            <w:noProof/>
            <w:webHidden/>
          </w:rPr>
          <w:fldChar w:fldCharType="begin"/>
        </w:r>
        <w:r w:rsidR="0078628D">
          <w:rPr>
            <w:noProof/>
            <w:webHidden/>
          </w:rPr>
          <w:instrText xml:space="preserve"> PAGEREF _Toc50542481 \h </w:instrText>
        </w:r>
        <w:r w:rsidR="0078628D">
          <w:rPr>
            <w:noProof/>
            <w:webHidden/>
          </w:rPr>
        </w:r>
        <w:r w:rsidR="0078628D">
          <w:rPr>
            <w:noProof/>
            <w:webHidden/>
          </w:rPr>
          <w:fldChar w:fldCharType="separate"/>
        </w:r>
        <w:r w:rsidR="0078628D">
          <w:rPr>
            <w:noProof/>
            <w:webHidden/>
          </w:rPr>
          <w:t>263</w:t>
        </w:r>
        <w:r w:rsidR="0078628D">
          <w:rPr>
            <w:noProof/>
            <w:webHidden/>
          </w:rPr>
          <w:fldChar w:fldCharType="end"/>
        </w:r>
      </w:hyperlink>
    </w:p>
    <w:p w14:paraId="205C6D10" w14:textId="61BD3B60" w:rsidR="0078628D" w:rsidRDefault="000A1EAA">
      <w:pPr>
        <w:pStyle w:val="ndice3"/>
        <w:rPr>
          <w:rFonts w:asciiTheme="minorHAnsi" w:eastAsiaTheme="minorEastAsia" w:hAnsiTheme="minorHAnsi"/>
          <w:noProof/>
          <w:lang w:eastAsia="pt-PT"/>
        </w:rPr>
      </w:pPr>
      <w:hyperlink w:anchor="_Toc50542482" w:history="1">
        <w:r w:rsidR="0078628D" w:rsidRPr="008C105C">
          <w:rPr>
            <w:rStyle w:val="Hiperligao"/>
            <w:noProof/>
            <w14:scene3d>
              <w14:camera w14:prst="orthographicFront"/>
              <w14:lightRig w14:rig="threePt" w14:dir="t">
                <w14:rot w14:lat="0" w14:lon="0" w14:rev="0"/>
              </w14:lightRig>
            </w14:scene3d>
          </w:rPr>
          <w:t>Artigo 23º -</w:t>
        </w:r>
        <w:r w:rsidR="0078628D">
          <w:rPr>
            <w:rFonts w:asciiTheme="minorHAnsi" w:eastAsiaTheme="minorEastAsia" w:hAnsiTheme="minorHAnsi"/>
            <w:noProof/>
            <w:lang w:eastAsia="pt-PT"/>
          </w:rPr>
          <w:tab/>
        </w:r>
        <w:r w:rsidR="0078628D" w:rsidRPr="008C105C">
          <w:rPr>
            <w:rStyle w:val="Hiperligao"/>
            <w:noProof/>
          </w:rPr>
          <w:t>Submissão ao controlo de dopagem</w:t>
        </w:r>
        <w:r w:rsidR="0078628D">
          <w:rPr>
            <w:noProof/>
            <w:webHidden/>
          </w:rPr>
          <w:tab/>
        </w:r>
        <w:r w:rsidR="0078628D">
          <w:rPr>
            <w:noProof/>
            <w:webHidden/>
          </w:rPr>
          <w:fldChar w:fldCharType="begin"/>
        </w:r>
        <w:r w:rsidR="0078628D">
          <w:rPr>
            <w:noProof/>
            <w:webHidden/>
          </w:rPr>
          <w:instrText xml:space="preserve"> PAGEREF _Toc50542482 \h </w:instrText>
        </w:r>
        <w:r w:rsidR="0078628D">
          <w:rPr>
            <w:noProof/>
            <w:webHidden/>
          </w:rPr>
        </w:r>
        <w:r w:rsidR="0078628D">
          <w:rPr>
            <w:noProof/>
            <w:webHidden/>
          </w:rPr>
          <w:fldChar w:fldCharType="separate"/>
        </w:r>
        <w:r w:rsidR="0078628D">
          <w:rPr>
            <w:noProof/>
            <w:webHidden/>
          </w:rPr>
          <w:t>264</w:t>
        </w:r>
        <w:r w:rsidR="0078628D">
          <w:rPr>
            <w:noProof/>
            <w:webHidden/>
          </w:rPr>
          <w:fldChar w:fldCharType="end"/>
        </w:r>
      </w:hyperlink>
    </w:p>
    <w:p w14:paraId="14D0C313" w14:textId="74FE5EF4" w:rsidR="0078628D" w:rsidRDefault="000A1EAA">
      <w:pPr>
        <w:pStyle w:val="ndice3"/>
        <w:rPr>
          <w:rFonts w:asciiTheme="minorHAnsi" w:eastAsiaTheme="minorEastAsia" w:hAnsiTheme="minorHAnsi"/>
          <w:noProof/>
          <w:lang w:eastAsia="pt-PT"/>
        </w:rPr>
      </w:pPr>
      <w:hyperlink w:anchor="_Toc50542483" w:history="1">
        <w:r w:rsidR="0078628D" w:rsidRPr="008C105C">
          <w:rPr>
            <w:rStyle w:val="Hiperligao"/>
            <w:noProof/>
            <w14:scene3d>
              <w14:camera w14:prst="orthographicFront"/>
              <w14:lightRig w14:rig="threePt" w14:dir="t">
                <w14:rot w14:lat="0" w14:lon="0" w14:rev="0"/>
              </w14:lightRig>
            </w14:scene3d>
          </w:rPr>
          <w:t>Artigo 24º -</w:t>
        </w:r>
        <w:r w:rsidR="0078628D">
          <w:rPr>
            <w:rFonts w:asciiTheme="minorHAnsi" w:eastAsiaTheme="minorEastAsia" w:hAnsiTheme="minorHAnsi"/>
            <w:noProof/>
            <w:lang w:eastAsia="pt-PT"/>
          </w:rPr>
          <w:tab/>
        </w:r>
        <w:r w:rsidR="0078628D" w:rsidRPr="008C105C">
          <w:rPr>
            <w:rStyle w:val="Hiperligao"/>
            <w:noProof/>
          </w:rPr>
          <w:t>Colheitas de amostras</w:t>
        </w:r>
        <w:r w:rsidR="0078628D">
          <w:rPr>
            <w:noProof/>
            <w:webHidden/>
          </w:rPr>
          <w:tab/>
        </w:r>
        <w:r w:rsidR="0078628D">
          <w:rPr>
            <w:noProof/>
            <w:webHidden/>
          </w:rPr>
          <w:fldChar w:fldCharType="begin"/>
        </w:r>
        <w:r w:rsidR="0078628D">
          <w:rPr>
            <w:noProof/>
            <w:webHidden/>
          </w:rPr>
          <w:instrText xml:space="preserve"> PAGEREF _Toc50542483 \h </w:instrText>
        </w:r>
        <w:r w:rsidR="0078628D">
          <w:rPr>
            <w:noProof/>
            <w:webHidden/>
          </w:rPr>
        </w:r>
        <w:r w:rsidR="0078628D">
          <w:rPr>
            <w:noProof/>
            <w:webHidden/>
          </w:rPr>
          <w:fldChar w:fldCharType="separate"/>
        </w:r>
        <w:r w:rsidR="0078628D">
          <w:rPr>
            <w:noProof/>
            <w:webHidden/>
          </w:rPr>
          <w:t>264</w:t>
        </w:r>
        <w:r w:rsidR="0078628D">
          <w:rPr>
            <w:noProof/>
            <w:webHidden/>
          </w:rPr>
          <w:fldChar w:fldCharType="end"/>
        </w:r>
      </w:hyperlink>
    </w:p>
    <w:p w14:paraId="27D87596" w14:textId="3C39ACD7" w:rsidR="0078628D" w:rsidRDefault="000A1EAA">
      <w:pPr>
        <w:pStyle w:val="ndice3"/>
        <w:rPr>
          <w:rFonts w:asciiTheme="minorHAnsi" w:eastAsiaTheme="minorEastAsia" w:hAnsiTheme="minorHAnsi"/>
          <w:noProof/>
          <w:lang w:eastAsia="pt-PT"/>
        </w:rPr>
      </w:pPr>
      <w:hyperlink w:anchor="_Toc50542484" w:history="1">
        <w:r w:rsidR="0078628D" w:rsidRPr="008C105C">
          <w:rPr>
            <w:rStyle w:val="Hiperligao"/>
            <w:noProof/>
            <w14:scene3d>
              <w14:camera w14:prst="orthographicFront"/>
              <w14:lightRig w14:rig="threePt" w14:dir="t">
                <w14:rot w14:lat="0" w14:lon="0" w14:rev="0"/>
              </w14:lightRig>
            </w14:scene3d>
          </w:rPr>
          <w:t>Artigo 25º -</w:t>
        </w:r>
        <w:r w:rsidR="0078628D">
          <w:rPr>
            <w:rFonts w:asciiTheme="minorHAnsi" w:eastAsiaTheme="minorEastAsia" w:hAnsiTheme="minorHAnsi"/>
            <w:noProof/>
            <w:lang w:eastAsia="pt-PT"/>
          </w:rPr>
          <w:tab/>
        </w:r>
        <w:r w:rsidR="0078628D" w:rsidRPr="008C105C">
          <w:rPr>
            <w:rStyle w:val="Hiperligao"/>
            <w:noProof/>
          </w:rPr>
          <w:t>Notificações relativas a resultados analíticos positivos</w:t>
        </w:r>
        <w:r w:rsidR="0078628D">
          <w:rPr>
            <w:noProof/>
            <w:webHidden/>
          </w:rPr>
          <w:tab/>
        </w:r>
        <w:r w:rsidR="0078628D">
          <w:rPr>
            <w:noProof/>
            <w:webHidden/>
          </w:rPr>
          <w:fldChar w:fldCharType="begin"/>
        </w:r>
        <w:r w:rsidR="0078628D">
          <w:rPr>
            <w:noProof/>
            <w:webHidden/>
          </w:rPr>
          <w:instrText xml:space="preserve"> PAGEREF _Toc50542484 \h </w:instrText>
        </w:r>
        <w:r w:rsidR="0078628D">
          <w:rPr>
            <w:noProof/>
            <w:webHidden/>
          </w:rPr>
        </w:r>
        <w:r w:rsidR="0078628D">
          <w:rPr>
            <w:noProof/>
            <w:webHidden/>
          </w:rPr>
          <w:fldChar w:fldCharType="separate"/>
        </w:r>
        <w:r w:rsidR="0078628D">
          <w:rPr>
            <w:noProof/>
            <w:webHidden/>
          </w:rPr>
          <w:t>265</w:t>
        </w:r>
        <w:r w:rsidR="0078628D">
          <w:rPr>
            <w:noProof/>
            <w:webHidden/>
          </w:rPr>
          <w:fldChar w:fldCharType="end"/>
        </w:r>
      </w:hyperlink>
    </w:p>
    <w:p w14:paraId="3623D27C" w14:textId="601A350A" w:rsidR="0078628D" w:rsidRDefault="000A1EAA">
      <w:pPr>
        <w:pStyle w:val="ndice3"/>
        <w:rPr>
          <w:rFonts w:asciiTheme="minorHAnsi" w:eastAsiaTheme="minorEastAsia" w:hAnsiTheme="minorHAnsi"/>
          <w:noProof/>
          <w:lang w:eastAsia="pt-PT"/>
        </w:rPr>
      </w:pPr>
      <w:hyperlink w:anchor="_Toc50542485" w:history="1">
        <w:r w:rsidR="0078628D" w:rsidRPr="008C105C">
          <w:rPr>
            <w:rStyle w:val="Hiperligao"/>
            <w:noProof/>
            <w14:scene3d>
              <w14:camera w14:prst="orthographicFront"/>
              <w14:lightRig w14:rig="threePt" w14:dir="t">
                <w14:rot w14:lat="0" w14:lon="0" w14:rev="0"/>
              </w14:lightRig>
            </w14:scene3d>
          </w:rPr>
          <w:t>Artigo 26º -</w:t>
        </w:r>
        <w:r w:rsidR="0078628D">
          <w:rPr>
            <w:rFonts w:asciiTheme="minorHAnsi" w:eastAsiaTheme="minorEastAsia" w:hAnsiTheme="minorHAnsi"/>
            <w:noProof/>
            <w:lang w:eastAsia="pt-PT"/>
          </w:rPr>
          <w:tab/>
        </w:r>
        <w:r w:rsidR="0078628D" w:rsidRPr="008C105C">
          <w:rPr>
            <w:rStyle w:val="Hiperligao"/>
            <w:noProof/>
          </w:rPr>
          <w:t>Realização da análise da amostra B</w:t>
        </w:r>
        <w:r w:rsidR="0078628D">
          <w:rPr>
            <w:noProof/>
            <w:webHidden/>
          </w:rPr>
          <w:tab/>
        </w:r>
        <w:r w:rsidR="0078628D">
          <w:rPr>
            <w:noProof/>
            <w:webHidden/>
          </w:rPr>
          <w:fldChar w:fldCharType="begin"/>
        </w:r>
        <w:r w:rsidR="0078628D">
          <w:rPr>
            <w:noProof/>
            <w:webHidden/>
          </w:rPr>
          <w:instrText xml:space="preserve"> PAGEREF _Toc50542485 \h </w:instrText>
        </w:r>
        <w:r w:rsidR="0078628D">
          <w:rPr>
            <w:noProof/>
            <w:webHidden/>
          </w:rPr>
        </w:r>
        <w:r w:rsidR="0078628D">
          <w:rPr>
            <w:noProof/>
            <w:webHidden/>
          </w:rPr>
          <w:fldChar w:fldCharType="separate"/>
        </w:r>
        <w:r w:rsidR="0078628D">
          <w:rPr>
            <w:noProof/>
            <w:webHidden/>
          </w:rPr>
          <w:t>266</w:t>
        </w:r>
        <w:r w:rsidR="0078628D">
          <w:rPr>
            <w:noProof/>
            <w:webHidden/>
          </w:rPr>
          <w:fldChar w:fldCharType="end"/>
        </w:r>
      </w:hyperlink>
    </w:p>
    <w:p w14:paraId="174EB478" w14:textId="3293FF0E" w:rsidR="0078628D" w:rsidRDefault="000A1EAA">
      <w:pPr>
        <w:pStyle w:val="ndice3"/>
        <w:rPr>
          <w:rFonts w:asciiTheme="minorHAnsi" w:eastAsiaTheme="minorEastAsia" w:hAnsiTheme="minorHAnsi"/>
          <w:noProof/>
          <w:lang w:eastAsia="pt-PT"/>
        </w:rPr>
      </w:pPr>
      <w:hyperlink w:anchor="_Toc50542486" w:history="1">
        <w:r w:rsidR="0078628D" w:rsidRPr="008C105C">
          <w:rPr>
            <w:rStyle w:val="Hiperligao"/>
            <w:noProof/>
            <w14:scene3d>
              <w14:camera w14:prst="orthographicFront"/>
              <w14:lightRig w14:rig="threePt" w14:dir="t">
                <w14:rot w14:lat="0" w14:lon="0" w14:rev="0"/>
              </w14:lightRig>
            </w14:scene3d>
          </w:rPr>
          <w:t>Artigo 27º -</w:t>
        </w:r>
        <w:r w:rsidR="0078628D">
          <w:rPr>
            <w:rFonts w:asciiTheme="minorHAnsi" w:eastAsiaTheme="minorEastAsia" w:hAnsiTheme="minorHAnsi"/>
            <w:noProof/>
            <w:lang w:eastAsia="pt-PT"/>
          </w:rPr>
          <w:tab/>
        </w:r>
        <w:r w:rsidR="0078628D" w:rsidRPr="008C105C">
          <w:rPr>
            <w:rStyle w:val="Hiperligao"/>
            <w:noProof/>
          </w:rPr>
          <w:t>Suspensão preventiva do praticante desportivo</w:t>
        </w:r>
        <w:r w:rsidR="0078628D">
          <w:rPr>
            <w:noProof/>
            <w:webHidden/>
          </w:rPr>
          <w:tab/>
        </w:r>
        <w:r w:rsidR="0078628D">
          <w:rPr>
            <w:noProof/>
            <w:webHidden/>
          </w:rPr>
          <w:fldChar w:fldCharType="begin"/>
        </w:r>
        <w:r w:rsidR="0078628D">
          <w:rPr>
            <w:noProof/>
            <w:webHidden/>
          </w:rPr>
          <w:instrText xml:space="preserve"> PAGEREF _Toc50542486 \h </w:instrText>
        </w:r>
        <w:r w:rsidR="0078628D">
          <w:rPr>
            <w:noProof/>
            <w:webHidden/>
          </w:rPr>
        </w:r>
        <w:r w:rsidR="0078628D">
          <w:rPr>
            <w:noProof/>
            <w:webHidden/>
          </w:rPr>
          <w:fldChar w:fldCharType="separate"/>
        </w:r>
        <w:r w:rsidR="0078628D">
          <w:rPr>
            <w:noProof/>
            <w:webHidden/>
          </w:rPr>
          <w:t>267</w:t>
        </w:r>
        <w:r w:rsidR="0078628D">
          <w:rPr>
            <w:noProof/>
            <w:webHidden/>
          </w:rPr>
          <w:fldChar w:fldCharType="end"/>
        </w:r>
      </w:hyperlink>
    </w:p>
    <w:p w14:paraId="416E15C4" w14:textId="416FFB69" w:rsidR="0078628D" w:rsidRDefault="000A1EAA">
      <w:pPr>
        <w:pStyle w:val="ndice4"/>
        <w:rPr>
          <w:rFonts w:asciiTheme="minorHAnsi" w:eastAsiaTheme="minorEastAsia" w:hAnsiTheme="minorHAnsi"/>
          <w:noProof/>
          <w:lang w:eastAsia="pt-PT"/>
        </w:rPr>
      </w:pPr>
      <w:hyperlink w:anchor="_Toc50542487" w:history="1">
        <w:r w:rsidR="0078628D" w:rsidRPr="008C105C">
          <w:rPr>
            <w:rStyle w:val="Hiperligao"/>
            <w:noProof/>
          </w:rPr>
          <w:t>CAPITULO III -</w:t>
        </w:r>
        <w:r w:rsidR="0078628D">
          <w:rPr>
            <w:rFonts w:asciiTheme="minorHAnsi" w:eastAsiaTheme="minorEastAsia" w:hAnsiTheme="minorHAnsi"/>
            <w:noProof/>
            <w:lang w:eastAsia="pt-PT"/>
          </w:rPr>
          <w:tab/>
        </w:r>
        <w:r w:rsidR="0078628D" w:rsidRPr="008C105C">
          <w:rPr>
            <w:rStyle w:val="Hiperligao"/>
            <w:noProof/>
          </w:rPr>
          <w:t>Confidencialidade</w:t>
        </w:r>
        <w:r w:rsidR="0078628D">
          <w:rPr>
            <w:noProof/>
            <w:webHidden/>
          </w:rPr>
          <w:tab/>
        </w:r>
        <w:r w:rsidR="0078628D">
          <w:rPr>
            <w:noProof/>
            <w:webHidden/>
          </w:rPr>
          <w:fldChar w:fldCharType="begin"/>
        </w:r>
        <w:r w:rsidR="0078628D">
          <w:rPr>
            <w:noProof/>
            <w:webHidden/>
          </w:rPr>
          <w:instrText xml:space="preserve"> PAGEREF _Toc50542487 \h </w:instrText>
        </w:r>
        <w:r w:rsidR="0078628D">
          <w:rPr>
            <w:noProof/>
            <w:webHidden/>
          </w:rPr>
        </w:r>
        <w:r w:rsidR="0078628D">
          <w:rPr>
            <w:noProof/>
            <w:webHidden/>
          </w:rPr>
          <w:fldChar w:fldCharType="separate"/>
        </w:r>
        <w:r w:rsidR="0078628D">
          <w:rPr>
            <w:noProof/>
            <w:webHidden/>
          </w:rPr>
          <w:t>267</w:t>
        </w:r>
        <w:r w:rsidR="0078628D">
          <w:rPr>
            <w:noProof/>
            <w:webHidden/>
          </w:rPr>
          <w:fldChar w:fldCharType="end"/>
        </w:r>
      </w:hyperlink>
    </w:p>
    <w:p w14:paraId="3745E68E" w14:textId="4E13A0F2" w:rsidR="0078628D" w:rsidRDefault="000A1EAA">
      <w:pPr>
        <w:pStyle w:val="ndice3"/>
        <w:rPr>
          <w:rFonts w:asciiTheme="minorHAnsi" w:eastAsiaTheme="minorEastAsia" w:hAnsiTheme="minorHAnsi"/>
          <w:noProof/>
          <w:lang w:eastAsia="pt-PT"/>
        </w:rPr>
      </w:pPr>
      <w:hyperlink w:anchor="_Toc50542488" w:history="1">
        <w:r w:rsidR="0078628D" w:rsidRPr="008C105C">
          <w:rPr>
            <w:rStyle w:val="Hiperligao"/>
            <w:noProof/>
            <w14:scene3d>
              <w14:camera w14:prst="orthographicFront"/>
              <w14:lightRig w14:rig="threePt" w14:dir="t">
                <w14:rot w14:lat="0" w14:lon="0" w14:rev="0"/>
              </w14:lightRig>
            </w14:scene3d>
          </w:rPr>
          <w:t>Artigo 28º -</w:t>
        </w:r>
        <w:r w:rsidR="0078628D">
          <w:rPr>
            <w:rFonts w:asciiTheme="minorHAnsi" w:eastAsiaTheme="minorEastAsia" w:hAnsiTheme="minorHAnsi"/>
            <w:noProof/>
            <w:lang w:eastAsia="pt-PT"/>
          </w:rPr>
          <w:tab/>
        </w:r>
        <w:r w:rsidR="0078628D" w:rsidRPr="008C105C">
          <w:rPr>
            <w:rStyle w:val="Hiperligao"/>
            <w:noProof/>
          </w:rPr>
          <w:t>Responsabilidade dos dirigentes e pessoal das entidades desportivas</w:t>
        </w:r>
        <w:r w:rsidR="0078628D">
          <w:rPr>
            <w:noProof/>
            <w:webHidden/>
          </w:rPr>
          <w:tab/>
        </w:r>
        <w:r w:rsidR="0078628D">
          <w:rPr>
            <w:noProof/>
            <w:webHidden/>
          </w:rPr>
          <w:fldChar w:fldCharType="begin"/>
        </w:r>
        <w:r w:rsidR="0078628D">
          <w:rPr>
            <w:noProof/>
            <w:webHidden/>
          </w:rPr>
          <w:instrText xml:space="preserve"> PAGEREF _Toc50542488 \h </w:instrText>
        </w:r>
        <w:r w:rsidR="0078628D">
          <w:rPr>
            <w:noProof/>
            <w:webHidden/>
          </w:rPr>
        </w:r>
        <w:r w:rsidR="0078628D">
          <w:rPr>
            <w:noProof/>
            <w:webHidden/>
          </w:rPr>
          <w:fldChar w:fldCharType="separate"/>
        </w:r>
        <w:r w:rsidR="0078628D">
          <w:rPr>
            <w:noProof/>
            <w:webHidden/>
          </w:rPr>
          <w:t>267</w:t>
        </w:r>
        <w:r w:rsidR="0078628D">
          <w:rPr>
            <w:noProof/>
            <w:webHidden/>
          </w:rPr>
          <w:fldChar w:fldCharType="end"/>
        </w:r>
      </w:hyperlink>
    </w:p>
    <w:p w14:paraId="0FAAB413" w14:textId="5E6C283B" w:rsidR="0078628D" w:rsidRDefault="000A1EAA">
      <w:pPr>
        <w:pStyle w:val="ndice4"/>
        <w:rPr>
          <w:rFonts w:asciiTheme="minorHAnsi" w:eastAsiaTheme="minorEastAsia" w:hAnsiTheme="minorHAnsi"/>
          <w:noProof/>
          <w:lang w:eastAsia="pt-PT"/>
        </w:rPr>
      </w:pPr>
      <w:hyperlink w:anchor="_Toc50542489" w:history="1">
        <w:r w:rsidR="0078628D" w:rsidRPr="008C105C">
          <w:rPr>
            <w:rStyle w:val="Hiperligao"/>
            <w:noProof/>
          </w:rPr>
          <w:t>CAPITULO IV -</w:t>
        </w:r>
        <w:r w:rsidR="0078628D">
          <w:rPr>
            <w:rFonts w:asciiTheme="minorHAnsi" w:eastAsiaTheme="minorEastAsia" w:hAnsiTheme="minorHAnsi"/>
            <w:noProof/>
            <w:lang w:eastAsia="pt-PT"/>
          </w:rPr>
          <w:tab/>
        </w:r>
        <w:r w:rsidR="0078628D" w:rsidRPr="008C105C">
          <w:rPr>
            <w:rStyle w:val="Hiperligao"/>
            <w:noProof/>
          </w:rPr>
          <w:t>Regime Sancionatório e Procedimento Disciplinar</w:t>
        </w:r>
        <w:r w:rsidR="0078628D">
          <w:rPr>
            <w:noProof/>
            <w:webHidden/>
          </w:rPr>
          <w:tab/>
        </w:r>
        <w:r w:rsidR="0078628D">
          <w:rPr>
            <w:noProof/>
            <w:webHidden/>
          </w:rPr>
          <w:fldChar w:fldCharType="begin"/>
        </w:r>
        <w:r w:rsidR="0078628D">
          <w:rPr>
            <w:noProof/>
            <w:webHidden/>
          </w:rPr>
          <w:instrText xml:space="preserve"> PAGEREF _Toc50542489 \h </w:instrText>
        </w:r>
        <w:r w:rsidR="0078628D">
          <w:rPr>
            <w:noProof/>
            <w:webHidden/>
          </w:rPr>
        </w:r>
        <w:r w:rsidR="0078628D">
          <w:rPr>
            <w:noProof/>
            <w:webHidden/>
          </w:rPr>
          <w:fldChar w:fldCharType="separate"/>
        </w:r>
        <w:r w:rsidR="0078628D">
          <w:rPr>
            <w:noProof/>
            <w:webHidden/>
          </w:rPr>
          <w:t>268</w:t>
        </w:r>
        <w:r w:rsidR="0078628D">
          <w:rPr>
            <w:noProof/>
            <w:webHidden/>
          </w:rPr>
          <w:fldChar w:fldCharType="end"/>
        </w:r>
      </w:hyperlink>
    </w:p>
    <w:p w14:paraId="22CAF241" w14:textId="4D5F6BFA" w:rsidR="0078628D" w:rsidRDefault="000A1EAA">
      <w:pPr>
        <w:pStyle w:val="ndice3"/>
        <w:rPr>
          <w:rFonts w:asciiTheme="minorHAnsi" w:eastAsiaTheme="minorEastAsia" w:hAnsiTheme="minorHAnsi"/>
          <w:noProof/>
          <w:lang w:eastAsia="pt-PT"/>
        </w:rPr>
      </w:pPr>
      <w:hyperlink w:anchor="_Toc50542490" w:history="1">
        <w:r w:rsidR="0078628D" w:rsidRPr="008C105C">
          <w:rPr>
            <w:rStyle w:val="Hiperligao"/>
            <w:noProof/>
            <w14:scene3d>
              <w14:camera w14:prst="orthographicFront"/>
              <w14:lightRig w14:rig="threePt" w14:dir="t">
                <w14:rot w14:lat="0" w14:lon="0" w14:rev="0"/>
              </w14:lightRig>
            </w14:scene3d>
          </w:rPr>
          <w:t>Artigo 29º -</w:t>
        </w:r>
        <w:r w:rsidR="0078628D">
          <w:rPr>
            <w:rFonts w:asciiTheme="minorHAnsi" w:eastAsiaTheme="minorEastAsia" w:hAnsiTheme="minorHAnsi"/>
            <w:noProof/>
            <w:lang w:eastAsia="pt-PT"/>
          </w:rPr>
          <w:tab/>
        </w:r>
        <w:r w:rsidR="0078628D" w:rsidRPr="008C105C">
          <w:rPr>
            <w:rStyle w:val="Hiperligao"/>
            <w:noProof/>
          </w:rPr>
          <w:t>Ilícitos disciplinares</w:t>
        </w:r>
        <w:r w:rsidR="0078628D">
          <w:rPr>
            <w:noProof/>
            <w:webHidden/>
          </w:rPr>
          <w:tab/>
        </w:r>
        <w:r w:rsidR="0078628D">
          <w:rPr>
            <w:noProof/>
            <w:webHidden/>
          </w:rPr>
          <w:fldChar w:fldCharType="begin"/>
        </w:r>
        <w:r w:rsidR="0078628D">
          <w:rPr>
            <w:noProof/>
            <w:webHidden/>
          </w:rPr>
          <w:instrText xml:space="preserve"> PAGEREF _Toc50542490 \h </w:instrText>
        </w:r>
        <w:r w:rsidR="0078628D">
          <w:rPr>
            <w:noProof/>
            <w:webHidden/>
          </w:rPr>
        </w:r>
        <w:r w:rsidR="0078628D">
          <w:rPr>
            <w:noProof/>
            <w:webHidden/>
          </w:rPr>
          <w:fldChar w:fldCharType="separate"/>
        </w:r>
        <w:r w:rsidR="0078628D">
          <w:rPr>
            <w:noProof/>
            <w:webHidden/>
          </w:rPr>
          <w:t>268</w:t>
        </w:r>
        <w:r w:rsidR="0078628D">
          <w:rPr>
            <w:noProof/>
            <w:webHidden/>
          </w:rPr>
          <w:fldChar w:fldCharType="end"/>
        </w:r>
      </w:hyperlink>
    </w:p>
    <w:p w14:paraId="5EBC67AD" w14:textId="492DE2EE" w:rsidR="0078628D" w:rsidRDefault="000A1EAA">
      <w:pPr>
        <w:pStyle w:val="ndice3"/>
        <w:rPr>
          <w:rFonts w:asciiTheme="minorHAnsi" w:eastAsiaTheme="minorEastAsia" w:hAnsiTheme="minorHAnsi"/>
          <w:noProof/>
          <w:lang w:eastAsia="pt-PT"/>
        </w:rPr>
      </w:pPr>
      <w:hyperlink w:anchor="_Toc50542491" w:history="1">
        <w:r w:rsidR="0078628D" w:rsidRPr="008C105C">
          <w:rPr>
            <w:rStyle w:val="Hiperligao"/>
            <w:noProof/>
            <w14:scene3d>
              <w14:camera w14:prst="orthographicFront"/>
              <w14:lightRig w14:rig="threePt" w14:dir="t">
                <w14:rot w14:lat="0" w14:lon="0" w14:rev="0"/>
              </w14:lightRig>
            </w14:scene3d>
          </w:rPr>
          <w:t>Artigo 30º -</w:t>
        </w:r>
        <w:r w:rsidR="0078628D">
          <w:rPr>
            <w:rFonts w:asciiTheme="minorHAnsi" w:eastAsiaTheme="minorEastAsia" w:hAnsiTheme="minorHAnsi"/>
            <w:noProof/>
            <w:lang w:eastAsia="pt-PT"/>
          </w:rPr>
          <w:tab/>
        </w:r>
        <w:r w:rsidR="0078628D" w:rsidRPr="008C105C">
          <w:rPr>
            <w:rStyle w:val="Hiperligao"/>
            <w:noProof/>
          </w:rPr>
          <w:t>Denúncia obrigatória</w:t>
        </w:r>
        <w:r w:rsidR="0078628D">
          <w:rPr>
            <w:noProof/>
            <w:webHidden/>
          </w:rPr>
          <w:tab/>
        </w:r>
        <w:r w:rsidR="0078628D">
          <w:rPr>
            <w:noProof/>
            <w:webHidden/>
          </w:rPr>
          <w:fldChar w:fldCharType="begin"/>
        </w:r>
        <w:r w:rsidR="0078628D">
          <w:rPr>
            <w:noProof/>
            <w:webHidden/>
          </w:rPr>
          <w:instrText xml:space="preserve"> PAGEREF _Toc50542491 \h </w:instrText>
        </w:r>
        <w:r w:rsidR="0078628D">
          <w:rPr>
            <w:noProof/>
            <w:webHidden/>
          </w:rPr>
        </w:r>
        <w:r w:rsidR="0078628D">
          <w:rPr>
            <w:noProof/>
            <w:webHidden/>
          </w:rPr>
          <w:fldChar w:fldCharType="separate"/>
        </w:r>
        <w:r w:rsidR="0078628D">
          <w:rPr>
            <w:noProof/>
            <w:webHidden/>
          </w:rPr>
          <w:t>268</w:t>
        </w:r>
        <w:r w:rsidR="0078628D">
          <w:rPr>
            <w:noProof/>
            <w:webHidden/>
          </w:rPr>
          <w:fldChar w:fldCharType="end"/>
        </w:r>
      </w:hyperlink>
    </w:p>
    <w:p w14:paraId="7CE23D4C" w14:textId="21356326" w:rsidR="0078628D" w:rsidRDefault="000A1EAA">
      <w:pPr>
        <w:pStyle w:val="ndice3"/>
        <w:rPr>
          <w:rFonts w:asciiTheme="minorHAnsi" w:eastAsiaTheme="minorEastAsia" w:hAnsiTheme="minorHAnsi"/>
          <w:noProof/>
          <w:lang w:eastAsia="pt-PT"/>
        </w:rPr>
      </w:pPr>
      <w:hyperlink w:anchor="_Toc50542492" w:history="1">
        <w:r w:rsidR="0078628D" w:rsidRPr="008C105C">
          <w:rPr>
            <w:rStyle w:val="Hiperligao"/>
            <w:noProof/>
            <w14:scene3d>
              <w14:camera w14:prst="orthographicFront"/>
              <w14:lightRig w14:rig="threePt" w14:dir="t">
                <w14:rot w14:lat="0" w14:lon="0" w14:rev="0"/>
              </w14:lightRig>
            </w14:scene3d>
          </w:rPr>
          <w:t>Artigo 31º -</w:t>
        </w:r>
        <w:r w:rsidR="0078628D">
          <w:rPr>
            <w:rFonts w:asciiTheme="minorHAnsi" w:eastAsiaTheme="minorEastAsia" w:hAnsiTheme="minorHAnsi"/>
            <w:noProof/>
            <w:lang w:eastAsia="pt-PT"/>
          </w:rPr>
          <w:tab/>
        </w:r>
        <w:r w:rsidR="0078628D" w:rsidRPr="008C105C">
          <w:rPr>
            <w:rStyle w:val="Hiperligao"/>
            <w:noProof/>
          </w:rPr>
          <w:t>Abertura de procedimento disciplinar</w:t>
        </w:r>
        <w:r w:rsidR="0078628D">
          <w:rPr>
            <w:noProof/>
            <w:webHidden/>
          </w:rPr>
          <w:tab/>
        </w:r>
        <w:r w:rsidR="0078628D">
          <w:rPr>
            <w:noProof/>
            <w:webHidden/>
          </w:rPr>
          <w:fldChar w:fldCharType="begin"/>
        </w:r>
        <w:r w:rsidR="0078628D">
          <w:rPr>
            <w:noProof/>
            <w:webHidden/>
          </w:rPr>
          <w:instrText xml:space="preserve"> PAGEREF _Toc50542492 \h </w:instrText>
        </w:r>
        <w:r w:rsidR="0078628D">
          <w:rPr>
            <w:noProof/>
            <w:webHidden/>
          </w:rPr>
        </w:r>
        <w:r w:rsidR="0078628D">
          <w:rPr>
            <w:noProof/>
            <w:webHidden/>
          </w:rPr>
          <w:fldChar w:fldCharType="separate"/>
        </w:r>
        <w:r w:rsidR="0078628D">
          <w:rPr>
            <w:noProof/>
            <w:webHidden/>
          </w:rPr>
          <w:t>268</w:t>
        </w:r>
        <w:r w:rsidR="0078628D">
          <w:rPr>
            <w:noProof/>
            <w:webHidden/>
          </w:rPr>
          <w:fldChar w:fldCharType="end"/>
        </w:r>
      </w:hyperlink>
    </w:p>
    <w:p w14:paraId="0E568A91" w14:textId="0FC03886" w:rsidR="0078628D" w:rsidRDefault="000A1EAA">
      <w:pPr>
        <w:pStyle w:val="ndice3"/>
        <w:rPr>
          <w:rFonts w:asciiTheme="minorHAnsi" w:eastAsiaTheme="minorEastAsia" w:hAnsiTheme="minorHAnsi"/>
          <w:noProof/>
          <w:lang w:eastAsia="pt-PT"/>
        </w:rPr>
      </w:pPr>
      <w:hyperlink w:anchor="_Toc50542493" w:history="1">
        <w:r w:rsidR="0078628D" w:rsidRPr="008C105C">
          <w:rPr>
            <w:rStyle w:val="Hiperligao"/>
            <w:noProof/>
            <w14:scene3d>
              <w14:camera w14:prst="orthographicFront"/>
              <w14:lightRig w14:rig="threePt" w14:dir="t">
                <w14:rot w14:lat="0" w14:lon="0" w14:rev="0"/>
              </w14:lightRig>
            </w14:scene3d>
          </w:rPr>
          <w:t>Artigo 32º -</w:t>
        </w:r>
        <w:r w:rsidR="0078628D">
          <w:rPr>
            <w:rFonts w:asciiTheme="minorHAnsi" w:eastAsiaTheme="minorEastAsia" w:hAnsiTheme="minorHAnsi"/>
            <w:noProof/>
            <w:lang w:eastAsia="pt-PT"/>
          </w:rPr>
          <w:tab/>
        </w:r>
        <w:r w:rsidR="0078628D" w:rsidRPr="008C105C">
          <w:rPr>
            <w:rStyle w:val="Hiperligao"/>
            <w:noProof/>
          </w:rPr>
          <w:t>Procedimento disciplinar</w:t>
        </w:r>
        <w:r w:rsidR="0078628D">
          <w:rPr>
            <w:noProof/>
            <w:webHidden/>
          </w:rPr>
          <w:tab/>
        </w:r>
        <w:r w:rsidR="0078628D">
          <w:rPr>
            <w:noProof/>
            <w:webHidden/>
          </w:rPr>
          <w:fldChar w:fldCharType="begin"/>
        </w:r>
        <w:r w:rsidR="0078628D">
          <w:rPr>
            <w:noProof/>
            <w:webHidden/>
          </w:rPr>
          <w:instrText xml:space="preserve"> PAGEREF _Toc50542493 \h </w:instrText>
        </w:r>
        <w:r w:rsidR="0078628D">
          <w:rPr>
            <w:noProof/>
            <w:webHidden/>
          </w:rPr>
        </w:r>
        <w:r w:rsidR="0078628D">
          <w:rPr>
            <w:noProof/>
            <w:webHidden/>
          </w:rPr>
          <w:fldChar w:fldCharType="separate"/>
        </w:r>
        <w:r w:rsidR="0078628D">
          <w:rPr>
            <w:noProof/>
            <w:webHidden/>
          </w:rPr>
          <w:t>268</w:t>
        </w:r>
        <w:r w:rsidR="0078628D">
          <w:rPr>
            <w:noProof/>
            <w:webHidden/>
          </w:rPr>
          <w:fldChar w:fldCharType="end"/>
        </w:r>
      </w:hyperlink>
    </w:p>
    <w:p w14:paraId="290E9D31" w14:textId="2792EFE6" w:rsidR="0078628D" w:rsidRDefault="000A1EAA">
      <w:pPr>
        <w:pStyle w:val="ndice3"/>
        <w:rPr>
          <w:rFonts w:asciiTheme="minorHAnsi" w:eastAsiaTheme="minorEastAsia" w:hAnsiTheme="minorHAnsi"/>
          <w:noProof/>
          <w:lang w:eastAsia="pt-PT"/>
        </w:rPr>
      </w:pPr>
      <w:hyperlink w:anchor="_Toc50542494" w:history="1">
        <w:r w:rsidR="0078628D" w:rsidRPr="008C105C">
          <w:rPr>
            <w:rStyle w:val="Hiperligao"/>
            <w:noProof/>
            <w14:scene3d>
              <w14:camera w14:prst="orthographicFront"/>
              <w14:lightRig w14:rig="threePt" w14:dir="t">
                <w14:rot w14:lat="0" w14:lon="0" w14:rev="0"/>
              </w14:lightRig>
            </w14:scene3d>
          </w:rPr>
          <w:t>Artigo 33º -</w:t>
        </w:r>
        <w:r w:rsidR="0078628D">
          <w:rPr>
            <w:rFonts w:asciiTheme="minorHAnsi" w:eastAsiaTheme="minorEastAsia" w:hAnsiTheme="minorHAnsi"/>
            <w:noProof/>
            <w:lang w:eastAsia="pt-PT"/>
          </w:rPr>
          <w:tab/>
        </w:r>
        <w:r w:rsidR="0078628D" w:rsidRPr="008C105C">
          <w:rPr>
            <w:rStyle w:val="Hiperligao"/>
            <w:noProof/>
          </w:rPr>
          <w:t>Presença, uso ou posse de substâncias ou métodos proibidos</w:t>
        </w:r>
        <w:r w:rsidR="0078628D">
          <w:rPr>
            <w:noProof/>
            <w:webHidden/>
          </w:rPr>
          <w:tab/>
        </w:r>
        <w:r w:rsidR="0078628D">
          <w:rPr>
            <w:noProof/>
            <w:webHidden/>
          </w:rPr>
          <w:fldChar w:fldCharType="begin"/>
        </w:r>
        <w:r w:rsidR="0078628D">
          <w:rPr>
            <w:noProof/>
            <w:webHidden/>
          </w:rPr>
          <w:instrText xml:space="preserve"> PAGEREF _Toc50542494 \h </w:instrText>
        </w:r>
        <w:r w:rsidR="0078628D">
          <w:rPr>
            <w:noProof/>
            <w:webHidden/>
          </w:rPr>
        </w:r>
        <w:r w:rsidR="0078628D">
          <w:rPr>
            <w:noProof/>
            <w:webHidden/>
          </w:rPr>
          <w:fldChar w:fldCharType="separate"/>
        </w:r>
        <w:r w:rsidR="0078628D">
          <w:rPr>
            <w:noProof/>
            <w:webHidden/>
          </w:rPr>
          <w:t>269</w:t>
        </w:r>
        <w:r w:rsidR="0078628D">
          <w:rPr>
            <w:noProof/>
            <w:webHidden/>
          </w:rPr>
          <w:fldChar w:fldCharType="end"/>
        </w:r>
      </w:hyperlink>
    </w:p>
    <w:p w14:paraId="30B12357" w14:textId="40519378" w:rsidR="0078628D" w:rsidRDefault="000A1EAA">
      <w:pPr>
        <w:pStyle w:val="ndice3"/>
        <w:rPr>
          <w:rFonts w:asciiTheme="minorHAnsi" w:eastAsiaTheme="minorEastAsia" w:hAnsiTheme="minorHAnsi"/>
          <w:noProof/>
          <w:lang w:eastAsia="pt-PT"/>
        </w:rPr>
      </w:pPr>
      <w:hyperlink w:anchor="_Toc50542495" w:history="1">
        <w:r w:rsidR="0078628D" w:rsidRPr="008C105C">
          <w:rPr>
            <w:rStyle w:val="Hiperligao"/>
            <w:noProof/>
            <w14:scene3d>
              <w14:camera w14:prst="orthographicFront"/>
              <w14:lightRig w14:rig="threePt" w14:dir="t">
                <w14:rot w14:lat="0" w14:lon="0" w14:rev="0"/>
              </w14:lightRig>
            </w14:scene3d>
          </w:rPr>
          <w:t>Artigo 34º -</w:t>
        </w:r>
        <w:r w:rsidR="0078628D">
          <w:rPr>
            <w:rFonts w:asciiTheme="minorHAnsi" w:eastAsiaTheme="minorEastAsia" w:hAnsiTheme="minorHAnsi"/>
            <w:noProof/>
            <w:lang w:eastAsia="pt-PT"/>
          </w:rPr>
          <w:tab/>
        </w:r>
        <w:r w:rsidR="0078628D" w:rsidRPr="008C105C">
          <w:rPr>
            <w:rStyle w:val="Hiperligao"/>
            <w:noProof/>
          </w:rPr>
          <w:t>Substâncias específicas</w:t>
        </w:r>
        <w:r w:rsidR="0078628D">
          <w:rPr>
            <w:noProof/>
            <w:webHidden/>
          </w:rPr>
          <w:tab/>
        </w:r>
        <w:r w:rsidR="0078628D">
          <w:rPr>
            <w:noProof/>
            <w:webHidden/>
          </w:rPr>
          <w:fldChar w:fldCharType="begin"/>
        </w:r>
        <w:r w:rsidR="0078628D">
          <w:rPr>
            <w:noProof/>
            <w:webHidden/>
          </w:rPr>
          <w:instrText xml:space="preserve"> PAGEREF _Toc50542495 \h </w:instrText>
        </w:r>
        <w:r w:rsidR="0078628D">
          <w:rPr>
            <w:noProof/>
            <w:webHidden/>
          </w:rPr>
        </w:r>
        <w:r w:rsidR="0078628D">
          <w:rPr>
            <w:noProof/>
            <w:webHidden/>
          </w:rPr>
          <w:fldChar w:fldCharType="separate"/>
        </w:r>
        <w:r w:rsidR="0078628D">
          <w:rPr>
            <w:noProof/>
            <w:webHidden/>
          </w:rPr>
          <w:t>270</w:t>
        </w:r>
        <w:r w:rsidR="0078628D">
          <w:rPr>
            <w:noProof/>
            <w:webHidden/>
          </w:rPr>
          <w:fldChar w:fldCharType="end"/>
        </w:r>
      </w:hyperlink>
    </w:p>
    <w:p w14:paraId="16A57F79" w14:textId="0615BD20" w:rsidR="0078628D" w:rsidRDefault="000A1EAA">
      <w:pPr>
        <w:pStyle w:val="ndice3"/>
        <w:rPr>
          <w:rFonts w:asciiTheme="minorHAnsi" w:eastAsiaTheme="minorEastAsia" w:hAnsiTheme="minorHAnsi"/>
          <w:noProof/>
          <w:lang w:eastAsia="pt-PT"/>
        </w:rPr>
      </w:pPr>
      <w:hyperlink w:anchor="_Toc50542496" w:history="1">
        <w:r w:rsidR="0078628D" w:rsidRPr="008C105C">
          <w:rPr>
            <w:rStyle w:val="Hiperligao"/>
            <w:noProof/>
            <w14:scene3d>
              <w14:camera w14:prst="orthographicFront"/>
              <w14:lightRig w14:rig="threePt" w14:dir="t">
                <w14:rot w14:lat="0" w14:lon="0" w14:rev="0"/>
              </w14:lightRig>
            </w14:scene3d>
          </w:rPr>
          <w:t>Artigo 35º -</w:t>
        </w:r>
        <w:r w:rsidR="0078628D">
          <w:rPr>
            <w:rFonts w:asciiTheme="minorHAnsi" w:eastAsiaTheme="minorEastAsia" w:hAnsiTheme="minorHAnsi"/>
            <w:noProof/>
            <w:lang w:eastAsia="pt-PT"/>
          </w:rPr>
          <w:tab/>
        </w:r>
        <w:r w:rsidR="0078628D" w:rsidRPr="008C105C">
          <w:rPr>
            <w:rStyle w:val="Hiperligao"/>
            <w:noProof/>
          </w:rPr>
          <w:t>Outras violações às normas antidopagem</w:t>
        </w:r>
        <w:r w:rsidR="0078628D">
          <w:rPr>
            <w:noProof/>
            <w:webHidden/>
          </w:rPr>
          <w:tab/>
        </w:r>
        <w:r w:rsidR="0078628D">
          <w:rPr>
            <w:noProof/>
            <w:webHidden/>
          </w:rPr>
          <w:fldChar w:fldCharType="begin"/>
        </w:r>
        <w:r w:rsidR="0078628D">
          <w:rPr>
            <w:noProof/>
            <w:webHidden/>
          </w:rPr>
          <w:instrText xml:space="preserve"> PAGEREF _Toc50542496 \h </w:instrText>
        </w:r>
        <w:r w:rsidR="0078628D">
          <w:rPr>
            <w:noProof/>
            <w:webHidden/>
          </w:rPr>
        </w:r>
        <w:r w:rsidR="0078628D">
          <w:rPr>
            <w:noProof/>
            <w:webHidden/>
          </w:rPr>
          <w:fldChar w:fldCharType="separate"/>
        </w:r>
        <w:r w:rsidR="0078628D">
          <w:rPr>
            <w:noProof/>
            <w:webHidden/>
          </w:rPr>
          <w:t>270</w:t>
        </w:r>
        <w:r w:rsidR="0078628D">
          <w:rPr>
            <w:noProof/>
            <w:webHidden/>
          </w:rPr>
          <w:fldChar w:fldCharType="end"/>
        </w:r>
      </w:hyperlink>
    </w:p>
    <w:p w14:paraId="661807A4" w14:textId="22486CFF" w:rsidR="0078628D" w:rsidRDefault="000A1EAA">
      <w:pPr>
        <w:pStyle w:val="ndice3"/>
        <w:rPr>
          <w:rFonts w:asciiTheme="minorHAnsi" w:eastAsiaTheme="minorEastAsia" w:hAnsiTheme="minorHAnsi"/>
          <w:noProof/>
          <w:lang w:eastAsia="pt-PT"/>
        </w:rPr>
      </w:pPr>
      <w:hyperlink w:anchor="_Toc50542497" w:history="1">
        <w:r w:rsidR="0078628D" w:rsidRPr="008C105C">
          <w:rPr>
            <w:rStyle w:val="Hiperligao"/>
            <w:noProof/>
            <w14:scene3d>
              <w14:camera w14:prst="orthographicFront"/>
              <w14:lightRig w14:rig="threePt" w14:dir="t">
                <w14:rot w14:lat="0" w14:lon="0" w14:rev="0"/>
              </w14:lightRig>
            </w14:scene3d>
          </w:rPr>
          <w:t>Artigo 36º -</w:t>
        </w:r>
        <w:r w:rsidR="0078628D">
          <w:rPr>
            <w:rFonts w:asciiTheme="minorHAnsi" w:eastAsiaTheme="minorEastAsia" w:hAnsiTheme="minorHAnsi"/>
            <w:noProof/>
            <w:lang w:eastAsia="pt-PT"/>
          </w:rPr>
          <w:tab/>
        </w:r>
        <w:r w:rsidR="0078628D" w:rsidRPr="008C105C">
          <w:rPr>
            <w:rStyle w:val="Hiperligao"/>
            <w:noProof/>
          </w:rPr>
          <w:t>Sanções ao pessoal de apoio ao praticante desportivo</w:t>
        </w:r>
        <w:r w:rsidR="0078628D">
          <w:rPr>
            <w:noProof/>
            <w:webHidden/>
          </w:rPr>
          <w:tab/>
        </w:r>
        <w:r w:rsidR="0078628D">
          <w:rPr>
            <w:noProof/>
            <w:webHidden/>
          </w:rPr>
          <w:fldChar w:fldCharType="begin"/>
        </w:r>
        <w:r w:rsidR="0078628D">
          <w:rPr>
            <w:noProof/>
            <w:webHidden/>
          </w:rPr>
          <w:instrText xml:space="preserve"> PAGEREF _Toc50542497 \h </w:instrText>
        </w:r>
        <w:r w:rsidR="0078628D">
          <w:rPr>
            <w:noProof/>
            <w:webHidden/>
          </w:rPr>
        </w:r>
        <w:r w:rsidR="0078628D">
          <w:rPr>
            <w:noProof/>
            <w:webHidden/>
          </w:rPr>
          <w:fldChar w:fldCharType="separate"/>
        </w:r>
        <w:r w:rsidR="0078628D">
          <w:rPr>
            <w:noProof/>
            <w:webHidden/>
          </w:rPr>
          <w:t>271</w:t>
        </w:r>
        <w:r w:rsidR="0078628D">
          <w:rPr>
            <w:noProof/>
            <w:webHidden/>
          </w:rPr>
          <w:fldChar w:fldCharType="end"/>
        </w:r>
      </w:hyperlink>
    </w:p>
    <w:p w14:paraId="42EA11BE" w14:textId="384409BA" w:rsidR="0078628D" w:rsidRDefault="000A1EAA">
      <w:pPr>
        <w:pStyle w:val="ndice3"/>
        <w:rPr>
          <w:rFonts w:asciiTheme="minorHAnsi" w:eastAsiaTheme="minorEastAsia" w:hAnsiTheme="minorHAnsi"/>
          <w:noProof/>
          <w:lang w:eastAsia="pt-PT"/>
        </w:rPr>
      </w:pPr>
      <w:hyperlink w:anchor="_Toc50542498" w:history="1">
        <w:r w:rsidR="0078628D" w:rsidRPr="008C105C">
          <w:rPr>
            <w:rStyle w:val="Hiperligao"/>
            <w:noProof/>
            <w14:scene3d>
              <w14:camera w14:prst="orthographicFront"/>
              <w14:lightRig w14:rig="threePt" w14:dir="t">
                <w14:rot w14:lat="0" w14:lon="0" w14:rev="0"/>
              </w14:lightRig>
            </w14:scene3d>
          </w:rPr>
          <w:t>Artigo 37º -</w:t>
        </w:r>
        <w:r w:rsidR="0078628D">
          <w:rPr>
            <w:rFonts w:asciiTheme="minorHAnsi" w:eastAsiaTheme="minorEastAsia" w:hAnsiTheme="minorHAnsi"/>
            <w:noProof/>
            <w:lang w:eastAsia="pt-PT"/>
          </w:rPr>
          <w:tab/>
        </w:r>
        <w:r w:rsidR="0078628D" w:rsidRPr="008C105C">
          <w:rPr>
            <w:rStyle w:val="Hiperligao"/>
            <w:noProof/>
          </w:rPr>
          <w:t>Múltiplas violações</w:t>
        </w:r>
        <w:r w:rsidR="0078628D">
          <w:rPr>
            <w:noProof/>
            <w:webHidden/>
          </w:rPr>
          <w:tab/>
        </w:r>
        <w:r w:rsidR="0078628D">
          <w:rPr>
            <w:noProof/>
            <w:webHidden/>
          </w:rPr>
          <w:fldChar w:fldCharType="begin"/>
        </w:r>
        <w:r w:rsidR="0078628D">
          <w:rPr>
            <w:noProof/>
            <w:webHidden/>
          </w:rPr>
          <w:instrText xml:space="preserve"> PAGEREF _Toc50542498 \h </w:instrText>
        </w:r>
        <w:r w:rsidR="0078628D">
          <w:rPr>
            <w:noProof/>
            <w:webHidden/>
          </w:rPr>
        </w:r>
        <w:r w:rsidR="0078628D">
          <w:rPr>
            <w:noProof/>
            <w:webHidden/>
          </w:rPr>
          <w:fldChar w:fldCharType="separate"/>
        </w:r>
        <w:r w:rsidR="0078628D">
          <w:rPr>
            <w:noProof/>
            <w:webHidden/>
          </w:rPr>
          <w:t>272</w:t>
        </w:r>
        <w:r w:rsidR="0078628D">
          <w:rPr>
            <w:noProof/>
            <w:webHidden/>
          </w:rPr>
          <w:fldChar w:fldCharType="end"/>
        </w:r>
      </w:hyperlink>
    </w:p>
    <w:p w14:paraId="28B786D5" w14:textId="3AD7EB6E" w:rsidR="0078628D" w:rsidRDefault="000A1EAA">
      <w:pPr>
        <w:pStyle w:val="ndice3"/>
        <w:rPr>
          <w:rFonts w:asciiTheme="minorHAnsi" w:eastAsiaTheme="minorEastAsia" w:hAnsiTheme="minorHAnsi"/>
          <w:noProof/>
          <w:lang w:eastAsia="pt-PT"/>
        </w:rPr>
      </w:pPr>
      <w:hyperlink w:anchor="_Toc50542499" w:history="1">
        <w:r w:rsidR="0078628D" w:rsidRPr="008C105C">
          <w:rPr>
            <w:rStyle w:val="Hiperligao"/>
            <w:noProof/>
            <w14:scene3d>
              <w14:camera w14:prst="orthographicFront"/>
              <w14:lightRig w14:rig="threePt" w14:dir="t">
                <w14:rot w14:lat="0" w14:lon="0" w14:rev="0"/>
              </w14:lightRig>
            </w14:scene3d>
          </w:rPr>
          <w:t>Artigo 38º -</w:t>
        </w:r>
        <w:r w:rsidR="0078628D">
          <w:rPr>
            <w:rFonts w:asciiTheme="minorHAnsi" w:eastAsiaTheme="minorEastAsia" w:hAnsiTheme="minorHAnsi"/>
            <w:noProof/>
            <w:lang w:eastAsia="pt-PT"/>
          </w:rPr>
          <w:tab/>
        </w:r>
        <w:r w:rsidR="0078628D" w:rsidRPr="008C105C">
          <w:rPr>
            <w:rStyle w:val="Hiperligao"/>
            <w:noProof/>
          </w:rPr>
          <w:t>Direito a audiência prévia</w:t>
        </w:r>
        <w:r w:rsidR="0078628D">
          <w:rPr>
            <w:noProof/>
            <w:webHidden/>
          </w:rPr>
          <w:tab/>
        </w:r>
        <w:r w:rsidR="0078628D">
          <w:rPr>
            <w:noProof/>
            <w:webHidden/>
          </w:rPr>
          <w:fldChar w:fldCharType="begin"/>
        </w:r>
        <w:r w:rsidR="0078628D">
          <w:rPr>
            <w:noProof/>
            <w:webHidden/>
          </w:rPr>
          <w:instrText xml:space="preserve"> PAGEREF _Toc50542499 \h </w:instrText>
        </w:r>
        <w:r w:rsidR="0078628D">
          <w:rPr>
            <w:noProof/>
            <w:webHidden/>
          </w:rPr>
        </w:r>
        <w:r w:rsidR="0078628D">
          <w:rPr>
            <w:noProof/>
            <w:webHidden/>
          </w:rPr>
          <w:fldChar w:fldCharType="separate"/>
        </w:r>
        <w:r w:rsidR="0078628D">
          <w:rPr>
            <w:noProof/>
            <w:webHidden/>
          </w:rPr>
          <w:t>272</w:t>
        </w:r>
        <w:r w:rsidR="0078628D">
          <w:rPr>
            <w:noProof/>
            <w:webHidden/>
          </w:rPr>
          <w:fldChar w:fldCharType="end"/>
        </w:r>
      </w:hyperlink>
    </w:p>
    <w:p w14:paraId="23BC66EF" w14:textId="7E8EB613" w:rsidR="0078628D" w:rsidRDefault="000A1EAA">
      <w:pPr>
        <w:pStyle w:val="ndice3"/>
        <w:rPr>
          <w:rFonts w:asciiTheme="minorHAnsi" w:eastAsiaTheme="minorEastAsia" w:hAnsiTheme="minorHAnsi"/>
          <w:noProof/>
          <w:lang w:eastAsia="pt-PT"/>
        </w:rPr>
      </w:pPr>
      <w:hyperlink w:anchor="_Toc50542500" w:history="1">
        <w:r w:rsidR="0078628D" w:rsidRPr="008C105C">
          <w:rPr>
            <w:rStyle w:val="Hiperligao"/>
            <w:noProof/>
            <w14:scene3d>
              <w14:camera w14:prst="orthographicFront"/>
              <w14:lightRig w14:rig="threePt" w14:dir="t">
                <w14:rot w14:lat="0" w14:lon="0" w14:rev="0"/>
              </w14:lightRig>
            </w14:scene3d>
          </w:rPr>
          <w:t>Artigo 39º -</w:t>
        </w:r>
        <w:r w:rsidR="0078628D">
          <w:rPr>
            <w:rFonts w:asciiTheme="minorHAnsi" w:eastAsiaTheme="minorEastAsia" w:hAnsiTheme="minorHAnsi"/>
            <w:noProof/>
            <w:lang w:eastAsia="pt-PT"/>
          </w:rPr>
          <w:tab/>
        </w:r>
        <w:r w:rsidR="0078628D" w:rsidRPr="008C105C">
          <w:rPr>
            <w:rStyle w:val="Hiperligao"/>
            <w:noProof/>
          </w:rPr>
          <w:t>Impugnação de sanções disciplinares</w:t>
        </w:r>
        <w:r w:rsidR="0078628D">
          <w:rPr>
            <w:noProof/>
            <w:webHidden/>
          </w:rPr>
          <w:tab/>
        </w:r>
        <w:r w:rsidR="0078628D">
          <w:rPr>
            <w:noProof/>
            <w:webHidden/>
          </w:rPr>
          <w:fldChar w:fldCharType="begin"/>
        </w:r>
        <w:r w:rsidR="0078628D">
          <w:rPr>
            <w:noProof/>
            <w:webHidden/>
          </w:rPr>
          <w:instrText xml:space="preserve"> PAGEREF _Toc50542500 \h </w:instrText>
        </w:r>
        <w:r w:rsidR="0078628D">
          <w:rPr>
            <w:noProof/>
            <w:webHidden/>
          </w:rPr>
        </w:r>
        <w:r w:rsidR="0078628D">
          <w:rPr>
            <w:noProof/>
            <w:webHidden/>
          </w:rPr>
          <w:fldChar w:fldCharType="separate"/>
        </w:r>
        <w:r w:rsidR="0078628D">
          <w:rPr>
            <w:noProof/>
            <w:webHidden/>
          </w:rPr>
          <w:t>272</w:t>
        </w:r>
        <w:r w:rsidR="0078628D">
          <w:rPr>
            <w:noProof/>
            <w:webHidden/>
          </w:rPr>
          <w:fldChar w:fldCharType="end"/>
        </w:r>
      </w:hyperlink>
    </w:p>
    <w:p w14:paraId="0DC5923A" w14:textId="0C0FBA14" w:rsidR="0078628D" w:rsidRDefault="000A1EAA">
      <w:pPr>
        <w:pStyle w:val="ndice3"/>
        <w:rPr>
          <w:rFonts w:asciiTheme="minorHAnsi" w:eastAsiaTheme="minorEastAsia" w:hAnsiTheme="minorHAnsi"/>
          <w:noProof/>
          <w:lang w:eastAsia="pt-PT"/>
        </w:rPr>
      </w:pPr>
      <w:hyperlink w:anchor="_Toc50542501" w:history="1">
        <w:r w:rsidR="0078628D" w:rsidRPr="008C105C">
          <w:rPr>
            <w:rStyle w:val="Hiperligao"/>
            <w:noProof/>
            <w14:scene3d>
              <w14:camera w14:prst="orthographicFront"/>
              <w14:lightRig w14:rig="threePt" w14:dir="t">
                <w14:rot w14:lat="0" w14:lon="0" w14:rev="0"/>
              </w14:lightRig>
            </w14:scene3d>
          </w:rPr>
          <w:t>Artigo 40º -</w:t>
        </w:r>
        <w:r w:rsidR="0078628D">
          <w:rPr>
            <w:rFonts w:asciiTheme="minorHAnsi" w:eastAsiaTheme="minorEastAsia" w:hAnsiTheme="minorHAnsi"/>
            <w:noProof/>
            <w:lang w:eastAsia="pt-PT"/>
          </w:rPr>
          <w:tab/>
        </w:r>
        <w:r w:rsidR="0078628D" w:rsidRPr="008C105C">
          <w:rPr>
            <w:rStyle w:val="Hiperligao"/>
            <w:noProof/>
          </w:rPr>
          <w:t>Eliminação ou redução do período de suspensão</w:t>
        </w:r>
        <w:r w:rsidR="0078628D">
          <w:rPr>
            <w:noProof/>
            <w:webHidden/>
          </w:rPr>
          <w:tab/>
        </w:r>
        <w:r w:rsidR="0078628D">
          <w:rPr>
            <w:noProof/>
            <w:webHidden/>
          </w:rPr>
          <w:fldChar w:fldCharType="begin"/>
        </w:r>
        <w:r w:rsidR="0078628D">
          <w:rPr>
            <w:noProof/>
            <w:webHidden/>
          </w:rPr>
          <w:instrText xml:space="preserve"> PAGEREF _Toc50542501 \h </w:instrText>
        </w:r>
        <w:r w:rsidR="0078628D">
          <w:rPr>
            <w:noProof/>
            <w:webHidden/>
          </w:rPr>
        </w:r>
        <w:r w:rsidR="0078628D">
          <w:rPr>
            <w:noProof/>
            <w:webHidden/>
          </w:rPr>
          <w:fldChar w:fldCharType="separate"/>
        </w:r>
        <w:r w:rsidR="0078628D">
          <w:rPr>
            <w:noProof/>
            <w:webHidden/>
          </w:rPr>
          <w:t>273</w:t>
        </w:r>
        <w:r w:rsidR="0078628D">
          <w:rPr>
            <w:noProof/>
            <w:webHidden/>
          </w:rPr>
          <w:fldChar w:fldCharType="end"/>
        </w:r>
      </w:hyperlink>
    </w:p>
    <w:p w14:paraId="6F8785C5" w14:textId="495A3550" w:rsidR="0078628D" w:rsidRDefault="000A1EAA">
      <w:pPr>
        <w:pStyle w:val="ndice3"/>
        <w:rPr>
          <w:rFonts w:asciiTheme="minorHAnsi" w:eastAsiaTheme="minorEastAsia" w:hAnsiTheme="minorHAnsi"/>
          <w:noProof/>
          <w:lang w:eastAsia="pt-PT"/>
        </w:rPr>
      </w:pPr>
      <w:hyperlink w:anchor="_Toc50542502" w:history="1">
        <w:r w:rsidR="0078628D" w:rsidRPr="008C105C">
          <w:rPr>
            <w:rStyle w:val="Hiperligao"/>
            <w:noProof/>
            <w14:scene3d>
              <w14:camera w14:prst="orthographicFront"/>
              <w14:lightRig w14:rig="threePt" w14:dir="t">
                <w14:rot w14:lat="0" w14:lon="0" w14:rev="0"/>
              </w14:lightRig>
            </w14:scene3d>
          </w:rPr>
          <w:t>Artigo 41º -</w:t>
        </w:r>
        <w:r w:rsidR="0078628D">
          <w:rPr>
            <w:rFonts w:asciiTheme="minorHAnsi" w:eastAsiaTheme="minorEastAsia" w:hAnsiTheme="minorHAnsi"/>
            <w:noProof/>
            <w:lang w:eastAsia="pt-PT"/>
          </w:rPr>
          <w:tab/>
        </w:r>
        <w:r w:rsidR="0078628D" w:rsidRPr="008C105C">
          <w:rPr>
            <w:rStyle w:val="Hiperligao"/>
            <w:noProof/>
          </w:rPr>
          <w:t>Início do período de suspensão</w:t>
        </w:r>
        <w:r w:rsidR="0078628D">
          <w:rPr>
            <w:noProof/>
            <w:webHidden/>
          </w:rPr>
          <w:tab/>
        </w:r>
        <w:r w:rsidR="0078628D">
          <w:rPr>
            <w:noProof/>
            <w:webHidden/>
          </w:rPr>
          <w:fldChar w:fldCharType="begin"/>
        </w:r>
        <w:r w:rsidR="0078628D">
          <w:rPr>
            <w:noProof/>
            <w:webHidden/>
          </w:rPr>
          <w:instrText xml:space="preserve"> PAGEREF _Toc50542502 \h </w:instrText>
        </w:r>
        <w:r w:rsidR="0078628D">
          <w:rPr>
            <w:noProof/>
            <w:webHidden/>
          </w:rPr>
        </w:r>
        <w:r w:rsidR="0078628D">
          <w:rPr>
            <w:noProof/>
            <w:webHidden/>
          </w:rPr>
          <w:fldChar w:fldCharType="separate"/>
        </w:r>
        <w:r w:rsidR="0078628D">
          <w:rPr>
            <w:noProof/>
            <w:webHidden/>
          </w:rPr>
          <w:t>274</w:t>
        </w:r>
        <w:r w:rsidR="0078628D">
          <w:rPr>
            <w:noProof/>
            <w:webHidden/>
          </w:rPr>
          <w:fldChar w:fldCharType="end"/>
        </w:r>
      </w:hyperlink>
    </w:p>
    <w:p w14:paraId="3D23DA71" w14:textId="73A4416A" w:rsidR="0078628D" w:rsidRDefault="000A1EAA">
      <w:pPr>
        <w:pStyle w:val="ndice3"/>
        <w:rPr>
          <w:rFonts w:asciiTheme="minorHAnsi" w:eastAsiaTheme="minorEastAsia" w:hAnsiTheme="minorHAnsi"/>
          <w:noProof/>
          <w:lang w:eastAsia="pt-PT"/>
        </w:rPr>
      </w:pPr>
      <w:hyperlink w:anchor="_Toc50542503" w:history="1">
        <w:r w:rsidR="0078628D" w:rsidRPr="008C105C">
          <w:rPr>
            <w:rStyle w:val="Hiperligao"/>
            <w:noProof/>
            <w14:scene3d>
              <w14:camera w14:prst="orthographicFront"/>
              <w14:lightRig w14:rig="threePt" w14:dir="t">
                <w14:rot w14:lat="0" w14:lon="0" w14:rev="0"/>
              </w14:lightRig>
            </w14:scene3d>
          </w:rPr>
          <w:t>Artigo 42º -</w:t>
        </w:r>
        <w:r w:rsidR="0078628D">
          <w:rPr>
            <w:rFonts w:asciiTheme="minorHAnsi" w:eastAsiaTheme="minorEastAsia" w:hAnsiTheme="minorHAnsi"/>
            <w:noProof/>
            <w:lang w:eastAsia="pt-PT"/>
          </w:rPr>
          <w:tab/>
        </w:r>
        <w:r w:rsidR="0078628D" w:rsidRPr="008C105C">
          <w:rPr>
            <w:rStyle w:val="Hiperligao"/>
            <w:noProof/>
          </w:rPr>
          <w:t>Estatuto durante o período de suspensão</w:t>
        </w:r>
        <w:r w:rsidR="0078628D">
          <w:rPr>
            <w:noProof/>
            <w:webHidden/>
          </w:rPr>
          <w:tab/>
        </w:r>
        <w:r w:rsidR="0078628D">
          <w:rPr>
            <w:noProof/>
            <w:webHidden/>
          </w:rPr>
          <w:fldChar w:fldCharType="begin"/>
        </w:r>
        <w:r w:rsidR="0078628D">
          <w:rPr>
            <w:noProof/>
            <w:webHidden/>
          </w:rPr>
          <w:instrText xml:space="preserve"> PAGEREF _Toc50542503 \h </w:instrText>
        </w:r>
        <w:r w:rsidR="0078628D">
          <w:rPr>
            <w:noProof/>
            <w:webHidden/>
          </w:rPr>
        </w:r>
        <w:r w:rsidR="0078628D">
          <w:rPr>
            <w:noProof/>
            <w:webHidden/>
          </w:rPr>
          <w:fldChar w:fldCharType="separate"/>
        </w:r>
        <w:r w:rsidR="0078628D">
          <w:rPr>
            <w:noProof/>
            <w:webHidden/>
          </w:rPr>
          <w:t>275</w:t>
        </w:r>
        <w:r w:rsidR="0078628D">
          <w:rPr>
            <w:noProof/>
            <w:webHidden/>
          </w:rPr>
          <w:fldChar w:fldCharType="end"/>
        </w:r>
      </w:hyperlink>
    </w:p>
    <w:p w14:paraId="237FEEE7" w14:textId="5F1AA20D" w:rsidR="0078628D" w:rsidRDefault="000A1EAA">
      <w:pPr>
        <w:pStyle w:val="ndice3"/>
        <w:rPr>
          <w:rFonts w:asciiTheme="minorHAnsi" w:eastAsiaTheme="minorEastAsia" w:hAnsiTheme="minorHAnsi"/>
          <w:noProof/>
          <w:lang w:eastAsia="pt-PT"/>
        </w:rPr>
      </w:pPr>
      <w:hyperlink w:anchor="_Toc50542504" w:history="1">
        <w:r w:rsidR="0078628D" w:rsidRPr="008C105C">
          <w:rPr>
            <w:rStyle w:val="Hiperligao"/>
            <w:noProof/>
            <w14:scene3d>
              <w14:camera w14:prst="orthographicFront"/>
              <w14:lightRig w14:rig="threePt" w14:dir="t">
                <w14:rot w14:lat="0" w14:lon="0" w14:rev="0"/>
              </w14:lightRig>
            </w14:scene3d>
          </w:rPr>
          <w:t>Artigo 43º -</w:t>
        </w:r>
        <w:r w:rsidR="0078628D">
          <w:rPr>
            <w:rFonts w:asciiTheme="minorHAnsi" w:eastAsiaTheme="minorEastAsia" w:hAnsiTheme="minorHAnsi"/>
            <w:noProof/>
            <w:lang w:eastAsia="pt-PT"/>
          </w:rPr>
          <w:tab/>
        </w:r>
        <w:r w:rsidR="0078628D" w:rsidRPr="008C105C">
          <w:rPr>
            <w:rStyle w:val="Hiperligao"/>
            <w:noProof/>
          </w:rPr>
          <w:t>Praticantes integrados no sistema do alto rendimento</w:t>
        </w:r>
        <w:r w:rsidR="0078628D">
          <w:rPr>
            <w:noProof/>
            <w:webHidden/>
          </w:rPr>
          <w:tab/>
        </w:r>
        <w:r w:rsidR="0078628D">
          <w:rPr>
            <w:noProof/>
            <w:webHidden/>
          </w:rPr>
          <w:fldChar w:fldCharType="begin"/>
        </w:r>
        <w:r w:rsidR="0078628D">
          <w:rPr>
            <w:noProof/>
            <w:webHidden/>
          </w:rPr>
          <w:instrText xml:space="preserve"> PAGEREF _Toc50542504 \h </w:instrText>
        </w:r>
        <w:r w:rsidR="0078628D">
          <w:rPr>
            <w:noProof/>
            <w:webHidden/>
          </w:rPr>
        </w:r>
        <w:r w:rsidR="0078628D">
          <w:rPr>
            <w:noProof/>
            <w:webHidden/>
          </w:rPr>
          <w:fldChar w:fldCharType="separate"/>
        </w:r>
        <w:r w:rsidR="0078628D">
          <w:rPr>
            <w:noProof/>
            <w:webHidden/>
          </w:rPr>
          <w:t>276</w:t>
        </w:r>
        <w:r w:rsidR="0078628D">
          <w:rPr>
            <w:noProof/>
            <w:webHidden/>
          </w:rPr>
          <w:fldChar w:fldCharType="end"/>
        </w:r>
      </w:hyperlink>
    </w:p>
    <w:p w14:paraId="7DFCE330" w14:textId="3D5CC615" w:rsidR="0078628D" w:rsidRDefault="000A1EAA">
      <w:pPr>
        <w:pStyle w:val="ndice3"/>
        <w:rPr>
          <w:rFonts w:asciiTheme="minorHAnsi" w:eastAsiaTheme="minorEastAsia" w:hAnsiTheme="minorHAnsi"/>
          <w:noProof/>
          <w:lang w:eastAsia="pt-PT"/>
        </w:rPr>
      </w:pPr>
      <w:hyperlink w:anchor="_Toc50542505" w:history="1">
        <w:r w:rsidR="0078628D" w:rsidRPr="008C105C">
          <w:rPr>
            <w:rStyle w:val="Hiperligao"/>
            <w:noProof/>
            <w14:scene3d>
              <w14:camera w14:prst="orthographicFront"/>
              <w14:lightRig w14:rig="threePt" w14:dir="t">
                <w14:rot w14:lat="0" w14:lon="0" w14:rev="0"/>
              </w14:lightRig>
            </w14:scene3d>
          </w:rPr>
          <w:t>Artigo 44º -</w:t>
        </w:r>
        <w:r w:rsidR="0078628D">
          <w:rPr>
            <w:rFonts w:asciiTheme="minorHAnsi" w:eastAsiaTheme="minorEastAsia" w:hAnsiTheme="minorHAnsi"/>
            <w:noProof/>
            <w:lang w:eastAsia="pt-PT"/>
          </w:rPr>
          <w:tab/>
        </w:r>
        <w:r w:rsidR="0078628D" w:rsidRPr="008C105C">
          <w:rPr>
            <w:rStyle w:val="Hiperligao"/>
            <w:noProof/>
          </w:rPr>
          <w:t>Suspensão dos praticantes desportivos</w:t>
        </w:r>
        <w:r w:rsidR="0078628D">
          <w:rPr>
            <w:noProof/>
            <w:webHidden/>
          </w:rPr>
          <w:tab/>
        </w:r>
        <w:r w:rsidR="0078628D">
          <w:rPr>
            <w:noProof/>
            <w:webHidden/>
          </w:rPr>
          <w:fldChar w:fldCharType="begin"/>
        </w:r>
        <w:r w:rsidR="0078628D">
          <w:rPr>
            <w:noProof/>
            <w:webHidden/>
          </w:rPr>
          <w:instrText xml:space="preserve"> PAGEREF _Toc50542505 \h </w:instrText>
        </w:r>
        <w:r w:rsidR="0078628D">
          <w:rPr>
            <w:noProof/>
            <w:webHidden/>
          </w:rPr>
        </w:r>
        <w:r w:rsidR="0078628D">
          <w:rPr>
            <w:noProof/>
            <w:webHidden/>
          </w:rPr>
          <w:fldChar w:fldCharType="separate"/>
        </w:r>
        <w:r w:rsidR="0078628D">
          <w:rPr>
            <w:noProof/>
            <w:webHidden/>
          </w:rPr>
          <w:t>276</w:t>
        </w:r>
        <w:r w:rsidR="0078628D">
          <w:rPr>
            <w:noProof/>
            <w:webHidden/>
          </w:rPr>
          <w:fldChar w:fldCharType="end"/>
        </w:r>
      </w:hyperlink>
    </w:p>
    <w:p w14:paraId="69A4AF62" w14:textId="75969F09" w:rsidR="0078628D" w:rsidRDefault="000A1EAA">
      <w:pPr>
        <w:pStyle w:val="ndice3"/>
        <w:rPr>
          <w:rFonts w:asciiTheme="minorHAnsi" w:eastAsiaTheme="minorEastAsia" w:hAnsiTheme="minorHAnsi"/>
          <w:noProof/>
          <w:lang w:eastAsia="pt-PT"/>
        </w:rPr>
      </w:pPr>
      <w:hyperlink w:anchor="_Toc50542506" w:history="1">
        <w:r w:rsidR="0078628D" w:rsidRPr="008C105C">
          <w:rPr>
            <w:rStyle w:val="Hiperligao"/>
            <w:noProof/>
            <w14:scene3d>
              <w14:camera w14:prst="orthographicFront"/>
              <w14:lightRig w14:rig="threePt" w14:dir="t">
                <w14:rot w14:lat="0" w14:lon="0" w14:rev="0"/>
              </w14:lightRig>
            </w14:scene3d>
          </w:rPr>
          <w:t>Artigo 45º -</w:t>
        </w:r>
        <w:r w:rsidR="0078628D">
          <w:rPr>
            <w:rFonts w:asciiTheme="minorHAnsi" w:eastAsiaTheme="minorEastAsia" w:hAnsiTheme="minorHAnsi"/>
            <w:noProof/>
            <w:lang w:eastAsia="pt-PT"/>
          </w:rPr>
          <w:tab/>
        </w:r>
        <w:r w:rsidR="0078628D" w:rsidRPr="008C105C">
          <w:rPr>
            <w:rStyle w:val="Hiperligao"/>
            <w:noProof/>
          </w:rPr>
          <w:t>Parecer prévio</w:t>
        </w:r>
        <w:r w:rsidR="0078628D">
          <w:rPr>
            <w:noProof/>
            <w:webHidden/>
          </w:rPr>
          <w:tab/>
        </w:r>
        <w:r w:rsidR="0078628D">
          <w:rPr>
            <w:noProof/>
            <w:webHidden/>
          </w:rPr>
          <w:fldChar w:fldCharType="begin"/>
        </w:r>
        <w:r w:rsidR="0078628D">
          <w:rPr>
            <w:noProof/>
            <w:webHidden/>
          </w:rPr>
          <w:instrText xml:space="preserve"> PAGEREF _Toc50542506 \h </w:instrText>
        </w:r>
        <w:r w:rsidR="0078628D">
          <w:rPr>
            <w:noProof/>
            <w:webHidden/>
          </w:rPr>
        </w:r>
        <w:r w:rsidR="0078628D">
          <w:rPr>
            <w:noProof/>
            <w:webHidden/>
          </w:rPr>
          <w:fldChar w:fldCharType="separate"/>
        </w:r>
        <w:r w:rsidR="0078628D">
          <w:rPr>
            <w:noProof/>
            <w:webHidden/>
          </w:rPr>
          <w:t>276</w:t>
        </w:r>
        <w:r w:rsidR="0078628D">
          <w:rPr>
            <w:noProof/>
            <w:webHidden/>
          </w:rPr>
          <w:fldChar w:fldCharType="end"/>
        </w:r>
      </w:hyperlink>
    </w:p>
    <w:p w14:paraId="6DE921AF" w14:textId="57C7520D" w:rsidR="0078628D" w:rsidRDefault="000A1EAA">
      <w:pPr>
        <w:pStyle w:val="ndice3"/>
        <w:rPr>
          <w:rFonts w:asciiTheme="minorHAnsi" w:eastAsiaTheme="minorEastAsia" w:hAnsiTheme="minorHAnsi"/>
          <w:noProof/>
          <w:lang w:eastAsia="pt-PT"/>
        </w:rPr>
      </w:pPr>
      <w:hyperlink w:anchor="_Toc50542507" w:history="1">
        <w:r w:rsidR="0078628D" w:rsidRPr="008C105C">
          <w:rPr>
            <w:rStyle w:val="Hiperligao"/>
            <w:noProof/>
            <w14:scene3d>
              <w14:camera w14:prst="orthographicFront"/>
              <w14:lightRig w14:rig="threePt" w14:dir="t">
                <w14:rot w14:lat="0" w14:lon="0" w14:rev="0"/>
              </w14:lightRig>
            </w14:scene3d>
          </w:rPr>
          <w:t>Artigo 46º -</w:t>
        </w:r>
        <w:r w:rsidR="0078628D">
          <w:rPr>
            <w:rFonts w:asciiTheme="minorHAnsi" w:eastAsiaTheme="minorEastAsia" w:hAnsiTheme="minorHAnsi"/>
            <w:noProof/>
            <w:lang w:eastAsia="pt-PT"/>
          </w:rPr>
          <w:tab/>
        </w:r>
        <w:r w:rsidR="0078628D" w:rsidRPr="008C105C">
          <w:rPr>
            <w:rStyle w:val="Hiperligao"/>
            <w:noProof/>
          </w:rPr>
          <w:t>Comunicação das sanções aplicadas e registo</w:t>
        </w:r>
        <w:r w:rsidR="0078628D">
          <w:rPr>
            <w:noProof/>
            <w:webHidden/>
          </w:rPr>
          <w:tab/>
        </w:r>
        <w:r w:rsidR="0078628D">
          <w:rPr>
            <w:noProof/>
            <w:webHidden/>
          </w:rPr>
          <w:fldChar w:fldCharType="begin"/>
        </w:r>
        <w:r w:rsidR="0078628D">
          <w:rPr>
            <w:noProof/>
            <w:webHidden/>
          </w:rPr>
          <w:instrText xml:space="preserve"> PAGEREF _Toc50542507 \h </w:instrText>
        </w:r>
        <w:r w:rsidR="0078628D">
          <w:rPr>
            <w:noProof/>
            <w:webHidden/>
          </w:rPr>
        </w:r>
        <w:r w:rsidR="0078628D">
          <w:rPr>
            <w:noProof/>
            <w:webHidden/>
          </w:rPr>
          <w:fldChar w:fldCharType="separate"/>
        </w:r>
        <w:r w:rsidR="0078628D">
          <w:rPr>
            <w:noProof/>
            <w:webHidden/>
          </w:rPr>
          <w:t>276</w:t>
        </w:r>
        <w:r w:rsidR="0078628D">
          <w:rPr>
            <w:noProof/>
            <w:webHidden/>
          </w:rPr>
          <w:fldChar w:fldCharType="end"/>
        </w:r>
      </w:hyperlink>
    </w:p>
    <w:p w14:paraId="23BE23AC" w14:textId="5E17B11B" w:rsidR="0078628D" w:rsidRDefault="000A1EAA">
      <w:pPr>
        <w:pStyle w:val="ndice3"/>
        <w:rPr>
          <w:rFonts w:asciiTheme="minorHAnsi" w:eastAsiaTheme="minorEastAsia" w:hAnsiTheme="minorHAnsi"/>
          <w:noProof/>
          <w:lang w:eastAsia="pt-PT"/>
        </w:rPr>
      </w:pPr>
      <w:hyperlink w:anchor="_Toc50542508" w:history="1">
        <w:r w:rsidR="0078628D" w:rsidRPr="008C105C">
          <w:rPr>
            <w:rStyle w:val="Hiperligao"/>
            <w:noProof/>
            <w14:scene3d>
              <w14:camera w14:prst="orthographicFront"/>
              <w14:lightRig w14:rig="threePt" w14:dir="t">
                <w14:rot w14:lat="0" w14:lon="0" w14:rev="0"/>
              </w14:lightRig>
            </w14:scene3d>
          </w:rPr>
          <w:t>Artigo 47º -</w:t>
        </w:r>
        <w:r w:rsidR="0078628D">
          <w:rPr>
            <w:rFonts w:asciiTheme="minorHAnsi" w:eastAsiaTheme="minorEastAsia" w:hAnsiTheme="minorHAnsi"/>
            <w:noProof/>
            <w:lang w:eastAsia="pt-PT"/>
          </w:rPr>
          <w:tab/>
        </w:r>
        <w:r w:rsidR="0078628D" w:rsidRPr="008C105C">
          <w:rPr>
            <w:rStyle w:val="Hiperligao"/>
            <w:noProof/>
          </w:rPr>
          <w:t>Invalidação de resultados individuais</w:t>
        </w:r>
        <w:r w:rsidR="0078628D">
          <w:rPr>
            <w:noProof/>
            <w:webHidden/>
          </w:rPr>
          <w:tab/>
        </w:r>
        <w:r w:rsidR="0078628D">
          <w:rPr>
            <w:noProof/>
            <w:webHidden/>
          </w:rPr>
          <w:fldChar w:fldCharType="begin"/>
        </w:r>
        <w:r w:rsidR="0078628D">
          <w:rPr>
            <w:noProof/>
            <w:webHidden/>
          </w:rPr>
          <w:instrText xml:space="preserve"> PAGEREF _Toc50542508 \h </w:instrText>
        </w:r>
        <w:r w:rsidR="0078628D">
          <w:rPr>
            <w:noProof/>
            <w:webHidden/>
          </w:rPr>
        </w:r>
        <w:r w:rsidR="0078628D">
          <w:rPr>
            <w:noProof/>
            <w:webHidden/>
          </w:rPr>
          <w:fldChar w:fldCharType="separate"/>
        </w:r>
        <w:r w:rsidR="0078628D">
          <w:rPr>
            <w:noProof/>
            <w:webHidden/>
          </w:rPr>
          <w:t>276</w:t>
        </w:r>
        <w:r w:rsidR="0078628D">
          <w:rPr>
            <w:noProof/>
            <w:webHidden/>
          </w:rPr>
          <w:fldChar w:fldCharType="end"/>
        </w:r>
      </w:hyperlink>
    </w:p>
    <w:p w14:paraId="506B42F1" w14:textId="3C6DB445" w:rsidR="0078628D" w:rsidRDefault="000A1EAA">
      <w:pPr>
        <w:pStyle w:val="ndice3"/>
        <w:rPr>
          <w:rFonts w:asciiTheme="minorHAnsi" w:eastAsiaTheme="minorEastAsia" w:hAnsiTheme="minorHAnsi"/>
          <w:noProof/>
          <w:lang w:eastAsia="pt-PT"/>
        </w:rPr>
      </w:pPr>
      <w:hyperlink w:anchor="_Toc50542509" w:history="1">
        <w:r w:rsidR="0078628D" w:rsidRPr="008C105C">
          <w:rPr>
            <w:rStyle w:val="Hiperligao"/>
            <w:noProof/>
            <w14:scene3d>
              <w14:camera w14:prst="orthographicFront"/>
              <w14:lightRig w14:rig="threePt" w14:dir="t">
                <w14:rot w14:lat="0" w14:lon="0" w14:rev="0"/>
              </w14:lightRig>
            </w14:scene3d>
          </w:rPr>
          <w:t>Artigo 48º -</w:t>
        </w:r>
        <w:r w:rsidR="0078628D">
          <w:rPr>
            <w:rFonts w:asciiTheme="minorHAnsi" w:eastAsiaTheme="minorEastAsia" w:hAnsiTheme="minorHAnsi"/>
            <w:noProof/>
            <w:lang w:eastAsia="pt-PT"/>
          </w:rPr>
          <w:tab/>
        </w:r>
        <w:r w:rsidR="0078628D" w:rsidRPr="008C105C">
          <w:rPr>
            <w:rStyle w:val="Hiperligao"/>
            <w:noProof/>
          </w:rPr>
          <w:t>Efeitos para equipas, clubes ou sociedades anónimas desportivas</w:t>
        </w:r>
        <w:r w:rsidR="0078628D">
          <w:rPr>
            <w:noProof/>
            <w:webHidden/>
          </w:rPr>
          <w:tab/>
        </w:r>
        <w:r w:rsidR="0078628D">
          <w:rPr>
            <w:noProof/>
            <w:webHidden/>
          </w:rPr>
          <w:fldChar w:fldCharType="begin"/>
        </w:r>
        <w:r w:rsidR="0078628D">
          <w:rPr>
            <w:noProof/>
            <w:webHidden/>
          </w:rPr>
          <w:instrText xml:space="preserve"> PAGEREF _Toc50542509 \h </w:instrText>
        </w:r>
        <w:r w:rsidR="0078628D">
          <w:rPr>
            <w:noProof/>
            <w:webHidden/>
          </w:rPr>
        </w:r>
        <w:r w:rsidR="0078628D">
          <w:rPr>
            <w:noProof/>
            <w:webHidden/>
          </w:rPr>
          <w:fldChar w:fldCharType="separate"/>
        </w:r>
        <w:r w:rsidR="0078628D">
          <w:rPr>
            <w:noProof/>
            <w:webHidden/>
          </w:rPr>
          <w:t>277</w:t>
        </w:r>
        <w:r w:rsidR="0078628D">
          <w:rPr>
            <w:noProof/>
            <w:webHidden/>
          </w:rPr>
          <w:fldChar w:fldCharType="end"/>
        </w:r>
      </w:hyperlink>
    </w:p>
    <w:p w14:paraId="3DF40000" w14:textId="0F265F81" w:rsidR="0078628D" w:rsidRDefault="000A1EAA">
      <w:pPr>
        <w:pStyle w:val="ndice3"/>
        <w:rPr>
          <w:rFonts w:asciiTheme="minorHAnsi" w:eastAsiaTheme="minorEastAsia" w:hAnsiTheme="minorHAnsi"/>
          <w:noProof/>
          <w:lang w:eastAsia="pt-PT"/>
        </w:rPr>
      </w:pPr>
      <w:hyperlink w:anchor="_Toc50542510" w:history="1">
        <w:r w:rsidR="0078628D" w:rsidRPr="008C105C">
          <w:rPr>
            <w:rStyle w:val="Hiperligao"/>
            <w:noProof/>
            <w14:scene3d>
              <w14:camera w14:prst="orthographicFront"/>
              <w14:lightRig w14:rig="threePt" w14:dir="t">
                <w14:rot w14:lat="0" w14:lon="0" w14:rev="0"/>
              </w14:lightRig>
            </w14:scene3d>
          </w:rPr>
          <w:t>Artigo 49º -</w:t>
        </w:r>
        <w:r w:rsidR="0078628D">
          <w:rPr>
            <w:rFonts w:asciiTheme="minorHAnsi" w:eastAsiaTheme="minorEastAsia" w:hAnsiTheme="minorHAnsi"/>
            <w:noProof/>
            <w:lang w:eastAsia="pt-PT"/>
          </w:rPr>
          <w:tab/>
        </w:r>
        <w:r w:rsidR="0078628D" w:rsidRPr="008C105C">
          <w:rPr>
            <w:rStyle w:val="Hiperligao"/>
            <w:noProof/>
          </w:rPr>
          <w:t>Anulação de resultados em competições realizadas após a recolha das amostras</w:t>
        </w:r>
        <w:r w:rsidR="0078628D">
          <w:rPr>
            <w:noProof/>
            <w:webHidden/>
          </w:rPr>
          <w:tab/>
        </w:r>
        <w:r w:rsidR="0078628D">
          <w:rPr>
            <w:noProof/>
            <w:webHidden/>
          </w:rPr>
          <w:fldChar w:fldCharType="begin"/>
        </w:r>
        <w:r w:rsidR="0078628D">
          <w:rPr>
            <w:noProof/>
            <w:webHidden/>
          </w:rPr>
          <w:instrText xml:space="preserve"> PAGEREF _Toc50542510 \h </w:instrText>
        </w:r>
        <w:r w:rsidR="0078628D">
          <w:rPr>
            <w:noProof/>
            <w:webHidden/>
          </w:rPr>
        </w:r>
        <w:r w:rsidR="0078628D">
          <w:rPr>
            <w:noProof/>
            <w:webHidden/>
          </w:rPr>
          <w:fldChar w:fldCharType="separate"/>
        </w:r>
        <w:r w:rsidR="0078628D">
          <w:rPr>
            <w:noProof/>
            <w:webHidden/>
          </w:rPr>
          <w:t>277</w:t>
        </w:r>
        <w:r w:rsidR="0078628D">
          <w:rPr>
            <w:noProof/>
            <w:webHidden/>
          </w:rPr>
          <w:fldChar w:fldCharType="end"/>
        </w:r>
      </w:hyperlink>
    </w:p>
    <w:p w14:paraId="54B0E1C8" w14:textId="24FD63BB" w:rsidR="0078628D" w:rsidRDefault="000A1EAA">
      <w:pPr>
        <w:pStyle w:val="ndice3"/>
        <w:rPr>
          <w:rFonts w:asciiTheme="minorHAnsi" w:eastAsiaTheme="minorEastAsia" w:hAnsiTheme="minorHAnsi"/>
          <w:noProof/>
          <w:lang w:eastAsia="pt-PT"/>
        </w:rPr>
      </w:pPr>
      <w:hyperlink w:anchor="_Toc50542511" w:history="1">
        <w:r w:rsidR="0078628D" w:rsidRPr="008C105C">
          <w:rPr>
            <w:rStyle w:val="Hiperligao"/>
            <w:noProof/>
            <w14:scene3d>
              <w14:camera w14:prst="orthographicFront"/>
              <w14:lightRig w14:rig="threePt" w14:dir="t">
                <w14:rot w14:lat="0" w14:lon="0" w14:rev="0"/>
              </w14:lightRig>
            </w14:scene3d>
          </w:rPr>
          <w:t>Artigo 50º -</w:t>
        </w:r>
        <w:r w:rsidR="0078628D">
          <w:rPr>
            <w:rFonts w:asciiTheme="minorHAnsi" w:eastAsiaTheme="minorEastAsia" w:hAnsiTheme="minorHAnsi"/>
            <w:noProof/>
            <w:lang w:eastAsia="pt-PT"/>
          </w:rPr>
          <w:tab/>
        </w:r>
        <w:r w:rsidR="0078628D" w:rsidRPr="008C105C">
          <w:rPr>
            <w:rStyle w:val="Hiperligao"/>
            <w:noProof/>
          </w:rPr>
          <w:t>Extinção da responsabilidade criminal, contraordenacional e disciplinar</w:t>
        </w:r>
        <w:r w:rsidR="0078628D">
          <w:rPr>
            <w:noProof/>
            <w:webHidden/>
          </w:rPr>
          <w:tab/>
        </w:r>
        <w:r w:rsidR="0078628D">
          <w:rPr>
            <w:noProof/>
            <w:webHidden/>
          </w:rPr>
          <w:fldChar w:fldCharType="begin"/>
        </w:r>
        <w:r w:rsidR="0078628D">
          <w:rPr>
            <w:noProof/>
            <w:webHidden/>
          </w:rPr>
          <w:instrText xml:space="preserve"> PAGEREF _Toc50542511 \h </w:instrText>
        </w:r>
        <w:r w:rsidR="0078628D">
          <w:rPr>
            <w:noProof/>
            <w:webHidden/>
          </w:rPr>
        </w:r>
        <w:r w:rsidR="0078628D">
          <w:rPr>
            <w:noProof/>
            <w:webHidden/>
          </w:rPr>
          <w:fldChar w:fldCharType="separate"/>
        </w:r>
        <w:r w:rsidR="0078628D">
          <w:rPr>
            <w:noProof/>
            <w:webHidden/>
          </w:rPr>
          <w:t>278</w:t>
        </w:r>
        <w:r w:rsidR="0078628D">
          <w:rPr>
            <w:noProof/>
            <w:webHidden/>
          </w:rPr>
          <w:fldChar w:fldCharType="end"/>
        </w:r>
      </w:hyperlink>
    </w:p>
    <w:p w14:paraId="20D29112" w14:textId="376FF1AB" w:rsidR="0078628D" w:rsidRDefault="000A1EAA">
      <w:pPr>
        <w:pStyle w:val="ndice4"/>
        <w:rPr>
          <w:rFonts w:asciiTheme="minorHAnsi" w:eastAsiaTheme="minorEastAsia" w:hAnsiTheme="minorHAnsi"/>
          <w:noProof/>
          <w:lang w:eastAsia="pt-PT"/>
        </w:rPr>
      </w:pPr>
      <w:hyperlink w:anchor="_Toc50542512" w:history="1">
        <w:r w:rsidR="0078628D" w:rsidRPr="008C105C">
          <w:rPr>
            <w:rStyle w:val="Hiperligao"/>
            <w:noProof/>
          </w:rPr>
          <w:t>CAPITULO V -</w:t>
        </w:r>
        <w:r w:rsidR="0078628D">
          <w:rPr>
            <w:rFonts w:asciiTheme="minorHAnsi" w:eastAsiaTheme="minorEastAsia" w:hAnsiTheme="minorHAnsi"/>
            <w:noProof/>
            <w:lang w:eastAsia="pt-PT"/>
          </w:rPr>
          <w:tab/>
        </w:r>
        <w:r w:rsidR="0078628D" w:rsidRPr="008C105C">
          <w:rPr>
            <w:rStyle w:val="Hiperligao"/>
            <w:noProof/>
          </w:rPr>
          <w:t>Casos Omissos e Entrada em Vigor</w:t>
        </w:r>
        <w:r w:rsidR="0078628D">
          <w:rPr>
            <w:noProof/>
            <w:webHidden/>
          </w:rPr>
          <w:tab/>
        </w:r>
        <w:r w:rsidR="0078628D">
          <w:rPr>
            <w:noProof/>
            <w:webHidden/>
          </w:rPr>
          <w:fldChar w:fldCharType="begin"/>
        </w:r>
        <w:r w:rsidR="0078628D">
          <w:rPr>
            <w:noProof/>
            <w:webHidden/>
          </w:rPr>
          <w:instrText xml:space="preserve"> PAGEREF _Toc50542512 \h </w:instrText>
        </w:r>
        <w:r w:rsidR="0078628D">
          <w:rPr>
            <w:noProof/>
            <w:webHidden/>
          </w:rPr>
        </w:r>
        <w:r w:rsidR="0078628D">
          <w:rPr>
            <w:noProof/>
            <w:webHidden/>
          </w:rPr>
          <w:fldChar w:fldCharType="separate"/>
        </w:r>
        <w:r w:rsidR="0078628D">
          <w:rPr>
            <w:noProof/>
            <w:webHidden/>
          </w:rPr>
          <w:t>278</w:t>
        </w:r>
        <w:r w:rsidR="0078628D">
          <w:rPr>
            <w:noProof/>
            <w:webHidden/>
          </w:rPr>
          <w:fldChar w:fldCharType="end"/>
        </w:r>
      </w:hyperlink>
    </w:p>
    <w:p w14:paraId="49142A18" w14:textId="0BA0A18C" w:rsidR="0078628D" w:rsidRDefault="000A1EAA">
      <w:pPr>
        <w:pStyle w:val="ndice3"/>
        <w:rPr>
          <w:rFonts w:asciiTheme="minorHAnsi" w:eastAsiaTheme="minorEastAsia" w:hAnsiTheme="minorHAnsi"/>
          <w:noProof/>
          <w:lang w:eastAsia="pt-PT"/>
        </w:rPr>
      </w:pPr>
      <w:hyperlink w:anchor="_Toc50542513" w:history="1">
        <w:r w:rsidR="0078628D" w:rsidRPr="008C105C">
          <w:rPr>
            <w:rStyle w:val="Hiperligao"/>
            <w:noProof/>
            <w14:scene3d>
              <w14:camera w14:prst="orthographicFront"/>
              <w14:lightRig w14:rig="threePt" w14:dir="t">
                <w14:rot w14:lat="0" w14:lon="0" w14:rev="0"/>
              </w14:lightRig>
            </w14:scene3d>
          </w:rPr>
          <w:t>Artigo 51º -</w:t>
        </w:r>
        <w:r w:rsidR="0078628D">
          <w:rPr>
            <w:rFonts w:asciiTheme="minorHAnsi" w:eastAsiaTheme="minorEastAsia" w:hAnsiTheme="minorHAnsi"/>
            <w:noProof/>
            <w:lang w:eastAsia="pt-PT"/>
          </w:rPr>
          <w:tab/>
        </w:r>
        <w:r w:rsidR="0078628D" w:rsidRPr="008C105C">
          <w:rPr>
            <w:rStyle w:val="Hiperligao"/>
            <w:noProof/>
          </w:rPr>
          <w:t>Casos Omissos</w:t>
        </w:r>
        <w:r w:rsidR="0078628D">
          <w:rPr>
            <w:noProof/>
            <w:webHidden/>
          </w:rPr>
          <w:tab/>
        </w:r>
        <w:r w:rsidR="0078628D">
          <w:rPr>
            <w:noProof/>
            <w:webHidden/>
          </w:rPr>
          <w:fldChar w:fldCharType="begin"/>
        </w:r>
        <w:r w:rsidR="0078628D">
          <w:rPr>
            <w:noProof/>
            <w:webHidden/>
          </w:rPr>
          <w:instrText xml:space="preserve"> PAGEREF _Toc50542513 \h </w:instrText>
        </w:r>
        <w:r w:rsidR="0078628D">
          <w:rPr>
            <w:noProof/>
            <w:webHidden/>
          </w:rPr>
        </w:r>
        <w:r w:rsidR="0078628D">
          <w:rPr>
            <w:noProof/>
            <w:webHidden/>
          </w:rPr>
          <w:fldChar w:fldCharType="separate"/>
        </w:r>
        <w:r w:rsidR="0078628D">
          <w:rPr>
            <w:noProof/>
            <w:webHidden/>
          </w:rPr>
          <w:t>278</w:t>
        </w:r>
        <w:r w:rsidR="0078628D">
          <w:rPr>
            <w:noProof/>
            <w:webHidden/>
          </w:rPr>
          <w:fldChar w:fldCharType="end"/>
        </w:r>
      </w:hyperlink>
    </w:p>
    <w:p w14:paraId="259FAA4B" w14:textId="52D29AEC" w:rsidR="0078628D" w:rsidRDefault="000A1EAA">
      <w:pPr>
        <w:pStyle w:val="ndice3"/>
        <w:rPr>
          <w:rFonts w:asciiTheme="minorHAnsi" w:eastAsiaTheme="minorEastAsia" w:hAnsiTheme="minorHAnsi"/>
          <w:noProof/>
          <w:lang w:eastAsia="pt-PT"/>
        </w:rPr>
      </w:pPr>
      <w:hyperlink w:anchor="_Toc50542514" w:history="1">
        <w:r w:rsidR="0078628D" w:rsidRPr="008C105C">
          <w:rPr>
            <w:rStyle w:val="Hiperligao"/>
            <w:noProof/>
            <w14:scene3d>
              <w14:camera w14:prst="orthographicFront"/>
              <w14:lightRig w14:rig="threePt" w14:dir="t">
                <w14:rot w14:lat="0" w14:lon="0" w14:rev="0"/>
              </w14:lightRig>
            </w14:scene3d>
          </w:rPr>
          <w:t>Artigo 52º -</w:t>
        </w:r>
        <w:r w:rsidR="0078628D">
          <w:rPr>
            <w:rFonts w:asciiTheme="minorHAnsi" w:eastAsiaTheme="minorEastAsia" w:hAnsiTheme="minorHAnsi"/>
            <w:noProof/>
            <w:lang w:eastAsia="pt-PT"/>
          </w:rPr>
          <w:tab/>
        </w:r>
        <w:r w:rsidR="0078628D" w:rsidRPr="008C105C">
          <w:rPr>
            <w:rStyle w:val="Hiperligao"/>
            <w:noProof/>
          </w:rPr>
          <w:t>Entrada em vigor e alterações</w:t>
        </w:r>
        <w:r w:rsidR="0078628D">
          <w:rPr>
            <w:noProof/>
            <w:webHidden/>
          </w:rPr>
          <w:tab/>
        </w:r>
        <w:r w:rsidR="0078628D">
          <w:rPr>
            <w:noProof/>
            <w:webHidden/>
          </w:rPr>
          <w:fldChar w:fldCharType="begin"/>
        </w:r>
        <w:r w:rsidR="0078628D">
          <w:rPr>
            <w:noProof/>
            <w:webHidden/>
          </w:rPr>
          <w:instrText xml:space="preserve"> PAGEREF _Toc50542514 \h </w:instrText>
        </w:r>
        <w:r w:rsidR="0078628D">
          <w:rPr>
            <w:noProof/>
            <w:webHidden/>
          </w:rPr>
        </w:r>
        <w:r w:rsidR="0078628D">
          <w:rPr>
            <w:noProof/>
            <w:webHidden/>
          </w:rPr>
          <w:fldChar w:fldCharType="separate"/>
        </w:r>
        <w:r w:rsidR="0078628D">
          <w:rPr>
            <w:noProof/>
            <w:webHidden/>
          </w:rPr>
          <w:t>278</w:t>
        </w:r>
        <w:r w:rsidR="0078628D">
          <w:rPr>
            <w:noProof/>
            <w:webHidden/>
          </w:rPr>
          <w:fldChar w:fldCharType="end"/>
        </w:r>
      </w:hyperlink>
    </w:p>
    <w:p w14:paraId="7954D556" w14:textId="0C2BA2C5" w:rsidR="0078628D" w:rsidRDefault="000A1EAA">
      <w:pPr>
        <w:pStyle w:val="ndice5"/>
        <w:rPr>
          <w:rFonts w:asciiTheme="minorHAnsi" w:hAnsiTheme="minorHAnsi" w:cstheme="minorBidi"/>
        </w:rPr>
      </w:pPr>
      <w:hyperlink w:anchor="_Toc50542515" w:history="1">
        <w:r w:rsidR="0078628D" w:rsidRPr="008C105C">
          <w:rPr>
            <w:rStyle w:val="Hiperligao"/>
          </w:rPr>
          <w:t>ANEXO</w:t>
        </w:r>
        <w:r w:rsidR="0078628D">
          <w:rPr>
            <w:webHidden/>
          </w:rPr>
          <w:tab/>
        </w:r>
        <w:r w:rsidR="0078628D">
          <w:rPr>
            <w:webHidden/>
          </w:rPr>
          <w:fldChar w:fldCharType="begin"/>
        </w:r>
        <w:r w:rsidR="0078628D">
          <w:rPr>
            <w:webHidden/>
          </w:rPr>
          <w:instrText xml:space="preserve"> PAGEREF _Toc50542515 \h </w:instrText>
        </w:r>
        <w:r w:rsidR="0078628D">
          <w:rPr>
            <w:webHidden/>
          </w:rPr>
        </w:r>
        <w:r w:rsidR="0078628D">
          <w:rPr>
            <w:webHidden/>
          </w:rPr>
          <w:fldChar w:fldCharType="separate"/>
        </w:r>
        <w:r w:rsidR="0078628D">
          <w:rPr>
            <w:webHidden/>
          </w:rPr>
          <w:t>279</w:t>
        </w:r>
        <w:r w:rsidR="0078628D">
          <w:rPr>
            <w:webHidden/>
          </w:rPr>
          <w:fldChar w:fldCharType="end"/>
        </w:r>
      </w:hyperlink>
    </w:p>
    <w:p w14:paraId="46893921" w14:textId="3B40CB1A" w:rsidR="0078628D" w:rsidRDefault="000A1EAA">
      <w:pPr>
        <w:pStyle w:val="ndice1"/>
        <w:rPr>
          <w:rFonts w:asciiTheme="minorHAnsi" w:eastAsiaTheme="minorEastAsia" w:hAnsiTheme="minorHAnsi"/>
          <w:b w:val="0"/>
          <w:bCs w:val="0"/>
          <w:color w:val="auto"/>
          <w:sz w:val="22"/>
          <w:lang w:eastAsia="pt-PT"/>
        </w:rPr>
      </w:pPr>
      <w:hyperlink w:anchor="_Toc50542516" w:history="1">
        <w:r w:rsidR="0078628D" w:rsidRPr="008C105C">
          <w:rPr>
            <w:rStyle w:val="Hiperligao"/>
          </w:rPr>
          <w:t>REGULAMENTO TÉCNICO-PEDAGÓGICO REGULAMENTO ESPECÍFICO PARA O ESCALÃO DE SUB-14</w:t>
        </w:r>
        <w:r w:rsidR="0078628D">
          <w:rPr>
            <w:webHidden/>
          </w:rPr>
          <w:tab/>
        </w:r>
        <w:r w:rsidR="0078628D">
          <w:rPr>
            <w:webHidden/>
          </w:rPr>
          <w:fldChar w:fldCharType="begin"/>
        </w:r>
        <w:r w:rsidR="0078628D">
          <w:rPr>
            <w:webHidden/>
          </w:rPr>
          <w:instrText xml:space="preserve"> PAGEREF _Toc50542516 \h </w:instrText>
        </w:r>
        <w:r w:rsidR="0078628D">
          <w:rPr>
            <w:webHidden/>
          </w:rPr>
        </w:r>
        <w:r w:rsidR="0078628D">
          <w:rPr>
            <w:webHidden/>
          </w:rPr>
          <w:fldChar w:fldCharType="separate"/>
        </w:r>
        <w:r w:rsidR="0078628D">
          <w:rPr>
            <w:webHidden/>
          </w:rPr>
          <w:t>280</w:t>
        </w:r>
        <w:r w:rsidR="0078628D">
          <w:rPr>
            <w:webHidden/>
          </w:rPr>
          <w:fldChar w:fldCharType="end"/>
        </w:r>
      </w:hyperlink>
    </w:p>
    <w:p w14:paraId="19618E9E" w14:textId="75ABE376" w:rsidR="0078628D" w:rsidRDefault="000A1EAA">
      <w:pPr>
        <w:pStyle w:val="ndice3"/>
        <w:rPr>
          <w:rFonts w:asciiTheme="minorHAnsi" w:eastAsiaTheme="minorEastAsia" w:hAnsiTheme="minorHAnsi"/>
          <w:noProof/>
          <w:lang w:eastAsia="pt-PT"/>
        </w:rPr>
      </w:pPr>
      <w:hyperlink w:anchor="_Toc50542517" w:history="1">
        <w:r w:rsidR="0078628D" w:rsidRPr="008C105C">
          <w:rPr>
            <w:rStyle w:val="Hiperligao"/>
            <w:noProof/>
            <w14:scene3d>
              <w14:camera w14:prst="orthographicFront"/>
              <w14:lightRig w14:rig="threePt" w14:dir="t">
                <w14:rot w14:lat="0" w14:lon="0" w14:rev="0"/>
              </w14:lightRig>
            </w14:scene3d>
          </w:rPr>
          <w:t>Artigo 1º -</w:t>
        </w:r>
        <w:r w:rsidR="0078628D">
          <w:rPr>
            <w:rFonts w:asciiTheme="minorHAnsi" w:eastAsiaTheme="minorEastAsia" w:hAnsiTheme="minorHAnsi"/>
            <w:noProof/>
            <w:lang w:eastAsia="pt-PT"/>
          </w:rPr>
          <w:tab/>
        </w:r>
        <w:r w:rsidR="0078628D" w:rsidRPr="008C105C">
          <w:rPr>
            <w:rStyle w:val="Hiperligao"/>
            <w:noProof/>
          </w:rPr>
          <w:t>Introdução</w:t>
        </w:r>
        <w:r w:rsidR="0078628D">
          <w:rPr>
            <w:noProof/>
            <w:webHidden/>
          </w:rPr>
          <w:tab/>
        </w:r>
        <w:r w:rsidR="0078628D">
          <w:rPr>
            <w:noProof/>
            <w:webHidden/>
          </w:rPr>
          <w:fldChar w:fldCharType="begin"/>
        </w:r>
        <w:r w:rsidR="0078628D">
          <w:rPr>
            <w:noProof/>
            <w:webHidden/>
          </w:rPr>
          <w:instrText xml:space="preserve"> PAGEREF _Toc50542517 \h </w:instrText>
        </w:r>
        <w:r w:rsidR="0078628D">
          <w:rPr>
            <w:noProof/>
            <w:webHidden/>
          </w:rPr>
        </w:r>
        <w:r w:rsidR="0078628D">
          <w:rPr>
            <w:noProof/>
            <w:webHidden/>
          </w:rPr>
          <w:fldChar w:fldCharType="separate"/>
        </w:r>
        <w:r w:rsidR="0078628D">
          <w:rPr>
            <w:noProof/>
            <w:webHidden/>
          </w:rPr>
          <w:t>280</w:t>
        </w:r>
        <w:r w:rsidR="0078628D">
          <w:rPr>
            <w:noProof/>
            <w:webHidden/>
          </w:rPr>
          <w:fldChar w:fldCharType="end"/>
        </w:r>
      </w:hyperlink>
    </w:p>
    <w:p w14:paraId="4EA8FEE4" w14:textId="58D994B0" w:rsidR="0078628D" w:rsidRDefault="000A1EAA">
      <w:pPr>
        <w:pStyle w:val="ndice3"/>
        <w:rPr>
          <w:rFonts w:asciiTheme="minorHAnsi" w:eastAsiaTheme="minorEastAsia" w:hAnsiTheme="minorHAnsi"/>
          <w:noProof/>
          <w:lang w:eastAsia="pt-PT"/>
        </w:rPr>
      </w:pPr>
      <w:hyperlink w:anchor="_Toc50542518" w:history="1">
        <w:r w:rsidR="0078628D" w:rsidRPr="008C105C">
          <w:rPr>
            <w:rStyle w:val="Hiperligao"/>
            <w:noProof/>
            <w14:scene3d>
              <w14:camera w14:prst="orthographicFront"/>
              <w14:lightRig w14:rig="threePt" w14:dir="t">
                <w14:rot w14:lat="0" w14:lon="0" w14:rev="0"/>
              </w14:lightRig>
            </w14:scene3d>
          </w:rPr>
          <w:t>Artigo 2º -</w:t>
        </w:r>
        <w:r w:rsidR="0078628D">
          <w:rPr>
            <w:rFonts w:asciiTheme="minorHAnsi" w:eastAsiaTheme="minorEastAsia" w:hAnsiTheme="minorHAnsi"/>
            <w:noProof/>
            <w:lang w:eastAsia="pt-PT"/>
          </w:rPr>
          <w:tab/>
        </w:r>
        <w:r w:rsidR="0078628D" w:rsidRPr="008C105C">
          <w:rPr>
            <w:rStyle w:val="Hiperligao"/>
            <w:noProof/>
          </w:rPr>
          <w:t>Formação de equipas</w:t>
        </w:r>
        <w:r w:rsidR="0078628D">
          <w:rPr>
            <w:noProof/>
            <w:webHidden/>
          </w:rPr>
          <w:tab/>
        </w:r>
        <w:r w:rsidR="0078628D">
          <w:rPr>
            <w:noProof/>
            <w:webHidden/>
          </w:rPr>
          <w:fldChar w:fldCharType="begin"/>
        </w:r>
        <w:r w:rsidR="0078628D">
          <w:rPr>
            <w:noProof/>
            <w:webHidden/>
          </w:rPr>
          <w:instrText xml:space="preserve"> PAGEREF _Toc50542518 \h </w:instrText>
        </w:r>
        <w:r w:rsidR="0078628D">
          <w:rPr>
            <w:noProof/>
            <w:webHidden/>
          </w:rPr>
        </w:r>
        <w:r w:rsidR="0078628D">
          <w:rPr>
            <w:noProof/>
            <w:webHidden/>
          </w:rPr>
          <w:fldChar w:fldCharType="separate"/>
        </w:r>
        <w:r w:rsidR="0078628D">
          <w:rPr>
            <w:noProof/>
            <w:webHidden/>
          </w:rPr>
          <w:t>280</w:t>
        </w:r>
        <w:r w:rsidR="0078628D">
          <w:rPr>
            <w:noProof/>
            <w:webHidden/>
          </w:rPr>
          <w:fldChar w:fldCharType="end"/>
        </w:r>
      </w:hyperlink>
    </w:p>
    <w:p w14:paraId="44475336" w14:textId="24CE362C" w:rsidR="0078628D" w:rsidRDefault="000A1EAA">
      <w:pPr>
        <w:pStyle w:val="ndice3"/>
        <w:rPr>
          <w:rFonts w:asciiTheme="minorHAnsi" w:eastAsiaTheme="minorEastAsia" w:hAnsiTheme="minorHAnsi"/>
          <w:noProof/>
          <w:lang w:eastAsia="pt-PT"/>
        </w:rPr>
      </w:pPr>
      <w:hyperlink w:anchor="_Toc50542519" w:history="1">
        <w:r w:rsidR="0078628D" w:rsidRPr="008C105C">
          <w:rPr>
            <w:rStyle w:val="Hiperligao"/>
            <w:noProof/>
            <w14:scene3d>
              <w14:camera w14:prst="orthographicFront"/>
              <w14:lightRig w14:rig="threePt" w14:dir="t">
                <w14:rot w14:lat="0" w14:lon="0" w14:rev="0"/>
              </w14:lightRig>
            </w14:scene3d>
          </w:rPr>
          <w:t>Artigo 3º -</w:t>
        </w:r>
        <w:r w:rsidR="0078628D">
          <w:rPr>
            <w:rFonts w:asciiTheme="minorHAnsi" w:eastAsiaTheme="minorEastAsia" w:hAnsiTheme="minorHAnsi"/>
            <w:noProof/>
            <w:lang w:eastAsia="pt-PT"/>
          </w:rPr>
          <w:tab/>
        </w:r>
        <w:r w:rsidR="0078628D" w:rsidRPr="008C105C">
          <w:rPr>
            <w:rStyle w:val="Hiperligao"/>
            <w:noProof/>
          </w:rPr>
          <w:t>Utilização de jogadores/substituições</w:t>
        </w:r>
        <w:r w:rsidR="0078628D">
          <w:rPr>
            <w:noProof/>
            <w:webHidden/>
          </w:rPr>
          <w:tab/>
        </w:r>
        <w:r w:rsidR="0078628D">
          <w:rPr>
            <w:noProof/>
            <w:webHidden/>
          </w:rPr>
          <w:fldChar w:fldCharType="begin"/>
        </w:r>
        <w:r w:rsidR="0078628D">
          <w:rPr>
            <w:noProof/>
            <w:webHidden/>
          </w:rPr>
          <w:instrText xml:space="preserve"> PAGEREF _Toc50542519 \h </w:instrText>
        </w:r>
        <w:r w:rsidR="0078628D">
          <w:rPr>
            <w:noProof/>
            <w:webHidden/>
          </w:rPr>
        </w:r>
        <w:r w:rsidR="0078628D">
          <w:rPr>
            <w:noProof/>
            <w:webHidden/>
          </w:rPr>
          <w:fldChar w:fldCharType="separate"/>
        </w:r>
        <w:r w:rsidR="0078628D">
          <w:rPr>
            <w:noProof/>
            <w:webHidden/>
          </w:rPr>
          <w:t>280</w:t>
        </w:r>
        <w:r w:rsidR="0078628D">
          <w:rPr>
            <w:noProof/>
            <w:webHidden/>
          </w:rPr>
          <w:fldChar w:fldCharType="end"/>
        </w:r>
      </w:hyperlink>
    </w:p>
    <w:p w14:paraId="7F50050C" w14:textId="2089ABD0" w:rsidR="0078628D" w:rsidRDefault="000A1EAA">
      <w:pPr>
        <w:pStyle w:val="ndice3"/>
        <w:rPr>
          <w:rFonts w:asciiTheme="minorHAnsi" w:eastAsiaTheme="minorEastAsia" w:hAnsiTheme="minorHAnsi"/>
          <w:noProof/>
          <w:lang w:eastAsia="pt-PT"/>
        </w:rPr>
      </w:pPr>
      <w:hyperlink w:anchor="_Toc50542520" w:history="1">
        <w:r w:rsidR="0078628D" w:rsidRPr="008C105C">
          <w:rPr>
            <w:rStyle w:val="Hiperligao"/>
            <w:noProof/>
            <w14:scene3d>
              <w14:camera w14:prst="orthographicFront"/>
              <w14:lightRig w14:rig="threePt" w14:dir="t">
                <w14:rot w14:lat="0" w14:lon="0" w14:rev="0"/>
              </w14:lightRig>
            </w14:scene3d>
          </w:rPr>
          <w:t>Artigo 4º -</w:t>
        </w:r>
        <w:r w:rsidR="0078628D">
          <w:rPr>
            <w:rFonts w:asciiTheme="minorHAnsi" w:eastAsiaTheme="minorEastAsia" w:hAnsiTheme="minorHAnsi"/>
            <w:noProof/>
            <w:lang w:eastAsia="pt-PT"/>
          </w:rPr>
          <w:tab/>
        </w:r>
        <w:r w:rsidR="0078628D" w:rsidRPr="008C105C">
          <w:rPr>
            <w:rStyle w:val="Hiperligao"/>
            <w:noProof/>
          </w:rPr>
          <w:t>Penalizações/derrota administrativa</w:t>
        </w:r>
        <w:r w:rsidR="0078628D">
          <w:rPr>
            <w:noProof/>
            <w:webHidden/>
          </w:rPr>
          <w:tab/>
        </w:r>
        <w:r w:rsidR="0078628D">
          <w:rPr>
            <w:noProof/>
            <w:webHidden/>
          </w:rPr>
          <w:fldChar w:fldCharType="begin"/>
        </w:r>
        <w:r w:rsidR="0078628D">
          <w:rPr>
            <w:noProof/>
            <w:webHidden/>
          </w:rPr>
          <w:instrText xml:space="preserve"> PAGEREF _Toc50542520 \h </w:instrText>
        </w:r>
        <w:r w:rsidR="0078628D">
          <w:rPr>
            <w:noProof/>
            <w:webHidden/>
          </w:rPr>
        </w:r>
        <w:r w:rsidR="0078628D">
          <w:rPr>
            <w:noProof/>
            <w:webHidden/>
          </w:rPr>
          <w:fldChar w:fldCharType="separate"/>
        </w:r>
        <w:r w:rsidR="0078628D">
          <w:rPr>
            <w:noProof/>
            <w:webHidden/>
          </w:rPr>
          <w:t>281</w:t>
        </w:r>
        <w:r w:rsidR="0078628D">
          <w:rPr>
            <w:noProof/>
            <w:webHidden/>
          </w:rPr>
          <w:fldChar w:fldCharType="end"/>
        </w:r>
      </w:hyperlink>
    </w:p>
    <w:p w14:paraId="3BDE93AC" w14:textId="0ED7C850" w:rsidR="0078628D" w:rsidRDefault="000A1EAA">
      <w:pPr>
        <w:pStyle w:val="ndice3"/>
        <w:rPr>
          <w:rFonts w:asciiTheme="minorHAnsi" w:eastAsiaTheme="minorEastAsia" w:hAnsiTheme="minorHAnsi"/>
          <w:noProof/>
          <w:lang w:eastAsia="pt-PT"/>
        </w:rPr>
      </w:pPr>
      <w:hyperlink w:anchor="_Toc50542521" w:history="1">
        <w:r w:rsidR="0078628D" w:rsidRPr="008C105C">
          <w:rPr>
            <w:rStyle w:val="Hiperligao"/>
            <w:noProof/>
            <w14:scene3d>
              <w14:camera w14:prst="orthographicFront"/>
              <w14:lightRig w14:rig="threePt" w14:dir="t">
                <w14:rot w14:lat="0" w14:lon="0" w14:rev="0"/>
              </w14:lightRig>
            </w14:scene3d>
          </w:rPr>
          <w:t>Artigo 5º -</w:t>
        </w:r>
        <w:r w:rsidR="0078628D">
          <w:rPr>
            <w:rFonts w:asciiTheme="minorHAnsi" w:eastAsiaTheme="minorEastAsia" w:hAnsiTheme="minorHAnsi"/>
            <w:noProof/>
            <w:lang w:eastAsia="pt-PT"/>
          </w:rPr>
          <w:tab/>
        </w:r>
        <w:r w:rsidR="0078628D" w:rsidRPr="008C105C">
          <w:rPr>
            <w:rStyle w:val="Hiperligao"/>
            <w:noProof/>
          </w:rPr>
          <w:t>Responsabilidades de aplicação e controle</w:t>
        </w:r>
        <w:r w:rsidR="0078628D">
          <w:rPr>
            <w:noProof/>
            <w:webHidden/>
          </w:rPr>
          <w:tab/>
        </w:r>
        <w:r w:rsidR="0078628D">
          <w:rPr>
            <w:noProof/>
            <w:webHidden/>
          </w:rPr>
          <w:fldChar w:fldCharType="begin"/>
        </w:r>
        <w:r w:rsidR="0078628D">
          <w:rPr>
            <w:noProof/>
            <w:webHidden/>
          </w:rPr>
          <w:instrText xml:space="preserve"> PAGEREF _Toc50542521 \h </w:instrText>
        </w:r>
        <w:r w:rsidR="0078628D">
          <w:rPr>
            <w:noProof/>
            <w:webHidden/>
          </w:rPr>
        </w:r>
        <w:r w:rsidR="0078628D">
          <w:rPr>
            <w:noProof/>
            <w:webHidden/>
          </w:rPr>
          <w:fldChar w:fldCharType="separate"/>
        </w:r>
        <w:r w:rsidR="0078628D">
          <w:rPr>
            <w:noProof/>
            <w:webHidden/>
          </w:rPr>
          <w:t>282</w:t>
        </w:r>
        <w:r w:rsidR="0078628D">
          <w:rPr>
            <w:noProof/>
            <w:webHidden/>
          </w:rPr>
          <w:fldChar w:fldCharType="end"/>
        </w:r>
      </w:hyperlink>
    </w:p>
    <w:p w14:paraId="64D40021" w14:textId="1A49B42B" w:rsidR="0078628D" w:rsidRDefault="000A1EAA">
      <w:pPr>
        <w:pStyle w:val="ndice3"/>
        <w:rPr>
          <w:rFonts w:asciiTheme="minorHAnsi" w:eastAsiaTheme="minorEastAsia" w:hAnsiTheme="minorHAnsi"/>
          <w:noProof/>
          <w:lang w:eastAsia="pt-PT"/>
        </w:rPr>
      </w:pPr>
      <w:hyperlink w:anchor="_Toc50542522" w:history="1">
        <w:r w:rsidR="0078628D" w:rsidRPr="008C105C">
          <w:rPr>
            <w:rStyle w:val="Hiperligao"/>
            <w:noProof/>
            <w14:scene3d>
              <w14:camera w14:prst="orthographicFront"/>
              <w14:lightRig w14:rig="threePt" w14:dir="t">
                <w14:rot w14:lat="0" w14:lon="0" w14:rev="0"/>
              </w14:lightRig>
            </w14:scene3d>
          </w:rPr>
          <w:t>Artigo 6º -</w:t>
        </w:r>
        <w:r w:rsidR="0078628D">
          <w:rPr>
            <w:rFonts w:asciiTheme="minorHAnsi" w:eastAsiaTheme="minorEastAsia" w:hAnsiTheme="minorHAnsi"/>
            <w:noProof/>
            <w:lang w:eastAsia="pt-PT"/>
          </w:rPr>
          <w:tab/>
        </w:r>
        <w:r w:rsidR="0078628D" w:rsidRPr="008C105C">
          <w:rPr>
            <w:rStyle w:val="Hiperligao"/>
            <w:noProof/>
          </w:rPr>
          <w:t>Marcadores de 24 segundos</w:t>
        </w:r>
        <w:r w:rsidR="0078628D">
          <w:rPr>
            <w:noProof/>
            <w:webHidden/>
          </w:rPr>
          <w:tab/>
        </w:r>
        <w:r w:rsidR="0078628D">
          <w:rPr>
            <w:noProof/>
            <w:webHidden/>
          </w:rPr>
          <w:fldChar w:fldCharType="begin"/>
        </w:r>
        <w:r w:rsidR="0078628D">
          <w:rPr>
            <w:noProof/>
            <w:webHidden/>
          </w:rPr>
          <w:instrText xml:space="preserve"> PAGEREF _Toc50542522 \h </w:instrText>
        </w:r>
        <w:r w:rsidR="0078628D">
          <w:rPr>
            <w:noProof/>
            <w:webHidden/>
          </w:rPr>
        </w:r>
        <w:r w:rsidR="0078628D">
          <w:rPr>
            <w:noProof/>
            <w:webHidden/>
          </w:rPr>
          <w:fldChar w:fldCharType="separate"/>
        </w:r>
        <w:r w:rsidR="0078628D">
          <w:rPr>
            <w:noProof/>
            <w:webHidden/>
          </w:rPr>
          <w:t>282</w:t>
        </w:r>
        <w:r w:rsidR="0078628D">
          <w:rPr>
            <w:noProof/>
            <w:webHidden/>
          </w:rPr>
          <w:fldChar w:fldCharType="end"/>
        </w:r>
      </w:hyperlink>
    </w:p>
    <w:p w14:paraId="3415D93E" w14:textId="325E2736" w:rsidR="0078628D" w:rsidRDefault="000A1EAA">
      <w:pPr>
        <w:pStyle w:val="ndice3"/>
        <w:rPr>
          <w:rFonts w:asciiTheme="minorHAnsi" w:eastAsiaTheme="minorEastAsia" w:hAnsiTheme="minorHAnsi"/>
          <w:noProof/>
          <w:lang w:eastAsia="pt-PT"/>
        </w:rPr>
      </w:pPr>
      <w:hyperlink w:anchor="_Toc50542523" w:history="1">
        <w:r w:rsidR="0078628D" w:rsidRPr="008C105C">
          <w:rPr>
            <w:rStyle w:val="Hiperligao"/>
            <w:noProof/>
            <w14:scene3d>
              <w14:camera w14:prst="orthographicFront"/>
              <w14:lightRig w14:rig="threePt" w14:dir="t">
                <w14:rot w14:lat="0" w14:lon="0" w14:rev="0"/>
              </w14:lightRig>
            </w14:scene3d>
          </w:rPr>
          <w:t>Artigo 7º -</w:t>
        </w:r>
        <w:r w:rsidR="0078628D">
          <w:rPr>
            <w:rFonts w:asciiTheme="minorHAnsi" w:eastAsiaTheme="minorEastAsia" w:hAnsiTheme="minorHAnsi"/>
            <w:noProof/>
            <w:lang w:eastAsia="pt-PT"/>
          </w:rPr>
          <w:tab/>
        </w:r>
        <w:r w:rsidR="0078628D" w:rsidRPr="008C105C">
          <w:rPr>
            <w:rStyle w:val="Hiperligao"/>
            <w:noProof/>
          </w:rPr>
          <w:t>Orientações nacionais para o escalão de sub-14</w:t>
        </w:r>
        <w:r w:rsidR="0078628D">
          <w:rPr>
            <w:noProof/>
            <w:webHidden/>
          </w:rPr>
          <w:tab/>
        </w:r>
        <w:r w:rsidR="0078628D">
          <w:rPr>
            <w:noProof/>
            <w:webHidden/>
          </w:rPr>
          <w:fldChar w:fldCharType="begin"/>
        </w:r>
        <w:r w:rsidR="0078628D">
          <w:rPr>
            <w:noProof/>
            <w:webHidden/>
          </w:rPr>
          <w:instrText xml:space="preserve"> PAGEREF _Toc50542523 \h </w:instrText>
        </w:r>
        <w:r w:rsidR="0078628D">
          <w:rPr>
            <w:noProof/>
            <w:webHidden/>
          </w:rPr>
        </w:r>
        <w:r w:rsidR="0078628D">
          <w:rPr>
            <w:noProof/>
            <w:webHidden/>
          </w:rPr>
          <w:fldChar w:fldCharType="separate"/>
        </w:r>
        <w:r w:rsidR="0078628D">
          <w:rPr>
            <w:noProof/>
            <w:webHidden/>
          </w:rPr>
          <w:t>282</w:t>
        </w:r>
        <w:r w:rsidR="0078628D">
          <w:rPr>
            <w:noProof/>
            <w:webHidden/>
          </w:rPr>
          <w:fldChar w:fldCharType="end"/>
        </w:r>
      </w:hyperlink>
    </w:p>
    <w:p w14:paraId="453BDE8A" w14:textId="451BF976" w:rsidR="0078628D" w:rsidRDefault="000A1EAA">
      <w:pPr>
        <w:pStyle w:val="ndice5"/>
        <w:rPr>
          <w:rFonts w:asciiTheme="minorHAnsi" w:hAnsiTheme="minorHAnsi" w:cstheme="minorBidi"/>
        </w:rPr>
      </w:pPr>
      <w:hyperlink w:anchor="_Toc50542524" w:history="1">
        <w:r w:rsidR="0078628D" w:rsidRPr="008C105C">
          <w:rPr>
            <w:rStyle w:val="Hiperligao"/>
          </w:rPr>
          <w:t>ANEXO</w:t>
        </w:r>
        <w:r w:rsidR="0078628D">
          <w:rPr>
            <w:webHidden/>
          </w:rPr>
          <w:tab/>
        </w:r>
        <w:r w:rsidR="0078628D">
          <w:rPr>
            <w:webHidden/>
          </w:rPr>
          <w:fldChar w:fldCharType="begin"/>
        </w:r>
        <w:r w:rsidR="0078628D">
          <w:rPr>
            <w:webHidden/>
          </w:rPr>
          <w:instrText xml:space="preserve"> PAGEREF _Toc50542524 \h </w:instrText>
        </w:r>
        <w:r w:rsidR="0078628D">
          <w:rPr>
            <w:webHidden/>
          </w:rPr>
        </w:r>
        <w:r w:rsidR="0078628D">
          <w:rPr>
            <w:webHidden/>
          </w:rPr>
          <w:fldChar w:fldCharType="separate"/>
        </w:r>
        <w:r w:rsidR="0078628D">
          <w:rPr>
            <w:webHidden/>
          </w:rPr>
          <w:t>284</w:t>
        </w:r>
        <w:r w:rsidR="0078628D">
          <w:rPr>
            <w:webHidden/>
          </w:rPr>
          <w:fldChar w:fldCharType="end"/>
        </w:r>
      </w:hyperlink>
    </w:p>
    <w:p w14:paraId="24D524C2" w14:textId="7B1A49F3" w:rsidR="0078628D" w:rsidRDefault="000A1EAA">
      <w:pPr>
        <w:pStyle w:val="ndice1"/>
        <w:rPr>
          <w:rFonts w:asciiTheme="minorHAnsi" w:eastAsiaTheme="minorEastAsia" w:hAnsiTheme="minorHAnsi"/>
          <w:b w:val="0"/>
          <w:bCs w:val="0"/>
          <w:color w:val="auto"/>
          <w:sz w:val="22"/>
          <w:lang w:eastAsia="pt-PT"/>
        </w:rPr>
      </w:pPr>
      <w:hyperlink w:anchor="_Toc50542525" w:history="1">
        <w:r w:rsidR="0078628D" w:rsidRPr="008C105C">
          <w:rPr>
            <w:rStyle w:val="Hiperligao"/>
          </w:rPr>
          <w:t>REGULAMENTO SELEÇÕES NACIONAIS</w:t>
        </w:r>
        <w:r w:rsidR="0078628D">
          <w:rPr>
            <w:webHidden/>
          </w:rPr>
          <w:tab/>
        </w:r>
        <w:r w:rsidR="0078628D">
          <w:rPr>
            <w:webHidden/>
          </w:rPr>
          <w:fldChar w:fldCharType="begin"/>
        </w:r>
        <w:r w:rsidR="0078628D">
          <w:rPr>
            <w:webHidden/>
          </w:rPr>
          <w:instrText xml:space="preserve"> PAGEREF _Toc50542525 \h </w:instrText>
        </w:r>
        <w:r w:rsidR="0078628D">
          <w:rPr>
            <w:webHidden/>
          </w:rPr>
        </w:r>
        <w:r w:rsidR="0078628D">
          <w:rPr>
            <w:webHidden/>
          </w:rPr>
          <w:fldChar w:fldCharType="separate"/>
        </w:r>
        <w:r w:rsidR="0078628D">
          <w:rPr>
            <w:webHidden/>
          </w:rPr>
          <w:t>287</w:t>
        </w:r>
        <w:r w:rsidR="0078628D">
          <w:rPr>
            <w:webHidden/>
          </w:rPr>
          <w:fldChar w:fldCharType="end"/>
        </w:r>
      </w:hyperlink>
    </w:p>
    <w:p w14:paraId="1FEFEB0A" w14:textId="0D57507F" w:rsidR="0078628D" w:rsidRDefault="000A1EAA">
      <w:pPr>
        <w:pStyle w:val="ndice3"/>
        <w:rPr>
          <w:rFonts w:asciiTheme="minorHAnsi" w:eastAsiaTheme="minorEastAsia" w:hAnsiTheme="minorHAnsi"/>
          <w:noProof/>
          <w:lang w:eastAsia="pt-PT"/>
        </w:rPr>
      </w:pPr>
      <w:hyperlink w:anchor="_Toc50542526" w:history="1">
        <w:r w:rsidR="0078628D" w:rsidRPr="008C105C">
          <w:rPr>
            <w:rStyle w:val="Hiperligao"/>
            <w:noProof/>
            <w14:scene3d>
              <w14:camera w14:prst="orthographicFront"/>
              <w14:lightRig w14:rig="threePt" w14:dir="t">
                <w14:rot w14:lat="0" w14:lon="0" w14:rev="0"/>
              </w14:lightRig>
            </w14:scene3d>
          </w:rPr>
          <w:t>Artigo 1º -</w:t>
        </w:r>
        <w:r w:rsidR="0078628D">
          <w:rPr>
            <w:rFonts w:asciiTheme="minorHAnsi" w:eastAsiaTheme="minorEastAsia" w:hAnsiTheme="minorHAnsi"/>
            <w:noProof/>
            <w:lang w:eastAsia="pt-PT"/>
          </w:rPr>
          <w:tab/>
        </w:r>
        <w:r w:rsidR="0078628D" w:rsidRPr="008C105C">
          <w:rPr>
            <w:rStyle w:val="Hiperligao"/>
            <w:noProof/>
          </w:rPr>
          <w:t>Introdução</w:t>
        </w:r>
        <w:r w:rsidR="0078628D">
          <w:rPr>
            <w:noProof/>
            <w:webHidden/>
          </w:rPr>
          <w:tab/>
        </w:r>
        <w:r w:rsidR="0078628D">
          <w:rPr>
            <w:noProof/>
            <w:webHidden/>
          </w:rPr>
          <w:fldChar w:fldCharType="begin"/>
        </w:r>
        <w:r w:rsidR="0078628D">
          <w:rPr>
            <w:noProof/>
            <w:webHidden/>
          </w:rPr>
          <w:instrText xml:space="preserve"> PAGEREF _Toc50542526 \h </w:instrText>
        </w:r>
        <w:r w:rsidR="0078628D">
          <w:rPr>
            <w:noProof/>
            <w:webHidden/>
          </w:rPr>
        </w:r>
        <w:r w:rsidR="0078628D">
          <w:rPr>
            <w:noProof/>
            <w:webHidden/>
          </w:rPr>
          <w:fldChar w:fldCharType="separate"/>
        </w:r>
        <w:r w:rsidR="0078628D">
          <w:rPr>
            <w:noProof/>
            <w:webHidden/>
          </w:rPr>
          <w:t>287</w:t>
        </w:r>
        <w:r w:rsidR="0078628D">
          <w:rPr>
            <w:noProof/>
            <w:webHidden/>
          </w:rPr>
          <w:fldChar w:fldCharType="end"/>
        </w:r>
      </w:hyperlink>
    </w:p>
    <w:p w14:paraId="521899D3" w14:textId="58BE784C" w:rsidR="0078628D" w:rsidRDefault="000A1EAA">
      <w:pPr>
        <w:pStyle w:val="ndice3"/>
        <w:rPr>
          <w:rFonts w:asciiTheme="minorHAnsi" w:eastAsiaTheme="minorEastAsia" w:hAnsiTheme="minorHAnsi"/>
          <w:noProof/>
          <w:lang w:eastAsia="pt-PT"/>
        </w:rPr>
      </w:pPr>
      <w:hyperlink w:anchor="_Toc50542527" w:history="1">
        <w:r w:rsidR="0078628D" w:rsidRPr="008C105C">
          <w:rPr>
            <w:rStyle w:val="Hiperligao"/>
            <w:noProof/>
            <w14:scene3d>
              <w14:camera w14:prst="orthographicFront"/>
              <w14:lightRig w14:rig="threePt" w14:dir="t">
                <w14:rot w14:lat="0" w14:lon="0" w14:rev="0"/>
              </w14:lightRig>
            </w14:scene3d>
          </w:rPr>
          <w:t>Artigo 2º -</w:t>
        </w:r>
        <w:r w:rsidR="0078628D">
          <w:rPr>
            <w:rFonts w:asciiTheme="minorHAnsi" w:eastAsiaTheme="minorEastAsia" w:hAnsiTheme="minorHAnsi"/>
            <w:noProof/>
            <w:lang w:eastAsia="pt-PT"/>
          </w:rPr>
          <w:tab/>
        </w:r>
        <w:r w:rsidR="0078628D" w:rsidRPr="008C105C">
          <w:rPr>
            <w:rStyle w:val="Hiperligao"/>
            <w:noProof/>
          </w:rPr>
          <w:t>Obrigações de todos os agentes</w:t>
        </w:r>
        <w:r w:rsidR="0078628D">
          <w:rPr>
            <w:noProof/>
            <w:webHidden/>
          </w:rPr>
          <w:tab/>
        </w:r>
        <w:r w:rsidR="0078628D">
          <w:rPr>
            <w:noProof/>
            <w:webHidden/>
          </w:rPr>
          <w:fldChar w:fldCharType="begin"/>
        </w:r>
        <w:r w:rsidR="0078628D">
          <w:rPr>
            <w:noProof/>
            <w:webHidden/>
          </w:rPr>
          <w:instrText xml:space="preserve"> PAGEREF _Toc50542527 \h </w:instrText>
        </w:r>
        <w:r w:rsidR="0078628D">
          <w:rPr>
            <w:noProof/>
            <w:webHidden/>
          </w:rPr>
        </w:r>
        <w:r w:rsidR="0078628D">
          <w:rPr>
            <w:noProof/>
            <w:webHidden/>
          </w:rPr>
          <w:fldChar w:fldCharType="separate"/>
        </w:r>
        <w:r w:rsidR="0078628D">
          <w:rPr>
            <w:noProof/>
            <w:webHidden/>
          </w:rPr>
          <w:t>287</w:t>
        </w:r>
        <w:r w:rsidR="0078628D">
          <w:rPr>
            <w:noProof/>
            <w:webHidden/>
          </w:rPr>
          <w:fldChar w:fldCharType="end"/>
        </w:r>
      </w:hyperlink>
    </w:p>
    <w:p w14:paraId="14D22087" w14:textId="4AADA5FA" w:rsidR="0078628D" w:rsidRDefault="000A1EAA">
      <w:pPr>
        <w:pStyle w:val="ndice3"/>
        <w:rPr>
          <w:rFonts w:asciiTheme="minorHAnsi" w:eastAsiaTheme="minorEastAsia" w:hAnsiTheme="minorHAnsi"/>
          <w:noProof/>
          <w:lang w:eastAsia="pt-PT"/>
        </w:rPr>
      </w:pPr>
      <w:hyperlink w:anchor="_Toc50542528" w:history="1">
        <w:r w:rsidR="0078628D" w:rsidRPr="008C105C">
          <w:rPr>
            <w:rStyle w:val="Hiperligao"/>
            <w:noProof/>
            <w14:scene3d>
              <w14:camera w14:prst="orthographicFront"/>
              <w14:lightRig w14:rig="threePt" w14:dir="t">
                <w14:rot w14:lat="0" w14:lon="0" w14:rev="0"/>
              </w14:lightRig>
            </w14:scene3d>
          </w:rPr>
          <w:t>Artigo 3º -</w:t>
        </w:r>
        <w:r w:rsidR="0078628D">
          <w:rPr>
            <w:rFonts w:asciiTheme="minorHAnsi" w:eastAsiaTheme="minorEastAsia" w:hAnsiTheme="minorHAnsi"/>
            <w:noProof/>
            <w:lang w:eastAsia="pt-PT"/>
          </w:rPr>
          <w:tab/>
        </w:r>
        <w:r w:rsidR="0078628D" w:rsidRPr="008C105C">
          <w:rPr>
            <w:rStyle w:val="Hiperligao"/>
            <w:noProof/>
          </w:rPr>
          <w:t>Obrigações dos clubes</w:t>
        </w:r>
        <w:r w:rsidR="0078628D">
          <w:rPr>
            <w:noProof/>
            <w:webHidden/>
          </w:rPr>
          <w:tab/>
        </w:r>
        <w:r w:rsidR="0078628D">
          <w:rPr>
            <w:noProof/>
            <w:webHidden/>
          </w:rPr>
          <w:fldChar w:fldCharType="begin"/>
        </w:r>
        <w:r w:rsidR="0078628D">
          <w:rPr>
            <w:noProof/>
            <w:webHidden/>
          </w:rPr>
          <w:instrText xml:space="preserve"> PAGEREF _Toc50542528 \h </w:instrText>
        </w:r>
        <w:r w:rsidR="0078628D">
          <w:rPr>
            <w:noProof/>
            <w:webHidden/>
          </w:rPr>
        </w:r>
        <w:r w:rsidR="0078628D">
          <w:rPr>
            <w:noProof/>
            <w:webHidden/>
          </w:rPr>
          <w:fldChar w:fldCharType="separate"/>
        </w:r>
        <w:r w:rsidR="0078628D">
          <w:rPr>
            <w:noProof/>
            <w:webHidden/>
          </w:rPr>
          <w:t>287</w:t>
        </w:r>
        <w:r w:rsidR="0078628D">
          <w:rPr>
            <w:noProof/>
            <w:webHidden/>
          </w:rPr>
          <w:fldChar w:fldCharType="end"/>
        </w:r>
      </w:hyperlink>
    </w:p>
    <w:p w14:paraId="5C368B98" w14:textId="1BD92368" w:rsidR="0078628D" w:rsidRDefault="000A1EAA">
      <w:pPr>
        <w:pStyle w:val="ndice3"/>
        <w:rPr>
          <w:rFonts w:asciiTheme="minorHAnsi" w:eastAsiaTheme="minorEastAsia" w:hAnsiTheme="minorHAnsi"/>
          <w:noProof/>
          <w:lang w:eastAsia="pt-PT"/>
        </w:rPr>
      </w:pPr>
      <w:hyperlink w:anchor="_Toc50542529" w:history="1">
        <w:r w:rsidR="0078628D" w:rsidRPr="008C105C">
          <w:rPr>
            <w:rStyle w:val="Hiperligao"/>
            <w:noProof/>
            <w14:scene3d>
              <w14:camera w14:prst="orthographicFront"/>
              <w14:lightRig w14:rig="threePt" w14:dir="t">
                <w14:rot w14:lat="0" w14:lon="0" w14:rev="0"/>
              </w14:lightRig>
            </w14:scene3d>
          </w:rPr>
          <w:t>Artigo 4º -</w:t>
        </w:r>
        <w:r w:rsidR="0078628D">
          <w:rPr>
            <w:rFonts w:asciiTheme="minorHAnsi" w:eastAsiaTheme="minorEastAsia" w:hAnsiTheme="minorHAnsi"/>
            <w:noProof/>
            <w:lang w:eastAsia="pt-PT"/>
          </w:rPr>
          <w:tab/>
        </w:r>
        <w:r w:rsidR="0078628D" w:rsidRPr="008C105C">
          <w:rPr>
            <w:rStyle w:val="Hiperligao"/>
            <w:noProof/>
          </w:rPr>
          <w:t>Obrigações dos atletas</w:t>
        </w:r>
        <w:r w:rsidR="0078628D">
          <w:rPr>
            <w:noProof/>
            <w:webHidden/>
          </w:rPr>
          <w:tab/>
        </w:r>
        <w:r w:rsidR="0078628D">
          <w:rPr>
            <w:noProof/>
            <w:webHidden/>
          </w:rPr>
          <w:fldChar w:fldCharType="begin"/>
        </w:r>
        <w:r w:rsidR="0078628D">
          <w:rPr>
            <w:noProof/>
            <w:webHidden/>
          </w:rPr>
          <w:instrText xml:space="preserve"> PAGEREF _Toc50542529 \h </w:instrText>
        </w:r>
        <w:r w:rsidR="0078628D">
          <w:rPr>
            <w:noProof/>
            <w:webHidden/>
          </w:rPr>
        </w:r>
        <w:r w:rsidR="0078628D">
          <w:rPr>
            <w:noProof/>
            <w:webHidden/>
          </w:rPr>
          <w:fldChar w:fldCharType="separate"/>
        </w:r>
        <w:r w:rsidR="0078628D">
          <w:rPr>
            <w:noProof/>
            <w:webHidden/>
          </w:rPr>
          <w:t>288</w:t>
        </w:r>
        <w:r w:rsidR="0078628D">
          <w:rPr>
            <w:noProof/>
            <w:webHidden/>
          </w:rPr>
          <w:fldChar w:fldCharType="end"/>
        </w:r>
      </w:hyperlink>
    </w:p>
    <w:p w14:paraId="33963B08" w14:textId="19637153" w:rsidR="0078628D" w:rsidRDefault="000A1EAA">
      <w:pPr>
        <w:pStyle w:val="ndice3"/>
        <w:rPr>
          <w:rFonts w:asciiTheme="minorHAnsi" w:eastAsiaTheme="minorEastAsia" w:hAnsiTheme="minorHAnsi"/>
          <w:noProof/>
          <w:lang w:eastAsia="pt-PT"/>
        </w:rPr>
      </w:pPr>
      <w:hyperlink w:anchor="_Toc50542530" w:history="1">
        <w:r w:rsidR="0078628D" w:rsidRPr="008C105C">
          <w:rPr>
            <w:rStyle w:val="Hiperligao"/>
            <w:noProof/>
            <w14:scene3d>
              <w14:camera w14:prst="orthographicFront"/>
              <w14:lightRig w14:rig="threePt" w14:dir="t">
                <w14:rot w14:lat="0" w14:lon="0" w14:rev="0"/>
              </w14:lightRig>
            </w14:scene3d>
          </w:rPr>
          <w:t>Artigo 5º -</w:t>
        </w:r>
        <w:r w:rsidR="0078628D">
          <w:rPr>
            <w:rFonts w:asciiTheme="minorHAnsi" w:eastAsiaTheme="minorEastAsia" w:hAnsiTheme="minorHAnsi"/>
            <w:noProof/>
            <w:lang w:eastAsia="pt-PT"/>
          </w:rPr>
          <w:tab/>
        </w:r>
        <w:r w:rsidR="0078628D" w:rsidRPr="008C105C">
          <w:rPr>
            <w:rStyle w:val="Hiperligao"/>
            <w:noProof/>
          </w:rPr>
          <w:t>Obrigações do departamento médico</w:t>
        </w:r>
        <w:r w:rsidR="0078628D">
          <w:rPr>
            <w:noProof/>
            <w:webHidden/>
          </w:rPr>
          <w:tab/>
        </w:r>
        <w:r w:rsidR="0078628D">
          <w:rPr>
            <w:noProof/>
            <w:webHidden/>
          </w:rPr>
          <w:fldChar w:fldCharType="begin"/>
        </w:r>
        <w:r w:rsidR="0078628D">
          <w:rPr>
            <w:noProof/>
            <w:webHidden/>
          </w:rPr>
          <w:instrText xml:space="preserve"> PAGEREF _Toc50542530 \h </w:instrText>
        </w:r>
        <w:r w:rsidR="0078628D">
          <w:rPr>
            <w:noProof/>
            <w:webHidden/>
          </w:rPr>
        </w:r>
        <w:r w:rsidR="0078628D">
          <w:rPr>
            <w:noProof/>
            <w:webHidden/>
          </w:rPr>
          <w:fldChar w:fldCharType="separate"/>
        </w:r>
        <w:r w:rsidR="0078628D">
          <w:rPr>
            <w:noProof/>
            <w:webHidden/>
          </w:rPr>
          <w:t>288</w:t>
        </w:r>
        <w:r w:rsidR="0078628D">
          <w:rPr>
            <w:noProof/>
            <w:webHidden/>
          </w:rPr>
          <w:fldChar w:fldCharType="end"/>
        </w:r>
      </w:hyperlink>
    </w:p>
    <w:p w14:paraId="25638291" w14:textId="029A1A68" w:rsidR="0078628D" w:rsidRDefault="000A1EAA">
      <w:pPr>
        <w:pStyle w:val="ndice3"/>
        <w:rPr>
          <w:rFonts w:asciiTheme="minorHAnsi" w:eastAsiaTheme="minorEastAsia" w:hAnsiTheme="minorHAnsi"/>
          <w:noProof/>
          <w:lang w:eastAsia="pt-PT"/>
        </w:rPr>
      </w:pPr>
      <w:hyperlink w:anchor="_Toc50542531" w:history="1">
        <w:r w:rsidR="0078628D" w:rsidRPr="008C105C">
          <w:rPr>
            <w:rStyle w:val="Hiperligao"/>
            <w:noProof/>
            <w14:scene3d>
              <w14:camera w14:prst="orthographicFront"/>
              <w14:lightRig w14:rig="threePt" w14:dir="t">
                <w14:rot w14:lat="0" w14:lon="0" w14:rev="0"/>
              </w14:lightRig>
            </w14:scene3d>
          </w:rPr>
          <w:t>Artigo 6º -</w:t>
        </w:r>
        <w:r w:rsidR="0078628D">
          <w:rPr>
            <w:rFonts w:asciiTheme="minorHAnsi" w:eastAsiaTheme="minorEastAsia" w:hAnsiTheme="minorHAnsi"/>
            <w:noProof/>
            <w:lang w:eastAsia="pt-PT"/>
          </w:rPr>
          <w:tab/>
        </w:r>
        <w:r w:rsidR="0078628D" w:rsidRPr="008C105C">
          <w:rPr>
            <w:rStyle w:val="Hiperligao"/>
            <w:noProof/>
          </w:rPr>
          <w:t>Obrigações dos secretários-técnicos das seleções nacionais</w:t>
        </w:r>
        <w:r w:rsidR="0078628D">
          <w:rPr>
            <w:noProof/>
            <w:webHidden/>
          </w:rPr>
          <w:tab/>
        </w:r>
        <w:r w:rsidR="0078628D">
          <w:rPr>
            <w:noProof/>
            <w:webHidden/>
          </w:rPr>
          <w:fldChar w:fldCharType="begin"/>
        </w:r>
        <w:r w:rsidR="0078628D">
          <w:rPr>
            <w:noProof/>
            <w:webHidden/>
          </w:rPr>
          <w:instrText xml:space="preserve"> PAGEREF _Toc50542531 \h </w:instrText>
        </w:r>
        <w:r w:rsidR="0078628D">
          <w:rPr>
            <w:noProof/>
            <w:webHidden/>
          </w:rPr>
        </w:r>
        <w:r w:rsidR="0078628D">
          <w:rPr>
            <w:noProof/>
            <w:webHidden/>
          </w:rPr>
          <w:fldChar w:fldCharType="separate"/>
        </w:r>
        <w:r w:rsidR="0078628D">
          <w:rPr>
            <w:noProof/>
            <w:webHidden/>
          </w:rPr>
          <w:t>288</w:t>
        </w:r>
        <w:r w:rsidR="0078628D">
          <w:rPr>
            <w:noProof/>
            <w:webHidden/>
          </w:rPr>
          <w:fldChar w:fldCharType="end"/>
        </w:r>
      </w:hyperlink>
    </w:p>
    <w:p w14:paraId="7594B449" w14:textId="4CFD0EC6" w:rsidR="0078628D" w:rsidRDefault="000A1EAA">
      <w:pPr>
        <w:pStyle w:val="ndice3"/>
        <w:rPr>
          <w:rFonts w:asciiTheme="minorHAnsi" w:eastAsiaTheme="minorEastAsia" w:hAnsiTheme="minorHAnsi"/>
          <w:noProof/>
          <w:lang w:eastAsia="pt-PT"/>
        </w:rPr>
      </w:pPr>
      <w:hyperlink w:anchor="_Toc50542532" w:history="1">
        <w:r w:rsidR="0078628D" w:rsidRPr="008C105C">
          <w:rPr>
            <w:rStyle w:val="Hiperligao"/>
            <w:noProof/>
            <w14:scene3d>
              <w14:camera w14:prst="orthographicFront"/>
              <w14:lightRig w14:rig="threePt" w14:dir="t">
                <w14:rot w14:lat="0" w14:lon="0" w14:rev="0"/>
              </w14:lightRig>
            </w14:scene3d>
          </w:rPr>
          <w:t>Artigo 7º -</w:t>
        </w:r>
        <w:r w:rsidR="0078628D">
          <w:rPr>
            <w:rFonts w:asciiTheme="minorHAnsi" w:eastAsiaTheme="minorEastAsia" w:hAnsiTheme="minorHAnsi"/>
            <w:noProof/>
            <w:lang w:eastAsia="pt-PT"/>
          </w:rPr>
          <w:tab/>
        </w:r>
        <w:r w:rsidR="0078628D" w:rsidRPr="008C105C">
          <w:rPr>
            <w:rStyle w:val="Hiperligao"/>
            <w:noProof/>
          </w:rPr>
          <w:t>Obrigações dos coordenadores operacionais das seleções nacionais</w:t>
        </w:r>
        <w:r w:rsidR="0078628D">
          <w:rPr>
            <w:noProof/>
            <w:webHidden/>
          </w:rPr>
          <w:tab/>
        </w:r>
        <w:r w:rsidR="0078628D">
          <w:rPr>
            <w:noProof/>
            <w:webHidden/>
          </w:rPr>
          <w:fldChar w:fldCharType="begin"/>
        </w:r>
        <w:r w:rsidR="0078628D">
          <w:rPr>
            <w:noProof/>
            <w:webHidden/>
          </w:rPr>
          <w:instrText xml:space="preserve"> PAGEREF _Toc50542532 \h </w:instrText>
        </w:r>
        <w:r w:rsidR="0078628D">
          <w:rPr>
            <w:noProof/>
            <w:webHidden/>
          </w:rPr>
        </w:r>
        <w:r w:rsidR="0078628D">
          <w:rPr>
            <w:noProof/>
            <w:webHidden/>
          </w:rPr>
          <w:fldChar w:fldCharType="separate"/>
        </w:r>
        <w:r w:rsidR="0078628D">
          <w:rPr>
            <w:noProof/>
            <w:webHidden/>
          </w:rPr>
          <w:t>289</w:t>
        </w:r>
        <w:r w:rsidR="0078628D">
          <w:rPr>
            <w:noProof/>
            <w:webHidden/>
          </w:rPr>
          <w:fldChar w:fldCharType="end"/>
        </w:r>
      </w:hyperlink>
    </w:p>
    <w:p w14:paraId="64D55CE3" w14:textId="337E5321" w:rsidR="0078628D" w:rsidRDefault="000A1EAA">
      <w:pPr>
        <w:pStyle w:val="ndice3"/>
        <w:rPr>
          <w:rFonts w:asciiTheme="minorHAnsi" w:eastAsiaTheme="minorEastAsia" w:hAnsiTheme="minorHAnsi"/>
          <w:noProof/>
          <w:lang w:eastAsia="pt-PT"/>
        </w:rPr>
      </w:pPr>
      <w:hyperlink w:anchor="_Toc50542533" w:history="1">
        <w:r w:rsidR="0078628D" w:rsidRPr="008C105C">
          <w:rPr>
            <w:rStyle w:val="Hiperligao"/>
            <w:noProof/>
            <w14:scene3d>
              <w14:camera w14:prst="orthographicFront"/>
              <w14:lightRig w14:rig="threePt" w14:dir="t">
                <w14:rot w14:lat="0" w14:lon="0" w14:rev="0"/>
              </w14:lightRig>
            </w14:scene3d>
          </w:rPr>
          <w:t>Artigo 8º -</w:t>
        </w:r>
        <w:r w:rsidR="0078628D">
          <w:rPr>
            <w:rFonts w:asciiTheme="minorHAnsi" w:eastAsiaTheme="minorEastAsia" w:hAnsiTheme="minorHAnsi"/>
            <w:noProof/>
            <w:lang w:eastAsia="pt-PT"/>
          </w:rPr>
          <w:tab/>
        </w:r>
        <w:r w:rsidR="0078628D" w:rsidRPr="008C105C">
          <w:rPr>
            <w:rStyle w:val="Hiperligao"/>
            <w:noProof/>
          </w:rPr>
          <w:t>Competências dos dirigentes responsáveis pela seleção</w:t>
        </w:r>
        <w:r w:rsidR="0078628D">
          <w:rPr>
            <w:noProof/>
            <w:webHidden/>
          </w:rPr>
          <w:tab/>
        </w:r>
        <w:r w:rsidR="0078628D">
          <w:rPr>
            <w:noProof/>
            <w:webHidden/>
          </w:rPr>
          <w:fldChar w:fldCharType="begin"/>
        </w:r>
        <w:r w:rsidR="0078628D">
          <w:rPr>
            <w:noProof/>
            <w:webHidden/>
          </w:rPr>
          <w:instrText xml:space="preserve"> PAGEREF _Toc50542533 \h </w:instrText>
        </w:r>
        <w:r w:rsidR="0078628D">
          <w:rPr>
            <w:noProof/>
            <w:webHidden/>
          </w:rPr>
        </w:r>
        <w:r w:rsidR="0078628D">
          <w:rPr>
            <w:noProof/>
            <w:webHidden/>
          </w:rPr>
          <w:fldChar w:fldCharType="separate"/>
        </w:r>
        <w:r w:rsidR="0078628D">
          <w:rPr>
            <w:noProof/>
            <w:webHidden/>
          </w:rPr>
          <w:t>289</w:t>
        </w:r>
        <w:r w:rsidR="0078628D">
          <w:rPr>
            <w:noProof/>
            <w:webHidden/>
          </w:rPr>
          <w:fldChar w:fldCharType="end"/>
        </w:r>
      </w:hyperlink>
    </w:p>
    <w:p w14:paraId="685960C8" w14:textId="687F1E15" w:rsidR="0078628D" w:rsidRDefault="000A1EAA">
      <w:pPr>
        <w:pStyle w:val="ndice3"/>
        <w:rPr>
          <w:rFonts w:asciiTheme="minorHAnsi" w:eastAsiaTheme="minorEastAsia" w:hAnsiTheme="minorHAnsi"/>
          <w:noProof/>
          <w:lang w:eastAsia="pt-PT"/>
        </w:rPr>
      </w:pPr>
      <w:hyperlink w:anchor="_Toc50542534" w:history="1">
        <w:r w:rsidR="0078628D" w:rsidRPr="008C105C">
          <w:rPr>
            <w:rStyle w:val="Hiperligao"/>
            <w:noProof/>
            <w14:scene3d>
              <w14:camera w14:prst="orthographicFront"/>
              <w14:lightRig w14:rig="threePt" w14:dir="t">
                <w14:rot w14:lat="0" w14:lon="0" w14:rev="0"/>
              </w14:lightRig>
            </w14:scene3d>
          </w:rPr>
          <w:t>Artigo 9º -</w:t>
        </w:r>
        <w:r w:rsidR="0078628D">
          <w:rPr>
            <w:rFonts w:asciiTheme="minorHAnsi" w:eastAsiaTheme="minorEastAsia" w:hAnsiTheme="minorHAnsi"/>
            <w:noProof/>
            <w:lang w:eastAsia="pt-PT"/>
          </w:rPr>
          <w:tab/>
        </w:r>
        <w:r w:rsidR="0078628D" w:rsidRPr="008C105C">
          <w:rPr>
            <w:rStyle w:val="Hiperligao"/>
            <w:noProof/>
          </w:rPr>
          <w:t>Chefe de delegação</w:t>
        </w:r>
        <w:r w:rsidR="0078628D">
          <w:rPr>
            <w:noProof/>
            <w:webHidden/>
          </w:rPr>
          <w:tab/>
        </w:r>
        <w:r w:rsidR="0078628D">
          <w:rPr>
            <w:noProof/>
            <w:webHidden/>
          </w:rPr>
          <w:fldChar w:fldCharType="begin"/>
        </w:r>
        <w:r w:rsidR="0078628D">
          <w:rPr>
            <w:noProof/>
            <w:webHidden/>
          </w:rPr>
          <w:instrText xml:space="preserve"> PAGEREF _Toc50542534 \h </w:instrText>
        </w:r>
        <w:r w:rsidR="0078628D">
          <w:rPr>
            <w:noProof/>
            <w:webHidden/>
          </w:rPr>
        </w:r>
        <w:r w:rsidR="0078628D">
          <w:rPr>
            <w:noProof/>
            <w:webHidden/>
          </w:rPr>
          <w:fldChar w:fldCharType="separate"/>
        </w:r>
        <w:r w:rsidR="0078628D">
          <w:rPr>
            <w:noProof/>
            <w:webHidden/>
          </w:rPr>
          <w:t>290</w:t>
        </w:r>
        <w:r w:rsidR="0078628D">
          <w:rPr>
            <w:noProof/>
            <w:webHidden/>
          </w:rPr>
          <w:fldChar w:fldCharType="end"/>
        </w:r>
      </w:hyperlink>
    </w:p>
    <w:p w14:paraId="47E2BD36" w14:textId="03656CB0" w:rsidR="0078628D" w:rsidRDefault="000A1EAA">
      <w:pPr>
        <w:pStyle w:val="ndice3"/>
        <w:rPr>
          <w:rFonts w:asciiTheme="minorHAnsi" w:eastAsiaTheme="minorEastAsia" w:hAnsiTheme="minorHAnsi"/>
          <w:noProof/>
          <w:lang w:eastAsia="pt-PT"/>
        </w:rPr>
      </w:pPr>
      <w:hyperlink w:anchor="_Toc50542535" w:history="1">
        <w:r w:rsidR="0078628D" w:rsidRPr="008C105C">
          <w:rPr>
            <w:rStyle w:val="Hiperligao"/>
            <w:noProof/>
            <w14:scene3d>
              <w14:camera w14:prst="orthographicFront"/>
              <w14:lightRig w14:rig="threePt" w14:dir="t">
                <w14:rot w14:lat="0" w14:lon="0" w14:rev="0"/>
              </w14:lightRig>
            </w14:scene3d>
          </w:rPr>
          <w:t>Artigo 10º -</w:t>
        </w:r>
        <w:r w:rsidR="0078628D">
          <w:rPr>
            <w:rFonts w:asciiTheme="minorHAnsi" w:eastAsiaTheme="minorEastAsia" w:hAnsiTheme="minorHAnsi"/>
            <w:noProof/>
            <w:lang w:eastAsia="pt-PT"/>
          </w:rPr>
          <w:tab/>
        </w:r>
        <w:r w:rsidR="0078628D" w:rsidRPr="008C105C">
          <w:rPr>
            <w:rStyle w:val="Hiperligao"/>
            <w:noProof/>
          </w:rPr>
          <w:t>Competências do diretor-técnico nacional</w:t>
        </w:r>
        <w:r w:rsidR="0078628D">
          <w:rPr>
            <w:noProof/>
            <w:webHidden/>
          </w:rPr>
          <w:tab/>
        </w:r>
        <w:r w:rsidR="0078628D">
          <w:rPr>
            <w:noProof/>
            <w:webHidden/>
          </w:rPr>
          <w:fldChar w:fldCharType="begin"/>
        </w:r>
        <w:r w:rsidR="0078628D">
          <w:rPr>
            <w:noProof/>
            <w:webHidden/>
          </w:rPr>
          <w:instrText xml:space="preserve"> PAGEREF _Toc50542535 \h </w:instrText>
        </w:r>
        <w:r w:rsidR="0078628D">
          <w:rPr>
            <w:noProof/>
            <w:webHidden/>
          </w:rPr>
        </w:r>
        <w:r w:rsidR="0078628D">
          <w:rPr>
            <w:noProof/>
            <w:webHidden/>
          </w:rPr>
          <w:fldChar w:fldCharType="separate"/>
        </w:r>
        <w:r w:rsidR="0078628D">
          <w:rPr>
            <w:noProof/>
            <w:webHidden/>
          </w:rPr>
          <w:t>290</w:t>
        </w:r>
        <w:r w:rsidR="0078628D">
          <w:rPr>
            <w:noProof/>
            <w:webHidden/>
          </w:rPr>
          <w:fldChar w:fldCharType="end"/>
        </w:r>
      </w:hyperlink>
    </w:p>
    <w:p w14:paraId="60819150" w14:textId="4EA8DB6D" w:rsidR="0078628D" w:rsidRDefault="000A1EAA">
      <w:pPr>
        <w:pStyle w:val="ndice3"/>
        <w:rPr>
          <w:rFonts w:asciiTheme="minorHAnsi" w:eastAsiaTheme="minorEastAsia" w:hAnsiTheme="minorHAnsi"/>
          <w:noProof/>
          <w:lang w:eastAsia="pt-PT"/>
        </w:rPr>
      </w:pPr>
      <w:hyperlink w:anchor="_Toc50542536" w:history="1">
        <w:r w:rsidR="0078628D" w:rsidRPr="008C105C">
          <w:rPr>
            <w:rStyle w:val="Hiperligao"/>
            <w:noProof/>
            <w14:scene3d>
              <w14:camera w14:prst="orthographicFront"/>
              <w14:lightRig w14:rig="threePt" w14:dir="t">
                <w14:rot w14:lat="0" w14:lon="0" w14:rev="0"/>
              </w14:lightRig>
            </w14:scene3d>
          </w:rPr>
          <w:t>Artigo 11º -</w:t>
        </w:r>
        <w:r w:rsidR="0078628D">
          <w:rPr>
            <w:rFonts w:asciiTheme="minorHAnsi" w:eastAsiaTheme="minorEastAsia" w:hAnsiTheme="minorHAnsi"/>
            <w:noProof/>
            <w:lang w:eastAsia="pt-PT"/>
          </w:rPr>
          <w:tab/>
        </w:r>
        <w:r w:rsidR="0078628D" w:rsidRPr="008C105C">
          <w:rPr>
            <w:rStyle w:val="Hiperligao"/>
            <w:noProof/>
          </w:rPr>
          <w:t>Competências dos coordenadores técnicos dos setores masculinos e femininos</w:t>
        </w:r>
        <w:r w:rsidR="0078628D">
          <w:rPr>
            <w:noProof/>
            <w:webHidden/>
          </w:rPr>
          <w:tab/>
        </w:r>
        <w:r w:rsidR="0078628D">
          <w:rPr>
            <w:noProof/>
            <w:webHidden/>
          </w:rPr>
          <w:fldChar w:fldCharType="begin"/>
        </w:r>
        <w:r w:rsidR="0078628D">
          <w:rPr>
            <w:noProof/>
            <w:webHidden/>
          </w:rPr>
          <w:instrText xml:space="preserve"> PAGEREF _Toc50542536 \h </w:instrText>
        </w:r>
        <w:r w:rsidR="0078628D">
          <w:rPr>
            <w:noProof/>
            <w:webHidden/>
          </w:rPr>
        </w:r>
        <w:r w:rsidR="0078628D">
          <w:rPr>
            <w:noProof/>
            <w:webHidden/>
          </w:rPr>
          <w:fldChar w:fldCharType="separate"/>
        </w:r>
        <w:r w:rsidR="0078628D">
          <w:rPr>
            <w:noProof/>
            <w:webHidden/>
          </w:rPr>
          <w:t>290</w:t>
        </w:r>
        <w:r w:rsidR="0078628D">
          <w:rPr>
            <w:noProof/>
            <w:webHidden/>
          </w:rPr>
          <w:fldChar w:fldCharType="end"/>
        </w:r>
      </w:hyperlink>
    </w:p>
    <w:p w14:paraId="65B09BF4" w14:textId="6718F10E" w:rsidR="0078628D" w:rsidRDefault="000A1EAA">
      <w:pPr>
        <w:pStyle w:val="ndice3"/>
        <w:rPr>
          <w:rFonts w:asciiTheme="minorHAnsi" w:eastAsiaTheme="minorEastAsia" w:hAnsiTheme="minorHAnsi"/>
          <w:noProof/>
          <w:lang w:eastAsia="pt-PT"/>
        </w:rPr>
      </w:pPr>
      <w:hyperlink w:anchor="_Toc50542537" w:history="1">
        <w:r w:rsidR="0078628D" w:rsidRPr="008C105C">
          <w:rPr>
            <w:rStyle w:val="Hiperligao"/>
            <w:noProof/>
            <w14:scene3d>
              <w14:camera w14:prst="orthographicFront"/>
              <w14:lightRig w14:rig="threePt" w14:dir="t">
                <w14:rot w14:lat="0" w14:lon="0" w14:rev="0"/>
              </w14:lightRig>
            </w14:scene3d>
          </w:rPr>
          <w:t>Artigo 12º -</w:t>
        </w:r>
        <w:r w:rsidR="0078628D">
          <w:rPr>
            <w:rFonts w:asciiTheme="minorHAnsi" w:eastAsiaTheme="minorEastAsia" w:hAnsiTheme="minorHAnsi"/>
            <w:noProof/>
            <w:lang w:eastAsia="pt-PT"/>
          </w:rPr>
          <w:tab/>
        </w:r>
        <w:r w:rsidR="0078628D" w:rsidRPr="008C105C">
          <w:rPr>
            <w:rStyle w:val="Hiperligao"/>
            <w:noProof/>
          </w:rPr>
          <w:t>Compete aos selecionadores nacionais</w:t>
        </w:r>
        <w:r w:rsidR="0078628D">
          <w:rPr>
            <w:noProof/>
            <w:webHidden/>
          </w:rPr>
          <w:tab/>
        </w:r>
        <w:r w:rsidR="0078628D">
          <w:rPr>
            <w:noProof/>
            <w:webHidden/>
          </w:rPr>
          <w:fldChar w:fldCharType="begin"/>
        </w:r>
        <w:r w:rsidR="0078628D">
          <w:rPr>
            <w:noProof/>
            <w:webHidden/>
          </w:rPr>
          <w:instrText xml:space="preserve"> PAGEREF _Toc50542537 \h </w:instrText>
        </w:r>
        <w:r w:rsidR="0078628D">
          <w:rPr>
            <w:noProof/>
            <w:webHidden/>
          </w:rPr>
        </w:r>
        <w:r w:rsidR="0078628D">
          <w:rPr>
            <w:noProof/>
            <w:webHidden/>
          </w:rPr>
          <w:fldChar w:fldCharType="separate"/>
        </w:r>
        <w:r w:rsidR="0078628D">
          <w:rPr>
            <w:noProof/>
            <w:webHidden/>
          </w:rPr>
          <w:t>290</w:t>
        </w:r>
        <w:r w:rsidR="0078628D">
          <w:rPr>
            <w:noProof/>
            <w:webHidden/>
          </w:rPr>
          <w:fldChar w:fldCharType="end"/>
        </w:r>
      </w:hyperlink>
    </w:p>
    <w:p w14:paraId="435BBD14" w14:textId="34F80AF9" w:rsidR="0078628D" w:rsidRDefault="000A1EAA">
      <w:pPr>
        <w:pStyle w:val="ndice3"/>
        <w:rPr>
          <w:rFonts w:asciiTheme="minorHAnsi" w:eastAsiaTheme="minorEastAsia" w:hAnsiTheme="minorHAnsi"/>
          <w:noProof/>
          <w:lang w:eastAsia="pt-PT"/>
        </w:rPr>
      </w:pPr>
      <w:hyperlink w:anchor="_Toc50542538" w:history="1">
        <w:r w:rsidR="0078628D" w:rsidRPr="008C105C">
          <w:rPr>
            <w:rStyle w:val="Hiperligao"/>
            <w:noProof/>
            <w14:scene3d>
              <w14:camera w14:prst="orthographicFront"/>
              <w14:lightRig w14:rig="threePt" w14:dir="t">
                <w14:rot w14:lat="0" w14:lon="0" w14:rev="0"/>
              </w14:lightRig>
            </w14:scene3d>
          </w:rPr>
          <w:t>Artigo 13º -</w:t>
        </w:r>
        <w:r w:rsidR="0078628D">
          <w:rPr>
            <w:rFonts w:asciiTheme="minorHAnsi" w:eastAsiaTheme="minorEastAsia" w:hAnsiTheme="minorHAnsi"/>
            <w:noProof/>
            <w:lang w:eastAsia="pt-PT"/>
          </w:rPr>
          <w:tab/>
        </w:r>
        <w:r w:rsidR="0078628D" w:rsidRPr="008C105C">
          <w:rPr>
            <w:rStyle w:val="Hiperligao"/>
            <w:noProof/>
          </w:rPr>
          <w:t>Compete aos selecionadores adjuntos</w:t>
        </w:r>
        <w:r w:rsidR="0078628D">
          <w:rPr>
            <w:noProof/>
            <w:webHidden/>
          </w:rPr>
          <w:tab/>
        </w:r>
        <w:r w:rsidR="0078628D">
          <w:rPr>
            <w:noProof/>
            <w:webHidden/>
          </w:rPr>
          <w:fldChar w:fldCharType="begin"/>
        </w:r>
        <w:r w:rsidR="0078628D">
          <w:rPr>
            <w:noProof/>
            <w:webHidden/>
          </w:rPr>
          <w:instrText xml:space="preserve"> PAGEREF _Toc50542538 \h </w:instrText>
        </w:r>
        <w:r w:rsidR="0078628D">
          <w:rPr>
            <w:noProof/>
            <w:webHidden/>
          </w:rPr>
        </w:r>
        <w:r w:rsidR="0078628D">
          <w:rPr>
            <w:noProof/>
            <w:webHidden/>
          </w:rPr>
          <w:fldChar w:fldCharType="separate"/>
        </w:r>
        <w:r w:rsidR="0078628D">
          <w:rPr>
            <w:noProof/>
            <w:webHidden/>
          </w:rPr>
          <w:t>291</w:t>
        </w:r>
        <w:r w:rsidR="0078628D">
          <w:rPr>
            <w:noProof/>
            <w:webHidden/>
          </w:rPr>
          <w:fldChar w:fldCharType="end"/>
        </w:r>
      </w:hyperlink>
    </w:p>
    <w:p w14:paraId="31716F26" w14:textId="581B2D62" w:rsidR="0078628D" w:rsidRDefault="000A1EAA">
      <w:pPr>
        <w:pStyle w:val="ndice3"/>
        <w:rPr>
          <w:rFonts w:asciiTheme="minorHAnsi" w:eastAsiaTheme="minorEastAsia" w:hAnsiTheme="minorHAnsi"/>
          <w:noProof/>
          <w:lang w:eastAsia="pt-PT"/>
        </w:rPr>
      </w:pPr>
      <w:hyperlink w:anchor="_Toc50542539" w:history="1">
        <w:r w:rsidR="0078628D" w:rsidRPr="008C105C">
          <w:rPr>
            <w:rStyle w:val="Hiperligao"/>
            <w:noProof/>
            <w14:scene3d>
              <w14:camera w14:prst="orthographicFront"/>
              <w14:lightRig w14:rig="threePt" w14:dir="t">
                <w14:rot w14:lat="0" w14:lon="0" w14:rev="0"/>
              </w14:lightRig>
            </w14:scene3d>
          </w:rPr>
          <w:t>Artigo 14º -</w:t>
        </w:r>
        <w:r w:rsidR="0078628D">
          <w:rPr>
            <w:rFonts w:asciiTheme="minorHAnsi" w:eastAsiaTheme="minorEastAsia" w:hAnsiTheme="minorHAnsi"/>
            <w:noProof/>
            <w:lang w:eastAsia="pt-PT"/>
          </w:rPr>
          <w:tab/>
        </w:r>
        <w:r w:rsidR="0078628D" w:rsidRPr="008C105C">
          <w:rPr>
            <w:rStyle w:val="Hiperligao"/>
            <w:noProof/>
          </w:rPr>
          <w:t>Compete à federação portuguesa de basquetebol</w:t>
        </w:r>
        <w:r w:rsidR="0078628D">
          <w:rPr>
            <w:noProof/>
            <w:webHidden/>
          </w:rPr>
          <w:tab/>
        </w:r>
        <w:r w:rsidR="0078628D">
          <w:rPr>
            <w:noProof/>
            <w:webHidden/>
          </w:rPr>
          <w:fldChar w:fldCharType="begin"/>
        </w:r>
        <w:r w:rsidR="0078628D">
          <w:rPr>
            <w:noProof/>
            <w:webHidden/>
          </w:rPr>
          <w:instrText xml:space="preserve"> PAGEREF _Toc50542539 \h </w:instrText>
        </w:r>
        <w:r w:rsidR="0078628D">
          <w:rPr>
            <w:noProof/>
            <w:webHidden/>
          </w:rPr>
        </w:r>
        <w:r w:rsidR="0078628D">
          <w:rPr>
            <w:noProof/>
            <w:webHidden/>
          </w:rPr>
          <w:fldChar w:fldCharType="separate"/>
        </w:r>
        <w:r w:rsidR="0078628D">
          <w:rPr>
            <w:noProof/>
            <w:webHidden/>
          </w:rPr>
          <w:t>291</w:t>
        </w:r>
        <w:r w:rsidR="0078628D">
          <w:rPr>
            <w:noProof/>
            <w:webHidden/>
          </w:rPr>
          <w:fldChar w:fldCharType="end"/>
        </w:r>
      </w:hyperlink>
    </w:p>
    <w:p w14:paraId="67C1D833" w14:textId="728FDC89" w:rsidR="0078628D" w:rsidRDefault="000A1EAA">
      <w:pPr>
        <w:pStyle w:val="ndice3"/>
        <w:rPr>
          <w:rFonts w:asciiTheme="minorHAnsi" w:eastAsiaTheme="minorEastAsia" w:hAnsiTheme="minorHAnsi"/>
          <w:noProof/>
          <w:lang w:eastAsia="pt-PT"/>
        </w:rPr>
      </w:pPr>
      <w:hyperlink w:anchor="_Toc50542540" w:history="1">
        <w:r w:rsidR="0078628D" w:rsidRPr="008C105C">
          <w:rPr>
            <w:rStyle w:val="Hiperligao"/>
            <w:noProof/>
            <w14:scene3d>
              <w14:camera w14:prst="orthographicFront"/>
              <w14:lightRig w14:rig="threePt" w14:dir="t">
                <w14:rot w14:lat="0" w14:lon="0" w14:rev="0"/>
              </w14:lightRig>
            </w14:scene3d>
          </w:rPr>
          <w:t>Artigo 15º -</w:t>
        </w:r>
        <w:r w:rsidR="0078628D">
          <w:rPr>
            <w:rFonts w:asciiTheme="minorHAnsi" w:eastAsiaTheme="minorEastAsia" w:hAnsiTheme="minorHAnsi"/>
            <w:noProof/>
            <w:lang w:eastAsia="pt-PT"/>
          </w:rPr>
          <w:tab/>
        </w:r>
        <w:r w:rsidR="0078628D" w:rsidRPr="008C105C">
          <w:rPr>
            <w:rStyle w:val="Hiperligao"/>
            <w:noProof/>
          </w:rPr>
          <w:t>Infrações</w:t>
        </w:r>
        <w:r w:rsidR="0078628D">
          <w:rPr>
            <w:noProof/>
            <w:webHidden/>
          </w:rPr>
          <w:tab/>
        </w:r>
        <w:r w:rsidR="0078628D">
          <w:rPr>
            <w:noProof/>
            <w:webHidden/>
          </w:rPr>
          <w:fldChar w:fldCharType="begin"/>
        </w:r>
        <w:r w:rsidR="0078628D">
          <w:rPr>
            <w:noProof/>
            <w:webHidden/>
          </w:rPr>
          <w:instrText xml:space="preserve"> PAGEREF _Toc50542540 \h </w:instrText>
        </w:r>
        <w:r w:rsidR="0078628D">
          <w:rPr>
            <w:noProof/>
            <w:webHidden/>
          </w:rPr>
        </w:r>
        <w:r w:rsidR="0078628D">
          <w:rPr>
            <w:noProof/>
            <w:webHidden/>
          </w:rPr>
          <w:fldChar w:fldCharType="separate"/>
        </w:r>
        <w:r w:rsidR="0078628D">
          <w:rPr>
            <w:noProof/>
            <w:webHidden/>
          </w:rPr>
          <w:t>292</w:t>
        </w:r>
        <w:r w:rsidR="0078628D">
          <w:rPr>
            <w:noProof/>
            <w:webHidden/>
          </w:rPr>
          <w:fldChar w:fldCharType="end"/>
        </w:r>
      </w:hyperlink>
    </w:p>
    <w:p w14:paraId="128FFCBD" w14:textId="58147C2F" w:rsidR="0078628D" w:rsidRDefault="000A1EAA">
      <w:pPr>
        <w:pStyle w:val="ndice1"/>
        <w:rPr>
          <w:rFonts w:asciiTheme="minorHAnsi" w:eastAsiaTheme="minorEastAsia" w:hAnsiTheme="minorHAnsi"/>
          <w:b w:val="0"/>
          <w:bCs w:val="0"/>
          <w:color w:val="auto"/>
          <w:sz w:val="22"/>
          <w:lang w:eastAsia="pt-PT"/>
        </w:rPr>
      </w:pPr>
      <w:hyperlink w:anchor="_Toc50542541" w:history="1">
        <w:r w:rsidR="0078628D" w:rsidRPr="008C105C">
          <w:rPr>
            <w:rStyle w:val="Hiperligao"/>
          </w:rPr>
          <w:t>REGULAMENTO ELEITORAL</w:t>
        </w:r>
        <w:r w:rsidR="0078628D">
          <w:rPr>
            <w:webHidden/>
          </w:rPr>
          <w:tab/>
        </w:r>
        <w:r w:rsidR="0078628D">
          <w:rPr>
            <w:webHidden/>
          </w:rPr>
          <w:fldChar w:fldCharType="begin"/>
        </w:r>
        <w:r w:rsidR="0078628D">
          <w:rPr>
            <w:webHidden/>
          </w:rPr>
          <w:instrText xml:space="preserve"> PAGEREF _Toc50542541 \h </w:instrText>
        </w:r>
        <w:r w:rsidR="0078628D">
          <w:rPr>
            <w:webHidden/>
          </w:rPr>
        </w:r>
        <w:r w:rsidR="0078628D">
          <w:rPr>
            <w:webHidden/>
          </w:rPr>
          <w:fldChar w:fldCharType="separate"/>
        </w:r>
        <w:r w:rsidR="0078628D">
          <w:rPr>
            <w:webHidden/>
          </w:rPr>
          <w:t>293</w:t>
        </w:r>
        <w:r w:rsidR="0078628D">
          <w:rPr>
            <w:webHidden/>
          </w:rPr>
          <w:fldChar w:fldCharType="end"/>
        </w:r>
      </w:hyperlink>
    </w:p>
    <w:p w14:paraId="38DF9AD4" w14:textId="5CDEB30E" w:rsidR="0078628D" w:rsidRDefault="000A1EAA">
      <w:pPr>
        <w:pStyle w:val="ndice4"/>
        <w:rPr>
          <w:rFonts w:asciiTheme="minorHAnsi" w:eastAsiaTheme="minorEastAsia" w:hAnsiTheme="minorHAnsi"/>
          <w:noProof/>
          <w:lang w:eastAsia="pt-PT"/>
        </w:rPr>
      </w:pPr>
      <w:hyperlink w:anchor="_Toc50542542" w:history="1">
        <w:r w:rsidR="0078628D" w:rsidRPr="008C105C">
          <w:rPr>
            <w:rStyle w:val="Hiperligao"/>
            <w:noProof/>
          </w:rPr>
          <w:t>CAPITULO I -</w:t>
        </w:r>
        <w:r w:rsidR="0078628D">
          <w:rPr>
            <w:rFonts w:asciiTheme="minorHAnsi" w:eastAsiaTheme="minorEastAsia" w:hAnsiTheme="minorHAnsi"/>
            <w:noProof/>
            <w:lang w:eastAsia="pt-PT"/>
          </w:rPr>
          <w:tab/>
        </w:r>
        <w:r w:rsidR="0078628D" w:rsidRPr="008C105C">
          <w:rPr>
            <w:rStyle w:val="Hiperligao"/>
            <w:noProof/>
          </w:rPr>
          <w:t>Princípios Gerais</w:t>
        </w:r>
        <w:r w:rsidR="0078628D">
          <w:rPr>
            <w:noProof/>
            <w:webHidden/>
          </w:rPr>
          <w:tab/>
        </w:r>
        <w:r w:rsidR="0078628D">
          <w:rPr>
            <w:noProof/>
            <w:webHidden/>
          </w:rPr>
          <w:fldChar w:fldCharType="begin"/>
        </w:r>
        <w:r w:rsidR="0078628D">
          <w:rPr>
            <w:noProof/>
            <w:webHidden/>
          </w:rPr>
          <w:instrText xml:space="preserve"> PAGEREF _Toc50542542 \h </w:instrText>
        </w:r>
        <w:r w:rsidR="0078628D">
          <w:rPr>
            <w:noProof/>
            <w:webHidden/>
          </w:rPr>
        </w:r>
        <w:r w:rsidR="0078628D">
          <w:rPr>
            <w:noProof/>
            <w:webHidden/>
          </w:rPr>
          <w:fldChar w:fldCharType="separate"/>
        </w:r>
        <w:r w:rsidR="0078628D">
          <w:rPr>
            <w:noProof/>
            <w:webHidden/>
          </w:rPr>
          <w:t>293</w:t>
        </w:r>
        <w:r w:rsidR="0078628D">
          <w:rPr>
            <w:noProof/>
            <w:webHidden/>
          </w:rPr>
          <w:fldChar w:fldCharType="end"/>
        </w:r>
      </w:hyperlink>
    </w:p>
    <w:p w14:paraId="75438B62" w14:textId="40D08C0C" w:rsidR="0078628D" w:rsidRDefault="000A1EAA">
      <w:pPr>
        <w:pStyle w:val="ndice3"/>
        <w:rPr>
          <w:rFonts w:asciiTheme="minorHAnsi" w:eastAsiaTheme="minorEastAsia" w:hAnsiTheme="minorHAnsi"/>
          <w:noProof/>
          <w:lang w:eastAsia="pt-PT"/>
        </w:rPr>
      </w:pPr>
      <w:hyperlink w:anchor="_Toc50542543" w:history="1">
        <w:r w:rsidR="0078628D" w:rsidRPr="008C105C">
          <w:rPr>
            <w:rStyle w:val="Hiperligao"/>
            <w:noProof/>
            <w14:scene3d>
              <w14:camera w14:prst="orthographicFront"/>
              <w14:lightRig w14:rig="threePt" w14:dir="t">
                <w14:rot w14:lat="0" w14:lon="0" w14:rev="0"/>
              </w14:lightRig>
            </w14:scene3d>
          </w:rPr>
          <w:t>Artigo 1º -</w:t>
        </w:r>
        <w:r w:rsidR="0078628D">
          <w:rPr>
            <w:rFonts w:asciiTheme="minorHAnsi" w:eastAsiaTheme="minorEastAsia" w:hAnsiTheme="minorHAnsi"/>
            <w:noProof/>
            <w:lang w:eastAsia="pt-PT"/>
          </w:rPr>
          <w:tab/>
        </w:r>
        <w:r w:rsidR="0078628D" w:rsidRPr="008C105C">
          <w:rPr>
            <w:rStyle w:val="Hiperligao"/>
            <w:noProof/>
          </w:rPr>
          <w:t>Objeto</w:t>
        </w:r>
        <w:r w:rsidR="0078628D">
          <w:rPr>
            <w:noProof/>
            <w:webHidden/>
          </w:rPr>
          <w:tab/>
        </w:r>
        <w:r w:rsidR="0078628D">
          <w:rPr>
            <w:noProof/>
            <w:webHidden/>
          </w:rPr>
          <w:fldChar w:fldCharType="begin"/>
        </w:r>
        <w:r w:rsidR="0078628D">
          <w:rPr>
            <w:noProof/>
            <w:webHidden/>
          </w:rPr>
          <w:instrText xml:space="preserve"> PAGEREF _Toc50542543 \h </w:instrText>
        </w:r>
        <w:r w:rsidR="0078628D">
          <w:rPr>
            <w:noProof/>
            <w:webHidden/>
          </w:rPr>
        </w:r>
        <w:r w:rsidR="0078628D">
          <w:rPr>
            <w:noProof/>
            <w:webHidden/>
          </w:rPr>
          <w:fldChar w:fldCharType="separate"/>
        </w:r>
        <w:r w:rsidR="0078628D">
          <w:rPr>
            <w:noProof/>
            <w:webHidden/>
          </w:rPr>
          <w:t>293</w:t>
        </w:r>
        <w:r w:rsidR="0078628D">
          <w:rPr>
            <w:noProof/>
            <w:webHidden/>
          </w:rPr>
          <w:fldChar w:fldCharType="end"/>
        </w:r>
      </w:hyperlink>
    </w:p>
    <w:p w14:paraId="3B471CAC" w14:textId="38E465A6" w:rsidR="0078628D" w:rsidRDefault="000A1EAA">
      <w:pPr>
        <w:pStyle w:val="ndice3"/>
        <w:rPr>
          <w:rFonts w:asciiTheme="minorHAnsi" w:eastAsiaTheme="minorEastAsia" w:hAnsiTheme="minorHAnsi"/>
          <w:noProof/>
          <w:lang w:eastAsia="pt-PT"/>
        </w:rPr>
      </w:pPr>
      <w:hyperlink w:anchor="_Toc50542544" w:history="1">
        <w:r w:rsidR="0078628D" w:rsidRPr="008C105C">
          <w:rPr>
            <w:rStyle w:val="Hiperligao"/>
            <w:noProof/>
            <w14:scene3d>
              <w14:camera w14:prst="orthographicFront"/>
              <w14:lightRig w14:rig="threePt" w14:dir="t">
                <w14:rot w14:lat="0" w14:lon="0" w14:rev="0"/>
              </w14:lightRig>
            </w14:scene3d>
          </w:rPr>
          <w:t>Artigo 2º -</w:t>
        </w:r>
        <w:r w:rsidR="0078628D">
          <w:rPr>
            <w:rFonts w:asciiTheme="minorHAnsi" w:eastAsiaTheme="minorEastAsia" w:hAnsiTheme="minorHAnsi"/>
            <w:noProof/>
            <w:lang w:eastAsia="pt-PT"/>
          </w:rPr>
          <w:tab/>
        </w:r>
        <w:r w:rsidR="0078628D" w:rsidRPr="008C105C">
          <w:rPr>
            <w:rStyle w:val="Hiperligao"/>
            <w:noProof/>
          </w:rPr>
          <w:t>Âmbito</w:t>
        </w:r>
        <w:r w:rsidR="0078628D">
          <w:rPr>
            <w:noProof/>
            <w:webHidden/>
          </w:rPr>
          <w:tab/>
        </w:r>
        <w:r w:rsidR="0078628D">
          <w:rPr>
            <w:noProof/>
            <w:webHidden/>
          </w:rPr>
          <w:fldChar w:fldCharType="begin"/>
        </w:r>
        <w:r w:rsidR="0078628D">
          <w:rPr>
            <w:noProof/>
            <w:webHidden/>
          </w:rPr>
          <w:instrText xml:space="preserve"> PAGEREF _Toc50542544 \h </w:instrText>
        </w:r>
        <w:r w:rsidR="0078628D">
          <w:rPr>
            <w:noProof/>
            <w:webHidden/>
          </w:rPr>
        </w:r>
        <w:r w:rsidR="0078628D">
          <w:rPr>
            <w:noProof/>
            <w:webHidden/>
          </w:rPr>
          <w:fldChar w:fldCharType="separate"/>
        </w:r>
        <w:r w:rsidR="0078628D">
          <w:rPr>
            <w:noProof/>
            <w:webHidden/>
          </w:rPr>
          <w:t>293</w:t>
        </w:r>
        <w:r w:rsidR="0078628D">
          <w:rPr>
            <w:noProof/>
            <w:webHidden/>
          </w:rPr>
          <w:fldChar w:fldCharType="end"/>
        </w:r>
      </w:hyperlink>
    </w:p>
    <w:p w14:paraId="3223C5E1" w14:textId="6B130F5F" w:rsidR="0078628D" w:rsidRDefault="000A1EAA">
      <w:pPr>
        <w:pStyle w:val="ndice3"/>
        <w:rPr>
          <w:rFonts w:asciiTheme="minorHAnsi" w:eastAsiaTheme="minorEastAsia" w:hAnsiTheme="minorHAnsi"/>
          <w:noProof/>
          <w:lang w:eastAsia="pt-PT"/>
        </w:rPr>
      </w:pPr>
      <w:hyperlink w:anchor="_Toc50542545" w:history="1">
        <w:r w:rsidR="0078628D" w:rsidRPr="008C105C">
          <w:rPr>
            <w:rStyle w:val="Hiperligao"/>
            <w:noProof/>
            <w14:scene3d>
              <w14:camera w14:prst="orthographicFront"/>
              <w14:lightRig w14:rig="threePt" w14:dir="t">
                <w14:rot w14:lat="0" w14:lon="0" w14:rev="0"/>
              </w14:lightRig>
            </w14:scene3d>
          </w:rPr>
          <w:t>Artigo 3º -</w:t>
        </w:r>
        <w:r w:rsidR="0078628D">
          <w:rPr>
            <w:rFonts w:asciiTheme="minorHAnsi" w:eastAsiaTheme="minorEastAsia" w:hAnsiTheme="minorHAnsi"/>
            <w:noProof/>
            <w:lang w:eastAsia="pt-PT"/>
          </w:rPr>
          <w:tab/>
        </w:r>
        <w:r w:rsidR="0078628D" w:rsidRPr="008C105C">
          <w:rPr>
            <w:rStyle w:val="Hiperligao"/>
            <w:noProof/>
          </w:rPr>
          <w:t>Princípios</w:t>
        </w:r>
        <w:r w:rsidR="0078628D">
          <w:rPr>
            <w:noProof/>
            <w:webHidden/>
          </w:rPr>
          <w:tab/>
        </w:r>
        <w:r w:rsidR="0078628D">
          <w:rPr>
            <w:noProof/>
            <w:webHidden/>
          </w:rPr>
          <w:fldChar w:fldCharType="begin"/>
        </w:r>
        <w:r w:rsidR="0078628D">
          <w:rPr>
            <w:noProof/>
            <w:webHidden/>
          </w:rPr>
          <w:instrText xml:space="preserve"> PAGEREF _Toc50542545 \h </w:instrText>
        </w:r>
        <w:r w:rsidR="0078628D">
          <w:rPr>
            <w:noProof/>
            <w:webHidden/>
          </w:rPr>
        </w:r>
        <w:r w:rsidR="0078628D">
          <w:rPr>
            <w:noProof/>
            <w:webHidden/>
          </w:rPr>
          <w:fldChar w:fldCharType="separate"/>
        </w:r>
        <w:r w:rsidR="0078628D">
          <w:rPr>
            <w:noProof/>
            <w:webHidden/>
          </w:rPr>
          <w:t>293</w:t>
        </w:r>
        <w:r w:rsidR="0078628D">
          <w:rPr>
            <w:noProof/>
            <w:webHidden/>
          </w:rPr>
          <w:fldChar w:fldCharType="end"/>
        </w:r>
      </w:hyperlink>
    </w:p>
    <w:p w14:paraId="216B28F3" w14:textId="38652DDA" w:rsidR="0078628D" w:rsidRDefault="000A1EAA">
      <w:pPr>
        <w:pStyle w:val="ndice3"/>
        <w:rPr>
          <w:rFonts w:asciiTheme="minorHAnsi" w:eastAsiaTheme="minorEastAsia" w:hAnsiTheme="minorHAnsi"/>
          <w:noProof/>
          <w:lang w:eastAsia="pt-PT"/>
        </w:rPr>
      </w:pPr>
      <w:hyperlink w:anchor="_Toc50542546" w:history="1">
        <w:r w:rsidR="0078628D" w:rsidRPr="008C105C">
          <w:rPr>
            <w:rStyle w:val="Hiperligao"/>
            <w:noProof/>
            <w14:scene3d>
              <w14:camera w14:prst="orthographicFront"/>
              <w14:lightRig w14:rig="threePt" w14:dir="t">
                <w14:rot w14:lat="0" w14:lon="0" w14:rev="0"/>
              </w14:lightRig>
            </w14:scene3d>
          </w:rPr>
          <w:t>Artigo 4º -</w:t>
        </w:r>
        <w:r w:rsidR="0078628D">
          <w:rPr>
            <w:rFonts w:asciiTheme="minorHAnsi" w:eastAsiaTheme="minorEastAsia" w:hAnsiTheme="minorHAnsi"/>
            <w:noProof/>
            <w:lang w:eastAsia="pt-PT"/>
          </w:rPr>
          <w:tab/>
        </w:r>
        <w:r w:rsidR="0078628D" w:rsidRPr="008C105C">
          <w:rPr>
            <w:rStyle w:val="Hiperligao"/>
            <w:noProof/>
          </w:rPr>
          <w:t>Delegados a eleger</w:t>
        </w:r>
        <w:r w:rsidR="0078628D">
          <w:rPr>
            <w:noProof/>
            <w:webHidden/>
          </w:rPr>
          <w:tab/>
        </w:r>
        <w:r w:rsidR="0078628D">
          <w:rPr>
            <w:noProof/>
            <w:webHidden/>
          </w:rPr>
          <w:fldChar w:fldCharType="begin"/>
        </w:r>
        <w:r w:rsidR="0078628D">
          <w:rPr>
            <w:noProof/>
            <w:webHidden/>
          </w:rPr>
          <w:instrText xml:space="preserve"> PAGEREF _Toc50542546 \h </w:instrText>
        </w:r>
        <w:r w:rsidR="0078628D">
          <w:rPr>
            <w:noProof/>
            <w:webHidden/>
          </w:rPr>
        </w:r>
        <w:r w:rsidR="0078628D">
          <w:rPr>
            <w:noProof/>
            <w:webHidden/>
          </w:rPr>
          <w:fldChar w:fldCharType="separate"/>
        </w:r>
        <w:r w:rsidR="0078628D">
          <w:rPr>
            <w:noProof/>
            <w:webHidden/>
          </w:rPr>
          <w:t>293</w:t>
        </w:r>
        <w:r w:rsidR="0078628D">
          <w:rPr>
            <w:noProof/>
            <w:webHidden/>
          </w:rPr>
          <w:fldChar w:fldCharType="end"/>
        </w:r>
      </w:hyperlink>
    </w:p>
    <w:p w14:paraId="270EAE72" w14:textId="073221EF" w:rsidR="0078628D" w:rsidRDefault="000A1EAA">
      <w:pPr>
        <w:pStyle w:val="ndice3"/>
        <w:rPr>
          <w:rFonts w:asciiTheme="minorHAnsi" w:eastAsiaTheme="minorEastAsia" w:hAnsiTheme="minorHAnsi"/>
          <w:noProof/>
          <w:lang w:eastAsia="pt-PT"/>
        </w:rPr>
      </w:pPr>
      <w:hyperlink w:anchor="_Toc50542547" w:history="1">
        <w:r w:rsidR="0078628D" w:rsidRPr="008C105C">
          <w:rPr>
            <w:rStyle w:val="Hiperligao"/>
            <w:noProof/>
            <w14:scene3d>
              <w14:camera w14:prst="orthographicFront"/>
              <w14:lightRig w14:rig="threePt" w14:dir="t">
                <w14:rot w14:lat="0" w14:lon="0" w14:rev="0"/>
              </w14:lightRig>
            </w14:scene3d>
          </w:rPr>
          <w:t>Artigo 5º -</w:t>
        </w:r>
        <w:r w:rsidR="0078628D">
          <w:rPr>
            <w:rFonts w:asciiTheme="minorHAnsi" w:eastAsiaTheme="minorEastAsia" w:hAnsiTheme="minorHAnsi"/>
            <w:noProof/>
            <w:lang w:eastAsia="pt-PT"/>
          </w:rPr>
          <w:tab/>
        </w:r>
        <w:r w:rsidR="0078628D" w:rsidRPr="008C105C">
          <w:rPr>
            <w:rStyle w:val="Hiperligao"/>
            <w:noProof/>
          </w:rPr>
          <w:t>Órgãos sociais</w:t>
        </w:r>
        <w:r w:rsidR="0078628D">
          <w:rPr>
            <w:noProof/>
            <w:webHidden/>
          </w:rPr>
          <w:tab/>
        </w:r>
        <w:r w:rsidR="0078628D">
          <w:rPr>
            <w:noProof/>
            <w:webHidden/>
          </w:rPr>
          <w:fldChar w:fldCharType="begin"/>
        </w:r>
        <w:r w:rsidR="0078628D">
          <w:rPr>
            <w:noProof/>
            <w:webHidden/>
          </w:rPr>
          <w:instrText xml:space="preserve"> PAGEREF _Toc50542547 \h </w:instrText>
        </w:r>
        <w:r w:rsidR="0078628D">
          <w:rPr>
            <w:noProof/>
            <w:webHidden/>
          </w:rPr>
        </w:r>
        <w:r w:rsidR="0078628D">
          <w:rPr>
            <w:noProof/>
            <w:webHidden/>
          </w:rPr>
          <w:fldChar w:fldCharType="separate"/>
        </w:r>
        <w:r w:rsidR="0078628D">
          <w:rPr>
            <w:noProof/>
            <w:webHidden/>
          </w:rPr>
          <w:t>294</w:t>
        </w:r>
        <w:r w:rsidR="0078628D">
          <w:rPr>
            <w:noProof/>
            <w:webHidden/>
          </w:rPr>
          <w:fldChar w:fldCharType="end"/>
        </w:r>
      </w:hyperlink>
    </w:p>
    <w:p w14:paraId="79471FC8" w14:textId="2AE73419" w:rsidR="0078628D" w:rsidRDefault="000A1EAA">
      <w:pPr>
        <w:pStyle w:val="ndice4"/>
        <w:rPr>
          <w:rFonts w:asciiTheme="minorHAnsi" w:eastAsiaTheme="minorEastAsia" w:hAnsiTheme="minorHAnsi"/>
          <w:noProof/>
          <w:lang w:eastAsia="pt-PT"/>
        </w:rPr>
      </w:pPr>
      <w:hyperlink w:anchor="_Toc50542548" w:history="1">
        <w:r w:rsidR="0078628D" w:rsidRPr="008C105C">
          <w:rPr>
            <w:rStyle w:val="Hiperligao"/>
            <w:noProof/>
          </w:rPr>
          <w:t>CAPITULO II -</w:t>
        </w:r>
        <w:r w:rsidR="0078628D">
          <w:rPr>
            <w:rFonts w:asciiTheme="minorHAnsi" w:eastAsiaTheme="minorEastAsia" w:hAnsiTheme="minorHAnsi"/>
            <w:noProof/>
            <w:lang w:eastAsia="pt-PT"/>
          </w:rPr>
          <w:tab/>
        </w:r>
        <w:r w:rsidR="0078628D" w:rsidRPr="008C105C">
          <w:rPr>
            <w:rStyle w:val="Hiperligao"/>
            <w:noProof/>
          </w:rPr>
          <w:t>Processo eleitoral</w:t>
        </w:r>
        <w:r w:rsidR="0078628D">
          <w:rPr>
            <w:noProof/>
            <w:webHidden/>
          </w:rPr>
          <w:tab/>
        </w:r>
        <w:r w:rsidR="0078628D">
          <w:rPr>
            <w:noProof/>
            <w:webHidden/>
          </w:rPr>
          <w:fldChar w:fldCharType="begin"/>
        </w:r>
        <w:r w:rsidR="0078628D">
          <w:rPr>
            <w:noProof/>
            <w:webHidden/>
          </w:rPr>
          <w:instrText xml:space="preserve"> PAGEREF _Toc50542548 \h </w:instrText>
        </w:r>
        <w:r w:rsidR="0078628D">
          <w:rPr>
            <w:noProof/>
            <w:webHidden/>
          </w:rPr>
        </w:r>
        <w:r w:rsidR="0078628D">
          <w:rPr>
            <w:noProof/>
            <w:webHidden/>
          </w:rPr>
          <w:fldChar w:fldCharType="separate"/>
        </w:r>
        <w:r w:rsidR="0078628D">
          <w:rPr>
            <w:noProof/>
            <w:webHidden/>
          </w:rPr>
          <w:t>294</w:t>
        </w:r>
        <w:r w:rsidR="0078628D">
          <w:rPr>
            <w:noProof/>
            <w:webHidden/>
          </w:rPr>
          <w:fldChar w:fldCharType="end"/>
        </w:r>
      </w:hyperlink>
    </w:p>
    <w:p w14:paraId="389B29BA" w14:textId="78535973" w:rsidR="0078628D" w:rsidRDefault="000A1EAA">
      <w:pPr>
        <w:pStyle w:val="ndice3"/>
        <w:rPr>
          <w:rFonts w:asciiTheme="minorHAnsi" w:eastAsiaTheme="minorEastAsia" w:hAnsiTheme="minorHAnsi"/>
          <w:noProof/>
          <w:lang w:eastAsia="pt-PT"/>
        </w:rPr>
      </w:pPr>
      <w:hyperlink w:anchor="_Toc50542549" w:history="1">
        <w:r w:rsidR="0078628D" w:rsidRPr="008C105C">
          <w:rPr>
            <w:rStyle w:val="Hiperligao"/>
            <w:noProof/>
            <w14:scene3d>
              <w14:camera w14:prst="orthographicFront"/>
              <w14:lightRig w14:rig="threePt" w14:dir="t">
                <w14:rot w14:lat="0" w14:lon="0" w14:rev="0"/>
              </w14:lightRig>
            </w14:scene3d>
          </w:rPr>
          <w:t>Artigo 6º -</w:t>
        </w:r>
        <w:r w:rsidR="0078628D">
          <w:rPr>
            <w:rFonts w:asciiTheme="minorHAnsi" w:eastAsiaTheme="minorEastAsia" w:hAnsiTheme="minorHAnsi"/>
            <w:noProof/>
            <w:lang w:eastAsia="pt-PT"/>
          </w:rPr>
          <w:tab/>
        </w:r>
        <w:r w:rsidR="0078628D" w:rsidRPr="008C105C">
          <w:rPr>
            <w:rStyle w:val="Hiperligao"/>
            <w:noProof/>
          </w:rPr>
          <w:t>Direção do ato eleitoral</w:t>
        </w:r>
        <w:r w:rsidR="0078628D">
          <w:rPr>
            <w:noProof/>
            <w:webHidden/>
          </w:rPr>
          <w:tab/>
        </w:r>
        <w:r w:rsidR="0078628D">
          <w:rPr>
            <w:noProof/>
            <w:webHidden/>
          </w:rPr>
          <w:fldChar w:fldCharType="begin"/>
        </w:r>
        <w:r w:rsidR="0078628D">
          <w:rPr>
            <w:noProof/>
            <w:webHidden/>
          </w:rPr>
          <w:instrText xml:space="preserve"> PAGEREF _Toc50542549 \h </w:instrText>
        </w:r>
        <w:r w:rsidR="0078628D">
          <w:rPr>
            <w:noProof/>
            <w:webHidden/>
          </w:rPr>
        </w:r>
        <w:r w:rsidR="0078628D">
          <w:rPr>
            <w:noProof/>
            <w:webHidden/>
          </w:rPr>
          <w:fldChar w:fldCharType="separate"/>
        </w:r>
        <w:r w:rsidR="0078628D">
          <w:rPr>
            <w:noProof/>
            <w:webHidden/>
          </w:rPr>
          <w:t>294</w:t>
        </w:r>
        <w:r w:rsidR="0078628D">
          <w:rPr>
            <w:noProof/>
            <w:webHidden/>
          </w:rPr>
          <w:fldChar w:fldCharType="end"/>
        </w:r>
      </w:hyperlink>
    </w:p>
    <w:p w14:paraId="339C97F7" w14:textId="1973E326" w:rsidR="0078628D" w:rsidRDefault="000A1EAA">
      <w:pPr>
        <w:pStyle w:val="ndice3"/>
        <w:rPr>
          <w:rFonts w:asciiTheme="minorHAnsi" w:eastAsiaTheme="minorEastAsia" w:hAnsiTheme="minorHAnsi"/>
          <w:noProof/>
          <w:lang w:eastAsia="pt-PT"/>
        </w:rPr>
      </w:pPr>
      <w:hyperlink w:anchor="_Toc50542550" w:history="1">
        <w:r w:rsidR="0078628D" w:rsidRPr="008C105C">
          <w:rPr>
            <w:rStyle w:val="Hiperligao"/>
            <w:noProof/>
            <w14:scene3d>
              <w14:camera w14:prst="orthographicFront"/>
              <w14:lightRig w14:rig="threePt" w14:dir="t">
                <w14:rot w14:lat="0" w14:lon="0" w14:rev="0"/>
              </w14:lightRig>
            </w14:scene3d>
          </w:rPr>
          <w:t>Artigo 7º -</w:t>
        </w:r>
        <w:r w:rsidR="0078628D">
          <w:rPr>
            <w:rFonts w:asciiTheme="minorHAnsi" w:eastAsiaTheme="minorEastAsia" w:hAnsiTheme="minorHAnsi"/>
            <w:noProof/>
            <w:lang w:eastAsia="pt-PT"/>
          </w:rPr>
          <w:tab/>
        </w:r>
        <w:r w:rsidR="0078628D" w:rsidRPr="008C105C">
          <w:rPr>
            <w:rStyle w:val="Hiperligao"/>
            <w:noProof/>
          </w:rPr>
          <w:t>Candidaturas</w:t>
        </w:r>
        <w:r w:rsidR="0078628D">
          <w:rPr>
            <w:noProof/>
            <w:webHidden/>
          </w:rPr>
          <w:tab/>
        </w:r>
        <w:r w:rsidR="0078628D">
          <w:rPr>
            <w:noProof/>
            <w:webHidden/>
          </w:rPr>
          <w:fldChar w:fldCharType="begin"/>
        </w:r>
        <w:r w:rsidR="0078628D">
          <w:rPr>
            <w:noProof/>
            <w:webHidden/>
          </w:rPr>
          <w:instrText xml:space="preserve"> PAGEREF _Toc50542550 \h </w:instrText>
        </w:r>
        <w:r w:rsidR="0078628D">
          <w:rPr>
            <w:noProof/>
            <w:webHidden/>
          </w:rPr>
        </w:r>
        <w:r w:rsidR="0078628D">
          <w:rPr>
            <w:noProof/>
            <w:webHidden/>
          </w:rPr>
          <w:fldChar w:fldCharType="separate"/>
        </w:r>
        <w:r w:rsidR="0078628D">
          <w:rPr>
            <w:noProof/>
            <w:webHidden/>
          </w:rPr>
          <w:t>294</w:t>
        </w:r>
        <w:r w:rsidR="0078628D">
          <w:rPr>
            <w:noProof/>
            <w:webHidden/>
          </w:rPr>
          <w:fldChar w:fldCharType="end"/>
        </w:r>
      </w:hyperlink>
    </w:p>
    <w:p w14:paraId="197EBEF1" w14:textId="437CB08A" w:rsidR="0078628D" w:rsidRDefault="000A1EAA">
      <w:pPr>
        <w:pStyle w:val="ndice3"/>
        <w:rPr>
          <w:rFonts w:asciiTheme="minorHAnsi" w:eastAsiaTheme="minorEastAsia" w:hAnsiTheme="minorHAnsi"/>
          <w:noProof/>
          <w:lang w:eastAsia="pt-PT"/>
        </w:rPr>
      </w:pPr>
      <w:hyperlink w:anchor="_Toc50542551" w:history="1">
        <w:r w:rsidR="0078628D" w:rsidRPr="008C105C">
          <w:rPr>
            <w:rStyle w:val="Hiperligao"/>
            <w:noProof/>
            <w14:scene3d>
              <w14:camera w14:prst="orthographicFront"/>
              <w14:lightRig w14:rig="threePt" w14:dir="t">
                <w14:rot w14:lat="0" w14:lon="0" w14:rev="0"/>
              </w14:lightRig>
            </w14:scene3d>
          </w:rPr>
          <w:t>Artigo 8º -</w:t>
        </w:r>
        <w:r w:rsidR="0078628D">
          <w:rPr>
            <w:rFonts w:asciiTheme="minorHAnsi" w:eastAsiaTheme="minorEastAsia" w:hAnsiTheme="minorHAnsi"/>
            <w:noProof/>
            <w:lang w:eastAsia="pt-PT"/>
          </w:rPr>
          <w:tab/>
        </w:r>
        <w:r w:rsidR="0078628D" w:rsidRPr="008C105C">
          <w:rPr>
            <w:rStyle w:val="Hiperligao"/>
            <w:noProof/>
          </w:rPr>
          <w:t>Mandatário</w:t>
        </w:r>
        <w:r w:rsidR="0078628D">
          <w:rPr>
            <w:noProof/>
            <w:webHidden/>
          </w:rPr>
          <w:tab/>
        </w:r>
        <w:r w:rsidR="0078628D">
          <w:rPr>
            <w:noProof/>
            <w:webHidden/>
          </w:rPr>
          <w:fldChar w:fldCharType="begin"/>
        </w:r>
        <w:r w:rsidR="0078628D">
          <w:rPr>
            <w:noProof/>
            <w:webHidden/>
          </w:rPr>
          <w:instrText xml:space="preserve"> PAGEREF _Toc50542551 \h </w:instrText>
        </w:r>
        <w:r w:rsidR="0078628D">
          <w:rPr>
            <w:noProof/>
            <w:webHidden/>
          </w:rPr>
        </w:r>
        <w:r w:rsidR="0078628D">
          <w:rPr>
            <w:noProof/>
            <w:webHidden/>
          </w:rPr>
          <w:fldChar w:fldCharType="separate"/>
        </w:r>
        <w:r w:rsidR="0078628D">
          <w:rPr>
            <w:noProof/>
            <w:webHidden/>
          </w:rPr>
          <w:t>295</w:t>
        </w:r>
        <w:r w:rsidR="0078628D">
          <w:rPr>
            <w:noProof/>
            <w:webHidden/>
          </w:rPr>
          <w:fldChar w:fldCharType="end"/>
        </w:r>
      </w:hyperlink>
    </w:p>
    <w:p w14:paraId="2E6FDFB8" w14:textId="25F6A156" w:rsidR="0078628D" w:rsidRDefault="000A1EAA">
      <w:pPr>
        <w:pStyle w:val="ndice3"/>
        <w:rPr>
          <w:rFonts w:asciiTheme="minorHAnsi" w:eastAsiaTheme="minorEastAsia" w:hAnsiTheme="minorHAnsi"/>
          <w:noProof/>
          <w:lang w:eastAsia="pt-PT"/>
        </w:rPr>
      </w:pPr>
      <w:hyperlink w:anchor="_Toc50542552" w:history="1">
        <w:r w:rsidR="0078628D" w:rsidRPr="008C105C">
          <w:rPr>
            <w:rStyle w:val="Hiperligao"/>
            <w:noProof/>
            <w14:scene3d>
              <w14:camera w14:prst="orthographicFront"/>
              <w14:lightRig w14:rig="threePt" w14:dir="t">
                <w14:rot w14:lat="0" w14:lon="0" w14:rev="0"/>
              </w14:lightRig>
            </w14:scene3d>
          </w:rPr>
          <w:t>Artigo 9º -</w:t>
        </w:r>
        <w:r w:rsidR="0078628D">
          <w:rPr>
            <w:rFonts w:asciiTheme="minorHAnsi" w:eastAsiaTheme="minorEastAsia" w:hAnsiTheme="minorHAnsi"/>
            <w:noProof/>
            <w:lang w:eastAsia="pt-PT"/>
          </w:rPr>
          <w:tab/>
        </w:r>
        <w:r w:rsidR="0078628D" w:rsidRPr="008C105C">
          <w:rPr>
            <w:rStyle w:val="Hiperligao"/>
            <w:noProof/>
          </w:rPr>
          <w:t>Requisitos específicos das candidaturas</w:t>
        </w:r>
        <w:r w:rsidR="0078628D">
          <w:rPr>
            <w:noProof/>
            <w:webHidden/>
          </w:rPr>
          <w:tab/>
        </w:r>
        <w:r w:rsidR="0078628D">
          <w:rPr>
            <w:noProof/>
            <w:webHidden/>
          </w:rPr>
          <w:fldChar w:fldCharType="begin"/>
        </w:r>
        <w:r w:rsidR="0078628D">
          <w:rPr>
            <w:noProof/>
            <w:webHidden/>
          </w:rPr>
          <w:instrText xml:space="preserve"> PAGEREF _Toc50542552 \h </w:instrText>
        </w:r>
        <w:r w:rsidR="0078628D">
          <w:rPr>
            <w:noProof/>
            <w:webHidden/>
          </w:rPr>
        </w:r>
        <w:r w:rsidR="0078628D">
          <w:rPr>
            <w:noProof/>
            <w:webHidden/>
          </w:rPr>
          <w:fldChar w:fldCharType="separate"/>
        </w:r>
        <w:r w:rsidR="0078628D">
          <w:rPr>
            <w:noProof/>
            <w:webHidden/>
          </w:rPr>
          <w:t>295</w:t>
        </w:r>
        <w:r w:rsidR="0078628D">
          <w:rPr>
            <w:noProof/>
            <w:webHidden/>
          </w:rPr>
          <w:fldChar w:fldCharType="end"/>
        </w:r>
      </w:hyperlink>
    </w:p>
    <w:p w14:paraId="14E66A37" w14:textId="61A5E3D7" w:rsidR="0078628D" w:rsidRDefault="000A1EAA">
      <w:pPr>
        <w:pStyle w:val="ndice3"/>
        <w:rPr>
          <w:rFonts w:asciiTheme="minorHAnsi" w:eastAsiaTheme="minorEastAsia" w:hAnsiTheme="minorHAnsi"/>
          <w:noProof/>
          <w:lang w:eastAsia="pt-PT"/>
        </w:rPr>
      </w:pPr>
      <w:hyperlink w:anchor="_Toc50542553" w:history="1">
        <w:r w:rsidR="0078628D" w:rsidRPr="008C105C">
          <w:rPr>
            <w:rStyle w:val="Hiperligao"/>
            <w:noProof/>
            <w14:scene3d>
              <w14:camera w14:prst="orthographicFront"/>
              <w14:lightRig w14:rig="threePt" w14:dir="t">
                <w14:rot w14:lat="0" w14:lon="0" w14:rev="0"/>
              </w14:lightRig>
            </w14:scene3d>
          </w:rPr>
          <w:t>Artigo 10º -</w:t>
        </w:r>
        <w:r w:rsidR="0078628D">
          <w:rPr>
            <w:rFonts w:asciiTheme="minorHAnsi" w:eastAsiaTheme="minorEastAsia" w:hAnsiTheme="minorHAnsi"/>
            <w:noProof/>
            <w:lang w:eastAsia="pt-PT"/>
          </w:rPr>
          <w:tab/>
        </w:r>
        <w:r w:rsidR="0078628D" w:rsidRPr="008C105C">
          <w:rPr>
            <w:rStyle w:val="Hiperligao"/>
            <w:noProof/>
          </w:rPr>
          <w:t>Análise e validação das candidaturas</w:t>
        </w:r>
        <w:r w:rsidR="0078628D">
          <w:rPr>
            <w:noProof/>
            <w:webHidden/>
          </w:rPr>
          <w:tab/>
        </w:r>
        <w:r w:rsidR="0078628D">
          <w:rPr>
            <w:noProof/>
            <w:webHidden/>
          </w:rPr>
          <w:fldChar w:fldCharType="begin"/>
        </w:r>
        <w:r w:rsidR="0078628D">
          <w:rPr>
            <w:noProof/>
            <w:webHidden/>
          </w:rPr>
          <w:instrText xml:space="preserve"> PAGEREF _Toc50542553 \h </w:instrText>
        </w:r>
        <w:r w:rsidR="0078628D">
          <w:rPr>
            <w:noProof/>
            <w:webHidden/>
          </w:rPr>
        </w:r>
        <w:r w:rsidR="0078628D">
          <w:rPr>
            <w:noProof/>
            <w:webHidden/>
          </w:rPr>
          <w:fldChar w:fldCharType="separate"/>
        </w:r>
        <w:r w:rsidR="0078628D">
          <w:rPr>
            <w:noProof/>
            <w:webHidden/>
          </w:rPr>
          <w:t>295</w:t>
        </w:r>
        <w:r w:rsidR="0078628D">
          <w:rPr>
            <w:noProof/>
            <w:webHidden/>
          </w:rPr>
          <w:fldChar w:fldCharType="end"/>
        </w:r>
      </w:hyperlink>
    </w:p>
    <w:p w14:paraId="668587AF" w14:textId="7366C4C8" w:rsidR="0078628D" w:rsidRDefault="000A1EAA">
      <w:pPr>
        <w:pStyle w:val="ndice3"/>
        <w:rPr>
          <w:rFonts w:asciiTheme="minorHAnsi" w:eastAsiaTheme="minorEastAsia" w:hAnsiTheme="minorHAnsi"/>
          <w:noProof/>
          <w:lang w:eastAsia="pt-PT"/>
        </w:rPr>
      </w:pPr>
      <w:hyperlink w:anchor="_Toc50542554" w:history="1">
        <w:r w:rsidR="0078628D" w:rsidRPr="008C105C">
          <w:rPr>
            <w:rStyle w:val="Hiperligao"/>
            <w:noProof/>
            <w14:scene3d>
              <w14:camera w14:prst="orthographicFront"/>
              <w14:lightRig w14:rig="threePt" w14:dir="t">
                <w14:rot w14:lat="0" w14:lon="0" w14:rev="0"/>
              </w14:lightRig>
            </w14:scene3d>
          </w:rPr>
          <w:t>Artigo 11º -</w:t>
        </w:r>
        <w:r w:rsidR="0078628D">
          <w:rPr>
            <w:rFonts w:asciiTheme="minorHAnsi" w:eastAsiaTheme="minorEastAsia" w:hAnsiTheme="minorHAnsi"/>
            <w:noProof/>
            <w:lang w:eastAsia="pt-PT"/>
          </w:rPr>
          <w:tab/>
        </w:r>
        <w:r w:rsidR="0078628D" w:rsidRPr="008C105C">
          <w:rPr>
            <w:rStyle w:val="Hiperligao"/>
            <w:noProof/>
          </w:rPr>
          <w:t>Recurso</w:t>
        </w:r>
        <w:r w:rsidR="0078628D">
          <w:rPr>
            <w:noProof/>
            <w:webHidden/>
          </w:rPr>
          <w:tab/>
        </w:r>
        <w:r w:rsidR="0078628D">
          <w:rPr>
            <w:noProof/>
            <w:webHidden/>
          </w:rPr>
          <w:fldChar w:fldCharType="begin"/>
        </w:r>
        <w:r w:rsidR="0078628D">
          <w:rPr>
            <w:noProof/>
            <w:webHidden/>
          </w:rPr>
          <w:instrText xml:space="preserve"> PAGEREF _Toc50542554 \h </w:instrText>
        </w:r>
        <w:r w:rsidR="0078628D">
          <w:rPr>
            <w:noProof/>
            <w:webHidden/>
          </w:rPr>
        </w:r>
        <w:r w:rsidR="0078628D">
          <w:rPr>
            <w:noProof/>
            <w:webHidden/>
          </w:rPr>
          <w:fldChar w:fldCharType="separate"/>
        </w:r>
        <w:r w:rsidR="0078628D">
          <w:rPr>
            <w:noProof/>
            <w:webHidden/>
          </w:rPr>
          <w:t>296</w:t>
        </w:r>
        <w:r w:rsidR="0078628D">
          <w:rPr>
            <w:noProof/>
            <w:webHidden/>
          </w:rPr>
          <w:fldChar w:fldCharType="end"/>
        </w:r>
      </w:hyperlink>
    </w:p>
    <w:p w14:paraId="2BB33E42" w14:textId="4BDA8DFC" w:rsidR="0078628D" w:rsidRDefault="000A1EAA">
      <w:pPr>
        <w:pStyle w:val="ndice3"/>
        <w:rPr>
          <w:rFonts w:asciiTheme="minorHAnsi" w:eastAsiaTheme="minorEastAsia" w:hAnsiTheme="minorHAnsi"/>
          <w:noProof/>
          <w:lang w:eastAsia="pt-PT"/>
        </w:rPr>
      </w:pPr>
      <w:hyperlink w:anchor="_Toc50542555" w:history="1">
        <w:r w:rsidR="0078628D" w:rsidRPr="008C105C">
          <w:rPr>
            <w:rStyle w:val="Hiperligao"/>
            <w:noProof/>
            <w14:scene3d>
              <w14:camera w14:prst="orthographicFront"/>
              <w14:lightRig w14:rig="threePt" w14:dir="t">
                <w14:rot w14:lat="0" w14:lon="0" w14:rev="0"/>
              </w14:lightRig>
            </w14:scene3d>
          </w:rPr>
          <w:t>Artigo 12º -</w:t>
        </w:r>
        <w:r w:rsidR="0078628D">
          <w:rPr>
            <w:rFonts w:asciiTheme="minorHAnsi" w:eastAsiaTheme="minorEastAsia" w:hAnsiTheme="minorHAnsi"/>
            <w:noProof/>
            <w:lang w:eastAsia="pt-PT"/>
          </w:rPr>
          <w:tab/>
        </w:r>
        <w:r w:rsidR="0078628D" w:rsidRPr="008C105C">
          <w:rPr>
            <w:rStyle w:val="Hiperligao"/>
            <w:noProof/>
          </w:rPr>
          <w:t>Local de votação</w:t>
        </w:r>
        <w:r w:rsidR="0078628D">
          <w:rPr>
            <w:noProof/>
            <w:webHidden/>
          </w:rPr>
          <w:tab/>
        </w:r>
        <w:r w:rsidR="0078628D">
          <w:rPr>
            <w:noProof/>
            <w:webHidden/>
          </w:rPr>
          <w:fldChar w:fldCharType="begin"/>
        </w:r>
        <w:r w:rsidR="0078628D">
          <w:rPr>
            <w:noProof/>
            <w:webHidden/>
          </w:rPr>
          <w:instrText xml:space="preserve"> PAGEREF _Toc50542555 \h </w:instrText>
        </w:r>
        <w:r w:rsidR="0078628D">
          <w:rPr>
            <w:noProof/>
            <w:webHidden/>
          </w:rPr>
        </w:r>
        <w:r w:rsidR="0078628D">
          <w:rPr>
            <w:noProof/>
            <w:webHidden/>
          </w:rPr>
          <w:fldChar w:fldCharType="separate"/>
        </w:r>
        <w:r w:rsidR="0078628D">
          <w:rPr>
            <w:noProof/>
            <w:webHidden/>
          </w:rPr>
          <w:t>296</w:t>
        </w:r>
        <w:r w:rsidR="0078628D">
          <w:rPr>
            <w:noProof/>
            <w:webHidden/>
          </w:rPr>
          <w:fldChar w:fldCharType="end"/>
        </w:r>
      </w:hyperlink>
    </w:p>
    <w:p w14:paraId="16684338" w14:textId="0A125874" w:rsidR="0078628D" w:rsidRDefault="000A1EAA">
      <w:pPr>
        <w:pStyle w:val="ndice3"/>
        <w:rPr>
          <w:rFonts w:asciiTheme="minorHAnsi" w:eastAsiaTheme="minorEastAsia" w:hAnsiTheme="minorHAnsi"/>
          <w:noProof/>
          <w:lang w:eastAsia="pt-PT"/>
        </w:rPr>
      </w:pPr>
      <w:hyperlink w:anchor="_Toc50542556" w:history="1">
        <w:r w:rsidR="0078628D" w:rsidRPr="008C105C">
          <w:rPr>
            <w:rStyle w:val="Hiperligao"/>
            <w:noProof/>
            <w14:scene3d>
              <w14:camera w14:prst="orthographicFront"/>
              <w14:lightRig w14:rig="threePt" w14:dir="t">
                <w14:rot w14:lat="0" w14:lon="0" w14:rev="0"/>
              </w14:lightRig>
            </w14:scene3d>
          </w:rPr>
          <w:t>Artigo 13º -</w:t>
        </w:r>
        <w:r w:rsidR="0078628D">
          <w:rPr>
            <w:rFonts w:asciiTheme="minorHAnsi" w:eastAsiaTheme="minorEastAsia" w:hAnsiTheme="minorHAnsi"/>
            <w:noProof/>
            <w:lang w:eastAsia="pt-PT"/>
          </w:rPr>
          <w:tab/>
        </w:r>
        <w:r w:rsidR="0078628D" w:rsidRPr="008C105C">
          <w:rPr>
            <w:rStyle w:val="Hiperligao"/>
            <w:noProof/>
          </w:rPr>
          <w:t>Boletim de Voto</w:t>
        </w:r>
        <w:r w:rsidR="0078628D">
          <w:rPr>
            <w:noProof/>
            <w:webHidden/>
          </w:rPr>
          <w:tab/>
        </w:r>
        <w:r w:rsidR="0078628D">
          <w:rPr>
            <w:noProof/>
            <w:webHidden/>
          </w:rPr>
          <w:fldChar w:fldCharType="begin"/>
        </w:r>
        <w:r w:rsidR="0078628D">
          <w:rPr>
            <w:noProof/>
            <w:webHidden/>
          </w:rPr>
          <w:instrText xml:space="preserve"> PAGEREF _Toc50542556 \h </w:instrText>
        </w:r>
        <w:r w:rsidR="0078628D">
          <w:rPr>
            <w:noProof/>
            <w:webHidden/>
          </w:rPr>
        </w:r>
        <w:r w:rsidR="0078628D">
          <w:rPr>
            <w:noProof/>
            <w:webHidden/>
          </w:rPr>
          <w:fldChar w:fldCharType="separate"/>
        </w:r>
        <w:r w:rsidR="0078628D">
          <w:rPr>
            <w:noProof/>
            <w:webHidden/>
          </w:rPr>
          <w:t>296</w:t>
        </w:r>
        <w:r w:rsidR="0078628D">
          <w:rPr>
            <w:noProof/>
            <w:webHidden/>
          </w:rPr>
          <w:fldChar w:fldCharType="end"/>
        </w:r>
      </w:hyperlink>
    </w:p>
    <w:p w14:paraId="38E77BA2" w14:textId="2D39180F" w:rsidR="0078628D" w:rsidRDefault="000A1EAA">
      <w:pPr>
        <w:pStyle w:val="ndice3"/>
        <w:rPr>
          <w:rFonts w:asciiTheme="minorHAnsi" w:eastAsiaTheme="minorEastAsia" w:hAnsiTheme="minorHAnsi"/>
          <w:noProof/>
          <w:lang w:eastAsia="pt-PT"/>
        </w:rPr>
      </w:pPr>
      <w:hyperlink w:anchor="_Toc50542557" w:history="1">
        <w:r w:rsidR="0078628D" w:rsidRPr="008C105C">
          <w:rPr>
            <w:rStyle w:val="Hiperligao"/>
            <w:noProof/>
            <w14:scene3d>
              <w14:camera w14:prst="orthographicFront"/>
              <w14:lightRig w14:rig="threePt" w14:dir="t">
                <w14:rot w14:lat="0" w14:lon="0" w14:rev="0"/>
              </w14:lightRig>
            </w14:scene3d>
          </w:rPr>
          <w:t>Artigo 14º -</w:t>
        </w:r>
        <w:r w:rsidR="0078628D">
          <w:rPr>
            <w:rFonts w:asciiTheme="minorHAnsi" w:eastAsiaTheme="minorEastAsia" w:hAnsiTheme="minorHAnsi"/>
            <w:noProof/>
            <w:lang w:eastAsia="pt-PT"/>
          </w:rPr>
          <w:tab/>
        </w:r>
        <w:r w:rsidR="0078628D" w:rsidRPr="008C105C">
          <w:rPr>
            <w:rStyle w:val="Hiperligao"/>
            <w:noProof/>
          </w:rPr>
          <w:t>Mesas de Voto</w:t>
        </w:r>
        <w:r w:rsidR="0078628D">
          <w:rPr>
            <w:noProof/>
            <w:webHidden/>
          </w:rPr>
          <w:tab/>
        </w:r>
        <w:r w:rsidR="0078628D">
          <w:rPr>
            <w:noProof/>
            <w:webHidden/>
          </w:rPr>
          <w:fldChar w:fldCharType="begin"/>
        </w:r>
        <w:r w:rsidR="0078628D">
          <w:rPr>
            <w:noProof/>
            <w:webHidden/>
          </w:rPr>
          <w:instrText xml:space="preserve"> PAGEREF _Toc50542557 \h </w:instrText>
        </w:r>
        <w:r w:rsidR="0078628D">
          <w:rPr>
            <w:noProof/>
            <w:webHidden/>
          </w:rPr>
        </w:r>
        <w:r w:rsidR="0078628D">
          <w:rPr>
            <w:noProof/>
            <w:webHidden/>
          </w:rPr>
          <w:fldChar w:fldCharType="separate"/>
        </w:r>
        <w:r w:rsidR="0078628D">
          <w:rPr>
            <w:noProof/>
            <w:webHidden/>
          </w:rPr>
          <w:t>297</w:t>
        </w:r>
        <w:r w:rsidR="0078628D">
          <w:rPr>
            <w:noProof/>
            <w:webHidden/>
          </w:rPr>
          <w:fldChar w:fldCharType="end"/>
        </w:r>
      </w:hyperlink>
    </w:p>
    <w:p w14:paraId="237EC9D9" w14:textId="757C7ED8" w:rsidR="0078628D" w:rsidRDefault="000A1EAA">
      <w:pPr>
        <w:pStyle w:val="ndice3"/>
        <w:rPr>
          <w:rFonts w:asciiTheme="minorHAnsi" w:eastAsiaTheme="minorEastAsia" w:hAnsiTheme="minorHAnsi"/>
          <w:noProof/>
          <w:lang w:eastAsia="pt-PT"/>
        </w:rPr>
      </w:pPr>
      <w:hyperlink w:anchor="_Toc50542558" w:history="1">
        <w:r w:rsidR="0078628D" w:rsidRPr="008C105C">
          <w:rPr>
            <w:rStyle w:val="Hiperligao"/>
            <w:noProof/>
            <w14:scene3d>
              <w14:camera w14:prst="orthographicFront"/>
              <w14:lightRig w14:rig="threePt" w14:dir="t">
                <w14:rot w14:lat="0" w14:lon="0" w14:rev="0"/>
              </w14:lightRig>
            </w14:scene3d>
          </w:rPr>
          <w:t>Artigo 15º -</w:t>
        </w:r>
        <w:r w:rsidR="0078628D">
          <w:rPr>
            <w:rFonts w:asciiTheme="minorHAnsi" w:eastAsiaTheme="minorEastAsia" w:hAnsiTheme="minorHAnsi"/>
            <w:noProof/>
            <w:lang w:eastAsia="pt-PT"/>
          </w:rPr>
          <w:tab/>
        </w:r>
        <w:r w:rsidR="0078628D" w:rsidRPr="008C105C">
          <w:rPr>
            <w:rStyle w:val="Hiperligao"/>
            <w:noProof/>
          </w:rPr>
          <w:t>Voto por Correspondência</w:t>
        </w:r>
        <w:r w:rsidR="0078628D">
          <w:rPr>
            <w:noProof/>
            <w:webHidden/>
          </w:rPr>
          <w:tab/>
        </w:r>
        <w:r w:rsidR="0078628D">
          <w:rPr>
            <w:noProof/>
            <w:webHidden/>
          </w:rPr>
          <w:fldChar w:fldCharType="begin"/>
        </w:r>
        <w:r w:rsidR="0078628D">
          <w:rPr>
            <w:noProof/>
            <w:webHidden/>
          </w:rPr>
          <w:instrText xml:space="preserve"> PAGEREF _Toc50542558 \h </w:instrText>
        </w:r>
        <w:r w:rsidR="0078628D">
          <w:rPr>
            <w:noProof/>
            <w:webHidden/>
          </w:rPr>
        </w:r>
        <w:r w:rsidR="0078628D">
          <w:rPr>
            <w:noProof/>
            <w:webHidden/>
          </w:rPr>
          <w:fldChar w:fldCharType="separate"/>
        </w:r>
        <w:r w:rsidR="0078628D">
          <w:rPr>
            <w:noProof/>
            <w:webHidden/>
          </w:rPr>
          <w:t>297</w:t>
        </w:r>
        <w:r w:rsidR="0078628D">
          <w:rPr>
            <w:noProof/>
            <w:webHidden/>
          </w:rPr>
          <w:fldChar w:fldCharType="end"/>
        </w:r>
      </w:hyperlink>
    </w:p>
    <w:p w14:paraId="5212550F" w14:textId="52E2A7F7" w:rsidR="0078628D" w:rsidRDefault="000A1EAA">
      <w:pPr>
        <w:pStyle w:val="ndice3"/>
        <w:rPr>
          <w:rFonts w:asciiTheme="minorHAnsi" w:eastAsiaTheme="minorEastAsia" w:hAnsiTheme="minorHAnsi"/>
          <w:noProof/>
          <w:lang w:eastAsia="pt-PT"/>
        </w:rPr>
      </w:pPr>
      <w:hyperlink w:anchor="_Toc50542559" w:history="1">
        <w:r w:rsidR="0078628D" w:rsidRPr="008C105C">
          <w:rPr>
            <w:rStyle w:val="Hiperligao"/>
            <w:noProof/>
            <w14:scene3d>
              <w14:camera w14:prst="orthographicFront"/>
              <w14:lightRig w14:rig="threePt" w14:dir="t">
                <w14:rot w14:lat="0" w14:lon="0" w14:rev="0"/>
              </w14:lightRig>
            </w14:scene3d>
          </w:rPr>
          <w:t>Artigo 16º -</w:t>
        </w:r>
        <w:r w:rsidR="0078628D">
          <w:rPr>
            <w:rFonts w:asciiTheme="minorHAnsi" w:eastAsiaTheme="minorEastAsia" w:hAnsiTheme="minorHAnsi"/>
            <w:noProof/>
            <w:lang w:eastAsia="pt-PT"/>
          </w:rPr>
          <w:tab/>
        </w:r>
        <w:r w:rsidR="0078628D" w:rsidRPr="008C105C">
          <w:rPr>
            <w:rStyle w:val="Hiperligao"/>
            <w:noProof/>
          </w:rPr>
          <w:t>Início do ato eleitoral</w:t>
        </w:r>
        <w:r w:rsidR="0078628D">
          <w:rPr>
            <w:noProof/>
            <w:webHidden/>
          </w:rPr>
          <w:tab/>
        </w:r>
        <w:r w:rsidR="0078628D">
          <w:rPr>
            <w:noProof/>
            <w:webHidden/>
          </w:rPr>
          <w:fldChar w:fldCharType="begin"/>
        </w:r>
        <w:r w:rsidR="0078628D">
          <w:rPr>
            <w:noProof/>
            <w:webHidden/>
          </w:rPr>
          <w:instrText xml:space="preserve"> PAGEREF _Toc50542559 \h </w:instrText>
        </w:r>
        <w:r w:rsidR="0078628D">
          <w:rPr>
            <w:noProof/>
            <w:webHidden/>
          </w:rPr>
        </w:r>
        <w:r w:rsidR="0078628D">
          <w:rPr>
            <w:noProof/>
            <w:webHidden/>
          </w:rPr>
          <w:fldChar w:fldCharType="separate"/>
        </w:r>
        <w:r w:rsidR="0078628D">
          <w:rPr>
            <w:noProof/>
            <w:webHidden/>
          </w:rPr>
          <w:t>298</w:t>
        </w:r>
        <w:r w:rsidR="0078628D">
          <w:rPr>
            <w:noProof/>
            <w:webHidden/>
          </w:rPr>
          <w:fldChar w:fldCharType="end"/>
        </w:r>
      </w:hyperlink>
    </w:p>
    <w:p w14:paraId="24560860" w14:textId="20D45B0A" w:rsidR="0078628D" w:rsidRDefault="000A1EAA">
      <w:pPr>
        <w:pStyle w:val="ndice3"/>
        <w:rPr>
          <w:rFonts w:asciiTheme="minorHAnsi" w:eastAsiaTheme="minorEastAsia" w:hAnsiTheme="minorHAnsi"/>
          <w:noProof/>
          <w:lang w:eastAsia="pt-PT"/>
        </w:rPr>
      </w:pPr>
      <w:hyperlink w:anchor="_Toc50542560" w:history="1">
        <w:r w:rsidR="0078628D" w:rsidRPr="008C105C">
          <w:rPr>
            <w:rStyle w:val="Hiperligao"/>
            <w:noProof/>
            <w14:scene3d>
              <w14:camera w14:prst="orthographicFront"/>
              <w14:lightRig w14:rig="threePt" w14:dir="t">
                <w14:rot w14:lat="0" w14:lon="0" w14:rev="0"/>
              </w14:lightRig>
            </w14:scene3d>
          </w:rPr>
          <w:t>Artigo 17º -</w:t>
        </w:r>
        <w:r w:rsidR="0078628D">
          <w:rPr>
            <w:rFonts w:asciiTheme="minorHAnsi" w:eastAsiaTheme="minorEastAsia" w:hAnsiTheme="minorHAnsi"/>
            <w:noProof/>
            <w:lang w:eastAsia="pt-PT"/>
          </w:rPr>
          <w:tab/>
        </w:r>
        <w:r w:rsidR="0078628D" w:rsidRPr="008C105C">
          <w:rPr>
            <w:rStyle w:val="Hiperligao"/>
            <w:noProof/>
          </w:rPr>
          <w:t>Identificação dos votantes</w:t>
        </w:r>
        <w:r w:rsidR="0078628D">
          <w:rPr>
            <w:noProof/>
            <w:webHidden/>
          </w:rPr>
          <w:tab/>
        </w:r>
        <w:r w:rsidR="0078628D">
          <w:rPr>
            <w:noProof/>
            <w:webHidden/>
          </w:rPr>
          <w:fldChar w:fldCharType="begin"/>
        </w:r>
        <w:r w:rsidR="0078628D">
          <w:rPr>
            <w:noProof/>
            <w:webHidden/>
          </w:rPr>
          <w:instrText xml:space="preserve"> PAGEREF _Toc50542560 \h </w:instrText>
        </w:r>
        <w:r w:rsidR="0078628D">
          <w:rPr>
            <w:noProof/>
            <w:webHidden/>
          </w:rPr>
        </w:r>
        <w:r w:rsidR="0078628D">
          <w:rPr>
            <w:noProof/>
            <w:webHidden/>
          </w:rPr>
          <w:fldChar w:fldCharType="separate"/>
        </w:r>
        <w:r w:rsidR="0078628D">
          <w:rPr>
            <w:noProof/>
            <w:webHidden/>
          </w:rPr>
          <w:t>298</w:t>
        </w:r>
        <w:r w:rsidR="0078628D">
          <w:rPr>
            <w:noProof/>
            <w:webHidden/>
          </w:rPr>
          <w:fldChar w:fldCharType="end"/>
        </w:r>
      </w:hyperlink>
    </w:p>
    <w:p w14:paraId="138C223F" w14:textId="34AC940E" w:rsidR="0078628D" w:rsidRDefault="000A1EAA">
      <w:pPr>
        <w:pStyle w:val="ndice3"/>
        <w:rPr>
          <w:rFonts w:asciiTheme="minorHAnsi" w:eastAsiaTheme="minorEastAsia" w:hAnsiTheme="minorHAnsi"/>
          <w:noProof/>
          <w:lang w:eastAsia="pt-PT"/>
        </w:rPr>
      </w:pPr>
      <w:hyperlink w:anchor="_Toc50542561" w:history="1">
        <w:r w:rsidR="0078628D" w:rsidRPr="008C105C">
          <w:rPr>
            <w:rStyle w:val="Hiperligao"/>
            <w:noProof/>
            <w14:scene3d>
              <w14:camera w14:prst="orthographicFront"/>
              <w14:lightRig w14:rig="threePt" w14:dir="t">
                <w14:rot w14:lat="0" w14:lon="0" w14:rev="0"/>
              </w14:lightRig>
            </w14:scene3d>
          </w:rPr>
          <w:t>Artigo 18º -</w:t>
        </w:r>
        <w:r w:rsidR="0078628D">
          <w:rPr>
            <w:rFonts w:asciiTheme="minorHAnsi" w:eastAsiaTheme="minorEastAsia" w:hAnsiTheme="minorHAnsi"/>
            <w:noProof/>
            <w:lang w:eastAsia="pt-PT"/>
          </w:rPr>
          <w:tab/>
        </w:r>
        <w:r w:rsidR="0078628D" w:rsidRPr="008C105C">
          <w:rPr>
            <w:rStyle w:val="Hiperligao"/>
            <w:noProof/>
          </w:rPr>
          <w:t>Votação</w:t>
        </w:r>
        <w:r w:rsidR="0078628D">
          <w:rPr>
            <w:noProof/>
            <w:webHidden/>
          </w:rPr>
          <w:tab/>
        </w:r>
        <w:r w:rsidR="0078628D">
          <w:rPr>
            <w:noProof/>
            <w:webHidden/>
          </w:rPr>
          <w:fldChar w:fldCharType="begin"/>
        </w:r>
        <w:r w:rsidR="0078628D">
          <w:rPr>
            <w:noProof/>
            <w:webHidden/>
          </w:rPr>
          <w:instrText xml:space="preserve"> PAGEREF _Toc50542561 \h </w:instrText>
        </w:r>
        <w:r w:rsidR="0078628D">
          <w:rPr>
            <w:noProof/>
            <w:webHidden/>
          </w:rPr>
        </w:r>
        <w:r w:rsidR="0078628D">
          <w:rPr>
            <w:noProof/>
            <w:webHidden/>
          </w:rPr>
          <w:fldChar w:fldCharType="separate"/>
        </w:r>
        <w:r w:rsidR="0078628D">
          <w:rPr>
            <w:noProof/>
            <w:webHidden/>
          </w:rPr>
          <w:t>298</w:t>
        </w:r>
        <w:r w:rsidR="0078628D">
          <w:rPr>
            <w:noProof/>
            <w:webHidden/>
          </w:rPr>
          <w:fldChar w:fldCharType="end"/>
        </w:r>
      </w:hyperlink>
    </w:p>
    <w:p w14:paraId="020A766D" w14:textId="0B267C3A" w:rsidR="0078628D" w:rsidRDefault="000A1EAA">
      <w:pPr>
        <w:pStyle w:val="ndice3"/>
        <w:rPr>
          <w:rFonts w:asciiTheme="minorHAnsi" w:eastAsiaTheme="minorEastAsia" w:hAnsiTheme="minorHAnsi"/>
          <w:noProof/>
          <w:lang w:eastAsia="pt-PT"/>
        </w:rPr>
      </w:pPr>
      <w:hyperlink w:anchor="_Toc50542562" w:history="1">
        <w:r w:rsidR="0078628D" w:rsidRPr="008C105C">
          <w:rPr>
            <w:rStyle w:val="Hiperligao"/>
            <w:noProof/>
            <w14:scene3d>
              <w14:camera w14:prst="orthographicFront"/>
              <w14:lightRig w14:rig="threePt" w14:dir="t">
                <w14:rot w14:lat="0" w14:lon="0" w14:rev="0"/>
              </w14:lightRig>
            </w14:scene3d>
          </w:rPr>
          <w:t>Artigo 19º -</w:t>
        </w:r>
        <w:r w:rsidR="0078628D">
          <w:rPr>
            <w:rFonts w:asciiTheme="minorHAnsi" w:eastAsiaTheme="minorEastAsia" w:hAnsiTheme="minorHAnsi"/>
            <w:noProof/>
            <w:lang w:eastAsia="pt-PT"/>
          </w:rPr>
          <w:tab/>
        </w:r>
        <w:r w:rsidR="0078628D" w:rsidRPr="008C105C">
          <w:rPr>
            <w:rStyle w:val="Hiperligao"/>
            <w:noProof/>
          </w:rPr>
          <w:t>Escrutínio</w:t>
        </w:r>
        <w:r w:rsidR="0078628D">
          <w:rPr>
            <w:noProof/>
            <w:webHidden/>
          </w:rPr>
          <w:tab/>
        </w:r>
        <w:r w:rsidR="0078628D">
          <w:rPr>
            <w:noProof/>
            <w:webHidden/>
          </w:rPr>
          <w:fldChar w:fldCharType="begin"/>
        </w:r>
        <w:r w:rsidR="0078628D">
          <w:rPr>
            <w:noProof/>
            <w:webHidden/>
          </w:rPr>
          <w:instrText xml:space="preserve"> PAGEREF _Toc50542562 \h </w:instrText>
        </w:r>
        <w:r w:rsidR="0078628D">
          <w:rPr>
            <w:noProof/>
            <w:webHidden/>
          </w:rPr>
        </w:r>
        <w:r w:rsidR="0078628D">
          <w:rPr>
            <w:noProof/>
            <w:webHidden/>
          </w:rPr>
          <w:fldChar w:fldCharType="separate"/>
        </w:r>
        <w:r w:rsidR="0078628D">
          <w:rPr>
            <w:noProof/>
            <w:webHidden/>
          </w:rPr>
          <w:t>298</w:t>
        </w:r>
        <w:r w:rsidR="0078628D">
          <w:rPr>
            <w:noProof/>
            <w:webHidden/>
          </w:rPr>
          <w:fldChar w:fldCharType="end"/>
        </w:r>
      </w:hyperlink>
    </w:p>
    <w:p w14:paraId="666DD52A" w14:textId="3B93CAB0" w:rsidR="0078628D" w:rsidRDefault="000A1EAA">
      <w:pPr>
        <w:pStyle w:val="ndice3"/>
        <w:rPr>
          <w:rFonts w:asciiTheme="minorHAnsi" w:eastAsiaTheme="minorEastAsia" w:hAnsiTheme="minorHAnsi"/>
          <w:noProof/>
          <w:lang w:eastAsia="pt-PT"/>
        </w:rPr>
      </w:pPr>
      <w:hyperlink w:anchor="_Toc50542563" w:history="1">
        <w:r w:rsidR="0078628D" w:rsidRPr="008C105C">
          <w:rPr>
            <w:rStyle w:val="Hiperligao"/>
            <w:noProof/>
            <w14:scene3d>
              <w14:camera w14:prst="orthographicFront"/>
              <w14:lightRig w14:rig="threePt" w14:dir="t">
                <w14:rot w14:lat="0" w14:lon="0" w14:rev="0"/>
              </w14:lightRig>
            </w14:scene3d>
          </w:rPr>
          <w:t>Artigo 20º -</w:t>
        </w:r>
        <w:r w:rsidR="0078628D">
          <w:rPr>
            <w:rFonts w:asciiTheme="minorHAnsi" w:eastAsiaTheme="minorEastAsia" w:hAnsiTheme="minorHAnsi"/>
            <w:noProof/>
            <w:lang w:eastAsia="pt-PT"/>
          </w:rPr>
          <w:tab/>
        </w:r>
        <w:r w:rsidR="0078628D" w:rsidRPr="008C105C">
          <w:rPr>
            <w:rStyle w:val="Hiperligao"/>
            <w:noProof/>
          </w:rPr>
          <w:t>Reclamações</w:t>
        </w:r>
        <w:r w:rsidR="0078628D">
          <w:rPr>
            <w:noProof/>
            <w:webHidden/>
          </w:rPr>
          <w:tab/>
        </w:r>
        <w:r w:rsidR="0078628D">
          <w:rPr>
            <w:noProof/>
            <w:webHidden/>
          </w:rPr>
          <w:fldChar w:fldCharType="begin"/>
        </w:r>
        <w:r w:rsidR="0078628D">
          <w:rPr>
            <w:noProof/>
            <w:webHidden/>
          </w:rPr>
          <w:instrText xml:space="preserve"> PAGEREF _Toc50542563 \h </w:instrText>
        </w:r>
        <w:r w:rsidR="0078628D">
          <w:rPr>
            <w:noProof/>
            <w:webHidden/>
          </w:rPr>
        </w:r>
        <w:r w:rsidR="0078628D">
          <w:rPr>
            <w:noProof/>
            <w:webHidden/>
          </w:rPr>
          <w:fldChar w:fldCharType="separate"/>
        </w:r>
        <w:r w:rsidR="0078628D">
          <w:rPr>
            <w:noProof/>
            <w:webHidden/>
          </w:rPr>
          <w:t>299</w:t>
        </w:r>
        <w:r w:rsidR="0078628D">
          <w:rPr>
            <w:noProof/>
            <w:webHidden/>
          </w:rPr>
          <w:fldChar w:fldCharType="end"/>
        </w:r>
      </w:hyperlink>
    </w:p>
    <w:p w14:paraId="1E97947D" w14:textId="54E12EF2" w:rsidR="0078628D" w:rsidRDefault="000A1EAA">
      <w:pPr>
        <w:pStyle w:val="ndice3"/>
        <w:rPr>
          <w:rFonts w:asciiTheme="minorHAnsi" w:eastAsiaTheme="minorEastAsia" w:hAnsiTheme="minorHAnsi"/>
          <w:noProof/>
          <w:lang w:eastAsia="pt-PT"/>
        </w:rPr>
      </w:pPr>
      <w:hyperlink w:anchor="_Toc50542564" w:history="1">
        <w:r w:rsidR="0078628D" w:rsidRPr="008C105C">
          <w:rPr>
            <w:rStyle w:val="Hiperligao"/>
            <w:noProof/>
            <w14:scene3d>
              <w14:camera w14:prst="orthographicFront"/>
              <w14:lightRig w14:rig="threePt" w14:dir="t">
                <w14:rot w14:lat="0" w14:lon="0" w14:rev="0"/>
              </w14:lightRig>
            </w14:scene3d>
          </w:rPr>
          <w:t>Artigo 21º -</w:t>
        </w:r>
        <w:r w:rsidR="0078628D">
          <w:rPr>
            <w:rFonts w:asciiTheme="minorHAnsi" w:eastAsiaTheme="minorEastAsia" w:hAnsiTheme="minorHAnsi"/>
            <w:noProof/>
            <w:lang w:eastAsia="pt-PT"/>
          </w:rPr>
          <w:tab/>
        </w:r>
        <w:r w:rsidR="0078628D" w:rsidRPr="008C105C">
          <w:rPr>
            <w:rStyle w:val="Hiperligao"/>
            <w:noProof/>
          </w:rPr>
          <w:t>Tomada de Posse</w:t>
        </w:r>
        <w:r w:rsidR="0078628D">
          <w:rPr>
            <w:noProof/>
            <w:webHidden/>
          </w:rPr>
          <w:tab/>
        </w:r>
        <w:r w:rsidR="0078628D">
          <w:rPr>
            <w:noProof/>
            <w:webHidden/>
          </w:rPr>
          <w:fldChar w:fldCharType="begin"/>
        </w:r>
        <w:r w:rsidR="0078628D">
          <w:rPr>
            <w:noProof/>
            <w:webHidden/>
          </w:rPr>
          <w:instrText xml:space="preserve"> PAGEREF _Toc50542564 \h </w:instrText>
        </w:r>
        <w:r w:rsidR="0078628D">
          <w:rPr>
            <w:noProof/>
            <w:webHidden/>
          </w:rPr>
        </w:r>
        <w:r w:rsidR="0078628D">
          <w:rPr>
            <w:noProof/>
            <w:webHidden/>
          </w:rPr>
          <w:fldChar w:fldCharType="separate"/>
        </w:r>
        <w:r w:rsidR="0078628D">
          <w:rPr>
            <w:noProof/>
            <w:webHidden/>
          </w:rPr>
          <w:t>299</w:t>
        </w:r>
        <w:r w:rsidR="0078628D">
          <w:rPr>
            <w:noProof/>
            <w:webHidden/>
          </w:rPr>
          <w:fldChar w:fldCharType="end"/>
        </w:r>
      </w:hyperlink>
    </w:p>
    <w:p w14:paraId="38283CED" w14:textId="7A0A44F5" w:rsidR="0078628D" w:rsidRDefault="000A1EAA">
      <w:pPr>
        <w:pStyle w:val="ndice4"/>
        <w:rPr>
          <w:rFonts w:asciiTheme="minorHAnsi" w:eastAsiaTheme="minorEastAsia" w:hAnsiTheme="minorHAnsi"/>
          <w:noProof/>
          <w:lang w:eastAsia="pt-PT"/>
        </w:rPr>
      </w:pPr>
      <w:hyperlink w:anchor="_Toc50542565" w:history="1">
        <w:r w:rsidR="0078628D" w:rsidRPr="008C105C">
          <w:rPr>
            <w:rStyle w:val="Hiperligao"/>
            <w:noProof/>
          </w:rPr>
          <w:t>CAPITULO III -</w:t>
        </w:r>
        <w:r w:rsidR="0078628D">
          <w:rPr>
            <w:rFonts w:asciiTheme="minorHAnsi" w:eastAsiaTheme="minorEastAsia" w:hAnsiTheme="minorHAnsi"/>
            <w:noProof/>
            <w:lang w:eastAsia="pt-PT"/>
          </w:rPr>
          <w:tab/>
        </w:r>
        <w:r w:rsidR="0078628D" w:rsidRPr="008C105C">
          <w:rPr>
            <w:rStyle w:val="Hiperligao"/>
            <w:noProof/>
          </w:rPr>
          <w:t>Eleição dos delegados à Assembleia Geral</w:t>
        </w:r>
        <w:r w:rsidR="0078628D">
          <w:rPr>
            <w:noProof/>
            <w:webHidden/>
          </w:rPr>
          <w:tab/>
        </w:r>
        <w:r w:rsidR="0078628D">
          <w:rPr>
            <w:noProof/>
            <w:webHidden/>
          </w:rPr>
          <w:fldChar w:fldCharType="begin"/>
        </w:r>
        <w:r w:rsidR="0078628D">
          <w:rPr>
            <w:noProof/>
            <w:webHidden/>
          </w:rPr>
          <w:instrText xml:space="preserve"> PAGEREF _Toc50542565 \h </w:instrText>
        </w:r>
        <w:r w:rsidR="0078628D">
          <w:rPr>
            <w:noProof/>
            <w:webHidden/>
          </w:rPr>
        </w:r>
        <w:r w:rsidR="0078628D">
          <w:rPr>
            <w:noProof/>
            <w:webHidden/>
          </w:rPr>
          <w:fldChar w:fldCharType="separate"/>
        </w:r>
        <w:r w:rsidR="0078628D">
          <w:rPr>
            <w:noProof/>
            <w:webHidden/>
          </w:rPr>
          <w:t>299</w:t>
        </w:r>
        <w:r w:rsidR="0078628D">
          <w:rPr>
            <w:noProof/>
            <w:webHidden/>
          </w:rPr>
          <w:fldChar w:fldCharType="end"/>
        </w:r>
      </w:hyperlink>
    </w:p>
    <w:p w14:paraId="7AB62ECE" w14:textId="1AFA5C10" w:rsidR="0078628D" w:rsidRDefault="000A1EAA">
      <w:pPr>
        <w:pStyle w:val="ndice3"/>
        <w:rPr>
          <w:rFonts w:asciiTheme="minorHAnsi" w:eastAsiaTheme="minorEastAsia" w:hAnsiTheme="minorHAnsi"/>
          <w:noProof/>
          <w:lang w:eastAsia="pt-PT"/>
        </w:rPr>
      </w:pPr>
      <w:hyperlink w:anchor="_Toc50542566" w:history="1">
        <w:r w:rsidR="0078628D" w:rsidRPr="008C105C">
          <w:rPr>
            <w:rStyle w:val="Hiperligao"/>
            <w:noProof/>
            <w14:scene3d>
              <w14:camera w14:prst="orthographicFront"/>
              <w14:lightRig w14:rig="threePt" w14:dir="t">
                <w14:rot w14:lat="0" w14:lon="0" w14:rev="0"/>
              </w14:lightRig>
            </w14:scene3d>
          </w:rPr>
          <w:t>Artigo 22º -</w:t>
        </w:r>
        <w:r w:rsidR="0078628D">
          <w:rPr>
            <w:rFonts w:asciiTheme="minorHAnsi" w:eastAsiaTheme="minorEastAsia" w:hAnsiTheme="minorHAnsi"/>
            <w:noProof/>
            <w:lang w:eastAsia="pt-PT"/>
          </w:rPr>
          <w:tab/>
        </w:r>
        <w:r w:rsidR="0078628D" w:rsidRPr="008C105C">
          <w:rPr>
            <w:rStyle w:val="Hiperligao"/>
            <w:noProof/>
          </w:rPr>
          <w:t>Requisitos gerais dos delegados</w:t>
        </w:r>
        <w:r w:rsidR="0078628D">
          <w:rPr>
            <w:noProof/>
            <w:webHidden/>
          </w:rPr>
          <w:tab/>
        </w:r>
        <w:r w:rsidR="0078628D">
          <w:rPr>
            <w:noProof/>
            <w:webHidden/>
          </w:rPr>
          <w:fldChar w:fldCharType="begin"/>
        </w:r>
        <w:r w:rsidR="0078628D">
          <w:rPr>
            <w:noProof/>
            <w:webHidden/>
          </w:rPr>
          <w:instrText xml:space="preserve"> PAGEREF _Toc50542566 \h </w:instrText>
        </w:r>
        <w:r w:rsidR="0078628D">
          <w:rPr>
            <w:noProof/>
            <w:webHidden/>
          </w:rPr>
        </w:r>
        <w:r w:rsidR="0078628D">
          <w:rPr>
            <w:noProof/>
            <w:webHidden/>
          </w:rPr>
          <w:fldChar w:fldCharType="separate"/>
        </w:r>
        <w:r w:rsidR="0078628D">
          <w:rPr>
            <w:noProof/>
            <w:webHidden/>
          </w:rPr>
          <w:t>299</w:t>
        </w:r>
        <w:r w:rsidR="0078628D">
          <w:rPr>
            <w:noProof/>
            <w:webHidden/>
          </w:rPr>
          <w:fldChar w:fldCharType="end"/>
        </w:r>
      </w:hyperlink>
    </w:p>
    <w:p w14:paraId="3A2E8574" w14:textId="7EDF3F98" w:rsidR="0078628D" w:rsidRDefault="000A1EAA">
      <w:pPr>
        <w:pStyle w:val="ndice3"/>
        <w:rPr>
          <w:rFonts w:asciiTheme="minorHAnsi" w:eastAsiaTheme="minorEastAsia" w:hAnsiTheme="minorHAnsi"/>
          <w:noProof/>
          <w:lang w:eastAsia="pt-PT"/>
        </w:rPr>
      </w:pPr>
      <w:hyperlink w:anchor="_Toc50542567" w:history="1">
        <w:r w:rsidR="0078628D" w:rsidRPr="008C105C">
          <w:rPr>
            <w:rStyle w:val="Hiperligao"/>
            <w:noProof/>
            <w14:scene3d>
              <w14:camera w14:prst="orthographicFront"/>
              <w14:lightRig w14:rig="threePt" w14:dir="t">
                <w14:rot w14:lat="0" w14:lon="0" w14:rev="0"/>
              </w14:lightRig>
            </w14:scene3d>
          </w:rPr>
          <w:t>Artigo 23º -</w:t>
        </w:r>
        <w:r w:rsidR="0078628D">
          <w:rPr>
            <w:rFonts w:asciiTheme="minorHAnsi" w:eastAsiaTheme="minorEastAsia" w:hAnsiTheme="minorHAnsi"/>
            <w:noProof/>
            <w:lang w:eastAsia="pt-PT"/>
          </w:rPr>
          <w:tab/>
        </w:r>
        <w:r w:rsidR="0078628D" w:rsidRPr="008C105C">
          <w:rPr>
            <w:rStyle w:val="Hiperligao"/>
            <w:noProof/>
          </w:rPr>
          <w:t>Requisitos especiais dos delegados</w:t>
        </w:r>
        <w:r w:rsidR="0078628D">
          <w:rPr>
            <w:noProof/>
            <w:webHidden/>
          </w:rPr>
          <w:tab/>
        </w:r>
        <w:r w:rsidR="0078628D">
          <w:rPr>
            <w:noProof/>
            <w:webHidden/>
          </w:rPr>
          <w:fldChar w:fldCharType="begin"/>
        </w:r>
        <w:r w:rsidR="0078628D">
          <w:rPr>
            <w:noProof/>
            <w:webHidden/>
          </w:rPr>
          <w:instrText xml:space="preserve"> PAGEREF _Toc50542567 \h </w:instrText>
        </w:r>
        <w:r w:rsidR="0078628D">
          <w:rPr>
            <w:noProof/>
            <w:webHidden/>
          </w:rPr>
        </w:r>
        <w:r w:rsidR="0078628D">
          <w:rPr>
            <w:noProof/>
            <w:webHidden/>
          </w:rPr>
          <w:fldChar w:fldCharType="separate"/>
        </w:r>
        <w:r w:rsidR="0078628D">
          <w:rPr>
            <w:noProof/>
            <w:webHidden/>
          </w:rPr>
          <w:t>300</w:t>
        </w:r>
        <w:r w:rsidR="0078628D">
          <w:rPr>
            <w:noProof/>
            <w:webHidden/>
          </w:rPr>
          <w:fldChar w:fldCharType="end"/>
        </w:r>
      </w:hyperlink>
    </w:p>
    <w:p w14:paraId="25C28D48" w14:textId="753F08F1" w:rsidR="0078628D" w:rsidRDefault="000A1EAA">
      <w:pPr>
        <w:pStyle w:val="ndice3"/>
        <w:rPr>
          <w:rFonts w:asciiTheme="minorHAnsi" w:eastAsiaTheme="minorEastAsia" w:hAnsiTheme="minorHAnsi"/>
          <w:noProof/>
          <w:lang w:eastAsia="pt-PT"/>
        </w:rPr>
      </w:pPr>
      <w:hyperlink w:anchor="_Toc50542568" w:history="1">
        <w:r w:rsidR="0078628D" w:rsidRPr="008C105C">
          <w:rPr>
            <w:rStyle w:val="Hiperligao"/>
            <w:noProof/>
            <w14:scene3d>
              <w14:camera w14:prst="orthographicFront"/>
              <w14:lightRig w14:rig="threePt" w14:dir="t">
                <w14:rot w14:lat="0" w14:lon="0" w14:rev="0"/>
              </w14:lightRig>
            </w14:scene3d>
          </w:rPr>
          <w:t>Artigo 24º -</w:t>
        </w:r>
        <w:r w:rsidR="0078628D">
          <w:rPr>
            <w:rFonts w:asciiTheme="minorHAnsi" w:eastAsiaTheme="minorEastAsia" w:hAnsiTheme="minorHAnsi"/>
            <w:noProof/>
            <w:lang w:eastAsia="pt-PT"/>
          </w:rPr>
          <w:tab/>
        </w:r>
        <w:r w:rsidR="0078628D" w:rsidRPr="008C105C">
          <w:rPr>
            <w:rStyle w:val="Hiperligao"/>
            <w:noProof/>
          </w:rPr>
          <w:t>Convocatória</w:t>
        </w:r>
        <w:r w:rsidR="0078628D">
          <w:rPr>
            <w:noProof/>
            <w:webHidden/>
          </w:rPr>
          <w:tab/>
        </w:r>
        <w:r w:rsidR="0078628D">
          <w:rPr>
            <w:noProof/>
            <w:webHidden/>
          </w:rPr>
          <w:fldChar w:fldCharType="begin"/>
        </w:r>
        <w:r w:rsidR="0078628D">
          <w:rPr>
            <w:noProof/>
            <w:webHidden/>
          </w:rPr>
          <w:instrText xml:space="preserve"> PAGEREF _Toc50542568 \h </w:instrText>
        </w:r>
        <w:r w:rsidR="0078628D">
          <w:rPr>
            <w:noProof/>
            <w:webHidden/>
          </w:rPr>
        </w:r>
        <w:r w:rsidR="0078628D">
          <w:rPr>
            <w:noProof/>
            <w:webHidden/>
          </w:rPr>
          <w:fldChar w:fldCharType="separate"/>
        </w:r>
        <w:r w:rsidR="0078628D">
          <w:rPr>
            <w:noProof/>
            <w:webHidden/>
          </w:rPr>
          <w:t>300</w:t>
        </w:r>
        <w:r w:rsidR="0078628D">
          <w:rPr>
            <w:noProof/>
            <w:webHidden/>
          </w:rPr>
          <w:fldChar w:fldCharType="end"/>
        </w:r>
      </w:hyperlink>
    </w:p>
    <w:p w14:paraId="33B2CA57" w14:textId="45047EE5" w:rsidR="0078628D" w:rsidRDefault="000A1EAA">
      <w:pPr>
        <w:pStyle w:val="ndice3"/>
        <w:rPr>
          <w:rFonts w:asciiTheme="minorHAnsi" w:eastAsiaTheme="minorEastAsia" w:hAnsiTheme="minorHAnsi"/>
          <w:noProof/>
          <w:lang w:eastAsia="pt-PT"/>
        </w:rPr>
      </w:pPr>
      <w:hyperlink w:anchor="_Toc50542569" w:history="1">
        <w:r w:rsidR="0078628D" w:rsidRPr="008C105C">
          <w:rPr>
            <w:rStyle w:val="Hiperligao"/>
            <w:noProof/>
            <w14:scene3d>
              <w14:camera w14:prst="orthographicFront"/>
              <w14:lightRig w14:rig="threePt" w14:dir="t">
                <w14:rot w14:lat="0" w14:lon="0" w14:rev="0"/>
              </w14:lightRig>
            </w14:scene3d>
          </w:rPr>
          <w:t>Artigo 25º -</w:t>
        </w:r>
        <w:r w:rsidR="0078628D">
          <w:rPr>
            <w:rFonts w:asciiTheme="minorHAnsi" w:eastAsiaTheme="minorEastAsia" w:hAnsiTheme="minorHAnsi"/>
            <w:noProof/>
            <w:lang w:eastAsia="pt-PT"/>
          </w:rPr>
          <w:tab/>
        </w:r>
        <w:r w:rsidR="0078628D" w:rsidRPr="008C105C">
          <w:rPr>
            <w:rStyle w:val="Hiperligao"/>
            <w:noProof/>
          </w:rPr>
          <w:t>Boletim de voto</w:t>
        </w:r>
        <w:r w:rsidR="0078628D">
          <w:rPr>
            <w:noProof/>
            <w:webHidden/>
          </w:rPr>
          <w:tab/>
        </w:r>
        <w:r w:rsidR="0078628D">
          <w:rPr>
            <w:noProof/>
            <w:webHidden/>
          </w:rPr>
          <w:fldChar w:fldCharType="begin"/>
        </w:r>
        <w:r w:rsidR="0078628D">
          <w:rPr>
            <w:noProof/>
            <w:webHidden/>
          </w:rPr>
          <w:instrText xml:space="preserve"> PAGEREF _Toc50542569 \h </w:instrText>
        </w:r>
        <w:r w:rsidR="0078628D">
          <w:rPr>
            <w:noProof/>
            <w:webHidden/>
          </w:rPr>
        </w:r>
        <w:r w:rsidR="0078628D">
          <w:rPr>
            <w:noProof/>
            <w:webHidden/>
          </w:rPr>
          <w:fldChar w:fldCharType="separate"/>
        </w:r>
        <w:r w:rsidR="0078628D">
          <w:rPr>
            <w:noProof/>
            <w:webHidden/>
          </w:rPr>
          <w:t>300</w:t>
        </w:r>
        <w:r w:rsidR="0078628D">
          <w:rPr>
            <w:noProof/>
            <w:webHidden/>
          </w:rPr>
          <w:fldChar w:fldCharType="end"/>
        </w:r>
      </w:hyperlink>
    </w:p>
    <w:p w14:paraId="6D093482" w14:textId="7AAFA77E" w:rsidR="0078628D" w:rsidRDefault="000A1EAA">
      <w:pPr>
        <w:pStyle w:val="ndice3"/>
        <w:rPr>
          <w:rFonts w:asciiTheme="minorHAnsi" w:eastAsiaTheme="minorEastAsia" w:hAnsiTheme="minorHAnsi"/>
          <w:noProof/>
          <w:lang w:eastAsia="pt-PT"/>
        </w:rPr>
      </w:pPr>
      <w:hyperlink w:anchor="_Toc50542570" w:history="1">
        <w:r w:rsidR="0078628D" w:rsidRPr="008C105C">
          <w:rPr>
            <w:rStyle w:val="Hiperligao"/>
            <w:noProof/>
            <w14:scene3d>
              <w14:camera w14:prst="orthographicFront"/>
              <w14:lightRig w14:rig="threePt" w14:dir="t">
                <w14:rot w14:lat="0" w14:lon="0" w14:rev="0"/>
              </w14:lightRig>
            </w14:scene3d>
          </w:rPr>
          <w:t>Artigo 26º -</w:t>
        </w:r>
        <w:r w:rsidR="0078628D">
          <w:rPr>
            <w:rFonts w:asciiTheme="minorHAnsi" w:eastAsiaTheme="minorEastAsia" w:hAnsiTheme="minorHAnsi"/>
            <w:noProof/>
            <w:lang w:eastAsia="pt-PT"/>
          </w:rPr>
          <w:tab/>
        </w:r>
        <w:r w:rsidR="0078628D" w:rsidRPr="008C105C">
          <w:rPr>
            <w:rStyle w:val="Hiperligao"/>
            <w:noProof/>
          </w:rPr>
          <w:t>Urnas</w:t>
        </w:r>
        <w:r w:rsidR="0078628D">
          <w:rPr>
            <w:noProof/>
            <w:webHidden/>
          </w:rPr>
          <w:tab/>
        </w:r>
        <w:r w:rsidR="0078628D">
          <w:rPr>
            <w:noProof/>
            <w:webHidden/>
          </w:rPr>
          <w:fldChar w:fldCharType="begin"/>
        </w:r>
        <w:r w:rsidR="0078628D">
          <w:rPr>
            <w:noProof/>
            <w:webHidden/>
          </w:rPr>
          <w:instrText xml:space="preserve"> PAGEREF _Toc50542570 \h </w:instrText>
        </w:r>
        <w:r w:rsidR="0078628D">
          <w:rPr>
            <w:noProof/>
            <w:webHidden/>
          </w:rPr>
        </w:r>
        <w:r w:rsidR="0078628D">
          <w:rPr>
            <w:noProof/>
            <w:webHidden/>
          </w:rPr>
          <w:fldChar w:fldCharType="separate"/>
        </w:r>
        <w:r w:rsidR="0078628D">
          <w:rPr>
            <w:noProof/>
            <w:webHidden/>
          </w:rPr>
          <w:t>301</w:t>
        </w:r>
        <w:r w:rsidR="0078628D">
          <w:rPr>
            <w:noProof/>
            <w:webHidden/>
          </w:rPr>
          <w:fldChar w:fldCharType="end"/>
        </w:r>
      </w:hyperlink>
    </w:p>
    <w:p w14:paraId="15305551" w14:textId="2D44B005" w:rsidR="0078628D" w:rsidRDefault="000A1EAA">
      <w:pPr>
        <w:pStyle w:val="ndice3"/>
        <w:rPr>
          <w:rFonts w:asciiTheme="minorHAnsi" w:eastAsiaTheme="minorEastAsia" w:hAnsiTheme="minorHAnsi"/>
          <w:noProof/>
          <w:lang w:eastAsia="pt-PT"/>
        </w:rPr>
      </w:pPr>
      <w:hyperlink w:anchor="_Toc50542571" w:history="1">
        <w:r w:rsidR="0078628D" w:rsidRPr="008C105C">
          <w:rPr>
            <w:rStyle w:val="Hiperligao"/>
            <w:noProof/>
            <w14:scene3d>
              <w14:camera w14:prst="orthographicFront"/>
              <w14:lightRig w14:rig="threePt" w14:dir="t">
                <w14:rot w14:lat="0" w14:lon="0" w14:rev="0"/>
              </w14:lightRig>
            </w14:scene3d>
          </w:rPr>
          <w:t>Artigo 27º -</w:t>
        </w:r>
        <w:r w:rsidR="0078628D">
          <w:rPr>
            <w:rFonts w:asciiTheme="minorHAnsi" w:eastAsiaTheme="minorEastAsia" w:hAnsiTheme="minorHAnsi"/>
            <w:noProof/>
            <w:lang w:eastAsia="pt-PT"/>
          </w:rPr>
          <w:tab/>
        </w:r>
        <w:r w:rsidR="0078628D" w:rsidRPr="008C105C">
          <w:rPr>
            <w:rStyle w:val="Hiperligao"/>
            <w:noProof/>
          </w:rPr>
          <w:t>Votantes nas eleições para delegados em representação de clubes</w:t>
        </w:r>
        <w:r w:rsidR="0078628D">
          <w:rPr>
            <w:noProof/>
            <w:webHidden/>
          </w:rPr>
          <w:tab/>
        </w:r>
        <w:r w:rsidR="0078628D">
          <w:rPr>
            <w:noProof/>
            <w:webHidden/>
          </w:rPr>
          <w:fldChar w:fldCharType="begin"/>
        </w:r>
        <w:r w:rsidR="0078628D">
          <w:rPr>
            <w:noProof/>
            <w:webHidden/>
          </w:rPr>
          <w:instrText xml:space="preserve"> PAGEREF _Toc50542571 \h </w:instrText>
        </w:r>
        <w:r w:rsidR="0078628D">
          <w:rPr>
            <w:noProof/>
            <w:webHidden/>
          </w:rPr>
        </w:r>
        <w:r w:rsidR="0078628D">
          <w:rPr>
            <w:noProof/>
            <w:webHidden/>
          </w:rPr>
          <w:fldChar w:fldCharType="separate"/>
        </w:r>
        <w:r w:rsidR="0078628D">
          <w:rPr>
            <w:noProof/>
            <w:webHidden/>
          </w:rPr>
          <w:t>301</w:t>
        </w:r>
        <w:r w:rsidR="0078628D">
          <w:rPr>
            <w:noProof/>
            <w:webHidden/>
          </w:rPr>
          <w:fldChar w:fldCharType="end"/>
        </w:r>
      </w:hyperlink>
    </w:p>
    <w:p w14:paraId="7A45C217" w14:textId="3040AA91" w:rsidR="0078628D" w:rsidRDefault="000A1EAA">
      <w:pPr>
        <w:pStyle w:val="ndice3"/>
        <w:rPr>
          <w:rFonts w:asciiTheme="minorHAnsi" w:eastAsiaTheme="minorEastAsia" w:hAnsiTheme="minorHAnsi"/>
          <w:noProof/>
          <w:lang w:eastAsia="pt-PT"/>
        </w:rPr>
      </w:pPr>
      <w:hyperlink w:anchor="_Toc50542572" w:history="1">
        <w:r w:rsidR="0078628D" w:rsidRPr="008C105C">
          <w:rPr>
            <w:rStyle w:val="Hiperligao"/>
            <w:noProof/>
            <w14:scene3d>
              <w14:camera w14:prst="orthographicFront"/>
              <w14:lightRig w14:rig="threePt" w14:dir="t">
                <w14:rot w14:lat="0" w14:lon="0" w14:rev="0"/>
              </w14:lightRig>
            </w14:scene3d>
          </w:rPr>
          <w:t>Artigo 28º -</w:t>
        </w:r>
        <w:r w:rsidR="0078628D">
          <w:rPr>
            <w:rFonts w:asciiTheme="minorHAnsi" w:eastAsiaTheme="minorEastAsia" w:hAnsiTheme="minorHAnsi"/>
            <w:noProof/>
            <w:lang w:eastAsia="pt-PT"/>
          </w:rPr>
          <w:tab/>
        </w:r>
        <w:r w:rsidR="0078628D" w:rsidRPr="008C105C">
          <w:rPr>
            <w:rStyle w:val="Hiperligao"/>
            <w:noProof/>
          </w:rPr>
          <w:t>Votantes nas eleições para delegados em representação dos jogadores</w:t>
        </w:r>
        <w:r w:rsidR="0078628D">
          <w:rPr>
            <w:noProof/>
            <w:webHidden/>
          </w:rPr>
          <w:tab/>
        </w:r>
        <w:r w:rsidR="0078628D">
          <w:rPr>
            <w:noProof/>
            <w:webHidden/>
          </w:rPr>
          <w:fldChar w:fldCharType="begin"/>
        </w:r>
        <w:r w:rsidR="0078628D">
          <w:rPr>
            <w:noProof/>
            <w:webHidden/>
          </w:rPr>
          <w:instrText xml:space="preserve"> PAGEREF _Toc50542572 \h </w:instrText>
        </w:r>
        <w:r w:rsidR="0078628D">
          <w:rPr>
            <w:noProof/>
            <w:webHidden/>
          </w:rPr>
        </w:r>
        <w:r w:rsidR="0078628D">
          <w:rPr>
            <w:noProof/>
            <w:webHidden/>
          </w:rPr>
          <w:fldChar w:fldCharType="separate"/>
        </w:r>
        <w:r w:rsidR="0078628D">
          <w:rPr>
            <w:noProof/>
            <w:webHidden/>
          </w:rPr>
          <w:t>301</w:t>
        </w:r>
        <w:r w:rsidR="0078628D">
          <w:rPr>
            <w:noProof/>
            <w:webHidden/>
          </w:rPr>
          <w:fldChar w:fldCharType="end"/>
        </w:r>
      </w:hyperlink>
    </w:p>
    <w:p w14:paraId="6133D900" w14:textId="34A8A287" w:rsidR="0078628D" w:rsidRDefault="000A1EAA">
      <w:pPr>
        <w:pStyle w:val="ndice3"/>
        <w:rPr>
          <w:rFonts w:asciiTheme="minorHAnsi" w:eastAsiaTheme="minorEastAsia" w:hAnsiTheme="minorHAnsi"/>
          <w:noProof/>
          <w:lang w:eastAsia="pt-PT"/>
        </w:rPr>
      </w:pPr>
      <w:hyperlink w:anchor="_Toc50542573" w:history="1">
        <w:r w:rsidR="0078628D" w:rsidRPr="008C105C">
          <w:rPr>
            <w:rStyle w:val="Hiperligao"/>
            <w:noProof/>
            <w14:scene3d>
              <w14:camera w14:prst="orthographicFront"/>
              <w14:lightRig w14:rig="threePt" w14:dir="t">
                <w14:rot w14:lat="0" w14:lon="0" w14:rev="0"/>
              </w14:lightRig>
            </w14:scene3d>
          </w:rPr>
          <w:t>Artigo 29º -</w:t>
        </w:r>
        <w:r w:rsidR="0078628D">
          <w:rPr>
            <w:rFonts w:asciiTheme="minorHAnsi" w:eastAsiaTheme="minorEastAsia" w:hAnsiTheme="minorHAnsi"/>
            <w:noProof/>
            <w:lang w:eastAsia="pt-PT"/>
          </w:rPr>
          <w:tab/>
        </w:r>
        <w:r w:rsidR="0078628D" w:rsidRPr="008C105C">
          <w:rPr>
            <w:rStyle w:val="Hiperligao"/>
            <w:noProof/>
          </w:rPr>
          <w:t>Votantes nas eleições para delegados em representação dos juízes</w:t>
        </w:r>
        <w:r w:rsidR="0078628D">
          <w:rPr>
            <w:noProof/>
            <w:webHidden/>
          </w:rPr>
          <w:tab/>
        </w:r>
        <w:r w:rsidR="0078628D">
          <w:rPr>
            <w:noProof/>
            <w:webHidden/>
          </w:rPr>
          <w:fldChar w:fldCharType="begin"/>
        </w:r>
        <w:r w:rsidR="0078628D">
          <w:rPr>
            <w:noProof/>
            <w:webHidden/>
          </w:rPr>
          <w:instrText xml:space="preserve"> PAGEREF _Toc50542573 \h </w:instrText>
        </w:r>
        <w:r w:rsidR="0078628D">
          <w:rPr>
            <w:noProof/>
            <w:webHidden/>
          </w:rPr>
        </w:r>
        <w:r w:rsidR="0078628D">
          <w:rPr>
            <w:noProof/>
            <w:webHidden/>
          </w:rPr>
          <w:fldChar w:fldCharType="separate"/>
        </w:r>
        <w:r w:rsidR="0078628D">
          <w:rPr>
            <w:noProof/>
            <w:webHidden/>
          </w:rPr>
          <w:t>301</w:t>
        </w:r>
        <w:r w:rsidR="0078628D">
          <w:rPr>
            <w:noProof/>
            <w:webHidden/>
          </w:rPr>
          <w:fldChar w:fldCharType="end"/>
        </w:r>
      </w:hyperlink>
    </w:p>
    <w:p w14:paraId="1D18BD87" w14:textId="0111A46E" w:rsidR="0078628D" w:rsidRDefault="000A1EAA">
      <w:pPr>
        <w:pStyle w:val="ndice3"/>
        <w:rPr>
          <w:rFonts w:asciiTheme="minorHAnsi" w:eastAsiaTheme="minorEastAsia" w:hAnsiTheme="minorHAnsi"/>
          <w:noProof/>
          <w:lang w:eastAsia="pt-PT"/>
        </w:rPr>
      </w:pPr>
      <w:hyperlink w:anchor="_Toc50542574" w:history="1">
        <w:r w:rsidR="0078628D" w:rsidRPr="008C105C">
          <w:rPr>
            <w:rStyle w:val="Hiperligao"/>
            <w:noProof/>
            <w14:scene3d>
              <w14:camera w14:prst="orthographicFront"/>
              <w14:lightRig w14:rig="threePt" w14:dir="t">
                <w14:rot w14:lat="0" w14:lon="0" w14:rev="0"/>
              </w14:lightRig>
            </w14:scene3d>
          </w:rPr>
          <w:t>Artigo 30º -</w:t>
        </w:r>
        <w:r w:rsidR="0078628D">
          <w:rPr>
            <w:rFonts w:asciiTheme="minorHAnsi" w:eastAsiaTheme="minorEastAsia" w:hAnsiTheme="minorHAnsi"/>
            <w:noProof/>
            <w:lang w:eastAsia="pt-PT"/>
          </w:rPr>
          <w:tab/>
        </w:r>
        <w:r w:rsidR="0078628D" w:rsidRPr="008C105C">
          <w:rPr>
            <w:rStyle w:val="Hiperligao"/>
            <w:noProof/>
          </w:rPr>
          <w:t>Votantes nas eleições para delegados em representação dos treinadores</w:t>
        </w:r>
        <w:r w:rsidR="0078628D">
          <w:rPr>
            <w:noProof/>
            <w:webHidden/>
          </w:rPr>
          <w:tab/>
        </w:r>
        <w:r w:rsidR="0078628D">
          <w:rPr>
            <w:noProof/>
            <w:webHidden/>
          </w:rPr>
          <w:fldChar w:fldCharType="begin"/>
        </w:r>
        <w:r w:rsidR="0078628D">
          <w:rPr>
            <w:noProof/>
            <w:webHidden/>
          </w:rPr>
          <w:instrText xml:space="preserve"> PAGEREF _Toc50542574 \h </w:instrText>
        </w:r>
        <w:r w:rsidR="0078628D">
          <w:rPr>
            <w:noProof/>
            <w:webHidden/>
          </w:rPr>
        </w:r>
        <w:r w:rsidR="0078628D">
          <w:rPr>
            <w:noProof/>
            <w:webHidden/>
          </w:rPr>
          <w:fldChar w:fldCharType="separate"/>
        </w:r>
        <w:r w:rsidR="0078628D">
          <w:rPr>
            <w:noProof/>
            <w:webHidden/>
          </w:rPr>
          <w:t>301</w:t>
        </w:r>
        <w:r w:rsidR="0078628D">
          <w:rPr>
            <w:noProof/>
            <w:webHidden/>
          </w:rPr>
          <w:fldChar w:fldCharType="end"/>
        </w:r>
      </w:hyperlink>
    </w:p>
    <w:p w14:paraId="592BA66E" w14:textId="0013CA1A" w:rsidR="0078628D" w:rsidRDefault="000A1EAA">
      <w:pPr>
        <w:pStyle w:val="ndice3"/>
        <w:rPr>
          <w:rFonts w:asciiTheme="minorHAnsi" w:eastAsiaTheme="minorEastAsia" w:hAnsiTheme="minorHAnsi"/>
          <w:noProof/>
          <w:lang w:eastAsia="pt-PT"/>
        </w:rPr>
      </w:pPr>
      <w:hyperlink w:anchor="_Toc50542575" w:history="1">
        <w:r w:rsidR="0078628D" w:rsidRPr="008C105C">
          <w:rPr>
            <w:rStyle w:val="Hiperligao"/>
            <w:noProof/>
            <w14:scene3d>
              <w14:camera w14:prst="orthographicFront"/>
              <w14:lightRig w14:rig="threePt" w14:dir="t">
                <w14:rot w14:lat="0" w14:lon="0" w14:rev="0"/>
              </w14:lightRig>
            </w14:scene3d>
          </w:rPr>
          <w:t>Artigo 31º -</w:t>
        </w:r>
        <w:r w:rsidR="0078628D">
          <w:rPr>
            <w:rFonts w:asciiTheme="minorHAnsi" w:eastAsiaTheme="minorEastAsia" w:hAnsiTheme="minorHAnsi"/>
            <w:noProof/>
            <w:lang w:eastAsia="pt-PT"/>
          </w:rPr>
          <w:tab/>
        </w:r>
        <w:r w:rsidR="0078628D" w:rsidRPr="008C105C">
          <w:rPr>
            <w:rStyle w:val="Hiperligao"/>
            <w:noProof/>
          </w:rPr>
          <w:t>Eleição</w:t>
        </w:r>
        <w:r w:rsidR="0078628D">
          <w:rPr>
            <w:noProof/>
            <w:webHidden/>
          </w:rPr>
          <w:tab/>
        </w:r>
        <w:r w:rsidR="0078628D">
          <w:rPr>
            <w:noProof/>
            <w:webHidden/>
          </w:rPr>
          <w:fldChar w:fldCharType="begin"/>
        </w:r>
        <w:r w:rsidR="0078628D">
          <w:rPr>
            <w:noProof/>
            <w:webHidden/>
          </w:rPr>
          <w:instrText xml:space="preserve"> PAGEREF _Toc50542575 \h </w:instrText>
        </w:r>
        <w:r w:rsidR="0078628D">
          <w:rPr>
            <w:noProof/>
            <w:webHidden/>
          </w:rPr>
        </w:r>
        <w:r w:rsidR="0078628D">
          <w:rPr>
            <w:noProof/>
            <w:webHidden/>
          </w:rPr>
          <w:fldChar w:fldCharType="separate"/>
        </w:r>
        <w:r w:rsidR="0078628D">
          <w:rPr>
            <w:noProof/>
            <w:webHidden/>
          </w:rPr>
          <w:t>301</w:t>
        </w:r>
        <w:r w:rsidR="0078628D">
          <w:rPr>
            <w:noProof/>
            <w:webHidden/>
          </w:rPr>
          <w:fldChar w:fldCharType="end"/>
        </w:r>
      </w:hyperlink>
    </w:p>
    <w:p w14:paraId="7A9CA140" w14:textId="631E171E" w:rsidR="0078628D" w:rsidRDefault="000A1EAA">
      <w:pPr>
        <w:pStyle w:val="ndice3"/>
        <w:rPr>
          <w:rFonts w:asciiTheme="minorHAnsi" w:eastAsiaTheme="minorEastAsia" w:hAnsiTheme="minorHAnsi"/>
          <w:noProof/>
          <w:lang w:eastAsia="pt-PT"/>
        </w:rPr>
      </w:pPr>
      <w:hyperlink w:anchor="_Toc50542576" w:history="1">
        <w:r w:rsidR="0078628D" w:rsidRPr="008C105C">
          <w:rPr>
            <w:rStyle w:val="Hiperligao"/>
            <w:noProof/>
            <w14:scene3d>
              <w14:camera w14:prst="orthographicFront"/>
              <w14:lightRig w14:rig="threePt" w14:dir="t">
                <w14:rot w14:lat="0" w14:lon="0" w14:rev="0"/>
              </w14:lightRig>
            </w14:scene3d>
          </w:rPr>
          <w:t>Artigo 32º -</w:t>
        </w:r>
        <w:r w:rsidR="0078628D">
          <w:rPr>
            <w:rFonts w:asciiTheme="minorHAnsi" w:eastAsiaTheme="minorEastAsia" w:hAnsiTheme="minorHAnsi"/>
            <w:noProof/>
            <w:lang w:eastAsia="pt-PT"/>
          </w:rPr>
          <w:tab/>
        </w:r>
        <w:r w:rsidR="0078628D" w:rsidRPr="008C105C">
          <w:rPr>
            <w:rStyle w:val="Hiperligao"/>
            <w:noProof/>
          </w:rPr>
          <w:t>Substituição de delegados</w:t>
        </w:r>
        <w:r w:rsidR="0078628D">
          <w:rPr>
            <w:noProof/>
            <w:webHidden/>
          </w:rPr>
          <w:tab/>
        </w:r>
        <w:r w:rsidR="0078628D">
          <w:rPr>
            <w:noProof/>
            <w:webHidden/>
          </w:rPr>
          <w:fldChar w:fldCharType="begin"/>
        </w:r>
        <w:r w:rsidR="0078628D">
          <w:rPr>
            <w:noProof/>
            <w:webHidden/>
          </w:rPr>
          <w:instrText xml:space="preserve"> PAGEREF _Toc50542576 \h </w:instrText>
        </w:r>
        <w:r w:rsidR="0078628D">
          <w:rPr>
            <w:noProof/>
            <w:webHidden/>
          </w:rPr>
        </w:r>
        <w:r w:rsidR="0078628D">
          <w:rPr>
            <w:noProof/>
            <w:webHidden/>
          </w:rPr>
          <w:fldChar w:fldCharType="separate"/>
        </w:r>
        <w:r w:rsidR="0078628D">
          <w:rPr>
            <w:noProof/>
            <w:webHidden/>
          </w:rPr>
          <w:t>302</w:t>
        </w:r>
        <w:r w:rsidR="0078628D">
          <w:rPr>
            <w:noProof/>
            <w:webHidden/>
          </w:rPr>
          <w:fldChar w:fldCharType="end"/>
        </w:r>
      </w:hyperlink>
    </w:p>
    <w:p w14:paraId="65E3058A" w14:textId="248D79B3" w:rsidR="0078628D" w:rsidRDefault="000A1EAA">
      <w:pPr>
        <w:pStyle w:val="ndice4"/>
        <w:rPr>
          <w:rFonts w:asciiTheme="minorHAnsi" w:eastAsiaTheme="minorEastAsia" w:hAnsiTheme="minorHAnsi"/>
          <w:noProof/>
          <w:lang w:eastAsia="pt-PT"/>
        </w:rPr>
      </w:pPr>
      <w:hyperlink w:anchor="_Toc50542577" w:history="1">
        <w:r w:rsidR="0078628D" w:rsidRPr="008C105C">
          <w:rPr>
            <w:rStyle w:val="Hiperligao"/>
            <w:noProof/>
          </w:rPr>
          <w:t>CAPITULO IV -</w:t>
        </w:r>
        <w:r w:rsidR="0078628D">
          <w:rPr>
            <w:rFonts w:asciiTheme="minorHAnsi" w:eastAsiaTheme="minorEastAsia" w:hAnsiTheme="minorHAnsi"/>
            <w:noProof/>
            <w:lang w:eastAsia="pt-PT"/>
          </w:rPr>
          <w:tab/>
        </w:r>
        <w:r w:rsidR="0078628D" w:rsidRPr="008C105C">
          <w:rPr>
            <w:rStyle w:val="Hiperligao"/>
            <w:noProof/>
          </w:rPr>
          <w:t>Eleição dos órgãos sociais</w:t>
        </w:r>
        <w:r w:rsidR="0078628D">
          <w:rPr>
            <w:noProof/>
            <w:webHidden/>
          </w:rPr>
          <w:tab/>
        </w:r>
        <w:r w:rsidR="0078628D">
          <w:rPr>
            <w:noProof/>
            <w:webHidden/>
          </w:rPr>
          <w:fldChar w:fldCharType="begin"/>
        </w:r>
        <w:r w:rsidR="0078628D">
          <w:rPr>
            <w:noProof/>
            <w:webHidden/>
          </w:rPr>
          <w:instrText xml:space="preserve"> PAGEREF _Toc50542577 \h </w:instrText>
        </w:r>
        <w:r w:rsidR="0078628D">
          <w:rPr>
            <w:noProof/>
            <w:webHidden/>
          </w:rPr>
        </w:r>
        <w:r w:rsidR="0078628D">
          <w:rPr>
            <w:noProof/>
            <w:webHidden/>
          </w:rPr>
          <w:fldChar w:fldCharType="separate"/>
        </w:r>
        <w:r w:rsidR="0078628D">
          <w:rPr>
            <w:noProof/>
            <w:webHidden/>
          </w:rPr>
          <w:t>302</w:t>
        </w:r>
        <w:r w:rsidR="0078628D">
          <w:rPr>
            <w:noProof/>
            <w:webHidden/>
          </w:rPr>
          <w:fldChar w:fldCharType="end"/>
        </w:r>
      </w:hyperlink>
    </w:p>
    <w:p w14:paraId="5158718C" w14:textId="09E5EE96" w:rsidR="0078628D" w:rsidRDefault="000A1EAA">
      <w:pPr>
        <w:pStyle w:val="ndice3"/>
        <w:rPr>
          <w:rFonts w:asciiTheme="minorHAnsi" w:eastAsiaTheme="minorEastAsia" w:hAnsiTheme="minorHAnsi"/>
          <w:noProof/>
          <w:lang w:eastAsia="pt-PT"/>
        </w:rPr>
      </w:pPr>
      <w:hyperlink w:anchor="_Toc50542578" w:history="1">
        <w:r w:rsidR="0078628D" w:rsidRPr="008C105C">
          <w:rPr>
            <w:rStyle w:val="Hiperligao"/>
            <w:noProof/>
            <w14:scene3d>
              <w14:camera w14:prst="orthographicFront"/>
              <w14:lightRig w14:rig="threePt" w14:dir="t">
                <w14:rot w14:lat="0" w14:lon="0" w14:rev="0"/>
              </w14:lightRig>
            </w14:scene3d>
          </w:rPr>
          <w:t>Artigo 33º -</w:t>
        </w:r>
        <w:r w:rsidR="0078628D">
          <w:rPr>
            <w:rFonts w:asciiTheme="minorHAnsi" w:eastAsiaTheme="minorEastAsia" w:hAnsiTheme="minorHAnsi"/>
            <w:noProof/>
            <w:lang w:eastAsia="pt-PT"/>
          </w:rPr>
          <w:tab/>
        </w:r>
        <w:r w:rsidR="0078628D" w:rsidRPr="008C105C">
          <w:rPr>
            <w:rStyle w:val="Hiperligao"/>
            <w:noProof/>
          </w:rPr>
          <w:t>Convocatória</w:t>
        </w:r>
        <w:r w:rsidR="0078628D">
          <w:rPr>
            <w:noProof/>
            <w:webHidden/>
          </w:rPr>
          <w:tab/>
        </w:r>
        <w:r w:rsidR="0078628D">
          <w:rPr>
            <w:noProof/>
            <w:webHidden/>
          </w:rPr>
          <w:fldChar w:fldCharType="begin"/>
        </w:r>
        <w:r w:rsidR="0078628D">
          <w:rPr>
            <w:noProof/>
            <w:webHidden/>
          </w:rPr>
          <w:instrText xml:space="preserve"> PAGEREF _Toc50542578 \h </w:instrText>
        </w:r>
        <w:r w:rsidR="0078628D">
          <w:rPr>
            <w:noProof/>
            <w:webHidden/>
          </w:rPr>
        </w:r>
        <w:r w:rsidR="0078628D">
          <w:rPr>
            <w:noProof/>
            <w:webHidden/>
          </w:rPr>
          <w:fldChar w:fldCharType="separate"/>
        </w:r>
        <w:r w:rsidR="0078628D">
          <w:rPr>
            <w:noProof/>
            <w:webHidden/>
          </w:rPr>
          <w:t>302</w:t>
        </w:r>
        <w:r w:rsidR="0078628D">
          <w:rPr>
            <w:noProof/>
            <w:webHidden/>
          </w:rPr>
          <w:fldChar w:fldCharType="end"/>
        </w:r>
      </w:hyperlink>
    </w:p>
    <w:p w14:paraId="4908EFB6" w14:textId="30D419CC" w:rsidR="0078628D" w:rsidRDefault="000A1EAA">
      <w:pPr>
        <w:pStyle w:val="ndice3"/>
        <w:rPr>
          <w:rFonts w:asciiTheme="minorHAnsi" w:eastAsiaTheme="minorEastAsia" w:hAnsiTheme="minorHAnsi"/>
          <w:noProof/>
          <w:lang w:eastAsia="pt-PT"/>
        </w:rPr>
      </w:pPr>
      <w:hyperlink w:anchor="_Toc50542579" w:history="1">
        <w:r w:rsidR="0078628D" w:rsidRPr="008C105C">
          <w:rPr>
            <w:rStyle w:val="Hiperligao"/>
            <w:noProof/>
            <w14:scene3d>
              <w14:camera w14:prst="orthographicFront"/>
              <w14:lightRig w14:rig="threePt" w14:dir="t">
                <w14:rot w14:lat="0" w14:lon="0" w14:rev="0"/>
              </w14:lightRig>
            </w14:scene3d>
          </w:rPr>
          <w:t>Artigo 34º -</w:t>
        </w:r>
        <w:r w:rsidR="0078628D">
          <w:rPr>
            <w:rFonts w:asciiTheme="minorHAnsi" w:eastAsiaTheme="minorEastAsia" w:hAnsiTheme="minorHAnsi"/>
            <w:noProof/>
            <w:lang w:eastAsia="pt-PT"/>
          </w:rPr>
          <w:tab/>
        </w:r>
        <w:r w:rsidR="0078628D" w:rsidRPr="008C105C">
          <w:rPr>
            <w:rStyle w:val="Hiperligao"/>
            <w:noProof/>
          </w:rPr>
          <w:t>Boletim de voto</w:t>
        </w:r>
        <w:r w:rsidR="0078628D">
          <w:rPr>
            <w:noProof/>
            <w:webHidden/>
          </w:rPr>
          <w:tab/>
        </w:r>
        <w:r w:rsidR="0078628D">
          <w:rPr>
            <w:noProof/>
            <w:webHidden/>
          </w:rPr>
          <w:fldChar w:fldCharType="begin"/>
        </w:r>
        <w:r w:rsidR="0078628D">
          <w:rPr>
            <w:noProof/>
            <w:webHidden/>
          </w:rPr>
          <w:instrText xml:space="preserve"> PAGEREF _Toc50542579 \h </w:instrText>
        </w:r>
        <w:r w:rsidR="0078628D">
          <w:rPr>
            <w:noProof/>
            <w:webHidden/>
          </w:rPr>
        </w:r>
        <w:r w:rsidR="0078628D">
          <w:rPr>
            <w:noProof/>
            <w:webHidden/>
          </w:rPr>
          <w:fldChar w:fldCharType="separate"/>
        </w:r>
        <w:r w:rsidR="0078628D">
          <w:rPr>
            <w:noProof/>
            <w:webHidden/>
          </w:rPr>
          <w:t>302</w:t>
        </w:r>
        <w:r w:rsidR="0078628D">
          <w:rPr>
            <w:noProof/>
            <w:webHidden/>
          </w:rPr>
          <w:fldChar w:fldCharType="end"/>
        </w:r>
      </w:hyperlink>
    </w:p>
    <w:p w14:paraId="76E0E983" w14:textId="6F4F0CDF" w:rsidR="0078628D" w:rsidRDefault="000A1EAA">
      <w:pPr>
        <w:pStyle w:val="ndice3"/>
        <w:rPr>
          <w:rFonts w:asciiTheme="minorHAnsi" w:eastAsiaTheme="minorEastAsia" w:hAnsiTheme="minorHAnsi"/>
          <w:noProof/>
          <w:lang w:eastAsia="pt-PT"/>
        </w:rPr>
      </w:pPr>
      <w:hyperlink w:anchor="_Toc50542580" w:history="1">
        <w:r w:rsidR="0078628D" w:rsidRPr="008C105C">
          <w:rPr>
            <w:rStyle w:val="Hiperligao"/>
            <w:noProof/>
            <w14:scene3d>
              <w14:camera w14:prst="orthographicFront"/>
              <w14:lightRig w14:rig="threePt" w14:dir="t">
                <w14:rot w14:lat="0" w14:lon="0" w14:rev="0"/>
              </w14:lightRig>
            </w14:scene3d>
          </w:rPr>
          <w:t>Artigo 35º -</w:t>
        </w:r>
        <w:r w:rsidR="0078628D">
          <w:rPr>
            <w:rFonts w:asciiTheme="minorHAnsi" w:eastAsiaTheme="minorEastAsia" w:hAnsiTheme="minorHAnsi"/>
            <w:noProof/>
            <w:lang w:eastAsia="pt-PT"/>
          </w:rPr>
          <w:tab/>
        </w:r>
        <w:r w:rsidR="0078628D" w:rsidRPr="008C105C">
          <w:rPr>
            <w:rStyle w:val="Hiperligao"/>
            <w:noProof/>
          </w:rPr>
          <w:t>Urnas</w:t>
        </w:r>
        <w:r w:rsidR="0078628D">
          <w:rPr>
            <w:noProof/>
            <w:webHidden/>
          </w:rPr>
          <w:tab/>
        </w:r>
        <w:r w:rsidR="0078628D">
          <w:rPr>
            <w:noProof/>
            <w:webHidden/>
          </w:rPr>
          <w:fldChar w:fldCharType="begin"/>
        </w:r>
        <w:r w:rsidR="0078628D">
          <w:rPr>
            <w:noProof/>
            <w:webHidden/>
          </w:rPr>
          <w:instrText xml:space="preserve"> PAGEREF _Toc50542580 \h </w:instrText>
        </w:r>
        <w:r w:rsidR="0078628D">
          <w:rPr>
            <w:noProof/>
            <w:webHidden/>
          </w:rPr>
        </w:r>
        <w:r w:rsidR="0078628D">
          <w:rPr>
            <w:noProof/>
            <w:webHidden/>
          </w:rPr>
          <w:fldChar w:fldCharType="separate"/>
        </w:r>
        <w:r w:rsidR="0078628D">
          <w:rPr>
            <w:noProof/>
            <w:webHidden/>
          </w:rPr>
          <w:t>303</w:t>
        </w:r>
        <w:r w:rsidR="0078628D">
          <w:rPr>
            <w:noProof/>
            <w:webHidden/>
          </w:rPr>
          <w:fldChar w:fldCharType="end"/>
        </w:r>
      </w:hyperlink>
    </w:p>
    <w:p w14:paraId="2D6B42F9" w14:textId="581F51F2" w:rsidR="0078628D" w:rsidRDefault="000A1EAA">
      <w:pPr>
        <w:pStyle w:val="ndice3"/>
        <w:rPr>
          <w:rFonts w:asciiTheme="minorHAnsi" w:eastAsiaTheme="minorEastAsia" w:hAnsiTheme="minorHAnsi"/>
          <w:noProof/>
          <w:lang w:eastAsia="pt-PT"/>
        </w:rPr>
      </w:pPr>
      <w:hyperlink w:anchor="_Toc50542581" w:history="1">
        <w:r w:rsidR="0078628D" w:rsidRPr="008C105C">
          <w:rPr>
            <w:rStyle w:val="Hiperligao"/>
            <w:noProof/>
            <w14:scene3d>
              <w14:camera w14:prst="orthographicFront"/>
              <w14:lightRig w14:rig="threePt" w14:dir="t">
                <w14:rot w14:lat="0" w14:lon="0" w14:rev="0"/>
              </w14:lightRig>
            </w14:scene3d>
          </w:rPr>
          <w:t>Artigo 36º -</w:t>
        </w:r>
        <w:r w:rsidR="0078628D">
          <w:rPr>
            <w:rFonts w:asciiTheme="minorHAnsi" w:eastAsiaTheme="minorEastAsia" w:hAnsiTheme="minorHAnsi"/>
            <w:noProof/>
            <w:lang w:eastAsia="pt-PT"/>
          </w:rPr>
          <w:tab/>
        </w:r>
        <w:r w:rsidR="0078628D" w:rsidRPr="008C105C">
          <w:rPr>
            <w:rStyle w:val="Hiperligao"/>
            <w:noProof/>
          </w:rPr>
          <w:t>Eleição</w:t>
        </w:r>
        <w:r w:rsidR="0078628D">
          <w:rPr>
            <w:noProof/>
            <w:webHidden/>
          </w:rPr>
          <w:tab/>
        </w:r>
        <w:r w:rsidR="0078628D">
          <w:rPr>
            <w:noProof/>
            <w:webHidden/>
          </w:rPr>
          <w:fldChar w:fldCharType="begin"/>
        </w:r>
        <w:r w:rsidR="0078628D">
          <w:rPr>
            <w:noProof/>
            <w:webHidden/>
          </w:rPr>
          <w:instrText xml:space="preserve"> PAGEREF _Toc50542581 \h </w:instrText>
        </w:r>
        <w:r w:rsidR="0078628D">
          <w:rPr>
            <w:noProof/>
            <w:webHidden/>
          </w:rPr>
        </w:r>
        <w:r w:rsidR="0078628D">
          <w:rPr>
            <w:noProof/>
            <w:webHidden/>
          </w:rPr>
          <w:fldChar w:fldCharType="separate"/>
        </w:r>
        <w:r w:rsidR="0078628D">
          <w:rPr>
            <w:noProof/>
            <w:webHidden/>
          </w:rPr>
          <w:t>303</w:t>
        </w:r>
        <w:r w:rsidR="0078628D">
          <w:rPr>
            <w:noProof/>
            <w:webHidden/>
          </w:rPr>
          <w:fldChar w:fldCharType="end"/>
        </w:r>
      </w:hyperlink>
    </w:p>
    <w:p w14:paraId="06F51204" w14:textId="04278FC4" w:rsidR="0078628D" w:rsidRDefault="000A1EAA">
      <w:pPr>
        <w:pStyle w:val="ndice4"/>
        <w:rPr>
          <w:rFonts w:asciiTheme="minorHAnsi" w:eastAsiaTheme="minorEastAsia" w:hAnsiTheme="minorHAnsi"/>
          <w:noProof/>
          <w:lang w:eastAsia="pt-PT"/>
        </w:rPr>
      </w:pPr>
      <w:hyperlink w:anchor="_Toc50542582" w:history="1">
        <w:r w:rsidR="0078628D" w:rsidRPr="008C105C">
          <w:rPr>
            <w:rStyle w:val="Hiperligao"/>
            <w:noProof/>
          </w:rPr>
          <w:t>CAPITULO V -</w:t>
        </w:r>
        <w:r w:rsidR="0078628D">
          <w:rPr>
            <w:rFonts w:asciiTheme="minorHAnsi" w:eastAsiaTheme="minorEastAsia" w:hAnsiTheme="minorHAnsi"/>
            <w:noProof/>
            <w:lang w:eastAsia="pt-PT"/>
          </w:rPr>
          <w:tab/>
        </w:r>
        <w:r w:rsidR="0078628D" w:rsidRPr="008C105C">
          <w:rPr>
            <w:rStyle w:val="Hiperligao"/>
            <w:noProof/>
          </w:rPr>
          <w:t>Disposições Finais</w:t>
        </w:r>
        <w:r w:rsidR="0078628D">
          <w:rPr>
            <w:noProof/>
            <w:webHidden/>
          </w:rPr>
          <w:tab/>
        </w:r>
        <w:r w:rsidR="0078628D">
          <w:rPr>
            <w:noProof/>
            <w:webHidden/>
          </w:rPr>
          <w:fldChar w:fldCharType="begin"/>
        </w:r>
        <w:r w:rsidR="0078628D">
          <w:rPr>
            <w:noProof/>
            <w:webHidden/>
          </w:rPr>
          <w:instrText xml:space="preserve"> PAGEREF _Toc50542582 \h </w:instrText>
        </w:r>
        <w:r w:rsidR="0078628D">
          <w:rPr>
            <w:noProof/>
            <w:webHidden/>
          </w:rPr>
        </w:r>
        <w:r w:rsidR="0078628D">
          <w:rPr>
            <w:noProof/>
            <w:webHidden/>
          </w:rPr>
          <w:fldChar w:fldCharType="separate"/>
        </w:r>
        <w:r w:rsidR="0078628D">
          <w:rPr>
            <w:noProof/>
            <w:webHidden/>
          </w:rPr>
          <w:t>303</w:t>
        </w:r>
        <w:r w:rsidR="0078628D">
          <w:rPr>
            <w:noProof/>
            <w:webHidden/>
          </w:rPr>
          <w:fldChar w:fldCharType="end"/>
        </w:r>
      </w:hyperlink>
    </w:p>
    <w:p w14:paraId="02C0E8D7" w14:textId="674E541F" w:rsidR="0078628D" w:rsidRDefault="000A1EAA">
      <w:pPr>
        <w:pStyle w:val="ndice3"/>
        <w:rPr>
          <w:rFonts w:asciiTheme="minorHAnsi" w:eastAsiaTheme="minorEastAsia" w:hAnsiTheme="minorHAnsi"/>
          <w:noProof/>
          <w:lang w:eastAsia="pt-PT"/>
        </w:rPr>
      </w:pPr>
      <w:hyperlink w:anchor="_Toc50542583" w:history="1">
        <w:r w:rsidR="0078628D" w:rsidRPr="008C105C">
          <w:rPr>
            <w:rStyle w:val="Hiperligao"/>
            <w:noProof/>
            <w14:scene3d>
              <w14:camera w14:prst="orthographicFront"/>
              <w14:lightRig w14:rig="threePt" w14:dir="t">
                <w14:rot w14:lat="0" w14:lon="0" w14:rev="0"/>
              </w14:lightRig>
            </w14:scene3d>
          </w:rPr>
          <w:t>Artigo 37º -</w:t>
        </w:r>
        <w:r w:rsidR="0078628D">
          <w:rPr>
            <w:rFonts w:asciiTheme="minorHAnsi" w:eastAsiaTheme="minorEastAsia" w:hAnsiTheme="minorHAnsi"/>
            <w:noProof/>
            <w:lang w:eastAsia="pt-PT"/>
          </w:rPr>
          <w:tab/>
        </w:r>
        <w:r w:rsidR="0078628D" w:rsidRPr="008C105C">
          <w:rPr>
            <w:rStyle w:val="Hiperligao"/>
            <w:noProof/>
          </w:rPr>
          <w:t>Impressos</w:t>
        </w:r>
        <w:r w:rsidR="0078628D">
          <w:rPr>
            <w:noProof/>
            <w:webHidden/>
          </w:rPr>
          <w:tab/>
        </w:r>
        <w:r w:rsidR="0078628D">
          <w:rPr>
            <w:noProof/>
            <w:webHidden/>
          </w:rPr>
          <w:fldChar w:fldCharType="begin"/>
        </w:r>
        <w:r w:rsidR="0078628D">
          <w:rPr>
            <w:noProof/>
            <w:webHidden/>
          </w:rPr>
          <w:instrText xml:space="preserve"> PAGEREF _Toc50542583 \h </w:instrText>
        </w:r>
        <w:r w:rsidR="0078628D">
          <w:rPr>
            <w:noProof/>
            <w:webHidden/>
          </w:rPr>
        </w:r>
        <w:r w:rsidR="0078628D">
          <w:rPr>
            <w:noProof/>
            <w:webHidden/>
          </w:rPr>
          <w:fldChar w:fldCharType="separate"/>
        </w:r>
        <w:r w:rsidR="0078628D">
          <w:rPr>
            <w:noProof/>
            <w:webHidden/>
          </w:rPr>
          <w:t>303</w:t>
        </w:r>
        <w:r w:rsidR="0078628D">
          <w:rPr>
            <w:noProof/>
            <w:webHidden/>
          </w:rPr>
          <w:fldChar w:fldCharType="end"/>
        </w:r>
      </w:hyperlink>
    </w:p>
    <w:p w14:paraId="3DB13B39" w14:textId="697849EC" w:rsidR="0078628D" w:rsidRDefault="000A1EAA">
      <w:pPr>
        <w:pStyle w:val="ndice3"/>
        <w:rPr>
          <w:rFonts w:asciiTheme="minorHAnsi" w:eastAsiaTheme="minorEastAsia" w:hAnsiTheme="minorHAnsi"/>
          <w:noProof/>
          <w:lang w:eastAsia="pt-PT"/>
        </w:rPr>
      </w:pPr>
      <w:hyperlink w:anchor="_Toc50542584" w:history="1">
        <w:r w:rsidR="0078628D" w:rsidRPr="008C105C">
          <w:rPr>
            <w:rStyle w:val="Hiperligao"/>
            <w:noProof/>
            <w14:scene3d>
              <w14:camera w14:prst="orthographicFront"/>
              <w14:lightRig w14:rig="threePt" w14:dir="t">
                <w14:rot w14:lat="0" w14:lon="0" w14:rev="0"/>
              </w14:lightRig>
            </w14:scene3d>
          </w:rPr>
          <w:t>Artigo 38º -</w:t>
        </w:r>
        <w:r w:rsidR="0078628D">
          <w:rPr>
            <w:rFonts w:asciiTheme="minorHAnsi" w:eastAsiaTheme="minorEastAsia" w:hAnsiTheme="minorHAnsi"/>
            <w:noProof/>
            <w:lang w:eastAsia="pt-PT"/>
          </w:rPr>
          <w:tab/>
        </w:r>
        <w:r w:rsidR="0078628D" w:rsidRPr="008C105C">
          <w:rPr>
            <w:rStyle w:val="Hiperligao"/>
            <w:noProof/>
          </w:rPr>
          <w:t>Prazos</w:t>
        </w:r>
        <w:r w:rsidR="0078628D">
          <w:rPr>
            <w:noProof/>
            <w:webHidden/>
          </w:rPr>
          <w:tab/>
        </w:r>
        <w:r w:rsidR="0078628D">
          <w:rPr>
            <w:noProof/>
            <w:webHidden/>
          </w:rPr>
          <w:fldChar w:fldCharType="begin"/>
        </w:r>
        <w:r w:rsidR="0078628D">
          <w:rPr>
            <w:noProof/>
            <w:webHidden/>
          </w:rPr>
          <w:instrText xml:space="preserve"> PAGEREF _Toc50542584 \h </w:instrText>
        </w:r>
        <w:r w:rsidR="0078628D">
          <w:rPr>
            <w:noProof/>
            <w:webHidden/>
          </w:rPr>
        </w:r>
        <w:r w:rsidR="0078628D">
          <w:rPr>
            <w:noProof/>
            <w:webHidden/>
          </w:rPr>
          <w:fldChar w:fldCharType="separate"/>
        </w:r>
        <w:r w:rsidR="0078628D">
          <w:rPr>
            <w:noProof/>
            <w:webHidden/>
          </w:rPr>
          <w:t>303</w:t>
        </w:r>
        <w:r w:rsidR="0078628D">
          <w:rPr>
            <w:noProof/>
            <w:webHidden/>
          </w:rPr>
          <w:fldChar w:fldCharType="end"/>
        </w:r>
      </w:hyperlink>
    </w:p>
    <w:p w14:paraId="5339DF9C" w14:textId="6B48BD34" w:rsidR="0078628D" w:rsidRDefault="000A1EAA">
      <w:pPr>
        <w:pStyle w:val="ndice3"/>
        <w:rPr>
          <w:rFonts w:asciiTheme="minorHAnsi" w:eastAsiaTheme="minorEastAsia" w:hAnsiTheme="minorHAnsi"/>
          <w:noProof/>
          <w:lang w:eastAsia="pt-PT"/>
        </w:rPr>
      </w:pPr>
      <w:hyperlink w:anchor="_Toc50542585" w:history="1">
        <w:r w:rsidR="0078628D" w:rsidRPr="008C105C">
          <w:rPr>
            <w:rStyle w:val="Hiperligao"/>
            <w:noProof/>
            <w14:scene3d>
              <w14:camera w14:prst="orthographicFront"/>
              <w14:lightRig w14:rig="threePt" w14:dir="t">
                <w14:rot w14:lat="0" w14:lon="0" w14:rev="0"/>
              </w14:lightRig>
            </w14:scene3d>
          </w:rPr>
          <w:t>Artigo 39º -</w:t>
        </w:r>
        <w:r w:rsidR="0078628D">
          <w:rPr>
            <w:rFonts w:asciiTheme="minorHAnsi" w:eastAsiaTheme="minorEastAsia" w:hAnsiTheme="minorHAnsi"/>
            <w:noProof/>
            <w:lang w:eastAsia="pt-PT"/>
          </w:rPr>
          <w:tab/>
        </w:r>
        <w:r w:rsidR="0078628D" w:rsidRPr="008C105C">
          <w:rPr>
            <w:rStyle w:val="Hiperligao"/>
            <w:noProof/>
          </w:rPr>
          <w:t>Revogação</w:t>
        </w:r>
        <w:r w:rsidR="0078628D">
          <w:rPr>
            <w:noProof/>
            <w:webHidden/>
          </w:rPr>
          <w:tab/>
        </w:r>
        <w:r w:rsidR="0078628D">
          <w:rPr>
            <w:noProof/>
            <w:webHidden/>
          </w:rPr>
          <w:fldChar w:fldCharType="begin"/>
        </w:r>
        <w:r w:rsidR="0078628D">
          <w:rPr>
            <w:noProof/>
            <w:webHidden/>
          </w:rPr>
          <w:instrText xml:space="preserve"> PAGEREF _Toc50542585 \h </w:instrText>
        </w:r>
        <w:r w:rsidR="0078628D">
          <w:rPr>
            <w:noProof/>
            <w:webHidden/>
          </w:rPr>
        </w:r>
        <w:r w:rsidR="0078628D">
          <w:rPr>
            <w:noProof/>
            <w:webHidden/>
          </w:rPr>
          <w:fldChar w:fldCharType="separate"/>
        </w:r>
        <w:r w:rsidR="0078628D">
          <w:rPr>
            <w:noProof/>
            <w:webHidden/>
          </w:rPr>
          <w:t>303</w:t>
        </w:r>
        <w:r w:rsidR="0078628D">
          <w:rPr>
            <w:noProof/>
            <w:webHidden/>
          </w:rPr>
          <w:fldChar w:fldCharType="end"/>
        </w:r>
      </w:hyperlink>
    </w:p>
    <w:p w14:paraId="6E4455B6" w14:textId="0BEFFC2A" w:rsidR="0078628D" w:rsidRDefault="000A1EAA">
      <w:pPr>
        <w:pStyle w:val="ndice5"/>
        <w:rPr>
          <w:rFonts w:asciiTheme="minorHAnsi" w:hAnsiTheme="minorHAnsi" w:cstheme="minorBidi"/>
        </w:rPr>
      </w:pPr>
      <w:hyperlink w:anchor="_Toc50542586" w:history="1">
        <w:r w:rsidR="0078628D" w:rsidRPr="008C105C">
          <w:rPr>
            <w:rStyle w:val="Hiperligao"/>
          </w:rPr>
          <w:t>Anexo I</w:t>
        </w:r>
        <w:r w:rsidR="0078628D">
          <w:rPr>
            <w:webHidden/>
          </w:rPr>
          <w:tab/>
        </w:r>
        <w:r w:rsidR="0078628D">
          <w:rPr>
            <w:webHidden/>
          </w:rPr>
          <w:fldChar w:fldCharType="begin"/>
        </w:r>
        <w:r w:rsidR="0078628D">
          <w:rPr>
            <w:webHidden/>
          </w:rPr>
          <w:instrText xml:space="preserve"> PAGEREF _Toc50542586 \h </w:instrText>
        </w:r>
        <w:r w:rsidR="0078628D">
          <w:rPr>
            <w:webHidden/>
          </w:rPr>
        </w:r>
        <w:r w:rsidR="0078628D">
          <w:rPr>
            <w:webHidden/>
          </w:rPr>
          <w:fldChar w:fldCharType="separate"/>
        </w:r>
        <w:r w:rsidR="0078628D">
          <w:rPr>
            <w:webHidden/>
          </w:rPr>
          <w:t>304</w:t>
        </w:r>
        <w:r w:rsidR="0078628D">
          <w:rPr>
            <w:webHidden/>
          </w:rPr>
          <w:fldChar w:fldCharType="end"/>
        </w:r>
      </w:hyperlink>
    </w:p>
    <w:p w14:paraId="4E99127D" w14:textId="1C7D8433" w:rsidR="0078628D" w:rsidRDefault="000A1EAA">
      <w:pPr>
        <w:pStyle w:val="ndice5"/>
        <w:rPr>
          <w:rFonts w:asciiTheme="minorHAnsi" w:hAnsiTheme="minorHAnsi" w:cstheme="minorBidi"/>
        </w:rPr>
      </w:pPr>
      <w:hyperlink w:anchor="_Toc50542587" w:history="1">
        <w:r w:rsidR="0078628D" w:rsidRPr="008C105C">
          <w:rPr>
            <w:rStyle w:val="Hiperligao"/>
          </w:rPr>
          <w:t>Anexo II</w:t>
        </w:r>
        <w:r w:rsidR="0078628D">
          <w:rPr>
            <w:webHidden/>
          </w:rPr>
          <w:tab/>
        </w:r>
        <w:r w:rsidR="0078628D">
          <w:rPr>
            <w:webHidden/>
          </w:rPr>
          <w:fldChar w:fldCharType="begin"/>
        </w:r>
        <w:r w:rsidR="0078628D">
          <w:rPr>
            <w:webHidden/>
          </w:rPr>
          <w:instrText xml:space="preserve"> PAGEREF _Toc50542587 \h </w:instrText>
        </w:r>
        <w:r w:rsidR="0078628D">
          <w:rPr>
            <w:webHidden/>
          </w:rPr>
        </w:r>
        <w:r w:rsidR="0078628D">
          <w:rPr>
            <w:webHidden/>
          </w:rPr>
          <w:fldChar w:fldCharType="separate"/>
        </w:r>
        <w:r w:rsidR="0078628D">
          <w:rPr>
            <w:webHidden/>
          </w:rPr>
          <w:t>305</w:t>
        </w:r>
        <w:r w:rsidR="0078628D">
          <w:rPr>
            <w:webHidden/>
          </w:rPr>
          <w:fldChar w:fldCharType="end"/>
        </w:r>
      </w:hyperlink>
    </w:p>
    <w:p w14:paraId="61672A7D" w14:textId="389E8279" w:rsidR="0078628D" w:rsidRDefault="000A1EAA">
      <w:pPr>
        <w:pStyle w:val="ndice5"/>
        <w:rPr>
          <w:rFonts w:asciiTheme="minorHAnsi" w:hAnsiTheme="minorHAnsi" w:cstheme="minorBidi"/>
        </w:rPr>
      </w:pPr>
      <w:hyperlink w:anchor="_Toc50542588" w:history="1">
        <w:r w:rsidR="0078628D" w:rsidRPr="008C105C">
          <w:rPr>
            <w:rStyle w:val="Hiperligao"/>
          </w:rPr>
          <w:t>Anexo III</w:t>
        </w:r>
        <w:r w:rsidR="0078628D">
          <w:rPr>
            <w:webHidden/>
          </w:rPr>
          <w:tab/>
        </w:r>
        <w:r w:rsidR="0078628D">
          <w:rPr>
            <w:webHidden/>
          </w:rPr>
          <w:fldChar w:fldCharType="begin"/>
        </w:r>
        <w:r w:rsidR="0078628D">
          <w:rPr>
            <w:webHidden/>
          </w:rPr>
          <w:instrText xml:space="preserve"> PAGEREF _Toc50542588 \h </w:instrText>
        </w:r>
        <w:r w:rsidR="0078628D">
          <w:rPr>
            <w:webHidden/>
          </w:rPr>
        </w:r>
        <w:r w:rsidR="0078628D">
          <w:rPr>
            <w:webHidden/>
          </w:rPr>
          <w:fldChar w:fldCharType="separate"/>
        </w:r>
        <w:r w:rsidR="0078628D">
          <w:rPr>
            <w:webHidden/>
          </w:rPr>
          <w:t>306</w:t>
        </w:r>
        <w:r w:rsidR="0078628D">
          <w:rPr>
            <w:webHidden/>
          </w:rPr>
          <w:fldChar w:fldCharType="end"/>
        </w:r>
      </w:hyperlink>
    </w:p>
    <w:p w14:paraId="4DD5D886" w14:textId="76763194" w:rsidR="0078628D" w:rsidRDefault="000A1EAA">
      <w:pPr>
        <w:pStyle w:val="ndice5"/>
        <w:rPr>
          <w:rFonts w:asciiTheme="minorHAnsi" w:hAnsiTheme="minorHAnsi" w:cstheme="minorBidi"/>
        </w:rPr>
      </w:pPr>
      <w:hyperlink w:anchor="_Toc50542589" w:history="1">
        <w:r w:rsidR="0078628D" w:rsidRPr="008C105C">
          <w:rPr>
            <w:rStyle w:val="Hiperligao"/>
          </w:rPr>
          <w:t>Anexo IV</w:t>
        </w:r>
        <w:r w:rsidR="0078628D">
          <w:rPr>
            <w:webHidden/>
          </w:rPr>
          <w:tab/>
        </w:r>
        <w:r w:rsidR="0078628D">
          <w:rPr>
            <w:webHidden/>
          </w:rPr>
          <w:fldChar w:fldCharType="begin"/>
        </w:r>
        <w:r w:rsidR="0078628D">
          <w:rPr>
            <w:webHidden/>
          </w:rPr>
          <w:instrText xml:space="preserve"> PAGEREF _Toc50542589 \h </w:instrText>
        </w:r>
        <w:r w:rsidR="0078628D">
          <w:rPr>
            <w:webHidden/>
          </w:rPr>
        </w:r>
        <w:r w:rsidR="0078628D">
          <w:rPr>
            <w:webHidden/>
          </w:rPr>
          <w:fldChar w:fldCharType="separate"/>
        </w:r>
        <w:r w:rsidR="0078628D">
          <w:rPr>
            <w:webHidden/>
          </w:rPr>
          <w:t>307</w:t>
        </w:r>
        <w:r w:rsidR="0078628D">
          <w:rPr>
            <w:webHidden/>
          </w:rPr>
          <w:fldChar w:fldCharType="end"/>
        </w:r>
      </w:hyperlink>
    </w:p>
    <w:p w14:paraId="1FE061BA" w14:textId="7571B611" w:rsidR="0078628D" w:rsidRDefault="000A1EAA">
      <w:pPr>
        <w:pStyle w:val="ndice5"/>
        <w:rPr>
          <w:rFonts w:asciiTheme="minorHAnsi" w:hAnsiTheme="minorHAnsi" w:cstheme="minorBidi"/>
        </w:rPr>
      </w:pPr>
      <w:hyperlink w:anchor="_Toc50542590" w:history="1">
        <w:r w:rsidR="0078628D" w:rsidRPr="008C105C">
          <w:rPr>
            <w:rStyle w:val="Hiperligao"/>
          </w:rPr>
          <w:t>Anexo V</w:t>
        </w:r>
        <w:r w:rsidR="0078628D">
          <w:rPr>
            <w:webHidden/>
          </w:rPr>
          <w:tab/>
        </w:r>
        <w:r w:rsidR="0078628D">
          <w:rPr>
            <w:webHidden/>
          </w:rPr>
          <w:fldChar w:fldCharType="begin"/>
        </w:r>
        <w:r w:rsidR="0078628D">
          <w:rPr>
            <w:webHidden/>
          </w:rPr>
          <w:instrText xml:space="preserve"> PAGEREF _Toc50542590 \h </w:instrText>
        </w:r>
        <w:r w:rsidR="0078628D">
          <w:rPr>
            <w:webHidden/>
          </w:rPr>
        </w:r>
        <w:r w:rsidR="0078628D">
          <w:rPr>
            <w:webHidden/>
          </w:rPr>
          <w:fldChar w:fldCharType="separate"/>
        </w:r>
        <w:r w:rsidR="0078628D">
          <w:rPr>
            <w:webHidden/>
          </w:rPr>
          <w:t>308</w:t>
        </w:r>
        <w:r w:rsidR="0078628D">
          <w:rPr>
            <w:webHidden/>
          </w:rPr>
          <w:fldChar w:fldCharType="end"/>
        </w:r>
      </w:hyperlink>
    </w:p>
    <w:p w14:paraId="7E11D643" w14:textId="16B1F71E" w:rsidR="0078628D" w:rsidRDefault="000A1EAA">
      <w:pPr>
        <w:pStyle w:val="ndice5"/>
        <w:rPr>
          <w:rFonts w:asciiTheme="minorHAnsi" w:hAnsiTheme="minorHAnsi" w:cstheme="minorBidi"/>
        </w:rPr>
      </w:pPr>
      <w:hyperlink w:anchor="_Toc50542591" w:history="1">
        <w:r w:rsidR="0078628D" w:rsidRPr="008C105C">
          <w:rPr>
            <w:rStyle w:val="Hiperligao"/>
          </w:rPr>
          <w:t>Anexo VI</w:t>
        </w:r>
        <w:r w:rsidR="0078628D">
          <w:rPr>
            <w:webHidden/>
          </w:rPr>
          <w:tab/>
        </w:r>
        <w:r w:rsidR="0078628D">
          <w:rPr>
            <w:webHidden/>
          </w:rPr>
          <w:fldChar w:fldCharType="begin"/>
        </w:r>
        <w:r w:rsidR="0078628D">
          <w:rPr>
            <w:webHidden/>
          </w:rPr>
          <w:instrText xml:space="preserve"> PAGEREF _Toc50542591 \h </w:instrText>
        </w:r>
        <w:r w:rsidR="0078628D">
          <w:rPr>
            <w:webHidden/>
          </w:rPr>
        </w:r>
        <w:r w:rsidR="0078628D">
          <w:rPr>
            <w:webHidden/>
          </w:rPr>
          <w:fldChar w:fldCharType="separate"/>
        </w:r>
        <w:r w:rsidR="0078628D">
          <w:rPr>
            <w:webHidden/>
          </w:rPr>
          <w:t>309</w:t>
        </w:r>
        <w:r w:rsidR="0078628D">
          <w:rPr>
            <w:webHidden/>
          </w:rPr>
          <w:fldChar w:fldCharType="end"/>
        </w:r>
      </w:hyperlink>
    </w:p>
    <w:p w14:paraId="0D55C34D" w14:textId="0AE685C1" w:rsidR="0078628D" w:rsidRDefault="000A1EAA">
      <w:pPr>
        <w:pStyle w:val="ndice5"/>
        <w:rPr>
          <w:rFonts w:asciiTheme="minorHAnsi" w:hAnsiTheme="minorHAnsi" w:cstheme="minorBidi"/>
        </w:rPr>
      </w:pPr>
      <w:hyperlink w:anchor="_Toc50542592" w:history="1">
        <w:r w:rsidR="0078628D" w:rsidRPr="008C105C">
          <w:rPr>
            <w:rStyle w:val="Hiperligao"/>
          </w:rPr>
          <w:t>Anexo VII</w:t>
        </w:r>
        <w:r w:rsidR="0078628D">
          <w:rPr>
            <w:webHidden/>
          </w:rPr>
          <w:tab/>
        </w:r>
        <w:r w:rsidR="0078628D">
          <w:rPr>
            <w:webHidden/>
          </w:rPr>
          <w:fldChar w:fldCharType="begin"/>
        </w:r>
        <w:r w:rsidR="0078628D">
          <w:rPr>
            <w:webHidden/>
          </w:rPr>
          <w:instrText xml:space="preserve"> PAGEREF _Toc50542592 \h </w:instrText>
        </w:r>
        <w:r w:rsidR="0078628D">
          <w:rPr>
            <w:webHidden/>
          </w:rPr>
        </w:r>
        <w:r w:rsidR="0078628D">
          <w:rPr>
            <w:webHidden/>
          </w:rPr>
          <w:fldChar w:fldCharType="separate"/>
        </w:r>
        <w:r w:rsidR="0078628D">
          <w:rPr>
            <w:webHidden/>
          </w:rPr>
          <w:t>310</w:t>
        </w:r>
        <w:r w:rsidR="0078628D">
          <w:rPr>
            <w:webHidden/>
          </w:rPr>
          <w:fldChar w:fldCharType="end"/>
        </w:r>
      </w:hyperlink>
    </w:p>
    <w:p w14:paraId="2E32174C" w14:textId="488E8BEB" w:rsidR="0078628D" w:rsidRDefault="000A1EAA">
      <w:pPr>
        <w:pStyle w:val="ndice5"/>
        <w:rPr>
          <w:rFonts w:asciiTheme="minorHAnsi" w:hAnsiTheme="minorHAnsi" w:cstheme="minorBidi"/>
        </w:rPr>
      </w:pPr>
      <w:hyperlink w:anchor="_Toc50542593" w:history="1">
        <w:r w:rsidR="0078628D" w:rsidRPr="008C105C">
          <w:rPr>
            <w:rStyle w:val="Hiperligao"/>
          </w:rPr>
          <w:t>Anexo VIII</w:t>
        </w:r>
        <w:r w:rsidR="0078628D">
          <w:rPr>
            <w:webHidden/>
          </w:rPr>
          <w:tab/>
        </w:r>
        <w:r w:rsidR="0078628D">
          <w:rPr>
            <w:webHidden/>
          </w:rPr>
          <w:fldChar w:fldCharType="begin"/>
        </w:r>
        <w:r w:rsidR="0078628D">
          <w:rPr>
            <w:webHidden/>
          </w:rPr>
          <w:instrText xml:space="preserve"> PAGEREF _Toc50542593 \h </w:instrText>
        </w:r>
        <w:r w:rsidR="0078628D">
          <w:rPr>
            <w:webHidden/>
          </w:rPr>
        </w:r>
        <w:r w:rsidR="0078628D">
          <w:rPr>
            <w:webHidden/>
          </w:rPr>
          <w:fldChar w:fldCharType="separate"/>
        </w:r>
        <w:r w:rsidR="0078628D">
          <w:rPr>
            <w:webHidden/>
          </w:rPr>
          <w:t>311</w:t>
        </w:r>
        <w:r w:rsidR="0078628D">
          <w:rPr>
            <w:webHidden/>
          </w:rPr>
          <w:fldChar w:fldCharType="end"/>
        </w:r>
      </w:hyperlink>
    </w:p>
    <w:p w14:paraId="1EB3E9B1" w14:textId="52B48C89" w:rsidR="00454799" w:rsidRPr="00723071" w:rsidRDefault="0099323B" w:rsidP="000F7DB3">
      <w:pPr>
        <w:ind w:left="142" w:firstLine="0"/>
        <w:rPr>
          <w:rFonts w:eastAsiaTheme="majorEastAsia" w:cstheme="majorBidi"/>
          <w:b/>
          <w:color w:val="FF0000"/>
          <w:sz w:val="14"/>
          <w:szCs w:val="10"/>
        </w:rPr>
      </w:pPr>
      <w:r>
        <w:rPr>
          <w:rFonts w:eastAsiaTheme="majorEastAsia" w:cstheme="majorBidi"/>
          <w:bCs/>
          <w:noProof/>
          <w:color w:val="FF0000"/>
          <w:sz w:val="40"/>
          <w:szCs w:val="32"/>
          <w:lang w:eastAsia="pt-PT"/>
        </w:rPr>
        <w:fldChar w:fldCharType="end"/>
      </w:r>
    </w:p>
    <w:p w14:paraId="46A454CD" w14:textId="53166F2D" w:rsidR="00454799" w:rsidRPr="00454799" w:rsidRDefault="00454799" w:rsidP="00454799">
      <w:pPr>
        <w:rPr>
          <w:rFonts w:cs="Times New Roman"/>
        </w:rPr>
        <w:sectPr w:rsidR="00454799" w:rsidRPr="00454799" w:rsidSect="0083074F">
          <w:pgSz w:w="11906" w:h="16838"/>
          <w:pgMar w:top="993" w:right="991" w:bottom="1417" w:left="851" w:header="708" w:footer="708" w:gutter="0"/>
          <w:cols w:space="708"/>
          <w:docGrid w:linePitch="360"/>
        </w:sectPr>
      </w:pPr>
    </w:p>
    <w:p w14:paraId="17889ED8" w14:textId="78D2206E" w:rsidR="00295523" w:rsidRPr="00ED56C4" w:rsidRDefault="00D94A80" w:rsidP="00ED56C4">
      <w:pPr>
        <w:pStyle w:val="Cabealho1"/>
      </w:pPr>
      <w:bookmarkStart w:id="3" w:name="_Toc48212851"/>
      <w:bookmarkStart w:id="4" w:name="_Toc50541773"/>
      <w:r>
        <w:lastRenderedPageBreak/>
        <w:t>R</w:t>
      </w:r>
      <w:r w:rsidR="00375C9E">
        <w:t>EGULAMENTO GERAL</w:t>
      </w:r>
      <w:bookmarkEnd w:id="3"/>
      <w:bookmarkEnd w:id="4"/>
    </w:p>
    <w:p w14:paraId="766878F3" w14:textId="3F8B177C" w:rsidR="00295523" w:rsidRPr="004047E7" w:rsidRDefault="00D94A80" w:rsidP="00FA1425">
      <w:pPr>
        <w:pStyle w:val="Cabealho2"/>
        <w:spacing w:line="480" w:lineRule="auto"/>
        <w:ind w:left="993" w:hanging="426"/>
        <w:rPr>
          <w:rFonts w:cs="Times New Roman"/>
        </w:rPr>
      </w:pPr>
      <w:r w:rsidRPr="004047E7">
        <w:rPr>
          <w:rFonts w:cs="Times New Roman"/>
        </w:rPr>
        <w:t xml:space="preserve"> </w:t>
      </w:r>
      <w:bookmarkStart w:id="5" w:name="_Toc48212852"/>
      <w:bookmarkStart w:id="6" w:name="_Toc50541774"/>
      <w:r w:rsidRPr="004047E7">
        <w:rPr>
          <w:rFonts w:cs="Times New Roman"/>
        </w:rPr>
        <w:t>DOS SÓCIOS</w:t>
      </w:r>
      <w:bookmarkEnd w:id="5"/>
      <w:bookmarkEnd w:id="6"/>
    </w:p>
    <w:p w14:paraId="46EFA91A" w14:textId="56567468" w:rsidR="00F935BC" w:rsidRPr="004047E7" w:rsidRDefault="005E2F68" w:rsidP="004047E7">
      <w:pPr>
        <w:pStyle w:val="Cabealho3"/>
        <w:spacing w:line="480" w:lineRule="auto"/>
        <w:ind w:firstLine="114"/>
        <w:rPr>
          <w:rFonts w:cs="Times New Roman"/>
        </w:rPr>
      </w:pPr>
      <w:r w:rsidRPr="004047E7">
        <w:rPr>
          <w:rFonts w:cs="Times New Roman"/>
        </w:rPr>
        <w:t xml:space="preserve"> </w:t>
      </w:r>
      <w:bookmarkStart w:id="7" w:name="_Toc48212853"/>
      <w:bookmarkStart w:id="8" w:name="_Toc50541775"/>
      <w:r w:rsidRPr="004047E7">
        <w:rPr>
          <w:rFonts w:cs="Times New Roman"/>
        </w:rPr>
        <w:t>Filiação</w:t>
      </w:r>
      <w:bookmarkEnd w:id="7"/>
      <w:bookmarkEnd w:id="8"/>
    </w:p>
    <w:p w14:paraId="7AFD2FB2" w14:textId="5D8A5C50" w:rsidR="005E2F68" w:rsidRDefault="005E2F68" w:rsidP="00C526A7">
      <w:pPr>
        <w:pStyle w:val="PargrafodaLista"/>
        <w:numPr>
          <w:ilvl w:val="0"/>
          <w:numId w:val="38"/>
        </w:numPr>
        <w:ind w:left="567" w:hanging="425"/>
        <w:rPr>
          <w:rFonts w:cs="Times New Roman"/>
        </w:rPr>
      </w:pPr>
      <w:r w:rsidRPr="004047E7">
        <w:rPr>
          <w:rFonts w:cs="Times New Roman"/>
        </w:rPr>
        <w:t>Podem ser sócios da Federação todas as entidades previstas na lei e nos estatutos.</w:t>
      </w:r>
    </w:p>
    <w:p w14:paraId="20045CC1" w14:textId="77777777" w:rsidR="00FA3F7A" w:rsidRPr="004047E7" w:rsidRDefault="00FA3F7A" w:rsidP="0048279C">
      <w:pPr>
        <w:pStyle w:val="PargrafodaLista"/>
        <w:spacing w:line="240" w:lineRule="auto"/>
        <w:ind w:left="567" w:hanging="425"/>
        <w:rPr>
          <w:rFonts w:cs="Times New Roman"/>
        </w:rPr>
      </w:pPr>
    </w:p>
    <w:p w14:paraId="5E1BBEAA" w14:textId="749ECB7F" w:rsidR="005E2F68" w:rsidRPr="004047E7" w:rsidRDefault="005E2F68" w:rsidP="00C526A7">
      <w:pPr>
        <w:pStyle w:val="PargrafodaLista"/>
        <w:numPr>
          <w:ilvl w:val="0"/>
          <w:numId w:val="38"/>
        </w:numPr>
        <w:ind w:left="567" w:hanging="425"/>
        <w:rPr>
          <w:rFonts w:cs="Times New Roman"/>
        </w:rPr>
      </w:pPr>
      <w:r w:rsidRPr="004047E7">
        <w:rPr>
          <w:rFonts w:cs="Times New Roman"/>
        </w:rPr>
        <w:t>O pedido de filiação de sócio da Federação é feito através de requerimento dirigido ao seu Presidente acompanhado dos seguintes elementos:</w:t>
      </w:r>
    </w:p>
    <w:p w14:paraId="4E8359CC" w14:textId="77777777" w:rsidR="005E2F68" w:rsidRPr="004047E7" w:rsidRDefault="005E2F68" w:rsidP="0048279C">
      <w:pPr>
        <w:pStyle w:val="PargrafodaLista"/>
        <w:numPr>
          <w:ilvl w:val="0"/>
          <w:numId w:val="39"/>
        </w:numPr>
        <w:spacing w:before="120" w:after="120"/>
        <w:ind w:left="1134" w:hanging="283"/>
        <w:rPr>
          <w:rFonts w:cs="Times New Roman"/>
        </w:rPr>
      </w:pPr>
      <w:r w:rsidRPr="004047E7">
        <w:rPr>
          <w:rFonts w:cs="Times New Roman"/>
        </w:rPr>
        <w:t>Cópia autenticada da escritura de constituição.</w:t>
      </w:r>
    </w:p>
    <w:p w14:paraId="732D1F3C" w14:textId="77777777" w:rsidR="005E2F68" w:rsidRPr="004047E7" w:rsidRDefault="005E2F68" w:rsidP="0048279C">
      <w:pPr>
        <w:pStyle w:val="PargrafodaLista"/>
        <w:numPr>
          <w:ilvl w:val="0"/>
          <w:numId w:val="39"/>
        </w:numPr>
        <w:spacing w:before="120" w:after="120"/>
        <w:ind w:left="1134" w:hanging="283"/>
        <w:rPr>
          <w:rFonts w:cs="Times New Roman"/>
        </w:rPr>
      </w:pPr>
      <w:r w:rsidRPr="004047E7">
        <w:rPr>
          <w:rFonts w:cs="Times New Roman"/>
        </w:rPr>
        <w:t>Identificação completa dos membros dos Órgãos Sociais.</w:t>
      </w:r>
    </w:p>
    <w:p w14:paraId="25144665" w14:textId="77777777" w:rsidR="005E2F68" w:rsidRPr="004047E7" w:rsidRDefault="005E2F68" w:rsidP="0048279C">
      <w:pPr>
        <w:pStyle w:val="PargrafodaLista"/>
        <w:numPr>
          <w:ilvl w:val="0"/>
          <w:numId w:val="39"/>
        </w:numPr>
        <w:ind w:left="1134" w:hanging="283"/>
        <w:rPr>
          <w:rFonts w:cs="Times New Roman"/>
        </w:rPr>
      </w:pPr>
      <w:r w:rsidRPr="004047E7">
        <w:rPr>
          <w:rFonts w:cs="Times New Roman"/>
        </w:rPr>
        <w:t>Relação de todos os associados.</w:t>
      </w:r>
    </w:p>
    <w:p w14:paraId="15DD6570" w14:textId="62671CF8" w:rsidR="005E2F68" w:rsidRDefault="005E2F68" w:rsidP="0048279C">
      <w:pPr>
        <w:pStyle w:val="PargrafodaLista"/>
        <w:numPr>
          <w:ilvl w:val="0"/>
          <w:numId w:val="39"/>
        </w:numPr>
        <w:ind w:left="1134" w:hanging="283"/>
        <w:rPr>
          <w:rFonts w:cs="Times New Roman"/>
        </w:rPr>
      </w:pPr>
      <w:r w:rsidRPr="004047E7">
        <w:rPr>
          <w:rFonts w:cs="Times New Roman"/>
        </w:rPr>
        <w:t>Cópia dos regulamentos em vigor.</w:t>
      </w:r>
    </w:p>
    <w:p w14:paraId="28CF5387" w14:textId="77777777" w:rsidR="00FA3F7A" w:rsidRPr="004047E7" w:rsidRDefault="00FA3F7A" w:rsidP="0048279C">
      <w:pPr>
        <w:pStyle w:val="PargrafodaLista"/>
        <w:spacing w:line="240" w:lineRule="auto"/>
        <w:ind w:left="1060" w:firstLine="0"/>
        <w:rPr>
          <w:rFonts w:cs="Times New Roman"/>
        </w:rPr>
      </w:pPr>
    </w:p>
    <w:p w14:paraId="0C8D4279" w14:textId="34C41811" w:rsidR="005E2F68" w:rsidRDefault="005E2F68" w:rsidP="00C526A7">
      <w:pPr>
        <w:pStyle w:val="PargrafodaLista"/>
        <w:numPr>
          <w:ilvl w:val="0"/>
          <w:numId w:val="38"/>
        </w:numPr>
        <w:ind w:left="567" w:hanging="425"/>
        <w:rPr>
          <w:rFonts w:cs="Times New Roman"/>
        </w:rPr>
      </w:pPr>
      <w:r w:rsidRPr="004047E7">
        <w:rPr>
          <w:rFonts w:cs="Times New Roman"/>
        </w:rPr>
        <w:t>O pedido de filiação será submetido a parecer prévio da Direção e à aprovação da Assembleia Geral.</w:t>
      </w:r>
    </w:p>
    <w:p w14:paraId="61DC1C97" w14:textId="77777777" w:rsidR="00FA3F7A" w:rsidRPr="004047E7" w:rsidRDefault="00FA3F7A" w:rsidP="00C526A7">
      <w:pPr>
        <w:pStyle w:val="PargrafodaLista"/>
        <w:spacing w:line="240" w:lineRule="auto"/>
        <w:ind w:left="567" w:hanging="425"/>
        <w:rPr>
          <w:rFonts w:cs="Times New Roman"/>
        </w:rPr>
      </w:pPr>
    </w:p>
    <w:p w14:paraId="658EFDD3" w14:textId="68E616B1" w:rsidR="00FA3F7A" w:rsidRPr="00FA3F7A" w:rsidRDefault="005E2F68" w:rsidP="00C526A7">
      <w:pPr>
        <w:pStyle w:val="PargrafodaLista"/>
        <w:numPr>
          <w:ilvl w:val="0"/>
          <w:numId w:val="38"/>
        </w:numPr>
        <w:ind w:left="567" w:hanging="425"/>
        <w:rPr>
          <w:rFonts w:cs="Times New Roman"/>
        </w:rPr>
      </w:pPr>
      <w:r w:rsidRPr="004047E7">
        <w:rPr>
          <w:rFonts w:cs="Times New Roman"/>
        </w:rPr>
        <w:t>Após a emissão de parecer favorável, a Direção da Federação pode aceitar provisoriamente a filiação de um sócio, sujeita a ratificação na Assembleia Geral seguinte.</w:t>
      </w:r>
    </w:p>
    <w:p w14:paraId="77933617" w14:textId="77777777" w:rsidR="00FA3F7A" w:rsidRPr="004047E7" w:rsidRDefault="00FA3F7A" w:rsidP="008A19E9">
      <w:pPr>
        <w:pStyle w:val="PargrafodaLista"/>
        <w:spacing w:line="240" w:lineRule="auto"/>
        <w:ind w:left="567" w:hanging="425"/>
        <w:rPr>
          <w:rFonts w:cs="Times New Roman"/>
        </w:rPr>
      </w:pPr>
    </w:p>
    <w:p w14:paraId="03A11104" w14:textId="4A265189" w:rsidR="005E2F68" w:rsidRPr="004047E7" w:rsidRDefault="005E2F68" w:rsidP="00C526A7">
      <w:pPr>
        <w:pStyle w:val="PargrafodaLista"/>
        <w:numPr>
          <w:ilvl w:val="0"/>
          <w:numId w:val="38"/>
        </w:numPr>
        <w:ind w:left="567" w:hanging="425"/>
        <w:rPr>
          <w:rFonts w:cs="Times New Roman"/>
        </w:rPr>
      </w:pPr>
      <w:r w:rsidRPr="004047E7">
        <w:rPr>
          <w:rFonts w:cs="Times New Roman"/>
        </w:rPr>
        <w:t>A filiação provisória não confere o direito a participar na Assembleia Geral.</w:t>
      </w:r>
    </w:p>
    <w:p w14:paraId="32946F97" w14:textId="4E66D395" w:rsidR="005E2F68" w:rsidRPr="004047E7" w:rsidRDefault="005E2F68" w:rsidP="004047E7">
      <w:pPr>
        <w:pStyle w:val="Cabealho3"/>
        <w:spacing w:line="480" w:lineRule="auto"/>
        <w:ind w:hanging="595"/>
        <w:rPr>
          <w:rFonts w:cs="Times New Roman"/>
        </w:rPr>
      </w:pPr>
      <w:bookmarkStart w:id="9" w:name="_Toc48212854"/>
      <w:bookmarkStart w:id="10" w:name="_Toc50541776"/>
      <w:r w:rsidRPr="004047E7">
        <w:rPr>
          <w:rFonts w:cs="Times New Roman"/>
        </w:rPr>
        <w:t>Quotas</w:t>
      </w:r>
      <w:bookmarkEnd w:id="9"/>
      <w:bookmarkEnd w:id="10"/>
    </w:p>
    <w:p w14:paraId="3B7B7868" w14:textId="77777777" w:rsidR="005E2F68" w:rsidRPr="004047E7" w:rsidRDefault="005E2F68" w:rsidP="0048279C">
      <w:pPr>
        <w:ind w:left="142" w:firstLine="0"/>
        <w:jc w:val="left"/>
        <w:rPr>
          <w:rFonts w:cs="Times New Roman"/>
        </w:rPr>
      </w:pPr>
      <w:r w:rsidRPr="004047E7">
        <w:rPr>
          <w:rFonts w:cs="Times New Roman"/>
        </w:rPr>
        <w:t>Os sócios da Federação estão isentos do pagamento de quotas.</w:t>
      </w:r>
    </w:p>
    <w:p w14:paraId="653BC6FE" w14:textId="52A00668" w:rsidR="005E2F68" w:rsidRPr="004047E7" w:rsidRDefault="005E2F68" w:rsidP="00834FE7">
      <w:pPr>
        <w:pStyle w:val="Cabealho3"/>
        <w:spacing w:line="480" w:lineRule="auto"/>
        <w:ind w:hanging="577"/>
        <w:rPr>
          <w:rFonts w:eastAsia="Bookman Old Style" w:cs="Times New Roman"/>
        </w:rPr>
      </w:pPr>
      <w:bookmarkStart w:id="11" w:name="_Toc48212855"/>
      <w:bookmarkStart w:id="12" w:name="_Toc50541777"/>
      <w:r w:rsidRPr="004047E7">
        <w:rPr>
          <w:rFonts w:eastAsia="Bookman Old Style" w:cs="Times New Roman"/>
        </w:rPr>
        <w:t>Reconhecimento</w:t>
      </w:r>
      <w:bookmarkEnd w:id="11"/>
      <w:bookmarkEnd w:id="12"/>
    </w:p>
    <w:p w14:paraId="3AC48D94" w14:textId="7505CEE9" w:rsidR="005E2F68" w:rsidRDefault="005E2F68" w:rsidP="0048279C">
      <w:pPr>
        <w:pStyle w:val="PargrafodaLista"/>
        <w:numPr>
          <w:ilvl w:val="0"/>
          <w:numId w:val="40"/>
        </w:numPr>
        <w:ind w:left="567" w:hanging="425"/>
        <w:rPr>
          <w:rFonts w:cs="Times New Roman"/>
        </w:rPr>
      </w:pPr>
      <w:r w:rsidRPr="004047E7">
        <w:rPr>
          <w:rFonts w:cs="Times New Roman"/>
        </w:rPr>
        <w:t>A Federação reconhecerá, em princípio, uma Associação Distrital por cada distrito, podendo, contudo, reconhecer associados com âmbito regional, desde que não haja concorrência ou oposição com associados de natureza distrital.</w:t>
      </w:r>
    </w:p>
    <w:p w14:paraId="7ADFADBD" w14:textId="77777777" w:rsidR="00FA3F7A" w:rsidRPr="004047E7" w:rsidRDefault="00FA3F7A" w:rsidP="0048279C">
      <w:pPr>
        <w:pStyle w:val="PargrafodaLista"/>
        <w:spacing w:line="240" w:lineRule="auto"/>
        <w:ind w:left="567" w:hanging="425"/>
        <w:rPr>
          <w:rFonts w:cs="Times New Roman"/>
        </w:rPr>
      </w:pPr>
    </w:p>
    <w:p w14:paraId="6C5AC963" w14:textId="5C976F92" w:rsidR="00703F95" w:rsidRPr="00703F95" w:rsidRDefault="005E2F68" w:rsidP="00703F95">
      <w:pPr>
        <w:pStyle w:val="PargrafodaLista"/>
        <w:numPr>
          <w:ilvl w:val="0"/>
          <w:numId w:val="40"/>
        </w:numPr>
        <w:ind w:left="567" w:hanging="425"/>
        <w:rPr>
          <w:rFonts w:cs="Times New Roman"/>
        </w:rPr>
      </w:pPr>
      <w:r w:rsidRPr="004047E7">
        <w:rPr>
          <w:rFonts w:cs="Times New Roman"/>
        </w:rPr>
        <w:t>Tratando-se de associações representativas de Atletas, Treinadores, Árbitros, Juízes e Dirigentes, ou outros agentes da modalidade, apenas será reconhecido um associado de âmbito nacional por cada categoria de agente desportivo.</w:t>
      </w:r>
    </w:p>
    <w:p w14:paraId="6F276392" w14:textId="77777777" w:rsidR="00703F95" w:rsidRDefault="00703F95" w:rsidP="00703F95">
      <w:pPr>
        <w:pStyle w:val="PargrafodaLista"/>
        <w:spacing w:line="240" w:lineRule="auto"/>
        <w:ind w:left="567" w:firstLine="0"/>
        <w:rPr>
          <w:rFonts w:cs="Times New Roman"/>
        </w:rPr>
      </w:pPr>
    </w:p>
    <w:p w14:paraId="5AE9772B" w14:textId="3EEF19C9" w:rsidR="00703F95" w:rsidRPr="00703F95" w:rsidRDefault="005E2F68" w:rsidP="00703F95">
      <w:pPr>
        <w:pStyle w:val="PargrafodaLista"/>
        <w:numPr>
          <w:ilvl w:val="0"/>
          <w:numId w:val="40"/>
        </w:numPr>
        <w:ind w:left="567" w:hanging="425"/>
        <w:rPr>
          <w:rFonts w:cs="Times New Roman"/>
        </w:rPr>
      </w:pPr>
      <w:r w:rsidRPr="004047E7">
        <w:rPr>
          <w:rFonts w:cs="Times New Roman"/>
        </w:rPr>
        <w:t>A Federação poderá igualmente reconhecer fusões entre Associações Distritais, desde que a sua área geográfica se situe entre distritos limítrofes.</w:t>
      </w:r>
    </w:p>
    <w:p w14:paraId="0FA3FE70" w14:textId="15681C3F" w:rsidR="005E2F68" w:rsidRDefault="005E2F68" w:rsidP="0048279C">
      <w:pPr>
        <w:pStyle w:val="PargrafodaLista"/>
        <w:numPr>
          <w:ilvl w:val="0"/>
          <w:numId w:val="40"/>
        </w:numPr>
        <w:ind w:left="567" w:hanging="425"/>
        <w:rPr>
          <w:rFonts w:cs="Times New Roman"/>
        </w:rPr>
      </w:pPr>
      <w:r w:rsidRPr="004047E7">
        <w:rPr>
          <w:rFonts w:cs="Times New Roman"/>
        </w:rPr>
        <w:lastRenderedPageBreak/>
        <w:t>As Associações Distritais devem ser compostas por um mínimo de três Clubes com efetiva prática desportiva de competição de basquetebol e sede dentro da sua área territorial.</w:t>
      </w:r>
    </w:p>
    <w:p w14:paraId="56105C5A" w14:textId="77777777" w:rsidR="00FA3F7A" w:rsidRPr="004047E7" w:rsidRDefault="00FA3F7A" w:rsidP="0048279C">
      <w:pPr>
        <w:pStyle w:val="PargrafodaLista"/>
        <w:spacing w:line="240" w:lineRule="auto"/>
        <w:ind w:left="567" w:hanging="425"/>
        <w:rPr>
          <w:rFonts w:cs="Times New Roman"/>
        </w:rPr>
      </w:pPr>
    </w:p>
    <w:p w14:paraId="2ABE07B5" w14:textId="5DA924D8" w:rsidR="005E2F68" w:rsidRPr="004047E7" w:rsidRDefault="005E2F68" w:rsidP="0048279C">
      <w:pPr>
        <w:pStyle w:val="PargrafodaLista"/>
        <w:numPr>
          <w:ilvl w:val="0"/>
          <w:numId w:val="40"/>
        </w:numPr>
        <w:ind w:left="567" w:hanging="425"/>
        <w:rPr>
          <w:rFonts w:cs="Times New Roman"/>
        </w:rPr>
      </w:pPr>
      <w:r w:rsidRPr="004047E7">
        <w:rPr>
          <w:rFonts w:cs="Times New Roman"/>
        </w:rPr>
        <w:t>As Associações Distritais poderão integrar Clubes de distritos limítrofes, por razões devidamente justificadas de natureza desportiva, técnica ou financeira.</w:t>
      </w:r>
    </w:p>
    <w:p w14:paraId="4536E054" w14:textId="16FA4E83" w:rsidR="005E2F68" w:rsidRPr="004047E7" w:rsidRDefault="005E2F68" w:rsidP="00834FE7">
      <w:pPr>
        <w:pStyle w:val="Cabealho3"/>
        <w:spacing w:line="480" w:lineRule="auto"/>
        <w:ind w:firstLine="132"/>
        <w:rPr>
          <w:rFonts w:eastAsia="Bookman Old Style" w:cs="Times New Roman"/>
        </w:rPr>
      </w:pPr>
      <w:bookmarkStart w:id="13" w:name="_Toc48212856"/>
      <w:bookmarkStart w:id="14" w:name="_Toc50541778"/>
      <w:r w:rsidRPr="004047E7">
        <w:rPr>
          <w:rFonts w:eastAsia="Bookman Old Style" w:cs="Times New Roman"/>
        </w:rPr>
        <w:t>Regime Legal</w:t>
      </w:r>
      <w:bookmarkEnd w:id="13"/>
      <w:bookmarkEnd w:id="14"/>
    </w:p>
    <w:p w14:paraId="71E088E5" w14:textId="49D08FA8" w:rsidR="005E2F68" w:rsidRDefault="005E2F68" w:rsidP="0048279C">
      <w:pPr>
        <w:pStyle w:val="PargrafodaLista"/>
        <w:numPr>
          <w:ilvl w:val="0"/>
          <w:numId w:val="42"/>
        </w:numPr>
        <w:ind w:left="567" w:hanging="425"/>
        <w:rPr>
          <w:rFonts w:cs="Times New Roman"/>
        </w:rPr>
      </w:pPr>
      <w:r w:rsidRPr="004047E7">
        <w:rPr>
          <w:rFonts w:cs="Times New Roman"/>
        </w:rPr>
        <w:t>Os associados regem-se pelos seus próprios estatutos e regulamentos, devendo estes respeitar a lei, os estatutos, o protocolo e os regulamentos federativos, na medida em que lhes forem aplicáveis.</w:t>
      </w:r>
    </w:p>
    <w:p w14:paraId="6123FCF1" w14:textId="77777777" w:rsidR="00FA3F7A" w:rsidRPr="004047E7" w:rsidRDefault="00FA3F7A" w:rsidP="0048279C">
      <w:pPr>
        <w:pStyle w:val="PargrafodaLista"/>
        <w:spacing w:line="240" w:lineRule="auto"/>
        <w:ind w:left="567" w:hanging="425"/>
        <w:rPr>
          <w:rFonts w:cs="Times New Roman"/>
        </w:rPr>
      </w:pPr>
    </w:p>
    <w:p w14:paraId="455F0126" w14:textId="370AC942" w:rsidR="005E2F68" w:rsidRPr="004047E7" w:rsidRDefault="005E2F68" w:rsidP="0048279C">
      <w:pPr>
        <w:pStyle w:val="PargrafodaLista"/>
        <w:numPr>
          <w:ilvl w:val="0"/>
          <w:numId w:val="42"/>
        </w:numPr>
        <w:ind w:left="567" w:hanging="425"/>
        <w:rPr>
          <w:rFonts w:cs="Times New Roman"/>
        </w:rPr>
      </w:pPr>
      <w:r w:rsidRPr="004047E7">
        <w:rPr>
          <w:rFonts w:cs="Times New Roman"/>
        </w:rPr>
        <w:t>Os órgãos da Federação só funcionam como entidades de recurso de decisões disciplinares ou técnicas tomadas pelos órgãos dos associados, quando tal situação esteja prevista nos respetivos regulamentos.</w:t>
      </w:r>
    </w:p>
    <w:p w14:paraId="74670385" w14:textId="495ED250" w:rsidR="005E2F68" w:rsidRPr="004047E7" w:rsidRDefault="005E2F68" w:rsidP="00834FE7">
      <w:pPr>
        <w:pStyle w:val="Cabealho3"/>
        <w:spacing w:line="480" w:lineRule="auto"/>
        <w:ind w:firstLine="132"/>
        <w:rPr>
          <w:rFonts w:eastAsia="Bookman Old Style" w:cs="Times New Roman"/>
        </w:rPr>
      </w:pPr>
      <w:bookmarkStart w:id="15" w:name="_Toc48212857"/>
      <w:bookmarkStart w:id="16" w:name="_Toc50541779"/>
      <w:r w:rsidRPr="004047E7">
        <w:rPr>
          <w:rFonts w:eastAsia="Bookman Old Style" w:cs="Times New Roman"/>
        </w:rPr>
        <w:t>Informação</w:t>
      </w:r>
      <w:bookmarkEnd w:id="15"/>
      <w:bookmarkEnd w:id="16"/>
    </w:p>
    <w:p w14:paraId="18F1BB5D" w14:textId="30C80575" w:rsidR="005E2F68" w:rsidRDefault="005E2F68" w:rsidP="00FA3F7A">
      <w:pPr>
        <w:pStyle w:val="PargrafodaLista"/>
        <w:ind w:left="142" w:firstLine="0"/>
        <w:rPr>
          <w:rFonts w:cs="Times New Roman"/>
        </w:rPr>
      </w:pPr>
      <w:r w:rsidRPr="004047E7">
        <w:rPr>
          <w:rFonts w:cs="Times New Roman"/>
        </w:rPr>
        <w:t>As associações de Clubes deverão informar a Federação até 31 de janeiro de cada ano, sobre os seguintes elementos:</w:t>
      </w:r>
    </w:p>
    <w:p w14:paraId="7D7FBB97" w14:textId="77777777" w:rsidR="005E2F68" w:rsidRPr="004047E7" w:rsidRDefault="005E2F68" w:rsidP="0048279C">
      <w:pPr>
        <w:pStyle w:val="PargrafodaLista"/>
        <w:numPr>
          <w:ilvl w:val="0"/>
          <w:numId w:val="41"/>
        </w:numPr>
        <w:ind w:left="1134" w:hanging="283"/>
        <w:rPr>
          <w:rFonts w:cs="Times New Roman"/>
        </w:rPr>
      </w:pPr>
      <w:r w:rsidRPr="004047E7">
        <w:rPr>
          <w:rFonts w:cs="Times New Roman"/>
        </w:rPr>
        <w:t>Identificação dos Clubes filiados, campo de jogos e provas em que participam.</w:t>
      </w:r>
    </w:p>
    <w:p w14:paraId="284C869E" w14:textId="77777777" w:rsidR="005E2F68" w:rsidRPr="004047E7" w:rsidRDefault="005E2F68" w:rsidP="0048279C">
      <w:pPr>
        <w:pStyle w:val="PargrafodaLista"/>
        <w:numPr>
          <w:ilvl w:val="0"/>
          <w:numId w:val="41"/>
        </w:numPr>
        <w:ind w:left="1134" w:hanging="283"/>
        <w:rPr>
          <w:rFonts w:cs="Times New Roman"/>
        </w:rPr>
      </w:pPr>
      <w:r w:rsidRPr="004047E7">
        <w:rPr>
          <w:rFonts w:cs="Times New Roman"/>
        </w:rPr>
        <w:t>Número de atletas inscritos.</w:t>
      </w:r>
    </w:p>
    <w:p w14:paraId="1AD5317E" w14:textId="77777777" w:rsidR="005E2F68" w:rsidRPr="004047E7" w:rsidRDefault="005E2F68" w:rsidP="0048279C">
      <w:pPr>
        <w:pStyle w:val="PargrafodaLista"/>
        <w:numPr>
          <w:ilvl w:val="0"/>
          <w:numId w:val="41"/>
        </w:numPr>
        <w:ind w:left="1134" w:hanging="283"/>
        <w:rPr>
          <w:rFonts w:cs="Times New Roman"/>
        </w:rPr>
      </w:pPr>
      <w:r w:rsidRPr="004047E7">
        <w:rPr>
          <w:rFonts w:cs="Times New Roman"/>
        </w:rPr>
        <w:t>Provas organizadas.</w:t>
      </w:r>
    </w:p>
    <w:p w14:paraId="7FD87D4B" w14:textId="77777777" w:rsidR="005E2F68" w:rsidRPr="004047E7" w:rsidRDefault="005E2F68" w:rsidP="0048279C">
      <w:pPr>
        <w:pStyle w:val="PargrafodaLista"/>
        <w:numPr>
          <w:ilvl w:val="0"/>
          <w:numId w:val="41"/>
        </w:numPr>
        <w:ind w:left="1134" w:hanging="283"/>
        <w:rPr>
          <w:rFonts w:cs="Times New Roman"/>
        </w:rPr>
      </w:pPr>
      <w:r w:rsidRPr="004047E7">
        <w:rPr>
          <w:rFonts w:cs="Times New Roman"/>
        </w:rPr>
        <w:t>Alterações aos estatutos e regulamentos.</w:t>
      </w:r>
    </w:p>
    <w:p w14:paraId="2F4BB43D" w14:textId="77777777" w:rsidR="005E2F68" w:rsidRPr="004047E7" w:rsidRDefault="005E2F68" w:rsidP="0048279C">
      <w:pPr>
        <w:pStyle w:val="PargrafodaLista"/>
        <w:numPr>
          <w:ilvl w:val="0"/>
          <w:numId w:val="41"/>
        </w:numPr>
        <w:ind w:left="1134" w:hanging="283"/>
        <w:rPr>
          <w:rFonts w:cs="Times New Roman"/>
        </w:rPr>
      </w:pPr>
      <w:r w:rsidRPr="004047E7">
        <w:rPr>
          <w:rFonts w:cs="Times New Roman"/>
        </w:rPr>
        <w:t>Identificação dos Órgãos Sociais.</w:t>
      </w:r>
    </w:p>
    <w:p w14:paraId="518F8152" w14:textId="04522EF3" w:rsidR="005E2F68" w:rsidRPr="004047E7" w:rsidRDefault="005E2F68" w:rsidP="00834FE7">
      <w:pPr>
        <w:pStyle w:val="Cabealho3"/>
        <w:spacing w:line="480" w:lineRule="auto"/>
        <w:ind w:firstLine="132"/>
        <w:rPr>
          <w:rFonts w:eastAsia="Bookman Old Style" w:cs="Times New Roman"/>
        </w:rPr>
      </w:pPr>
      <w:bookmarkStart w:id="17" w:name="_Toc48212858"/>
      <w:bookmarkStart w:id="18" w:name="_Toc50541780"/>
      <w:r w:rsidRPr="004047E7">
        <w:rPr>
          <w:rFonts w:eastAsia="Bookman Old Style" w:cs="Times New Roman"/>
        </w:rPr>
        <w:t>Sócios Honorários</w:t>
      </w:r>
      <w:bookmarkEnd w:id="17"/>
      <w:bookmarkEnd w:id="18"/>
    </w:p>
    <w:p w14:paraId="639BC278" w14:textId="657F8B56" w:rsidR="005E2F68" w:rsidRDefault="005E2F68" w:rsidP="0048279C">
      <w:pPr>
        <w:pStyle w:val="PargrafodaLista"/>
        <w:numPr>
          <w:ilvl w:val="0"/>
          <w:numId w:val="43"/>
        </w:numPr>
        <w:ind w:left="567" w:hanging="425"/>
        <w:rPr>
          <w:rFonts w:cs="Times New Roman"/>
        </w:rPr>
      </w:pPr>
      <w:r w:rsidRPr="004047E7">
        <w:rPr>
          <w:rFonts w:cs="Times New Roman"/>
        </w:rPr>
        <w:t>Os sócios honorários a instituir deverão ser pessoas singulares ou</w:t>
      </w:r>
      <w:r w:rsidRPr="004047E7">
        <w:rPr>
          <w:rFonts w:eastAsia="Times New Roman" w:cs="Times New Roman"/>
        </w:rPr>
        <w:t xml:space="preserve"> </w:t>
      </w:r>
      <w:r w:rsidRPr="004047E7">
        <w:rPr>
          <w:rFonts w:cs="Times New Roman"/>
        </w:rPr>
        <w:t>coletivas que cumpram os requisitos definidos no artigo 8º dos Estatutos da FPB.</w:t>
      </w:r>
    </w:p>
    <w:p w14:paraId="69115BEC" w14:textId="77777777" w:rsidR="00FA3F7A" w:rsidRPr="004047E7" w:rsidRDefault="00FA3F7A" w:rsidP="0048279C">
      <w:pPr>
        <w:pStyle w:val="PargrafodaLista"/>
        <w:spacing w:line="240" w:lineRule="auto"/>
        <w:ind w:left="567" w:hanging="425"/>
        <w:rPr>
          <w:rFonts w:cs="Times New Roman"/>
        </w:rPr>
      </w:pPr>
    </w:p>
    <w:p w14:paraId="5FF46DCC" w14:textId="1A5D1BB8" w:rsidR="00FA3F7A" w:rsidRDefault="005E2F68" w:rsidP="0048279C">
      <w:pPr>
        <w:pStyle w:val="PargrafodaLista"/>
        <w:numPr>
          <w:ilvl w:val="0"/>
          <w:numId w:val="43"/>
        </w:numPr>
        <w:ind w:left="567" w:hanging="425"/>
        <w:rPr>
          <w:rFonts w:cs="Times New Roman"/>
        </w:rPr>
      </w:pPr>
      <w:r w:rsidRPr="004047E7">
        <w:rPr>
          <w:rFonts w:cs="Times New Roman"/>
        </w:rPr>
        <w:t>A proposta para sócio honorário da Federação deverá ser subscrita pela</w:t>
      </w:r>
      <w:r w:rsidRPr="004047E7">
        <w:rPr>
          <w:rFonts w:eastAsia="Times New Roman" w:cs="Times New Roman"/>
        </w:rPr>
        <w:t xml:space="preserve"> </w:t>
      </w:r>
      <w:r w:rsidRPr="004047E7">
        <w:rPr>
          <w:rFonts w:cs="Times New Roman"/>
        </w:rPr>
        <w:t>Direção ou por um número de votos correspondente a 30% dos votos da Assembleia Geral e ser aprovada por um mínimo de 75% dos votos da Assembleia Geral.</w:t>
      </w:r>
    </w:p>
    <w:p w14:paraId="00FD2176" w14:textId="77777777" w:rsidR="00FA3F7A" w:rsidRPr="00FA3F7A" w:rsidRDefault="00FA3F7A" w:rsidP="0048279C">
      <w:pPr>
        <w:pStyle w:val="PargrafodaLista"/>
        <w:spacing w:line="240" w:lineRule="auto"/>
        <w:ind w:left="567" w:hanging="425"/>
        <w:rPr>
          <w:rFonts w:cs="Times New Roman"/>
        </w:rPr>
      </w:pPr>
    </w:p>
    <w:p w14:paraId="11DA5393" w14:textId="18384A21" w:rsidR="005E2F68" w:rsidRPr="004047E7" w:rsidRDefault="005E2F68" w:rsidP="0048279C">
      <w:pPr>
        <w:pStyle w:val="PargrafodaLista"/>
        <w:numPr>
          <w:ilvl w:val="0"/>
          <w:numId w:val="43"/>
        </w:numPr>
        <w:ind w:left="567" w:hanging="425"/>
        <w:rPr>
          <w:rFonts w:cs="Times New Roman"/>
        </w:rPr>
      </w:pPr>
      <w:r w:rsidRPr="004047E7">
        <w:rPr>
          <w:rFonts w:cs="Times New Roman"/>
        </w:rPr>
        <w:t>Não poderão ser propostos para sócios honorários pessoas singulares que</w:t>
      </w:r>
      <w:r w:rsidRPr="004047E7">
        <w:rPr>
          <w:rFonts w:eastAsia="Times New Roman" w:cs="Times New Roman"/>
        </w:rPr>
        <w:t xml:space="preserve"> </w:t>
      </w:r>
      <w:r w:rsidRPr="004047E7">
        <w:rPr>
          <w:rFonts w:cs="Times New Roman"/>
        </w:rPr>
        <w:t>exerçam cargos dirigentes nos órgãos da Federação ou dos seus associados.</w:t>
      </w:r>
    </w:p>
    <w:p w14:paraId="1352B170" w14:textId="1569DEDD" w:rsidR="005E2F68" w:rsidRPr="004047E7" w:rsidRDefault="005E2F68" w:rsidP="004047E7">
      <w:pPr>
        <w:pStyle w:val="Cabealho2"/>
        <w:spacing w:line="480" w:lineRule="auto"/>
        <w:ind w:hanging="141"/>
        <w:rPr>
          <w:rFonts w:cs="Times New Roman"/>
        </w:rPr>
      </w:pPr>
      <w:bookmarkStart w:id="19" w:name="_Toc48212859"/>
      <w:bookmarkStart w:id="20" w:name="_Toc50541781"/>
      <w:r w:rsidRPr="004047E7">
        <w:rPr>
          <w:rFonts w:eastAsia="Bookman Old Style" w:cs="Times New Roman"/>
        </w:rPr>
        <w:lastRenderedPageBreak/>
        <w:t>DOS ÓRGÃOS E ESTRUTURAS ADMINISTRATIVAS</w:t>
      </w:r>
      <w:bookmarkEnd w:id="19"/>
      <w:bookmarkEnd w:id="20"/>
    </w:p>
    <w:p w14:paraId="09C54DD1" w14:textId="7CA74D2A" w:rsidR="00F935BC" w:rsidRPr="004047E7" w:rsidRDefault="00FB5656" w:rsidP="004047E7">
      <w:pPr>
        <w:pStyle w:val="Cabealho4"/>
        <w:spacing w:line="480" w:lineRule="auto"/>
        <w:ind w:hanging="152"/>
        <w:rPr>
          <w:rFonts w:cs="Times New Roman"/>
        </w:rPr>
      </w:pPr>
      <w:bookmarkStart w:id="21" w:name="_Toc48212860"/>
      <w:bookmarkStart w:id="22" w:name="_Toc50541782"/>
      <w:r w:rsidRPr="004047E7">
        <w:rPr>
          <w:rFonts w:eastAsia="Bookman Old Style" w:cs="Times New Roman"/>
        </w:rPr>
        <w:t>Assembleia Geral</w:t>
      </w:r>
      <w:bookmarkEnd w:id="21"/>
      <w:bookmarkEnd w:id="22"/>
      <w:r w:rsidRPr="004047E7">
        <w:rPr>
          <w:rFonts w:cs="Times New Roman"/>
        </w:rPr>
        <w:t xml:space="preserve"> </w:t>
      </w:r>
    </w:p>
    <w:p w14:paraId="60209525" w14:textId="339D4102" w:rsidR="00FB5656" w:rsidRPr="004047E7" w:rsidRDefault="00FB5656" w:rsidP="00834FE7">
      <w:pPr>
        <w:pStyle w:val="Cabealho3"/>
        <w:spacing w:line="480" w:lineRule="auto"/>
        <w:ind w:firstLine="132"/>
        <w:rPr>
          <w:rFonts w:cs="Times New Roman"/>
        </w:rPr>
      </w:pPr>
      <w:bookmarkStart w:id="23" w:name="_Toc48212861"/>
      <w:bookmarkStart w:id="24" w:name="_Toc50541783"/>
      <w:r w:rsidRPr="004047E7">
        <w:rPr>
          <w:rFonts w:eastAsia="Bookman Old Style" w:cs="Times New Roman"/>
          <w:szCs w:val="22"/>
        </w:rPr>
        <w:t>Convocação</w:t>
      </w:r>
      <w:bookmarkEnd w:id="23"/>
      <w:bookmarkEnd w:id="24"/>
      <w:r w:rsidRPr="004047E7">
        <w:rPr>
          <w:rFonts w:cs="Times New Roman"/>
        </w:rPr>
        <w:t xml:space="preserve"> </w:t>
      </w:r>
    </w:p>
    <w:p w14:paraId="4673C70F" w14:textId="77777777" w:rsidR="00FB5656" w:rsidRPr="004047E7" w:rsidRDefault="00FB5656" w:rsidP="00FA3F7A">
      <w:pPr>
        <w:ind w:left="142" w:firstLine="0"/>
        <w:rPr>
          <w:rFonts w:cs="Times New Roman"/>
        </w:rPr>
      </w:pPr>
      <w:r w:rsidRPr="004047E7">
        <w:rPr>
          <w:rFonts w:cs="Times New Roman"/>
        </w:rPr>
        <w:t>As Assembleias Gerais serão convocadas pelo Presidente da Mesa da Assembleia Geral, nos termos dos estatutos, com trinta dias de antecedência.</w:t>
      </w:r>
    </w:p>
    <w:p w14:paraId="446FE9E3" w14:textId="5131D238" w:rsidR="00FB5656" w:rsidRPr="004047E7" w:rsidRDefault="00FB5656" w:rsidP="00834FE7">
      <w:pPr>
        <w:pStyle w:val="Cabealho3"/>
        <w:spacing w:line="480" w:lineRule="auto"/>
        <w:ind w:firstLine="132"/>
        <w:rPr>
          <w:rFonts w:eastAsia="Bookman Old Style" w:cs="Times New Roman"/>
        </w:rPr>
      </w:pPr>
      <w:bookmarkStart w:id="25" w:name="_Toc48212862"/>
      <w:bookmarkStart w:id="26" w:name="_Toc50541784"/>
      <w:r w:rsidRPr="004047E7">
        <w:rPr>
          <w:rFonts w:eastAsia="Bookman Old Style" w:cs="Times New Roman"/>
        </w:rPr>
        <w:t>Convocatória</w:t>
      </w:r>
      <w:bookmarkEnd w:id="25"/>
      <w:bookmarkEnd w:id="26"/>
    </w:p>
    <w:p w14:paraId="4D1060E7" w14:textId="77777777" w:rsidR="00FB5656" w:rsidRPr="004047E7" w:rsidRDefault="00FB5656" w:rsidP="0048279C">
      <w:pPr>
        <w:pStyle w:val="Standard"/>
        <w:numPr>
          <w:ilvl w:val="0"/>
          <w:numId w:val="44"/>
        </w:numPr>
        <w:spacing w:line="360" w:lineRule="auto"/>
        <w:ind w:left="567" w:hanging="425"/>
        <w:jc w:val="both"/>
        <w:rPr>
          <w:rFonts w:cs="Times New Roman"/>
        </w:rPr>
      </w:pPr>
      <w:r w:rsidRPr="004047E7">
        <w:rPr>
          <w:rFonts w:eastAsia="Bookman Old Style" w:cs="Times New Roman"/>
          <w:color w:val="00000A"/>
          <w:sz w:val="22"/>
          <w:szCs w:val="22"/>
        </w:rPr>
        <w:t>A convocatória deverá conter os seguintes elementos mínimos:</w:t>
      </w:r>
    </w:p>
    <w:p w14:paraId="420C6549" w14:textId="77777777" w:rsidR="00FB5656" w:rsidRPr="004047E7" w:rsidRDefault="00FB5656" w:rsidP="0048279C">
      <w:pPr>
        <w:pStyle w:val="Standard"/>
        <w:numPr>
          <w:ilvl w:val="0"/>
          <w:numId w:val="45"/>
        </w:numPr>
        <w:spacing w:line="360" w:lineRule="auto"/>
        <w:ind w:left="1134" w:hanging="283"/>
        <w:jc w:val="both"/>
        <w:rPr>
          <w:rFonts w:cs="Times New Roman"/>
        </w:rPr>
      </w:pPr>
      <w:r w:rsidRPr="004047E7">
        <w:rPr>
          <w:rFonts w:eastAsia="Bookman Old Style" w:cs="Times New Roman"/>
          <w:color w:val="00000A"/>
          <w:sz w:val="22"/>
          <w:szCs w:val="22"/>
        </w:rPr>
        <w:t>Data, hora e local de realização.</w:t>
      </w:r>
    </w:p>
    <w:p w14:paraId="552D2AF1" w14:textId="59E4BC6B" w:rsidR="00FB5656" w:rsidRPr="00FA3F7A" w:rsidRDefault="00FB5656" w:rsidP="0048279C">
      <w:pPr>
        <w:pStyle w:val="Standard"/>
        <w:numPr>
          <w:ilvl w:val="0"/>
          <w:numId w:val="45"/>
        </w:numPr>
        <w:spacing w:line="360" w:lineRule="auto"/>
        <w:ind w:left="1134" w:hanging="283"/>
        <w:jc w:val="both"/>
        <w:rPr>
          <w:rFonts w:cs="Times New Roman"/>
        </w:rPr>
      </w:pPr>
      <w:r w:rsidRPr="004047E7">
        <w:rPr>
          <w:rFonts w:eastAsia="Bookman Old Style" w:cs="Times New Roman"/>
          <w:color w:val="00000A"/>
          <w:sz w:val="22"/>
          <w:szCs w:val="22"/>
        </w:rPr>
        <w:t>Ordem dos Trabalhos.</w:t>
      </w:r>
    </w:p>
    <w:p w14:paraId="371D31EF" w14:textId="77777777" w:rsidR="00FA3F7A" w:rsidRPr="004047E7" w:rsidRDefault="00FA3F7A" w:rsidP="0048279C">
      <w:pPr>
        <w:pStyle w:val="Standard"/>
        <w:tabs>
          <w:tab w:val="left" w:pos="1440"/>
        </w:tabs>
        <w:ind w:left="1134"/>
        <w:jc w:val="both"/>
        <w:rPr>
          <w:rFonts w:cs="Times New Roman"/>
        </w:rPr>
      </w:pPr>
    </w:p>
    <w:p w14:paraId="5099F0E5" w14:textId="5526D59F" w:rsidR="00FB5656" w:rsidRPr="004047E7" w:rsidRDefault="00FB5656" w:rsidP="0048279C">
      <w:pPr>
        <w:pStyle w:val="PargrafodaLista"/>
        <w:numPr>
          <w:ilvl w:val="0"/>
          <w:numId w:val="44"/>
        </w:numPr>
        <w:ind w:left="567" w:hanging="425"/>
        <w:rPr>
          <w:rFonts w:cs="Times New Roman"/>
        </w:rPr>
      </w:pPr>
      <w:r w:rsidRPr="004047E7">
        <w:rPr>
          <w:rFonts w:cs="Times New Roman"/>
        </w:rPr>
        <w:t>Os documentos a aprovar na Assembleia Geral, deverão ser enviados pela Federação aos associados, com a antecedência mínima de 15 (quinze) dias sobre a data de realização da Assembleia.</w:t>
      </w:r>
    </w:p>
    <w:p w14:paraId="39330B85" w14:textId="1B939E86" w:rsidR="00FB5656" w:rsidRPr="004047E7" w:rsidRDefault="00FB5656" w:rsidP="00834FE7">
      <w:pPr>
        <w:pStyle w:val="Cabealho3"/>
        <w:spacing w:line="480" w:lineRule="auto"/>
        <w:ind w:firstLine="132"/>
        <w:rPr>
          <w:rFonts w:eastAsia="Bookman Old Style" w:cs="Times New Roman"/>
        </w:rPr>
      </w:pPr>
      <w:bookmarkStart w:id="27" w:name="_Toc48212863"/>
      <w:bookmarkStart w:id="28" w:name="_Toc50541785"/>
      <w:r w:rsidRPr="004047E7">
        <w:rPr>
          <w:rFonts w:eastAsia="Bookman Old Style" w:cs="Times New Roman"/>
        </w:rPr>
        <w:t>Funcionamento</w:t>
      </w:r>
      <w:bookmarkEnd w:id="27"/>
      <w:bookmarkEnd w:id="28"/>
    </w:p>
    <w:p w14:paraId="70D82D7D" w14:textId="3173BF62" w:rsidR="00FB5656" w:rsidRDefault="00FB5656" w:rsidP="0048279C">
      <w:pPr>
        <w:pStyle w:val="PargrafodaLista"/>
        <w:numPr>
          <w:ilvl w:val="0"/>
          <w:numId w:val="46"/>
        </w:numPr>
        <w:ind w:left="567" w:hanging="425"/>
        <w:rPr>
          <w:rFonts w:cs="Times New Roman"/>
        </w:rPr>
      </w:pPr>
      <w:r w:rsidRPr="004047E7">
        <w:rPr>
          <w:rFonts w:cs="Times New Roman"/>
        </w:rPr>
        <w:t>A sessão será aberta, dirigida e encerrada pelo Presidente da Mesa da Assembleia Geral.</w:t>
      </w:r>
    </w:p>
    <w:p w14:paraId="4081E014" w14:textId="77777777" w:rsidR="001E63A0" w:rsidRPr="004047E7" w:rsidRDefault="001E63A0" w:rsidP="0048279C">
      <w:pPr>
        <w:pStyle w:val="PargrafodaLista"/>
        <w:spacing w:line="240" w:lineRule="auto"/>
        <w:ind w:left="567" w:hanging="425"/>
        <w:rPr>
          <w:rFonts w:cs="Times New Roman"/>
        </w:rPr>
      </w:pPr>
    </w:p>
    <w:p w14:paraId="71395E97" w14:textId="2A49F56C" w:rsidR="00FB5656" w:rsidRPr="004047E7" w:rsidRDefault="00FB5656" w:rsidP="0048279C">
      <w:pPr>
        <w:pStyle w:val="PargrafodaLista"/>
        <w:numPr>
          <w:ilvl w:val="0"/>
          <w:numId w:val="46"/>
        </w:numPr>
        <w:ind w:left="567" w:hanging="425"/>
        <w:rPr>
          <w:rFonts w:cs="Times New Roman"/>
        </w:rPr>
      </w:pPr>
      <w:r w:rsidRPr="004047E7">
        <w:rPr>
          <w:rFonts w:cs="Times New Roman"/>
        </w:rPr>
        <w:t>Na Direção dos trabalhos compete ao Presidente, designadamente:</w:t>
      </w:r>
    </w:p>
    <w:p w14:paraId="217751B8" w14:textId="77777777" w:rsidR="00FB5656" w:rsidRPr="004047E7" w:rsidRDefault="00FB5656" w:rsidP="0048279C">
      <w:pPr>
        <w:pStyle w:val="PargrafodaLista"/>
        <w:numPr>
          <w:ilvl w:val="0"/>
          <w:numId w:val="47"/>
        </w:numPr>
        <w:ind w:left="1134" w:hanging="283"/>
        <w:rPr>
          <w:rFonts w:cs="Times New Roman"/>
        </w:rPr>
      </w:pPr>
      <w:r w:rsidRPr="004047E7">
        <w:rPr>
          <w:rFonts w:cs="Times New Roman"/>
        </w:rPr>
        <w:t>Verificar os poderes dos delegados.</w:t>
      </w:r>
    </w:p>
    <w:p w14:paraId="44EF8508" w14:textId="77777777" w:rsidR="00FB5656" w:rsidRPr="004047E7" w:rsidRDefault="00FB5656" w:rsidP="0048279C">
      <w:pPr>
        <w:pStyle w:val="PargrafodaLista"/>
        <w:numPr>
          <w:ilvl w:val="0"/>
          <w:numId w:val="47"/>
        </w:numPr>
        <w:ind w:left="1134" w:hanging="283"/>
        <w:rPr>
          <w:rFonts w:cs="Times New Roman"/>
        </w:rPr>
      </w:pPr>
      <w:r w:rsidRPr="004047E7">
        <w:rPr>
          <w:rFonts w:cs="Times New Roman"/>
        </w:rPr>
        <w:t>Promover a aprovação da ata da última Assembleia Geral.</w:t>
      </w:r>
    </w:p>
    <w:p w14:paraId="33CF5C66" w14:textId="77777777" w:rsidR="00FB5656" w:rsidRPr="004047E7" w:rsidRDefault="00FB5656" w:rsidP="0048279C">
      <w:pPr>
        <w:pStyle w:val="PargrafodaLista"/>
        <w:numPr>
          <w:ilvl w:val="0"/>
          <w:numId w:val="47"/>
        </w:numPr>
        <w:ind w:left="1134" w:hanging="283"/>
        <w:rPr>
          <w:rFonts w:cs="Times New Roman"/>
        </w:rPr>
      </w:pPr>
      <w:r w:rsidRPr="004047E7">
        <w:rPr>
          <w:rFonts w:cs="Times New Roman"/>
        </w:rPr>
        <w:t>Apreciar e decidir sobre todas as questões prévias colocadas à Assembleia.</w:t>
      </w:r>
    </w:p>
    <w:p w14:paraId="0768B8CF" w14:textId="77777777" w:rsidR="00FB5656" w:rsidRPr="004047E7" w:rsidRDefault="00FB5656" w:rsidP="0048279C">
      <w:pPr>
        <w:pStyle w:val="PargrafodaLista"/>
        <w:numPr>
          <w:ilvl w:val="0"/>
          <w:numId w:val="47"/>
        </w:numPr>
        <w:ind w:left="1134" w:hanging="283"/>
        <w:rPr>
          <w:rFonts w:cs="Times New Roman"/>
        </w:rPr>
      </w:pPr>
      <w:r w:rsidRPr="004047E7">
        <w:rPr>
          <w:rFonts w:cs="Times New Roman"/>
        </w:rPr>
        <w:t>Apreciar e decidir sobre todas as reclamações apresentadas pelos Associados quanto à forma como decorrem os trabalhos.</w:t>
      </w:r>
    </w:p>
    <w:p w14:paraId="63688BFD" w14:textId="77777777" w:rsidR="00FB5656" w:rsidRPr="004047E7" w:rsidRDefault="00FB5656" w:rsidP="0048279C">
      <w:pPr>
        <w:pStyle w:val="PargrafodaLista"/>
        <w:numPr>
          <w:ilvl w:val="0"/>
          <w:numId w:val="47"/>
        </w:numPr>
        <w:ind w:left="1134" w:hanging="283"/>
        <w:rPr>
          <w:rFonts w:cs="Times New Roman"/>
        </w:rPr>
      </w:pPr>
      <w:r w:rsidRPr="004047E7">
        <w:rPr>
          <w:rFonts w:cs="Times New Roman"/>
        </w:rPr>
        <w:t>Fazer respeitar a discussão e deliberação sobre os assuntos constantes da Ordem de Trabalhos da Assembleia.</w:t>
      </w:r>
    </w:p>
    <w:p w14:paraId="74335A7B" w14:textId="53C1C239" w:rsidR="00FB5656" w:rsidRPr="004047E7" w:rsidRDefault="00FB5656" w:rsidP="00834FE7">
      <w:pPr>
        <w:pStyle w:val="Cabealho3"/>
        <w:spacing w:line="480" w:lineRule="auto"/>
        <w:ind w:hanging="10"/>
        <w:rPr>
          <w:rFonts w:eastAsia="Bookman Old Style" w:cs="Times New Roman"/>
          <w:szCs w:val="22"/>
        </w:rPr>
      </w:pPr>
      <w:bookmarkStart w:id="29" w:name="_Toc48212864"/>
      <w:bookmarkStart w:id="30" w:name="_Toc50541786"/>
      <w:r w:rsidRPr="004047E7">
        <w:rPr>
          <w:rFonts w:eastAsia="Bookman Old Style" w:cs="Times New Roman"/>
          <w:szCs w:val="22"/>
        </w:rPr>
        <w:t>Delegados</w:t>
      </w:r>
      <w:bookmarkEnd w:id="29"/>
      <w:bookmarkEnd w:id="30"/>
    </w:p>
    <w:p w14:paraId="3C70E1B7" w14:textId="4E0E0D71" w:rsidR="00FB5656" w:rsidRDefault="00FB5656" w:rsidP="0048279C">
      <w:pPr>
        <w:pStyle w:val="PargrafodaLista"/>
        <w:numPr>
          <w:ilvl w:val="2"/>
          <w:numId w:val="44"/>
        </w:numPr>
        <w:ind w:left="567" w:hanging="425"/>
        <w:rPr>
          <w:rFonts w:cs="Times New Roman"/>
        </w:rPr>
      </w:pPr>
      <w:r w:rsidRPr="004047E7">
        <w:rPr>
          <w:rFonts w:cs="Times New Roman"/>
        </w:rPr>
        <w:t>Todos os delegados por inerência à Assembleia Geral devem ser membros efetivos da Direção dos associados e estar devidamente credenciados.</w:t>
      </w:r>
      <w:r w:rsidRPr="004047E7" w:rsidDel="00B941FE">
        <w:rPr>
          <w:rFonts w:cs="Times New Roman"/>
        </w:rPr>
        <w:t xml:space="preserve"> </w:t>
      </w:r>
    </w:p>
    <w:p w14:paraId="0C268172" w14:textId="77777777" w:rsidR="001E63A0" w:rsidRPr="004047E7" w:rsidRDefault="001E63A0" w:rsidP="0048279C">
      <w:pPr>
        <w:pStyle w:val="PargrafodaLista"/>
        <w:spacing w:line="240" w:lineRule="auto"/>
        <w:ind w:left="567" w:hanging="425"/>
        <w:rPr>
          <w:rFonts w:cs="Times New Roman"/>
        </w:rPr>
      </w:pPr>
    </w:p>
    <w:p w14:paraId="1C3B39B5" w14:textId="5E41A828" w:rsidR="00FB5656" w:rsidRPr="004047E7" w:rsidRDefault="00FB5656" w:rsidP="0048279C">
      <w:pPr>
        <w:pStyle w:val="PargrafodaLista"/>
        <w:numPr>
          <w:ilvl w:val="2"/>
          <w:numId w:val="44"/>
        </w:numPr>
        <w:ind w:left="567" w:hanging="425"/>
        <w:rPr>
          <w:rFonts w:cs="Times New Roman"/>
        </w:rPr>
      </w:pPr>
      <w:r w:rsidRPr="004047E7">
        <w:rPr>
          <w:rFonts w:cs="Times New Roman"/>
        </w:rPr>
        <w:t xml:space="preserve">A forma de eleição dos delegados e a composição da Assembleia-Geral encontram-se definidos no artigo 25º dos Estatutos da FPB. </w:t>
      </w:r>
    </w:p>
    <w:p w14:paraId="27218862" w14:textId="14321127" w:rsidR="00FB5656" w:rsidRPr="004047E7" w:rsidRDefault="00FB5656" w:rsidP="0048279C">
      <w:pPr>
        <w:pStyle w:val="PargrafodaLista"/>
        <w:numPr>
          <w:ilvl w:val="0"/>
          <w:numId w:val="44"/>
        </w:numPr>
        <w:ind w:left="567" w:hanging="425"/>
        <w:rPr>
          <w:rFonts w:cs="Times New Roman"/>
        </w:rPr>
      </w:pPr>
      <w:r w:rsidRPr="004047E7">
        <w:rPr>
          <w:rFonts w:eastAsia="Bookman Old Style" w:cs="Times New Roman"/>
        </w:rPr>
        <w:lastRenderedPageBreak/>
        <w:t>A credencial a apresentar pelos delegados por inerência deverá constar de papel timbrado do associado e conter os seguintes elementos mínimos:</w:t>
      </w:r>
    </w:p>
    <w:p w14:paraId="784DE5FA" w14:textId="62D5225F" w:rsidR="00FB5656" w:rsidRPr="004047E7" w:rsidRDefault="00FB5656" w:rsidP="0048279C">
      <w:pPr>
        <w:pStyle w:val="PargrafodaLista"/>
        <w:numPr>
          <w:ilvl w:val="0"/>
          <w:numId w:val="48"/>
        </w:numPr>
        <w:ind w:left="1134" w:hanging="283"/>
        <w:rPr>
          <w:rFonts w:cs="Times New Roman"/>
        </w:rPr>
      </w:pPr>
      <w:r w:rsidRPr="004047E7">
        <w:rPr>
          <w:rFonts w:eastAsia="Bookman Old Style" w:cs="Times New Roman"/>
        </w:rPr>
        <w:t>Identificação do Delegado.</w:t>
      </w:r>
    </w:p>
    <w:p w14:paraId="5F7C9D28" w14:textId="77777777" w:rsidR="00FB5656" w:rsidRPr="004047E7" w:rsidRDefault="00FB5656" w:rsidP="0048279C">
      <w:pPr>
        <w:pStyle w:val="PargrafodaLista"/>
        <w:numPr>
          <w:ilvl w:val="0"/>
          <w:numId w:val="48"/>
        </w:numPr>
        <w:ind w:left="1134" w:hanging="283"/>
        <w:rPr>
          <w:rFonts w:cs="Times New Roman"/>
        </w:rPr>
      </w:pPr>
      <w:r w:rsidRPr="004047E7">
        <w:rPr>
          <w:rFonts w:eastAsia="Bookman Old Style" w:cs="Times New Roman"/>
        </w:rPr>
        <w:t>Identificação da Assembleia Geral a que se destina.</w:t>
      </w:r>
    </w:p>
    <w:p w14:paraId="4AA5F2C1" w14:textId="1279F6D1" w:rsidR="00FB5656" w:rsidRPr="004047E7" w:rsidRDefault="00FB5656" w:rsidP="0048279C">
      <w:pPr>
        <w:pStyle w:val="PargrafodaLista"/>
        <w:numPr>
          <w:ilvl w:val="0"/>
          <w:numId w:val="48"/>
        </w:numPr>
        <w:ind w:left="1134" w:hanging="283"/>
        <w:rPr>
          <w:rFonts w:cs="Times New Roman"/>
        </w:rPr>
      </w:pPr>
      <w:r w:rsidRPr="004047E7">
        <w:rPr>
          <w:rFonts w:eastAsia="Bookman Old Style" w:cs="Times New Roman"/>
        </w:rPr>
        <w:t>Estar assinada pelos seu(s) representante(s) legal(ais)</w:t>
      </w:r>
    </w:p>
    <w:p w14:paraId="75039993" w14:textId="6A3B6E15" w:rsidR="00FB5656" w:rsidRPr="004047E7" w:rsidRDefault="00FB5656" w:rsidP="00834FE7">
      <w:pPr>
        <w:pStyle w:val="Cabealho3"/>
        <w:spacing w:line="480" w:lineRule="auto"/>
        <w:ind w:hanging="10"/>
        <w:rPr>
          <w:rFonts w:eastAsia="Bookman Old Style" w:cs="Times New Roman"/>
        </w:rPr>
      </w:pPr>
      <w:bookmarkStart w:id="31" w:name="_Toc48212865"/>
      <w:bookmarkStart w:id="32" w:name="_Toc50541787"/>
      <w:r w:rsidRPr="004047E7">
        <w:rPr>
          <w:rFonts w:eastAsia="Bookman Old Style" w:cs="Times New Roman"/>
        </w:rPr>
        <w:t>Votação</w:t>
      </w:r>
      <w:bookmarkEnd w:id="31"/>
      <w:bookmarkEnd w:id="32"/>
    </w:p>
    <w:p w14:paraId="275D86FD" w14:textId="69EC24A6" w:rsidR="00FB5656" w:rsidRPr="001E63A0" w:rsidRDefault="00FB5656" w:rsidP="0048279C">
      <w:pPr>
        <w:pStyle w:val="Standard"/>
        <w:numPr>
          <w:ilvl w:val="2"/>
          <w:numId w:val="44"/>
        </w:numPr>
        <w:spacing w:line="360" w:lineRule="auto"/>
        <w:ind w:left="567" w:hanging="425"/>
        <w:jc w:val="both"/>
        <w:rPr>
          <w:rFonts w:cs="Times New Roman"/>
        </w:rPr>
      </w:pPr>
      <w:r w:rsidRPr="004047E7">
        <w:rPr>
          <w:rFonts w:eastAsia="Bookman Old Style" w:cs="Times New Roman"/>
          <w:color w:val="00000A"/>
          <w:sz w:val="22"/>
          <w:szCs w:val="22"/>
        </w:rPr>
        <w:t>A votação para a eleição dos Órgãos Sociais da Federação será obrigatoriamente efetuada por voto secreto.</w:t>
      </w:r>
    </w:p>
    <w:p w14:paraId="2346E5E6" w14:textId="77777777" w:rsidR="001E63A0" w:rsidRPr="004047E7" w:rsidRDefault="001E63A0" w:rsidP="0048279C">
      <w:pPr>
        <w:pStyle w:val="Standard"/>
        <w:ind w:left="567" w:hanging="425"/>
        <w:jc w:val="both"/>
        <w:rPr>
          <w:rFonts w:cs="Times New Roman"/>
        </w:rPr>
      </w:pPr>
    </w:p>
    <w:p w14:paraId="6E8202A0" w14:textId="61F5AACD" w:rsidR="00FB5656" w:rsidRPr="004047E7" w:rsidRDefault="00FB5656" w:rsidP="0048279C">
      <w:pPr>
        <w:pStyle w:val="Standard"/>
        <w:numPr>
          <w:ilvl w:val="2"/>
          <w:numId w:val="44"/>
        </w:numPr>
        <w:spacing w:line="360" w:lineRule="auto"/>
        <w:ind w:left="567" w:hanging="425"/>
        <w:jc w:val="both"/>
        <w:rPr>
          <w:rFonts w:cs="Times New Roman"/>
        </w:rPr>
      </w:pPr>
      <w:r w:rsidRPr="004047E7">
        <w:rPr>
          <w:rFonts w:eastAsia="Bookman Old Style" w:cs="Times New Roman"/>
          <w:color w:val="00000A"/>
          <w:sz w:val="22"/>
          <w:szCs w:val="22"/>
        </w:rPr>
        <w:t>Poderão ser realizadas outras votações por voto secreto se o Presidente da Mesa da Assembleia-Geral assim o decidir por sua própria iniciativa ou a requerimento do Presidente da FPB, ou de um mínimo de 25% dos delegados presentes.</w:t>
      </w:r>
    </w:p>
    <w:p w14:paraId="368A51D2" w14:textId="384D2D24" w:rsidR="00FB5656" w:rsidRPr="004047E7" w:rsidRDefault="00FB5656" w:rsidP="00834FE7">
      <w:pPr>
        <w:pStyle w:val="Cabealho3"/>
        <w:spacing w:line="480" w:lineRule="auto"/>
        <w:ind w:hanging="10"/>
        <w:rPr>
          <w:rFonts w:cs="Times New Roman"/>
        </w:rPr>
      </w:pPr>
      <w:bookmarkStart w:id="33" w:name="_Toc48212866"/>
      <w:bookmarkStart w:id="34" w:name="_Toc50541788"/>
      <w:r w:rsidRPr="004047E7">
        <w:rPr>
          <w:rFonts w:cs="Times New Roman"/>
        </w:rPr>
        <w:t>Presidente da Mesa</w:t>
      </w:r>
      <w:bookmarkEnd w:id="33"/>
      <w:bookmarkEnd w:id="34"/>
    </w:p>
    <w:p w14:paraId="639A4E71" w14:textId="77777777" w:rsidR="00FB5656" w:rsidRPr="004047E7" w:rsidRDefault="00FB5656" w:rsidP="0048279C">
      <w:pPr>
        <w:pStyle w:val="Standard"/>
        <w:spacing w:line="480" w:lineRule="auto"/>
        <w:ind w:left="142"/>
        <w:jc w:val="both"/>
        <w:rPr>
          <w:rFonts w:cs="Times New Roman"/>
        </w:rPr>
      </w:pPr>
      <w:r w:rsidRPr="004047E7">
        <w:rPr>
          <w:rFonts w:eastAsia="Bookman Old Style" w:cs="Times New Roman"/>
          <w:color w:val="00000A"/>
          <w:sz w:val="22"/>
          <w:szCs w:val="22"/>
        </w:rPr>
        <w:t>Compete ao Presidente da Mesa da Assembleia Geral:</w:t>
      </w:r>
    </w:p>
    <w:p w14:paraId="36E5EF07" w14:textId="77777777" w:rsidR="00FB5656" w:rsidRPr="004047E7" w:rsidRDefault="00FB5656" w:rsidP="0048279C">
      <w:pPr>
        <w:pStyle w:val="Standard"/>
        <w:numPr>
          <w:ilvl w:val="0"/>
          <w:numId w:val="11"/>
        </w:numPr>
        <w:spacing w:line="360" w:lineRule="auto"/>
        <w:ind w:left="1134" w:hanging="283"/>
        <w:jc w:val="both"/>
        <w:rPr>
          <w:rFonts w:cs="Times New Roman"/>
        </w:rPr>
      </w:pPr>
      <w:r w:rsidRPr="004047E7">
        <w:rPr>
          <w:rFonts w:eastAsia="Bookman Old Style" w:cs="Times New Roman"/>
          <w:color w:val="00000A"/>
          <w:sz w:val="22"/>
          <w:szCs w:val="22"/>
        </w:rPr>
        <w:t>Convocar as Assembleias Gerais, de acordo com os Estatutos e dirigir os respetivos trabalhos.</w:t>
      </w:r>
    </w:p>
    <w:p w14:paraId="2E0FC260" w14:textId="77777777" w:rsidR="00FB5656" w:rsidRPr="004047E7" w:rsidRDefault="00FB5656" w:rsidP="0048279C">
      <w:pPr>
        <w:pStyle w:val="Standard"/>
        <w:numPr>
          <w:ilvl w:val="0"/>
          <w:numId w:val="10"/>
        </w:numPr>
        <w:spacing w:line="360" w:lineRule="auto"/>
        <w:ind w:left="1134" w:hanging="283"/>
        <w:jc w:val="both"/>
        <w:rPr>
          <w:rFonts w:cs="Times New Roman"/>
        </w:rPr>
      </w:pPr>
      <w:r w:rsidRPr="004047E7">
        <w:rPr>
          <w:rFonts w:eastAsia="Bookman Old Style" w:cs="Times New Roman"/>
          <w:color w:val="00000A"/>
          <w:sz w:val="22"/>
          <w:szCs w:val="22"/>
        </w:rPr>
        <w:t>Dar posse aos Órgãos Sociais da Federação eleitos pela Assembleia Geral.</w:t>
      </w:r>
    </w:p>
    <w:p w14:paraId="072A17B4" w14:textId="77777777" w:rsidR="00FB5656" w:rsidRPr="004047E7" w:rsidRDefault="00FB5656" w:rsidP="0048279C">
      <w:pPr>
        <w:pStyle w:val="Standard"/>
        <w:numPr>
          <w:ilvl w:val="0"/>
          <w:numId w:val="10"/>
        </w:numPr>
        <w:spacing w:line="360" w:lineRule="auto"/>
        <w:ind w:left="1134" w:hanging="283"/>
        <w:jc w:val="both"/>
        <w:rPr>
          <w:rFonts w:cs="Times New Roman"/>
        </w:rPr>
      </w:pPr>
      <w:r w:rsidRPr="004047E7">
        <w:rPr>
          <w:rFonts w:eastAsia="Bookman Old Style" w:cs="Times New Roman"/>
          <w:color w:val="00000A"/>
          <w:sz w:val="22"/>
          <w:szCs w:val="22"/>
        </w:rPr>
        <w:t>Promover as diligências tendentes ao preenchimento das vagas por preencher nos Órgãos Sociais.</w:t>
      </w:r>
    </w:p>
    <w:p w14:paraId="3ADAD5A0" w14:textId="7C2FCD60" w:rsidR="001E63A0" w:rsidRPr="001E63A0" w:rsidRDefault="00FB5656" w:rsidP="0048279C">
      <w:pPr>
        <w:pStyle w:val="Standard"/>
        <w:numPr>
          <w:ilvl w:val="0"/>
          <w:numId w:val="10"/>
        </w:numPr>
        <w:spacing w:line="360" w:lineRule="auto"/>
        <w:ind w:left="1134" w:hanging="283"/>
        <w:jc w:val="both"/>
        <w:rPr>
          <w:rFonts w:cs="Times New Roman"/>
        </w:rPr>
      </w:pPr>
      <w:r w:rsidRPr="004047E7">
        <w:rPr>
          <w:rFonts w:eastAsia="Bookman Old Style" w:cs="Times New Roman"/>
          <w:color w:val="00000A"/>
          <w:sz w:val="22"/>
          <w:szCs w:val="22"/>
        </w:rPr>
        <w:t>Apreciar a justificação das faltas dos membros dos Órgãos Sociais às reuniões dos respetivos órgãos.</w:t>
      </w:r>
    </w:p>
    <w:p w14:paraId="376609FC" w14:textId="77777777" w:rsidR="00FB5656" w:rsidRPr="004047E7" w:rsidRDefault="00FB5656" w:rsidP="0048279C">
      <w:pPr>
        <w:pStyle w:val="Standard"/>
        <w:numPr>
          <w:ilvl w:val="0"/>
          <w:numId w:val="10"/>
        </w:numPr>
        <w:spacing w:line="360" w:lineRule="auto"/>
        <w:ind w:left="1134" w:hanging="283"/>
        <w:jc w:val="both"/>
        <w:rPr>
          <w:rFonts w:cs="Times New Roman"/>
        </w:rPr>
      </w:pPr>
      <w:r w:rsidRPr="004047E7">
        <w:rPr>
          <w:rFonts w:eastAsia="Bookman Old Style" w:cs="Times New Roman"/>
          <w:color w:val="00000A"/>
          <w:sz w:val="22"/>
          <w:szCs w:val="22"/>
        </w:rPr>
        <w:t>Lavrar termos de abertura, rubricar os livros da Federação e assinar as atas da Assembleia Geral.</w:t>
      </w:r>
    </w:p>
    <w:p w14:paraId="0BA2B53A" w14:textId="77777777" w:rsidR="00FB5656" w:rsidRPr="004047E7" w:rsidRDefault="00FB5656" w:rsidP="0048279C">
      <w:pPr>
        <w:pStyle w:val="Standard"/>
        <w:numPr>
          <w:ilvl w:val="0"/>
          <w:numId w:val="10"/>
        </w:numPr>
        <w:spacing w:line="360" w:lineRule="auto"/>
        <w:ind w:left="1134" w:hanging="283"/>
        <w:jc w:val="both"/>
        <w:rPr>
          <w:rFonts w:cs="Times New Roman"/>
          <w:color w:val="00000A"/>
          <w:sz w:val="20"/>
          <w:szCs w:val="20"/>
        </w:rPr>
      </w:pPr>
      <w:r w:rsidRPr="004047E7">
        <w:rPr>
          <w:rFonts w:eastAsia="Bookman Old Style" w:cs="Times New Roman"/>
          <w:color w:val="00000A"/>
          <w:sz w:val="22"/>
          <w:szCs w:val="22"/>
        </w:rPr>
        <w:t>Nomear, sempre que necessário, comissões administrativas com funções de gestão dos assuntos correntes da Federação, para substituir os Órgãos Sociais, na sua ausência.</w:t>
      </w:r>
    </w:p>
    <w:p w14:paraId="3D151CC7" w14:textId="062F8E04" w:rsidR="00FB5656" w:rsidRPr="004047E7" w:rsidRDefault="00FB5656" w:rsidP="00834FE7">
      <w:pPr>
        <w:pStyle w:val="Cabealho3"/>
        <w:spacing w:line="480" w:lineRule="auto"/>
        <w:ind w:hanging="10"/>
        <w:rPr>
          <w:rFonts w:cs="Times New Roman"/>
          <w:szCs w:val="22"/>
        </w:rPr>
      </w:pPr>
      <w:bookmarkStart w:id="35" w:name="_Toc48212867"/>
      <w:bookmarkStart w:id="36" w:name="_Toc50541789"/>
      <w:r w:rsidRPr="004047E7">
        <w:rPr>
          <w:rFonts w:cs="Times New Roman"/>
          <w:szCs w:val="22"/>
        </w:rPr>
        <w:t>Vice-Presidente da Mesa</w:t>
      </w:r>
      <w:bookmarkEnd w:id="35"/>
      <w:bookmarkEnd w:id="36"/>
    </w:p>
    <w:p w14:paraId="07AFF3E9" w14:textId="77777777" w:rsidR="00FB5656" w:rsidRPr="004047E7" w:rsidRDefault="00FB5656" w:rsidP="001E63A0">
      <w:pPr>
        <w:ind w:left="142" w:firstLine="0"/>
        <w:rPr>
          <w:rFonts w:cs="Times New Roman"/>
        </w:rPr>
      </w:pPr>
      <w:r w:rsidRPr="004047E7">
        <w:rPr>
          <w:rFonts w:cs="Times New Roman"/>
        </w:rPr>
        <w:t>Compete ao Vice-Presidente da Mesa da Assembleia Geral substituir o Presidente nas suas ausências ou impedimentos.</w:t>
      </w:r>
    </w:p>
    <w:p w14:paraId="4F399833" w14:textId="61103B4C" w:rsidR="00FB5656" w:rsidRPr="004047E7" w:rsidRDefault="00FB5656" w:rsidP="00834FE7">
      <w:pPr>
        <w:pStyle w:val="Cabealho3"/>
        <w:spacing w:line="480" w:lineRule="auto"/>
        <w:ind w:hanging="10"/>
        <w:rPr>
          <w:rFonts w:eastAsia="Bookman Old Style" w:cs="Times New Roman"/>
        </w:rPr>
      </w:pPr>
      <w:bookmarkStart w:id="37" w:name="_Hlk47469713"/>
      <w:bookmarkStart w:id="38" w:name="_Toc48212868"/>
      <w:bookmarkStart w:id="39" w:name="_Toc50541790"/>
      <w:r w:rsidRPr="004047E7">
        <w:rPr>
          <w:rFonts w:eastAsia="Bookman Old Style" w:cs="Times New Roman"/>
        </w:rPr>
        <w:t>Secretário</w:t>
      </w:r>
      <w:bookmarkEnd w:id="37"/>
      <w:bookmarkEnd w:id="38"/>
      <w:bookmarkEnd w:id="39"/>
    </w:p>
    <w:p w14:paraId="01D001BE" w14:textId="7BF7DDA0" w:rsidR="00FB5656" w:rsidRPr="004047E7" w:rsidRDefault="00FB5656" w:rsidP="0048279C">
      <w:pPr>
        <w:ind w:left="142" w:firstLine="0"/>
        <w:rPr>
          <w:rFonts w:cs="Times New Roman"/>
        </w:rPr>
      </w:pPr>
      <w:r w:rsidRPr="004047E7">
        <w:rPr>
          <w:rFonts w:cs="Times New Roman"/>
        </w:rPr>
        <w:t>Compete ao Secretário da Mesa da Assembleia Geral assegurar as funções de expediente das Assembleias, designadamente a redação e leitura das atas, das propostas e a inscrição dos oradores.</w:t>
      </w:r>
    </w:p>
    <w:p w14:paraId="3DB33B53" w14:textId="29CF4A89" w:rsidR="00FB5656" w:rsidRPr="004047E7" w:rsidRDefault="00FB5656" w:rsidP="004047E7">
      <w:pPr>
        <w:pStyle w:val="Cabealho4"/>
        <w:spacing w:line="480" w:lineRule="auto"/>
        <w:rPr>
          <w:rFonts w:eastAsia="Bookman Old Style" w:cs="Times New Roman"/>
        </w:rPr>
      </w:pPr>
      <w:bookmarkStart w:id="40" w:name="_Toc48212869"/>
      <w:bookmarkStart w:id="41" w:name="_Toc50541791"/>
      <w:r w:rsidRPr="004047E7">
        <w:rPr>
          <w:rFonts w:eastAsia="Bookman Old Style" w:cs="Times New Roman"/>
        </w:rPr>
        <w:lastRenderedPageBreak/>
        <w:t>Presidente</w:t>
      </w:r>
      <w:bookmarkEnd w:id="40"/>
      <w:bookmarkEnd w:id="41"/>
    </w:p>
    <w:p w14:paraId="11BEB63B" w14:textId="4BEF0F28" w:rsidR="00FB5656" w:rsidRPr="004047E7" w:rsidRDefault="00FB5656" w:rsidP="00834FE7">
      <w:pPr>
        <w:pStyle w:val="Cabealho3"/>
        <w:spacing w:line="480" w:lineRule="auto"/>
        <w:ind w:hanging="10"/>
        <w:rPr>
          <w:rFonts w:cs="Times New Roman"/>
        </w:rPr>
      </w:pPr>
      <w:bookmarkStart w:id="42" w:name="_Toc48212870"/>
      <w:bookmarkStart w:id="43" w:name="_Toc50541792"/>
      <w:r w:rsidRPr="004047E7">
        <w:rPr>
          <w:rFonts w:eastAsia="Bookman Old Style" w:cs="Times New Roman"/>
          <w:szCs w:val="22"/>
        </w:rPr>
        <w:t>Presidente da Direção</w:t>
      </w:r>
      <w:bookmarkEnd w:id="42"/>
      <w:bookmarkEnd w:id="43"/>
    </w:p>
    <w:p w14:paraId="68F32A7B" w14:textId="77777777" w:rsidR="00FB5656" w:rsidRPr="004047E7" w:rsidRDefault="00FB5656" w:rsidP="0048279C">
      <w:pPr>
        <w:ind w:left="142" w:firstLine="0"/>
        <w:rPr>
          <w:rFonts w:cs="Times New Roman"/>
        </w:rPr>
      </w:pPr>
      <w:r w:rsidRPr="004047E7">
        <w:rPr>
          <w:rFonts w:cs="Times New Roman"/>
        </w:rPr>
        <w:t>Compete ao Presidente da Direção:</w:t>
      </w:r>
    </w:p>
    <w:p w14:paraId="604F437E" w14:textId="77777777" w:rsidR="00FB5656" w:rsidRPr="004047E7" w:rsidRDefault="00FB5656" w:rsidP="0048279C">
      <w:pPr>
        <w:pStyle w:val="PargrafodaLista"/>
        <w:numPr>
          <w:ilvl w:val="0"/>
          <w:numId w:val="49"/>
        </w:numPr>
        <w:ind w:left="1134" w:hanging="283"/>
        <w:rPr>
          <w:rFonts w:cs="Times New Roman"/>
        </w:rPr>
      </w:pPr>
      <w:r w:rsidRPr="004047E7">
        <w:rPr>
          <w:rFonts w:cs="Times New Roman"/>
        </w:rPr>
        <w:t>Representar a Federação em todos os atos externos, incluindo em Juízo.</w:t>
      </w:r>
    </w:p>
    <w:p w14:paraId="5BDD20EC" w14:textId="77777777" w:rsidR="00FB5656" w:rsidRPr="004047E7" w:rsidRDefault="00FB5656" w:rsidP="0048279C">
      <w:pPr>
        <w:pStyle w:val="PargrafodaLista"/>
        <w:numPr>
          <w:ilvl w:val="0"/>
          <w:numId w:val="49"/>
        </w:numPr>
        <w:ind w:left="1134" w:hanging="283"/>
        <w:rPr>
          <w:rFonts w:cs="Times New Roman"/>
        </w:rPr>
      </w:pPr>
      <w:r w:rsidRPr="004047E7">
        <w:rPr>
          <w:rFonts w:cs="Times New Roman"/>
        </w:rPr>
        <w:t>Convocar as reuniões da Direção e dirigir os respetivos trabalhos, dispondo de voto de qualidade em caso de empate nas votações.</w:t>
      </w:r>
    </w:p>
    <w:p w14:paraId="4D44EA01" w14:textId="77777777" w:rsidR="00FB5656" w:rsidRPr="004047E7" w:rsidRDefault="00FB5656" w:rsidP="0048279C">
      <w:pPr>
        <w:pStyle w:val="PargrafodaLista"/>
        <w:numPr>
          <w:ilvl w:val="0"/>
          <w:numId w:val="49"/>
        </w:numPr>
        <w:ind w:left="1134" w:hanging="283"/>
        <w:rPr>
          <w:rFonts w:cs="Times New Roman"/>
        </w:rPr>
      </w:pPr>
      <w:r w:rsidRPr="004047E7">
        <w:rPr>
          <w:rFonts w:cs="Times New Roman"/>
        </w:rPr>
        <w:t>Solicitar ao Presidente da Mesa da Assembleia Geral a convocação de reuniões extraordinárias da Assembleia Geral.</w:t>
      </w:r>
    </w:p>
    <w:p w14:paraId="67D21442" w14:textId="77777777" w:rsidR="00FB5656" w:rsidRPr="004047E7" w:rsidRDefault="00FB5656" w:rsidP="0048279C">
      <w:pPr>
        <w:pStyle w:val="PargrafodaLista"/>
        <w:numPr>
          <w:ilvl w:val="0"/>
          <w:numId w:val="49"/>
        </w:numPr>
        <w:ind w:left="1134" w:hanging="283"/>
        <w:rPr>
          <w:rFonts w:cs="Times New Roman"/>
        </w:rPr>
      </w:pPr>
      <w:r w:rsidRPr="004047E7">
        <w:rPr>
          <w:rFonts w:cs="Times New Roman"/>
        </w:rPr>
        <w:t>Participar, quando o entenda conveniente, nas reuniões de quaisquer órgãos federativos de que não seja membro, podendo intervir na discussão, sem direito de voto.</w:t>
      </w:r>
    </w:p>
    <w:p w14:paraId="5E6E5B5A" w14:textId="77777777" w:rsidR="00FB5656" w:rsidRPr="004047E7" w:rsidRDefault="00FB5656" w:rsidP="0048279C">
      <w:pPr>
        <w:pStyle w:val="PargrafodaLista"/>
        <w:numPr>
          <w:ilvl w:val="0"/>
          <w:numId w:val="49"/>
        </w:numPr>
        <w:ind w:left="1134" w:hanging="283"/>
        <w:rPr>
          <w:rFonts w:cs="Times New Roman"/>
        </w:rPr>
      </w:pPr>
      <w:r w:rsidRPr="004047E7">
        <w:rPr>
          <w:rFonts w:cs="Times New Roman"/>
        </w:rPr>
        <w:t>Movimentar as contas bancárias da Federação, em conjunto com um outro membro efetivo da Direção.</w:t>
      </w:r>
    </w:p>
    <w:p w14:paraId="5F95D28B" w14:textId="77777777" w:rsidR="00FB5656" w:rsidRPr="004047E7" w:rsidRDefault="00FB5656" w:rsidP="0048279C">
      <w:pPr>
        <w:pStyle w:val="PargrafodaLista"/>
        <w:numPr>
          <w:ilvl w:val="0"/>
          <w:numId w:val="49"/>
        </w:numPr>
        <w:ind w:left="1134" w:hanging="283"/>
        <w:rPr>
          <w:rFonts w:cs="Times New Roman"/>
        </w:rPr>
      </w:pPr>
      <w:r w:rsidRPr="004047E7">
        <w:rPr>
          <w:rFonts w:cs="Times New Roman"/>
        </w:rPr>
        <w:t>Assinar as contas da Federação.</w:t>
      </w:r>
    </w:p>
    <w:p w14:paraId="11BAF7D0" w14:textId="77777777" w:rsidR="00FB5656" w:rsidRPr="004047E7" w:rsidRDefault="00FB5656" w:rsidP="0048279C">
      <w:pPr>
        <w:pStyle w:val="PargrafodaLista"/>
        <w:numPr>
          <w:ilvl w:val="0"/>
          <w:numId w:val="49"/>
        </w:numPr>
        <w:ind w:left="1134" w:hanging="283"/>
        <w:rPr>
          <w:rFonts w:cs="Times New Roman"/>
        </w:rPr>
      </w:pPr>
      <w:r w:rsidRPr="004047E7">
        <w:rPr>
          <w:rFonts w:cs="Times New Roman"/>
        </w:rPr>
        <w:t>Assegurar a gestão dos negócios da Federação.</w:t>
      </w:r>
    </w:p>
    <w:p w14:paraId="4CC1ADD2" w14:textId="77777777" w:rsidR="00FB5656" w:rsidRPr="004047E7" w:rsidRDefault="00FB5656" w:rsidP="0048279C">
      <w:pPr>
        <w:pStyle w:val="PargrafodaLista"/>
        <w:numPr>
          <w:ilvl w:val="0"/>
          <w:numId w:val="49"/>
        </w:numPr>
        <w:ind w:left="1134" w:hanging="283"/>
        <w:rPr>
          <w:rFonts w:cs="Times New Roman"/>
        </w:rPr>
      </w:pPr>
      <w:r w:rsidRPr="004047E7">
        <w:rPr>
          <w:rFonts w:cs="Times New Roman"/>
        </w:rPr>
        <w:t>Nomear e exonerar o Secretário-Geral, o Diretor Técnico Nacional, os Selecionadores Nacionais, seus Adjuntos, o Diretor da Escola Nacional de Basquetebol, bem como o restante quadro técnico nacional.</w:t>
      </w:r>
    </w:p>
    <w:p w14:paraId="3D36212A" w14:textId="77777777" w:rsidR="00FB5656" w:rsidRPr="004047E7" w:rsidRDefault="00FB5656" w:rsidP="0048279C">
      <w:pPr>
        <w:pStyle w:val="PargrafodaLista"/>
        <w:numPr>
          <w:ilvl w:val="0"/>
          <w:numId w:val="49"/>
        </w:numPr>
        <w:ind w:left="1134" w:hanging="283"/>
        <w:rPr>
          <w:rFonts w:cs="Times New Roman"/>
        </w:rPr>
      </w:pPr>
      <w:r w:rsidRPr="004047E7">
        <w:rPr>
          <w:rFonts w:cs="Times New Roman"/>
        </w:rPr>
        <w:t>Exercer todas as funções que lhe forem delegadas pela Direção.</w:t>
      </w:r>
    </w:p>
    <w:p w14:paraId="60A313DC" w14:textId="77777777" w:rsidR="00FB5656" w:rsidRPr="004047E7" w:rsidRDefault="00FB5656" w:rsidP="0048279C">
      <w:pPr>
        <w:pStyle w:val="PargrafodaLista"/>
        <w:numPr>
          <w:ilvl w:val="0"/>
          <w:numId w:val="49"/>
        </w:numPr>
        <w:ind w:left="1134" w:hanging="283"/>
        <w:rPr>
          <w:rFonts w:cs="Times New Roman"/>
        </w:rPr>
      </w:pPr>
      <w:r w:rsidRPr="004047E7">
        <w:rPr>
          <w:rFonts w:cs="Times New Roman"/>
        </w:rPr>
        <w:t>Nomear comissões para inquéritos, estudos, alterações regulamentares, ou outras que entenda convenientes.</w:t>
      </w:r>
    </w:p>
    <w:p w14:paraId="3B7B3047" w14:textId="77777777" w:rsidR="00FB5656" w:rsidRPr="004047E7" w:rsidRDefault="00FB5656" w:rsidP="0048279C">
      <w:pPr>
        <w:pStyle w:val="PargrafodaLista"/>
        <w:numPr>
          <w:ilvl w:val="0"/>
          <w:numId w:val="49"/>
        </w:numPr>
        <w:ind w:left="1134" w:hanging="283"/>
        <w:rPr>
          <w:rFonts w:cs="Times New Roman"/>
        </w:rPr>
      </w:pPr>
      <w:r w:rsidRPr="004047E7">
        <w:rPr>
          <w:rFonts w:cs="Times New Roman"/>
        </w:rPr>
        <w:t>Assegurar a gestão administrativa da Federação, através da Secretaria-Geral.</w:t>
      </w:r>
    </w:p>
    <w:p w14:paraId="7FF7E7A2" w14:textId="77777777" w:rsidR="00FB5656" w:rsidRPr="004047E7" w:rsidRDefault="00FB5656" w:rsidP="0048279C">
      <w:pPr>
        <w:pStyle w:val="PargrafodaLista"/>
        <w:numPr>
          <w:ilvl w:val="0"/>
          <w:numId w:val="49"/>
        </w:numPr>
        <w:ind w:left="1134" w:hanging="283"/>
        <w:rPr>
          <w:rFonts w:cs="Times New Roman"/>
        </w:rPr>
      </w:pPr>
      <w:r w:rsidRPr="004047E7">
        <w:rPr>
          <w:rFonts w:cs="Times New Roman"/>
        </w:rPr>
        <w:t>Contratar e gerir o pessoal ao serviço da FPB.</w:t>
      </w:r>
    </w:p>
    <w:p w14:paraId="4F497ACB" w14:textId="7000AF3D" w:rsidR="00FB5656" w:rsidRPr="004047E7" w:rsidRDefault="00FB5656" w:rsidP="004047E7">
      <w:pPr>
        <w:pStyle w:val="Cabealho4"/>
        <w:spacing w:line="480" w:lineRule="auto"/>
        <w:rPr>
          <w:rFonts w:eastAsia="Bookman Old Style" w:cs="Times New Roman"/>
        </w:rPr>
      </w:pPr>
      <w:bookmarkStart w:id="44" w:name="_Toc48212871"/>
      <w:bookmarkStart w:id="45" w:name="_Toc50541793"/>
      <w:r w:rsidRPr="004047E7">
        <w:rPr>
          <w:rFonts w:eastAsia="Bookman Old Style" w:cs="Times New Roman"/>
        </w:rPr>
        <w:t>Direção</w:t>
      </w:r>
      <w:bookmarkEnd w:id="44"/>
      <w:bookmarkEnd w:id="45"/>
    </w:p>
    <w:p w14:paraId="7823E396" w14:textId="5CCC0D25" w:rsidR="00FB5656" w:rsidRPr="004047E7" w:rsidRDefault="00FB5656" w:rsidP="00834FE7">
      <w:pPr>
        <w:pStyle w:val="Cabealho3"/>
        <w:ind w:hanging="10"/>
        <w:rPr>
          <w:rFonts w:eastAsia="Bookman Old Style" w:cs="Times New Roman"/>
          <w:color w:val="00000A"/>
          <w:szCs w:val="22"/>
        </w:rPr>
      </w:pPr>
      <w:bookmarkStart w:id="46" w:name="_Toc48212872"/>
      <w:bookmarkStart w:id="47" w:name="_Toc50541794"/>
      <w:r w:rsidRPr="004047E7">
        <w:rPr>
          <w:rFonts w:eastAsia="Bookman Old Style" w:cs="Times New Roman"/>
          <w:color w:val="00000A"/>
          <w:szCs w:val="22"/>
        </w:rPr>
        <w:t>Direção</w:t>
      </w:r>
      <w:bookmarkEnd w:id="46"/>
      <w:bookmarkEnd w:id="47"/>
    </w:p>
    <w:p w14:paraId="7FE094B8" w14:textId="77777777" w:rsidR="00FB5656" w:rsidRPr="004047E7" w:rsidRDefault="00FB5656" w:rsidP="0048279C">
      <w:pPr>
        <w:ind w:left="142" w:firstLine="0"/>
        <w:rPr>
          <w:rFonts w:cs="Times New Roman"/>
        </w:rPr>
      </w:pPr>
      <w:r w:rsidRPr="004047E7">
        <w:rPr>
          <w:rFonts w:cs="Times New Roman"/>
        </w:rPr>
        <w:t>Compete à Direção administrar a FPB, incumbindo-lhe designadamente:</w:t>
      </w:r>
    </w:p>
    <w:p w14:paraId="1C171D10" w14:textId="77777777" w:rsidR="00FB5656" w:rsidRPr="004047E7" w:rsidRDefault="00FB5656" w:rsidP="0048279C">
      <w:pPr>
        <w:pStyle w:val="PargrafodaLista"/>
        <w:numPr>
          <w:ilvl w:val="0"/>
          <w:numId w:val="50"/>
        </w:numPr>
        <w:ind w:left="1134" w:hanging="283"/>
        <w:rPr>
          <w:rFonts w:cs="Times New Roman"/>
        </w:rPr>
      </w:pPr>
      <w:r w:rsidRPr="004047E7">
        <w:rPr>
          <w:rFonts w:cs="Times New Roman"/>
        </w:rPr>
        <w:t>Homologar os resultados das provas organizadas pela Federação.</w:t>
      </w:r>
    </w:p>
    <w:p w14:paraId="6F09A05B" w14:textId="77777777" w:rsidR="00FB5656" w:rsidRPr="004047E7" w:rsidRDefault="00FB5656" w:rsidP="0048279C">
      <w:pPr>
        <w:pStyle w:val="PargrafodaLista"/>
        <w:numPr>
          <w:ilvl w:val="0"/>
          <w:numId w:val="50"/>
        </w:numPr>
        <w:ind w:left="1134" w:hanging="283"/>
        <w:rPr>
          <w:rFonts w:cs="Times New Roman"/>
        </w:rPr>
      </w:pPr>
      <w:r w:rsidRPr="004047E7">
        <w:rPr>
          <w:rFonts w:cs="Times New Roman"/>
        </w:rPr>
        <w:t>Divulgar e fazer aplicar as leis internacionais do Basquetebol.</w:t>
      </w:r>
    </w:p>
    <w:p w14:paraId="5F59A31D" w14:textId="77777777" w:rsidR="00FB5656" w:rsidRPr="004047E7" w:rsidRDefault="00FB5656" w:rsidP="0048279C">
      <w:pPr>
        <w:pStyle w:val="PargrafodaLista"/>
        <w:numPr>
          <w:ilvl w:val="0"/>
          <w:numId w:val="50"/>
        </w:numPr>
        <w:ind w:left="1134" w:hanging="283"/>
        <w:rPr>
          <w:rFonts w:cs="Times New Roman"/>
        </w:rPr>
      </w:pPr>
      <w:r w:rsidRPr="004047E7">
        <w:rPr>
          <w:rFonts w:cs="Times New Roman"/>
        </w:rPr>
        <w:t>Gerir, em colaboração com o Departamento Técnico, o quadro de provas nacionais e as seleções nacionais.</w:t>
      </w:r>
    </w:p>
    <w:p w14:paraId="2A7AA021" w14:textId="77777777" w:rsidR="00FB5656" w:rsidRPr="004047E7" w:rsidRDefault="00FB5656" w:rsidP="0048279C">
      <w:pPr>
        <w:pStyle w:val="PargrafodaLista"/>
        <w:numPr>
          <w:ilvl w:val="0"/>
          <w:numId w:val="50"/>
        </w:numPr>
        <w:ind w:left="1134" w:hanging="283"/>
        <w:rPr>
          <w:rFonts w:cs="Times New Roman"/>
        </w:rPr>
      </w:pPr>
      <w:r w:rsidRPr="004047E7">
        <w:rPr>
          <w:rFonts w:cs="Times New Roman"/>
        </w:rPr>
        <w:t>Propor a nomeação de sócios honorários e de mérito da Federação.</w:t>
      </w:r>
    </w:p>
    <w:p w14:paraId="531C6481" w14:textId="77777777" w:rsidR="00FB5656" w:rsidRPr="004047E7" w:rsidRDefault="00FB5656" w:rsidP="0048279C">
      <w:pPr>
        <w:pStyle w:val="PargrafodaLista"/>
        <w:numPr>
          <w:ilvl w:val="0"/>
          <w:numId w:val="50"/>
        </w:numPr>
        <w:ind w:left="1134" w:hanging="283"/>
        <w:rPr>
          <w:rFonts w:cs="Times New Roman"/>
        </w:rPr>
      </w:pPr>
      <w:r w:rsidRPr="004047E7">
        <w:rPr>
          <w:rFonts w:cs="Times New Roman"/>
        </w:rPr>
        <w:t>Assegurar as relações com a FIBA.</w:t>
      </w:r>
    </w:p>
    <w:p w14:paraId="03487DE9" w14:textId="77777777" w:rsidR="00FB5656" w:rsidRPr="004047E7" w:rsidRDefault="00FB5656" w:rsidP="0048279C">
      <w:pPr>
        <w:pStyle w:val="PargrafodaLista"/>
        <w:numPr>
          <w:ilvl w:val="0"/>
          <w:numId w:val="50"/>
        </w:numPr>
        <w:ind w:left="1134" w:hanging="283"/>
        <w:rPr>
          <w:rFonts w:cs="Times New Roman"/>
        </w:rPr>
      </w:pPr>
      <w:r w:rsidRPr="004047E7">
        <w:rPr>
          <w:rFonts w:cs="Times New Roman"/>
        </w:rPr>
        <w:t>Assegurar toda a atividade da Federação que não seja da competência de outros órgãos.</w:t>
      </w:r>
    </w:p>
    <w:p w14:paraId="0F130D58" w14:textId="77777777" w:rsidR="00FB5656" w:rsidRPr="004047E7" w:rsidRDefault="00FB5656" w:rsidP="0048279C">
      <w:pPr>
        <w:pStyle w:val="PargrafodaLista"/>
        <w:numPr>
          <w:ilvl w:val="0"/>
          <w:numId w:val="50"/>
        </w:numPr>
        <w:ind w:left="1134" w:hanging="283"/>
        <w:rPr>
          <w:rFonts w:cs="Times New Roman"/>
        </w:rPr>
      </w:pPr>
      <w:r w:rsidRPr="004047E7">
        <w:rPr>
          <w:rFonts w:cs="Times New Roman"/>
        </w:rPr>
        <w:t>Garantir a efetivação dos direitos dos Associados.</w:t>
      </w:r>
    </w:p>
    <w:p w14:paraId="68F39733" w14:textId="77777777" w:rsidR="00FB5656" w:rsidRPr="004047E7" w:rsidRDefault="00FB5656" w:rsidP="0048279C">
      <w:pPr>
        <w:pStyle w:val="PargrafodaLista"/>
        <w:numPr>
          <w:ilvl w:val="0"/>
          <w:numId w:val="50"/>
        </w:numPr>
        <w:ind w:left="1134" w:hanging="283"/>
        <w:rPr>
          <w:rFonts w:cs="Times New Roman"/>
        </w:rPr>
      </w:pPr>
      <w:r w:rsidRPr="004047E7">
        <w:rPr>
          <w:rFonts w:cs="Times New Roman"/>
        </w:rPr>
        <w:lastRenderedPageBreak/>
        <w:t xml:space="preserve">Elaborar anualmente o Plano de Atividades </w:t>
      </w:r>
    </w:p>
    <w:p w14:paraId="63FC7324" w14:textId="77777777" w:rsidR="00FB5656" w:rsidRPr="004047E7" w:rsidRDefault="00FB5656" w:rsidP="0048279C">
      <w:pPr>
        <w:pStyle w:val="PargrafodaLista"/>
        <w:numPr>
          <w:ilvl w:val="0"/>
          <w:numId w:val="50"/>
        </w:numPr>
        <w:ind w:left="1134" w:hanging="283"/>
        <w:rPr>
          <w:rFonts w:cs="Times New Roman"/>
        </w:rPr>
      </w:pPr>
      <w:r w:rsidRPr="004047E7">
        <w:rPr>
          <w:rFonts w:cs="Times New Roman"/>
        </w:rPr>
        <w:t>Elaborar anualmente e submeter a parecer do Conselho Fiscal o orçamento, o balanço, e os documentos de prestação de contas;</w:t>
      </w:r>
    </w:p>
    <w:p w14:paraId="66DA1055" w14:textId="77777777" w:rsidR="00FB5656" w:rsidRPr="004047E7" w:rsidRDefault="00FB5656" w:rsidP="0048279C">
      <w:pPr>
        <w:pStyle w:val="PargrafodaLista"/>
        <w:numPr>
          <w:ilvl w:val="0"/>
          <w:numId w:val="50"/>
        </w:numPr>
        <w:ind w:left="1134" w:hanging="283"/>
        <w:rPr>
          <w:rFonts w:cs="Times New Roman"/>
        </w:rPr>
      </w:pPr>
      <w:r w:rsidRPr="004047E7">
        <w:rPr>
          <w:rFonts w:cs="Times New Roman"/>
        </w:rPr>
        <w:t>Administrar os negócios da FPB em matérias que não sejam especialmente atribuídas a outros órgãos.</w:t>
      </w:r>
    </w:p>
    <w:p w14:paraId="56B16811" w14:textId="77777777" w:rsidR="00FB5656" w:rsidRPr="004047E7" w:rsidRDefault="00FB5656" w:rsidP="0048279C">
      <w:pPr>
        <w:pStyle w:val="PargrafodaLista"/>
        <w:numPr>
          <w:ilvl w:val="0"/>
          <w:numId w:val="50"/>
        </w:numPr>
        <w:ind w:left="1134" w:hanging="283"/>
        <w:rPr>
          <w:rFonts w:cs="Times New Roman"/>
        </w:rPr>
      </w:pPr>
      <w:r w:rsidRPr="004047E7">
        <w:rPr>
          <w:rFonts w:cs="Times New Roman"/>
        </w:rPr>
        <w:t>Registar os contratos de trabalho e de formação dos praticantes desportivos.</w:t>
      </w:r>
    </w:p>
    <w:p w14:paraId="6EF2302F" w14:textId="77777777" w:rsidR="00FB5656" w:rsidRPr="004047E7" w:rsidRDefault="00FB5656" w:rsidP="0048279C">
      <w:pPr>
        <w:pStyle w:val="PargrafodaLista"/>
        <w:numPr>
          <w:ilvl w:val="0"/>
          <w:numId w:val="50"/>
        </w:numPr>
        <w:ind w:left="1134" w:hanging="283"/>
        <w:rPr>
          <w:rFonts w:cs="Times New Roman"/>
        </w:rPr>
      </w:pPr>
      <w:r w:rsidRPr="004047E7">
        <w:rPr>
          <w:rFonts w:cs="Times New Roman"/>
        </w:rPr>
        <w:t>Zelar pelo cumprimento dos estatutos e das deliberações dos órgãos da FPB.</w:t>
      </w:r>
    </w:p>
    <w:p w14:paraId="086A1120" w14:textId="258616EB" w:rsidR="00FB5656" w:rsidRPr="004047E7" w:rsidRDefault="00FB5656" w:rsidP="00834FE7">
      <w:pPr>
        <w:pStyle w:val="Cabealho3"/>
        <w:spacing w:line="480" w:lineRule="auto"/>
        <w:ind w:hanging="10"/>
        <w:rPr>
          <w:rFonts w:eastAsia="Bookman Old Style" w:cs="Times New Roman"/>
          <w:szCs w:val="22"/>
        </w:rPr>
      </w:pPr>
      <w:bookmarkStart w:id="48" w:name="_Toc48212873"/>
      <w:bookmarkStart w:id="49" w:name="_Toc50541795"/>
      <w:r w:rsidRPr="004047E7">
        <w:rPr>
          <w:rFonts w:eastAsia="Bookman Old Style" w:cs="Times New Roman"/>
          <w:szCs w:val="22"/>
        </w:rPr>
        <w:t>Funcionamento</w:t>
      </w:r>
      <w:bookmarkEnd w:id="48"/>
      <w:bookmarkEnd w:id="49"/>
    </w:p>
    <w:p w14:paraId="30D6628D" w14:textId="0480EC24" w:rsidR="00FB5656" w:rsidRDefault="00FB5656" w:rsidP="0048279C">
      <w:pPr>
        <w:pStyle w:val="PargrafodaLista"/>
        <w:numPr>
          <w:ilvl w:val="0"/>
          <w:numId w:val="51"/>
        </w:numPr>
        <w:ind w:left="567" w:hanging="425"/>
        <w:rPr>
          <w:rFonts w:cs="Times New Roman"/>
        </w:rPr>
      </w:pPr>
      <w:r w:rsidRPr="004047E7">
        <w:rPr>
          <w:rFonts w:cs="Times New Roman"/>
        </w:rPr>
        <w:t>A Direção deverá promover a criação de pelouros e a sua distribuição pelos Diretores, de acordo com as necessidades e políticas de gestão que decidir implementar.</w:t>
      </w:r>
    </w:p>
    <w:p w14:paraId="60EFD544" w14:textId="77777777" w:rsidR="001E63A0" w:rsidRPr="004047E7" w:rsidRDefault="001E63A0" w:rsidP="0048279C">
      <w:pPr>
        <w:pStyle w:val="PargrafodaLista"/>
        <w:spacing w:line="240" w:lineRule="auto"/>
        <w:ind w:left="567" w:hanging="425"/>
        <w:rPr>
          <w:rFonts w:cs="Times New Roman"/>
        </w:rPr>
      </w:pPr>
    </w:p>
    <w:p w14:paraId="3EA3F4FE" w14:textId="44B01090" w:rsidR="00FB5656" w:rsidRPr="004047E7" w:rsidRDefault="00FB5656" w:rsidP="0048279C">
      <w:pPr>
        <w:pStyle w:val="PargrafodaLista"/>
        <w:numPr>
          <w:ilvl w:val="0"/>
          <w:numId w:val="51"/>
        </w:numPr>
        <w:ind w:left="567" w:hanging="425"/>
        <w:rPr>
          <w:rFonts w:cs="Times New Roman"/>
          <w:sz w:val="20"/>
          <w:szCs w:val="20"/>
        </w:rPr>
      </w:pPr>
      <w:r w:rsidRPr="004047E7">
        <w:rPr>
          <w:rFonts w:cs="Times New Roman"/>
        </w:rPr>
        <w:t>Os pelouros a criar deverão integrar, nomeadamente, as seguintes áreas: Técnica, Seleções, Formação, Marketing, Administrativa e Financeira.</w:t>
      </w:r>
      <w:r w:rsidRPr="004047E7" w:rsidDel="001C0848">
        <w:rPr>
          <w:rFonts w:cs="Times New Roman"/>
        </w:rPr>
        <w:t xml:space="preserve"> </w:t>
      </w:r>
    </w:p>
    <w:p w14:paraId="048B993C" w14:textId="0EA58A6B" w:rsidR="00FB5656" w:rsidRPr="004047E7" w:rsidRDefault="00FB5656" w:rsidP="00834FE7">
      <w:pPr>
        <w:pStyle w:val="Cabealho3"/>
        <w:spacing w:line="480" w:lineRule="auto"/>
        <w:ind w:hanging="10"/>
        <w:rPr>
          <w:rFonts w:eastAsia="Bookman Old Style" w:cs="Times New Roman"/>
        </w:rPr>
      </w:pPr>
      <w:bookmarkStart w:id="50" w:name="_Toc48212874"/>
      <w:bookmarkStart w:id="51" w:name="_Toc50541796"/>
      <w:r w:rsidRPr="004047E7">
        <w:rPr>
          <w:rFonts w:eastAsia="Bookman Old Style" w:cs="Times New Roman"/>
        </w:rPr>
        <w:t>Tesoureiro</w:t>
      </w:r>
      <w:bookmarkEnd w:id="50"/>
      <w:bookmarkEnd w:id="51"/>
    </w:p>
    <w:p w14:paraId="277CD25F" w14:textId="77777777" w:rsidR="00FB5656" w:rsidRPr="004047E7" w:rsidRDefault="00FB5656" w:rsidP="00FD133E">
      <w:pPr>
        <w:ind w:left="142" w:firstLine="0"/>
        <w:rPr>
          <w:rFonts w:cs="Times New Roman"/>
        </w:rPr>
      </w:pPr>
      <w:r w:rsidRPr="004047E7">
        <w:rPr>
          <w:rFonts w:cs="Times New Roman"/>
        </w:rPr>
        <w:t>Compete ao Tesoureiro:</w:t>
      </w:r>
    </w:p>
    <w:p w14:paraId="4BAB379F" w14:textId="6DDF641B" w:rsidR="00FB5656" w:rsidRPr="004047E7" w:rsidRDefault="00FB5656" w:rsidP="0048279C">
      <w:pPr>
        <w:pStyle w:val="PargrafodaLista"/>
        <w:numPr>
          <w:ilvl w:val="0"/>
          <w:numId w:val="52"/>
        </w:numPr>
        <w:ind w:left="1134" w:hanging="283"/>
        <w:rPr>
          <w:rFonts w:cs="Times New Roman"/>
        </w:rPr>
      </w:pPr>
      <w:r w:rsidRPr="004047E7">
        <w:rPr>
          <w:rFonts w:cs="Times New Roman"/>
        </w:rPr>
        <w:t>Controlar os pagamentos e os recebimentos da Federação.</w:t>
      </w:r>
    </w:p>
    <w:p w14:paraId="0CBE8357" w14:textId="0AAD2310" w:rsidR="00FB5656" w:rsidRPr="004047E7" w:rsidRDefault="00FB5656" w:rsidP="0048279C">
      <w:pPr>
        <w:pStyle w:val="PargrafodaLista"/>
        <w:numPr>
          <w:ilvl w:val="0"/>
          <w:numId w:val="52"/>
        </w:numPr>
        <w:ind w:left="1134" w:hanging="283"/>
        <w:rPr>
          <w:rFonts w:cs="Times New Roman"/>
        </w:rPr>
      </w:pPr>
      <w:r w:rsidRPr="004047E7">
        <w:rPr>
          <w:rFonts w:cs="Times New Roman"/>
        </w:rPr>
        <w:t>Cumprir e fazer cumprir as recomendações do Conselho Fiscal.</w:t>
      </w:r>
    </w:p>
    <w:p w14:paraId="5EEF5836" w14:textId="0D27DFA9" w:rsidR="00FB5656" w:rsidRPr="004047E7" w:rsidRDefault="00FB5656" w:rsidP="00DA78FF">
      <w:pPr>
        <w:pStyle w:val="Cabealho4"/>
        <w:spacing w:line="480" w:lineRule="auto"/>
        <w:ind w:left="2127" w:hanging="294"/>
        <w:rPr>
          <w:rFonts w:cs="Times New Roman"/>
        </w:rPr>
      </w:pPr>
      <w:bookmarkStart w:id="52" w:name="_Toc48212875"/>
      <w:bookmarkStart w:id="53" w:name="_Toc50541797"/>
      <w:r w:rsidRPr="004047E7">
        <w:rPr>
          <w:rFonts w:cs="Times New Roman"/>
        </w:rPr>
        <w:t>Outros Órgãos</w:t>
      </w:r>
      <w:bookmarkEnd w:id="52"/>
      <w:bookmarkEnd w:id="53"/>
    </w:p>
    <w:p w14:paraId="7B1A3EEE" w14:textId="3D33600B" w:rsidR="00FB5656" w:rsidRPr="004047E7" w:rsidRDefault="00FB5656" w:rsidP="00834FE7">
      <w:pPr>
        <w:pStyle w:val="Cabealho3"/>
        <w:spacing w:line="480" w:lineRule="auto"/>
        <w:ind w:hanging="10"/>
        <w:rPr>
          <w:rFonts w:eastAsia="Bookman Old Style" w:cs="Times New Roman"/>
        </w:rPr>
      </w:pPr>
      <w:bookmarkStart w:id="54" w:name="_Toc48212876"/>
      <w:bookmarkStart w:id="55" w:name="_Toc50541798"/>
      <w:r w:rsidRPr="004047E7">
        <w:rPr>
          <w:rFonts w:eastAsia="Bookman Old Style" w:cs="Times New Roman"/>
        </w:rPr>
        <w:t>Atribuições</w:t>
      </w:r>
      <w:bookmarkEnd w:id="54"/>
      <w:bookmarkEnd w:id="55"/>
    </w:p>
    <w:p w14:paraId="4EC4CF54" w14:textId="01746250" w:rsidR="00F935BC" w:rsidRPr="004047E7" w:rsidRDefault="00FB5656" w:rsidP="00FD133E">
      <w:pPr>
        <w:spacing w:line="480" w:lineRule="auto"/>
        <w:ind w:left="142" w:firstLine="0"/>
        <w:rPr>
          <w:rFonts w:cs="Times New Roman"/>
        </w:rPr>
      </w:pPr>
      <w:r w:rsidRPr="004047E7">
        <w:rPr>
          <w:rFonts w:cs="Times New Roman"/>
        </w:rPr>
        <w:t>Aos restantes órgãos da Federação competem as funções determinadas pelos Estatutos.</w:t>
      </w:r>
    </w:p>
    <w:p w14:paraId="68EC4584" w14:textId="09C4C214" w:rsidR="00FB5656" w:rsidRPr="004047E7" w:rsidRDefault="00FB5656" w:rsidP="00DA78FF">
      <w:pPr>
        <w:pStyle w:val="Cabealho4"/>
        <w:spacing w:line="480" w:lineRule="auto"/>
        <w:ind w:left="1560" w:hanging="294"/>
        <w:rPr>
          <w:rFonts w:eastAsia="Bookman Old Style" w:cs="Times New Roman"/>
        </w:rPr>
      </w:pPr>
      <w:bookmarkStart w:id="56" w:name="_Toc48212877"/>
      <w:bookmarkStart w:id="57" w:name="_Toc50541799"/>
      <w:r w:rsidRPr="004047E7">
        <w:rPr>
          <w:rFonts w:eastAsia="Bookman Old Style" w:cs="Times New Roman"/>
        </w:rPr>
        <w:t>Secretário-Geral</w:t>
      </w:r>
      <w:bookmarkEnd w:id="56"/>
      <w:bookmarkEnd w:id="57"/>
    </w:p>
    <w:p w14:paraId="3893AAD6" w14:textId="1116F90F" w:rsidR="00FB5656" w:rsidRPr="004047E7" w:rsidRDefault="00FB5656" w:rsidP="00834FE7">
      <w:pPr>
        <w:pStyle w:val="Cabealho3"/>
        <w:spacing w:line="480" w:lineRule="auto"/>
        <w:ind w:hanging="10"/>
        <w:rPr>
          <w:rFonts w:eastAsia="Bookman Old Style" w:cs="Times New Roman"/>
        </w:rPr>
      </w:pPr>
      <w:bookmarkStart w:id="58" w:name="_Toc48212878"/>
      <w:bookmarkStart w:id="59" w:name="_Toc50541800"/>
      <w:r w:rsidRPr="004047E7">
        <w:rPr>
          <w:rFonts w:eastAsia="Bookman Old Style" w:cs="Times New Roman"/>
        </w:rPr>
        <w:t>Competências</w:t>
      </w:r>
      <w:bookmarkEnd w:id="58"/>
      <w:bookmarkEnd w:id="59"/>
    </w:p>
    <w:p w14:paraId="4A47032C" w14:textId="77777777" w:rsidR="00FB5656" w:rsidRPr="004047E7" w:rsidRDefault="00FB5656" w:rsidP="00FD133E">
      <w:pPr>
        <w:ind w:left="142" w:firstLine="0"/>
        <w:rPr>
          <w:rFonts w:cs="Times New Roman"/>
        </w:rPr>
      </w:pPr>
      <w:r w:rsidRPr="004047E7">
        <w:rPr>
          <w:rFonts w:cs="Times New Roman"/>
        </w:rPr>
        <w:t>Compete ao Secretário-Geral da Federação:</w:t>
      </w:r>
    </w:p>
    <w:p w14:paraId="4F513FF4" w14:textId="4DF5F4CD" w:rsidR="00FB5656" w:rsidRPr="004047E7" w:rsidRDefault="00FB5656" w:rsidP="00FD3E51">
      <w:pPr>
        <w:pStyle w:val="PargrafodaLista"/>
        <w:numPr>
          <w:ilvl w:val="0"/>
          <w:numId w:val="76"/>
        </w:numPr>
        <w:ind w:left="1134" w:hanging="283"/>
        <w:rPr>
          <w:rFonts w:cs="Times New Roman"/>
        </w:rPr>
      </w:pPr>
      <w:r w:rsidRPr="004047E7">
        <w:rPr>
          <w:rFonts w:cs="Times New Roman"/>
        </w:rPr>
        <w:t>Redigir, em livro próprio, as Atas das reuniões da Direção.</w:t>
      </w:r>
    </w:p>
    <w:p w14:paraId="16FC43C3" w14:textId="65E82198" w:rsidR="00FB5656" w:rsidRPr="004047E7" w:rsidRDefault="00FB5656" w:rsidP="00FD3E51">
      <w:pPr>
        <w:pStyle w:val="PargrafodaLista"/>
        <w:numPr>
          <w:ilvl w:val="0"/>
          <w:numId w:val="76"/>
        </w:numPr>
        <w:ind w:left="1134" w:hanging="283"/>
        <w:rPr>
          <w:rFonts w:cs="Times New Roman"/>
        </w:rPr>
      </w:pPr>
      <w:r w:rsidRPr="004047E7">
        <w:rPr>
          <w:rFonts w:cs="Times New Roman"/>
        </w:rPr>
        <w:t>Organizar e gerir a área administrativa da Federação.</w:t>
      </w:r>
    </w:p>
    <w:p w14:paraId="66C04543" w14:textId="4FF0C2DB" w:rsidR="00FB5656" w:rsidRPr="004047E7" w:rsidRDefault="00FB5656" w:rsidP="00FD3E51">
      <w:pPr>
        <w:pStyle w:val="PargrafodaLista"/>
        <w:numPr>
          <w:ilvl w:val="0"/>
          <w:numId w:val="76"/>
        </w:numPr>
        <w:ind w:left="1134" w:hanging="283"/>
        <w:rPr>
          <w:rFonts w:cs="Times New Roman"/>
        </w:rPr>
      </w:pPr>
      <w:r w:rsidRPr="004047E7">
        <w:rPr>
          <w:rFonts w:cs="Times New Roman"/>
        </w:rPr>
        <w:t>Gerir a secretaria da Federação, em colaboração com o Presidente e com a Direção.</w:t>
      </w:r>
    </w:p>
    <w:p w14:paraId="7611F5A0" w14:textId="2D4428D9" w:rsidR="00FB5656" w:rsidRPr="004047E7" w:rsidRDefault="00FB5656" w:rsidP="00FD3E51">
      <w:pPr>
        <w:pStyle w:val="PargrafodaLista"/>
        <w:numPr>
          <w:ilvl w:val="0"/>
          <w:numId w:val="76"/>
        </w:numPr>
        <w:ind w:left="1134" w:hanging="283"/>
        <w:rPr>
          <w:rFonts w:cs="Times New Roman"/>
        </w:rPr>
      </w:pPr>
      <w:r w:rsidRPr="004047E7">
        <w:rPr>
          <w:rFonts w:cs="Times New Roman"/>
        </w:rPr>
        <w:t>Desempenhar as funções que lhe forem atribuídas pelo Presidente.</w:t>
      </w:r>
    </w:p>
    <w:p w14:paraId="1D7CAD99" w14:textId="5C84A787" w:rsidR="00FA1544" w:rsidRPr="004047E7" w:rsidRDefault="00FA1544" w:rsidP="004047E7">
      <w:pPr>
        <w:pStyle w:val="Cabealho4"/>
        <w:spacing w:line="480" w:lineRule="auto"/>
        <w:rPr>
          <w:rFonts w:eastAsia="Bookman Old Style" w:cs="Times New Roman"/>
        </w:rPr>
      </w:pPr>
      <w:bookmarkStart w:id="60" w:name="_Toc48212879"/>
      <w:bookmarkStart w:id="61" w:name="_Toc50541801"/>
      <w:r w:rsidRPr="004047E7">
        <w:rPr>
          <w:rFonts w:eastAsia="Bookman Old Style" w:cs="Times New Roman"/>
        </w:rPr>
        <w:lastRenderedPageBreak/>
        <w:t>Diretor Técnico Nacional</w:t>
      </w:r>
      <w:bookmarkEnd w:id="60"/>
      <w:bookmarkEnd w:id="61"/>
    </w:p>
    <w:p w14:paraId="3FBE9007" w14:textId="62AE63DF" w:rsidR="00FA1544" w:rsidRPr="004047E7" w:rsidRDefault="00FA1544" w:rsidP="00834FE7">
      <w:pPr>
        <w:pStyle w:val="Cabealho3"/>
        <w:spacing w:line="480" w:lineRule="auto"/>
        <w:ind w:hanging="10"/>
        <w:rPr>
          <w:rFonts w:eastAsia="Bookman Old Style" w:cs="Times New Roman"/>
        </w:rPr>
      </w:pPr>
      <w:bookmarkStart w:id="62" w:name="_Toc48212880"/>
      <w:bookmarkStart w:id="63" w:name="_Toc50541802"/>
      <w:r w:rsidRPr="004047E7">
        <w:rPr>
          <w:rFonts w:eastAsia="Bookman Old Style" w:cs="Times New Roman"/>
        </w:rPr>
        <w:t>Competências</w:t>
      </w:r>
      <w:bookmarkEnd w:id="62"/>
      <w:bookmarkEnd w:id="63"/>
    </w:p>
    <w:p w14:paraId="1E2C0B6A" w14:textId="1080379D" w:rsidR="00FA1544" w:rsidRPr="004047E7" w:rsidRDefault="00FA1544" w:rsidP="00FD133E">
      <w:pPr>
        <w:ind w:left="142" w:firstLine="0"/>
        <w:rPr>
          <w:rFonts w:cs="Times New Roman"/>
        </w:rPr>
      </w:pPr>
      <w:r w:rsidRPr="004047E7">
        <w:rPr>
          <w:rFonts w:cs="Times New Roman"/>
        </w:rPr>
        <w:t>Compete ao Diretor Técnico Nacional:</w:t>
      </w:r>
    </w:p>
    <w:p w14:paraId="204EAC37" w14:textId="6944270D" w:rsidR="00FA1544" w:rsidRPr="004047E7" w:rsidRDefault="00FA1544" w:rsidP="00FD3E51">
      <w:pPr>
        <w:pStyle w:val="PargrafodaLista"/>
        <w:numPr>
          <w:ilvl w:val="0"/>
          <w:numId w:val="75"/>
        </w:numPr>
        <w:ind w:left="1134" w:hanging="283"/>
        <w:rPr>
          <w:rFonts w:cs="Times New Roman"/>
        </w:rPr>
      </w:pPr>
      <w:r w:rsidRPr="004047E7">
        <w:rPr>
          <w:rFonts w:cs="Times New Roman"/>
        </w:rPr>
        <w:t>Preparar a calendarização global das provas da Federação, definindo os</w:t>
      </w:r>
      <w:r w:rsidR="00EE5C7E" w:rsidRPr="004047E7">
        <w:rPr>
          <w:rFonts w:cs="Times New Roman"/>
        </w:rPr>
        <w:t xml:space="preserve"> </w:t>
      </w:r>
      <w:r w:rsidRPr="004047E7">
        <w:rPr>
          <w:rFonts w:cs="Times New Roman"/>
        </w:rPr>
        <w:t>períodos reservados à preparação e atividade das seleções nacionais e os períodos reservados para as competições profissionais.</w:t>
      </w:r>
    </w:p>
    <w:p w14:paraId="053184B0" w14:textId="77777777" w:rsidR="00FA1544" w:rsidRPr="004047E7" w:rsidRDefault="00FA1544" w:rsidP="00FD3E51">
      <w:pPr>
        <w:pStyle w:val="PargrafodaLista"/>
        <w:numPr>
          <w:ilvl w:val="0"/>
          <w:numId w:val="75"/>
        </w:numPr>
        <w:ind w:left="1134" w:hanging="283"/>
        <w:rPr>
          <w:rFonts w:cs="Times New Roman"/>
        </w:rPr>
      </w:pPr>
      <w:r w:rsidRPr="004047E7">
        <w:rPr>
          <w:rFonts w:cs="Times New Roman"/>
        </w:rPr>
        <w:t>Elaborar o projeto do Plano e do Relatório de Atividades da Federação.</w:t>
      </w:r>
    </w:p>
    <w:p w14:paraId="57BC0B15" w14:textId="77777777" w:rsidR="00FA1544" w:rsidRPr="004047E7" w:rsidRDefault="00FA1544" w:rsidP="00FD3E51">
      <w:pPr>
        <w:pStyle w:val="PargrafodaLista"/>
        <w:numPr>
          <w:ilvl w:val="0"/>
          <w:numId w:val="75"/>
        </w:numPr>
        <w:ind w:left="1134" w:hanging="283"/>
        <w:rPr>
          <w:rFonts w:cs="Times New Roman"/>
        </w:rPr>
      </w:pPr>
      <w:r w:rsidRPr="004047E7">
        <w:rPr>
          <w:rFonts w:cs="Times New Roman"/>
        </w:rPr>
        <w:t>Coordenar o corpo técnico da Federação.</w:t>
      </w:r>
    </w:p>
    <w:p w14:paraId="640218D7" w14:textId="77777777" w:rsidR="00FA1544" w:rsidRPr="004047E7" w:rsidRDefault="00FA1544" w:rsidP="00FD3E51">
      <w:pPr>
        <w:pStyle w:val="PargrafodaLista"/>
        <w:numPr>
          <w:ilvl w:val="0"/>
          <w:numId w:val="75"/>
        </w:numPr>
        <w:ind w:left="1134" w:hanging="283"/>
        <w:rPr>
          <w:rFonts w:cs="Times New Roman"/>
        </w:rPr>
      </w:pPr>
      <w:r w:rsidRPr="004047E7">
        <w:rPr>
          <w:rFonts w:cs="Times New Roman"/>
        </w:rPr>
        <w:t>Dirigir os estudos e planeamento do setor técnico.</w:t>
      </w:r>
    </w:p>
    <w:p w14:paraId="3F7FE5BE" w14:textId="77777777" w:rsidR="00FA1544" w:rsidRPr="004047E7" w:rsidRDefault="00FA1544" w:rsidP="00FD3E51">
      <w:pPr>
        <w:pStyle w:val="PargrafodaLista"/>
        <w:numPr>
          <w:ilvl w:val="0"/>
          <w:numId w:val="75"/>
        </w:numPr>
        <w:ind w:left="1134" w:hanging="283"/>
        <w:rPr>
          <w:rFonts w:cs="Times New Roman"/>
        </w:rPr>
      </w:pPr>
      <w:r w:rsidRPr="004047E7">
        <w:rPr>
          <w:rFonts w:cs="Times New Roman"/>
        </w:rPr>
        <w:t>Assegurar a coordenação técnica, incluindo a articulação com as Associações, diretores técnicos regionais e selecionadores nacionais.</w:t>
      </w:r>
    </w:p>
    <w:p w14:paraId="289D8A9C" w14:textId="77777777" w:rsidR="00FA1544" w:rsidRPr="004047E7" w:rsidRDefault="00FA1544" w:rsidP="00FD3E51">
      <w:pPr>
        <w:pStyle w:val="PargrafodaLista"/>
        <w:numPr>
          <w:ilvl w:val="0"/>
          <w:numId w:val="75"/>
        </w:numPr>
        <w:ind w:left="1134" w:hanging="283"/>
        <w:rPr>
          <w:rFonts w:cs="Times New Roman"/>
        </w:rPr>
      </w:pPr>
      <w:r w:rsidRPr="004047E7">
        <w:rPr>
          <w:rFonts w:cs="Times New Roman"/>
        </w:rPr>
        <w:t>Cooperar com o Diretor da Escola Nacional de Basquetebol no planeamento das ações de formação.</w:t>
      </w:r>
    </w:p>
    <w:p w14:paraId="7B7F788D" w14:textId="77777777" w:rsidR="00FA1544" w:rsidRPr="004047E7" w:rsidRDefault="00FA1544" w:rsidP="00FD3E51">
      <w:pPr>
        <w:pStyle w:val="PargrafodaLista"/>
        <w:numPr>
          <w:ilvl w:val="0"/>
          <w:numId w:val="75"/>
        </w:numPr>
        <w:ind w:left="1134" w:hanging="283"/>
        <w:rPr>
          <w:rFonts w:cs="Times New Roman"/>
        </w:rPr>
      </w:pPr>
      <w:r w:rsidRPr="004047E7">
        <w:rPr>
          <w:rFonts w:cs="Times New Roman"/>
        </w:rPr>
        <w:t>Articular a ação do corpo técnico com o Secretário-Geral.</w:t>
      </w:r>
    </w:p>
    <w:p w14:paraId="6440A92A" w14:textId="77777777" w:rsidR="00FA1544" w:rsidRPr="004047E7" w:rsidRDefault="00FA1544" w:rsidP="00FD3E51">
      <w:pPr>
        <w:pStyle w:val="PargrafodaLista"/>
        <w:numPr>
          <w:ilvl w:val="0"/>
          <w:numId w:val="75"/>
        </w:numPr>
        <w:ind w:left="1134" w:hanging="283"/>
        <w:rPr>
          <w:rFonts w:cs="Times New Roman"/>
        </w:rPr>
      </w:pPr>
      <w:r w:rsidRPr="004047E7">
        <w:rPr>
          <w:rFonts w:cs="Times New Roman"/>
        </w:rPr>
        <w:t>Participar nas reuniões da Direção da Federação.</w:t>
      </w:r>
    </w:p>
    <w:p w14:paraId="1FA6987C" w14:textId="76F2D222" w:rsidR="00FA1544" w:rsidRPr="004047E7" w:rsidRDefault="00FA1544" w:rsidP="00FD3E51">
      <w:pPr>
        <w:pStyle w:val="PargrafodaLista"/>
        <w:numPr>
          <w:ilvl w:val="0"/>
          <w:numId w:val="75"/>
        </w:numPr>
        <w:ind w:left="1134" w:hanging="283"/>
        <w:rPr>
          <w:rFonts w:cs="Times New Roman"/>
          <w:sz w:val="20"/>
          <w:szCs w:val="20"/>
        </w:rPr>
      </w:pPr>
      <w:r w:rsidRPr="004047E7">
        <w:rPr>
          <w:rFonts w:cs="Times New Roman"/>
        </w:rPr>
        <w:t>Exercer as demais funções que lhe sejam atribuídas pelos Estatutos, Regulamentos e deliberações do Presidente e Direção da Federação.</w:t>
      </w:r>
    </w:p>
    <w:p w14:paraId="3022591D" w14:textId="0FB94EE3" w:rsidR="00FA1544" w:rsidRPr="004047E7" w:rsidRDefault="00FA1544" w:rsidP="004047E7">
      <w:pPr>
        <w:pStyle w:val="Cabealho2"/>
        <w:spacing w:line="480" w:lineRule="auto"/>
        <w:ind w:left="709" w:hanging="425"/>
        <w:rPr>
          <w:rFonts w:eastAsia="Bookman Old Style" w:cs="Times New Roman"/>
          <w:sz w:val="28"/>
          <w:szCs w:val="28"/>
        </w:rPr>
      </w:pPr>
      <w:bookmarkStart w:id="64" w:name="_Toc48212881"/>
      <w:bookmarkStart w:id="65" w:name="_Toc50541803"/>
      <w:r w:rsidRPr="004047E7">
        <w:rPr>
          <w:rFonts w:eastAsia="Bookman Old Style" w:cs="Times New Roman"/>
          <w:sz w:val="28"/>
          <w:szCs w:val="28"/>
        </w:rPr>
        <w:t>DOS AGENTES DESPORTIVOS</w:t>
      </w:r>
      <w:bookmarkEnd w:id="64"/>
      <w:bookmarkEnd w:id="65"/>
    </w:p>
    <w:p w14:paraId="156D00E6" w14:textId="1D6FC352" w:rsidR="00FA1544" w:rsidRPr="004047E7" w:rsidRDefault="00FA1544" w:rsidP="00DA78FF">
      <w:pPr>
        <w:pStyle w:val="Cabealho4"/>
        <w:numPr>
          <w:ilvl w:val="0"/>
          <w:numId w:val="17"/>
        </w:numPr>
        <w:spacing w:line="480" w:lineRule="auto"/>
        <w:ind w:left="1843" w:hanging="567"/>
        <w:rPr>
          <w:rFonts w:eastAsia="Bookman Old Style" w:cs="Times New Roman"/>
        </w:rPr>
      </w:pPr>
      <w:bookmarkStart w:id="66" w:name="_Toc48212882"/>
      <w:bookmarkStart w:id="67" w:name="_Toc50541804"/>
      <w:r w:rsidRPr="004047E7">
        <w:rPr>
          <w:rFonts w:eastAsia="Bookman Old Style" w:cs="Times New Roman"/>
        </w:rPr>
        <w:t>Atletas</w:t>
      </w:r>
      <w:bookmarkEnd w:id="66"/>
      <w:bookmarkEnd w:id="67"/>
    </w:p>
    <w:p w14:paraId="499524B9" w14:textId="0776414A" w:rsidR="00FA1544" w:rsidRPr="004047E7" w:rsidRDefault="00FA1544" w:rsidP="004047E7">
      <w:pPr>
        <w:pStyle w:val="Cabealho3"/>
        <w:spacing w:line="480" w:lineRule="auto"/>
        <w:ind w:hanging="28"/>
        <w:rPr>
          <w:rFonts w:eastAsia="Bookman Old Style" w:cs="Times New Roman"/>
        </w:rPr>
      </w:pPr>
      <w:bookmarkStart w:id="68" w:name="_Toc48212883"/>
      <w:bookmarkStart w:id="69" w:name="_Toc50541805"/>
      <w:r w:rsidRPr="004047E7">
        <w:rPr>
          <w:rFonts w:eastAsia="Bookman Old Style" w:cs="Times New Roman"/>
        </w:rPr>
        <w:t>Definição</w:t>
      </w:r>
      <w:bookmarkEnd w:id="68"/>
      <w:bookmarkEnd w:id="69"/>
    </w:p>
    <w:p w14:paraId="41B43D79" w14:textId="2F2862EC" w:rsidR="00FA1544" w:rsidRDefault="00FA1544" w:rsidP="00FD3E51">
      <w:pPr>
        <w:pStyle w:val="PargrafodaLista"/>
        <w:numPr>
          <w:ilvl w:val="0"/>
          <w:numId w:val="74"/>
        </w:numPr>
        <w:ind w:left="567" w:hanging="425"/>
        <w:rPr>
          <w:rFonts w:cs="Times New Roman"/>
        </w:rPr>
      </w:pPr>
      <w:r w:rsidRPr="004047E7">
        <w:rPr>
          <w:rFonts w:cs="Times New Roman"/>
        </w:rPr>
        <w:t>Considera-se atleta de Basquetebol o indivíduo que disponha de capacidade física para a atividade desportiva e obtenha uma licença atribuída pela Federação para a prática do Basquetebol.</w:t>
      </w:r>
    </w:p>
    <w:p w14:paraId="3B67B89F" w14:textId="77777777" w:rsidR="001E63A0" w:rsidRPr="004047E7" w:rsidRDefault="001E63A0" w:rsidP="00891ACC">
      <w:pPr>
        <w:pStyle w:val="PargrafodaLista"/>
        <w:spacing w:line="240" w:lineRule="auto"/>
        <w:ind w:left="567" w:hanging="425"/>
        <w:rPr>
          <w:rFonts w:cs="Times New Roman"/>
        </w:rPr>
      </w:pPr>
    </w:p>
    <w:p w14:paraId="12A02EF5" w14:textId="1538BD81" w:rsidR="00FD133E" w:rsidRDefault="00FA1544" w:rsidP="00FD3E51">
      <w:pPr>
        <w:pStyle w:val="PargrafodaLista"/>
        <w:numPr>
          <w:ilvl w:val="0"/>
          <w:numId w:val="74"/>
        </w:numPr>
        <w:ind w:left="567" w:hanging="425"/>
        <w:rPr>
          <w:rFonts w:cs="Times New Roman"/>
        </w:rPr>
      </w:pPr>
      <w:r w:rsidRPr="004047E7">
        <w:rPr>
          <w:rFonts w:cs="Times New Roman"/>
        </w:rPr>
        <w:t>A Federação organizará um processo individual de cada atleta onde constará o seu cadastro desportivo e disciplinar.</w:t>
      </w:r>
    </w:p>
    <w:p w14:paraId="3CCAB8FB" w14:textId="77777777" w:rsidR="00FD133E" w:rsidRPr="00FD133E" w:rsidRDefault="00FD133E" w:rsidP="00891ACC">
      <w:pPr>
        <w:pStyle w:val="PargrafodaLista"/>
        <w:spacing w:line="240" w:lineRule="auto"/>
        <w:ind w:left="567" w:hanging="425"/>
        <w:rPr>
          <w:rFonts w:cs="Times New Roman"/>
        </w:rPr>
      </w:pPr>
    </w:p>
    <w:p w14:paraId="7B182CA6" w14:textId="14B52AD8" w:rsidR="00FA1544" w:rsidRPr="004047E7" w:rsidRDefault="00FA1544" w:rsidP="00FD3E51">
      <w:pPr>
        <w:pStyle w:val="PargrafodaLista"/>
        <w:numPr>
          <w:ilvl w:val="0"/>
          <w:numId w:val="74"/>
        </w:numPr>
        <w:ind w:left="567" w:hanging="425"/>
        <w:rPr>
          <w:rFonts w:cs="Times New Roman"/>
        </w:rPr>
      </w:pPr>
      <w:r w:rsidRPr="004047E7">
        <w:rPr>
          <w:rFonts w:cs="Times New Roman"/>
        </w:rPr>
        <w:t>Caso exista um contrato entre o atleta e o Clube que representa, e sem prejuízo da criação de um arquivo de contratos, deverá aquele fazer parte do respetivo processo individual.</w:t>
      </w:r>
    </w:p>
    <w:p w14:paraId="2FFE168F" w14:textId="6E1D8284" w:rsidR="00FA1544" w:rsidRPr="004047E7" w:rsidRDefault="00FA1544" w:rsidP="00834FE7">
      <w:pPr>
        <w:pStyle w:val="Cabealho3"/>
        <w:spacing w:line="480" w:lineRule="auto"/>
        <w:ind w:hanging="10"/>
        <w:rPr>
          <w:rFonts w:eastAsia="Bookman Old Style" w:cs="Times New Roman"/>
        </w:rPr>
      </w:pPr>
      <w:bookmarkStart w:id="70" w:name="_Toc48212884"/>
      <w:bookmarkStart w:id="71" w:name="_Toc50541806"/>
      <w:r w:rsidRPr="004047E7">
        <w:rPr>
          <w:rFonts w:eastAsia="Bookman Old Style" w:cs="Times New Roman"/>
        </w:rPr>
        <w:lastRenderedPageBreak/>
        <w:t>Direitos dos Atletas</w:t>
      </w:r>
      <w:bookmarkEnd w:id="70"/>
      <w:bookmarkEnd w:id="71"/>
    </w:p>
    <w:p w14:paraId="11D80566" w14:textId="77777777" w:rsidR="00FA1544" w:rsidRPr="004047E7" w:rsidRDefault="00FA1544" w:rsidP="00FD133E">
      <w:pPr>
        <w:ind w:left="142" w:firstLine="0"/>
        <w:rPr>
          <w:rFonts w:cs="Times New Roman"/>
        </w:rPr>
      </w:pPr>
      <w:r w:rsidRPr="004047E7">
        <w:rPr>
          <w:rFonts w:cs="Times New Roman"/>
        </w:rPr>
        <w:t>Constituem direitos dos atletas:</w:t>
      </w:r>
    </w:p>
    <w:p w14:paraId="53BBDAB1" w14:textId="77777777" w:rsidR="00FA1544" w:rsidRPr="004047E7" w:rsidRDefault="00FA1544" w:rsidP="00FD3E51">
      <w:pPr>
        <w:pStyle w:val="PargrafodaLista"/>
        <w:numPr>
          <w:ilvl w:val="0"/>
          <w:numId w:val="73"/>
        </w:numPr>
        <w:ind w:left="1134" w:hanging="283"/>
        <w:rPr>
          <w:rFonts w:cs="Times New Roman"/>
        </w:rPr>
      </w:pPr>
      <w:r w:rsidRPr="004047E7">
        <w:rPr>
          <w:rFonts w:cs="Times New Roman"/>
        </w:rPr>
        <w:t>Requerer a licença para a prática do Basquetebol.</w:t>
      </w:r>
    </w:p>
    <w:p w14:paraId="65CB1858" w14:textId="77777777" w:rsidR="00FA1544" w:rsidRPr="004047E7" w:rsidRDefault="00FA1544" w:rsidP="00FD3E51">
      <w:pPr>
        <w:pStyle w:val="PargrafodaLista"/>
        <w:numPr>
          <w:ilvl w:val="0"/>
          <w:numId w:val="73"/>
        </w:numPr>
        <w:ind w:left="1134" w:hanging="283"/>
        <w:rPr>
          <w:rFonts w:cs="Times New Roman"/>
        </w:rPr>
      </w:pPr>
      <w:r w:rsidRPr="004047E7">
        <w:rPr>
          <w:rFonts w:cs="Times New Roman"/>
        </w:rPr>
        <w:t>Intervir, através da sua organização representativa, nas Assembleias Gerais da Federação.</w:t>
      </w:r>
    </w:p>
    <w:p w14:paraId="162D937C" w14:textId="77777777" w:rsidR="00FA1544" w:rsidRPr="004047E7" w:rsidRDefault="00FA1544" w:rsidP="00FD3E51">
      <w:pPr>
        <w:pStyle w:val="PargrafodaLista"/>
        <w:numPr>
          <w:ilvl w:val="0"/>
          <w:numId w:val="73"/>
        </w:numPr>
        <w:ind w:left="1134" w:hanging="283"/>
        <w:rPr>
          <w:rFonts w:cs="Times New Roman"/>
        </w:rPr>
      </w:pPr>
      <w:r w:rsidRPr="004047E7">
        <w:rPr>
          <w:rFonts w:cs="Times New Roman"/>
        </w:rPr>
        <w:t xml:space="preserve">Participar em provas das Associações e da Federação, integrados em </w:t>
      </w:r>
    </w:p>
    <w:p w14:paraId="6D7FC912" w14:textId="77777777" w:rsidR="00FA1544" w:rsidRPr="004047E7" w:rsidRDefault="00FA1544" w:rsidP="00FD3E51">
      <w:pPr>
        <w:pStyle w:val="PargrafodaLista"/>
        <w:numPr>
          <w:ilvl w:val="0"/>
          <w:numId w:val="73"/>
        </w:numPr>
        <w:ind w:left="1134" w:hanging="283"/>
        <w:rPr>
          <w:rFonts w:cs="Times New Roman"/>
        </w:rPr>
      </w:pPr>
      <w:r w:rsidRPr="004047E7">
        <w:rPr>
          <w:rFonts w:cs="Times New Roman"/>
        </w:rPr>
        <w:t>Clubes.</w:t>
      </w:r>
    </w:p>
    <w:p w14:paraId="0A7057E1" w14:textId="77777777" w:rsidR="00FA1544" w:rsidRPr="004047E7" w:rsidRDefault="00FA1544" w:rsidP="00FD3E51">
      <w:pPr>
        <w:pStyle w:val="PargrafodaLista"/>
        <w:numPr>
          <w:ilvl w:val="0"/>
          <w:numId w:val="73"/>
        </w:numPr>
        <w:ind w:left="1134" w:hanging="283"/>
        <w:rPr>
          <w:rFonts w:cs="Times New Roman"/>
        </w:rPr>
      </w:pPr>
      <w:r w:rsidRPr="004047E7">
        <w:rPr>
          <w:rFonts w:cs="Times New Roman"/>
        </w:rPr>
        <w:t>Dispor de formação técnica e desportiva, lecionada por um treinador de nível adequado.</w:t>
      </w:r>
    </w:p>
    <w:p w14:paraId="6B76CFD0" w14:textId="77777777" w:rsidR="00FA1544" w:rsidRPr="004047E7" w:rsidRDefault="00FA1544" w:rsidP="00FD3E51">
      <w:pPr>
        <w:pStyle w:val="PargrafodaLista"/>
        <w:numPr>
          <w:ilvl w:val="0"/>
          <w:numId w:val="73"/>
        </w:numPr>
        <w:ind w:left="1134" w:hanging="283"/>
        <w:rPr>
          <w:rFonts w:cs="Times New Roman"/>
        </w:rPr>
      </w:pPr>
      <w:r w:rsidRPr="004047E7">
        <w:rPr>
          <w:rFonts w:cs="Times New Roman"/>
        </w:rPr>
        <w:t>Beneficiar de um seguro desportivo, nos termos regulamentados pela Federação e pelo Estado.</w:t>
      </w:r>
    </w:p>
    <w:p w14:paraId="0DCAD860" w14:textId="77777777" w:rsidR="00FA1544" w:rsidRPr="004047E7" w:rsidRDefault="00FA1544" w:rsidP="00FD3E51">
      <w:pPr>
        <w:pStyle w:val="PargrafodaLista"/>
        <w:numPr>
          <w:ilvl w:val="0"/>
          <w:numId w:val="73"/>
        </w:numPr>
        <w:ind w:left="1134" w:hanging="283"/>
        <w:rPr>
          <w:rFonts w:cs="Times New Roman"/>
        </w:rPr>
      </w:pPr>
      <w:r w:rsidRPr="004047E7">
        <w:rPr>
          <w:rFonts w:cs="Times New Roman"/>
        </w:rPr>
        <w:t>Participar nos treinos e jogos da sua equipa, salvo por razões disciplinares, técnicas ou de saúde.</w:t>
      </w:r>
    </w:p>
    <w:p w14:paraId="35DA10EA" w14:textId="77777777" w:rsidR="00FA1544" w:rsidRPr="004047E7" w:rsidRDefault="00FA1544" w:rsidP="00FD3E51">
      <w:pPr>
        <w:pStyle w:val="PargrafodaLista"/>
        <w:numPr>
          <w:ilvl w:val="0"/>
          <w:numId w:val="73"/>
        </w:numPr>
        <w:ind w:left="1134" w:hanging="283"/>
        <w:rPr>
          <w:rFonts w:cs="Times New Roman"/>
        </w:rPr>
      </w:pPr>
      <w:r w:rsidRPr="004047E7">
        <w:rPr>
          <w:rFonts w:cs="Times New Roman"/>
        </w:rPr>
        <w:t>Obter o cumprimento dos acordos celebrados com os Clubes.</w:t>
      </w:r>
    </w:p>
    <w:p w14:paraId="18282162" w14:textId="3C950C5C" w:rsidR="00FA1544" w:rsidRPr="004047E7" w:rsidRDefault="00FA1544" w:rsidP="00834FE7">
      <w:pPr>
        <w:pStyle w:val="Cabealho3"/>
        <w:spacing w:line="480" w:lineRule="auto"/>
        <w:ind w:hanging="10"/>
        <w:rPr>
          <w:rFonts w:cs="Times New Roman"/>
        </w:rPr>
      </w:pPr>
      <w:bookmarkStart w:id="72" w:name="_Toc18168364"/>
      <w:bookmarkStart w:id="73" w:name="_Toc48212885"/>
      <w:bookmarkStart w:id="74" w:name="_Toc50541807"/>
      <w:r w:rsidRPr="004047E7">
        <w:rPr>
          <w:rFonts w:eastAsia="Bookman Old Style" w:cs="Times New Roman"/>
        </w:rPr>
        <w:t>Deveres dos Atletas</w:t>
      </w:r>
      <w:bookmarkEnd w:id="72"/>
      <w:bookmarkEnd w:id="73"/>
      <w:bookmarkEnd w:id="74"/>
    </w:p>
    <w:p w14:paraId="56957C66" w14:textId="77777777" w:rsidR="00FA1544" w:rsidRPr="004047E7" w:rsidRDefault="00FA1544" w:rsidP="00FD133E">
      <w:pPr>
        <w:ind w:left="142" w:firstLine="0"/>
        <w:rPr>
          <w:rFonts w:cs="Times New Roman"/>
        </w:rPr>
      </w:pPr>
      <w:r w:rsidRPr="004047E7">
        <w:rPr>
          <w:rFonts w:cs="Times New Roman"/>
        </w:rPr>
        <w:t>Constituem deveres dos atletas:</w:t>
      </w:r>
    </w:p>
    <w:p w14:paraId="7FF01B3E" w14:textId="77777777" w:rsidR="00FA1544" w:rsidRPr="004047E7" w:rsidRDefault="00FA1544" w:rsidP="00FD3E51">
      <w:pPr>
        <w:pStyle w:val="PargrafodaLista"/>
        <w:numPr>
          <w:ilvl w:val="0"/>
          <w:numId w:val="72"/>
        </w:numPr>
        <w:ind w:left="1134" w:hanging="283"/>
        <w:rPr>
          <w:rFonts w:cs="Times New Roman"/>
        </w:rPr>
      </w:pPr>
      <w:r w:rsidRPr="004047E7">
        <w:rPr>
          <w:rFonts w:cs="Times New Roman"/>
        </w:rPr>
        <w:t>Respeitar os símbolos da Federação, os seus Órgãos Sociais, bem como os restantes associados da Federação e demais agentes desportivos.</w:t>
      </w:r>
    </w:p>
    <w:p w14:paraId="395228A3" w14:textId="77777777" w:rsidR="00FA1544" w:rsidRPr="004047E7" w:rsidRDefault="00FA1544" w:rsidP="00FD3E51">
      <w:pPr>
        <w:pStyle w:val="PargrafodaLista"/>
        <w:numPr>
          <w:ilvl w:val="0"/>
          <w:numId w:val="72"/>
        </w:numPr>
        <w:ind w:left="1134" w:hanging="283"/>
        <w:rPr>
          <w:rFonts w:cs="Times New Roman"/>
        </w:rPr>
      </w:pPr>
      <w:r w:rsidRPr="004047E7">
        <w:rPr>
          <w:rFonts w:cs="Times New Roman"/>
        </w:rPr>
        <w:t>Integrar a Seleção Nacional sempre que for convocado pela Federação.</w:t>
      </w:r>
    </w:p>
    <w:p w14:paraId="1FEDCCA9" w14:textId="77777777" w:rsidR="00FA1544" w:rsidRPr="004047E7" w:rsidRDefault="00FA1544" w:rsidP="00FD3E51">
      <w:pPr>
        <w:pStyle w:val="PargrafodaLista"/>
        <w:numPr>
          <w:ilvl w:val="0"/>
          <w:numId w:val="72"/>
        </w:numPr>
        <w:ind w:left="1134" w:hanging="283"/>
        <w:rPr>
          <w:rFonts w:cs="Times New Roman"/>
        </w:rPr>
      </w:pPr>
      <w:r w:rsidRPr="004047E7">
        <w:rPr>
          <w:rFonts w:cs="Times New Roman"/>
        </w:rPr>
        <w:t>Cumprir e respeitar os acordos celebrados com os Clubes.</w:t>
      </w:r>
    </w:p>
    <w:p w14:paraId="00D121E6" w14:textId="77777777" w:rsidR="00FA1544" w:rsidRPr="004047E7" w:rsidRDefault="00FA1544" w:rsidP="00FD3E51">
      <w:pPr>
        <w:pStyle w:val="PargrafodaLista"/>
        <w:numPr>
          <w:ilvl w:val="0"/>
          <w:numId w:val="72"/>
        </w:numPr>
        <w:ind w:left="1134" w:hanging="283"/>
        <w:rPr>
          <w:rFonts w:cs="Times New Roman"/>
        </w:rPr>
      </w:pPr>
      <w:r w:rsidRPr="004047E7">
        <w:rPr>
          <w:rFonts w:cs="Times New Roman"/>
        </w:rPr>
        <w:t>Submeter-se ao poder disciplinar dos órgãos jurisdicionais da Federação a aceitar as suas decisões.</w:t>
      </w:r>
    </w:p>
    <w:p w14:paraId="26953063" w14:textId="77777777" w:rsidR="00FA1544" w:rsidRPr="004047E7" w:rsidRDefault="00FA1544" w:rsidP="00FD3E51">
      <w:pPr>
        <w:pStyle w:val="PargrafodaLista"/>
        <w:numPr>
          <w:ilvl w:val="0"/>
          <w:numId w:val="72"/>
        </w:numPr>
        <w:ind w:left="1134" w:hanging="283"/>
        <w:rPr>
          <w:rFonts w:cs="Times New Roman"/>
        </w:rPr>
      </w:pPr>
      <w:r w:rsidRPr="004047E7">
        <w:rPr>
          <w:rFonts w:cs="Times New Roman"/>
        </w:rPr>
        <w:t>Não participar em atividades desportivas por outro clube diferente daquele ao qual está vinculado.</w:t>
      </w:r>
    </w:p>
    <w:p w14:paraId="4F093C0B" w14:textId="77777777" w:rsidR="00FA1544" w:rsidRPr="004047E7" w:rsidRDefault="00FA1544" w:rsidP="00FD3E51">
      <w:pPr>
        <w:pStyle w:val="PargrafodaLista"/>
        <w:numPr>
          <w:ilvl w:val="0"/>
          <w:numId w:val="72"/>
        </w:numPr>
        <w:ind w:left="1134" w:hanging="283"/>
        <w:rPr>
          <w:rFonts w:cs="Times New Roman"/>
        </w:rPr>
      </w:pPr>
      <w:r w:rsidRPr="004047E7">
        <w:rPr>
          <w:rFonts w:cs="Times New Roman"/>
        </w:rPr>
        <w:t>Cuidar e devolver em bom estado, o material que lhe for confiado pela Federação.</w:t>
      </w:r>
    </w:p>
    <w:p w14:paraId="3A4A1D3E" w14:textId="77777777" w:rsidR="00FA1544" w:rsidRPr="004047E7" w:rsidRDefault="00FA1544" w:rsidP="00FD3E51">
      <w:pPr>
        <w:pStyle w:val="PargrafodaLista"/>
        <w:numPr>
          <w:ilvl w:val="0"/>
          <w:numId w:val="72"/>
        </w:numPr>
        <w:ind w:left="1134" w:hanging="283"/>
        <w:rPr>
          <w:rFonts w:cs="Times New Roman"/>
        </w:rPr>
      </w:pPr>
      <w:r w:rsidRPr="004047E7">
        <w:rPr>
          <w:rFonts w:cs="Times New Roman"/>
        </w:rPr>
        <w:t xml:space="preserve">Assumir a prática do Basquetebol com ética e </w:t>
      </w:r>
      <w:r w:rsidRPr="004047E7">
        <w:rPr>
          <w:rFonts w:cs="Times New Roman"/>
          <w:i/>
        </w:rPr>
        <w:t>fair-play</w:t>
      </w:r>
      <w:r w:rsidRPr="004047E7">
        <w:rPr>
          <w:rFonts w:cs="Times New Roman"/>
        </w:rPr>
        <w:t>.</w:t>
      </w:r>
    </w:p>
    <w:p w14:paraId="58516EE4" w14:textId="4DC940CE" w:rsidR="00FA1544" w:rsidRPr="004047E7" w:rsidRDefault="00FA1544" w:rsidP="00834FE7">
      <w:pPr>
        <w:pStyle w:val="Cabealho3"/>
        <w:spacing w:line="480" w:lineRule="auto"/>
        <w:ind w:hanging="10"/>
        <w:rPr>
          <w:rFonts w:cs="Times New Roman"/>
        </w:rPr>
      </w:pPr>
      <w:bookmarkStart w:id="75" w:name="_Toc18168365"/>
      <w:bookmarkStart w:id="76" w:name="_Toc48212886"/>
      <w:bookmarkStart w:id="77" w:name="_Toc50541808"/>
      <w:r w:rsidRPr="004047E7">
        <w:rPr>
          <w:rFonts w:eastAsia="Bookman Old Style" w:cs="Times New Roman"/>
        </w:rPr>
        <w:t>Classificação</w:t>
      </w:r>
      <w:bookmarkEnd w:id="75"/>
      <w:bookmarkEnd w:id="76"/>
      <w:bookmarkEnd w:id="77"/>
    </w:p>
    <w:p w14:paraId="7DBEC660" w14:textId="23AC7F40" w:rsidR="00FA1544" w:rsidRPr="004047E7" w:rsidRDefault="00FA1544" w:rsidP="00FD133E">
      <w:pPr>
        <w:spacing w:line="480" w:lineRule="auto"/>
        <w:ind w:left="142" w:firstLine="0"/>
        <w:rPr>
          <w:rFonts w:cs="Times New Roman"/>
        </w:rPr>
      </w:pPr>
      <w:r w:rsidRPr="004047E7">
        <w:rPr>
          <w:rFonts w:cs="Times New Roman"/>
        </w:rPr>
        <w:t>Os atletas serão classificados em função do género, idade e da competição em que participam.</w:t>
      </w:r>
    </w:p>
    <w:p w14:paraId="1ACD5653" w14:textId="2C60A498" w:rsidR="00FA1544" w:rsidRPr="004047E7" w:rsidRDefault="00FA1544" w:rsidP="004047E7">
      <w:pPr>
        <w:pStyle w:val="Cabealho4"/>
        <w:spacing w:line="480" w:lineRule="auto"/>
        <w:ind w:hanging="294"/>
        <w:rPr>
          <w:rFonts w:cs="Times New Roman"/>
        </w:rPr>
      </w:pPr>
      <w:bookmarkStart w:id="78" w:name="_Toc18168366"/>
      <w:bookmarkStart w:id="79" w:name="_Toc48212887"/>
      <w:bookmarkStart w:id="80" w:name="_Toc50541809"/>
      <w:r w:rsidRPr="004047E7">
        <w:rPr>
          <w:rFonts w:eastAsia="Bookman Old Style" w:cs="Times New Roman"/>
        </w:rPr>
        <w:t>Treinadores</w:t>
      </w:r>
      <w:bookmarkEnd w:id="78"/>
      <w:bookmarkEnd w:id="79"/>
      <w:bookmarkEnd w:id="80"/>
    </w:p>
    <w:p w14:paraId="527574F5" w14:textId="2995A801" w:rsidR="00FA1544" w:rsidRPr="004047E7" w:rsidRDefault="00FA1544" w:rsidP="00834FE7">
      <w:pPr>
        <w:pStyle w:val="Cabealho3"/>
        <w:spacing w:line="480" w:lineRule="auto"/>
        <w:ind w:hanging="10"/>
        <w:rPr>
          <w:rFonts w:cs="Times New Roman"/>
        </w:rPr>
      </w:pPr>
      <w:bookmarkStart w:id="81" w:name="_Toc18168367"/>
      <w:bookmarkStart w:id="82" w:name="_Toc48212888"/>
      <w:bookmarkStart w:id="83" w:name="_Toc50541810"/>
      <w:r w:rsidRPr="004047E7">
        <w:rPr>
          <w:rFonts w:eastAsia="Bookman Old Style" w:cs="Times New Roman"/>
        </w:rPr>
        <w:t>Definição</w:t>
      </w:r>
      <w:bookmarkEnd w:id="81"/>
      <w:bookmarkEnd w:id="82"/>
      <w:bookmarkEnd w:id="83"/>
    </w:p>
    <w:p w14:paraId="5C27C913" w14:textId="59C6F75C" w:rsidR="00FA1544" w:rsidRDefault="00FA1544" w:rsidP="00FD3E51">
      <w:pPr>
        <w:pStyle w:val="PargrafodaLista"/>
        <w:numPr>
          <w:ilvl w:val="0"/>
          <w:numId w:val="71"/>
        </w:numPr>
        <w:ind w:left="567" w:hanging="425"/>
        <w:rPr>
          <w:rFonts w:cs="Times New Roman"/>
        </w:rPr>
      </w:pPr>
      <w:r w:rsidRPr="004047E7">
        <w:rPr>
          <w:rFonts w:cs="Times New Roman"/>
        </w:rPr>
        <w:t xml:space="preserve">São treinadores de Basquetebol os indivíduos portadores de um título – Cédula Treinador de Desporto - atribuído e reconhecido pelo Instituto Português do Desporto e Juventude (IPDJ) e pela </w:t>
      </w:r>
      <w:r w:rsidRPr="004047E7">
        <w:rPr>
          <w:rFonts w:cs="Times New Roman"/>
        </w:rPr>
        <w:lastRenderedPageBreak/>
        <w:t>FPB/ENB e que se dediquem ao ensino, preparação e direção técnica e desportiva do Basquetebol, ao nível da Federação, Associações ou Clubes de Basquetebol.</w:t>
      </w:r>
    </w:p>
    <w:p w14:paraId="410C75CA" w14:textId="77777777" w:rsidR="00FD133E" w:rsidRPr="004047E7" w:rsidRDefault="00FD133E" w:rsidP="00891ACC">
      <w:pPr>
        <w:pStyle w:val="PargrafodaLista"/>
        <w:spacing w:line="240" w:lineRule="auto"/>
        <w:ind w:left="567" w:hanging="425"/>
        <w:rPr>
          <w:rFonts w:cs="Times New Roman"/>
        </w:rPr>
      </w:pPr>
    </w:p>
    <w:p w14:paraId="772CB735" w14:textId="303C8C72" w:rsidR="00FA1544" w:rsidRPr="004047E7" w:rsidRDefault="00FA1544" w:rsidP="00FD3E51">
      <w:pPr>
        <w:pStyle w:val="PargrafodaLista"/>
        <w:numPr>
          <w:ilvl w:val="0"/>
          <w:numId w:val="71"/>
        </w:numPr>
        <w:ind w:left="567" w:hanging="425"/>
        <w:rPr>
          <w:rFonts w:cs="Times New Roman"/>
          <w:sz w:val="20"/>
          <w:szCs w:val="20"/>
        </w:rPr>
      </w:pPr>
      <w:r w:rsidRPr="004047E7">
        <w:rPr>
          <w:rFonts w:cs="Times New Roman"/>
        </w:rPr>
        <w:t>A Federação organizará um processo individual de cada treinador onde constará a sua formação e o seu cadastro desportivo e disciplinar.</w:t>
      </w:r>
    </w:p>
    <w:p w14:paraId="097D6AF6" w14:textId="5231EE49" w:rsidR="00FA1544" w:rsidRPr="004047E7" w:rsidRDefault="00FA1544" w:rsidP="00834FE7">
      <w:pPr>
        <w:pStyle w:val="Cabealho3"/>
        <w:spacing w:line="480" w:lineRule="auto"/>
        <w:ind w:hanging="10"/>
        <w:rPr>
          <w:rFonts w:cs="Times New Roman"/>
        </w:rPr>
      </w:pPr>
      <w:bookmarkStart w:id="84" w:name="_Toc18168368"/>
      <w:bookmarkStart w:id="85" w:name="_Toc48212889"/>
      <w:bookmarkStart w:id="86" w:name="_Toc50541811"/>
      <w:r w:rsidRPr="004047E7">
        <w:rPr>
          <w:rFonts w:cs="Times New Roman"/>
        </w:rPr>
        <w:t>Licenças</w:t>
      </w:r>
      <w:bookmarkEnd w:id="84"/>
      <w:bookmarkEnd w:id="85"/>
      <w:bookmarkEnd w:id="86"/>
    </w:p>
    <w:p w14:paraId="792EAFCB" w14:textId="6D17C447" w:rsidR="00FA1544" w:rsidRDefault="00FA1544" w:rsidP="00FD3E51">
      <w:pPr>
        <w:pStyle w:val="PargrafodaLista"/>
        <w:numPr>
          <w:ilvl w:val="0"/>
          <w:numId w:val="70"/>
        </w:numPr>
        <w:ind w:left="567" w:hanging="425"/>
        <w:rPr>
          <w:rFonts w:cs="Times New Roman"/>
        </w:rPr>
      </w:pPr>
      <w:r w:rsidRPr="004047E7">
        <w:rPr>
          <w:rFonts w:cs="Times New Roman"/>
        </w:rPr>
        <w:t>Para que um treinador possa exercer a sua atividade, deverá ter um grau de formação adequado ao nível da competição em que pretende atuar e ser portador de uma licença emitida pela Federação.</w:t>
      </w:r>
    </w:p>
    <w:p w14:paraId="43D1BC0C" w14:textId="77777777" w:rsidR="00FD133E" w:rsidRPr="004047E7" w:rsidRDefault="00FD133E" w:rsidP="00284166">
      <w:pPr>
        <w:pStyle w:val="PargrafodaLista"/>
        <w:spacing w:line="240" w:lineRule="auto"/>
        <w:ind w:left="567" w:hanging="425"/>
        <w:rPr>
          <w:rFonts w:cs="Times New Roman"/>
        </w:rPr>
      </w:pPr>
    </w:p>
    <w:p w14:paraId="0F1AE7B9" w14:textId="77777777" w:rsidR="00FA1544" w:rsidRPr="004047E7" w:rsidRDefault="00FA1544" w:rsidP="00FD3E51">
      <w:pPr>
        <w:pStyle w:val="PargrafodaLista"/>
        <w:numPr>
          <w:ilvl w:val="0"/>
          <w:numId w:val="70"/>
        </w:numPr>
        <w:ind w:left="567" w:hanging="425"/>
        <w:rPr>
          <w:rFonts w:cs="Times New Roman"/>
        </w:rPr>
      </w:pPr>
      <w:r w:rsidRPr="004047E7">
        <w:rPr>
          <w:rFonts w:cs="Times New Roman"/>
        </w:rPr>
        <w:t xml:space="preserve">A atribuição de uma licença a um </w:t>
      </w:r>
      <w:bookmarkStart w:id="87" w:name="_Hlk50474786"/>
      <w:r w:rsidRPr="004047E7">
        <w:rPr>
          <w:rFonts w:cs="Times New Roman"/>
        </w:rPr>
        <w:t>treinador implica a sua vinculação a um Clube.</w:t>
      </w:r>
    </w:p>
    <w:p w14:paraId="0D4BC66F" w14:textId="12D07ECC" w:rsidR="00FA1544" w:rsidRPr="004047E7" w:rsidRDefault="00FA1544" w:rsidP="00834FE7">
      <w:pPr>
        <w:pStyle w:val="Cabealho3"/>
        <w:spacing w:line="480" w:lineRule="auto"/>
        <w:ind w:hanging="10"/>
        <w:rPr>
          <w:rFonts w:cs="Times New Roman"/>
        </w:rPr>
      </w:pPr>
      <w:bookmarkStart w:id="88" w:name="_Toc18168369"/>
      <w:bookmarkStart w:id="89" w:name="_Toc48212890"/>
      <w:bookmarkStart w:id="90" w:name="_Toc50541812"/>
      <w:bookmarkStart w:id="91" w:name="_Hlk50474787"/>
      <w:r w:rsidRPr="004047E7">
        <w:rPr>
          <w:rFonts w:eastAsia="Bookman Old Style" w:cs="Times New Roman"/>
        </w:rPr>
        <w:t>Substituição</w:t>
      </w:r>
      <w:bookmarkEnd w:id="88"/>
      <w:bookmarkEnd w:id="89"/>
      <w:bookmarkEnd w:id="90"/>
    </w:p>
    <w:p w14:paraId="012A3EEC" w14:textId="03DEE899" w:rsidR="00284166" w:rsidRDefault="00284166" w:rsidP="00DC7DAB">
      <w:pPr>
        <w:pStyle w:val="PargrafodaLista"/>
        <w:numPr>
          <w:ilvl w:val="0"/>
          <w:numId w:val="462"/>
        </w:numPr>
        <w:ind w:left="567" w:hanging="425"/>
        <w:rPr>
          <w:lang w:eastAsia="pt-PT"/>
        </w:rPr>
      </w:pPr>
      <w:bookmarkStart w:id="92" w:name="_Hlk50474788"/>
      <w:bookmarkStart w:id="93" w:name="_Toc18168370"/>
      <w:bookmarkStart w:id="94" w:name="_Toc48212891"/>
      <w:r w:rsidRPr="00284166">
        <w:rPr>
          <w:lang w:eastAsia="pt-PT"/>
        </w:rPr>
        <w:t>As equipas estão obrigadas a apresentar e inscrever no boletim de jogo um treinador principal, certificado com o título de treinador</w:t>
      </w:r>
      <w:r w:rsidR="00DC7DAB">
        <w:rPr>
          <w:lang w:eastAsia="pt-PT"/>
        </w:rPr>
        <w:t xml:space="preserve"> (TPTD)</w:t>
      </w:r>
      <w:r w:rsidRPr="00284166">
        <w:rPr>
          <w:lang w:eastAsia="pt-PT"/>
        </w:rPr>
        <w:t xml:space="preserve">, reconhecido pela FPB </w:t>
      </w:r>
      <w:r w:rsidR="00DC7DAB">
        <w:rPr>
          <w:lang w:eastAsia="pt-PT"/>
        </w:rPr>
        <w:t xml:space="preserve">e pelo IPDJ, </w:t>
      </w:r>
      <w:r w:rsidRPr="00284166">
        <w:rPr>
          <w:lang w:eastAsia="pt-PT"/>
        </w:rPr>
        <w:t>e que esteja de acordo com a legislação existente nesta matéria</w:t>
      </w:r>
      <w:r w:rsidR="00DC7DAB">
        <w:rPr>
          <w:lang w:eastAsia="pt-PT"/>
        </w:rPr>
        <w:t xml:space="preserve"> </w:t>
      </w:r>
      <w:r w:rsidRPr="00284166">
        <w:rPr>
          <w:lang w:eastAsia="pt-PT"/>
        </w:rPr>
        <w:t>(nível de competição/grau qualificação).</w:t>
      </w:r>
    </w:p>
    <w:p w14:paraId="6C4FA363" w14:textId="77777777" w:rsidR="00284166" w:rsidRPr="00284166" w:rsidRDefault="00284166" w:rsidP="00284166">
      <w:pPr>
        <w:spacing w:line="240" w:lineRule="auto"/>
        <w:ind w:left="567" w:hanging="425"/>
        <w:rPr>
          <w:lang w:eastAsia="pt-PT"/>
        </w:rPr>
      </w:pPr>
    </w:p>
    <w:p w14:paraId="4CBC896C" w14:textId="646DEA10" w:rsidR="00284166" w:rsidRPr="00284166" w:rsidRDefault="00284166" w:rsidP="00FD3E51">
      <w:pPr>
        <w:pStyle w:val="PargrafodaLista"/>
        <w:numPr>
          <w:ilvl w:val="0"/>
          <w:numId w:val="462"/>
        </w:numPr>
        <w:ind w:left="567" w:hanging="425"/>
        <w:rPr>
          <w:lang w:eastAsia="pt-PT"/>
        </w:rPr>
      </w:pPr>
      <w:r w:rsidRPr="00284166">
        <w:rPr>
          <w:lang w:eastAsia="pt-PT"/>
        </w:rPr>
        <w:t>As situações de exceção</w:t>
      </w:r>
      <w:r w:rsidR="009A0D06">
        <w:rPr>
          <w:lang w:eastAsia="pt-PT"/>
        </w:rPr>
        <w:t xml:space="preserve">, </w:t>
      </w:r>
      <w:r w:rsidRPr="00284166">
        <w:rPr>
          <w:lang w:eastAsia="pt-PT"/>
        </w:rPr>
        <w:t xml:space="preserve">procedimentos a adotar </w:t>
      </w:r>
      <w:r w:rsidR="009A0D06">
        <w:rPr>
          <w:lang w:eastAsia="pt-PT"/>
        </w:rPr>
        <w:t xml:space="preserve">e condições subjacentes à substituição de treinadores </w:t>
      </w:r>
      <w:r w:rsidR="006E7763">
        <w:rPr>
          <w:lang w:eastAsia="pt-PT"/>
        </w:rPr>
        <w:t>encontram-se contempladas em</w:t>
      </w:r>
      <w:r w:rsidRPr="00284166">
        <w:rPr>
          <w:lang w:eastAsia="pt-PT"/>
        </w:rPr>
        <w:t xml:space="preserve"> Comunicado Federativo específico sobre esta matéria</w:t>
      </w:r>
      <w:r w:rsidR="009A0D06">
        <w:rPr>
          <w:lang w:eastAsia="pt-PT"/>
        </w:rPr>
        <w:t>.</w:t>
      </w:r>
      <w:bookmarkEnd w:id="91"/>
      <w:r w:rsidRPr="00284166">
        <w:rPr>
          <w:lang w:eastAsia="pt-PT"/>
        </w:rPr>
        <w:t xml:space="preserve"> </w:t>
      </w:r>
      <w:bookmarkEnd w:id="92"/>
    </w:p>
    <w:p w14:paraId="038A4259" w14:textId="03A22E5A" w:rsidR="00FA1544" w:rsidRPr="004047E7" w:rsidRDefault="00FA1544" w:rsidP="00834FE7">
      <w:pPr>
        <w:pStyle w:val="Cabealho3"/>
        <w:spacing w:line="480" w:lineRule="auto"/>
        <w:ind w:hanging="10"/>
        <w:rPr>
          <w:rFonts w:cs="Times New Roman"/>
        </w:rPr>
      </w:pPr>
      <w:bookmarkStart w:id="95" w:name="_Toc50541813"/>
      <w:bookmarkEnd w:id="87"/>
      <w:r w:rsidRPr="004047E7">
        <w:rPr>
          <w:rFonts w:eastAsia="Bookman Old Style" w:cs="Times New Roman"/>
        </w:rPr>
        <w:t>Direitos dos Treinadores</w:t>
      </w:r>
      <w:bookmarkEnd w:id="93"/>
      <w:bookmarkEnd w:id="94"/>
      <w:bookmarkEnd w:id="95"/>
    </w:p>
    <w:p w14:paraId="6A1FF113" w14:textId="77777777" w:rsidR="00FA1544" w:rsidRPr="004047E7" w:rsidRDefault="00FA1544" w:rsidP="00FD133E">
      <w:pPr>
        <w:ind w:left="142" w:firstLine="0"/>
        <w:rPr>
          <w:rFonts w:cs="Times New Roman"/>
        </w:rPr>
      </w:pPr>
      <w:r w:rsidRPr="004047E7">
        <w:rPr>
          <w:rFonts w:cs="Times New Roman"/>
        </w:rPr>
        <w:t>Constituem direitos dos Treinadores:</w:t>
      </w:r>
    </w:p>
    <w:p w14:paraId="7D74F4BB" w14:textId="77777777" w:rsidR="00FA1544" w:rsidRPr="004047E7" w:rsidRDefault="00FA1544" w:rsidP="00FD3E51">
      <w:pPr>
        <w:pStyle w:val="PargrafodaLista"/>
        <w:numPr>
          <w:ilvl w:val="0"/>
          <w:numId w:val="69"/>
        </w:numPr>
        <w:ind w:left="1134" w:hanging="283"/>
        <w:rPr>
          <w:rFonts w:cs="Times New Roman"/>
        </w:rPr>
      </w:pPr>
      <w:r w:rsidRPr="004047E7">
        <w:rPr>
          <w:rFonts w:cs="Times New Roman"/>
        </w:rPr>
        <w:t>Requerer uma licença para o exercício da sua atividade.</w:t>
      </w:r>
    </w:p>
    <w:p w14:paraId="764D6198" w14:textId="77777777" w:rsidR="00FA1544" w:rsidRPr="004047E7" w:rsidRDefault="00FA1544" w:rsidP="00FD3E51">
      <w:pPr>
        <w:pStyle w:val="PargrafodaLista"/>
        <w:numPr>
          <w:ilvl w:val="0"/>
          <w:numId w:val="69"/>
        </w:numPr>
        <w:ind w:left="1134" w:hanging="283"/>
        <w:rPr>
          <w:rFonts w:cs="Times New Roman"/>
        </w:rPr>
      </w:pPr>
      <w:r w:rsidRPr="004047E7">
        <w:rPr>
          <w:rFonts w:cs="Times New Roman"/>
        </w:rPr>
        <w:t>Intervir, através da sua organização representativa, nas Assembleias Gerais da Federação.</w:t>
      </w:r>
    </w:p>
    <w:p w14:paraId="24DFC4C8" w14:textId="77777777" w:rsidR="00FA1544" w:rsidRPr="004047E7" w:rsidRDefault="00FA1544" w:rsidP="00FD3E51">
      <w:pPr>
        <w:pStyle w:val="PargrafodaLista"/>
        <w:numPr>
          <w:ilvl w:val="0"/>
          <w:numId w:val="69"/>
        </w:numPr>
        <w:ind w:left="1134" w:hanging="283"/>
        <w:rPr>
          <w:rFonts w:cs="Times New Roman"/>
        </w:rPr>
      </w:pPr>
      <w:r w:rsidRPr="004047E7">
        <w:rPr>
          <w:rFonts w:cs="Times New Roman"/>
        </w:rPr>
        <w:t>Participar nas ações de formação organizadas pela Federação, nos termos regulamentares.</w:t>
      </w:r>
    </w:p>
    <w:p w14:paraId="3270EAAC" w14:textId="77777777" w:rsidR="00FA1544" w:rsidRPr="004047E7" w:rsidRDefault="00FA1544" w:rsidP="00FD3E51">
      <w:pPr>
        <w:pStyle w:val="PargrafodaLista"/>
        <w:numPr>
          <w:ilvl w:val="0"/>
          <w:numId w:val="69"/>
        </w:numPr>
        <w:ind w:left="1134" w:hanging="283"/>
        <w:rPr>
          <w:rFonts w:cs="Times New Roman"/>
        </w:rPr>
      </w:pPr>
      <w:r w:rsidRPr="004047E7">
        <w:rPr>
          <w:rFonts w:cs="Times New Roman"/>
        </w:rPr>
        <w:t>Beneficiar de um seguro desportivo, nos termos regulamentados pela Federação e pelo Estado.</w:t>
      </w:r>
    </w:p>
    <w:p w14:paraId="3E909B40" w14:textId="63FA7B61" w:rsidR="00FA1544" w:rsidRDefault="00FA1544" w:rsidP="00FD3E51">
      <w:pPr>
        <w:pStyle w:val="PargrafodaLista"/>
        <w:numPr>
          <w:ilvl w:val="0"/>
          <w:numId w:val="69"/>
        </w:numPr>
        <w:ind w:left="1134" w:hanging="283"/>
        <w:rPr>
          <w:rFonts w:cs="Times New Roman"/>
        </w:rPr>
      </w:pPr>
      <w:r w:rsidRPr="004047E7">
        <w:rPr>
          <w:rFonts w:cs="Times New Roman"/>
        </w:rPr>
        <w:t>Obter o cumprimento dos acordos celebrados com os Clubes.</w:t>
      </w:r>
    </w:p>
    <w:p w14:paraId="4E7D1DF3" w14:textId="1275B59E" w:rsidR="00FA1544" w:rsidRPr="004047E7" w:rsidRDefault="00FA1544" w:rsidP="00834FE7">
      <w:pPr>
        <w:pStyle w:val="Cabealho3"/>
        <w:spacing w:line="480" w:lineRule="auto"/>
        <w:ind w:hanging="10"/>
        <w:rPr>
          <w:rFonts w:cs="Times New Roman"/>
        </w:rPr>
      </w:pPr>
      <w:bookmarkStart w:id="96" w:name="_Toc18168371"/>
      <w:bookmarkStart w:id="97" w:name="_Toc48212892"/>
      <w:bookmarkStart w:id="98" w:name="_Toc50541814"/>
      <w:r w:rsidRPr="004047E7">
        <w:rPr>
          <w:rFonts w:eastAsia="Bookman Old Style" w:cs="Times New Roman"/>
        </w:rPr>
        <w:t>Deveres dos Treinadores</w:t>
      </w:r>
      <w:bookmarkEnd w:id="96"/>
      <w:bookmarkEnd w:id="97"/>
      <w:bookmarkEnd w:id="98"/>
    </w:p>
    <w:p w14:paraId="30F2CACB" w14:textId="77777777" w:rsidR="00FA1544" w:rsidRPr="004047E7" w:rsidRDefault="00FA1544" w:rsidP="000710A4">
      <w:pPr>
        <w:ind w:left="142" w:firstLine="0"/>
        <w:rPr>
          <w:rFonts w:cs="Times New Roman"/>
        </w:rPr>
      </w:pPr>
      <w:r w:rsidRPr="004047E7">
        <w:rPr>
          <w:rFonts w:cs="Times New Roman"/>
        </w:rPr>
        <w:t>Constituem deveres dos Treinadores:</w:t>
      </w:r>
    </w:p>
    <w:p w14:paraId="4AC1ECD1" w14:textId="77777777" w:rsidR="00FA1544" w:rsidRPr="004047E7" w:rsidRDefault="00FA1544" w:rsidP="00FD3E51">
      <w:pPr>
        <w:pStyle w:val="PargrafodaLista"/>
        <w:numPr>
          <w:ilvl w:val="0"/>
          <w:numId w:val="68"/>
        </w:numPr>
        <w:ind w:left="1134" w:hanging="283"/>
        <w:rPr>
          <w:rFonts w:cs="Times New Roman"/>
        </w:rPr>
      </w:pPr>
      <w:r w:rsidRPr="004047E7">
        <w:rPr>
          <w:rFonts w:cs="Times New Roman"/>
        </w:rPr>
        <w:t>Respeitar os símbolos da Federação, os seus Órgãos Sociais, bem como os restantes associados da Federação e demais agentes desportivos.</w:t>
      </w:r>
    </w:p>
    <w:p w14:paraId="0CA6F70E" w14:textId="77777777" w:rsidR="00FA1544" w:rsidRPr="004047E7" w:rsidRDefault="00FA1544" w:rsidP="00FD3E51">
      <w:pPr>
        <w:pStyle w:val="PargrafodaLista"/>
        <w:numPr>
          <w:ilvl w:val="0"/>
          <w:numId w:val="68"/>
        </w:numPr>
        <w:ind w:left="1134" w:hanging="283"/>
        <w:rPr>
          <w:rFonts w:cs="Times New Roman"/>
        </w:rPr>
      </w:pPr>
      <w:r w:rsidRPr="004047E7">
        <w:rPr>
          <w:rFonts w:cs="Times New Roman"/>
        </w:rPr>
        <w:t>Cumprir e respeitar os acordos celebrados com os Clubes.</w:t>
      </w:r>
    </w:p>
    <w:p w14:paraId="7C60817D" w14:textId="77777777" w:rsidR="00FA1544" w:rsidRPr="004047E7" w:rsidRDefault="00FA1544" w:rsidP="00FD3E51">
      <w:pPr>
        <w:pStyle w:val="PargrafodaLista"/>
        <w:numPr>
          <w:ilvl w:val="0"/>
          <w:numId w:val="68"/>
        </w:numPr>
        <w:ind w:left="1134" w:hanging="283"/>
        <w:rPr>
          <w:rFonts w:cs="Times New Roman"/>
        </w:rPr>
      </w:pPr>
      <w:r w:rsidRPr="004047E7">
        <w:rPr>
          <w:rFonts w:cs="Times New Roman"/>
        </w:rPr>
        <w:t>Submeter-se ao poder disciplinar dos órgãos jurisdicionais da Federação e aceitar as suas decisões.</w:t>
      </w:r>
    </w:p>
    <w:p w14:paraId="51DCCBDE" w14:textId="77777777" w:rsidR="00FA1544" w:rsidRPr="004047E7" w:rsidRDefault="00FA1544" w:rsidP="00FD3E51">
      <w:pPr>
        <w:pStyle w:val="PargrafodaLista"/>
        <w:numPr>
          <w:ilvl w:val="0"/>
          <w:numId w:val="68"/>
        </w:numPr>
        <w:ind w:left="1134" w:hanging="283"/>
        <w:rPr>
          <w:rFonts w:cs="Times New Roman"/>
        </w:rPr>
      </w:pPr>
      <w:r w:rsidRPr="004047E7">
        <w:rPr>
          <w:rFonts w:cs="Times New Roman"/>
        </w:rPr>
        <w:lastRenderedPageBreak/>
        <w:t>Não participar em atividades desportivas por outro clube, diferente daquele em que esteja inscrito.</w:t>
      </w:r>
    </w:p>
    <w:p w14:paraId="11103044" w14:textId="77777777" w:rsidR="00FA1544" w:rsidRPr="004047E7" w:rsidRDefault="00FA1544" w:rsidP="00FD3E51">
      <w:pPr>
        <w:pStyle w:val="PargrafodaLista"/>
        <w:numPr>
          <w:ilvl w:val="0"/>
          <w:numId w:val="68"/>
        </w:numPr>
        <w:ind w:left="1134" w:hanging="283"/>
        <w:rPr>
          <w:rFonts w:cs="Times New Roman"/>
        </w:rPr>
      </w:pPr>
      <w:r w:rsidRPr="004047E7">
        <w:rPr>
          <w:rFonts w:cs="Times New Roman"/>
        </w:rPr>
        <w:t>Colaborar, a todos os níveis, no desenvolvimento e melhoria do basquetebol.</w:t>
      </w:r>
    </w:p>
    <w:p w14:paraId="35185A19" w14:textId="77777777" w:rsidR="00FA1544" w:rsidRPr="004047E7" w:rsidRDefault="00FA1544" w:rsidP="00FD3E51">
      <w:pPr>
        <w:pStyle w:val="PargrafodaLista"/>
        <w:numPr>
          <w:ilvl w:val="0"/>
          <w:numId w:val="68"/>
        </w:numPr>
        <w:ind w:left="1134" w:hanging="283"/>
        <w:rPr>
          <w:rFonts w:cs="Times New Roman"/>
        </w:rPr>
      </w:pPr>
      <w:r w:rsidRPr="004047E7">
        <w:rPr>
          <w:rFonts w:cs="Times New Roman"/>
        </w:rPr>
        <w:t xml:space="preserve">Desenvolver a sua atividade com ética e </w:t>
      </w:r>
      <w:r w:rsidRPr="004047E7">
        <w:rPr>
          <w:rFonts w:cs="Times New Roman"/>
          <w:i/>
        </w:rPr>
        <w:t>fair-play</w:t>
      </w:r>
      <w:r w:rsidRPr="004047E7">
        <w:rPr>
          <w:rFonts w:cs="Times New Roman"/>
        </w:rPr>
        <w:t>.</w:t>
      </w:r>
    </w:p>
    <w:p w14:paraId="3821485B" w14:textId="38ACA5DF" w:rsidR="00FA1544" w:rsidRPr="004047E7" w:rsidRDefault="00FA1544" w:rsidP="00834FE7">
      <w:pPr>
        <w:pStyle w:val="Cabealho3"/>
        <w:spacing w:line="480" w:lineRule="auto"/>
        <w:ind w:hanging="10"/>
        <w:rPr>
          <w:rFonts w:cs="Times New Roman"/>
        </w:rPr>
      </w:pPr>
      <w:bookmarkStart w:id="99" w:name="_Toc18168372"/>
      <w:bookmarkStart w:id="100" w:name="_Toc48212893"/>
      <w:bookmarkStart w:id="101" w:name="_Toc50541815"/>
      <w:r w:rsidRPr="004047E7">
        <w:rPr>
          <w:rFonts w:eastAsia="Bookman Old Style" w:cs="Times New Roman"/>
        </w:rPr>
        <w:t>Contrato de Trabalho de Treinador</w:t>
      </w:r>
      <w:bookmarkEnd w:id="99"/>
      <w:bookmarkEnd w:id="100"/>
      <w:bookmarkEnd w:id="101"/>
    </w:p>
    <w:p w14:paraId="6FE19084" w14:textId="77777777" w:rsidR="00FA1544" w:rsidRPr="004047E7" w:rsidRDefault="00FA1544" w:rsidP="000710A4">
      <w:pPr>
        <w:ind w:left="142" w:firstLine="0"/>
        <w:rPr>
          <w:rFonts w:cs="Times New Roman"/>
        </w:rPr>
      </w:pPr>
      <w:r w:rsidRPr="004047E7">
        <w:rPr>
          <w:rFonts w:cs="Times New Roman"/>
        </w:rPr>
        <w:t>O contrato de trabalho de Treinador fica sujeito a registo na Federação, sendo-lhe aplicáveis subsidiariamente as regras referentes ao contrato de trabalho de praticante desportivo.</w:t>
      </w:r>
    </w:p>
    <w:p w14:paraId="2A3605DE" w14:textId="595BFE34" w:rsidR="00FA1544" w:rsidRPr="004047E7" w:rsidRDefault="00FA1544" w:rsidP="004047E7">
      <w:pPr>
        <w:pStyle w:val="Cabealho4"/>
        <w:spacing w:line="480" w:lineRule="auto"/>
        <w:rPr>
          <w:rFonts w:cs="Times New Roman"/>
        </w:rPr>
      </w:pPr>
      <w:bookmarkStart w:id="102" w:name="_Toc18168373"/>
      <w:bookmarkStart w:id="103" w:name="_Toc48212894"/>
      <w:bookmarkStart w:id="104" w:name="_Toc50541816"/>
      <w:r w:rsidRPr="004047E7">
        <w:rPr>
          <w:rFonts w:eastAsia="Bookman Old Style" w:cs="Times New Roman"/>
        </w:rPr>
        <w:t>Dirigentes</w:t>
      </w:r>
      <w:bookmarkEnd w:id="102"/>
      <w:bookmarkEnd w:id="103"/>
      <w:bookmarkEnd w:id="104"/>
    </w:p>
    <w:p w14:paraId="13F6A584" w14:textId="76CB66EE" w:rsidR="00FA1544" w:rsidRPr="004047E7" w:rsidRDefault="00FA1544" w:rsidP="00834FE7">
      <w:pPr>
        <w:pStyle w:val="Cabealho3"/>
        <w:spacing w:line="480" w:lineRule="auto"/>
        <w:ind w:hanging="10"/>
        <w:rPr>
          <w:rFonts w:cs="Times New Roman"/>
        </w:rPr>
      </w:pPr>
      <w:bookmarkStart w:id="105" w:name="_Toc18168374"/>
      <w:bookmarkStart w:id="106" w:name="_Toc48212895"/>
      <w:bookmarkStart w:id="107" w:name="_Toc50541817"/>
      <w:r w:rsidRPr="004047E7">
        <w:rPr>
          <w:rFonts w:cs="Times New Roman"/>
        </w:rPr>
        <w:t>Definição</w:t>
      </w:r>
      <w:bookmarkEnd w:id="105"/>
      <w:bookmarkEnd w:id="106"/>
      <w:bookmarkEnd w:id="107"/>
    </w:p>
    <w:p w14:paraId="2A846887" w14:textId="5E3E464B" w:rsidR="00FA1544" w:rsidRDefault="00FA1544" w:rsidP="000710A4">
      <w:pPr>
        <w:ind w:left="142" w:firstLine="0"/>
        <w:rPr>
          <w:rFonts w:cs="Times New Roman"/>
        </w:rPr>
      </w:pPr>
      <w:r w:rsidRPr="004047E7">
        <w:rPr>
          <w:rFonts w:cs="Times New Roman"/>
        </w:rPr>
        <w:t>São dirigentes do Basquetebol todos os agentes que, titulares de uma licença da Federação desempenhem funções de gestão, nalguma das áreas em que se desenvolve o fenómeno desportivo.</w:t>
      </w:r>
    </w:p>
    <w:p w14:paraId="34AAC967" w14:textId="6874DD60" w:rsidR="00FA1544" w:rsidRPr="004047E7" w:rsidRDefault="00FA1544" w:rsidP="00834FE7">
      <w:pPr>
        <w:pStyle w:val="Cabealho3"/>
        <w:spacing w:line="480" w:lineRule="auto"/>
        <w:ind w:hanging="10"/>
        <w:rPr>
          <w:rFonts w:cs="Times New Roman"/>
        </w:rPr>
      </w:pPr>
      <w:bookmarkStart w:id="108" w:name="_Toc18168375"/>
      <w:bookmarkStart w:id="109" w:name="_Toc48212896"/>
      <w:bookmarkStart w:id="110" w:name="_Toc50541818"/>
      <w:r w:rsidRPr="004047E7">
        <w:rPr>
          <w:rFonts w:cs="Times New Roman"/>
        </w:rPr>
        <w:t>Direitos dos Dirigentes</w:t>
      </w:r>
      <w:bookmarkEnd w:id="108"/>
      <w:bookmarkEnd w:id="109"/>
      <w:bookmarkEnd w:id="110"/>
    </w:p>
    <w:p w14:paraId="16FD3D67" w14:textId="77777777" w:rsidR="00FA1544" w:rsidRPr="004047E7" w:rsidRDefault="00FA1544" w:rsidP="000710A4">
      <w:pPr>
        <w:ind w:left="142" w:firstLine="0"/>
        <w:rPr>
          <w:rFonts w:cs="Times New Roman"/>
        </w:rPr>
      </w:pPr>
      <w:r w:rsidRPr="004047E7">
        <w:rPr>
          <w:rFonts w:cs="Times New Roman"/>
        </w:rPr>
        <w:t>Constituem direitos dos Dirigentes:</w:t>
      </w:r>
    </w:p>
    <w:p w14:paraId="26D8A74C" w14:textId="77777777" w:rsidR="00FA1544" w:rsidRPr="004047E7" w:rsidRDefault="00FA1544" w:rsidP="00FD3E51">
      <w:pPr>
        <w:pStyle w:val="PargrafodaLista"/>
        <w:numPr>
          <w:ilvl w:val="0"/>
          <w:numId w:val="67"/>
        </w:numPr>
        <w:ind w:left="1134" w:hanging="283"/>
        <w:rPr>
          <w:rFonts w:cs="Times New Roman"/>
        </w:rPr>
      </w:pPr>
      <w:r w:rsidRPr="004047E7">
        <w:rPr>
          <w:rFonts w:cs="Times New Roman"/>
        </w:rPr>
        <w:t>Requerer uma licença para o exercício da sua atividade.</w:t>
      </w:r>
    </w:p>
    <w:p w14:paraId="1580768F" w14:textId="77777777" w:rsidR="00FA1544" w:rsidRPr="004047E7" w:rsidRDefault="00FA1544" w:rsidP="00FD3E51">
      <w:pPr>
        <w:pStyle w:val="PargrafodaLista"/>
        <w:numPr>
          <w:ilvl w:val="0"/>
          <w:numId w:val="67"/>
        </w:numPr>
        <w:ind w:left="1134" w:hanging="283"/>
        <w:rPr>
          <w:rFonts w:cs="Times New Roman"/>
        </w:rPr>
      </w:pPr>
      <w:r w:rsidRPr="004047E7">
        <w:rPr>
          <w:rFonts w:cs="Times New Roman"/>
        </w:rPr>
        <w:t>Intervir, através da sua organização representativa, nas Assembleias Gerais da Federação.</w:t>
      </w:r>
    </w:p>
    <w:p w14:paraId="4D3269F0" w14:textId="77777777" w:rsidR="00FA1544" w:rsidRPr="004047E7" w:rsidRDefault="00FA1544" w:rsidP="00FD3E51">
      <w:pPr>
        <w:pStyle w:val="PargrafodaLista"/>
        <w:numPr>
          <w:ilvl w:val="0"/>
          <w:numId w:val="67"/>
        </w:numPr>
        <w:ind w:left="1134" w:hanging="283"/>
        <w:rPr>
          <w:rFonts w:cs="Times New Roman"/>
        </w:rPr>
      </w:pPr>
      <w:r w:rsidRPr="004047E7">
        <w:rPr>
          <w:rFonts w:cs="Times New Roman"/>
        </w:rPr>
        <w:t>Participar nas ações de formação organizadas pela Federação, nos termos regulamentares.</w:t>
      </w:r>
    </w:p>
    <w:p w14:paraId="0A6C03F0" w14:textId="4099D1FD" w:rsidR="00FA1544" w:rsidRDefault="00FA1544" w:rsidP="00FD3E51">
      <w:pPr>
        <w:pStyle w:val="PargrafodaLista"/>
        <w:numPr>
          <w:ilvl w:val="0"/>
          <w:numId w:val="67"/>
        </w:numPr>
        <w:ind w:left="1134" w:hanging="283"/>
        <w:rPr>
          <w:rFonts w:cs="Times New Roman"/>
        </w:rPr>
      </w:pPr>
      <w:r w:rsidRPr="004047E7">
        <w:rPr>
          <w:rFonts w:cs="Times New Roman"/>
        </w:rPr>
        <w:t>Beneficiar de um seguro desportivo, nos termos regulamentados pela Federação e pelo Estado.</w:t>
      </w:r>
    </w:p>
    <w:p w14:paraId="6CDFCF86" w14:textId="17132A42" w:rsidR="00FA1544" w:rsidRPr="004047E7" w:rsidRDefault="00FA1544" w:rsidP="00834FE7">
      <w:pPr>
        <w:pStyle w:val="Cabealho3"/>
        <w:spacing w:line="480" w:lineRule="auto"/>
        <w:ind w:hanging="10"/>
        <w:rPr>
          <w:rFonts w:cs="Times New Roman"/>
        </w:rPr>
      </w:pPr>
      <w:bookmarkStart w:id="111" w:name="_Toc18168376"/>
      <w:bookmarkStart w:id="112" w:name="_Toc48212897"/>
      <w:bookmarkStart w:id="113" w:name="_Toc50541819"/>
      <w:r w:rsidRPr="004047E7">
        <w:rPr>
          <w:rFonts w:eastAsia="Bookman Old Style" w:cs="Times New Roman"/>
        </w:rPr>
        <w:t>Deveres dos Dirigentes</w:t>
      </w:r>
      <w:bookmarkEnd w:id="111"/>
      <w:bookmarkEnd w:id="112"/>
      <w:bookmarkEnd w:id="113"/>
    </w:p>
    <w:p w14:paraId="61293081" w14:textId="77777777" w:rsidR="00FA1544" w:rsidRPr="004047E7" w:rsidRDefault="00FA1544" w:rsidP="000710A4">
      <w:pPr>
        <w:ind w:left="142" w:firstLine="0"/>
        <w:rPr>
          <w:rFonts w:cs="Times New Roman"/>
        </w:rPr>
      </w:pPr>
      <w:r w:rsidRPr="004047E7">
        <w:rPr>
          <w:rFonts w:cs="Times New Roman"/>
        </w:rPr>
        <w:t>Constituem deveres dos Dirigentes:</w:t>
      </w:r>
    </w:p>
    <w:p w14:paraId="3F1FA94E" w14:textId="77777777" w:rsidR="00FA1544" w:rsidRPr="004047E7" w:rsidRDefault="00FA1544" w:rsidP="00FD3E51">
      <w:pPr>
        <w:pStyle w:val="PargrafodaLista"/>
        <w:numPr>
          <w:ilvl w:val="0"/>
          <w:numId w:val="66"/>
        </w:numPr>
        <w:ind w:left="1134" w:hanging="283"/>
        <w:rPr>
          <w:rFonts w:cs="Times New Roman"/>
        </w:rPr>
      </w:pPr>
      <w:r w:rsidRPr="004047E7">
        <w:rPr>
          <w:rFonts w:cs="Times New Roman"/>
        </w:rPr>
        <w:t>Respeitar os símbolos da Federação, os seus Órgãos Sociais, bem como os restantes associados da Federação e demais agentes desportivos.</w:t>
      </w:r>
    </w:p>
    <w:p w14:paraId="3CAEDDA4" w14:textId="77777777" w:rsidR="00FA1544" w:rsidRPr="004047E7" w:rsidRDefault="00FA1544" w:rsidP="00FD3E51">
      <w:pPr>
        <w:pStyle w:val="PargrafodaLista"/>
        <w:numPr>
          <w:ilvl w:val="0"/>
          <w:numId w:val="66"/>
        </w:numPr>
        <w:ind w:left="1134" w:hanging="283"/>
        <w:rPr>
          <w:rFonts w:cs="Times New Roman"/>
        </w:rPr>
      </w:pPr>
      <w:r w:rsidRPr="004047E7">
        <w:rPr>
          <w:rFonts w:cs="Times New Roman"/>
        </w:rPr>
        <w:t>Submeter-se ao poder disciplinar dos órgãos jurisdicionais da Federação e aceitar as suas decisões.</w:t>
      </w:r>
    </w:p>
    <w:p w14:paraId="28F8C5CB" w14:textId="77777777" w:rsidR="00FA1544" w:rsidRPr="004047E7" w:rsidRDefault="00FA1544" w:rsidP="00FD3E51">
      <w:pPr>
        <w:pStyle w:val="PargrafodaLista"/>
        <w:numPr>
          <w:ilvl w:val="0"/>
          <w:numId w:val="66"/>
        </w:numPr>
        <w:ind w:left="1134" w:hanging="283"/>
        <w:rPr>
          <w:rFonts w:cs="Times New Roman"/>
        </w:rPr>
      </w:pPr>
      <w:r w:rsidRPr="004047E7">
        <w:rPr>
          <w:rFonts w:cs="Times New Roman"/>
        </w:rPr>
        <w:t>Promover o desenvolvimento do basquetebol.</w:t>
      </w:r>
    </w:p>
    <w:p w14:paraId="6AC8C008" w14:textId="77777777" w:rsidR="00FA1544" w:rsidRPr="004047E7" w:rsidRDefault="00FA1544" w:rsidP="00FD3E51">
      <w:pPr>
        <w:pStyle w:val="PargrafodaLista"/>
        <w:numPr>
          <w:ilvl w:val="0"/>
          <w:numId w:val="66"/>
        </w:numPr>
        <w:ind w:left="1134" w:hanging="283"/>
        <w:rPr>
          <w:rFonts w:cs="Times New Roman"/>
        </w:rPr>
      </w:pPr>
      <w:r w:rsidRPr="004047E7">
        <w:rPr>
          <w:rFonts w:cs="Times New Roman"/>
        </w:rPr>
        <w:t xml:space="preserve">Promover a ética e o </w:t>
      </w:r>
      <w:r w:rsidRPr="004047E7">
        <w:rPr>
          <w:rFonts w:cs="Times New Roman"/>
          <w:i/>
        </w:rPr>
        <w:t>fair-play</w:t>
      </w:r>
      <w:r w:rsidRPr="004047E7">
        <w:rPr>
          <w:rFonts w:cs="Times New Roman"/>
        </w:rPr>
        <w:t>.</w:t>
      </w:r>
    </w:p>
    <w:p w14:paraId="58A92F5E" w14:textId="0ACE38FE" w:rsidR="00FA1544" w:rsidRPr="004047E7" w:rsidRDefault="00FA1544" w:rsidP="004047E7">
      <w:pPr>
        <w:pStyle w:val="Cabealho4"/>
        <w:spacing w:line="480" w:lineRule="auto"/>
        <w:ind w:hanging="294"/>
        <w:rPr>
          <w:rFonts w:cs="Times New Roman"/>
        </w:rPr>
      </w:pPr>
      <w:bookmarkStart w:id="114" w:name="_Toc18168377"/>
      <w:bookmarkStart w:id="115" w:name="_Toc48212898"/>
      <w:bookmarkStart w:id="116" w:name="_Toc50541820"/>
      <w:r w:rsidRPr="004047E7">
        <w:rPr>
          <w:rFonts w:eastAsia="Bookman Old Style" w:cs="Times New Roman"/>
        </w:rPr>
        <w:lastRenderedPageBreak/>
        <w:t>Juízes</w:t>
      </w:r>
      <w:bookmarkEnd w:id="114"/>
      <w:bookmarkEnd w:id="115"/>
      <w:bookmarkEnd w:id="116"/>
    </w:p>
    <w:p w14:paraId="09E46B3D" w14:textId="7D9C548B" w:rsidR="00FA1544" w:rsidRPr="004047E7" w:rsidRDefault="00FA1544" w:rsidP="00834FE7">
      <w:pPr>
        <w:pStyle w:val="Cabealho3"/>
        <w:spacing w:line="480" w:lineRule="auto"/>
        <w:ind w:hanging="10"/>
        <w:rPr>
          <w:rFonts w:cs="Times New Roman"/>
        </w:rPr>
      </w:pPr>
      <w:bookmarkStart w:id="117" w:name="_Toc18168378"/>
      <w:bookmarkStart w:id="118" w:name="_Toc48212899"/>
      <w:bookmarkStart w:id="119" w:name="_Toc50541821"/>
      <w:r w:rsidRPr="004047E7">
        <w:rPr>
          <w:rFonts w:eastAsia="Bookman Old Style" w:cs="Times New Roman"/>
        </w:rPr>
        <w:t>Árbitros e Oficiais de Mesa</w:t>
      </w:r>
      <w:bookmarkEnd w:id="117"/>
      <w:bookmarkEnd w:id="118"/>
      <w:bookmarkEnd w:id="119"/>
    </w:p>
    <w:p w14:paraId="6E9FC280" w14:textId="53347EF5" w:rsidR="00FA1544" w:rsidRDefault="00FA1544" w:rsidP="00FD3E51">
      <w:pPr>
        <w:pStyle w:val="PargrafodaLista"/>
        <w:numPr>
          <w:ilvl w:val="0"/>
          <w:numId w:val="65"/>
        </w:numPr>
        <w:ind w:left="567" w:hanging="425"/>
        <w:rPr>
          <w:rFonts w:cs="Times New Roman"/>
        </w:rPr>
      </w:pPr>
      <w:r w:rsidRPr="004047E7">
        <w:rPr>
          <w:rFonts w:cs="Times New Roman"/>
        </w:rPr>
        <w:t>São Árbitros as pessoas que, sendo titulares da correspondente licença federativa, têm por função aplicar e fazer respeitar, durante os jogos, as regras de jogo do Basquetebol.</w:t>
      </w:r>
    </w:p>
    <w:p w14:paraId="1FF76EBF" w14:textId="77777777" w:rsidR="000710A4" w:rsidRPr="00454799" w:rsidRDefault="000710A4" w:rsidP="00454799">
      <w:pPr>
        <w:spacing w:line="240" w:lineRule="auto"/>
        <w:ind w:firstLine="0"/>
        <w:rPr>
          <w:rFonts w:cs="Times New Roman"/>
        </w:rPr>
      </w:pPr>
    </w:p>
    <w:p w14:paraId="01F5AB8E" w14:textId="1ACF5092" w:rsidR="00FA1544" w:rsidRPr="004047E7" w:rsidRDefault="00FA1544" w:rsidP="00FD3E51">
      <w:pPr>
        <w:pStyle w:val="PargrafodaLista"/>
        <w:numPr>
          <w:ilvl w:val="0"/>
          <w:numId w:val="65"/>
        </w:numPr>
        <w:ind w:left="567" w:hanging="425"/>
        <w:rPr>
          <w:rFonts w:cs="Times New Roman"/>
        </w:rPr>
      </w:pPr>
      <w:r w:rsidRPr="004047E7">
        <w:rPr>
          <w:rFonts w:cs="Times New Roman"/>
        </w:rPr>
        <w:t>São Oficiais de Mesa as pessoas que, sendo titulares da correspondente licença federativa, têm por função colaborar com os árbitros no desempenho das suas funções, durante os jogos.</w:t>
      </w:r>
    </w:p>
    <w:p w14:paraId="7E057DEB" w14:textId="6E6C86CB" w:rsidR="00FA1544" w:rsidRPr="004047E7" w:rsidRDefault="00FA1544" w:rsidP="00834FE7">
      <w:pPr>
        <w:pStyle w:val="Cabealho3"/>
        <w:spacing w:line="480" w:lineRule="auto"/>
        <w:ind w:hanging="10"/>
        <w:rPr>
          <w:rFonts w:cs="Times New Roman"/>
        </w:rPr>
      </w:pPr>
      <w:bookmarkStart w:id="120" w:name="_Toc18168379"/>
      <w:bookmarkStart w:id="121" w:name="_Toc48212900"/>
      <w:bookmarkStart w:id="122" w:name="_Toc50541822"/>
      <w:r w:rsidRPr="004047E7">
        <w:rPr>
          <w:rFonts w:eastAsia="Bookman Old Style" w:cs="Times New Roman"/>
        </w:rPr>
        <w:t>Requisitos</w:t>
      </w:r>
      <w:bookmarkEnd w:id="120"/>
      <w:bookmarkEnd w:id="121"/>
      <w:bookmarkEnd w:id="122"/>
    </w:p>
    <w:p w14:paraId="33BC8FB7" w14:textId="4BA4F120" w:rsidR="00FA1544" w:rsidRPr="004047E7" w:rsidRDefault="00FA1544" w:rsidP="00FD3E51">
      <w:pPr>
        <w:pStyle w:val="PargrafodaLista"/>
        <w:numPr>
          <w:ilvl w:val="0"/>
          <w:numId w:val="64"/>
        </w:numPr>
        <w:spacing w:line="480" w:lineRule="auto"/>
        <w:ind w:left="567" w:hanging="425"/>
        <w:rPr>
          <w:rFonts w:cs="Times New Roman"/>
        </w:rPr>
      </w:pPr>
      <w:r w:rsidRPr="004047E7">
        <w:rPr>
          <w:rFonts w:cs="Times New Roman"/>
        </w:rPr>
        <w:t>Poderão ser árbitros ou oficiais de mesa os indivíduos que reúnam as seguintes condições:</w:t>
      </w:r>
    </w:p>
    <w:p w14:paraId="784AD5A1" w14:textId="77777777" w:rsidR="00FA1544" w:rsidRPr="004047E7" w:rsidRDefault="00FA1544" w:rsidP="00FD3E51">
      <w:pPr>
        <w:pStyle w:val="PargrafodaLista"/>
        <w:numPr>
          <w:ilvl w:val="0"/>
          <w:numId w:val="63"/>
        </w:numPr>
        <w:ind w:left="1134" w:hanging="283"/>
        <w:rPr>
          <w:rFonts w:cs="Times New Roman"/>
        </w:rPr>
      </w:pPr>
      <w:r w:rsidRPr="004047E7">
        <w:rPr>
          <w:rFonts w:cs="Times New Roman"/>
        </w:rPr>
        <w:t>Residam em território nacional e sejam maiores de catorze anos.</w:t>
      </w:r>
    </w:p>
    <w:p w14:paraId="1909E22B" w14:textId="77777777" w:rsidR="00FA1544" w:rsidRPr="004047E7" w:rsidRDefault="00FA1544" w:rsidP="00FD3E51">
      <w:pPr>
        <w:pStyle w:val="PargrafodaLista"/>
        <w:numPr>
          <w:ilvl w:val="0"/>
          <w:numId w:val="63"/>
        </w:numPr>
        <w:ind w:left="1134" w:hanging="283"/>
        <w:rPr>
          <w:rFonts w:cs="Times New Roman"/>
        </w:rPr>
      </w:pPr>
      <w:r w:rsidRPr="004047E7">
        <w:rPr>
          <w:rFonts w:cs="Times New Roman"/>
        </w:rPr>
        <w:t>Não sejam dirigentes, exceto de organizações representativas de árbitros, podendo ser atletas ou treinadores, desde que não intervenham em jogos do clube a que estão vinculados ou em jogos da competição na qual participam.</w:t>
      </w:r>
    </w:p>
    <w:p w14:paraId="5DEB338D" w14:textId="77777777" w:rsidR="00FA1544" w:rsidRPr="004047E7" w:rsidRDefault="00FA1544" w:rsidP="00FD3E51">
      <w:pPr>
        <w:pStyle w:val="PargrafodaLista"/>
        <w:numPr>
          <w:ilvl w:val="0"/>
          <w:numId w:val="63"/>
        </w:numPr>
        <w:ind w:left="1134" w:hanging="283"/>
        <w:rPr>
          <w:rFonts w:cs="Times New Roman"/>
        </w:rPr>
      </w:pPr>
      <w:r w:rsidRPr="004047E7">
        <w:rPr>
          <w:rFonts w:cs="Times New Roman"/>
        </w:rPr>
        <w:t>Sejam titulares de uma licença emitida pela Federação.</w:t>
      </w:r>
    </w:p>
    <w:p w14:paraId="75125BFC" w14:textId="0246AFD6" w:rsidR="00FA1544" w:rsidRPr="004047E7" w:rsidRDefault="00FA1544" w:rsidP="00834FE7">
      <w:pPr>
        <w:pStyle w:val="Cabealho3"/>
        <w:spacing w:line="480" w:lineRule="auto"/>
        <w:ind w:hanging="10"/>
        <w:rPr>
          <w:rFonts w:cs="Times New Roman"/>
        </w:rPr>
      </w:pPr>
      <w:bookmarkStart w:id="123" w:name="_Toc18168380"/>
      <w:bookmarkStart w:id="124" w:name="_Toc48212901"/>
      <w:bookmarkStart w:id="125" w:name="_Toc50541823"/>
      <w:r w:rsidRPr="004047E7">
        <w:rPr>
          <w:rFonts w:eastAsia="Bookman Old Style" w:cs="Times New Roman"/>
        </w:rPr>
        <w:t>Direitos dos Juízes</w:t>
      </w:r>
      <w:bookmarkEnd w:id="123"/>
      <w:bookmarkEnd w:id="124"/>
      <w:bookmarkEnd w:id="125"/>
    </w:p>
    <w:p w14:paraId="5C5FCEDA" w14:textId="77777777" w:rsidR="00FA1544" w:rsidRPr="004047E7" w:rsidRDefault="00FA1544" w:rsidP="000710A4">
      <w:pPr>
        <w:ind w:left="142" w:firstLine="0"/>
        <w:rPr>
          <w:rFonts w:cs="Times New Roman"/>
        </w:rPr>
      </w:pPr>
      <w:r w:rsidRPr="004047E7">
        <w:rPr>
          <w:rFonts w:cs="Times New Roman"/>
        </w:rPr>
        <w:t>Constituem direitos dos Juízes:</w:t>
      </w:r>
    </w:p>
    <w:p w14:paraId="329E232E" w14:textId="77777777" w:rsidR="00FA1544" w:rsidRPr="004047E7" w:rsidRDefault="00FA1544" w:rsidP="00FD3E51">
      <w:pPr>
        <w:pStyle w:val="PargrafodaLista"/>
        <w:numPr>
          <w:ilvl w:val="0"/>
          <w:numId w:val="62"/>
        </w:numPr>
        <w:ind w:left="1134" w:hanging="283"/>
        <w:rPr>
          <w:rFonts w:cs="Times New Roman"/>
        </w:rPr>
      </w:pPr>
      <w:r w:rsidRPr="004047E7">
        <w:rPr>
          <w:rFonts w:cs="Times New Roman"/>
        </w:rPr>
        <w:t>Intervir, através da sua organização representativa, nas Assembleias Gerais da Federação.</w:t>
      </w:r>
    </w:p>
    <w:p w14:paraId="77B878B2" w14:textId="77777777" w:rsidR="00FA1544" w:rsidRPr="004047E7" w:rsidRDefault="00FA1544" w:rsidP="00FD3E51">
      <w:pPr>
        <w:pStyle w:val="PargrafodaLista"/>
        <w:numPr>
          <w:ilvl w:val="0"/>
          <w:numId w:val="62"/>
        </w:numPr>
        <w:ind w:left="1134" w:hanging="283"/>
        <w:rPr>
          <w:rFonts w:cs="Times New Roman"/>
        </w:rPr>
      </w:pPr>
      <w:r w:rsidRPr="004047E7">
        <w:rPr>
          <w:rFonts w:cs="Times New Roman"/>
        </w:rPr>
        <w:t>Receber formação técnica da Federação.</w:t>
      </w:r>
    </w:p>
    <w:p w14:paraId="7AFB2E76" w14:textId="77777777" w:rsidR="00FA1544" w:rsidRPr="004047E7" w:rsidRDefault="00FA1544" w:rsidP="00FD3E51">
      <w:pPr>
        <w:pStyle w:val="PargrafodaLista"/>
        <w:numPr>
          <w:ilvl w:val="0"/>
          <w:numId w:val="62"/>
        </w:numPr>
        <w:ind w:left="1134" w:hanging="283"/>
        <w:rPr>
          <w:rFonts w:cs="Times New Roman"/>
        </w:rPr>
      </w:pPr>
      <w:r w:rsidRPr="004047E7">
        <w:rPr>
          <w:rFonts w:cs="Times New Roman"/>
        </w:rPr>
        <w:t>Receber as compensações económicas que forem fixadas, relativas ao exercício da sua atividade.</w:t>
      </w:r>
    </w:p>
    <w:p w14:paraId="5259D7F2" w14:textId="77777777" w:rsidR="00FA1544" w:rsidRPr="004047E7" w:rsidRDefault="00FA1544" w:rsidP="00FD3E51">
      <w:pPr>
        <w:pStyle w:val="PargrafodaLista"/>
        <w:numPr>
          <w:ilvl w:val="0"/>
          <w:numId w:val="62"/>
        </w:numPr>
        <w:ind w:left="1134" w:hanging="283"/>
        <w:rPr>
          <w:rFonts w:cs="Times New Roman"/>
        </w:rPr>
      </w:pPr>
      <w:r w:rsidRPr="004047E7">
        <w:rPr>
          <w:rFonts w:cs="Times New Roman"/>
        </w:rPr>
        <w:t>Serem classificados anualmente, de acordo com o seu desempenho e terem acesso à atividade internacional.</w:t>
      </w:r>
    </w:p>
    <w:p w14:paraId="5F4DE9B4" w14:textId="0A0B54BA" w:rsidR="00FA1544" w:rsidRPr="004047E7" w:rsidRDefault="00FA1544" w:rsidP="00FD3E51">
      <w:pPr>
        <w:pStyle w:val="PargrafodaLista"/>
        <w:numPr>
          <w:ilvl w:val="0"/>
          <w:numId w:val="62"/>
        </w:numPr>
        <w:ind w:left="1134" w:hanging="283"/>
        <w:rPr>
          <w:rFonts w:cs="Times New Roman"/>
          <w:color w:val="00000A"/>
          <w:sz w:val="20"/>
          <w:szCs w:val="20"/>
        </w:rPr>
      </w:pPr>
      <w:r w:rsidRPr="004047E7">
        <w:rPr>
          <w:rFonts w:cs="Times New Roman"/>
        </w:rPr>
        <w:t>Beneficiar de um seguro desportivo, nos termos regulamentados pela Federação e pelo Estado.</w:t>
      </w:r>
    </w:p>
    <w:p w14:paraId="4B0B8B1C" w14:textId="24E9942D" w:rsidR="00FA1544" w:rsidRPr="004047E7" w:rsidRDefault="00FA1544" w:rsidP="00834FE7">
      <w:pPr>
        <w:pStyle w:val="Cabealho3"/>
        <w:spacing w:line="480" w:lineRule="auto"/>
        <w:ind w:hanging="10"/>
        <w:rPr>
          <w:rFonts w:cs="Times New Roman"/>
        </w:rPr>
      </w:pPr>
      <w:bookmarkStart w:id="126" w:name="_Toc18168381"/>
      <w:bookmarkStart w:id="127" w:name="_Toc48212902"/>
      <w:bookmarkStart w:id="128" w:name="_Toc50541824"/>
      <w:r w:rsidRPr="004047E7">
        <w:rPr>
          <w:rFonts w:eastAsia="Bookman Old Style" w:cs="Times New Roman"/>
        </w:rPr>
        <w:t>Deveres dos Juízes</w:t>
      </w:r>
      <w:bookmarkEnd w:id="126"/>
      <w:bookmarkEnd w:id="127"/>
      <w:bookmarkEnd w:id="128"/>
    </w:p>
    <w:p w14:paraId="14E4A085" w14:textId="77777777" w:rsidR="00FA1544" w:rsidRPr="004047E7" w:rsidRDefault="00FA1544" w:rsidP="000710A4">
      <w:pPr>
        <w:ind w:left="142" w:firstLine="0"/>
        <w:rPr>
          <w:rFonts w:cs="Times New Roman"/>
        </w:rPr>
      </w:pPr>
      <w:r w:rsidRPr="004047E7">
        <w:rPr>
          <w:rFonts w:cs="Times New Roman"/>
        </w:rPr>
        <w:t>Constituem deveres dos Juízes:</w:t>
      </w:r>
    </w:p>
    <w:p w14:paraId="5F149FD9" w14:textId="77777777" w:rsidR="00FA1544" w:rsidRPr="004047E7" w:rsidRDefault="00FA1544" w:rsidP="00FD3E51">
      <w:pPr>
        <w:pStyle w:val="PargrafodaLista"/>
        <w:numPr>
          <w:ilvl w:val="0"/>
          <w:numId w:val="61"/>
        </w:numPr>
        <w:ind w:left="1134" w:hanging="283"/>
        <w:rPr>
          <w:rFonts w:cs="Times New Roman"/>
        </w:rPr>
      </w:pPr>
      <w:r w:rsidRPr="004047E7">
        <w:rPr>
          <w:rFonts w:cs="Times New Roman"/>
        </w:rPr>
        <w:t>Submeter-se às decisões disciplinares dos órgãos jurisdicionais da Federação.</w:t>
      </w:r>
    </w:p>
    <w:p w14:paraId="354534DB" w14:textId="77777777" w:rsidR="00FA1544" w:rsidRPr="004047E7" w:rsidRDefault="00FA1544" w:rsidP="00FD3E51">
      <w:pPr>
        <w:pStyle w:val="PargrafodaLista"/>
        <w:numPr>
          <w:ilvl w:val="0"/>
          <w:numId w:val="61"/>
        </w:numPr>
        <w:ind w:left="1134" w:hanging="283"/>
        <w:rPr>
          <w:rFonts w:cs="Times New Roman"/>
        </w:rPr>
      </w:pPr>
      <w:r w:rsidRPr="004047E7">
        <w:rPr>
          <w:rFonts w:cs="Times New Roman"/>
        </w:rPr>
        <w:t>Conhecer os Regulamentos da Federação e as Regras de Jogo.</w:t>
      </w:r>
    </w:p>
    <w:p w14:paraId="3B09740D" w14:textId="77777777" w:rsidR="00FA1544" w:rsidRPr="004047E7" w:rsidRDefault="00FA1544" w:rsidP="00FD3E51">
      <w:pPr>
        <w:pStyle w:val="PargrafodaLista"/>
        <w:numPr>
          <w:ilvl w:val="0"/>
          <w:numId w:val="61"/>
        </w:numPr>
        <w:ind w:left="1134" w:hanging="283"/>
        <w:rPr>
          <w:rFonts w:cs="Times New Roman"/>
        </w:rPr>
      </w:pPr>
      <w:r w:rsidRPr="004047E7">
        <w:rPr>
          <w:rFonts w:cs="Times New Roman"/>
        </w:rPr>
        <w:t>Participar nas provas e cursos organizados pela Federação e pelas Associações.</w:t>
      </w:r>
    </w:p>
    <w:p w14:paraId="7FE977DD" w14:textId="77777777" w:rsidR="00FA1544" w:rsidRPr="004047E7" w:rsidRDefault="00FA1544" w:rsidP="00FD3E51">
      <w:pPr>
        <w:pStyle w:val="PargrafodaLista"/>
        <w:numPr>
          <w:ilvl w:val="0"/>
          <w:numId w:val="61"/>
        </w:numPr>
        <w:ind w:left="1134" w:hanging="283"/>
        <w:rPr>
          <w:rFonts w:cs="Times New Roman"/>
        </w:rPr>
      </w:pPr>
      <w:r w:rsidRPr="004047E7">
        <w:rPr>
          <w:rFonts w:cs="Times New Roman"/>
        </w:rPr>
        <w:t>Comparecer nos encontros para que forem nomeados.</w:t>
      </w:r>
    </w:p>
    <w:p w14:paraId="3AA85E95" w14:textId="77777777" w:rsidR="00FA1544" w:rsidRPr="004047E7" w:rsidRDefault="00FA1544" w:rsidP="00FD3E51">
      <w:pPr>
        <w:pStyle w:val="PargrafodaLista"/>
        <w:numPr>
          <w:ilvl w:val="0"/>
          <w:numId w:val="61"/>
        </w:numPr>
        <w:ind w:left="1134" w:hanging="283"/>
        <w:rPr>
          <w:rFonts w:cs="Times New Roman"/>
        </w:rPr>
      </w:pPr>
      <w:r w:rsidRPr="004047E7">
        <w:rPr>
          <w:rFonts w:cs="Times New Roman"/>
        </w:rPr>
        <w:lastRenderedPageBreak/>
        <w:t>Enviar no dia útil seguinte ao da realização dos encontros para que forem nomeados, o Boletim de Jogo e o Relatório, por correio urgente ou eletrónico.</w:t>
      </w:r>
    </w:p>
    <w:p w14:paraId="6841595C" w14:textId="77777777" w:rsidR="00FA1544" w:rsidRPr="004047E7" w:rsidRDefault="00FA1544" w:rsidP="00FD3E51">
      <w:pPr>
        <w:pStyle w:val="PargrafodaLista"/>
        <w:numPr>
          <w:ilvl w:val="0"/>
          <w:numId w:val="61"/>
        </w:numPr>
        <w:ind w:left="1134" w:hanging="283"/>
        <w:rPr>
          <w:rFonts w:cs="Times New Roman"/>
        </w:rPr>
      </w:pPr>
      <w:r w:rsidRPr="004047E7">
        <w:rPr>
          <w:rFonts w:cs="Times New Roman"/>
        </w:rPr>
        <w:t xml:space="preserve">Desenvolver a sua atividade com ética e </w:t>
      </w:r>
      <w:r w:rsidRPr="004047E7">
        <w:rPr>
          <w:rFonts w:cs="Times New Roman"/>
          <w:i/>
        </w:rPr>
        <w:t>fair-play</w:t>
      </w:r>
      <w:r w:rsidRPr="004047E7">
        <w:rPr>
          <w:rFonts w:cs="Times New Roman"/>
        </w:rPr>
        <w:t>.</w:t>
      </w:r>
    </w:p>
    <w:p w14:paraId="6DF35AB8" w14:textId="31EC6077" w:rsidR="00FA1544" w:rsidRPr="004047E7" w:rsidRDefault="00FA1544" w:rsidP="004047E7">
      <w:pPr>
        <w:pStyle w:val="Cabealho4"/>
        <w:spacing w:line="480" w:lineRule="auto"/>
        <w:ind w:hanging="294"/>
        <w:rPr>
          <w:rFonts w:cs="Times New Roman"/>
        </w:rPr>
      </w:pPr>
      <w:bookmarkStart w:id="129" w:name="_Toc18168382"/>
      <w:bookmarkStart w:id="130" w:name="_Toc48212903"/>
      <w:bookmarkStart w:id="131" w:name="_Toc50541825"/>
      <w:r w:rsidRPr="004047E7">
        <w:rPr>
          <w:rFonts w:eastAsia="Bookman Old Style" w:cs="Times New Roman"/>
        </w:rPr>
        <w:t>Delegados</w:t>
      </w:r>
      <w:bookmarkEnd w:id="129"/>
      <w:bookmarkEnd w:id="130"/>
      <w:bookmarkEnd w:id="131"/>
    </w:p>
    <w:p w14:paraId="2BEC2E0B" w14:textId="627D5401" w:rsidR="00FA1544" w:rsidRPr="004047E7" w:rsidRDefault="00FA1544" w:rsidP="00834FE7">
      <w:pPr>
        <w:pStyle w:val="Cabealho3"/>
        <w:spacing w:line="480" w:lineRule="auto"/>
        <w:ind w:hanging="10"/>
        <w:rPr>
          <w:rFonts w:cs="Times New Roman"/>
        </w:rPr>
      </w:pPr>
      <w:bookmarkStart w:id="132" w:name="_Toc18168383"/>
      <w:bookmarkStart w:id="133" w:name="_Toc48212904"/>
      <w:bookmarkStart w:id="134" w:name="_Toc50541826"/>
      <w:r w:rsidRPr="004047E7">
        <w:rPr>
          <w:rFonts w:eastAsia="Bookman Old Style" w:cs="Times New Roman"/>
        </w:rPr>
        <w:t>Delegados dos Clubes</w:t>
      </w:r>
      <w:bookmarkEnd w:id="132"/>
      <w:bookmarkEnd w:id="133"/>
      <w:bookmarkEnd w:id="134"/>
    </w:p>
    <w:p w14:paraId="42D3A2DD" w14:textId="0A410E1C" w:rsidR="00FA1544" w:rsidRPr="004047E7" w:rsidRDefault="00FA1544" w:rsidP="00FA1425">
      <w:pPr>
        <w:ind w:left="142" w:firstLine="0"/>
        <w:rPr>
          <w:rFonts w:cs="Times New Roman"/>
          <w:color w:val="00000A"/>
          <w:sz w:val="20"/>
          <w:szCs w:val="20"/>
        </w:rPr>
      </w:pPr>
      <w:r w:rsidRPr="004047E7">
        <w:rPr>
          <w:rFonts w:cs="Times New Roman"/>
        </w:rPr>
        <w:t>Cada equipa deverá dispor de um ou mais delegados designados de entre um dos seus dirigentes, com licença da Federação, a quem competirá o desempenho de todas as tarefas administrativas relacionadas com a participação nos jogos.</w:t>
      </w:r>
    </w:p>
    <w:p w14:paraId="4C1BC696" w14:textId="6AEF073F" w:rsidR="00FA1544" w:rsidRPr="004047E7" w:rsidRDefault="00FA1544" w:rsidP="00834FE7">
      <w:pPr>
        <w:pStyle w:val="Cabealho3"/>
        <w:spacing w:line="480" w:lineRule="auto"/>
        <w:ind w:hanging="10"/>
        <w:rPr>
          <w:rFonts w:cs="Times New Roman"/>
        </w:rPr>
      </w:pPr>
      <w:bookmarkStart w:id="135" w:name="_Toc18168384"/>
      <w:bookmarkStart w:id="136" w:name="_Toc48212905"/>
      <w:bookmarkStart w:id="137" w:name="_Toc50541827"/>
      <w:r w:rsidRPr="004047E7">
        <w:rPr>
          <w:rFonts w:eastAsia="Bookman Old Style" w:cs="Times New Roman"/>
        </w:rPr>
        <w:t>Delegado ao Jogo</w:t>
      </w:r>
      <w:bookmarkEnd w:id="135"/>
      <w:bookmarkEnd w:id="136"/>
      <w:bookmarkEnd w:id="137"/>
    </w:p>
    <w:p w14:paraId="1995CEBB" w14:textId="77777777" w:rsidR="00891ACC" w:rsidRDefault="00FA1544" w:rsidP="00FD3E51">
      <w:pPr>
        <w:pStyle w:val="PargrafodaLista"/>
        <w:numPr>
          <w:ilvl w:val="0"/>
          <w:numId w:val="60"/>
        </w:numPr>
        <w:ind w:left="567" w:hanging="425"/>
        <w:rPr>
          <w:rFonts w:cs="Times New Roman"/>
        </w:rPr>
      </w:pPr>
      <w:r w:rsidRPr="004047E7">
        <w:rPr>
          <w:rFonts w:cs="Times New Roman"/>
        </w:rPr>
        <w:t>Sem prejuízo do disposto no artigo anterior, a equipa visitada deverá designar um delegado ao jogo, a quem competirá coordenar a respetiva organização e providenciar a manutenção da segurança</w:t>
      </w:r>
      <w:r w:rsidR="000710A4">
        <w:rPr>
          <w:rFonts w:cs="Times New Roman"/>
        </w:rPr>
        <w:t>.</w:t>
      </w:r>
    </w:p>
    <w:p w14:paraId="65BF2491" w14:textId="77777777" w:rsidR="00891ACC" w:rsidRDefault="00891ACC" w:rsidP="00891ACC">
      <w:pPr>
        <w:pStyle w:val="PargrafodaLista"/>
        <w:spacing w:line="240" w:lineRule="auto"/>
        <w:ind w:left="567" w:hanging="425"/>
        <w:rPr>
          <w:rFonts w:cs="Times New Roman"/>
        </w:rPr>
      </w:pPr>
    </w:p>
    <w:p w14:paraId="4BD42BFF" w14:textId="23288D3D" w:rsidR="00FA1544" w:rsidRPr="00891ACC" w:rsidRDefault="00FA1544" w:rsidP="00FD3E51">
      <w:pPr>
        <w:pStyle w:val="PargrafodaLista"/>
        <w:numPr>
          <w:ilvl w:val="0"/>
          <w:numId w:val="60"/>
        </w:numPr>
        <w:ind w:left="567" w:hanging="425"/>
        <w:rPr>
          <w:rFonts w:cs="Times New Roman"/>
        </w:rPr>
      </w:pPr>
      <w:r w:rsidRPr="00891ACC">
        <w:rPr>
          <w:rFonts w:cs="Times New Roman"/>
        </w:rPr>
        <w:t>Compete, nomeadamente, ao delegado de campo:</w:t>
      </w:r>
    </w:p>
    <w:p w14:paraId="25A8BD0A" w14:textId="77777777" w:rsidR="00FA1544" w:rsidRPr="004047E7" w:rsidRDefault="00FA1544" w:rsidP="00FD3E51">
      <w:pPr>
        <w:pStyle w:val="PargrafodaLista"/>
        <w:numPr>
          <w:ilvl w:val="0"/>
          <w:numId w:val="459"/>
        </w:numPr>
        <w:ind w:left="1134" w:hanging="283"/>
      </w:pPr>
      <w:r w:rsidRPr="004047E7">
        <w:t>Receber a equipa visitante e os juízes e acompanhá-los aos vestiários.</w:t>
      </w:r>
    </w:p>
    <w:p w14:paraId="5568F595" w14:textId="77777777" w:rsidR="00FA1544" w:rsidRPr="004047E7" w:rsidRDefault="00FA1544" w:rsidP="00FD3E51">
      <w:pPr>
        <w:pStyle w:val="PargrafodaLista"/>
        <w:numPr>
          <w:ilvl w:val="0"/>
          <w:numId w:val="459"/>
        </w:numPr>
        <w:ind w:left="1134" w:hanging="283"/>
        <w:rPr>
          <w:rFonts w:cs="Times New Roman"/>
        </w:rPr>
      </w:pPr>
      <w:r w:rsidRPr="004047E7">
        <w:rPr>
          <w:rFonts w:cs="Times New Roman"/>
        </w:rPr>
        <w:t>Acompanhar a equipa visitada e os juízes, no final do jogo, até que abandonem o recinto desportivo.</w:t>
      </w:r>
    </w:p>
    <w:p w14:paraId="36A243E0" w14:textId="77777777" w:rsidR="00FA1544" w:rsidRPr="004047E7" w:rsidRDefault="00FA1544" w:rsidP="00FD3E51">
      <w:pPr>
        <w:pStyle w:val="PargrafodaLista"/>
        <w:numPr>
          <w:ilvl w:val="0"/>
          <w:numId w:val="459"/>
        </w:numPr>
        <w:ind w:left="1134" w:hanging="283"/>
        <w:rPr>
          <w:rFonts w:cs="Times New Roman"/>
        </w:rPr>
      </w:pPr>
      <w:r w:rsidRPr="004047E7">
        <w:rPr>
          <w:rFonts w:cs="Times New Roman"/>
        </w:rPr>
        <w:t>Providenciar a manutenção da ordem pública, em colaboração com os elementos de segurança ao jogo ou com a força policial.</w:t>
      </w:r>
    </w:p>
    <w:p w14:paraId="099DED17" w14:textId="024D444A" w:rsidR="00FA1544" w:rsidRPr="004047E7" w:rsidRDefault="00FA1544" w:rsidP="004047E7">
      <w:pPr>
        <w:pStyle w:val="Cabealho2"/>
        <w:spacing w:line="480" w:lineRule="auto"/>
        <w:ind w:hanging="141"/>
        <w:rPr>
          <w:rFonts w:cs="Times New Roman"/>
        </w:rPr>
      </w:pPr>
      <w:bookmarkStart w:id="138" w:name="_Toc18168385"/>
      <w:bookmarkStart w:id="139" w:name="_Toc48212906"/>
      <w:bookmarkStart w:id="140" w:name="_Toc50541828"/>
      <w:r w:rsidRPr="004047E7">
        <w:rPr>
          <w:rFonts w:eastAsia="Bookman Old Style" w:cs="Times New Roman"/>
        </w:rPr>
        <w:t>DOS CLUBES</w:t>
      </w:r>
      <w:bookmarkEnd w:id="138"/>
      <w:bookmarkEnd w:id="139"/>
      <w:bookmarkEnd w:id="140"/>
    </w:p>
    <w:p w14:paraId="4FED271E" w14:textId="5F4FEC31" w:rsidR="00FA1544" w:rsidRPr="004047E7" w:rsidRDefault="00FA1544" w:rsidP="00834FE7">
      <w:pPr>
        <w:pStyle w:val="Cabealho3"/>
        <w:spacing w:line="480" w:lineRule="auto"/>
        <w:ind w:hanging="10"/>
        <w:rPr>
          <w:rFonts w:cs="Times New Roman"/>
        </w:rPr>
      </w:pPr>
      <w:bookmarkStart w:id="141" w:name="_Toc18168386"/>
      <w:bookmarkStart w:id="142" w:name="_Toc48212907"/>
      <w:bookmarkStart w:id="143" w:name="_Toc50541829"/>
      <w:r w:rsidRPr="004047E7">
        <w:rPr>
          <w:rFonts w:eastAsia="Bookman Old Style" w:cs="Times New Roman"/>
        </w:rPr>
        <w:t>Definição</w:t>
      </w:r>
      <w:bookmarkEnd w:id="141"/>
      <w:bookmarkEnd w:id="142"/>
      <w:bookmarkEnd w:id="143"/>
    </w:p>
    <w:p w14:paraId="58027B7F" w14:textId="0D5CA122" w:rsidR="00FA1544" w:rsidRDefault="00FA1544" w:rsidP="00891ACC">
      <w:pPr>
        <w:pStyle w:val="PargrafodaLista"/>
        <w:numPr>
          <w:ilvl w:val="0"/>
          <w:numId w:val="59"/>
        </w:numPr>
        <w:ind w:left="567" w:hanging="425"/>
        <w:rPr>
          <w:rFonts w:cs="Times New Roman"/>
        </w:rPr>
      </w:pPr>
      <w:r w:rsidRPr="004047E7">
        <w:rPr>
          <w:rFonts w:cs="Times New Roman"/>
        </w:rPr>
        <w:t>Consideram-se Clubes de basquetebol as associações que incluam no seu objeto ou na sua atividade, a prática desta modalidade, participem nas competições desportivas e estejam inscritos na Federação Portuguesa de Basquetebol, através das respetivas associações.</w:t>
      </w:r>
    </w:p>
    <w:p w14:paraId="359E4ED3" w14:textId="77777777" w:rsidR="000710A4" w:rsidRPr="004047E7" w:rsidRDefault="000710A4" w:rsidP="00891ACC">
      <w:pPr>
        <w:pStyle w:val="PargrafodaLista"/>
        <w:spacing w:line="240" w:lineRule="auto"/>
        <w:ind w:left="567" w:hanging="425"/>
        <w:rPr>
          <w:rFonts w:cs="Times New Roman"/>
        </w:rPr>
      </w:pPr>
    </w:p>
    <w:p w14:paraId="63D2054B" w14:textId="6E0A55ED" w:rsidR="00FA1544" w:rsidRPr="004047E7" w:rsidRDefault="00FA1544" w:rsidP="00891ACC">
      <w:pPr>
        <w:pStyle w:val="PargrafodaLista"/>
        <w:numPr>
          <w:ilvl w:val="0"/>
          <w:numId w:val="59"/>
        </w:numPr>
        <w:ind w:left="567" w:hanging="425"/>
        <w:rPr>
          <w:rFonts w:cs="Times New Roman"/>
        </w:rPr>
      </w:pPr>
      <w:r w:rsidRPr="004047E7">
        <w:rPr>
          <w:rFonts w:cs="Times New Roman"/>
        </w:rPr>
        <w:t>Independentemente de se constituírem como associações, poderão ser criados Clubes de basquetebol dentro das estruturas das escolas.</w:t>
      </w:r>
    </w:p>
    <w:p w14:paraId="32693C48" w14:textId="15E83601" w:rsidR="00FA1544" w:rsidRPr="004047E7" w:rsidRDefault="00FA1544" w:rsidP="00834FE7">
      <w:pPr>
        <w:pStyle w:val="Cabealho3"/>
        <w:spacing w:line="480" w:lineRule="auto"/>
        <w:ind w:hanging="10"/>
        <w:rPr>
          <w:rFonts w:cs="Times New Roman"/>
        </w:rPr>
      </w:pPr>
      <w:bookmarkStart w:id="144" w:name="_Toc18168387"/>
      <w:bookmarkStart w:id="145" w:name="_Toc48212908"/>
      <w:bookmarkStart w:id="146" w:name="_Toc50541830"/>
      <w:r w:rsidRPr="004047E7">
        <w:rPr>
          <w:rFonts w:eastAsia="Bookman Old Style" w:cs="Times New Roman"/>
        </w:rPr>
        <w:lastRenderedPageBreak/>
        <w:t>Denominação</w:t>
      </w:r>
      <w:bookmarkEnd w:id="144"/>
      <w:bookmarkEnd w:id="145"/>
      <w:bookmarkEnd w:id="146"/>
    </w:p>
    <w:p w14:paraId="72B3CA2D" w14:textId="707860F4" w:rsidR="000710A4" w:rsidRDefault="00FA1544" w:rsidP="00703F95">
      <w:pPr>
        <w:pStyle w:val="PargrafodaLista"/>
        <w:numPr>
          <w:ilvl w:val="0"/>
          <w:numId w:val="58"/>
        </w:numPr>
        <w:ind w:left="567" w:hanging="425"/>
        <w:rPr>
          <w:rFonts w:cs="Times New Roman"/>
        </w:rPr>
      </w:pPr>
      <w:r w:rsidRPr="004047E7">
        <w:rPr>
          <w:rFonts w:cs="Times New Roman"/>
        </w:rPr>
        <w:t>Os Clubes de basquetebol não poderão adotar uma denominação igual ou semelhante à de outro clube ou que, por alguma forma, seja suscetível de causar algum tipo de confusão entre Clubes.</w:t>
      </w:r>
    </w:p>
    <w:p w14:paraId="552C66E0" w14:textId="77777777" w:rsidR="00703F95" w:rsidRPr="00703F95" w:rsidRDefault="00703F95" w:rsidP="00EF5C01">
      <w:pPr>
        <w:pStyle w:val="PargrafodaLista"/>
        <w:spacing w:line="240" w:lineRule="auto"/>
        <w:ind w:left="567" w:firstLine="0"/>
        <w:rPr>
          <w:rFonts w:cs="Times New Roman"/>
        </w:rPr>
      </w:pPr>
    </w:p>
    <w:p w14:paraId="4230D8BD" w14:textId="24CCDD73" w:rsidR="00FA1544" w:rsidRPr="004047E7" w:rsidRDefault="00FA1544" w:rsidP="00891ACC">
      <w:pPr>
        <w:pStyle w:val="PargrafodaLista"/>
        <w:numPr>
          <w:ilvl w:val="0"/>
          <w:numId w:val="58"/>
        </w:numPr>
        <w:ind w:left="567" w:hanging="425"/>
        <w:rPr>
          <w:rFonts w:cs="Times New Roman"/>
        </w:rPr>
      </w:pPr>
      <w:r w:rsidRPr="004047E7">
        <w:rPr>
          <w:rFonts w:cs="Times New Roman"/>
        </w:rPr>
        <w:t>Para além da sua denominação oficial, os Clubes poderão adotar conjuntamente com esta, a denominação de uma marca ou produto comercial, devendo para o efeito solicitar autorização à Federação.</w:t>
      </w:r>
    </w:p>
    <w:p w14:paraId="4415A3B1" w14:textId="727DEE79" w:rsidR="00FA1544" w:rsidRPr="004047E7" w:rsidRDefault="00FA1544" w:rsidP="00834FE7">
      <w:pPr>
        <w:pStyle w:val="Cabealho3"/>
        <w:spacing w:line="480" w:lineRule="auto"/>
        <w:ind w:hanging="10"/>
        <w:rPr>
          <w:rFonts w:cs="Times New Roman"/>
        </w:rPr>
      </w:pPr>
      <w:bookmarkStart w:id="147" w:name="_Toc18168388"/>
      <w:bookmarkStart w:id="148" w:name="_Toc48212909"/>
      <w:bookmarkStart w:id="149" w:name="_Toc50541831"/>
      <w:r w:rsidRPr="004047E7">
        <w:rPr>
          <w:rFonts w:eastAsia="Bookman Old Style" w:cs="Times New Roman"/>
        </w:rPr>
        <w:t>Filiação</w:t>
      </w:r>
      <w:bookmarkEnd w:id="147"/>
      <w:bookmarkEnd w:id="148"/>
      <w:bookmarkEnd w:id="149"/>
    </w:p>
    <w:p w14:paraId="5B41D9C4" w14:textId="272B8268" w:rsidR="00FA1544" w:rsidRPr="004047E7" w:rsidRDefault="00FA1544" w:rsidP="000710A4">
      <w:pPr>
        <w:ind w:left="142" w:firstLine="0"/>
        <w:rPr>
          <w:rFonts w:cs="Times New Roman"/>
          <w:sz w:val="20"/>
          <w:szCs w:val="20"/>
        </w:rPr>
      </w:pPr>
      <w:r w:rsidRPr="004047E7">
        <w:rPr>
          <w:rFonts w:cs="Times New Roman"/>
        </w:rPr>
        <w:t>A filiação dos Clubes de basquetebol far-se-á na associação distrital da área correspondente à sua sede, exceto nos casos previstos no nº5 do artº 3º deste regulamento.</w:t>
      </w:r>
    </w:p>
    <w:p w14:paraId="084C26EC" w14:textId="6265F77E" w:rsidR="00FA1544" w:rsidRPr="004047E7" w:rsidRDefault="00FA1544" w:rsidP="00834FE7">
      <w:pPr>
        <w:pStyle w:val="Cabealho3"/>
        <w:spacing w:line="480" w:lineRule="auto"/>
        <w:ind w:hanging="10"/>
        <w:rPr>
          <w:rFonts w:cs="Times New Roman"/>
        </w:rPr>
      </w:pPr>
      <w:bookmarkStart w:id="150" w:name="_Toc18168389"/>
      <w:bookmarkStart w:id="151" w:name="_Toc48212910"/>
      <w:bookmarkStart w:id="152" w:name="_Toc50541832"/>
      <w:r w:rsidRPr="004047E7">
        <w:rPr>
          <w:rFonts w:eastAsia="Bookman Old Style" w:cs="Times New Roman"/>
        </w:rPr>
        <w:t>Direitos dos Clubes</w:t>
      </w:r>
      <w:bookmarkEnd w:id="150"/>
      <w:bookmarkEnd w:id="151"/>
      <w:bookmarkEnd w:id="152"/>
    </w:p>
    <w:p w14:paraId="6C7DE2BB" w14:textId="77777777" w:rsidR="00FA1544" w:rsidRPr="004047E7" w:rsidRDefault="00FA1544" w:rsidP="00891ACC">
      <w:pPr>
        <w:ind w:left="142" w:firstLine="0"/>
        <w:rPr>
          <w:rFonts w:cs="Times New Roman"/>
        </w:rPr>
      </w:pPr>
      <w:r w:rsidRPr="004047E7">
        <w:rPr>
          <w:rFonts w:cs="Times New Roman"/>
        </w:rPr>
        <w:t>Constituem direitos dos Clubes:</w:t>
      </w:r>
    </w:p>
    <w:p w14:paraId="48AB1D35" w14:textId="77777777" w:rsidR="00FA1544" w:rsidRPr="004047E7" w:rsidRDefault="00FA1544" w:rsidP="00891ACC">
      <w:pPr>
        <w:pStyle w:val="PargrafodaLista"/>
        <w:numPr>
          <w:ilvl w:val="0"/>
          <w:numId w:val="57"/>
        </w:numPr>
        <w:ind w:left="1134" w:hanging="283"/>
        <w:rPr>
          <w:rFonts w:cs="Times New Roman"/>
        </w:rPr>
      </w:pPr>
      <w:r w:rsidRPr="004047E7">
        <w:rPr>
          <w:rFonts w:cs="Times New Roman"/>
        </w:rPr>
        <w:t>Participar nas competições organizadas pelas Associações e pela Federação, desde que cumpram todas as disposições regulamentares.</w:t>
      </w:r>
    </w:p>
    <w:p w14:paraId="678C610E" w14:textId="77777777" w:rsidR="00FA1544" w:rsidRPr="004047E7" w:rsidRDefault="00FA1544" w:rsidP="00891ACC">
      <w:pPr>
        <w:pStyle w:val="PargrafodaLista"/>
        <w:numPr>
          <w:ilvl w:val="0"/>
          <w:numId w:val="57"/>
        </w:numPr>
        <w:ind w:left="1134" w:hanging="283"/>
        <w:rPr>
          <w:rFonts w:cs="Times New Roman"/>
        </w:rPr>
      </w:pPr>
      <w:r w:rsidRPr="004047E7">
        <w:rPr>
          <w:rFonts w:cs="Times New Roman"/>
        </w:rPr>
        <w:t>Participar nas competições organizadas pela FIBA, nos termos regulamentarmente fixados.</w:t>
      </w:r>
    </w:p>
    <w:p w14:paraId="7895DACD" w14:textId="77777777" w:rsidR="00FA1544" w:rsidRPr="004047E7" w:rsidRDefault="00FA1544" w:rsidP="00891ACC">
      <w:pPr>
        <w:pStyle w:val="PargrafodaLista"/>
        <w:numPr>
          <w:ilvl w:val="0"/>
          <w:numId w:val="57"/>
        </w:numPr>
        <w:ind w:left="1134" w:hanging="283"/>
        <w:rPr>
          <w:rFonts w:cs="Times New Roman"/>
        </w:rPr>
      </w:pPr>
      <w:r w:rsidRPr="004047E7">
        <w:rPr>
          <w:rFonts w:cs="Times New Roman"/>
        </w:rPr>
        <w:t>Intervir nas Assembleias Gerais da Federação através das Associações Distritais a que pertencem.</w:t>
      </w:r>
    </w:p>
    <w:p w14:paraId="696C2933" w14:textId="4D225978" w:rsidR="00FA1544" w:rsidRPr="004047E7" w:rsidRDefault="00FA1544" w:rsidP="00891ACC">
      <w:pPr>
        <w:pStyle w:val="PargrafodaLista"/>
        <w:numPr>
          <w:ilvl w:val="0"/>
          <w:numId w:val="57"/>
        </w:numPr>
        <w:ind w:left="1134" w:hanging="283"/>
        <w:rPr>
          <w:rFonts w:cs="Times New Roman"/>
        </w:rPr>
      </w:pPr>
      <w:r w:rsidRPr="004047E7">
        <w:rPr>
          <w:rFonts w:cs="Times New Roman"/>
        </w:rPr>
        <w:t>Assistir aos sorteios dos jogos das competições organizadas pela Federação, através de um delegado, devidamente credenciado.</w:t>
      </w:r>
    </w:p>
    <w:p w14:paraId="757585E8" w14:textId="0B0D0F64" w:rsidR="00FA1544" w:rsidRPr="004047E7" w:rsidRDefault="00FA1544" w:rsidP="00834FE7">
      <w:pPr>
        <w:pStyle w:val="Cabealho3"/>
        <w:spacing w:line="480" w:lineRule="auto"/>
        <w:ind w:hanging="10"/>
        <w:rPr>
          <w:rFonts w:cs="Times New Roman"/>
        </w:rPr>
      </w:pPr>
      <w:bookmarkStart w:id="153" w:name="_Toc18168390"/>
      <w:bookmarkStart w:id="154" w:name="_Toc48212911"/>
      <w:bookmarkStart w:id="155" w:name="_Toc50541833"/>
      <w:r w:rsidRPr="004047E7">
        <w:rPr>
          <w:rFonts w:eastAsia="Bookman Old Style" w:cs="Times New Roman"/>
        </w:rPr>
        <w:t>Deveres dos Clubes</w:t>
      </w:r>
      <w:bookmarkEnd w:id="153"/>
      <w:bookmarkEnd w:id="154"/>
      <w:bookmarkEnd w:id="155"/>
    </w:p>
    <w:p w14:paraId="474AA759" w14:textId="4E546AA1" w:rsidR="00FA1544" w:rsidRPr="004047E7" w:rsidRDefault="00FA1544" w:rsidP="004A2A40">
      <w:pPr>
        <w:ind w:left="142" w:firstLine="0"/>
        <w:rPr>
          <w:rFonts w:cs="Times New Roman"/>
        </w:rPr>
      </w:pPr>
      <w:r w:rsidRPr="004047E7">
        <w:rPr>
          <w:rFonts w:cs="Times New Roman"/>
        </w:rPr>
        <w:t>Constituem deveres dos Clubes:</w:t>
      </w:r>
    </w:p>
    <w:p w14:paraId="1602E9C9" w14:textId="77777777" w:rsidR="00FA1544" w:rsidRPr="004047E7" w:rsidRDefault="00FA1544" w:rsidP="00891ACC">
      <w:pPr>
        <w:pStyle w:val="PargrafodaLista"/>
        <w:numPr>
          <w:ilvl w:val="0"/>
          <w:numId w:val="56"/>
        </w:numPr>
        <w:ind w:left="1134" w:hanging="283"/>
        <w:rPr>
          <w:rFonts w:cs="Times New Roman"/>
        </w:rPr>
      </w:pPr>
      <w:r w:rsidRPr="004047E7">
        <w:rPr>
          <w:rFonts w:cs="Times New Roman"/>
        </w:rPr>
        <w:t>Participar nas competições oficiais em que se inscrevem.</w:t>
      </w:r>
    </w:p>
    <w:p w14:paraId="1B58C71A" w14:textId="77777777" w:rsidR="00FA1544" w:rsidRPr="004047E7" w:rsidRDefault="00FA1544" w:rsidP="00891ACC">
      <w:pPr>
        <w:pStyle w:val="PargrafodaLista"/>
        <w:numPr>
          <w:ilvl w:val="0"/>
          <w:numId w:val="56"/>
        </w:numPr>
        <w:ind w:left="1134" w:hanging="283"/>
        <w:rPr>
          <w:rFonts w:cs="Times New Roman"/>
        </w:rPr>
      </w:pPr>
      <w:r w:rsidRPr="004047E7">
        <w:rPr>
          <w:rFonts w:cs="Times New Roman"/>
        </w:rPr>
        <w:t>Respeitar os estatutos e regulamentos da Federação e das Associações Distritais.</w:t>
      </w:r>
    </w:p>
    <w:p w14:paraId="37DAFB00" w14:textId="77777777" w:rsidR="00FA1544" w:rsidRPr="004047E7" w:rsidRDefault="00FA1544" w:rsidP="00891ACC">
      <w:pPr>
        <w:pStyle w:val="PargrafodaLista"/>
        <w:numPr>
          <w:ilvl w:val="0"/>
          <w:numId w:val="56"/>
        </w:numPr>
        <w:ind w:left="1134" w:hanging="283"/>
        <w:rPr>
          <w:rFonts w:cs="Times New Roman"/>
        </w:rPr>
      </w:pPr>
      <w:r w:rsidRPr="004047E7">
        <w:rPr>
          <w:rFonts w:cs="Times New Roman"/>
        </w:rPr>
        <w:t>Pagar os custos das arbitragens, nos termos regulamentares.</w:t>
      </w:r>
    </w:p>
    <w:p w14:paraId="66DBFE92" w14:textId="77777777" w:rsidR="00FA1544" w:rsidRPr="004047E7" w:rsidRDefault="00FA1544" w:rsidP="00891ACC">
      <w:pPr>
        <w:pStyle w:val="PargrafodaLista"/>
        <w:numPr>
          <w:ilvl w:val="0"/>
          <w:numId w:val="56"/>
        </w:numPr>
        <w:ind w:left="1134" w:hanging="283"/>
        <w:rPr>
          <w:rFonts w:cs="Times New Roman"/>
        </w:rPr>
      </w:pPr>
      <w:r w:rsidRPr="004047E7">
        <w:rPr>
          <w:rFonts w:cs="Times New Roman"/>
        </w:rPr>
        <w:t>Submeter-se às decisões disciplinares dos órgãos jurisdicionais da Federação.</w:t>
      </w:r>
    </w:p>
    <w:p w14:paraId="52D88DA9" w14:textId="77777777" w:rsidR="00FA1544" w:rsidRPr="004047E7" w:rsidRDefault="00FA1544" w:rsidP="00891ACC">
      <w:pPr>
        <w:pStyle w:val="PargrafodaLista"/>
        <w:numPr>
          <w:ilvl w:val="0"/>
          <w:numId w:val="56"/>
        </w:numPr>
        <w:ind w:left="1134" w:hanging="283"/>
        <w:rPr>
          <w:rFonts w:cs="Times New Roman"/>
        </w:rPr>
      </w:pPr>
      <w:r w:rsidRPr="004047E7">
        <w:rPr>
          <w:rFonts w:cs="Times New Roman"/>
        </w:rPr>
        <w:t>Promover o desenvolvimento desportivo dos seus atletas.</w:t>
      </w:r>
    </w:p>
    <w:p w14:paraId="58BF7405" w14:textId="77777777" w:rsidR="00FA1544" w:rsidRPr="004047E7" w:rsidRDefault="00FA1544" w:rsidP="00891ACC">
      <w:pPr>
        <w:pStyle w:val="PargrafodaLista"/>
        <w:numPr>
          <w:ilvl w:val="0"/>
          <w:numId w:val="56"/>
        </w:numPr>
        <w:ind w:left="1134" w:hanging="283"/>
        <w:rPr>
          <w:rFonts w:cs="Times New Roman"/>
        </w:rPr>
      </w:pPr>
      <w:r w:rsidRPr="004047E7">
        <w:rPr>
          <w:rFonts w:cs="Times New Roman"/>
        </w:rPr>
        <w:t>Dispor de um recinto desportivo para a prática da competição, com as condições regulamentares.</w:t>
      </w:r>
    </w:p>
    <w:p w14:paraId="07F639DE" w14:textId="77777777" w:rsidR="00FA1544" w:rsidRPr="004047E7" w:rsidRDefault="00FA1544" w:rsidP="00891ACC">
      <w:pPr>
        <w:pStyle w:val="PargrafodaLista"/>
        <w:numPr>
          <w:ilvl w:val="0"/>
          <w:numId w:val="56"/>
        </w:numPr>
        <w:ind w:left="1134" w:hanging="283"/>
        <w:rPr>
          <w:rFonts w:cs="Times New Roman"/>
        </w:rPr>
      </w:pPr>
      <w:r w:rsidRPr="004047E7">
        <w:rPr>
          <w:rFonts w:cs="Times New Roman"/>
        </w:rPr>
        <w:t>Organizar os jogos em que atue como equipa visitada, de acordo com a lei e os regulamentos.</w:t>
      </w:r>
    </w:p>
    <w:p w14:paraId="5FD3B593" w14:textId="77777777" w:rsidR="00FA1544" w:rsidRPr="004047E7" w:rsidRDefault="00FA1544" w:rsidP="00891ACC">
      <w:pPr>
        <w:pStyle w:val="PargrafodaLista"/>
        <w:numPr>
          <w:ilvl w:val="0"/>
          <w:numId w:val="56"/>
        </w:numPr>
        <w:ind w:left="1134" w:hanging="283"/>
        <w:rPr>
          <w:rFonts w:cs="Times New Roman"/>
        </w:rPr>
      </w:pPr>
      <w:r w:rsidRPr="004047E7">
        <w:rPr>
          <w:rFonts w:cs="Times New Roman"/>
        </w:rPr>
        <w:t>Cobrir o risco de todas as atividades dos seus agentes, através dos competentes seguros.</w:t>
      </w:r>
    </w:p>
    <w:p w14:paraId="5F745E2D" w14:textId="0475F3CF" w:rsidR="00FA1544" w:rsidRPr="004047E7" w:rsidRDefault="00FA1544" w:rsidP="00891ACC">
      <w:pPr>
        <w:pStyle w:val="PargrafodaLista"/>
        <w:numPr>
          <w:ilvl w:val="0"/>
          <w:numId w:val="56"/>
        </w:numPr>
        <w:ind w:left="1134" w:hanging="283"/>
        <w:rPr>
          <w:rFonts w:cs="Times New Roman"/>
        </w:rPr>
      </w:pPr>
      <w:r w:rsidRPr="004047E7">
        <w:rPr>
          <w:rFonts w:cs="Times New Roman"/>
        </w:rPr>
        <w:t>Dispor de treinadores de grau adequado para cada uma das categorias que disponha.</w:t>
      </w:r>
    </w:p>
    <w:p w14:paraId="5BD5D772" w14:textId="77777777" w:rsidR="00FA1544" w:rsidRPr="004047E7" w:rsidRDefault="00FA1544" w:rsidP="00891ACC">
      <w:pPr>
        <w:pStyle w:val="PargrafodaLista"/>
        <w:numPr>
          <w:ilvl w:val="0"/>
          <w:numId w:val="56"/>
        </w:numPr>
        <w:ind w:left="1134" w:hanging="283"/>
        <w:rPr>
          <w:rFonts w:cs="Times New Roman"/>
        </w:rPr>
      </w:pPr>
      <w:r w:rsidRPr="004047E7">
        <w:rPr>
          <w:rFonts w:cs="Times New Roman"/>
        </w:rPr>
        <w:t xml:space="preserve">Contribuir para o incremento da ética e do </w:t>
      </w:r>
      <w:r w:rsidRPr="004047E7">
        <w:rPr>
          <w:rFonts w:cs="Times New Roman"/>
          <w:i/>
        </w:rPr>
        <w:t>fair-play</w:t>
      </w:r>
      <w:r w:rsidRPr="004047E7">
        <w:rPr>
          <w:rFonts w:cs="Times New Roman"/>
        </w:rPr>
        <w:t>.</w:t>
      </w:r>
    </w:p>
    <w:p w14:paraId="35B72694" w14:textId="77777777" w:rsidR="00FA1544" w:rsidRPr="004047E7" w:rsidRDefault="00FA1544" w:rsidP="00891ACC">
      <w:pPr>
        <w:pStyle w:val="PargrafodaLista"/>
        <w:numPr>
          <w:ilvl w:val="0"/>
          <w:numId w:val="56"/>
        </w:numPr>
        <w:ind w:left="1134" w:hanging="283"/>
        <w:rPr>
          <w:rFonts w:cs="Times New Roman"/>
        </w:rPr>
      </w:pPr>
      <w:r w:rsidRPr="004047E7">
        <w:rPr>
          <w:rFonts w:cs="Times New Roman"/>
        </w:rPr>
        <w:lastRenderedPageBreak/>
        <w:t>Respeitar os símbolos da Federação e os seus Órgãos Sociais.</w:t>
      </w:r>
    </w:p>
    <w:p w14:paraId="6494F194" w14:textId="67F64420" w:rsidR="00FA1544" w:rsidRPr="004047E7" w:rsidRDefault="00FA1544" w:rsidP="00891ACC">
      <w:pPr>
        <w:pStyle w:val="PargrafodaLista"/>
        <w:numPr>
          <w:ilvl w:val="0"/>
          <w:numId w:val="56"/>
        </w:numPr>
        <w:ind w:left="1134" w:hanging="283"/>
        <w:rPr>
          <w:rFonts w:cs="Times New Roman"/>
        </w:rPr>
      </w:pPr>
      <w:r w:rsidRPr="004047E7">
        <w:rPr>
          <w:rFonts w:cs="Times New Roman"/>
        </w:rPr>
        <w:t>Ceder à Federação os seus recintos desportivos para a realização de jogos.</w:t>
      </w:r>
    </w:p>
    <w:p w14:paraId="4104A384" w14:textId="77777777" w:rsidR="00FA1544" w:rsidRPr="004047E7" w:rsidRDefault="00FA1544" w:rsidP="00891ACC">
      <w:pPr>
        <w:pStyle w:val="PargrafodaLista"/>
        <w:numPr>
          <w:ilvl w:val="0"/>
          <w:numId w:val="56"/>
        </w:numPr>
        <w:ind w:left="1134" w:hanging="283"/>
        <w:rPr>
          <w:rFonts w:cs="Times New Roman"/>
        </w:rPr>
      </w:pPr>
      <w:r w:rsidRPr="004047E7">
        <w:rPr>
          <w:rFonts w:cs="Times New Roman"/>
        </w:rPr>
        <w:t>Cumprir os acordos estabelecidos com Atletas e Treinadores.</w:t>
      </w:r>
    </w:p>
    <w:p w14:paraId="6A01D63E" w14:textId="77777777" w:rsidR="00FA1544" w:rsidRPr="004047E7" w:rsidRDefault="00FA1544" w:rsidP="00891ACC">
      <w:pPr>
        <w:pStyle w:val="PargrafodaLista"/>
        <w:numPr>
          <w:ilvl w:val="0"/>
          <w:numId w:val="56"/>
        </w:numPr>
        <w:ind w:left="1134" w:hanging="283"/>
        <w:rPr>
          <w:rFonts w:cs="Times New Roman"/>
          <w:sz w:val="20"/>
          <w:szCs w:val="20"/>
        </w:rPr>
      </w:pPr>
      <w:r w:rsidRPr="004047E7">
        <w:rPr>
          <w:rFonts w:cs="Times New Roman"/>
        </w:rPr>
        <w:t>Respeitar e proteger o património dos outros Clubes e dos agentes desportivos.</w:t>
      </w:r>
    </w:p>
    <w:p w14:paraId="7F7092F9" w14:textId="5C92F194" w:rsidR="00FA1544" w:rsidRPr="004047E7" w:rsidRDefault="00FA1544" w:rsidP="00834FE7">
      <w:pPr>
        <w:pStyle w:val="Cabealho3"/>
        <w:spacing w:line="480" w:lineRule="auto"/>
        <w:ind w:hanging="10"/>
        <w:rPr>
          <w:rFonts w:cs="Times New Roman"/>
        </w:rPr>
      </w:pPr>
      <w:bookmarkStart w:id="156" w:name="_Toc18168391"/>
      <w:bookmarkStart w:id="157" w:name="_Toc48212912"/>
      <w:bookmarkStart w:id="158" w:name="_Toc50541834"/>
      <w:r w:rsidRPr="004047E7">
        <w:rPr>
          <w:rFonts w:eastAsia="Bookman Old Style" w:cs="Times New Roman"/>
        </w:rPr>
        <w:t>Conta – corrente</w:t>
      </w:r>
      <w:bookmarkEnd w:id="156"/>
      <w:bookmarkEnd w:id="157"/>
      <w:bookmarkEnd w:id="158"/>
    </w:p>
    <w:p w14:paraId="1CC368AC" w14:textId="342B3D2E" w:rsidR="00FA1544" w:rsidRDefault="00FA1544" w:rsidP="00891ACC">
      <w:pPr>
        <w:pStyle w:val="PargrafodaLista"/>
        <w:numPr>
          <w:ilvl w:val="0"/>
          <w:numId w:val="55"/>
        </w:numPr>
        <w:ind w:left="567" w:hanging="425"/>
        <w:rPr>
          <w:rFonts w:cs="Times New Roman"/>
        </w:rPr>
      </w:pPr>
      <w:r w:rsidRPr="004047E7">
        <w:rPr>
          <w:rFonts w:cs="Times New Roman"/>
        </w:rPr>
        <w:t>A Federação criará um sistema de conta corrente com os Clubes, a qual deverá estar saldada antes do início de cada época.</w:t>
      </w:r>
    </w:p>
    <w:p w14:paraId="79D6D929" w14:textId="77777777" w:rsidR="004A2A40" w:rsidRPr="004047E7" w:rsidRDefault="004A2A40" w:rsidP="00891ACC">
      <w:pPr>
        <w:pStyle w:val="PargrafodaLista"/>
        <w:spacing w:line="240" w:lineRule="auto"/>
        <w:ind w:left="567" w:hanging="425"/>
        <w:rPr>
          <w:rFonts w:cs="Times New Roman"/>
        </w:rPr>
      </w:pPr>
    </w:p>
    <w:p w14:paraId="6F687299" w14:textId="63120CA4" w:rsidR="00FA1544" w:rsidRDefault="00FA1544" w:rsidP="00891ACC">
      <w:pPr>
        <w:pStyle w:val="PargrafodaLista"/>
        <w:numPr>
          <w:ilvl w:val="0"/>
          <w:numId w:val="55"/>
        </w:numPr>
        <w:ind w:left="567" w:hanging="425"/>
        <w:rPr>
          <w:rFonts w:cs="Times New Roman"/>
        </w:rPr>
      </w:pPr>
      <w:r w:rsidRPr="004047E7">
        <w:rPr>
          <w:rFonts w:cs="Times New Roman"/>
        </w:rPr>
        <w:t>Sem prejuízo do disposto no número anterior, a Federação poderá, em qualquer momento exigir o pagamento integral do saldo da conta corrente, em prazo nunca inferior a dez dias.</w:t>
      </w:r>
    </w:p>
    <w:p w14:paraId="467BDFAC" w14:textId="77777777" w:rsidR="004A2A40" w:rsidRPr="004A2A40" w:rsidRDefault="004A2A40" w:rsidP="00891ACC">
      <w:pPr>
        <w:pStyle w:val="PargrafodaLista"/>
        <w:spacing w:line="240" w:lineRule="auto"/>
        <w:ind w:left="567" w:hanging="425"/>
        <w:rPr>
          <w:rFonts w:cs="Times New Roman"/>
        </w:rPr>
      </w:pPr>
    </w:p>
    <w:p w14:paraId="0C4E577C" w14:textId="10D5106D" w:rsidR="004A2A40" w:rsidRPr="00891ACC" w:rsidRDefault="00FA1544" w:rsidP="00891ACC">
      <w:pPr>
        <w:pStyle w:val="PargrafodaLista"/>
        <w:numPr>
          <w:ilvl w:val="0"/>
          <w:numId w:val="55"/>
        </w:numPr>
        <w:ind w:left="567" w:hanging="425"/>
        <w:rPr>
          <w:rFonts w:cs="Times New Roman"/>
        </w:rPr>
      </w:pPr>
      <w:r w:rsidRPr="004047E7">
        <w:rPr>
          <w:rFonts w:cs="Times New Roman"/>
        </w:rPr>
        <w:t>A falta de liquidação do saldo indicado no número anterior, bem como a falta de pagamento de quaisquer despesas da responsabilidade dos Clubes, poderá implicar a sua imediata suspensão das provas em que participam.</w:t>
      </w:r>
    </w:p>
    <w:p w14:paraId="3AB1E10E" w14:textId="77777777" w:rsidR="00891ACC" w:rsidRDefault="00891ACC" w:rsidP="00891ACC">
      <w:pPr>
        <w:pStyle w:val="PargrafodaLista"/>
        <w:spacing w:line="240" w:lineRule="auto"/>
        <w:ind w:left="426" w:firstLine="0"/>
        <w:rPr>
          <w:rFonts w:cs="Times New Roman"/>
        </w:rPr>
      </w:pPr>
    </w:p>
    <w:p w14:paraId="73521571" w14:textId="58E3EAC1" w:rsidR="00FA1544" w:rsidRPr="004047E7" w:rsidRDefault="00FA1544" w:rsidP="00891ACC">
      <w:pPr>
        <w:pStyle w:val="PargrafodaLista"/>
        <w:numPr>
          <w:ilvl w:val="0"/>
          <w:numId w:val="55"/>
        </w:numPr>
        <w:ind w:left="567" w:hanging="425"/>
        <w:rPr>
          <w:rFonts w:cs="Times New Roman"/>
        </w:rPr>
      </w:pPr>
      <w:r w:rsidRPr="004047E7">
        <w:rPr>
          <w:rFonts w:cs="Times New Roman"/>
        </w:rPr>
        <w:t xml:space="preserve">O incumprimento do pagamento dos valores definidos e/ou acordados poderá implicar a impossibilidade de inscrição de atletas. Este impedimento subsistirá até que a dívida em mora seja liquidada. </w:t>
      </w:r>
    </w:p>
    <w:p w14:paraId="37275691" w14:textId="321B9B82" w:rsidR="00FA1544" w:rsidRPr="004047E7" w:rsidRDefault="00FA1544" w:rsidP="00834FE7">
      <w:pPr>
        <w:pStyle w:val="Cabealho3"/>
        <w:spacing w:line="480" w:lineRule="auto"/>
        <w:ind w:hanging="10"/>
        <w:rPr>
          <w:rFonts w:cs="Times New Roman"/>
        </w:rPr>
      </w:pPr>
      <w:bookmarkStart w:id="159" w:name="_Toc18168392"/>
      <w:bookmarkStart w:id="160" w:name="_Toc48212913"/>
      <w:bookmarkStart w:id="161" w:name="_Toc50541835"/>
      <w:r w:rsidRPr="004047E7">
        <w:rPr>
          <w:rFonts w:eastAsia="Bookman Old Style" w:cs="Times New Roman"/>
        </w:rPr>
        <w:t>Registo de Atividades</w:t>
      </w:r>
      <w:bookmarkEnd w:id="159"/>
      <w:bookmarkEnd w:id="160"/>
      <w:bookmarkEnd w:id="161"/>
    </w:p>
    <w:p w14:paraId="7B30CD57" w14:textId="77777777" w:rsidR="00FA1544" w:rsidRPr="004047E7" w:rsidRDefault="00FA1544" w:rsidP="004A2A40">
      <w:pPr>
        <w:ind w:left="142" w:firstLine="0"/>
        <w:rPr>
          <w:rFonts w:cs="Times New Roman"/>
        </w:rPr>
      </w:pPr>
      <w:r w:rsidRPr="004047E7">
        <w:rPr>
          <w:rFonts w:cs="Times New Roman"/>
        </w:rPr>
        <w:t>A Federação criará um registo das atividades desportivas desenvolvidas pelos Clubes.</w:t>
      </w:r>
    </w:p>
    <w:p w14:paraId="0616C023" w14:textId="44684F63" w:rsidR="00FA1544" w:rsidRPr="004047E7" w:rsidRDefault="00FA1544" w:rsidP="00834FE7">
      <w:pPr>
        <w:pStyle w:val="Cabealho3"/>
        <w:spacing w:line="480" w:lineRule="auto"/>
        <w:ind w:hanging="10"/>
        <w:rPr>
          <w:rFonts w:cs="Times New Roman"/>
        </w:rPr>
      </w:pPr>
      <w:bookmarkStart w:id="162" w:name="_Toc18168393"/>
      <w:bookmarkStart w:id="163" w:name="_Toc48212914"/>
      <w:bookmarkStart w:id="164" w:name="_Toc50541836"/>
      <w:r w:rsidRPr="004047E7">
        <w:rPr>
          <w:rFonts w:eastAsia="Bookman Old Style" w:cs="Times New Roman"/>
        </w:rPr>
        <w:t>Recinto dos Clubes</w:t>
      </w:r>
      <w:bookmarkEnd w:id="162"/>
      <w:bookmarkEnd w:id="163"/>
      <w:bookmarkEnd w:id="164"/>
    </w:p>
    <w:p w14:paraId="31D5BA0F" w14:textId="6A78CF2A" w:rsidR="00FA1544" w:rsidRDefault="00FA1544" w:rsidP="00891ACC">
      <w:pPr>
        <w:pStyle w:val="PargrafodaLista"/>
        <w:numPr>
          <w:ilvl w:val="0"/>
          <w:numId w:val="54"/>
        </w:numPr>
        <w:ind w:left="567" w:hanging="425"/>
        <w:rPr>
          <w:rFonts w:cs="Times New Roman"/>
        </w:rPr>
      </w:pPr>
      <w:r w:rsidRPr="004047E7">
        <w:rPr>
          <w:rFonts w:cs="Times New Roman"/>
        </w:rPr>
        <w:t>O Clube visitado deverá, antes dos encontros, assegurar o cumprimento de todas as condições legais e regulamentares no recinto desportivo, ainda que não seja o seu proprietário.</w:t>
      </w:r>
    </w:p>
    <w:p w14:paraId="37B0747F" w14:textId="77777777" w:rsidR="004A2A40" w:rsidRPr="004047E7" w:rsidRDefault="004A2A40" w:rsidP="00891ACC">
      <w:pPr>
        <w:pStyle w:val="PargrafodaLista"/>
        <w:spacing w:line="240" w:lineRule="auto"/>
        <w:ind w:left="567" w:hanging="425"/>
        <w:rPr>
          <w:rFonts w:cs="Times New Roman"/>
        </w:rPr>
      </w:pPr>
    </w:p>
    <w:p w14:paraId="5D9C10DD" w14:textId="193F9EC8" w:rsidR="00FA1544" w:rsidRDefault="00FA1544" w:rsidP="00891ACC">
      <w:pPr>
        <w:pStyle w:val="PargrafodaLista"/>
        <w:numPr>
          <w:ilvl w:val="0"/>
          <w:numId w:val="54"/>
        </w:numPr>
        <w:ind w:left="567" w:hanging="425"/>
        <w:rPr>
          <w:rFonts w:cs="Times New Roman"/>
        </w:rPr>
      </w:pPr>
      <w:r w:rsidRPr="004047E7">
        <w:rPr>
          <w:rFonts w:cs="Times New Roman"/>
        </w:rPr>
        <w:t xml:space="preserve">Os recintos desportivos dos Clubes só poderão ser utilizados após a realização de uma vistoria prévia da responsabilidade do Conselho de Arbitragem, competindo aos Clubes suportar o custo de 50 (cinquenta) euros.  </w:t>
      </w:r>
    </w:p>
    <w:p w14:paraId="38BB2D08" w14:textId="77777777" w:rsidR="004A2A40" w:rsidRPr="004A2A40" w:rsidRDefault="004A2A40" w:rsidP="00891ACC">
      <w:pPr>
        <w:pStyle w:val="PargrafodaLista"/>
        <w:spacing w:line="240" w:lineRule="auto"/>
        <w:ind w:left="567" w:hanging="425"/>
        <w:rPr>
          <w:rFonts w:cs="Times New Roman"/>
        </w:rPr>
      </w:pPr>
    </w:p>
    <w:p w14:paraId="791A952F" w14:textId="777D2D8A" w:rsidR="00FA1544" w:rsidRDefault="00FA1544" w:rsidP="00891ACC">
      <w:pPr>
        <w:pStyle w:val="PargrafodaLista"/>
        <w:numPr>
          <w:ilvl w:val="0"/>
          <w:numId w:val="54"/>
        </w:numPr>
        <w:ind w:left="567" w:hanging="425"/>
        <w:rPr>
          <w:rFonts w:cs="Times New Roman"/>
        </w:rPr>
      </w:pPr>
      <w:r w:rsidRPr="004047E7">
        <w:rPr>
          <w:rFonts w:cs="Times New Roman"/>
        </w:rPr>
        <w:t>Da vistoria será lavrado um auto a remeter ao clube, à competente Associação Distrital e à</w:t>
      </w:r>
      <w:r w:rsidRPr="004A2A40">
        <w:rPr>
          <w:rFonts w:cs="Times New Roman"/>
        </w:rPr>
        <w:t xml:space="preserve"> </w:t>
      </w:r>
      <w:r w:rsidRPr="004047E7">
        <w:rPr>
          <w:rFonts w:cs="Times New Roman"/>
        </w:rPr>
        <w:t>Federação.</w:t>
      </w:r>
    </w:p>
    <w:p w14:paraId="1848EBC4" w14:textId="77777777" w:rsidR="004A2A40" w:rsidRPr="004A2A40" w:rsidRDefault="004A2A40" w:rsidP="00891ACC">
      <w:pPr>
        <w:pStyle w:val="PargrafodaLista"/>
        <w:spacing w:line="240" w:lineRule="auto"/>
        <w:ind w:left="567" w:hanging="425"/>
        <w:rPr>
          <w:rFonts w:cs="Times New Roman"/>
        </w:rPr>
      </w:pPr>
    </w:p>
    <w:p w14:paraId="4C09AFBB" w14:textId="37663B70" w:rsidR="00FA1544" w:rsidRDefault="00FA1544" w:rsidP="00891ACC">
      <w:pPr>
        <w:pStyle w:val="PargrafodaLista"/>
        <w:numPr>
          <w:ilvl w:val="0"/>
          <w:numId w:val="54"/>
        </w:numPr>
        <w:ind w:left="567" w:hanging="425"/>
        <w:rPr>
          <w:rFonts w:cs="Times New Roman"/>
        </w:rPr>
      </w:pPr>
      <w:r w:rsidRPr="004047E7">
        <w:rPr>
          <w:rFonts w:cs="Times New Roman"/>
        </w:rPr>
        <w:t>Os requisitos dos recintos dos Clubes para as diferentes provas nacionais serão publicados em regulamento próprio.</w:t>
      </w:r>
    </w:p>
    <w:p w14:paraId="68030995" w14:textId="77777777" w:rsidR="004A2A40" w:rsidRPr="004A2A40" w:rsidRDefault="004A2A40" w:rsidP="00891ACC">
      <w:pPr>
        <w:pStyle w:val="PargrafodaLista"/>
        <w:spacing w:line="240" w:lineRule="auto"/>
        <w:ind w:left="567" w:hanging="425"/>
        <w:rPr>
          <w:rFonts w:cs="Times New Roman"/>
        </w:rPr>
      </w:pPr>
    </w:p>
    <w:p w14:paraId="72FF5DB7" w14:textId="01757E6D" w:rsidR="00FA1544" w:rsidRDefault="00FA1544" w:rsidP="00891ACC">
      <w:pPr>
        <w:pStyle w:val="PargrafodaLista"/>
        <w:numPr>
          <w:ilvl w:val="0"/>
          <w:numId w:val="54"/>
        </w:numPr>
        <w:ind w:left="567" w:hanging="425"/>
        <w:rPr>
          <w:rFonts w:cs="Times New Roman"/>
        </w:rPr>
      </w:pPr>
      <w:r w:rsidRPr="004047E7">
        <w:rPr>
          <w:rFonts w:cs="Times New Roman"/>
        </w:rPr>
        <w:t xml:space="preserve">O Clube visitado é responsável antes, durante e após o encontro, pela segurança do público, atletas, juízes e restantes agentes desportivos, bem como pela salvaguarda dos seus bens, devendo </w:t>
      </w:r>
      <w:r w:rsidRPr="004047E7">
        <w:rPr>
          <w:rFonts w:cs="Times New Roman"/>
        </w:rPr>
        <w:lastRenderedPageBreak/>
        <w:t>providenciar a presença de elementos de segurança e/ou das forças policiais nos casos em que se entenda aconselhável ou que seja regulamentarmente exigido</w:t>
      </w:r>
    </w:p>
    <w:p w14:paraId="137FCCC1" w14:textId="77777777" w:rsidR="004A2A40" w:rsidRPr="004A2A40" w:rsidRDefault="004A2A40" w:rsidP="00891ACC">
      <w:pPr>
        <w:pStyle w:val="PargrafodaLista"/>
        <w:spacing w:line="240" w:lineRule="auto"/>
        <w:ind w:left="567" w:hanging="425"/>
        <w:rPr>
          <w:rFonts w:cs="Times New Roman"/>
        </w:rPr>
      </w:pPr>
    </w:p>
    <w:p w14:paraId="2A5596F2" w14:textId="327C9BB6" w:rsidR="00FA1544" w:rsidRPr="004047E7" w:rsidRDefault="00FA1544" w:rsidP="00891ACC">
      <w:pPr>
        <w:pStyle w:val="PargrafodaLista"/>
        <w:numPr>
          <w:ilvl w:val="0"/>
          <w:numId w:val="54"/>
        </w:numPr>
        <w:ind w:left="567" w:hanging="425"/>
        <w:rPr>
          <w:rFonts w:cs="Times New Roman"/>
        </w:rPr>
      </w:pPr>
      <w:r w:rsidRPr="004047E7">
        <w:rPr>
          <w:rFonts w:cs="Times New Roman"/>
        </w:rPr>
        <w:t>Os Clubes visitados deverão ainda dispor de espaços devidamente vigiados para o estacionamento, em segurança, das viaturas dos árbitros e dirigentes.</w:t>
      </w:r>
    </w:p>
    <w:p w14:paraId="1B7CC118" w14:textId="13332633" w:rsidR="00FA1544" w:rsidRPr="004047E7" w:rsidRDefault="00FA1544" w:rsidP="004047E7">
      <w:pPr>
        <w:pStyle w:val="Cabealho2"/>
        <w:spacing w:line="480" w:lineRule="auto"/>
        <w:rPr>
          <w:rFonts w:cs="Times New Roman"/>
        </w:rPr>
      </w:pPr>
      <w:bookmarkStart w:id="165" w:name="_Toc18168394"/>
      <w:bookmarkStart w:id="166" w:name="_Toc48212915"/>
      <w:bookmarkStart w:id="167" w:name="_Toc50541837"/>
      <w:r w:rsidRPr="004047E7">
        <w:rPr>
          <w:rFonts w:eastAsia="Bookman Old Style" w:cs="Times New Roman"/>
        </w:rPr>
        <w:t>DAS PROVAS</w:t>
      </w:r>
      <w:bookmarkEnd w:id="165"/>
      <w:bookmarkEnd w:id="166"/>
      <w:bookmarkEnd w:id="167"/>
    </w:p>
    <w:p w14:paraId="08E0DE8A" w14:textId="38A62154" w:rsidR="00FA1544" w:rsidRPr="004047E7" w:rsidRDefault="00FA1544" w:rsidP="00834FE7">
      <w:pPr>
        <w:pStyle w:val="Cabealho3"/>
        <w:spacing w:line="480" w:lineRule="auto"/>
        <w:ind w:hanging="10"/>
        <w:rPr>
          <w:rFonts w:cs="Times New Roman"/>
        </w:rPr>
      </w:pPr>
      <w:bookmarkStart w:id="168" w:name="_Toc18168395"/>
      <w:bookmarkStart w:id="169" w:name="_Toc48212916"/>
      <w:bookmarkStart w:id="170" w:name="_Toc50541838"/>
      <w:r w:rsidRPr="004047E7">
        <w:rPr>
          <w:rFonts w:eastAsia="Bookman Old Style" w:cs="Times New Roman"/>
        </w:rPr>
        <w:t>Organização de Provas</w:t>
      </w:r>
      <w:bookmarkEnd w:id="168"/>
      <w:bookmarkEnd w:id="169"/>
      <w:bookmarkEnd w:id="170"/>
    </w:p>
    <w:p w14:paraId="35C60955" w14:textId="424EF692" w:rsidR="00FA1544" w:rsidRDefault="00FA1544" w:rsidP="00891ACC">
      <w:pPr>
        <w:pStyle w:val="PargrafodaLista"/>
        <w:numPr>
          <w:ilvl w:val="0"/>
          <w:numId w:val="53"/>
        </w:numPr>
        <w:ind w:left="567" w:hanging="425"/>
        <w:rPr>
          <w:rFonts w:cs="Times New Roman"/>
        </w:rPr>
      </w:pPr>
      <w:r w:rsidRPr="004047E7">
        <w:rPr>
          <w:rFonts w:cs="Times New Roman"/>
        </w:rPr>
        <w:t xml:space="preserve">Compete exclusivamente à Federação a organização das provas de caráter nacional, previstas no Regulamento de Provas. </w:t>
      </w:r>
    </w:p>
    <w:p w14:paraId="6A561C2C" w14:textId="77777777" w:rsidR="004A2A40" w:rsidRPr="004047E7" w:rsidRDefault="004A2A40" w:rsidP="00891ACC">
      <w:pPr>
        <w:pStyle w:val="PargrafodaLista"/>
        <w:spacing w:line="240" w:lineRule="auto"/>
        <w:ind w:left="567" w:hanging="425"/>
        <w:rPr>
          <w:rFonts w:cs="Times New Roman"/>
        </w:rPr>
      </w:pPr>
    </w:p>
    <w:p w14:paraId="63A635D7" w14:textId="4BDC48EA" w:rsidR="00FA1544" w:rsidRDefault="00FA1544" w:rsidP="00891ACC">
      <w:pPr>
        <w:pStyle w:val="PargrafodaLista"/>
        <w:numPr>
          <w:ilvl w:val="0"/>
          <w:numId w:val="53"/>
        </w:numPr>
        <w:ind w:left="567" w:hanging="425"/>
        <w:rPr>
          <w:rFonts w:cs="Times New Roman"/>
        </w:rPr>
      </w:pPr>
      <w:r w:rsidRPr="004047E7">
        <w:rPr>
          <w:rFonts w:cs="Times New Roman"/>
        </w:rPr>
        <w:t>Compete às Associações Distritais a organização das provas necessárias ao desenvolvimento da modalidade nas suas áreas de atuação e, obrigatoriamente, as necessárias para o apuramento de equipas para as competições nacionais.</w:t>
      </w:r>
    </w:p>
    <w:p w14:paraId="5CE629A0" w14:textId="77777777" w:rsidR="004A2A40" w:rsidRPr="00FD25F2" w:rsidRDefault="004A2A40" w:rsidP="00891ACC">
      <w:pPr>
        <w:pStyle w:val="PargrafodaLista"/>
        <w:spacing w:line="240" w:lineRule="auto"/>
        <w:ind w:left="567" w:hanging="425"/>
        <w:rPr>
          <w:rFonts w:cs="Times New Roman"/>
        </w:rPr>
      </w:pPr>
    </w:p>
    <w:p w14:paraId="2E03A28C" w14:textId="48BE08D4" w:rsidR="00FA1544" w:rsidRDefault="00FA1544" w:rsidP="00891ACC">
      <w:pPr>
        <w:pStyle w:val="PargrafodaLista"/>
        <w:numPr>
          <w:ilvl w:val="0"/>
          <w:numId w:val="53"/>
        </w:numPr>
        <w:ind w:left="567" w:hanging="425"/>
        <w:rPr>
          <w:rFonts w:cs="Times New Roman"/>
        </w:rPr>
      </w:pPr>
      <w:r w:rsidRPr="004047E7">
        <w:rPr>
          <w:rFonts w:cs="Times New Roman"/>
        </w:rPr>
        <w:t>A Federação poderá delegar nas Associações Distritais a organização de provas, designadamente as suas fases finais, mediante acordo a estabelecer entre partes.</w:t>
      </w:r>
    </w:p>
    <w:p w14:paraId="3D659970" w14:textId="77777777" w:rsidR="004A2A40" w:rsidRPr="004047E7" w:rsidRDefault="004A2A40" w:rsidP="00891ACC">
      <w:pPr>
        <w:pStyle w:val="PargrafodaLista"/>
        <w:spacing w:line="240" w:lineRule="auto"/>
        <w:ind w:left="567" w:hanging="425"/>
        <w:rPr>
          <w:rFonts w:cs="Times New Roman"/>
        </w:rPr>
      </w:pPr>
    </w:p>
    <w:p w14:paraId="254789C7" w14:textId="7DBC3127" w:rsidR="00FA1544" w:rsidRPr="004A2A40" w:rsidRDefault="00FA1544" w:rsidP="00891ACC">
      <w:pPr>
        <w:pStyle w:val="PargrafodaLista"/>
        <w:numPr>
          <w:ilvl w:val="0"/>
          <w:numId w:val="53"/>
        </w:numPr>
        <w:ind w:left="567" w:hanging="425"/>
        <w:rPr>
          <w:rFonts w:eastAsia="Times New Roman" w:cs="Times New Roman"/>
          <w:color w:val="000000"/>
        </w:rPr>
      </w:pPr>
      <w:r w:rsidRPr="004047E7">
        <w:rPr>
          <w:rFonts w:eastAsia="Times New Roman" w:cs="Times New Roman"/>
        </w:rPr>
        <w:t>A FPB pode ainda delegar no Comité Nacional do Basquetebol em Cadeiras de Rodas (</w:t>
      </w:r>
      <w:r w:rsidRPr="004047E7">
        <w:rPr>
          <w:rFonts w:cs="Times New Roman"/>
        </w:rPr>
        <w:t>CNBCR) a organização das provas de Basquetebol em Cadeiras de Rodas e no Comité Nacional do Basquetebol Master (CNBM) a organização da Liga Basquetebol Master FPB.</w:t>
      </w:r>
    </w:p>
    <w:p w14:paraId="37B6B2B5" w14:textId="77777777" w:rsidR="004A2A40" w:rsidRPr="00FD25F2" w:rsidRDefault="004A2A40" w:rsidP="00891ACC">
      <w:pPr>
        <w:pStyle w:val="PargrafodaLista"/>
        <w:spacing w:line="240" w:lineRule="auto"/>
        <w:ind w:left="567" w:hanging="425"/>
        <w:rPr>
          <w:rFonts w:eastAsia="Times New Roman" w:cs="Times New Roman"/>
          <w:color w:val="000000"/>
        </w:rPr>
      </w:pPr>
    </w:p>
    <w:p w14:paraId="162E734B" w14:textId="77777777" w:rsidR="00FA1544" w:rsidRPr="004047E7" w:rsidRDefault="00FA1544" w:rsidP="00891ACC">
      <w:pPr>
        <w:pStyle w:val="PargrafodaLista"/>
        <w:numPr>
          <w:ilvl w:val="0"/>
          <w:numId w:val="53"/>
        </w:numPr>
        <w:ind w:left="567" w:hanging="425"/>
        <w:rPr>
          <w:rFonts w:cs="Times New Roman"/>
        </w:rPr>
      </w:pPr>
      <w:r w:rsidRPr="004047E7">
        <w:rPr>
          <w:rFonts w:cs="Times New Roman"/>
        </w:rPr>
        <w:t>Poderá ainda a Federação associar-se a outras entidades para essas realizações, no sentido de rentabilizar e/ou otimizar a organização.</w:t>
      </w:r>
    </w:p>
    <w:p w14:paraId="031F02C7" w14:textId="1A65C3AD" w:rsidR="00FA1544" w:rsidRPr="004047E7" w:rsidRDefault="00FA1544" w:rsidP="00834FE7">
      <w:pPr>
        <w:pStyle w:val="Cabealho3"/>
        <w:spacing w:line="480" w:lineRule="auto"/>
        <w:ind w:hanging="10"/>
        <w:rPr>
          <w:rFonts w:cs="Times New Roman"/>
        </w:rPr>
      </w:pPr>
      <w:bookmarkStart w:id="171" w:name="_Toc18168396"/>
      <w:bookmarkStart w:id="172" w:name="_Toc48212917"/>
      <w:bookmarkStart w:id="173" w:name="_Toc50541839"/>
      <w:r w:rsidRPr="004047E7">
        <w:rPr>
          <w:rFonts w:eastAsia="Bookman Old Style" w:cs="Times New Roman"/>
        </w:rPr>
        <w:t>Transmissões televisivas</w:t>
      </w:r>
      <w:bookmarkEnd w:id="171"/>
      <w:bookmarkEnd w:id="172"/>
      <w:bookmarkEnd w:id="173"/>
    </w:p>
    <w:p w14:paraId="77247B08" w14:textId="7092B909" w:rsidR="00FD25F2" w:rsidRDefault="00FA1544" w:rsidP="00FD3E51">
      <w:pPr>
        <w:pStyle w:val="PargrafodaLista"/>
        <w:numPr>
          <w:ilvl w:val="0"/>
          <w:numId w:val="115"/>
        </w:numPr>
        <w:ind w:left="567" w:hanging="425"/>
        <w:rPr>
          <w:rFonts w:cs="Times New Roman"/>
        </w:rPr>
      </w:pPr>
      <w:r w:rsidRPr="00FD25F2">
        <w:rPr>
          <w:rFonts w:cs="Times New Roman"/>
        </w:rPr>
        <w:t>A transmissão de qualquer jogo por televisão está sujeita a autorização prévia por parte da Federação.</w:t>
      </w:r>
    </w:p>
    <w:p w14:paraId="47D17E5D" w14:textId="77777777" w:rsidR="00FD25F2" w:rsidRDefault="00FD25F2" w:rsidP="00891ACC">
      <w:pPr>
        <w:pStyle w:val="PargrafodaLista"/>
        <w:spacing w:line="240" w:lineRule="auto"/>
        <w:ind w:left="567" w:hanging="425"/>
        <w:rPr>
          <w:rFonts w:cs="Times New Roman"/>
        </w:rPr>
      </w:pPr>
    </w:p>
    <w:p w14:paraId="1AE30398" w14:textId="26A7318B" w:rsidR="00FA1544" w:rsidRPr="00FD25F2" w:rsidRDefault="00FA1544" w:rsidP="00FD3E51">
      <w:pPr>
        <w:pStyle w:val="PargrafodaLista"/>
        <w:numPr>
          <w:ilvl w:val="0"/>
          <w:numId w:val="115"/>
        </w:numPr>
        <w:ind w:left="567" w:hanging="425"/>
        <w:rPr>
          <w:rFonts w:cs="Times New Roman"/>
        </w:rPr>
      </w:pPr>
      <w:r w:rsidRPr="00FD25F2">
        <w:rPr>
          <w:rFonts w:eastAsia="Bookman Old Style" w:cs="Times New Roman"/>
          <w:color w:val="00000A"/>
        </w:rPr>
        <w:t>A Federação poderá alterar a data e a hora de realização dos jogos, para efeito da sua transmissão pela televisão.</w:t>
      </w:r>
    </w:p>
    <w:p w14:paraId="120DA554" w14:textId="0ECC38AF" w:rsidR="00FA1544" w:rsidRPr="004047E7" w:rsidRDefault="00FA1544" w:rsidP="00834FE7">
      <w:pPr>
        <w:pStyle w:val="Cabealho3"/>
        <w:spacing w:line="480" w:lineRule="auto"/>
        <w:ind w:hanging="10"/>
        <w:rPr>
          <w:rFonts w:cs="Times New Roman"/>
        </w:rPr>
      </w:pPr>
      <w:bookmarkStart w:id="174" w:name="_Toc18168397"/>
      <w:bookmarkStart w:id="175" w:name="_Toc48212918"/>
      <w:bookmarkStart w:id="176" w:name="_Toc50541840"/>
      <w:r w:rsidRPr="004047E7">
        <w:rPr>
          <w:rFonts w:eastAsia="Bookman Old Style" w:cs="Times New Roman"/>
        </w:rPr>
        <w:t>Receitas de Organização</w:t>
      </w:r>
      <w:bookmarkEnd w:id="174"/>
      <w:bookmarkEnd w:id="175"/>
      <w:bookmarkEnd w:id="176"/>
    </w:p>
    <w:p w14:paraId="308C4974" w14:textId="77777777" w:rsidR="00FA1544" w:rsidRPr="004047E7" w:rsidRDefault="00FA1544" w:rsidP="00FD25F2">
      <w:pPr>
        <w:ind w:left="142" w:firstLine="0"/>
        <w:rPr>
          <w:rFonts w:cs="Times New Roman"/>
        </w:rPr>
      </w:pPr>
      <w:r w:rsidRPr="004047E7">
        <w:rPr>
          <w:rFonts w:cs="Times New Roman"/>
        </w:rPr>
        <w:t>Constituem receitas dos Clubes visitados as resultantes da exploração da publicidade própria e das entradas pagas, com exceção das fases finais ou concentradas das competições em que estas receitas pertencem à Federação.</w:t>
      </w:r>
    </w:p>
    <w:p w14:paraId="18143934" w14:textId="7102E569" w:rsidR="00FA1544" w:rsidRPr="004047E7" w:rsidRDefault="00FA1544" w:rsidP="00834FE7">
      <w:pPr>
        <w:pStyle w:val="Cabealho3"/>
        <w:spacing w:line="480" w:lineRule="auto"/>
        <w:ind w:hanging="10"/>
        <w:rPr>
          <w:rFonts w:cs="Times New Roman"/>
        </w:rPr>
      </w:pPr>
      <w:bookmarkStart w:id="177" w:name="_Toc18168398"/>
      <w:bookmarkStart w:id="178" w:name="_Toc48212919"/>
      <w:bookmarkStart w:id="179" w:name="_Toc50541841"/>
      <w:r w:rsidRPr="004047E7">
        <w:rPr>
          <w:rFonts w:eastAsia="Bookman Old Style" w:cs="Times New Roman"/>
        </w:rPr>
        <w:lastRenderedPageBreak/>
        <w:t>Entradas nos Jogos e Bilhetes</w:t>
      </w:r>
      <w:bookmarkEnd w:id="177"/>
      <w:bookmarkEnd w:id="178"/>
      <w:bookmarkEnd w:id="179"/>
    </w:p>
    <w:p w14:paraId="5AE349B2" w14:textId="4B18E78E" w:rsidR="00FA1544" w:rsidRPr="00FD25F2" w:rsidRDefault="00FA1544" w:rsidP="00891ACC">
      <w:pPr>
        <w:pStyle w:val="PargrafodaLista"/>
        <w:numPr>
          <w:ilvl w:val="0"/>
          <w:numId w:val="34"/>
        </w:numPr>
        <w:spacing w:after="240"/>
        <w:ind w:left="567" w:right="40" w:hanging="425"/>
        <w:textAlignment w:val="baseline"/>
        <w:rPr>
          <w:rFonts w:eastAsia="Times New Roman" w:cs="Times New Roman"/>
          <w:color w:val="000000"/>
        </w:rPr>
      </w:pPr>
      <w:r w:rsidRPr="004047E7">
        <w:rPr>
          <w:rFonts w:eastAsia="Times New Roman" w:cs="Times New Roman"/>
          <w:color w:val="00000A"/>
        </w:rPr>
        <w:t>Os jogos das provas federativas são efetuados com entradas livres, salvo se o clube visitado, no seu recinto desportivo entender realizar o jogo com entradas pagas. Neste último caso, o clube suportará todas as despesas com a respetiva organização mas será, igualmente, o único beneficiário da receita, na parte aplicável aos Clubes.</w:t>
      </w:r>
    </w:p>
    <w:p w14:paraId="1578126C" w14:textId="77777777" w:rsidR="00FD25F2" w:rsidRPr="004047E7" w:rsidRDefault="00FD25F2" w:rsidP="00891ACC">
      <w:pPr>
        <w:pStyle w:val="PargrafodaLista"/>
        <w:spacing w:after="240" w:line="240" w:lineRule="auto"/>
        <w:ind w:left="567" w:right="40" w:hanging="425"/>
        <w:textAlignment w:val="baseline"/>
        <w:rPr>
          <w:rFonts w:eastAsia="Times New Roman" w:cs="Times New Roman"/>
          <w:color w:val="000000"/>
        </w:rPr>
      </w:pPr>
    </w:p>
    <w:p w14:paraId="763D8B18" w14:textId="4B2E2A45" w:rsidR="00FA1544" w:rsidRPr="00FD25F2" w:rsidRDefault="00FA1544" w:rsidP="00891ACC">
      <w:pPr>
        <w:pStyle w:val="PargrafodaLista"/>
        <w:widowControl w:val="0"/>
        <w:numPr>
          <w:ilvl w:val="0"/>
          <w:numId w:val="34"/>
        </w:numPr>
        <w:suppressAutoHyphens/>
        <w:autoSpaceDN w:val="0"/>
        <w:ind w:left="567" w:hanging="425"/>
        <w:textAlignment w:val="baseline"/>
        <w:rPr>
          <w:rFonts w:cs="Times New Roman"/>
        </w:rPr>
      </w:pPr>
      <w:r w:rsidRPr="004047E7">
        <w:rPr>
          <w:rFonts w:eastAsia="Times New Roman" w:cs="Times New Roman"/>
          <w:color w:val="00000A"/>
        </w:rPr>
        <w:t>Para a realização de jogos com entradas pagas, a que se refere o número anterior, é necessária a autorização da FPB que terá de ser pedida até 10 (dez) dias antes da data da realização do jogo. O incumprimento desta disposição acarreta para o clube prevaricador uma multa de 50 (cinquenta euros) euros.</w:t>
      </w:r>
    </w:p>
    <w:p w14:paraId="45187CB9" w14:textId="77777777" w:rsidR="00FD25F2" w:rsidRPr="006B4127" w:rsidRDefault="00FD25F2" w:rsidP="00703F95">
      <w:pPr>
        <w:widowControl w:val="0"/>
        <w:suppressAutoHyphens/>
        <w:autoSpaceDN w:val="0"/>
        <w:spacing w:line="240" w:lineRule="auto"/>
        <w:ind w:left="567" w:hanging="425"/>
        <w:textAlignment w:val="baseline"/>
        <w:rPr>
          <w:rFonts w:cs="Times New Roman"/>
        </w:rPr>
      </w:pPr>
    </w:p>
    <w:p w14:paraId="5F76C48D" w14:textId="79CACDD6" w:rsidR="00FA1544" w:rsidRPr="00FD25F2" w:rsidRDefault="00FA1544" w:rsidP="00891ACC">
      <w:pPr>
        <w:pStyle w:val="PargrafodaLista"/>
        <w:widowControl w:val="0"/>
        <w:numPr>
          <w:ilvl w:val="0"/>
          <w:numId w:val="34"/>
        </w:numPr>
        <w:suppressAutoHyphens/>
        <w:autoSpaceDN w:val="0"/>
        <w:ind w:left="567" w:hanging="425"/>
        <w:textAlignment w:val="baseline"/>
        <w:rPr>
          <w:rFonts w:cs="Times New Roman"/>
        </w:rPr>
      </w:pPr>
      <w:r w:rsidRPr="004047E7">
        <w:rPr>
          <w:rFonts w:eastAsia="Times New Roman" w:cs="Times New Roman"/>
          <w:color w:val="00000A"/>
        </w:rPr>
        <w:t>Nos jogos com entradas pagas, os membros dos órgãos federativos, da Direção das Associações, os Sócios Honorários e de Mérito da Federação, o Diretor Técnico Nacional, os Diretores Técnicos Regionais, o Diretor da Escola Nacional de Basquetebol, os selecionadores nacionais e respetivos adjuntos, treinadores, oficiais de jogo e atletas, poderão ter entrada gratuita nos jogos mediante a apresentação de convite requerido ao clube organizador com a antecedência mínima de um dia útil.</w:t>
      </w:r>
    </w:p>
    <w:p w14:paraId="74477C2E" w14:textId="77777777" w:rsidR="00FD25F2" w:rsidRPr="004047E7" w:rsidRDefault="00FD25F2" w:rsidP="00891ACC">
      <w:pPr>
        <w:pStyle w:val="PargrafodaLista"/>
        <w:widowControl w:val="0"/>
        <w:suppressAutoHyphens/>
        <w:autoSpaceDN w:val="0"/>
        <w:spacing w:line="240" w:lineRule="auto"/>
        <w:ind w:left="567" w:hanging="425"/>
        <w:textAlignment w:val="baseline"/>
        <w:rPr>
          <w:rFonts w:cs="Times New Roman"/>
        </w:rPr>
      </w:pPr>
    </w:p>
    <w:p w14:paraId="1E02516C" w14:textId="77777777" w:rsidR="00FD25F2" w:rsidRPr="00FD25F2" w:rsidRDefault="00FA1544" w:rsidP="00891ACC">
      <w:pPr>
        <w:pStyle w:val="PargrafodaLista"/>
        <w:widowControl w:val="0"/>
        <w:numPr>
          <w:ilvl w:val="0"/>
          <w:numId w:val="34"/>
        </w:numPr>
        <w:suppressAutoHyphens/>
        <w:autoSpaceDN w:val="0"/>
        <w:ind w:left="567" w:hanging="425"/>
        <w:textAlignment w:val="baseline"/>
        <w:rPr>
          <w:rFonts w:cs="Times New Roman"/>
        </w:rPr>
      </w:pPr>
      <w:r w:rsidRPr="00FD25F2">
        <w:rPr>
          <w:rFonts w:eastAsia="Times New Roman" w:cs="Times New Roman"/>
          <w:color w:val="00000A"/>
        </w:rPr>
        <w:t>Os atletas que não tenham requisitado convites, terão acesso ao recinto de jogo mediante o pagamento do preço do bilhete de sócio.</w:t>
      </w:r>
    </w:p>
    <w:p w14:paraId="59FA59E6" w14:textId="77777777" w:rsidR="00FD25F2" w:rsidRPr="00FD25F2" w:rsidRDefault="00FD25F2" w:rsidP="00891ACC">
      <w:pPr>
        <w:pStyle w:val="PargrafodaLista"/>
        <w:spacing w:line="240" w:lineRule="auto"/>
        <w:ind w:left="567" w:hanging="425"/>
        <w:rPr>
          <w:rFonts w:eastAsia="Bookman Old Style" w:cs="Times New Roman"/>
          <w:color w:val="00000A"/>
        </w:rPr>
      </w:pPr>
    </w:p>
    <w:p w14:paraId="4C43A2C6" w14:textId="77777777" w:rsidR="00FD25F2" w:rsidRPr="00FD25F2" w:rsidRDefault="00FA1544" w:rsidP="00891ACC">
      <w:pPr>
        <w:pStyle w:val="PargrafodaLista"/>
        <w:widowControl w:val="0"/>
        <w:numPr>
          <w:ilvl w:val="0"/>
          <w:numId w:val="34"/>
        </w:numPr>
        <w:suppressAutoHyphens/>
        <w:autoSpaceDN w:val="0"/>
        <w:ind w:left="567" w:hanging="425"/>
        <w:textAlignment w:val="baseline"/>
        <w:rPr>
          <w:rFonts w:cs="Times New Roman"/>
        </w:rPr>
      </w:pPr>
      <w:r w:rsidRPr="00FD25F2">
        <w:rPr>
          <w:rFonts w:eastAsia="Bookman Old Style" w:cs="Times New Roman"/>
          <w:color w:val="00000A"/>
        </w:rPr>
        <w:t>Havendo entradas pagas, a equipa visitada deverá fornecer 30 bilhetes à equipa visitante.</w:t>
      </w:r>
    </w:p>
    <w:p w14:paraId="59C85102" w14:textId="77777777" w:rsidR="00FD25F2" w:rsidRPr="00FD25F2" w:rsidRDefault="00FD25F2" w:rsidP="00891ACC">
      <w:pPr>
        <w:pStyle w:val="PargrafodaLista"/>
        <w:spacing w:line="240" w:lineRule="auto"/>
        <w:ind w:left="567" w:hanging="425"/>
        <w:rPr>
          <w:rFonts w:eastAsia="Times New Roman" w:cs="Times New Roman"/>
          <w:color w:val="00000A"/>
        </w:rPr>
      </w:pPr>
    </w:p>
    <w:p w14:paraId="5AA80343" w14:textId="77777777" w:rsidR="00FD25F2" w:rsidRPr="00FD25F2" w:rsidRDefault="00FA1544" w:rsidP="00891ACC">
      <w:pPr>
        <w:pStyle w:val="PargrafodaLista"/>
        <w:widowControl w:val="0"/>
        <w:numPr>
          <w:ilvl w:val="0"/>
          <w:numId w:val="34"/>
        </w:numPr>
        <w:suppressAutoHyphens/>
        <w:autoSpaceDN w:val="0"/>
        <w:ind w:left="567" w:hanging="425"/>
        <w:textAlignment w:val="baseline"/>
        <w:rPr>
          <w:rFonts w:cs="Times New Roman"/>
        </w:rPr>
      </w:pPr>
      <w:r w:rsidRPr="00FD25F2">
        <w:rPr>
          <w:rFonts w:eastAsia="Times New Roman" w:cs="Times New Roman"/>
          <w:color w:val="00000A"/>
        </w:rPr>
        <w:t>Não havendo interesse do clube visitado em organizar jogos com entradas pagas poderá a FPB fazê-lo, pertencendo-lhe sempre o respetivo saldo, positivo ou negativo.</w:t>
      </w:r>
    </w:p>
    <w:p w14:paraId="7A9208AA" w14:textId="77777777" w:rsidR="00FD25F2" w:rsidRPr="00FD25F2" w:rsidRDefault="00FD25F2" w:rsidP="00891ACC">
      <w:pPr>
        <w:pStyle w:val="PargrafodaLista"/>
        <w:spacing w:line="240" w:lineRule="auto"/>
        <w:ind w:left="567" w:hanging="425"/>
        <w:rPr>
          <w:rFonts w:cs="Times New Roman"/>
        </w:rPr>
      </w:pPr>
    </w:p>
    <w:p w14:paraId="670E1699" w14:textId="7085DE24" w:rsidR="00FA1544" w:rsidRPr="00FD25F2" w:rsidRDefault="00FA1544" w:rsidP="00891ACC">
      <w:pPr>
        <w:pStyle w:val="PargrafodaLista"/>
        <w:widowControl w:val="0"/>
        <w:numPr>
          <w:ilvl w:val="0"/>
          <w:numId w:val="34"/>
        </w:numPr>
        <w:suppressAutoHyphens/>
        <w:autoSpaceDN w:val="0"/>
        <w:ind w:left="567" w:hanging="425"/>
        <w:textAlignment w:val="baseline"/>
        <w:rPr>
          <w:rFonts w:cs="Times New Roman"/>
        </w:rPr>
      </w:pPr>
      <w:r w:rsidRPr="00FD25F2">
        <w:rPr>
          <w:rFonts w:cs="Times New Roman"/>
        </w:rPr>
        <w:t xml:space="preserve">Os </w:t>
      </w:r>
      <w:r w:rsidRPr="00FD25F2">
        <w:rPr>
          <w:rFonts w:eastAsia="Times New Roman" w:cs="Times New Roman"/>
          <w:color w:val="00000A"/>
        </w:rPr>
        <w:t>Jogos Internacionais e as fases finais ou concentradas que justifiquem a realização de jogos com entradas pagas, competirá à Federação definir as entidades que terão entrada livre mediante a apresentação de cartão federativo.</w:t>
      </w:r>
    </w:p>
    <w:p w14:paraId="04E1A4A5" w14:textId="1A0643A4" w:rsidR="00FA1544" w:rsidRPr="004047E7" w:rsidRDefault="00FA1544" w:rsidP="00834FE7">
      <w:pPr>
        <w:pStyle w:val="Cabealho3"/>
        <w:spacing w:line="480" w:lineRule="auto"/>
        <w:ind w:hanging="10"/>
        <w:rPr>
          <w:rFonts w:cs="Times New Roman"/>
        </w:rPr>
      </w:pPr>
      <w:bookmarkStart w:id="180" w:name="_Toc18168399"/>
      <w:bookmarkStart w:id="181" w:name="_Toc48212920"/>
      <w:bookmarkStart w:id="182" w:name="_Toc50541842"/>
      <w:r w:rsidRPr="004047E7">
        <w:rPr>
          <w:rFonts w:eastAsia="Bookman Old Style" w:cs="Times New Roman"/>
        </w:rPr>
        <w:t>Preço dos Bilhetes</w:t>
      </w:r>
      <w:bookmarkEnd w:id="180"/>
      <w:bookmarkEnd w:id="181"/>
      <w:bookmarkEnd w:id="182"/>
    </w:p>
    <w:p w14:paraId="0AB17982" w14:textId="558F30AA" w:rsidR="00FD25F2" w:rsidRPr="00FD25F2" w:rsidRDefault="00FA1544" w:rsidP="00891ACC">
      <w:pPr>
        <w:pStyle w:val="PargrafodaLista"/>
        <w:widowControl w:val="0"/>
        <w:numPr>
          <w:ilvl w:val="0"/>
          <w:numId w:val="35"/>
        </w:numPr>
        <w:suppressAutoHyphens/>
        <w:autoSpaceDN w:val="0"/>
        <w:ind w:left="567" w:right="40" w:hanging="425"/>
        <w:textAlignment w:val="baseline"/>
        <w:rPr>
          <w:rFonts w:eastAsia="Times New Roman" w:cs="Times New Roman"/>
        </w:rPr>
      </w:pPr>
      <w:r w:rsidRPr="00FD25F2">
        <w:rPr>
          <w:rFonts w:eastAsia="Times New Roman" w:cs="Times New Roman"/>
          <w:color w:val="00000A"/>
        </w:rPr>
        <w:t>O preço dos bilhetes dos jogos com entradas pagas será fixado e escalonado pela Direção da FPB, aquando da realização dos sorteios e após auscultação dos Clubes interessados.</w:t>
      </w:r>
    </w:p>
    <w:p w14:paraId="714ACBB0" w14:textId="77777777" w:rsidR="00FD25F2" w:rsidRPr="00FD25F2" w:rsidRDefault="00FD25F2" w:rsidP="00891ACC">
      <w:pPr>
        <w:pStyle w:val="PargrafodaLista"/>
        <w:widowControl w:val="0"/>
        <w:suppressAutoHyphens/>
        <w:autoSpaceDN w:val="0"/>
        <w:spacing w:line="240" w:lineRule="auto"/>
        <w:ind w:left="567" w:right="40" w:hanging="425"/>
        <w:textAlignment w:val="baseline"/>
        <w:rPr>
          <w:rFonts w:eastAsia="Times New Roman" w:cs="Times New Roman"/>
        </w:rPr>
      </w:pPr>
    </w:p>
    <w:p w14:paraId="355F6305" w14:textId="6AEB4D15" w:rsidR="00FA1544" w:rsidRPr="00FD25F2" w:rsidRDefault="00FA1544" w:rsidP="00891ACC">
      <w:pPr>
        <w:pStyle w:val="PargrafodaLista"/>
        <w:widowControl w:val="0"/>
        <w:numPr>
          <w:ilvl w:val="0"/>
          <w:numId w:val="35"/>
        </w:numPr>
        <w:suppressAutoHyphens/>
        <w:autoSpaceDN w:val="0"/>
        <w:ind w:left="567" w:right="40" w:hanging="425"/>
        <w:textAlignment w:val="baseline"/>
        <w:rPr>
          <w:rFonts w:eastAsia="Times New Roman" w:cs="Times New Roman"/>
        </w:rPr>
      </w:pPr>
      <w:r w:rsidRPr="00FD25F2">
        <w:rPr>
          <w:rFonts w:eastAsia="Times New Roman" w:cs="Times New Roman"/>
          <w:color w:val="00000A"/>
        </w:rPr>
        <w:t>É expressamente proibida, seja a que pretexto for, a venda de bilhetes a preço superior.</w:t>
      </w:r>
    </w:p>
    <w:p w14:paraId="5FF8FD7D" w14:textId="77777777" w:rsidR="00FD25F2" w:rsidRPr="00FD25F2" w:rsidRDefault="00FD25F2" w:rsidP="00891ACC">
      <w:pPr>
        <w:widowControl w:val="0"/>
        <w:suppressAutoHyphens/>
        <w:autoSpaceDN w:val="0"/>
        <w:spacing w:line="240" w:lineRule="auto"/>
        <w:ind w:left="567" w:right="40" w:hanging="425"/>
        <w:textAlignment w:val="baseline"/>
        <w:rPr>
          <w:rFonts w:eastAsia="Times New Roman" w:cs="Times New Roman"/>
        </w:rPr>
      </w:pPr>
    </w:p>
    <w:p w14:paraId="22C5C5DB" w14:textId="67C5B1D1" w:rsidR="00FA1544" w:rsidRPr="00FD25F2" w:rsidRDefault="00FA1544" w:rsidP="00891ACC">
      <w:pPr>
        <w:pStyle w:val="PargrafodaLista"/>
        <w:widowControl w:val="0"/>
        <w:numPr>
          <w:ilvl w:val="0"/>
          <w:numId w:val="35"/>
        </w:numPr>
        <w:suppressAutoHyphens/>
        <w:autoSpaceDN w:val="0"/>
        <w:ind w:left="567" w:right="40" w:hanging="425"/>
        <w:textAlignment w:val="baseline"/>
        <w:rPr>
          <w:rFonts w:eastAsia="Times New Roman" w:cs="Times New Roman"/>
        </w:rPr>
      </w:pPr>
      <w:r w:rsidRPr="004047E7">
        <w:rPr>
          <w:rFonts w:eastAsia="Times New Roman" w:cs="Times New Roman"/>
          <w:color w:val="00000A"/>
        </w:rPr>
        <w:t>A deteção de irregularidades a que se refere o número anterior possibilita ao lesado apresentar queixa no foro judicial.</w:t>
      </w:r>
    </w:p>
    <w:p w14:paraId="2643947D" w14:textId="77777777" w:rsidR="00FD25F2" w:rsidRPr="00FD25F2" w:rsidRDefault="00FD25F2" w:rsidP="00DA78FF">
      <w:pPr>
        <w:widowControl w:val="0"/>
        <w:suppressAutoHyphens/>
        <w:autoSpaceDN w:val="0"/>
        <w:spacing w:line="240" w:lineRule="auto"/>
        <w:ind w:left="567" w:right="40" w:hanging="425"/>
        <w:textAlignment w:val="baseline"/>
        <w:rPr>
          <w:rFonts w:eastAsia="Times New Roman" w:cs="Times New Roman"/>
        </w:rPr>
      </w:pPr>
    </w:p>
    <w:p w14:paraId="15CD68CF" w14:textId="782D27B0" w:rsidR="00FA1544" w:rsidRPr="004047E7" w:rsidRDefault="00FA1544" w:rsidP="00891ACC">
      <w:pPr>
        <w:pStyle w:val="PargrafodaLista"/>
        <w:widowControl w:val="0"/>
        <w:numPr>
          <w:ilvl w:val="0"/>
          <w:numId w:val="35"/>
        </w:numPr>
        <w:suppressAutoHyphens/>
        <w:autoSpaceDN w:val="0"/>
        <w:ind w:left="567" w:right="40" w:hanging="425"/>
        <w:textAlignment w:val="baseline"/>
        <w:rPr>
          <w:rFonts w:eastAsia="Times New Roman" w:cs="Times New Roman"/>
        </w:rPr>
      </w:pPr>
      <w:r w:rsidRPr="004047E7">
        <w:rPr>
          <w:rFonts w:eastAsia="Times New Roman" w:cs="Times New Roman"/>
          <w:color w:val="00000A"/>
        </w:rPr>
        <w:t xml:space="preserve">A obtenção de fundos, por parte dos Clubes, que não seja produto da venda de bilhetes oficiais para </w:t>
      </w:r>
      <w:r w:rsidRPr="004047E7">
        <w:rPr>
          <w:rFonts w:eastAsia="Times New Roman" w:cs="Times New Roman"/>
          <w:color w:val="00000A"/>
        </w:rPr>
        <w:lastRenderedPageBreak/>
        <w:t>assistência aos jogos, não pode ser impeditiva da entrada no recinto, quando os jogos sejam realizados com entradas livres.</w:t>
      </w:r>
    </w:p>
    <w:p w14:paraId="043A7849" w14:textId="359B4FE4" w:rsidR="00FA1544" w:rsidRPr="004047E7" w:rsidRDefault="00FA1544" w:rsidP="00834FE7">
      <w:pPr>
        <w:pStyle w:val="Cabealho3"/>
        <w:spacing w:line="480" w:lineRule="auto"/>
        <w:ind w:hanging="10"/>
        <w:rPr>
          <w:rFonts w:eastAsia="Times New Roman" w:cs="Times New Roman"/>
        </w:rPr>
      </w:pPr>
      <w:bookmarkStart w:id="183" w:name="_Toc18168400"/>
      <w:bookmarkStart w:id="184" w:name="_Toc48212921"/>
      <w:bookmarkStart w:id="185" w:name="_Toc50541843"/>
      <w:r w:rsidRPr="004047E7">
        <w:rPr>
          <w:rFonts w:eastAsia="Times New Roman" w:cs="Times New Roman"/>
        </w:rPr>
        <w:t>Jogos não realizados – Reembolso do Preço dos Bilhetes</w:t>
      </w:r>
      <w:bookmarkEnd w:id="183"/>
      <w:bookmarkEnd w:id="184"/>
      <w:bookmarkEnd w:id="185"/>
    </w:p>
    <w:p w14:paraId="52254D01" w14:textId="09BDB387" w:rsidR="00FA1544" w:rsidRDefault="00FA1544" w:rsidP="00891ACC">
      <w:pPr>
        <w:pStyle w:val="PargrafodaLista"/>
        <w:widowControl w:val="0"/>
        <w:numPr>
          <w:ilvl w:val="0"/>
          <w:numId w:val="36"/>
        </w:numPr>
        <w:suppressAutoHyphens/>
        <w:autoSpaceDN w:val="0"/>
        <w:ind w:left="567" w:hanging="425"/>
        <w:textAlignment w:val="baseline"/>
        <w:rPr>
          <w:rFonts w:cs="Times New Roman"/>
        </w:rPr>
      </w:pPr>
      <w:r w:rsidRPr="004047E7">
        <w:rPr>
          <w:rFonts w:cs="Times New Roman"/>
        </w:rPr>
        <w:t>Nas organizações com entradas pagas, no caso de não se realizarem os jogos por motivos de força maior, haverá reembolso da importância dos bilhetes vendidos)</w:t>
      </w:r>
      <w:r w:rsidR="00FD25F2">
        <w:rPr>
          <w:rFonts w:cs="Times New Roman"/>
        </w:rPr>
        <w:t>.</w:t>
      </w:r>
    </w:p>
    <w:p w14:paraId="4D9CEA6E" w14:textId="77777777" w:rsidR="00FD25F2" w:rsidRPr="004047E7" w:rsidRDefault="00FD25F2" w:rsidP="00891ACC">
      <w:pPr>
        <w:pStyle w:val="PargrafodaLista"/>
        <w:widowControl w:val="0"/>
        <w:suppressAutoHyphens/>
        <w:autoSpaceDN w:val="0"/>
        <w:spacing w:line="240" w:lineRule="auto"/>
        <w:ind w:left="567" w:hanging="425"/>
        <w:textAlignment w:val="baseline"/>
        <w:rPr>
          <w:rFonts w:cs="Times New Roman"/>
        </w:rPr>
      </w:pPr>
    </w:p>
    <w:p w14:paraId="590CD045" w14:textId="77777777" w:rsidR="00FA1544" w:rsidRPr="004047E7" w:rsidRDefault="00FA1544" w:rsidP="00891ACC">
      <w:pPr>
        <w:pStyle w:val="PargrafodaLista"/>
        <w:widowControl w:val="0"/>
        <w:numPr>
          <w:ilvl w:val="0"/>
          <w:numId w:val="36"/>
        </w:numPr>
        <w:suppressAutoHyphens/>
        <w:autoSpaceDN w:val="0"/>
        <w:spacing w:after="240"/>
        <w:ind w:left="567" w:right="40" w:hanging="425"/>
        <w:textAlignment w:val="baseline"/>
        <w:rPr>
          <w:rFonts w:eastAsia="Times New Roman" w:cs="Times New Roman"/>
          <w:b/>
        </w:rPr>
      </w:pPr>
      <w:r w:rsidRPr="004047E7">
        <w:rPr>
          <w:rFonts w:eastAsia="Times New Roman" w:cs="Times New Roman"/>
          <w:color w:val="00000A"/>
        </w:rPr>
        <w:t>Não haverá lugar ao reembolso a que se refere o número anterior, quando tiver havido agrupamento de jogos e algum ou alguns destes se tenham efetuado.</w:t>
      </w:r>
    </w:p>
    <w:p w14:paraId="73DCDBA4" w14:textId="569482DA" w:rsidR="00FA1544" w:rsidRPr="004047E7" w:rsidRDefault="00FA1544" w:rsidP="00834FE7">
      <w:pPr>
        <w:pStyle w:val="Cabealho3"/>
        <w:spacing w:line="480" w:lineRule="auto"/>
        <w:ind w:hanging="10"/>
        <w:rPr>
          <w:rFonts w:cs="Times New Roman"/>
        </w:rPr>
      </w:pPr>
      <w:bookmarkStart w:id="186" w:name="_Toc18168401"/>
      <w:bookmarkStart w:id="187" w:name="_Toc48212922"/>
      <w:bookmarkStart w:id="188" w:name="_Toc50541844"/>
      <w:r w:rsidRPr="004047E7">
        <w:rPr>
          <w:rFonts w:eastAsia="Bookman Old Style" w:cs="Times New Roman"/>
        </w:rPr>
        <w:t>Despesas de Organização</w:t>
      </w:r>
      <w:bookmarkEnd w:id="186"/>
      <w:bookmarkEnd w:id="187"/>
      <w:bookmarkEnd w:id="188"/>
    </w:p>
    <w:p w14:paraId="7AE317D6" w14:textId="77777777" w:rsidR="00FA1544" w:rsidRPr="004047E7" w:rsidRDefault="00FA1544" w:rsidP="00891ACC">
      <w:pPr>
        <w:pStyle w:val="Standard"/>
        <w:numPr>
          <w:ilvl w:val="2"/>
          <w:numId w:val="31"/>
        </w:numPr>
        <w:spacing w:line="360" w:lineRule="auto"/>
        <w:ind w:left="567" w:hanging="425"/>
        <w:jc w:val="both"/>
        <w:rPr>
          <w:rFonts w:cs="Times New Roman"/>
        </w:rPr>
      </w:pPr>
      <w:r w:rsidRPr="004047E7">
        <w:rPr>
          <w:rFonts w:eastAsia="Bookman Old Style" w:cs="Times New Roman"/>
          <w:color w:val="00000A"/>
          <w:sz w:val="22"/>
          <w:szCs w:val="22"/>
        </w:rPr>
        <w:t xml:space="preserve"> São da responsabilidade da equipa visitada todas as despesas relacionadas com a segurança e a organização dos jogos, incluindo nas competições disputadas em sistema de eliminatória, a uma volta ou nos encontros de desempate ou de apuramento.</w:t>
      </w:r>
    </w:p>
    <w:p w14:paraId="75167748" w14:textId="77777777" w:rsidR="00FA1544" w:rsidRPr="004047E7" w:rsidRDefault="00FA1544" w:rsidP="00891ACC">
      <w:pPr>
        <w:pStyle w:val="Standard"/>
        <w:ind w:left="567" w:hanging="425"/>
        <w:jc w:val="both"/>
        <w:rPr>
          <w:rFonts w:cs="Times New Roman"/>
        </w:rPr>
      </w:pPr>
    </w:p>
    <w:p w14:paraId="4764B5BD" w14:textId="44596BC7" w:rsidR="00FA1544" w:rsidRPr="006B4127" w:rsidRDefault="00FA1544" w:rsidP="00891ACC">
      <w:pPr>
        <w:pStyle w:val="Standard"/>
        <w:numPr>
          <w:ilvl w:val="2"/>
          <w:numId w:val="31"/>
        </w:numPr>
        <w:spacing w:line="360" w:lineRule="auto"/>
        <w:ind w:left="567" w:hanging="425"/>
        <w:jc w:val="both"/>
        <w:rPr>
          <w:rFonts w:cs="Times New Roman"/>
        </w:rPr>
      </w:pPr>
      <w:r w:rsidRPr="004047E7">
        <w:rPr>
          <w:rFonts w:eastAsia="Bookman Old Style" w:cs="Times New Roman"/>
          <w:color w:val="00000A"/>
          <w:sz w:val="22"/>
          <w:szCs w:val="22"/>
        </w:rPr>
        <w:t>Excetua-se do disposto do número anterior as fases finais das provas nacionais que ficarão sujeitas a regras próprias definidas entre a entidade organizadora e a Federação.</w:t>
      </w:r>
    </w:p>
    <w:p w14:paraId="7D9CF224" w14:textId="2AA0DF2C" w:rsidR="00FA1544" w:rsidRPr="004047E7" w:rsidRDefault="00FA1544" w:rsidP="00834FE7">
      <w:pPr>
        <w:pStyle w:val="Cabealho3"/>
        <w:spacing w:line="480" w:lineRule="auto"/>
        <w:ind w:hanging="10"/>
        <w:rPr>
          <w:rFonts w:cs="Times New Roman"/>
        </w:rPr>
      </w:pPr>
      <w:bookmarkStart w:id="189" w:name="_Toc18168402"/>
      <w:bookmarkStart w:id="190" w:name="_Toc48212923"/>
      <w:bookmarkStart w:id="191" w:name="_Toc50541845"/>
      <w:r w:rsidRPr="004047E7">
        <w:rPr>
          <w:rFonts w:eastAsia="Bookman Old Style" w:cs="Times New Roman"/>
        </w:rPr>
        <w:t>Direito de Participação</w:t>
      </w:r>
      <w:bookmarkEnd w:id="189"/>
      <w:bookmarkEnd w:id="190"/>
      <w:bookmarkEnd w:id="191"/>
    </w:p>
    <w:p w14:paraId="3ED2CE65" w14:textId="3844D288" w:rsidR="00B176ED" w:rsidRDefault="00FA1544" w:rsidP="00FD3E51">
      <w:pPr>
        <w:pStyle w:val="PargrafodaLista"/>
        <w:numPr>
          <w:ilvl w:val="0"/>
          <w:numId w:val="77"/>
        </w:numPr>
        <w:ind w:left="567" w:hanging="425"/>
        <w:rPr>
          <w:rFonts w:cs="Times New Roman"/>
        </w:rPr>
      </w:pPr>
      <w:r w:rsidRPr="004047E7">
        <w:rPr>
          <w:rFonts w:cs="Times New Roman"/>
        </w:rPr>
        <w:t>Para além do direito desportivo, a participação em competições pressupõe, para além da correta inscrição dos agentes, o cumprimento de todas as obrigações dos Clubes para com a Federação e seus associados.</w:t>
      </w:r>
    </w:p>
    <w:p w14:paraId="434D7D14" w14:textId="77777777" w:rsidR="00B176ED" w:rsidRDefault="00B176ED" w:rsidP="00891ACC">
      <w:pPr>
        <w:pStyle w:val="PargrafodaLista"/>
        <w:spacing w:line="240" w:lineRule="auto"/>
        <w:ind w:left="567" w:hanging="425"/>
        <w:rPr>
          <w:rFonts w:cs="Times New Roman"/>
        </w:rPr>
      </w:pPr>
    </w:p>
    <w:p w14:paraId="0F0C0A49" w14:textId="711146B7" w:rsidR="00B176ED" w:rsidRPr="00B176ED" w:rsidRDefault="00FA1544" w:rsidP="00FD3E51">
      <w:pPr>
        <w:pStyle w:val="PargrafodaLista"/>
        <w:numPr>
          <w:ilvl w:val="0"/>
          <w:numId w:val="77"/>
        </w:numPr>
        <w:ind w:left="567" w:hanging="425"/>
        <w:rPr>
          <w:rFonts w:cs="Times New Roman"/>
        </w:rPr>
      </w:pPr>
      <w:r w:rsidRPr="00B176ED">
        <w:rPr>
          <w:rFonts w:cs="Times New Roman"/>
        </w:rPr>
        <w:t>A Federação poderá impedir a participação em competições de Clubes ou agentes que não cumpram todas as obrigações previstas no presente Regulamento ou em outros regulamentos.</w:t>
      </w:r>
    </w:p>
    <w:p w14:paraId="5BF33B6E" w14:textId="77777777" w:rsidR="00B176ED" w:rsidRPr="00B176ED" w:rsidRDefault="00B176ED" w:rsidP="00891ACC">
      <w:pPr>
        <w:pStyle w:val="PargrafodaLista"/>
        <w:spacing w:line="240" w:lineRule="auto"/>
        <w:ind w:left="567" w:hanging="425"/>
        <w:rPr>
          <w:rFonts w:eastAsia="Times New Roman" w:cs="Times New Roman"/>
        </w:rPr>
      </w:pPr>
    </w:p>
    <w:p w14:paraId="23A7A332" w14:textId="4D71D2EB" w:rsidR="00FA1544" w:rsidRPr="00B176ED" w:rsidRDefault="00FA1544" w:rsidP="00FD3E51">
      <w:pPr>
        <w:pStyle w:val="PargrafodaLista"/>
        <w:numPr>
          <w:ilvl w:val="0"/>
          <w:numId w:val="77"/>
        </w:numPr>
        <w:ind w:left="567" w:hanging="425"/>
        <w:rPr>
          <w:rFonts w:cs="Times New Roman"/>
        </w:rPr>
      </w:pPr>
      <w:r w:rsidRPr="00B176ED">
        <w:rPr>
          <w:rFonts w:eastAsia="Times New Roman" w:cs="Times New Roman"/>
        </w:rPr>
        <w:t>Os Clubes, para poderem disputar as competições, pagarão as taxas que a FPB estabelecer para cada época as quais serão divulgadas através de comunicado federativo antes do início da época respetiva.</w:t>
      </w:r>
    </w:p>
    <w:p w14:paraId="712C7407" w14:textId="6CC391ED" w:rsidR="00FA1544" w:rsidRPr="004047E7" w:rsidRDefault="00FA1544" w:rsidP="00834FE7">
      <w:pPr>
        <w:pStyle w:val="Cabealho3"/>
        <w:spacing w:line="480" w:lineRule="auto"/>
        <w:ind w:hanging="10"/>
        <w:rPr>
          <w:rFonts w:cs="Times New Roman"/>
        </w:rPr>
      </w:pPr>
      <w:bookmarkStart w:id="192" w:name="_Toc18168403"/>
      <w:bookmarkStart w:id="193" w:name="_Toc48212924"/>
      <w:bookmarkStart w:id="194" w:name="_Toc50541846"/>
      <w:r w:rsidRPr="004047E7">
        <w:rPr>
          <w:rFonts w:eastAsia="Bookman Old Style" w:cs="Times New Roman"/>
        </w:rPr>
        <w:t>Regras Aplicáveis</w:t>
      </w:r>
      <w:bookmarkEnd w:id="192"/>
      <w:bookmarkEnd w:id="193"/>
      <w:bookmarkEnd w:id="194"/>
    </w:p>
    <w:p w14:paraId="4F6B9281" w14:textId="77777777" w:rsidR="00B176ED" w:rsidRDefault="00FA1544" w:rsidP="00FD3E51">
      <w:pPr>
        <w:pStyle w:val="PargrafodaLista"/>
        <w:numPr>
          <w:ilvl w:val="0"/>
          <w:numId w:val="78"/>
        </w:numPr>
        <w:ind w:left="567" w:hanging="425"/>
        <w:rPr>
          <w:rFonts w:cs="Times New Roman"/>
        </w:rPr>
      </w:pPr>
      <w:r w:rsidRPr="004047E7">
        <w:rPr>
          <w:rFonts w:cs="Times New Roman"/>
        </w:rPr>
        <w:t>Todos os jogos oficiais ou particulares serão efetuados de acordo com as Regras Oficiais de Jogo da FIBA, divulgadas pela Federação.</w:t>
      </w:r>
    </w:p>
    <w:p w14:paraId="6F9052B5" w14:textId="77777777" w:rsidR="00B176ED" w:rsidRDefault="00B176ED" w:rsidP="00891ACC">
      <w:pPr>
        <w:pStyle w:val="PargrafodaLista"/>
        <w:spacing w:line="240" w:lineRule="auto"/>
        <w:ind w:left="567" w:hanging="425"/>
        <w:rPr>
          <w:rFonts w:cs="Times New Roman"/>
        </w:rPr>
      </w:pPr>
    </w:p>
    <w:p w14:paraId="224CC55E" w14:textId="6CE02FA2" w:rsidR="00FA1544" w:rsidRPr="00B176ED" w:rsidRDefault="00FA1544" w:rsidP="00FD3E51">
      <w:pPr>
        <w:pStyle w:val="PargrafodaLista"/>
        <w:numPr>
          <w:ilvl w:val="0"/>
          <w:numId w:val="78"/>
        </w:numPr>
        <w:ind w:left="567" w:hanging="425"/>
        <w:rPr>
          <w:rFonts w:cs="Times New Roman"/>
        </w:rPr>
      </w:pPr>
      <w:r w:rsidRPr="00B176ED">
        <w:rPr>
          <w:rFonts w:cs="Times New Roman"/>
        </w:rPr>
        <w:t>A bola de jogo deverá ter as características definidas pela Federação, podendo ainda ser obrigatória a utilização de uma marca específica em determinadas provas.</w:t>
      </w:r>
    </w:p>
    <w:p w14:paraId="07199F05" w14:textId="5443783E" w:rsidR="00FA1544" w:rsidRPr="004047E7" w:rsidRDefault="00FA1544" w:rsidP="00834FE7">
      <w:pPr>
        <w:pStyle w:val="Cabealho3"/>
        <w:spacing w:line="480" w:lineRule="auto"/>
        <w:ind w:hanging="10"/>
        <w:rPr>
          <w:rFonts w:cs="Times New Roman"/>
        </w:rPr>
      </w:pPr>
      <w:bookmarkStart w:id="195" w:name="_Toc18168404"/>
      <w:bookmarkStart w:id="196" w:name="_Toc48212925"/>
      <w:bookmarkStart w:id="197" w:name="_Toc50541847"/>
      <w:r w:rsidRPr="004047E7">
        <w:rPr>
          <w:rFonts w:eastAsia="Bookman Old Style" w:cs="Times New Roman"/>
        </w:rPr>
        <w:lastRenderedPageBreak/>
        <w:t>Responsabilidade pelos Campos</w:t>
      </w:r>
      <w:bookmarkEnd w:id="195"/>
      <w:bookmarkEnd w:id="196"/>
      <w:bookmarkEnd w:id="197"/>
    </w:p>
    <w:p w14:paraId="6617ED23" w14:textId="77777777" w:rsidR="00B176ED" w:rsidRDefault="00FA1544" w:rsidP="00FD3E51">
      <w:pPr>
        <w:pStyle w:val="PargrafodaLista"/>
        <w:numPr>
          <w:ilvl w:val="0"/>
          <w:numId w:val="79"/>
        </w:numPr>
        <w:ind w:left="567" w:hanging="425"/>
        <w:rPr>
          <w:rFonts w:cs="Times New Roman"/>
        </w:rPr>
      </w:pPr>
      <w:r w:rsidRPr="004047E7">
        <w:rPr>
          <w:rFonts w:cs="Times New Roman"/>
        </w:rPr>
        <w:t>Após a divulgação dos calendários a equipa visitada ficará responsável pela disponibilização do campo de jogo, sob pena de lhe ser aplicada a competente sanção disciplinar.</w:t>
      </w:r>
    </w:p>
    <w:p w14:paraId="48CA0672" w14:textId="77777777" w:rsidR="00B176ED" w:rsidRDefault="00B176ED" w:rsidP="00891ACC">
      <w:pPr>
        <w:pStyle w:val="PargrafodaLista"/>
        <w:spacing w:line="240" w:lineRule="auto"/>
        <w:ind w:left="567" w:hanging="425"/>
        <w:rPr>
          <w:rFonts w:cs="Times New Roman"/>
        </w:rPr>
      </w:pPr>
    </w:p>
    <w:p w14:paraId="2907B87A" w14:textId="77777777" w:rsidR="00B176ED" w:rsidRDefault="00FA1544" w:rsidP="00FD3E51">
      <w:pPr>
        <w:pStyle w:val="PargrafodaLista"/>
        <w:numPr>
          <w:ilvl w:val="0"/>
          <w:numId w:val="79"/>
        </w:numPr>
        <w:ind w:left="567" w:hanging="425"/>
        <w:rPr>
          <w:rFonts w:cs="Times New Roman"/>
        </w:rPr>
      </w:pPr>
      <w:r w:rsidRPr="00B176ED">
        <w:rPr>
          <w:rFonts w:cs="Times New Roman"/>
        </w:rPr>
        <w:t>A impossibilidade de utilização do campo presume-se imputável ao clube visitado, ou como tal considerado.</w:t>
      </w:r>
    </w:p>
    <w:p w14:paraId="283CEE19" w14:textId="77777777" w:rsidR="00B176ED" w:rsidRPr="00B176ED" w:rsidRDefault="00B176ED" w:rsidP="00891ACC">
      <w:pPr>
        <w:pStyle w:val="PargrafodaLista"/>
        <w:spacing w:line="240" w:lineRule="auto"/>
        <w:ind w:left="567" w:hanging="425"/>
        <w:rPr>
          <w:rFonts w:cs="Times New Roman"/>
        </w:rPr>
      </w:pPr>
    </w:p>
    <w:p w14:paraId="6C0660A2" w14:textId="5507D874" w:rsidR="00FA1544" w:rsidRPr="00B176ED" w:rsidRDefault="00FA1544" w:rsidP="00FD3E51">
      <w:pPr>
        <w:pStyle w:val="PargrafodaLista"/>
        <w:numPr>
          <w:ilvl w:val="0"/>
          <w:numId w:val="79"/>
        </w:numPr>
        <w:ind w:left="567" w:hanging="425"/>
        <w:rPr>
          <w:rFonts w:cs="Times New Roman"/>
        </w:rPr>
      </w:pPr>
      <w:r w:rsidRPr="00B176ED">
        <w:rPr>
          <w:rFonts w:cs="Times New Roman"/>
        </w:rPr>
        <w:t>A responsabilidade referida nos números anteriores é excluída no caso dos jogos disputados em campo neutro.</w:t>
      </w:r>
    </w:p>
    <w:p w14:paraId="236A33D7" w14:textId="7485C3A2" w:rsidR="00FA1544" w:rsidRPr="004047E7" w:rsidRDefault="00FA1544" w:rsidP="00834FE7">
      <w:pPr>
        <w:pStyle w:val="Cabealho3"/>
        <w:spacing w:line="480" w:lineRule="auto"/>
        <w:ind w:hanging="10"/>
        <w:rPr>
          <w:rFonts w:cs="Times New Roman"/>
        </w:rPr>
      </w:pPr>
      <w:bookmarkStart w:id="198" w:name="_Toc18168405"/>
      <w:bookmarkStart w:id="199" w:name="_Toc48212926"/>
      <w:bookmarkStart w:id="200" w:name="_Toc50541848"/>
      <w:r w:rsidRPr="004047E7">
        <w:rPr>
          <w:rFonts w:eastAsia="Bookman Old Style" w:cs="Times New Roman"/>
        </w:rPr>
        <w:t>Forma de Disputa</w:t>
      </w:r>
      <w:bookmarkEnd w:id="198"/>
      <w:bookmarkEnd w:id="199"/>
      <w:bookmarkEnd w:id="200"/>
    </w:p>
    <w:p w14:paraId="3C53761A" w14:textId="08D5A389" w:rsidR="00FA1544" w:rsidRDefault="00FA1544" w:rsidP="00692D43">
      <w:pPr>
        <w:ind w:left="142" w:firstLine="0"/>
        <w:rPr>
          <w:rFonts w:cs="Times New Roman"/>
        </w:rPr>
      </w:pPr>
      <w:r w:rsidRPr="00B176ED">
        <w:rPr>
          <w:rFonts w:cs="Times New Roman"/>
        </w:rPr>
        <w:t>As competições desportivas organizadas pela Federação e a sua forma de realização encontram-se definidas no Regulamento de Provas.</w:t>
      </w:r>
    </w:p>
    <w:p w14:paraId="7409F5B8" w14:textId="0EE2E158" w:rsidR="00FA1544" w:rsidRPr="004047E7" w:rsidRDefault="00FA1544" w:rsidP="00834FE7">
      <w:pPr>
        <w:pStyle w:val="Cabealho3"/>
        <w:spacing w:line="480" w:lineRule="auto"/>
        <w:ind w:hanging="10"/>
        <w:rPr>
          <w:rFonts w:cs="Times New Roman"/>
        </w:rPr>
      </w:pPr>
      <w:bookmarkStart w:id="201" w:name="_Toc18168406"/>
      <w:bookmarkStart w:id="202" w:name="_Toc48212927"/>
      <w:bookmarkStart w:id="203" w:name="_Toc50541849"/>
      <w:r w:rsidRPr="004047E7">
        <w:rPr>
          <w:rFonts w:eastAsia="Bookman Old Style" w:cs="Times New Roman"/>
        </w:rPr>
        <w:t>Conferência do Calendário</w:t>
      </w:r>
      <w:bookmarkEnd w:id="201"/>
      <w:bookmarkEnd w:id="202"/>
      <w:bookmarkEnd w:id="203"/>
    </w:p>
    <w:p w14:paraId="06733C49" w14:textId="77777777" w:rsidR="00B176ED" w:rsidRDefault="00FA1544" w:rsidP="00FD3E51">
      <w:pPr>
        <w:pStyle w:val="PargrafodaLista"/>
        <w:numPr>
          <w:ilvl w:val="0"/>
          <w:numId w:val="80"/>
        </w:numPr>
        <w:ind w:left="567" w:hanging="425"/>
        <w:rPr>
          <w:rFonts w:cs="Times New Roman"/>
        </w:rPr>
      </w:pPr>
      <w:r w:rsidRPr="004047E7">
        <w:rPr>
          <w:rFonts w:cs="Times New Roman"/>
        </w:rPr>
        <w:t>A Federação organizará durante os meses de junho ou de julho uma reunião designada “Conferência do Calendário”. Nessa reunião poderão participar representantes de todos os membros da Assembleia Geral da Federação, bem como representantes de Clubes, ainda que estes sem direito a voto. Esta reunião tem por objetivo proceder ao planeamento da época desportiva seguinte.</w:t>
      </w:r>
    </w:p>
    <w:p w14:paraId="5AD2F18D" w14:textId="77777777" w:rsidR="00B176ED" w:rsidRDefault="00B176ED" w:rsidP="00891ACC">
      <w:pPr>
        <w:pStyle w:val="PargrafodaLista"/>
        <w:spacing w:line="240" w:lineRule="auto"/>
        <w:ind w:left="567" w:hanging="425"/>
        <w:rPr>
          <w:rFonts w:cs="Times New Roman"/>
        </w:rPr>
      </w:pPr>
    </w:p>
    <w:p w14:paraId="0BD91665" w14:textId="77777777" w:rsidR="00B176ED" w:rsidRDefault="00FA1544" w:rsidP="00FD3E51">
      <w:pPr>
        <w:pStyle w:val="PargrafodaLista"/>
        <w:numPr>
          <w:ilvl w:val="0"/>
          <w:numId w:val="80"/>
        </w:numPr>
        <w:ind w:left="567" w:hanging="425"/>
        <w:rPr>
          <w:rFonts w:cs="Times New Roman"/>
        </w:rPr>
      </w:pPr>
      <w:r w:rsidRPr="00B176ED">
        <w:rPr>
          <w:rFonts w:cs="Times New Roman"/>
        </w:rPr>
        <w:t>A calendarização final para cada época será fixada pela Federação até 15 de agosto.</w:t>
      </w:r>
    </w:p>
    <w:p w14:paraId="223CD6DE" w14:textId="77777777" w:rsidR="00B176ED" w:rsidRPr="00B176ED" w:rsidRDefault="00B176ED" w:rsidP="00891ACC">
      <w:pPr>
        <w:pStyle w:val="PargrafodaLista"/>
        <w:spacing w:line="240" w:lineRule="auto"/>
        <w:ind w:left="567" w:hanging="425"/>
        <w:rPr>
          <w:rFonts w:cs="Times New Roman"/>
        </w:rPr>
      </w:pPr>
    </w:p>
    <w:p w14:paraId="62186DA2" w14:textId="77777777" w:rsidR="00B176ED" w:rsidRDefault="00FA1544" w:rsidP="00FD3E51">
      <w:pPr>
        <w:pStyle w:val="PargrafodaLista"/>
        <w:numPr>
          <w:ilvl w:val="0"/>
          <w:numId w:val="80"/>
        </w:numPr>
        <w:ind w:left="567" w:hanging="425"/>
        <w:rPr>
          <w:rFonts w:cs="Times New Roman"/>
        </w:rPr>
      </w:pPr>
      <w:r w:rsidRPr="00B176ED">
        <w:rPr>
          <w:rFonts w:cs="Times New Roman"/>
        </w:rPr>
        <w:t>Os Clubes poderão requerer à Federação alterações da calendarização, a qual deferirá ou indeferirá os pedidos conforme for mais adequado à prova em questão.</w:t>
      </w:r>
    </w:p>
    <w:p w14:paraId="5E32CBF9" w14:textId="77777777" w:rsidR="00B176ED" w:rsidRPr="00B176ED" w:rsidRDefault="00B176ED" w:rsidP="00891ACC">
      <w:pPr>
        <w:pStyle w:val="PargrafodaLista"/>
        <w:spacing w:line="240" w:lineRule="auto"/>
        <w:ind w:left="567" w:hanging="425"/>
        <w:rPr>
          <w:rFonts w:cs="Times New Roman"/>
        </w:rPr>
      </w:pPr>
    </w:p>
    <w:p w14:paraId="0CE72099" w14:textId="2FEAE9CF" w:rsidR="00FA1544" w:rsidRPr="00B176ED" w:rsidRDefault="00FA1544" w:rsidP="00FD3E51">
      <w:pPr>
        <w:pStyle w:val="PargrafodaLista"/>
        <w:numPr>
          <w:ilvl w:val="0"/>
          <w:numId w:val="80"/>
        </w:numPr>
        <w:ind w:left="567" w:hanging="425"/>
        <w:rPr>
          <w:rFonts w:cs="Times New Roman"/>
        </w:rPr>
      </w:pPr>
      <w:r w:rsidRPr="00B176ED">
        <w:rPr>
          <w:rFonts w:cs="Times New Roman"/>
        </w:rPr>
        <w:t>A “Conferência do Calendário” poderá aprovar ainda as condições técnicas, desportivas e administrativas de realização das provas, as quais entrarão imediatamente em vigor, devendo ser sujeitas a ratificação em reunião de Direção da Federação.</w:t>
      </w:r>
    </w:p>
    <w:p w14:paraId="67D8CD45" w14:textId="2355FB3B" w:rsidR="00FA1544" w:rsidRPr="004047E7" w:rsidRDefault="00FA1544" w:rsidP="004047E7">
      <w:pPr>
        <w:pStyle w:val="Cabealho2"/>
        <w:spacing w:line="480" w:lineRule="auto"/>
        <w:ind w:hanging="141"/>
        <w:rPr>
          <w:rFonts w:cs="Times New Roman"/>
        </w:rPr>
      </w:pPr>
      <w:bookmarkStart w:id="204" w:name="_Toc18168407"/>
      <w:bookmarkStart w:id="205" w:name="_Toc48212928"/>
      <w:bookmarkStart w:id="206" w:name="_Toc50541850"/>
      <w:r w:rsidRPr="004047E7">
        <w:rPr>
          <w:rFonts w:eastAsia="Bookman Old Style" w:cs="Times New Roman"/>
        </w:rPr>
        <w:t>DOS JOGOS</w:t>
      </w:r>
      <w:bookmarkEnd w:id="204"/>
      <w:bookmarkEnd w:id="205"/>
      <w:bookmarkEnd w:id="206"/>
    </w:p>
    <w:p w14:paraId="7358CC65" w14:textId="3AC0E310" w:rsidR="00FA1544" w:rsidRPr="004047E7" w:rsidRDefault="00FA1544" w:rsidP="00834FE7">
      <w:pPr>
        <w:pStyle w:val="Cabealho3"/>
        <w:spacing w:line="480" w:lineRule="auto"/>
        <w:ind w:hanging="10"/>
        <w:rPr>
          <w:rFonts w:cs="Times New Roman"/>
        </w:rPr>
      </w:pPr>
      <w:bookmarkStart w:id="207" w:name="_Toc18168408"/>
      <w:bookmarkStart w:id="208" w:name="_Toc48212929"/>
      <w:bookmarkStart w:id="209" w:name="_Toc50541851"/>
      <w:r w:rsidRPr="004047E7">
        <w:rPr>
          <w:rFonts w:eastAsia="Bookman Old Style" w:cs="Times New Roman"/>
        </w:rPr>
        <w:t>Realização</w:t>
      </w:r>
      <w:bookmarkEnd w:id="207"/>
      <w:bookmarkEnd w:id="208"/>
      <w:bookmarkEnd w:id="209"/>
    </w:p>
    <w:p w14:paraId="33B599C7" w14:textId="77777777" w:rsidR="00692D43" w:rsidRDefault="00FA1544" w:rsidP="00C600D3">
      <w:pPr>
        <w:pStyle w:val="Standard"/>
        <w:numPr>
          <w:ilvl w:val="3"/>
          <w:numId w:val="37"/>
        </w:numPr>
        <w:spacing w:line="360" w:lineRule="auto"/>
        <w:ind w:left="567" w:right="60" w:hanging="425"/>
        <w:jc w:val="both"/>
        <w:rPr>
          <w:rFonts w:cs="Times New Roman"/>
        </w:rPr>
      </w:pPr>
      <w:r w:rsidRPr="004047E7">
        <w:rPr>
          <w:rFonts w:eastAsia="Bookman Old Style" w:cs="Times New Roman"/>
          <w:color w:val="00000A"/>
          <w:sz w:val="22"/>
          <w:szCs w:val="22"/>
        </w:rPr>
        <w:t xml:space="preserve"> Compete a todos os intervenientes do jogo, e em especial aos dirigentes dos Clubes e capitães de equipa, realizarem todos os esforços, em colaboração com os árbitros, para que os jogos se realizem nas datas e horas calendarizadas.</w:t>
      </w:r>
    </w:p>
    <w:p w14:paraId="218AA831" w14:textId="77777777" w:rsidR="00692D43" w:rsidRDefault="00692D43" w:rsidP="00C600D3">
      <w:pPr>
        <w:pStyle w:val="Standard"/>
        <w:ind w:left="567" w:right="60" w:hanging="425"/>
        <w:jc w:val="both"/>
        <w:rPr>
          <w:rFonts w:cs="Times New Roman"/>
        </w:rPr>
      </w:pPr>
    </w:p>
    <w:p w14:paraId="79C73897" w14:textId="77777777" w:rsidR="00692D43" w:rsidRDefault="00FA1544" w:rsidP="00C600D3">
      <w:pPr>
        <w:pStyle w:val="Standard"/>
        <w:numPr>
          <w:ilvl w:val="3"/>
          <w:numId w:val="37"/>
        </w:numPr>
        <w:spacing w:line="360" w:lineRule="auto"/>
        <w:ind w:left="567" w:right="60" w:hanging="425"/>
        <w:jc w:val="both"/>
        <w:rPr>
          <w:rFonts w:cs="Times New Roman"/>
        </w:rPr>
      </w:pPr>
      <w:r w:rsidRPr="00692D43">
        <w:rPr>
          <w:rFonts w:eastAsia="Bookman Old Style" w:cs="Times New Roman"/>
          <w:color w:val="00000A"/>
          <w:sz w:val="22"/>
          <w:szCs w:val="22"/>
        </w:rPr>
        <w:t>Em caso de falta de todos os elementos da equipa de arbitragem, os dirigentes dos Clubes e os capitães deverão escolher, preferencialmente por acordo, de entre os elementos do público, um elemento para árbitro do jogo.</w:t>
      </w:r>
    </w:p>
    <w:p w14:paraId="58D6B28E" w14:textId="77777777" w:rsidR="00692D43" w:rsidRPr="00692D43" w:rsidRDefault="00692D43" w:rsidP="00C600D3">
      <w:pPr>
        <w:pStyle w:val="Standard"/>
        <w:ind w:left="567" w:right="60" w:hanging="425"/>
        <w:jc w:val="both"/>
        <w:rPr>
          <w:rFonts w:cs="Times New Roman"/>
        </w:rPr>
      </w:pPr>
    </w:p>
    <w:p w14:paraId="3B0422F9" w14:textId="2A389C73" w:rsidR="00FA1544" w:rsidRPr="00692D43" w:rsidRDefault="00FA1544" w:rsidP="00C600D3">
      <w:pPr>
        <w:pStyle w:val="Standard"/>
        <w:numPr>
          <w:ilvl w:val="3"/>
          <w:numId w:val="37"/>
        </w:numPr>
        <w:spacing w:line="360" w:lineRule="auto"/>
        <w:ind w:left="567" w:right="60" w:hanging="425"/>
        <w:jc w:val="both"/>
        <w:rPr>
          <w:rFonts w:cs="Times New Roman"/>
        </w:rPr>
      </w:pPr>
      <w:r w:rsidRPr="00692D43">
        <w:rPr>
          <w:rFonts w:eastAsia="Bookman Old Style" w:cs="Times New Roman"/>
          <w:color w:val="00000A"/>
          <w:sz w:val="22"/>
          <w:szCs w:val="22"/>
        </w:rPr>
        <w:t>A escolha de um elemento do público para árbitro do jogo deverá ser feita de acordo com a seguinte ordem de preferência:</w:t>
      </w:r>
    </w:p>
    <w:p w14:paraId="7707EE5A" w14:textId="77777777" w:rsidR="006B4127" w:rsidRDefault="00FA1544" w:rsidP="00C600D3">
      <w:pPr>
        <w:pStyle w:val="Standard"/>
        <w:numPr>
          <w:ilvl w:val="0"/>
          <w:numId w:val="33"/>
        </w:numPr>
        <w:spacing w:line="360" w:lineRule="auto"/>
        <w:ind w:left="1134" w:hanging="283"/>
        <w:jc w:val="both"/>
        <w:rPr>
          <w:rFonts w:cs="Times New Roman"/>
        </w:rPr>
      </w:pPr>
      <w:r w:rsidRPr="004047E7">
        <w:rPr>
          <w:rFonts w:eastAsia="Bookman Old Style" w:cs="Times New Roman"/>
          <w:color w:val="00000A"/>
          <w:sz w:val="22"/>
          <w:szCs w:val="22"/>
        </w:rPr>
        <w:t>Um Árbitro;</w:t>
      </w:r>
    </w:p>
    <w:p w14:paraId="482AF981" w14:textId="77777777" w:rsidR="006B4127" w:rsidRDefault="00FA1544" w:rsidP="00C600D3">
      <w:pPr>
        <w:pStyle w:val="Standard"/>
        <w:numPr>
          <w:ilvl w:val="0"/>
          <w:numId w:val="33"/>
        </w:numPr>
        <w:spacing w:line="360" w:lineRule="auto"/>
        <w:ind w:left="1134" w:hanging="283"/>
        <w:jc w:val="both"/>
        <w:rPr>
          <w:rFonts w:cs="Times New Roman"/>
        </w:rPr>
      </w:pPr>
      <w:r w:rsidRPr="006B4127">
        <w:rPr>
          <w:rFonts w:eastAsia="Bookman Old Style" w:cs="Times New Roman"/>
          <w:color w:val="00000A"/>
          <w:sz w:val="22"/>
          <w:szCs w:val="22"/>
        </w:rPr>
        <w:t>Um Treinador;</w:t>
      </w:r>
    </w:p>
    <w:p w14:paraId="38CCDB39" w14:textId="77777777" w:rsidR="00FA1544" w:rsidRPr="006B4127" w:rsidRDefault="00FA1544" w:rsidP="00C600D3">
      <w:pPr>
        <w:pStyle w:val="Standard"/>
        <w:numPr>
          <w:ilvl w:val="0"/>
          <w:numId w:val="33"/>
        </w:numPr>
        <w:spacing w:line="360" w:lineRule="auto"/>
        <w:ind w:left="1134" w:hanging="283"/>
        <w:jc w:val="both"/>
        <w:rPr>
          <w:rFonts w:cs="Times New Roman"/>
        </w:rPr>
      </w:pPr>
      <w:r w:rsidRPr="006B4127">
        <w:rPr>
          <w:rFonts w:eastAsia="Bookman Old Style" w:cs="Times New Roman"/>
          <w:color w:val="00000A"/>
          <w:sz w:val="22"/>
          <w:szCs w:val="22"/>
        </w:rPr>
        <w:t>Um Atleta;</w:t>
      </w:r>
    </w:p>
    <w:p w14:paraId="74C06D78" w14:textId="3B3FACE1" w:rsidR="00D00EEB" w:rsidRPr="00692D43" w:rsidRDefault="00FA1544" w:rsidP="00C600D3">
      <w:pPr>
        <w:pStyle w:val="Standard"/>
        <w:numPr>
          <w:ilvl w:val="0"/>
          <w:numId w:val="32"/>
        </w:numPr>
        <w:spacing w:line="360" w:lineRule="auto"/>
        <w:ind w:left="567" w:hanging="425"/>
        <w:jc w:val="both"/>
        <w:rPr>
          <w:rFonts w:cs="Times New Roman"/>
        </w:rPr>
      </w:pPr>
      <w:r w:rsidRPr="004047E7">
        <w:rPr>
          <w:rFonts w:eastAsia="Bookman Old Style" w:cs="Times New Roman"/>
          <w:color w:val="00000A"/>
          <w:sz w:val="22"/>
          <w:szCs w:val="22"/>
        </w:rPr>
        <w:t>Qualquer OUTRO elemento do público que demonstre conhecimento das regras oficiais de basquetebol.</w:t>
      </w:r>
    </w:p>
    <w:p w14:paraId="47753B64" w14:textId="6C0C749A" w:rsidR="00FA1544" w:rsidRPr="004047E7" w:rsidRDefault="00FA1544" w:rsidP="00834FE7">
      <w:pPr>
        <w:pStyle w:val="Cabealho3"/>
        <w:spacing w:line="480" w:lineRule="auto"/>
        <w:ind w:hanging="10"/>
        <w:rPr>
          <w:rFonts w:cs="Times New Roman"/>
        </w:rPr>
      </w:pPr>
      <w:bookmarkStart w:id="210" w:name="_Toc18168409"/>
      <w:bookmarkStart w:id="211" w:name="_Toc48212930"/>
      <w:bookmarkStart w:id="212" w:name="_Toc50541852"/>
      <w:r w:rsidRPr="004047E7">
        <w:rPr>
          <w:rFonts w:eastAsia="Bookman Old Style" w:cs="Times New Roman"/>
        </w:rPr>
        <w:t>Realização dos Jogos</w:t>
      </w:r>
      <w:bookmarkEnd w:id="210"/>
      <w:bookmarkEnd w:id="211"/>
      <w:bookmarkEnd w:id="212"/>
    </w:p>
    <w:p w14:paraId="0F52C9C7" w14:textId="77777777" w:rsidR="00692D43" w:rsidRDefault="00FA1544" w:rsidP="00FD3E51">
      <w:pPr>
        <w:pStyle w:val="PargrafodaLista"/>
        <w:numPr>
          <w:ilvl w:val="0"/>
          <w:numId w:val="81"/>
        </w:numPr>
        <w:ind w:left="567" w:hanging="425"/>
        <w:rPr>
          <w:rFonts w:cs="Times New Roman"/>
        </w:rPr>
      </w:pPr>
      <w:r w:rsidRPr="004047E7">
        <w:rPr>
          <w:rFonts w:cs="Times New Roman"/>
        </w:rPr>
        <w:t>Compete aos árbitros a verificação das condições técnicas e de segurança para a realização dos jogos.</w:t>
      </w:r>
    </w:p>
    <w:p w14:paraId="65C2849E" w14:textId="77777777" w:rsidR="00692D43" w:rsidRDefault="00692D43" w:rsidP="00C600D3">
      <w:pPr>
        <w:pStyle w:val="PargrafodaLista"/>
        <w:spacing w:line="240" w:lineRule="auto"/>
        <w:ind w:left="567" w:hanging="425"/>
        <w:rPr>
          <w:rFonts w:cs="Times New Roman"/>
        </w:rPr>
      </w:pPr>
    </w:p>
    <w:p w14:paraId="06E3FDA2" w14:textId="7613842C" w:rsidR="00FA1544" w:rsidRPr="00692D43" w:rsidRDefault="00FA1544" w:rsidP="00FD3E51">
      <w:pPr>
        <w:pStyle w:val="PargrafodaLista"/>
        <w:numPr>
          <w:ilvl w:val="0"/>
          <w:numId w:val="81"/>
        </w:numPr>
        <w:ind w:left="567" w:hanging="425"/>
        <w:rPr>
          <w:rFonts w:cs="Times New Roman"/>
        </w:rPr>
      </w:pPr>
      <w:r w:rsidRPr="00692D43">
        <w:rPr>
          <w:rFonts w:cs="Times New Roman"/>
        </w:rPr>
        <w:t>Após a indicação dos árbitros para a realização do jogo, os Clubes não poderão invocar qualquer justificação para a sua não realização.</w:t>
      </w:r>
    </w:p>
    <w:p w14:paraId="74F5A216" w14:textId="611021A3" w:rsidR="00FA1544" w:rsidRPr="004047E7" w:rsidRDefault="00FA1544" w:rsidP="00834FE7">
      <w:pPr>
        <w:pStyle w:val="Cabealho3"/>
        <w:spacing w:line="480" w:lineRule="auto"/>
        <w:ind w:hanging="10"/>
        <w:rPr>
          <w:rFonts w:cs="Times New Roman"/>
        </w:rPr>
      </w:pPr>
      <w:bookmarkStart w:id="213" w:name="_Toc18168410"/>
      <w:bookmarkStart w:id="214" w:name="_Toc48212931"/>
      <w:bookmarkStart w:id="215" w:name="_Toc50541853"/>
      <w:r w:rsidRPr="004047E7">
        <w:rPr>
          <w:rFonts w:eastAsia="Bookman Old Style" w:cs="Times New Roman"/>
        </w:rPr>
        <w:t>Condições de realização dos jogos</w:t>
      </w:r>
      <w:bookmarkEnd w:id="213"/>
      <w:bookmarkEnd w:id="214"/>
      <w:bookmarkEnd w:id="215"/>
    </w:p>
    <w:p w14:paraId="27180332" w14:textId="04016BA1" w:rsidR="00692D43" w:rsidRDefault="00FA1544" w:rsidP="00FD3E51">
      <w:pPr>
        <w:pStyle w:val="PargrafodaLista"/>
        <w:numPr>
          <w:ilvl w:val="0"/>
          <w:numId w:val="82"/>
        </w:numPr>
        <w:ind w:left="567" w:hanging="425"/>
        <w:rPr>
          <w:rFonts w:cs="Times New Roman"/>
        </w:rPr>
      </w:pPr>
      <w:r w:rsidRPr="004047E7">
        <w:rPr>
          <w:rFonts w:cs="Times New Roman"/>
        </w:rPr>
        <w:t>Compete às equipas visitadas o cumprimento de todas as condições e a disponibilização de todos os meios para a realização dos jogos.</w:t>
      </w:r>
    </w:p>
    <w:p w14:paraId="458AA374" w14:textId="77777777" w:rsidR="00692D43" w:rsidRPr="00692D43" w:rsidRDefault="00692D43" w:rsidP="00C600D3">
      <w:pPr>
        <w:pStyle w:val="PargrafodaLista"/>
        <w:spacing w:line="240" w:lineRule="auto"/>
        <w:ind w:left="567" w:hanging="425"/>
        <w:rPr>
          <w:rFonts w:cs="Times New Roman"/>
        </w:rPr>
      </w:pPr>
    </w:p>
    <w:p w14:paraId="5AA69CE2" w14:textId="77777777" w:rsidR="00692D43" w:rsidRDefault="00FA1544" w:rsidP="00FD3E51">
      <w:pPr>
        <w:pStyle w:val="PargrafodaLista"/>
        <w:numPr>
          <w:ilvl w:val="0"/>
          <w:numId w:val="82"/>
        </w:numPr>
        <w:ind w:left="567" w:hanging="425"/>
        <w:rPr>
          <w:rFonts w:cs="Times New Roman"/>
        </w:rPr>
      </w:pPr>
      <w:r w:rsidRPr="00692D43">
        <w:rPr>
          <w:rFonts w:cs="Times New Roman"/>
        </w:rPr>
        <w:t>É da responsabilidade do árbitro principal a verificação da existência das condições referidas no número anterior.</w:t>
      </w:r>
    </w:p>
    <w:p w14:paraId="44DD831C" w14:textId="77777777" w:rsidR="00692D43" w:rsidRPr="00692D43" w:rsidRDefault="00692D43" w:rsidP="00C600D3">
      <w:pPr>
        <w:pStyle w:val="PargrafodaLista"/>
        <w:spacing w:line="240" w:lineRule="auto"/>
        <w:ind w:left="567" w:hanging="425"/>
        <w:rPr>
          <w:rFonts w:cs="Times New Roman"/>
        </w:rPr>
      </w:pPr>
    </w:p>
    <w:p w14:paraId="7E6885C5" w14:textId="6FE260C0" w:rsidR="00FA1544" w:rsidRPr="00692D43" w:rsidRDefault="00FA1544" w:rsidP="00FD3E51">
      <w:pPr>
        <w:pStyle w:val="PargrafodaLista"/>
        <w:numPr>
          <w:ilvl w:val="0"/>
          <w:numId w:val="82"/>
        </w:numPr>
        <w:ind w:left="567" w:hanging="425"/>
        <w:rPr>
          <w:rFonts w:cs="Times New Roman"/>
        </w:rPr>
      </w:pPr>
      <w:r w:rsidRPr="00692D43">
        <w:rPr>
          <w:rFonts w:cs="Times New Roman"/>
        </w:rPr>
        <w:t>O incumprimento do disposto no número 1 implica, para o clube faltoso, a aplicação de uma falta de comparência no jogo em causa.</w:t>
      </w:r>
    </w:p>
    <w:p w14:paraId="6E6297E6" w14:textId="47F3A87C" w:rsidR="00FA1544" w:rsidRPr="004047E7" w:rsidRDefault="00FA1544" w:rsidP="00834FE7">
      <w:pPr>
        <w:pStyle w:val="Cabealho3"/>
        <w:spacing w:line="480" w:lineRule="auto"/>
        <w:ind w:hanging="10"/>
        <w:rPr>
          <w:rFonts w:cs="Times New Roman"/>
        </w:rPr>
      </w:pPr>
      <w:bookmarkStart w:id="216" w:name="_Toc18168411"/>
      <w:bookmarkStart w:id="217" w:name="_Toc48212932"/>
      <w:bookmarkStart w:id="218" w:name="_Toc50541854"/>
      <w:r w:rsidRPr="004047E7">
        <w:rPr>
          <w:rFonts w:eastAsia="Bookman Old Style" w:cs="Times New Roman"/>
        </w:rPr>
        <w:t>Requisitos Técnicos</w:t>
      </w:r>
      <w:bookmarkEnd w:id="216"/>
      <w:bookmarkEnd w:id="217"/>
      <w:bookmarkEnd w:id="218"/>
    </w:p>
    <w:p w14:paraId="210A7B6F" w14:textId="35887A33" w:rsidR="00FA1544" w:rsidRPr="006B4127" w:rsidRDefault="00FA1544" w:rsidP="006B4127">
      <w:pPr>
        <w:ind w:left="142" w:firstLine="0"/>
        <w:rPr>
          <w:rFonts w:cs="Times New Roman"/>
        </w:rPr>
      </w:pPr>
      <w:r w:rsidRPr="004047E7">
        <w:rPr>
          <w:rFonts w:cs="Times New Roman"/>
          <w:color w:val="00000A"/>
        </w:rPr>
        <w:t xml:space="preserve">Todas as características técnicas dos recintos e equipamentos serão </w:t>
      </w:r>
      <w:r w:rsidRPr="004047E7">
        <w:rPr>
          <w:rFonts w:cs="Times New Roman"/>
        </w:rPr>
        <w:t>definidas pela Federação, através do órgão competente e em regulamento próprio.</w:t>
      </w:r>
    </w:p>
    <w:p w14:paraId="2A2E2519" w14:textId="4D4335C7" w:rsidR="00FA1544" w:rsidRPr="004047E7" w:rsidRDefault="00FA1544" w:rsidP="00834FE7">
      <w:pPr>
        <w:pStyle w:val="Cabealho3"/>
        <w:spacing w:line="480" w:lineRule="auto"/>
        <w:ind w:hanging="10"/>
        <w:rPr>
          <w:rFonts w:cs="Times New Roman"/>
        </w:rPr>
      </w:pPr>
      <w:bookmarkStart w:id="219" w:name="_Toc18168412"/>
      <w:bookmarkStart w:id="220" w:name="_Toc48212933"/>
      <w:bookmarkStart w:id="221" w:name="_Toc50541855"/>
      <w:r w:rsidRPr="004047E7">
        <w:rPr>
          <w:rFonts w:eastAsia="Bookman Old Style" w:cs="Times New Roman"/>
        </w:rPr>
        <w:lastRenderedPageBreak/>
        <w:t>Permanência no Banco</w:t>
      </w:r>
      <w:bookmarkEnd w:id="219"/>
      <w:bookmarkEnd w:id="220"/>
      <w:bookmarkEnd w:id="221"/>
    </w:p>
    <w:p w14:paraId="2C00F1B5" w14:textId="4FC4C640" w:rsidR="00FA1544" w:rsidRPr="006B4127" w:rsidRDefault="00FA1544" w:rsidP="006B4127">
      <w:pPr>
        <w:ind w:left="142" w:firstLine="0"/>
        <w:rPr>
          <w:rFonts w:cs="Times New Roman"/>
        </w:rPr>
      </w:pPr>
      <w:r w:rsidRPr="004047E7">
        <w:rPr>
          <w:rFonts w:cs="Times New Roman"/>
        </w:rPr>
        <w:t>Poderão permanecer no banco de cada equipa, na área de competição, os atletas e treinadores devidamente inscritos no boletim de jogo e até um máximo de sete outras pessoas, desde que portadoras de licença federativa.</w:t>
      </w:r>
    </w:p>
    <w:p w14:paraId="3B4582FF" w14:textId="52DF3AA2" w:rsidR="00FA1544" w:rsidRPr="004047E7" w:rsidRDefault="00FA1544" w:rsidP="00834FE7">
      <w:pPr>
        <w:pStyle w:val="Cabealho3"/>
        <w:spacing w:line="480" w:lineRule="auto"/>
        <w:ind w:hanging="10"/>
        <w:rPr>
          <w:rFonts w:cs="Times New Roman"/>
        </w:rPr>
      </w:pPr>
      <w:bookmarkStart w:id="222" w:name="_Toc18168413"/>
      <w:bookmarkStart w:id="223" w:name="_Toc48212934"/>
      <w:bookmarkStart w:id="224" w:name="_Toc50541856"/>
      <w:r w:rsidRPr="004047E7">
        <w:rPr>
          <w:rFonts w:eastAsia="Bookman Old Style" w:cs="Times New Roman"/>
        </w:rPr>
        <w:t>Duração do Jogo</w:t>
      </w:r>
      <w:bookmarkEnd w:id="222"/>
      <w:bookmarkEnd w:id="223"/>
      <w:bookmarkEnd w:id="224"/>
    </w:p>
    <w:p w14:paraId="07D81ECD" w14:textId="77777777" w:rsidR="005864A2" w:rsidRDefault="00FA1544" w:rsidP="00FD3E51">
      <w:pPr>
        <w:pStyle w:val="PargrafodaLista"/>
        <w:numPr>
          <w:ilvl w:val="0"/>
          <w:numId w:val="83"/>
        </w:numPr>
        <w:ind w:left="567" w:hanging="425"/>
        <w:rPr>
          <w:rFonts w:cs="Times New Roman"/>
        </w:rPr>
      </w:pPr>
      <w:r w:rsidRPr="004047E7">
        <w:rPr>
          <w:rFonts w:cs="Times New Roman"/>
        </w:rPr>
        <w:t>Todos os jogos terão a duração de tempo regulamentarmente fixada pelas Regras de Jogo.</w:t>
      </w:r>
    </w:p>
    <w:p w14:paraId="037B16CB" w14:textId="77777777" w:rsidR="005864A2" w:rsidRDefault="005864A2" w:rsidP="00C600D3">
      <w:pPr>
        <w:pStyle w:val="PargrafodaLista"/>
        <w:spacing w:line="240" w:lineRule="auto"/>
        <w:ind w:left="567" w:hanging="425"/>
        <w:rPr>
          <w:rFonts w:cs="Times New Roman"/>
        </w:rPr>
      </w:pPr>
    </w:p>
    <w:p w14:paraId="40A892E9" w14:textId="203C6CA7" w:rsidR="00FA1544" w:rsidRPr="006B4127" w:rsidRDefault="00FA1544" w:rsidP="00FD3E51">
      <w:pPr>
        <w:pStyle w:val="PargrafodaLista"/>
        <w:numPr>
          <w:ilvl w:val="0"/>
          <w:numId w:val="83"/>
        </w:numPr>
        <w:ind w:left="567" w:hanging="425"/>
        <w:rPr>
          <w:rFonts w:cs="Times New Roman"/>
        </w:rPr>
      </w:pPr>
      <w:r w:rsidRPr="005864A2">
        <w:rPr>
          <w:rFonts w:cs="Times New Roman"/>
        </w:rPr>
        <w:t>Excetua-se do ponto anterior as provas com regulamento próprio onde venha especificado a duração de cada jogo.</w:t>
      </w:r>
    </w:p>
    <w:p w14:paraId="1E18D6F4" w14:textId="05E71E87" w:rsidR="00FA1544" w:rsidRPr="004047E7" w:rsidRDefault="00FA1544" w:rsidP="00834FE7">
      <w:pPr>
        <w:pStyle w:val="Cabealho3"/>
        <w:ind w:hanging="10"/>
      </w:pPr>
      <w:bookmarkStart w:id="225" w:name="_Toc18168414"/>
      <w:bookmarkStart w:id="226" w:name="_Toc48212935"/>
      <w:bookmarkStart w:id="227" w:name="_Toc50541857"/>
      <w:r w:rsidRPr="004047E7">
        <w:rPr>
          <w:rFonts w:eastAsia="Bookman Old Style"/>
        </w:rPr>
        <w:t>Campo Alternativo</w:t>
      </w:r>
      <w:bookmarkEnd w:id="225"/>
      <w:bookmarkEnd w:id="226"/>
      <w:bookmarkEnd w:id="227"/>
    </w:p>
    <w:p w14:paraId="7D523B29" w14:textId="77777777" w:rsidR="005864A2" w:rsidRDefault="00FA1544" w:rsidP="00FD3E51">
      <w:pPr>
        <w:pStyle w:val="PargrafodaLista"/>
        <w:numPr>
          <w:ilvl w:val="0"/>
          <w:numId w:val="84"/>
        </w:numPr>
        <w:ind w:left="567" w:hanging="425"/>
        <w:rPr>
          <w:rFonts w:cs="Times New Roman"/>
        </w:rPr>
      </w:pPr>
      <w:r w:rsidRPr="004047E7">
        <w:rPr>
          <w:rFonts w:cs="Times New Roman"/>
        </w:rPr>
        <w:t>Quando um jogo não se puder iniciar ou concluir, por caso fortuito ou de força maior, ou por qualquer outra anomalia que impossibilite a sua realização, a equipa visitada dispõe de trinta minutos para solucionar eventuais avarias e mais sessenta minutos para acionar um campo alternativo, caso a avaria não seja solucionada, cabendo-lhe custear todas as despesas inerentes à mudança de recinto.</w:t>
      </w:r>
    </w:p>
    <w:p w14:paraId="672F8596" w14:textId="77777777" w:rsidR="005864A2" w:rsidRDefault="005864A2" w:rsidP="00C600D3">
      <w:pPr>
        <w:pStyle w:val="PargrafodaLista"/>
        <w:spacing w:line="240" w:lineRule="auto"/>
        <w:ind w:left="567" w:hanging="425"/>
        <w:rPr>
          <w:rFonts w:cs="Times New Roman"/>
        </w:rPr>
      </w:pPr>
    </w:p>
    <w:p w14:paraId="377E2B1C" w14:textId="77777777" w:rsidR="005864A2" w:rsidRDefault="00FA1544" w:rsidP="00FD3E51">
      <w:pPr>
        <w:pStyle w:val="PargrafodaLista"/>
        <w:numPr>
          <w:ilvl w:val="0"/>
          <w:numId w:val="84"/>
        </w:numPr>
        <w:ind w:left="567" w:hanging="425"/>
        <w:rPr>
          <w:rFonts w:cs="Times New Roman"/>
        </w:rPr>
      </w:pPr>
      <w:r w:rsidRPr="005864A2">
        <w:rPr>
          <w:rFonts w:cs="Times New Roman"/>
        </w:rPr>
        <w:t>Caso o Clube não consiga obter um campo alternativo o novo jogo será realizado no campo do adversário e as equipas disporão de quarenta e oito horas, após esta decisão, para chegar a acordo e comunicar à Federação a data e hora de realização do novo jogo. Caso as equipas não cheguem a acordo, a Federação fixará por sua iniciativa a data e hora da realização do novo jogo, cabendo sempre as despesas do novo jogo à equipa referida no ponto 1 como sendo “visitada”.</w:t>
      </w:r>
    </w:p>
    <w:p w14:paraId="7E48AF21" w14:textId="77777777" w:rsidR="005864A2" w:rsidRPr="005864A2" w:rsidRDefault="005864A2" w:rsidP="00C600D3">
      <w:pPr>
        <w:pStyle w:val="PargrafodaLista"/>
        <w:spacing w:line="240" w:lineRule="auto"/>
        <w:ind w:left="567" w:hanging="425"/>
        <w:rPr>
          <w:rFonts w:cs="Times New Roman"/>
        </w:rPr>
      </w:pPr>
    </w:p>
    <w:p w14:paraId="3B64961A" w14:textId="5F1EB121" w:rsidR="00FA1544" w:rsidRPr="005864A2" w:rsidRDefault="00FA1544" w:rsidP="00FD3E51">
      <w:pPr>
        <w:pStyle w:val="PargrafodaLista"/>
        <w:numPr>
          <w:ilvl w:val="0"/>
          <w:numId w:val="84"/>
        </w:numPr>
        <w:ind w:left="567" w:hanging="425"/>
        <w:rPr>
          <w:rFonts w:cs="Times New Roman"/>
        </w:rPr>
      </w:pPr>
      <w:r w:rsidRPr="005864A2">
        <w:rPr>
          <w:rFonts w:cs="Times New Roman"/>
        </w:rPr>
        <w:t>Se um jogo for realizado em campo alternativo este será considerado, para todos os efeitos e designadamente os disciplinares, como o recinto da equipa visitada.</w:t>
      </w:r>
    </w:p>
    <w:p w14:paraId="38E90618" w14:textId="55030546" w:rsidR="00FA1544" w:rsidRPr="004047E7" w:rsidRDefault="00FA1544" w:rsidP="00834FE7">
      <w:pPr>
        <w:pStyle w:val="Cabealho3"/>
        <w:spacing w:line="480" w:lineRule="auto"/>
        <w:ind w:hanging="10"/>
        <w:rPr>
          <w:rFonts w:cs="Times New Roman"/>
        </w:rPr>
      </w:pPr>
      <w:bookmarkStart w:id="228" w:name="_Toc18168415"/>
      <w:bookmarkStart w:id="229" w:name="_Toc48212936"/>
      <w:bookmarkStart w:id="230" w:name="_Toc50541858"/>
      <w:r w:rsidRPr="004047E7">
        <w:rPr>
          <w:rFonts w:eastAsia="Bookman Old Style" w:cs="Times New Roman"/>
        </w:rPr>
        <w:t>Interrupção do Jogo</w:t>
      </w:r>
      <w:bookmarkEnd w:id="228"/>
      <w:bookmarkEnd w:id="229"/>
      <w:bookmarkEnd w:id="230"/>
    </w:p>
    <w:p w14:paraId="3667CC86" w14:textId="77777777" w:rsidR="005864A2" w:rsidRDefault="00FA1544" w:rsidP="00FD3E51">
      <w:pPr>
        <w:pStyle w:val="PargrafodaLista"/>
        <w:numPr>
          <w:ilvl w:val="0"/>
          <w:numId w:val="85"/>
        </w:numPr>
        <w:ind w:left="567" w:hanging="425"/>
        <w:rPr>
          <w:rFonts w:cs="Times New Roman"/>
        </w:rPr>
      </w:pPr>
      <w:r w:rsidRPr="004047E7">
        <w:rPr>
          <w:rFonts w:cs="Times New Roman"/>
        </w:rPr>
        <w:t>Sempre que um jogo for interrompido pelo árbitro, este tem de informar os capitães de equipa quanto à sua continuação.</w:t>
      </w:r>
    </w:p>
    <w:p w14:paraId="62F16B3E" w14:textId="77777777" w:rsidR="005864A2" w:rsidRDefault="005864A2" w:rsidP="00375FDC">
      <w:pPr>
        <w:pStyle w:val="PargrafodaLista"/>
        <w:spacing w:line="240" w:lineRule="auto"/>
        <w:ind w:left="567" w:hanging="425"/>
        <w:rPr>
          <w:rFonts w:cs="Times New Roman"/>
        </w:rPr>
      </w:pPr>
    </w:p>
    <w:p w14:paraId="6F457DD0" w14:textId="77777777" w:rsidR="005864A2" w:rsidRDefault="00FA1544" w:rsidP="00FD3E51">
      <w:pPr>
        <w:pStyle w:val="PargrafodaLista"/>
        <w:numPr>
          <w:ilvl w:val="0"/>
          <w:numId w:val="85"/>
        </w:numPr>
        <w:ind w:left="567" w:hanging="425"/>
        <w:rPr>
          <w:rFonts w:cs="Times New Roman"/>
        </w:rPr>
      </w:pPr>
      <w:r w:rsidRPr="005864A2">
        <w:rPr>
          <w:rFonts w:cs="Times New Roman"/>
        </w:rPr>
        <w:t>As equipas não poderão abandonar o recinto antes de o árbitro declarar que a interrupção é definitiva, salvo em situações de manifesto risco para a integridade física de atletas e restantes membros da equipa.</w:t>
      </w:r>
    </w:p>
    <w:p w14:paraId="57F889D3" w14:textId="77777777" w:rsidR="005864A2" w:rsidRPr="005864A2" w:rsidRDefault="005864A2" w:rsidP="00375FDC">
      <w:pPr>
        <w:pStyle w:val="PargrafodaLista"/>
        <w:spacing w:line="240" w:lineRule="auto"/>
        <w:ind w:left="567" w:hanging="425"/>
        <w:rPr>
          <w:rFonts w:cs="Times New Roman"/>
        </w:rPr>
      </w:pPr>
    </w:p>
    <w:p w14:paraId="617C343F" w14:textId="176DEDB9" w:rsidR="00FA1544" w:rsidRPr="005864A2" w:rsidRDefault="00FA1544" w:rsidP="00FD3E51">
      <w:pPr>
        <w:pStyle w:val="PargrafodaLista"/>
        <w:numPr>
          <w:ilvl w:val="0"/>
          <w:numId w:val="85"/>
        </w:numPr>
        <w:ind w:left="567" w:hanging="425"/>
        <w:rPr>
          <w:rFonts w:cs="Times New Roman"/>
        </w:rPr>
      </w:pPr>
      <w:r w:rsidRPr="005864A2">
        <w:rPr>
          <w:rFonts w:cs="Times New Roman"/>
        </w:rPr>
        <w:t>A violação do disposto no número anterior será punida com falta de comparência.</w:t>
      </w:r>
    </w:p>
    <w:p w14:paraId="4C0C3163" w14:textId="51AC908F" w:rsidR="00FA1544" w:rsidRPr="004047E7" w:rsidRDefault="00FA1544" w:rsidP="00834FE7">
      <w:pPr>
        <w:pStyle w:val="Cabealho3"/>
        <w:spacing w:line="480" w:lineRule="auto"/>
        <w:ind w:hanging="10"/>
        <w:rPr>
          <w:rFonts w:cs="Times New Roman"/>
        </w:rPr>
      </w:pPr>
      <w:bookmarkStart w:id="231" w:name="_Toc18168416"/>
      <w:bookmarkStart w:id="232" w:name="_Toc48212937"/>
      <w:bookmarkStart w:id="233" w:name="_Toc50541859"/>
      <w:r w:rsidRPr="004047E7">
        <w:rPr>
          <w:rFonts w:eastAsia="Bookman Old Style" w:cs="Times New Roman"/>
        </w:rPr>
        <w:t>Suspensão do Jogo</w:t>
      </w:r>
      <w:bookmarkEnd w:id="231"/>
      <w:bookmarkEnd w:id="232"/>
      <w:bookmarkEnd w:id="233"/>
    </w:p>
    <w:p w14:paraId="5402475F" w14:textId="15A5D5B1" w:rsidR="00FA1544" w:rsidRPr="004047E7" w:rsidRDefault="00FA1544" w:rsidP="005864A2">
      <w:pPr>
        <w:ind w:left="142" w:firstLine="0"/>
        <w:rPr>
          <w:rFonts w:cs="Times New Roman"/>
        </w:rPr>
      </w:pPr>
      <w:r w:rsidRPr="004047E7">
        <w:rPr>
          <w:rFonts w:cs="Times New Roman"/>
        </w:rPr>
        <w:t>Caso o jogo fique definitivamente suspenso, o árbitro deverá informar as equipas, através dos respetivos capitães, da suspensão do jogo, podendo neste caso as equipas abandonar o recinto.</w:t>
      </w:r>
    </w:p>
    <w:p w14:paraId="7678E1CC" w14:textId="69D15B04" w:rsidR="00FA1544" w:rsidRPr="004047E7" w:rsidRDefault="00FA1544" w:rsidP="00834FE7">
      <w:pPr>
        <w:pStyle w:val="Cabealho3"/>
        <w:spacing w:line="480" w:lineRule="auto"/>
        <w:ind w:hanging="10"/>
        <w:rPr>
          <w:rFonts w:cs="Times New Roman"/>
        </w:rPr>
      </w:pPr>
      <w:bookmarkStart w:id="234" w:name="_Toc18168417"/>
      <w:bookmarkStart w:id="235" w:name="_Toc48212938"/>
      <w:bookmarkStart w:id="236" w:name="_Toc50541860"/>
      <w:r w:rsidRPr="004047E7">
        <w:rPr>
          <w:rFonts w:eastAsia="Bookman Old Style" w:cs="Times New Roman"/>
        </w:rPr>
        <w:t>Repetição de Jogos</w:t>
      </w:r>
      <w:bookmarkEnd w:id="234"/>
      <w:bookmarkEnd w:id="235"/>
      <w:bookmarkEnd w:id="236"/>
    </w:p>
    <w:p w14:paraId="167B4A98" w14:textId="3660B24A" w:rsidR="00FA1544" w:rsidRPr="006B4127" w:rsidRDefault="00FA1544" w:rsidP="006B4127">
      <w:pPr>
        <w:ind w:left="142" w:firstLine="0"/>
        <w:rPr>
          <w:rFonts w:cs="Times New Roman"/>
        </w:rPr>
      </w:pPr>
      <w:r w:rsidRPr="006B4127">
        <w:rPr>
          <w:rFonts w:cs="Times New Roman"/>
        </w:rPr>
        <w:t>O Conselho de Disciplina poderá determinar a repetição total, ou parcial, dos jogos, sempre que se verifiquem, nomeadamente, as seguintes condições:</w:t>
      </w:r>
    </w:p>
    <w:p w14:paraId="12E969E3" w14:textId="18B6EC06" w:rsidR="00FA1544" w:rsidRPr="004047E7" w:rsidRDefault="00FA1544" w:rsidP="00FD3E51">
      <w:pPr>
        <w:pStyle w:val="PargrafodaLista"/>
        <w:numPr>
          <w:ilvl w:val="0"/>
          <w:numId w:val="86"/>
        </w:numPr>
        <w:ind w:left="1134" w:hanging="293"/>
      </w:pPr>
      <w:r w:rsidRPr="004047E7">
        <w:t>Coação ou ameaças físicas sobre os juízes que determinem o condicionamento da sua atuação.</w:t>
      </w:r>
    </w:p>
    <w:p w14:paraId="1F8FD394" w14:textId="3A58C115" w:rsidR="00FA1544" w:rsidRPr="004047E7" w:rsidRDefault="00FA1544" w:rsidP="00FD3E51">
      <w:pPr>
        <w:pStyle w:val="PargrafodaLista"/>
        <w:numPr>
          <w:ilvl w:val="0"/>
          <w:numId w:val="86"/>
        </w:numPr>
        <w:ind w:left="1134" w:hanging="293"/>
      </w:pPr>
      <w:r w:rsidRPr="004047E7">
        <w:t>Ações ou omissões que impeçam o início do jogo, ou determinem a sua interrupção ou suspensão.</w:t>
      </w:r>
    </w:p>
    <w:p w14:paraId="08543EC4" w14:textId="54E900E9" w:rsidR="00FA1544" w:rsidRPr="004047E7" w:rsidRDefault="00FA1544" w:rsidP="006B4127">
      <w:pPr>
        <w:pStyle w:val="Standard"/>
        <w:spacing w:line="360" w:lineRule="auto"/>
        <w:ind w:left="142"/>
        <w:jc w:val="both"/>
        <w:rPr>
          <w:rFonts w:cs="Times New Roman"/>
        </w:rPr>
      </w:pPr>
      <w:r w:rsidRPr="004047E7">
        <w:rPr>
          <w:rFonts w:eastAsia="Bookman Old Style" w:cs="Times New Roman"/>
          <w:color w:val="00000A"/>
          <w:sz w:val="22"/>
          <w:szCs w:val="22"/>
        </w:rPr>
        <w:t>Nas situações referidas no número anterior, compete ao Conselho de Disciplina fixar as condições de repetição ou de conclusão dos jogos.</w:t>
      </w:r>
    </w:p>
    <w:p w14:paraId="38C37D54" w14:textId="7BC8CDB8" w:rsidR="00FA1544" w:rsidRPr="004047E7" w:rsidRDefault="00FA1544" w:rsidP="00FA1425">
      <w:pPr>
        <w:pStyle w:val="Cabealho3"/>
        <w:spacing w:line="480" w:lineRule="auto"/>
        <w:ind w:left="284" w:firstLine="1134"/>
        <w:rPr>
          <w:rFonts w:cs="Times New Roman"/>
        </w:rPr>
      </w:pPr>
      <w:bookmarkStart w:id="237" w:name="_Toc18168418"/>
      <w:bookmarkStart w:id="238" w:name="_Toc48212939"/>
      <w:bookmarkStart w:id="239" w:name="_Toc50541861"/>
      <w:r w:rsidRPr="004047E7">
        <w:rPr>
          <w:rFonts w:eastAsia="Bookman Old Style" w:cs="Times New Roman"/>
        </w:rPr>
        <w:t>Jogos no Estrangeiro ou com Equipas Estrangeiras em território nacional</w:t>
      </w:r>
      <w:bookmarkEnd w:id="237"/>
      <w:bookmarkEnd w:id="238"/>
      <w:bookmarkEnd w:id="239"/>
    </w:p>
    <w:p w14:paraId="3EABD0D0" w14:textId="77777777" w:rsidR="00FA1544" w:rsidRPr="004047E7" w:rsidRDefault="00FA1544" w:rsidP="005864A2">
      <w:pPr>
        <w:ind w:left="142" w:firstLine="0"/>
        <w:rPr>
          <w:rFonts w:cs="Times New Roman"/>
        </w:rPr>
      </w:pPr>
      <w:r w:rsidRPr="004047E7">
        <w:rPr>
          <w:rFonts w:cs="Times New Roman"/>
        </w:rPr>
        <w:t>As deslocações de equipas nacionais ao estrangeiro ou a realização em território nacional de jogos com equipas estrangeiras, quando não incluídas nos calendários da FIBA ou da IWBF Europe, estão sujeitas a prévia autorização da Federação.</w:t>
      </w:r>
    </w:p>
    <w:p w14:paraId="40C43CCA" w14:textId="7E52CED8" w:rsidR="00FA1544" w:rsidRPr="004047E7" w:rsidRDefault="00FA1544" w:rsidP="00C600D3">
      <w:pPr>
        <w:pStyle w:val="Cabealho2"/>
        <w:spacing w:line="480" w:lineRule="auto"/>
        <w:ind w:left="1985" w:hanging="1701"/>
        <w:rPr>
          <w:rFonts w:eastAsia="Bookman Old Style" w:cs="Times New Roman"/>
        </w:rPr>
      </w:pPr>
      <w:bookmarkStart w:id="240" w:name="_Toc18168419"/>
      <w:bookmarkStart w:id="241" w:name="_Toc48212940"/>
      <w:bookmarkStart w:id="242" w:name="_Toc50541862"/>
      <w:r w:rsidRPr="004047E7">
        <w:rPr>
          <w:rFonts w:eastAsia="Times New Roman" w:cs="Times New Roman"/>
        </w:rPr>
        <w:t>REPRESENTAÇÃO EM PROVAS EUROPEIAS DE CLUBES</w:t>
      </w:r>
      <w:bookmarkEnd w:id="240"/>
      <w:bookmarkEnd w:id="241"/>
      <w:bookmarkEnd w:id="242"/>
    </w:p>
    <w:p w14:paraId="5C5476ED" w14:textId="70C08F0F" w:rsidR="00FA1544" w:rsidRPr="004047E7" w:rsidRDefault="00FA1544" w:rsidP="00834FE7">
      <w:pPr>
        <w:pStyle w:val="Cabealho3"/>
        <w:spacing w:line="480" w:lineRule="auto"/>
        <w:ind w:hanging="10"/>
        <w:rPr>
          <w:rFonts w:cs="Times New Roman"/>
        </w:rPr>
      </w:pPr>
      <w:bookmarkStart w:id="243" w:name="_Toc18168420"/>
      <w:bookmarkStart w:id="244" w:name="_Toc48212941"/>
      <w:bookmarkStart w:id="245" w:name="_Toc50541863"/>
      <w:r w:rsidRPr="004047E7">
        <w:rPr>
          <w:rFonts w:eastAsia="Bookman Old Style" w:cs="Times New Roman"/>
        </w:rPr>
        <w:t>Representantes</w:t>
      </w:r>
      <w:bookmarkEnd w:id="243"/>
      <w:bookmarkEnd w:id="244"/>
      <w:bookmarkEnd w:id="245"/>
    </w:p>
    <w:p w14:paraId="2F6336EB" w14:textId="77777777" w:rsidR="00FA1544" w:rsidRPr="004047E7" w:rsidRDefault="00FA1544" w:rsidP="005864A2">
      <w:pPr>
        <w:ind w:left="142" w:firstLine="0"/>
        <w:rPr>
          <w:rFonts w:cs="Times New Roman"/>
        </w:rPr>
      </w:pPr>
      <w:r w:rsidRPr="004047E7">
        <w:rPr>
          <w:rFonts w:cs="Times New Roman"/>
        </w:rPr>
        <w:t>Os representantes de Portugal em Provas de Clubes organizadas pela F.I.B.A. ou pela IWBF – Europe serão indicados pela FPB, depois da homologação das provas nacionais.</w:t>
      </w:r>
    </w:p>
    <w:p w14:paraId="59A115A3" w14:textId="7F1763E1" w:rsidR="00FA1544" w:rsidRPr="004047E7" w:rsidRDefault="00FA1544" w:rsidP="004047E7">
      <w:pPr>
        <w:pStyle w:val="Cabealho2"/>
        <w:spacing w:line="480" w:lineRule="auto"/>
        <w:ind w:firstLine="284"/>
        <w:rPr>
          <w:rFonts w:eastAsia="Bookman Old Style" w:cs="Times New Roman"/>
        </w:rPr>
      </w:pPr>
      <w:bookmarkStart w:id="246" w:name="_Toc18168421"/>
      <w:bookmarkStart w:id="247" w:name="_Toc48212942"/>
      <w:bookmarkStart w:id="248" w:name="_Toc50541864"/>
      <w:r w:rsidRPr="004047E7">
        <w:rPr>
          <w:rFonts w:eastAsia="Bookman Old Style" w:cs="Times New Roman"/>
        </w:rPr>
        <w:t>DISPOSIÇÕES FINAIS</w:t>
      </w:r>
      <w:bookmarkEnd w:id="246"/>
      <w:bookmarkEnd w:id="247"/>
      <w:bookmarkEnd w:id="248"/>
    </w:p>
    <w:p w14:paraId="775D6FE9" w14:textId="236DB79E" w:rsidR="00FA1544" w:rsidRPr="004047E7" w:rsidRDefault="00FA1544" w:rsidP="00834FE7">
      <w:pPr>
        <w:pStyle w:val="Cabealho3"/>
        <w:spacing w:line="480" w:lineRule="auto"/>
        <w:ind w:hanging="10"/>
        <w:rPr>
          <w:rFonts w:cs="Times New Roman"/>
        </w:rPr>
      </w:pPr>
      <w:bookmarkStart w:id="249" w:name="_Toc18168422"/>
      <w:bookmarkStart w:id="250" w:name="_Toc48212943"/>
      <w:bookmarkStart w:id="251" w:name="_Toc50541865"/>
      <w:r w:rsidRPr="004047E7">
        <w:rPr>
          <w:rFonts w:eastAsia="Bookman Old Style" w:cs="Times New Roman"/>
        </w:rPr>
        <w:t>Casos Omissos</w:t>
      </w:r>
      <w:bookmarkEnd w:id="249"/>
      <w:bookmarkEnd w:id="250"/>
      <w:bookmarkEnd w:id="251"/>
    </w:p>
    <w:p w14:paraId="569B2F76" w14:textId="77777777" w:rsidR="00FA1544" w:rsidRPr="004047E7" w:rsidRDefault="00FA1544" w:rsidP="005864A2">
      <w:pPr>
        <w:ind w:left="142" w:firstLine="0"/>
        <w:rPr>
          <w:rFonts w:cs="Times New Roman"/>
        </w:rPr>
      </w:pPr>
      <w:r w:rsidRPr="004047E7">
        <w:rPr>
          <w:rFonts w:cs="Times New Roman"/>
        </w:rPr>
        <w:t>Em tudo o que não se encontrar expressamente previsto no presente regulamento, compete à Direção tomar todas as decisões necessárias ao cumprimento das obrigações estatutárias da Federação e à gestão desportiva do Basquetebol.</w:t>
      </w:r>
    </w:p>
    <w:p w14:paraId="1F7BC61E" w14:textId="441DF303" w:rsidR="00FA1544" w:rsidRPr="004047E7" w:rsidRDefault="00FA1544" w:rsidP="00834FE7">
      <w:pPr>
        <w:pStyle w:val="Cabealho3"/>
        <w:spacing w:line="480" w:lineRule="auto"/>
        <w:ind w:hanging="10"/>
        <w:rPr>
          <w:rFonts w:cs="Times New Roman"/>
        </w:rPr>
      </w:pPr>
      <w:bookmarkStart w:id="252" w:name="_Toc18168423"/>
      <w:bookmarkStart w:id="253" w:name="_Toc48212944"/>
      <w:bookmarkStart w:id="254" w:name="_Toc50541866"/>
      <w:r w:rsidRPr="004047E7">
        <w:rPr>
          <w:rFonts w:eastAsia="Bookman Old Style" w:cs="Times New Roman"/>
        </w:rPr>
        <w:t>Entrada em vigor</w:t>
      </w:r>
      <w:bookmarkEnd w:id="252"/>
      <w:bookmarkEnd w:id="253"/>
      <w:bookmarkEnd w:id="254"/>
    </w:p>
    <w:p w14:paraId="214B15DB" w14:textId="214F1291" w:rsidR="008F023E" w:rsidRDefault="00FA1544" w:rsidP="00906CBC">
      <w:pPr>
        <w:ind w:left="142" w:firstLine="0"/>
        <w:rPr>
          <w:rFonts w:cs="Times New Roman"/>
        </w:rPr>
        <w:sectPr w:rsidR="008F023E" w:rsidSect="00703F95">
          <w:headerReference w:type="default" r:id="rId10"/>
          <w:pgSz w:w="11906" w:h="16838"/>
          <w:pgMar w:top="1418" w:right="1416" w:bottom="1134" w:left="1134" w:header="708" w:footer="448" w:gutter="0"/>
          <w:cols w:space="708"/>
          <w:docGrid w:linePitch="360"/>
        </w:sectPr>
      </w:pPr>
      <w:r w:rsidRPr="004047E7">
        <w:rPr>
          <w:rFonts w:cs="Times New Roman"/>
        </w:rPr>
        <w:t>Considerando que o presente Regulamento não incide sobre matéria de natureza competitiva, entra imediatamente em vigor.</w:t>
      </w:r>
    </w:p>
    <w:p w14:paraId="79119ED3" w14:textId="6A82BBBE" w:rsidR="005606DA" w:rsidRPr="00AD0132" w:rsidRDefault="005606DA" w:rsidP="005606DA">
      <w:pPr>
        <w:pStyle w:val="Cabealho1"/>
      </w:pPr>
      <w:bookmarkStart w:id="255" w:name="_Toc461201210"/>
      <w:bookmarkStart w:id="256" w:name="_Toc48212945"/>
      <w:bookmarkStart w:id="257" w:name="_Toc50541867"/>
      <w:r w:rsidRPr="00AD0132">
        <w:t>REGULAMENTO DE</w:t>
      </w:r>
      <w:bookmarkEnd w:id="255"/>
      <w:r w:rsidRPr="00AD0132">
        <w:t xml:space="preserve"> PROVAS</w:t>
      </w:r>
      <w:bookmarkEnd w:id="256"/>
      <w:bookmarkEnd w:id="257"/>
    </w:p>
    <w:p w14:paraId="4932593E" w14:textId="051CE160" w:rsidR="005606DA" w:rsidRPr="005606DA" w:rsidRDefault="005606DA" w:rsidP="00FD3E51">
      <w:pPr>
        <w:pStyle w:val="Cabealho4"/>
        <w:numPr>
          <w:ilvl w:val="0"/>
          <w:numId w:val="87"/>
        </w:numPr>
        <w:ind w:left="851" w:firstLine="425"/>
      </w:pPr>
      <w:bookmarkStart w:id="258" w:name="_Toc48212946"/>
      <w:bookmarkStart w:id="259" w:name="_Toc50541868"/>
      <w:r w:rsidRPr="005606DA">
        <w:t>NOMENCLATURA, NORMAS E VIGÊNCIA</w:t>
      </w:r>
      <w:bookmarkEnd w:id="258"/>
      <w:bookmarkEnd w:id="259"/>
    </w:p>
    <w:p w14:paraId="45E04049" w14:textId="4184B5CB" w:rsidR="005606DA" w:rsidRPr="005606DA" w:rsidRDefault="005606DA" w:rsidP="00FD3E51">
      <w:pPr>
        <w:pStyle w:val="Cabealho3"/>
        <w:numPr>
          <w:ilvl w:val="0"/>
          <w:numId w:val="88"/>
        </w:numPr>
        <w:tabs>
          <w:tab w:val="left" w:pos="1134"/>
        </w:tabs>
        <w:ind w:left="1560" w:hanging="567"/>
      </w:pPr>
      <w:bookmarkStart w:id="260" w:name="_Toc48212947"/>
      <w:bookmarkStart w:id="261" w:name="_Toc50541869"/>
      <w:r w:rsidRPr="005606DA">
        <w:t>Provas Obrigatórias</w:t>
      </w:r>
      <w:bookmarkEnd w:id="260"/>
      <w:bookmarkEnd w:id="261"/>
    </w:p>
    <w:p w14:paraId="470F1034" w14:textId="77777777" w:rsidR="005606DA" w:rsidRPr="005606DA" w:rsidRDefault="005606DA" w:rsidP="0018268C">
      <w:pPr>
        <w:ind w:left="142" w:firstLine="0"/>
      </w:pPr>
      <w:r w:rsidRPr="005606DA">
        <w:t>A Federação Portuguesa de Basquetebol (FPB) organizará todas as épocas, obrigatoriamente, (salvo situações de conjuntura excecionais) e com as designações que se indicam, as seguintes provas oficiais:</w:t>
      </w:r>
    </w:p>
    <w:p w14:paraId="27ED7302" w14:textId="77777777" w:rsidR="005606DA" w:rsidRPr="0018268C" w:rsidRDefault="005606DA" w:rsidP="0018268C">
      <w:pPr>
        <w:ind w:left="142" w:firstLine="0"/>
        <w:rPr>
          <w:b/>
          <w:bCs/>
          <w:u w:val="single"/>
        </w:rPr>
      </w:pPr>
      <w:r w:rsidRPr="0018268C">
        <w:rPr>
          <w:b/>
          <w:bCs/>
          <w:u w:val="single"/>
        </w:rPr>
        <w:t>Provas Masculinas</w:t>
      </w:r>
    </w:p>
    <w:p w14:paraId="5B61DE94" w14:textId="58136F7F" w:rsidR="005606DA" w:rsidRPr="005606DA" w:rsidRDefault="005606DA" w:rsidP="00FD3E51">
      <w:pPr>
        <w:pStyle w:val="PargrafodaLista"/>
        <w:numPr>
          <w:ilvl w:val="0"/>
          <w:numId w:val="89"/>
        </w:numPr>
        <w:ind w:left="1134" w:hanging="283"/>
      </w:pPr>
      <w:r w:rsidRPr="005606DA">
        <w:t>Campeonato da Liga Portuguesa de Basquetebol</w:t>
      </w:r>
    </w:p>
    <w:p w14:paraId="54A4BF36" w14:textId="405F5C62" w:rsidR="005606DA" w:rsidRPr="005606DA" w:rsidRDefault="005606DA" w:rsidP="00FD3E51">
      <w:pPr>
        <w:pStyle w:val="PargrafodaLista"/>
        <w:numPr>
          <w:ilvl w:val="0"/>
          <w:numId w:val="89"/>
        </w:numPr>
        <w:ind w:left="1134" w:hanging="283"/>
      </w:pPr>
      <w:r w:rsidRPr="005606DA">
        <w:t>Campeonato Nacional da Proliga</w:t>
      </w:r>
    </w:p>
    <w:p w14:paraId="4F486697" w14:textId="110C44F3" w:rsidR="005606DA" w:rsidRPr="005606DA" w:rsidRDefault="005606DA" w:rsidP="00FD3E51">
      <w:pPr>
        <w:pStyle w:val="PargrafodaLista"/>
        <w:numPr>
          <w:ilvl w:val="0"/>
          <w:numId w:val="89"/>
        </w:numPr>
        <w:ind w:left="1134" w:hanging="283"/>
      </w:pPr>
      <w:r w:rsidRPr="005606DA">
        <w:t>Troféu António Pratas Proliga</w:t>
      </w:r>
    </w:p>
    <w:p w14:paraId="27947EE1" w14:textId="2373F366" w:rsidR="005606DA" w:rsidRPr="005606DA" w:rsidRDefault="005606DA" w:rsidP="00FD3E51">
      <w:pPr>
        <w:pStyle w:val="PargrafodaLista"/>
        <w:numPr>
          <w:ilvl w:val="0"/>
          <w:numId w:val="89"/>
        </w:numPr>
        <w:ind w:left="1134" w:hanging="283"/>
      </w:pPr>
      <w:r w:rsidRPr="005606DA">
        <w:t>Campeonato Nacional da 1ª Divisão</w:t>
      </w:r>
    </w:p>
    <w:p w14:paraId="06D45748" w14:textId="72D7FA8B" w:rsidR="005606DA" w:rsidRPr="005606DA" w:rsidRDefault="005606DA" w:rsidP="00FD3E51">
      <w:pPr>
        <w:pStyle w:val="PargrafodaLista"/>
        <w:numPr>
          <w:ilvl w:val="0"/>
          <w:numId w:val="89"/>
        </w:numPr>
        <w:ind w:left="1134" w:hanging="283"/>
      </w:pPr>
      <w:r w:rsidRPr="005606DA">
        <w:t xml:space="preserve">Campeonato Nacional da 2ª Divisão </w:t>
      </w:r>
    </w:p>
    <w:p w14:paraId="1B251AF5" w14:textId="62B3A679" w:rsidR="005606DA" w:rsidRPr="005606DA" w:rsidRDefault="005606DA" w:rsidP="00FD3E51">
      <w:pPr>
        <w:pStyle w:val="PargrafodaLista"/>
        <w:numPr>
          <w:ilvl w:val="0"/>
          <w:numId w:val="89"/>
        </w:numPr>
        <w:ind w:left="1134" w:hanging="283"/>
      </w:pPr>
      <w:r w:rsidRPr="005606DA">
        <w:t>Taça Nacional de Seniores</w:t>
      </w:r>
    </w:p>
    <w:p w14:paraId="7987EC83" w14:textId="5D8F647D" w:rsidR="005606DA" w:rsidRPr="005606DA" w:rsidRDefault="005606DA" w:rsidP="00FD3E51">
      <w:pPr>
        <w:pStyle w:val="PargrafodaLista"/>
        <w:numPr>
          <w:ilvl w:val="0"/>
          <w:numId w:val="89"/>
        </w:numPr>
        <w:ind w:left="1134" w:hanging="283"/>
      </w:pPr>
      <w:r w:rsidRPr="005606DA">
        <w:t>Taça Hugo dos Santos</w:t>
      </w:r>
    </w:p>
    <w:p w14:paraId="6E8950AD" w14:textId="14907F44" w:rsidR="005606DA" w:rsidRPr="005606DA" w:rsidRDefault="005606DA" w:rsidP="00FD3E51">
      <w:pPr>
        <w:pStyle w:val="PargrafodaLista"/>
        <w:numPr>
          <w:ilvl w:val="0"/>
          <w:numId w:val="89"/>
        </w:numPr>
        <w:ind w:left="1134" w:hanging="283"/>
      </w:pPr>
      <w:r w:rsidRPr="005606DA">
        <w:t>Taça de Portugal</w:t>
      </w:r>
    </w:p>
    <w:p w14:paraId="24E8FD0D" w14:textId="2A2E9CA7" w:rsidR="005606DA" w:rsidRPr="005606DA" w:rsidRDefault="005606DA" w:rsidP="00FD3E51">
      <w:pPr>
        <w:pStyle w:val="PargrafodaLista"/>
        <w:numPr>
          <w:ilvl w:val="0"/>
          <w:numId w:val="89"/>
        </w:numPr>
        <w:ind w:left="1134" w:hanging="283"/>
      </w:pPr>
      <w:r w:rsidRPr="005606DA">
        <w:t>Supertaça</w:t>
      </w:r>
    </w:p>
    <w:p w14:paraId="1940AD79" w14:textId="59B1AF11" w:rsidR="005606DA" w:rsidRPr="005606DA" w:rsidRDefault="005606DA" w:rsidP="00FD3E51">
      <w:pPr>
        <w:pStyle w:val="PargrafodaLista"/>
        <w:numPr>
          <w:ilvl w:val="0"/>
          <w:numId w:val="89"/>
        </w:numPr>
        <w:ind w:left="1134" w:hanging="283"/>
      </w:pPr>
      <w:r w:rsidRPr="005606DA">
        <w:t>Campeonato Nacional de Sub-18</w:t>
      </w:r>
    </w:p>
    <w:p w14:paraId="614BB4F3" w14:textId="210956E5" w:rsidR="005606DA" w:rsidRPr="005606DA" w:rsidRDefault="005606DA" w:rsidP="00FD3E51">
      <w:pPr>
        <w:pStyle w:val="PargrafodaLista"/>
        <w:numPr>
          <w:ilvl w:val="0"/>
          <w:numId w:val="89"/>
        </w:numPr>
        <w:ind w:left="1134" w:hanging="283"/>
      </w:pPr>
      <w:r w:rsidRPr="005606DA">
        <w:t>Taça Nacional de Sub-18</w:t>
      </w:r>
    </w:p>
    <w:p w14:paraId="3069BEBF" w14:textId="462E27D2" w:rsidR="005606DA" w:rsidRPr="005606DA" w:rsidRDefault="005606DA" w:rsidP="00FD3E51">
      <w:pPr>
        <w:pStyle w:val="PargrafodaLista"/>
        <w:numPr>
          <w:ilvl w:val="0"/>
          <w:numId w:val="89"/>
        </w:numPr>
        <w:ind w:left="1134" w:hanging="283"/>
      </w:pPr>
      <w:r w:rsidRPr="005606DA">
        <w:t>Campeonato Nacional de Sub-16</w:t>
      </w:r>
    </w:p>
    <w:p w14:paraId="63C77183" w14:textId="11B93F00" w:rsidR="005606DA" w:rsidRPr="005606DA" w:rsidRDefault="005606DA" w:rsidP="00FD3E51">
      <w:pPr>
        <w:pStyle w:val="PargrafodaLista"/>
        <w:numPr>
          <w:ilvl w:val="0"/>
          <w:numId w:val="89"/>
        </w:numPr>
        <w:ind w:left="1134" w:hanging="283"/>
      </w:pPr>
      <w:r w:rsidRPr="005606DA">
        <w:t>Taça Nacional de Sub-16</w:t>
      </w:r>
    </w:p>
    <w:p w14:paraId="755A9D68" w14:textId="01495626" w:rsidR="005606DA" w:rsidRPr="005606DA" w:rsidRDefault="005606DA" w:rsidP="00FD3E51">
      <w:pPr>
        <w:pStyle w:val="PargrafodaLista"/>
        <w:numPr>
          <w:ilvl w:val="0"/>
          <w:numId w:val="89"/>
        </w:numPr>
        <w:ind w:left="1134" w:hanging="283"/>
      </w:pPr>
      <w:r w:rsidRPr="005606DA">
        <w:t>Campeonato Nacional de Sub-14</w:t>
      </w:r>
    </w:p>
    <w:p w14:paraId="3055916C" w14:textId="7A2D764F" w:rsidR="005606DA" w:rsidRPr="005606DA" w:rsidRDefault="005606DA" w:rsidP="00FD3E51">
      <w:pPr>
        <w:pStyle w:val="PargrafodaLista"/>
        <w:numPr>
          <w:ilvl w:val="0"/>
          <w:numId w:val="89"/>
        </w:numPr>
        <w:ind w:left="1134" w:hanging="283"/>
      </w:pPr>
      <w:r w:rsidRPr="005606DA">
        <w:t>Taça Nacional de Sub-14</w:t>
      </w:r>
    </w:p>
    <w:p w14:paraId="266C7B64" w14:textId="77777777" w:rsidR="008F726F" w:rsidRDefault="005606DA" w:rsidP="00FD3E51">
      <w:pPr>
        <w:pStyle w:val="PargrafodaLista"/>
        <w:numPr>
          <w:ilvl w:val="0"/>
          <w:numId w:val="89"/>
        </w:numPr>
        <w:ind w:left="1134" w:hanging="283"/>
      </w:pPr>
      <w:r w:rsidRPr="005606DA">
        <w:t>Campeonato Nacional da 1ª Divisão de Basquetebol em Cadeiras de Rodas</w:t>
      </w:r>
    </w:p>
    <w:p w14:paraId="11AF4E45" w14:textId="1401DC48" w:rsidR="005606DA" w:rsidRPr="005606DA" w:rsidRDefault="005606DA" w:rsidP="00FD3E51">
      <w:pPr>
        <w:pStyle w:val="PargrafodaLista"/>
        <w:numPr>
          <w:ilvl w:val="0"/>
          <w:numId w:val="89"/>
        </w:numPr>
        <w:ind w:left="1134" w:hanging="283"/>
      </w:pPr>
      <w:r w:rsidRPr="005606DA">
        <w:t>Campeonato Nacional da 2ª Divisão de Basquetebol em Cadeiras de Rodas</w:t>
      </w:r>
    </w:p>
    <w:p w14:paraId="0D5A559B" w14:textId="2AC67EE0" w:rsidR="005606DA" w:rsidRPr="005606DA" w:rsidRDefault="005606DA" w:rsidP="00FD3E51">
      <w:pPr>
        <w:pStyle w:val="PargrafodaLista"/>
        <w:numPr>
          <w:ilvl w:val="0"/>
          <w:numId w:val="89"/>
        </w:numPr>
        <w:ind w:left="1134" w:hanging="283"/>
      </w:pPr>
      <w:r w:rsidRPr="005606DA">
        <w:t>Taça de Portugal de Basquetebol em Cadeiras de Rodas</w:t>
      </w:r>
    </w:p>
    <w:p w14:paraId="5D92D90C" w14:textId="1BFE1F29" w:rsidR="005606DA" w:rsidRPr="005606DA" w:rsidRDefault="005606DA" w:rsidP="00FD3E51">
      <w:pPr>
        <w:pStyle w:val="PargrafodaLista"/>
        <w:numPr>
          <w:ilvl w:val="0"/>
          <w:numId w:val="89"/>
        </w:numPr>
        <w:ind w:left="1134" w:hanging="283"/>
      </w:pPr>
      <w:r w:rsidRPr="005606DA">
        <w:t>Supertaça de Portugal de Basquetebol em Cadeiras de Rodas</w:t>
      </w:r>
    </w:p>
    <w:p w14:paraId="659D94F9" w14:textId="7EFE1BD1" w:rsidR="005606DA" w:rsidRPr="005606DA" w:rsidRDefault="005606DA" w:rsidP="00FD3E51">
      <w:pPr>
        <w:pStyle w:val="PargrafodaLista"/>
        <w:numPr>
          <w:ilvl w:val="0"/>
          <w:numId w:val="89"/>
        </w:numPr>
        <w:ind w:left="1134" w:hanging="283"/>
      </w:pPr>
      <w:r w:rsidRPr="005606DA">
        <w:t>Liga Nacional Master FPB</w:t>
      </w:r>
    </w:p>
    <w:p w14:paraId="7B1A394D" w14:textId="77777777" w:rsidR="005606DA" w:rsidRPr="0018268C" w:rsidRDefault="005606DA" w:rsidP="0018268C">
      <w:pPr>
        <w:ind w:left="142" w:firstLine="0"/>
        <w:rPr>
          <w:b/>
          <w:bCs/>
          <w:u w:val="single"/>
        </w:rPr>
      </w:pPr>
      <w:r w:rsidRPr="0018268C">
        <w:rPr>
          <w:b/>
          <w:bCs/>
          <w:u w:val="single"/>
        </w:rPr>
        <w:t>Provas Femininas</w:t>
      </w:r>
    </w:p>
    <w:p w14:paraId="38154159" w14:textId="7854CDCC" w:rsidR="005606DA" w:rsidRPr="005606DA" w:rsidRDefault="005606DA" w:rsidP="00FD3E51">
      <w:pPr>
        <w:pStyle w:val="PargrafodaLista"/>
        <w:numPr>
          <w:ilvl w:val="0"/>
          <w:numId w:val="90"/>
        </w:numPr>
        <w:ind w:left="1134" w:hanging="283"/>
      </w:pPr>
      <w:r w:rsidRPr="005606DA">
        <w:t xml:space="preserve">Campeonato Nacional da Liga </w:t>
      </w:r>
    </w:p>
    <w:p w14:paraId="2278CF45" w14:textId="64056651" w:rsidR="005606DA" w:rsidRPr="005606DA" w:rsidRDefault="005606DA" w:rsidP="00FD3E51">
      <w:pPr>
        <w:pStyle w:val="PargrafodaLista"/>
        <w:numPr>
          <w:ilvl w:val="0"/>
          <w:numId w:val="90"/>
        </w:numPr>
        <w:ind w:left="1134" w:hanging="283"/>
      </w:pPr>
      <w:r w:rsidRPr="005606DA">
        <w:t xml:space="preserve">Taça Vítor Hugo da Liga </w:t>
      </w:r>
    </w:p>
    <w:p w14:paraId="0FB45F0A" w14:textId="26A92E34" w:rsidR="005606DA" w:rsidRPr="005606DA" w:rsidRDefault="005606DA" w:rsidP="00FD3E51">
      <w:pPr>
        <w:pStyle w:val="PargrafodaLista"/>
        <w:numPr>
          <w:ilvl w:val="0"/>
          <w:numId w:val="90"/>
        </w:numPr>
        <w:ind w:left="1134" w:hanging="283"/>
      </w:pPr>
      <w:r w:rsidRPr="005606DA">
        <w:t>Campeonato Nacional da I Divisão</w:t>
      </w:r>
    </w:p>
    <w:p w14:paraId="15AEB55D" w14:textId="435E599B" w:rsidR="005606DA" w:rsidRPr="005606DA" w:rsidRDefault="005606DA" w:rsidP="00FD3E51">
      <w:pPr>
        <w:pStyle w:val="PargrafodaLista"/>
        <w:numPr>
          <w:ilvl w:val="0"/>
          <w:numId w:val="90"/>
        </w:numPr>
        <w:ind w:left="1134" w:hanging="283"/>
      </w:pPr>
      <w:r w:rsidRPr="005606DA">
        <w:t>Campeonato Nacional da II Divisão</w:t>
      </w:r>
    </w:p>
    <w:p w14:paraId="6A706322" w14:textId="15A06B8C" w:rsidR="005606DA" w:rsidRPr="005606DA" w:rsidRDefault="005606DA" w:rsidP="00FD3E51">
      <w:pPr>
        <w:pStyle w:val="PargrafodaLista"/>
        <w:numPr>
          <w:ilvl w:val="0"/>
          <w:numId w:val="90"/>
        </w:numPr>
        <w:ind w:left="1134" w:hanging="283"/>
      </w:pPr>
      <w:r w:rsidRPr="005606DA">
        <w:t>Taça de Portugal</w:t>
      </w:r>
    </w:p>
    <w:p w14:paraId="749811F3" w14:textId="464AA457" w:rsidR="005606DA" w:rsidRPr="005606DA" w:rsidRDefault="005606DA" w:rsidP="00FD3E51">
      <w:pPr>
        <w:pStyle w:val="PargrafodaLista"/>
        <w:numPr>
          <w:ilvl w:val="0"/>
          <w:numId w:val="90"/>
        </w:numPr>
        <w:ind w:left="1134" w:hanging="283"/>
      </w:pPr>
      <w:r w:rsidRPr="005606DA">
        <w:t>Supertaça</w:t>
      </w:r>
    </w:p>
    <w:p w14:paraId="08F58820" w14:textId="388F6636" w:rsidR="005606DA" w:rsidRPr="005606DA" w:rsidRDefault="005606DA" w:rsidP="00FD3E51">
      <w:pPr>
        <w:pStyle w:val="PargrafodaLista"/>
        <w:numPr>
          <w:ilvl w:val="0"/>
          <w:numId w:val="90"/>
        </w:numPr>
        <w:ind w:left="1134" w:hanging="283"/>
      </w:pPr>
      <w:r w:rsidRPr="005606DA">
        <w:t>Taça Nacional de Seniores</w:t>
      </w:r>
    </w:p>
    <w:p w14:paraId="4E73D604" w14:textId="7050FFD4" w:rsidR="005606DA" w:rsidRPr="005606DA" w:rsidRDefault="005606DA" w:rsidP="00FD3E51">
      <w:pPr>
        <w:pStyle w:val="PargrafodaLista"/>
        <w:numPr>
          <w:ilvl w:val="0"/>
          <w:numId w:val="90"/>
        </w:numPr>
        <w:ind w:left="1134" w:hanging="283"/>
      </w:pPr>
      <w:r w:rsidRPr="005606DA">
        <w:t>Taça Federação / Liga Feminina</w:t>
      </w:r>
    </w:p>
    <w:p w14:paraId="4CE63F9A" w14:textId="6E735C87" w:rsidR="005606DA" w:rsidRPr="005606DA" w:rsidRDefault="005606DA" w:rsidP="00FD3E51">
      <w:pPr>
        <w:pStyle w:val="PargrafodaLista"/>
        <w:numPr>
          <w:ilvl w:val="0"/>
          <w:numId w:val="90"/>
        </w:numPr>
        <w:ind w:left="1134" w:hanging="283"/>
      </w:pPr>
      <w:r w:rsidRPr="005606DA">
        <w:t>Campeonato Nacional de Sub-19</w:t>
      </w:r>
    </w:p>
    <w:p w14:paraId="3822E338" w14:textId="5AB19244" w:rsidR="005606DA" w:rsidRPr="005606DA" w:rsidRDefault="005606DA" w:rsidP="00FD3E51">
      <w:pPr>
        <w:pStyle w:val="PargrafodaLista"/>
        <w:numPr>
          <w:ilvl w:val="0"/>
          <w:numId w:val="90"/>
        </w:numPr>
        <w:ind w:left="1134" w:hanging="283"/>
      </w:pPr>
      <w:r w:rsidRPr="005606DA">
        <w:t>Taça Nacional de Sub-19</w:t>
      </w:r>
    </w:p>
    <w:p w14:paraId="2D73A0E1" w14:textId="694511D8" w:rsidR="005606DA" w:rsidRPr="005606DA" w:rsidRDefault="005606DA" w:rsidP="00FD3E51">
      <w:pPr>
        <w:pStyle w:val="PargrafodaLista"/>
        <w:numPr>
          <w:ilvl w:val="0"/>
          <w:numId w:val="90"/>
        </w:numPr>
        <w:ind w:left="1134" w:hanging="283"/>
      </w:pPr>
      <w:r w:rsidRPr="005606DA">
        <w:t xml:space="preserve">Campeonato Nacional de Sub-16 </w:t>
      </w:r>
    </w:p>
    <w:p w14:paraId="47EFA0CB" w14:textId="19CA6ED4" w:rsidR="005606DA" w:rsidRPr="005606DA" w:rsidRDefault="005606DA" w:rsidP="00FD3E51">
      <w:pPr>
        <w:pStyle w:val="PargrafodaLista"/>
        <w:numPr>
          <w:ilvl w:val="0"/>
          <w:numId w:val="90"/>
        </w:numPr>
        <w:ind w:left="1134" w:hanging="283"/>
      </w:pPr>
      <w:r w:rsidRPr="005606DA">
        <w:t xml:space="preserve">Taça Nacional de Sub-16 </w:t>
      </w:r>
    </w:p>
    <w:p w14:paraId="4EF86968" w14:textId="060A68F3" w:rsidR="005606DA" w:rsidRPr="005606DA" w:rsidRDefault="005606DA" w:rsidP="00FD3E51">
      <w:pPr>
        <w:pStyle w:val="PargrafodaLista"/>
        <w:numPr>
          <w:ilvl w:val="0"/>
          <w:numId w:val="90"/>
        </w:numPr>
        <w:ind w:left="1134" w:hanging="283"/>
      </w:pPr>
      <w:r w:rsidRPr="005606DA">
        <w:t xml:space="preserve">Campeonato Nacional de Sub-14 </w:t>
      </w:r>
    </w:p>
    <w:p w14:paraId="2AF09692" w14:textId="5868F304" w:rsidR="005606DA" w:rsidRPr="005606DA" w:rsidRDefault="005606DA" w:rsidP="00FD3E51">
      <w:pPr>
        <w:pStyle w:val="PargrafodaLista"/>
        <w:numPr>
          <w:ilvl w:val="0"/>
          <w:numId w:val="90"/>
        </w:numPr>
        <w:ind w:left="1134" w:hanging="283"/>
      </w:pPr>
      <w:r w:rsidRPr="005606DA">
        <w:t xml:space="preserve">Taça Nacional de Sub-14 </w:t>
      </w:r>
    </w:p>
    <w:p w14:paraId="6ACD2612" w14:textId="6F654957" w:rsidR="005606DA" w:rsidRPr="005606DA" w:rsidRDefault="005606DA" w:rsidP="00834FE7">
      <w:pPr>
        <w:pStyle w:val="Cabealho3"/>
        <w:ind w:firstLine="132"/>
      </w:pPr>
      <w:bookmarkStart w:id="262" w:name="_Toc48212948"/>
      <w:bookmarkStart w:id="263" w:name="_Toc50541870"/>
      <w:r w:rsidRPr="005606DA">
        <w:t>Normas</w:t>
      </w:r>
      <w:bookmarkEnd w:id="262"/>
      <w:bookmarkEnd w:id="263"/>
    </w:p>
    <w:p w14:paraId="5B3A61DF" w14:textId="77777777" w:rsidR="005606DA" w:rsidRPr="005606DA" w:rsidRDefault="005606DA" w:rsidP="00834FE7">
      <w:pPr>
        <w:ind w:left="142" w:firstLine="0"/>
      </w:pPr>
      <w:r w:rsidRPr="005606DA">
        <w:t>Cada uma das provas referidas no Artigo 1º é organizada segundo normas específicas incluídas neste Regulamento.</w:t>
      </w:r>
    </w:p>
    <w:p w14:paraId="69C9800D" w14:textId="0662458A" w:rsidR="005606DA" w:rsidRPr="005606DA" w:rsidRDefault="005606DA" w:rsidP="00B600BD">
      <w:pPr>
        <w:pStyle w:val="Cabealho3"/>
        <w:ind w:firstLine="132"/>
      </w:pPr>
      <w:bookmarkStart w:id="264" w:name="_Toc48212949"/>
      <w:bookmarkStart w:id="265" w:name="_Toc50541871"/>
      <w:r w:rsidRPr="005606DA">
        <w:t>Provas Facultativas</w:t>
      </w:r>
      <w:bookmarkEnd w:id="264"/>
      <w:bookmarkEnd w:id="265"/>
    </w:p>
    <w:p w14:paraId="72425CF8" w14:textId="77777777" w:rsidR="005606DA" w:rsidRPr="005606DA" w:rsidRDefault="005606DA" w:rsidP="00834FE7">
      <w:pPr>
        <w:ind w:left="142" w:firstLine="0"/>
      </w:pPr>
      <w:r w:rsidRPr="005606DA">
        <w:t>Com o objetivo de promover o fomento e a expansão da modalidade, a FPB poderá organizar ou delegar a organização de outras provas, que serão de inscrição livre ou por convite, com Regulamento próprio.</w:t>
      </w:r>
    </w:p>
    <w:p w14:paraId="76F585A9" w14:textId="269AC914" w:rsidR="005606DA" w:rsidRPr="005606DA" w:rsidRDefault="005606DA" w:rsidP="00B600BD">
      <w:pPr>
        <w:pStyle w:val="Cabealho3"/>
        <w:ind w:firstLine="132"/>
      </w:pPr>
      <w:bookmarkStart w:id="266" w:name="_Toc48212950"/>
      <w:bookmarkStart w:id="267" w:name="_Toc50541872"/>
      <w:r w:rsidRPr="005606DA">
        <w:t>Vigência</w:t>
      </w:r>
      <w:bookmarkEnd w:id="266"/>
      <w:bookmarkEnd w:id="267"/>
    </w:p>
    <w:p w14:paraId="0A44B6C5" w14:textId="3D126151" w:rsidR="005606DA" w:rsidRPr="005606DA" w:rsidRDefault="005606DA" w:rsidP="00834FE7">
      <w:pPr>
        <w:tabs>
          <w:tab w:val="left" w:pos="426"/>
        </w:tabs>
        <w:ind w:left="142" w:firstLine="0"/>
      </w:pPr>
      <w:r w:rsidRPr="005606DA">
        <w:t>As disposições constantes deste Regulamento de Provas são aprovadas em reunião de Direção e, após publicação no sítio eletrónico da FPB (</w:t>
      </w:r>
      <w:r w:rsidRPr="00834FE7">
        <w:rPr>
          <w:b/>
          <w:bCs/>
        </w:rPr>
        <w:t>www.fpb.pt</w:t>
      </w:r>
      <w:r w:rsidRPr="005606DA">
        <w:t>), entram em vigor no início da época desportiva.</w:t>
      </w:r>
    </w:p>
    <w:p w14:paraId="0C70EDA8" w14:textId="779B97F6" w:rsidR="005606DA" w:rsidRPr="005606DA" w:rsidRDefault="005606DA" w:rsidP="008F726F">
      <w:pPr>
        <w:pStyle w:val="Cabealho4"/>
      </w:pPr>
      <w:bookmarkStart w:id="268" w:name="_Toc48212951"/>
      <w:bookmarkStart w:id="269" w:name="_Toc50541873"/>
      <w:r w:rsidRPr="005606DA">
        <w:t>NORMAS GERAIS</w:t>
      </w:r>
      <w:bookmarkEnd w:id="268"/>
      <w:bookmarkEnd w:id="269"/>
    </w:p>
    <w:p w14:paraId="635A03C5" w14:textId="1A5E5691" w:rsidR="005606DA" w:rsidRPr="005606DA" w:rsidRDefault="005606DA" w:rsidP="00B600BD">
      <w:pPr>
        <w:pStyle w:val="Cabealho3"/>
        <w:ind w:firstLine="132"/>
      </w:pPr>
      <w:bookmarkStart w:id="270" w:name="_Toc48212952"/>
      <w:bookmarkStart w:id="271" w:name="_Toc50541874"/>
      <w:r w:rsidRPr="005606DA">
        <w:t>Omissão – Subordinação</w:t>
      </w:r>
      <w:bookmarkEnd w:id="270"/>
      <w:bookmarkEnd w:id="271"/>
    </w:p>
    <w:p w14:paraId="0F4F902F" w14:textId="77777777" w:rsidR="005606DA" w:rsidRPr="005606DA" w:rsidRDefault="005606DA" w:rsidP="00834FE7">
      <w:pPr>
        <w:ind w:left="142" w:firstLine="0"/>
      </w:pPr>
      <w:r w:rsidRPr="005606DA">
        <w:t>Todos os casos omissos neste Regulamento ficarão subordinados ao disposto no conjunto de documentos oficiais que regulam a atividade do basquetebol nacional, incluindo Normas, Comunicados, Conferência de Calendário e outros Regulamentos federativos.</w:t>
      </w:r>
    </w:p>
    <w:p w14:paraId="7A5B18F6" w14:textId="32EFDC25" w:rsidR="005606DA" w:rsidRPr="005606DA" w:rsidRDefault="005606DA" w:rsidP="00B600BD">
      <w:pPr>
        <w:pStyle w:val="Cabealho3"/>
        <w:ind w:firstLine="132"/>
      </w:pPr>
      <w:bookmarkStart w:id="272" w:name="_Toc48212953"/>
      <w:bookmarkStart w:id="273" w:name="_Toc50541875"/>
      <w:r w:rsidRPr="005606DA">
        <w:t>Inscrição em Provas Federativas</w:t>
      </w:r>
      <w:bookmarkEnd w:id="272"/>
      <w:bookmarkEnd w:id="273"/>
    </w:p>
    <w:p w14:paraId="13D996EC" w14:textId="078A7F33" w:rsidR="005606DA" w:rsidRDefault="005606DA" w:rsidP="00FD3E51">
      <w:pPr>
        <w:pStyle w:val="PargrafodaLista"/>
        <w:numPr>
          <w:ilvl w:val="0"/>
          <w:numId w:val="91"/>
        </w:numPr>
        <w:ind w:left="567" w:hanging="425"/>
      </w:pPr>
      <w:r w:rsidRPr="005606DA">
        <w:t>Os clubes que pretenderem concorrer a provas Federativas de inscrição não obrigatória deverão, em cada época, fazer a sua inscrição nos prazos e condições indicados em comunicado. Estas inscrições são feitas em modelo próprio, um por cada prova, e terão sempre que ser acompanhadas do comprovativo de pagamento da respetiva taxa de inscrição.</w:t>
      </w:r>
    </w:p>
    <w:p w14:paraId="673E8EA2" w14:textId="77777777" w:rsidR="00906CBC" w:rsidRPr="005606DA" w:rsidRDefault="00906CBC" w:rsidP="00906CBC">
      <w:pPr>
        <w:pStyle w:val="PargrafodaLista"/>
        <w:spacing w:line="240" w:lineRule="auto"/>
        <w:ind w:left="567" w:firstLine="0"/>
      </w:pPr>
    </w:p>
    <w:p w14:paraId="1D7F9176" w14:textId="6FEE77DE" w:rsidR="005606DA" w:rsidRPr="005606DA" w:rsidRDefault="005606DA" w:rsidP="00FD3E51">
      <w:pPr>
        <w:pStyle w:val="PargrafodaLista"/>
        <w:numPr>
          <w:ilvl w:val="0"/>
          <w:numId w:val="91"/>
        </w:numPr>
        <w:ind w:left="567" w:hanging="425"/>
      </w:pPr>
      <w:r w:rsidRPr="005606DA">
        <w:t>A existência de dívidas para com a FPB poderá condicionar a aceitação de inscrições e/ou a participação de equipas em provas organizadas pela FPB ou cuja organização tenha sido delegada no Comité Nacional de Basquetebol em Cadeiras de Rodas (CNBCR) ou no Comité Nacional do Basquetebol Master (CNBM).</w:t>
      </w:r>
    </w:p>
    <w:p w14:paraId="41FC1869" w14:textId="23FA71C5" w:rsidR="005606DA" w:rsidRPr="005606DA" w:rsidRDefault="005606DA" w:rsidP="00B600BD">
      <w:pPr>
        <w:pStyle w:val="Cabealho3"/>
        <w:ind w:firstLine="132"/>
      </w:pPr>
      <w:bookmarkStart w:id="274" w:name="_Toc48212954"/>
      <w:bookmarkStart w:id="275" w:name="_Toc50541876"/>
      <w:r w:rsidRPr="005606DA">
        <w:t>Indicação de Campos</w:t>
      </w:r>
      <w:bookmarkEnd w:id="274"/>
      <w:bookmarkEnd w:id="275"/>
    </w:p>
    <w:p w14:paraId="7F4144FD" w14:textId="483048F6" w:rsidR="005606DA" w:rsidRDefault="005606DA" w:rsidP="00FD3E51">
      <w:pPr>
        <w:pStyle w:val="PargrafodaLista"/>
        <w:numPr>
          <w:ilvl w:val="0"/>
          <w:numId w:val="92"/>
        </w:numPr>
        <w:ind w:left="567" w:hanging="425"/>
      </w:pPr>
      <w:r w:rsidRPr="005606DA">
        <w:t>A indicação dos pavilhões para a disputa dos jogos das várias provas é da responsabilidade dos Clubes, sujeita a aprovação pela Federação ou pela respetiva Associação, excetuando-se os casos previstos neste Regulamento.</w:t>
      </w:r>
    </w:p>
    <w:p w14:paraId="7F6BD89C" w14:textId="77777777" w:rsidR="00B600BD" w:rsidRPr="005606DA" w:rsidRDefault="00B600BD" w:rsidP="00C600D3">
      <w:pPr>
        <w:pStyle w:val="PargrafodaLista"/>
        <w:spacing w:line="240" w:lineRule="auto"/>
        <w:ind w:left="567" w:hanging="425"/>
      </w:pPr>
    </w:p>
    <w:p w14:paraId="06009DBE" w14:textId="1F27DF0A" w:rsidR="005606DA" w:rsidRPr="005606DA" w:rsidRDefault="005606DA" w:rsidP="00FD3E51">
      <w:pPr>
        <w:pStyle w:val="PargrafodaLista"/>
        <w:numPr>
          <w:ilvl w:val="0"/>
          <w:numId w:val="92"/>
        </w:numPr>
        <w:ind w:left="567" w:hanging="425"/>
      </w:pPr>
      <w:r w:rsidRPr="005606DA">
        <w:t xml:space="preserve">Os jogos dos Campeonatos Nacionais, Taças Nacionais e Taças de Portugal serão disputados no pavilhão do clube visitado, podendo a FPB autorizar outros pavilhões indicados pelos clubes participantes. </w:t>
      </w:r>
    </w:p>
    <w:p w14:paraId="60B03100" w14:textId="7E86C331" w:rsidR="005606DA" w:rsidRPr="005606DA" w:rsidRDefault="005606DA" w:rsidP="00B600BD">
      <w:pPr>
        <w:pStyle w:val="Cabealho3"/>
        <w:ind w:firstLine="132"/>
      </w:pPr>
      <w:bookmarkStart w:id="276" w:name="_Toc48212955"/>
      <w:bookmarkStart w:id="277" w:name="_Toc50541877"/>
      <w:r w:rsidRPr="005606DA">
        <w:t>Pavilhões para Jogos Complementares</w:t>
      </w:r>
      <w:bookmarkEnd w:id="276"/>
      <w:bookmarkEnd w:id="277"/>
    </w:p>
    <w:p w14:paraId="40569DDB" w14:textId="77777777" w:rsidR="00B600BD" w:rsidRDefault="005606DA" w:rsidP="00FD3E51">
      <w:pPr>
        <w:pStyle w:val="PargrafodaLista"/>
        <w:numPr>
          <w:ilvl w:val="0"/>
          <w:numId w:val="93"/>
        </w:numPr>
        <w:ind w:left="567" w:hanging="425"/>
      </w:pPr>
      <w:r w:rsidRPr="005606DA">
        <w:t>Para a realização dos jogos complementares de classificação, a Federação designará os pavilhões a utilizar, que serão sempre cobertos. Poderá a FPB, no entanto, atender a acordo feito entre os clubes interessados para que os encontros sejam disputados em recinto de sua preferência.</w:t>
      </w:r>
    </w:p>
    <w:p w14:paraId="5B7B192A" w14:textId="77777777" w:rsidR="00B600BD" w:rsidRDefault="00B600BD" w:rsidP="00C600D3">
      <w:pPr>
        <w:pStyle w:val="PargrafodaLista"/>
        <w:spacing w:line="240" w:lineRule="auto"/>
        <w:ind w:left="567" w:hanging="425"/>
      </w:pPr>
    </w:p>
    <w:p w14:paraId="0698AA32" w14:textId="77777777" w:rsidR="00B600BD" w:rsidRDefault="005606DA" w:rsidP="00FD3E51">
      <w:pPr>
        <w:pStyle w:val="PargrafodaLista"/>
        <w:numPr>
          <w:ilvl w:val="0"/>
          <w:numId w:val="93"/>
        </w:numPr>
        <w:ind w:left="567" w:hanging="425"/>
      </w:pPr>
      <w:r w:rsidRPr="005606DA">
        <w:t>O acordo a que se refere o número anterior deverá ser feito por escrito e dar entrada na Federação com antecedência mínima de 10 (dez) dias.</w:t>
      </w:r>
    </w:p>
    <w:p w14:paraId="29C5E5EE" w14:textId="77777777" w:rsidR="00B600BD" w:rsidRDefault="00B600BD" w:rsidP="00C600D3">
      <w:pPr>
        <w:pStyle w:val="PargrafodaLista"/>
        <w:spacing w:line="240" w:lineRule="auto"/>
        <w:ind w:left="567" w:hanging="425"/>
      </w:pPr>
    </w:p>
    <w:p w14:paraId="36077AEF" w14:textId="42A6730E" w:rsidR="005606DA" w:rsidRPr="005606DA" w:rsidRDefault="005606DA" w:rsidP="00FD3E51">
      <w:pPr>
        <w:pStyle w:val="PargrafodaLista"/>
        <w:numPr>
          <w:ilvl w:val="0"/>
          <w:numId w:val="93"/>
        </w:numPr>
        <w:ind w:left="567" w:hanging="425"/>
      </w:pPr>
      <w:r w:rsidRPr="005606DA">
        <w:t>Para a realização destes jogos deverá ser sempre feito sorteio, da exclusiva competência da Direção da FPB, para indicar o Clube visitado ou como tal considerado.</w:t>
      </w:r>
    </w:p>
    <w:p w14:paraId="5804020F" w14:textId="27CB30BC" w:rsidR="005606DA" w:rsidRPr="005606DA" w:rsidRDefault="005606DA" w:rsidP="00B600BD">
      <w:pPr>
        <w:pStyle w:val="Cabealho3"/>
        <w:ind w:firstLine="132"/>
      </w:pPr>
      <w:bookmarkStart w:id="278" w:name="_Toc48212956"/>
      <w:bookmarkStart w:id="279" w:name="_Toc50541878"/>
      <w:r w:rsidRPr="005606DA">
        <w:t>Campos – Apuramento ou Desempate</w:t>
      </w:r>
      <w:bookmarkEnd w:id="278"/>
      <w:bookmarkEnd w:id="279"/>
    </w:p>
    <w:p w14:paraId="2CCFCE1F" w14:textId="77777777" w:rsidR="005606DA" w:rsidRPr="005606DA" w:rsidRDefault="005606DA" w:rsidP="00B600BD">
      <w:pPr>
        <w:ind w:left="142" w:firstLine="0"/>
      </w:pPr>
      <w:r w:rsidRPr="005606DA">
        <w:t>Os encontros de desempate ou para apuramento serão sempre realizados em campos designados pela FPB.</w:t>
      </w:r>
    </w:p>
    <w:p w14:paraId="3B23387B" w14:textId="5A4B6C59" w:rsidR="005606DA" w:rsidRPr="005606DA" w:rsidRDefault="005606DA" w:rsidP="00B600BD">
      <w:pPr>
        <w:pStyle w:val="Cabealho3"/>
        <w:ind w:hanging="10"/>
      </w:pPr>
      <w:bookmarkStart w:id="280" w:name="_Toc48212957"/>
      <w:bookmarkStart w:id="281" w:name="_Toc50541879"/>
      <w:r w:rsidRPr="005606DA">
        <w:t>Delegados ao Jogo</w:t>
      </w:r>
      <w:bookmarkEnd w:id="280"/>
      <w:bookmarkEnd w:id="281"/>
    </w:p>
    <w:p w14:paraId="58226E7B" w14:textId="77777777" w:rsidR="00B600BD" w:rsidRDefault="005606DA" w:rsidP="00FD3E51">
      <w:pPr>
        <w:pStyle w:val="PargrafodaLista"/>
        <w:numPr>
          <w:ilvl w:val="0"/>
          <w:numId w:val="94"/>
        </w:numPr>
        <w:ind w:left="567" w:hanging="425"/>
      </w:pPr>
      <w:r w:rsidRPr="005606DA">
        <w:t>Os Clubes visitados têm de nomear como Delegado ao Jogo um seu dirigente que se encontre inscrito na Federação.</w:t>
      </w:r>
    </w:p>
    <w:p w14:paraId="4E93FC80" w14:textId="77777777" w:rsidR="00B600BD" w:rsidRDefault="00B600BD" w:rsidP="00C600D3">
      <w:pPr>
        <w:pStyle w:val="PargrafodaLista"/>
        <w:spacing w:line="240" w:lineRule="auto"/>
        <w:ind w:left="567" w:hanging="425"/>
      </w:pPr>
    </w:p>
    <w:p w14:paraId="4DBA8E0E" w14:textId="4D270993" w:rsidR="005606DA" w:rsidRPr="005606DA" w:rsidRDefault="005606DA" w:rsidP="00FD3E51">
      <w:pPr>
        <w:pStyle w:val="PargrafodaLista"/>
        <w:numPr>
          <w:ilvl w:val="0"/>
          <w:numId w:val="94"/>
        </w:numPr>
        <w:ind w:left="567" w:hanging="425"/>
      </w:pPr>
      <w:r w:rsidRPr="005606DA">
        <w:t xml:space="preserve">Compete ao Delegado ao Jogo o acompanhamento da equipa visitante </w:t>
      </w:r>
      <w:r w:rsidR="00B600BD" w:rsidRPr="005606DA">
        <w:t>e dos</w:t>
      </w:r>
      <w:r w:rsidRPr="005606DA">
        <w:t xml:space="preserve"> Juízes assegurando a sua segurança e o normal desenvolvimento do jogo e do exercício das suas funções.</w:t>
      </w:r>
    </w:p>
    <w:p w14:paraId="08E887A8" w14:textId="63446831" w:rsidR="005606DA" w:rsidRPr="005606DA" w:rsidRDefault="005606DA" w:rsidP="00B600BD">
      <w:pPr>
        <w:pStyle w:val="Cabealho3"/>
        <w:ind w:hanging="10"/>
      </w:pPr>
      <w:bookmarkStart w:id="282" w:name="_Toc48212958"/>
      <w:bookmarkStart w:id="283" w:name="_Toc50541880"/>
      <w:r w:rsidRPr="005606DA">
        <w:t>Repetição de Jogos</w:t>
      </w:r>
      <w:bookmarkEnd w:id="282"/>
      <w:bookmarkEnd w:id="283"/>
    </w:p>
    <w:p w14:paraId="5BA8DFF7" w14:textId="77777777" w:rsidR="005606DA" w:rsidRPr="005606DA" w:rsidRDefault="005606DA" w:rsidP="00B600BD">
      <w:pPr>
        <w:ind w:left="142" w:firstLine="0"/>
      </w:pPr>
      <w:r w:rsidRPr="005606DA">
        <w:t>A repetição de um jogo poderá fazer-se em dia útil de semana, desde que a deslocação das equipas não obrigue a um percurso de ida superior a 150 quilómetros.</w:t>
      </w:r>
    </w:p>
    <w:p w14:paraId="78A4FFD0" w14:textId="46E6171F" w:rsidR="005606DA" w:rsidRPr="005606DA" w:rsidRDefault="005606DA" w:rsidP="00B600BD">
      <w:pPr>
        <w:pStyle w:val="Cabealho3"/>
        <w:ind w:hanging="10"/>
      </w:pPr>
      <w:bookmarkStart w:id="284" w:name="_Toc48212959"/>
      <w:bookmarkStart w:id="285" w:name="_Toc50541881"/>
      <w:r w:rsidRPr="005606DA">
        <w:t>Clubes Apurados para as Provas Nacionais (excetuando-se as competições de seniores)</w:t>
      </w:r>
      <w:bookmarkEnd w:id="284"/>
      <w:bookmarkEnd w:id="285"/>
    </w:p>
    <w:p w14:paraId="6966F1B7" w14:textId="77777777" w:rsidR="00B600BD" w:rsidRDefault="005606DA" w:rsidP="00FD3E51">
      <w:pPr>
        <w:pStyle w:val="PargrafodaLista"/>
        <w:numPr>
          <w:ilvl w:val="0"/>
          <w:numId w:val="95"/>
        </w:numPr>
        <w:ind w:left="567" w:hanging="425"/>
      </w:pPr>
      <w:r w:rsidRPr="005606DA">
        <w:t>A indicação dos nomes dos clubes apurados para as Provas Nacionais, terá de ser facultada pelas Associações à FPB até 13 (treze) dias antes do início da prova.</w:t>
      </w:r>
    </w:p>
    <w:p w14:paraId="056890BF" w14:textId="77777777" w:rsidR="00B600BD" w:rsidRDefault="00B600BD" w:rsidP="00C600D3">
      <w:pPr>
        <w:pStyle w:val="PargrafodaLista"/>
        <w:spacing w:line="240" w:lineRule="auto"/>
        <w:ind w:left="567" w:hanging="425"/>
      </w:pPr>
    </w:p>
    <w:p w14:paraId="73F31CF6" w14:textId="77777777" w:rsidR="00B600BD" w:rsidRDefault="005606DA" w:rsidP="00FD3E51">
      <w:pPr>
        <w:pStyle w:val="PargrafodaLista"/>
        <w:numPr>
          <w:ilvl w:val="0"/>
          <w:numId w:val="95"/>
        </w:numPr>
        <w:ind w:left="567" w:hanging="425"/>
      </w:pPr>
      <w:r w:rsidRPr="005606DA">
        <w:t>O sorteio da respetiva prova poderá ser efetuado antes da indicação a que se refere o nº 1 deste Artigo, recorrendo à futura qualificação obtida pelos clubes no Campeonato Distrital/Regional.</w:t>
      </w:r>
    </w:p>
    <w:p w14:paraId="50AB0AD8" w14:textId="77777777" w:rsidR="00B600BD" w:rsidRDefault="00B600BD" w:rsidP="00C600D3">
      <w:pPr>
        <w:pStyle w:val="PargrafodaLista"/>
        <w:spacing w:line="240" w:lineRule="auto"/>
        <w:ind w:left="567" w:hanging="425"/>
      </w:pPr>
    </w:p>
    <w:p w14:paraId="74FE69E1" w14:textId="77777777" w:rsidR="00B600BD" w:rsidRDefault="005606DA" w:rsidP="00FD3E51">
      <w:pPr>
        <w:pStyle w:val="PargrafodaLista"/>
        <w:numPr>
          <w:ilvl w:val="0"/>
          <w:numId w:val="95"/>
        </w:numPr>
        <w:ind w:left="567" w:hanging="425"/>
      </w:pPr>
      <w:r w:rsidRPr="005606DA">
        <w:t xml:space="preserve">Para as competições de Sub-18 e Sub-16 Masculinos; Sub- 19 e Sub-16 Femininos, os clubes terão de indicar à FPB, por ofício ou e-mail até 8 dias antes do início da prova, o dia/hora e pavilhão em que serão disputados os jogos em casa. </w:t>
      </w:r>
    </w:p>
    <w:p w14:paraId="5F30C423" w14:textId="77777777" w:rsidR="00B600BD" w:rsidRDefault="00B600BD" w:rsidP="00C600D3">
      <w:pPr>
        <w:pStyle w:val="PargrafodaLista"/>
        <w:spacing w:line="240" w:lineRule="auto"/>
        <w:ind w:left="567" w:hanging="425"/>
      </w:pPr>
    </w:p>
    <w:p w14:paraId="3AD27E87" w14:textId="49D46A4A" w:rsidR="005606DA" w:rsidRPr="005606DA" w:rsidRDefault="005606DA" w:rsidP="00FD3E51">
      <w:pPr>
        <w:pStyle w:val="PargrafodaLista"/>
        <w:numPr>
          <w:ilvl w:val="0"/>
          <w:numId w:val="95"/>
        </w:numPr>
        <w:ind w:left="567" w:hanging="425"/>
      </w:pPr>
      <w:r w:rsidRPr="005606DA">
        <w:t>Na ausência da informação referida no número anterior, a FPB marcará o dia e hora dos jogos, ficando as alterações sujeitas às taxas em vigor, de acordo com o previsto nos Regulamentos federativos.</w:t>
      </w:r>
    </w:p>
    <w:p w14:paraId="384CCA40" w14:textId="1987E650" w:rsidR="005606DA" w:rsidRPr="005606DA" w:rsidRDefault="005606DA" w:rsidP="00B600BD">
      <w:pPr>
        <w:pStyle w:val="Cabealho3"/>
        <w:ind w:hanging="10"/>
      </w:pPr>
      <w:bookmarkStart w:id="286" w:name="_Toc48212960"/>
      <w:bookmarkStart w:id="287" w:name="_Toc50541882"/>
      <w:r w:rsidRPr="005606DA">
        <w:t>Equipamentos de jogo</w:t>
      </w:r>
      <w:bookmarkEnd w:id="286"/>
      <w:bookmarkEnd w:id="287"/>
    </w:p>
    <w:p w14:paraId="4EC50DBB" w14:textId="77777777" w:rsidR="00B600BD" w:rsidRDefault="005606DA" w:rsidP="00FD3E51">
      <w:pPr>
        <w:pStyle w:val="PargrafodaLista"/>
        <w:numPr>
          <w:ilvl w:val="0"/>
          <w:numId w:val="96"/>
        </w:numPr>
        <w:ind w:left="567" w:hanging="425"/>
      </w:pPr>
      <w:r w:rsidRPr="005606DA">
        <w:t>Equipa visitada joga com o seu equipamento principal.</w:t>
      </w:r>
    </w:p>
    <w:p w14:paraId="110BCE7E" w14:textId="77777777" w:rsidR="00B600BD" w:rsidRDefault="00B600BD" w:rsidP="00C600D3">
      <w:pPr>
        <w:pStyle w:val="PargrafodaLista"/>
        <w:spacing w:line="240" w:lineRule="auto"/>
        <w:ind w:left="567" w:hanging="425"/>
      </w:pPr>
    </w:p>
    <w:p w14:paraId="7098BABD" w14:textId="77777777" w:rsidR="00B600BD" w:rsidRDefault="005606DA" w:rsidP="00FD3E51">
      <w:pPr>
        <w:pStyle w:val="PargrafodaLista"/>
        <w:numPr>
          <w:ilvl w:val="0"/>
          <w:numId w:val="96"/>
        </w:numPr>
        <w:ind w:left="567" w:hanging="425"/>
      </w:pPr>
      <w:r w:rsidRPr="005606DA">
        <w:t>Equipa visitante pode jogar com o equipamento principal, desde que não se confunda com o da equipa visitada.</w:t>
      </w:r>
    </w:p>
    <w:p w14:paraId="2E40C9E4" w14:textId="77777777" w:rsidR="00B600BD" w:rsidRDefault="00B600BD" w:rsidP="00C600D3">
      <w:pPr>
        <w:pStyle w:val="PargrafodaLista"/>
        <w:spacing w:line="240" w:lineRule="auto"/>
        <w:ind w:left="567" w:hanging="425"/>
      </w:pPr>
    </w:p>
    <w:p w14:paraId="40AF18D6" w14:textId="5E95A8D8" w:rsidR="00B600BD" w:rsidRDefault="00EF5C01" w:rsidP="00FD3E51">
      <w:pPr>
        <w:pStyle w:val="PargrafodaLista"/>
        <w:numPr>
          <w:ilvl w:val="0"/>
          <w:numId w:val="96"/>
        </w:numPr>
        <w:ind w:left="567" w:hanging="425"/>
      </w:pPr>
      <w:r>
        <w:t>Eliminado.</w:t>
      </w:r>
    </w:p>
    <w:p w14:paraId="1858B079" w14:textId="77777777" w:rsidR="00B600BD" w:rsidRDefault="00B600BD" w:rsidP="00C600D3">
      <w:pPr>
        <w:pStyle w:val="PargrafodaLista"/>
        <w:spacing w:line="240" w:lineRule="auto"/>
        <w:ind w:left="567" w:hanging="425"/>
      </w:pPr>
    </w:p>
    <w:p w14:paraId="64D52B09" w14:textId="77777777" w:rsidR="00B600BD" w:rsidRDefault="005606DA" w:rsidP="00FD3E51">
      <w:pPr>
        <w:pStyle w:val="PargrafodaLista"/>
        <w:numPr>
          <w:ilvl w:val="0"/>
          <w:numId w:val="96"/>
        </w:numPr>
        <w:ind w:left="567" w:hanging="425"/>
      </w:pPr>
      <w:r w:rsidRPr="005606DA">
        <w:t>Qualquer alteração ao mencionado nos pontos anteriores terá de ser comunicada antecipadamente à FPB, e sempre com o acordo dos 2 clubes envolvidos.</w:t>
      </w:r>
    </w:p>
    <w:p w14:paraId="60E0D973" w14:textId="77777777" w:rsidR="00B600BD" w:rsidRDefault="00B600BD" w:rsidP="00C600D3">
      <w:pPr>
        <w:pStyle w:val="PargrafodaLista"/>
        <w:spacing w:line="240" w:lineRule="auto"/>
        <w:ind w:left="567" w:hanging="425"/>
      </w:pPr>
    </w:p>
    <w:p w14:paraId="6BE525C9" w14:textId="77777777" w:rsidR="00B600BD" w:rsidRDefault="005606DA" w:rsidP="00FD3E51">
      <w:pPr>
        <w:pStyle w:val="PargrafodaLista"/>
        <w:numPr>
          <w:ilvl w:val="0"/>
          <w:numId w:val="96"/>
        </w:numPr>
        <w:ind w:left="567" w:hanging="425"/>
      </w:pPr>
      <w:r w:rsidRPr="005606DA">
        <w:t>No caso da existência de transmissão televisiva, “livestream", ou outra razão atendível, a FPB poderá comunicar antecipadamente aos clubes qual a cor do equipamento que devem utilizar nesse jogo.</w:t>
      </w:r>
    </w:p>
    <w:p w14:paraId="50E790D2" w14:textId="77777777" w:rsidR="00B600BD" w:rsidRDefault="00B600BD" w:rsidP="00C600D3">
      <w:pPr>
        <w:pStyle w:val="PargrafodaLista"/>
        <w:spacing w:line="240" w:lineRule="auto"/>
        <w:ind w:left="567" w:hanging="425"/>
      </w:pPr>
    </w:p>
    <w:p w14:paraId="0955E611" w14:textId="77777777" w:rsidR="00B600BD" w:rsidRDefault="005606DA" w:rsidP="00FD3E51">
      <w:pPr>
        <w:pStyle w:val="PargrafodaLista"/>
        <w:numPr>
          <w:ilvl w:val="0"/>
          <w:numId w:val="96"/>
        </w:numPr>
        <w:ind w:left="567" w:hanging="425"/>
      </w:pPr>
      <w:r w:rsidRPr="005606DA">
        <w:t>Cabe à equipa de arbitragem de cada jogo avaliar o disposto no ponto 2.</w:t>
      </w:r>
    </w:p>
    <w:p w14:paraId="3F67C629" w14:textId="77777777" w:rsidR="00B600BD" w:rsidRDefault="00B600BD" w:rsidP="00C600D3">
      <w:pPr>
        <w:pStyle w:val="PargrafodaLista"/>
        <w:spacing w:line="240" w:lineRule="auto"/>
        <w:ind w:left="567" w:hanging="425"/>
      </w:pPr>
    </w:p>
    <w:p w14:paraId="41D2C263" w14:textId="6DDE6F04" w:rsidR="005606DA" w:rsidRPr="005606DA" w:rsidRDefault="005606DA" w:rsidP="00FD3E51">
      <w:pPr>
        <w:pStyle w:val="PargrafodaLista"/>
        <w:numPr>
          <w:ilvl w:val="0"/>
          <w:numId w:val="96"/>
        </w:numPr>
        <w:ind w:left="567" w:hanging="425"/>
      </w:pPr>
      <w:r w:rsidRPr="005606DA">
        <w:t>O disposto neste artigo é válido para todas as competições e sobrepõe-se às Regras Oficiais de Jogo da FIBA ou da IWBF.</w:t>
      </w:r>
    </w:p>
    <w:p w14:paraId="134AD3A5" w14:textId="1E6127B7" w:rsidR="005606DA" w:rsidRPr="005606DA" w:rsidRDefault="005606DA" w:rsidP="006B4127">
      <w:pPr>
        <w:pStyle w:val="Cabealho3"/>
        <w:ind w:hanging="10"/>
      </w:pPr>
      <w:bookmarkStart w:id="288" w:name="_Toc48212961"/>
      <w:bookmarkStart w:id="289" w:name="_Toc50541883"/>
      <w:r w:rsidRPr="005606DA">
        <w:t>Interrupção e Cancelamento de Provas</w:t>
      </w:r>
      <w:bookmarkEnd w:id="288"/>
      <w:bookmarkEnd w:id="289"/>
    </w:p>
    <w:p w14:paraId="38A61518" w14:textId="77777777" w:rsidR="005606DA" w:rsidRPr="005606DA" w:rsidRDefault="005606DA" w:rsidP="006B4127">
      <w:pPr>
        <w:ind w:left="142" w:firstLine="0"/>
      </w:pPr>
      <w:r w:rsidRPr="005606DA">
        <w:t>A Direção da FPB, sempre que as circunstâncias assim o determinem ou sempre que exista indicação nesse sentido emanada por uma entidade oficial com competência para tal, poderá proceder à interrupção ou ao cancelamento de provas.</w:t>
      </w:r>
    </w:p>
    <w:p w14:paraId="74749A1B" w14:textId="77777777" w:rsidR="00BD63D8" w:rsidRDefault="005606DA" w:rsidP="006B4127">
      <w:pPr>
        <w:ind w:left="142" w:firstLine="0"/>
      </w:pPr>
      <w:r w:rsidRPr="005606DA">
        <w:t>Na época 2020/2021, atendendo à indefinição provocada pela pandemia associada ao COVID-19, são definidas as seguintes regras aplicáveis a situações de interrupção ou cancelamento de provas.</w:t>
      </w:r>
    </w:p>
    <w:p w14:paraId="209C4CE7" w14:textId="5F2DA089" w:rsidR="005606DA" w:rsidRPr="005606DA" w:rsidRDefault="005606DA" w:rsidP="00FD3E51">
      <w:pPr>
        <w:pStyle w:val="PargrafodaLista"/>
        <w:numPr>
          <w:ilvl w:val="0"/>
          <w:numId w:val="97"/>
        </w:numPr>
        <w:ind w:left="567" w:hanging="425"/>
      </w:pPr>
      <w:r w:rsidRPr="005606DA">
        <w:t>Início da época 2020/2021 em data posterior a 31 de outubro de 2020</w:t>
      </w:r>
    </w:p>
    <w:p w14:paraId="273F0B84" w14:textId="5D7B4043" w:rsidR="005606DA" w:rsidRPr="005606DA" w:rsidRDefault="005606DA" w:rsidP="00FD3E51">
      <w:pPr>
        <w:pStyle w:val="PargrafodaLista"/>
        <w:numPr>
          <w:ilvl w:val="0"/>
          <w:numId w:val="98"/>
        </w:numPr>
        <w:ind w:left="1134" w:hanging="283"/>
      </w:pPr>
      <w:r w:rsidRPr="005606DA">
        <w:t>Na eventualidade de a época ter o seu início após 31 de outubro de 2020, a data para a conclusão das provas não poderá ultrapassar em 30 dias o estipulado na Conferência de Calendário para o final da competição, não podendo nenhuma prova prolongar-se para além do dia 30 de junho de 2021.</w:t>
      </w:r>
    </w:p>
    <w:p w14:paraId="38A99960" w14:textId="786B7FBE" w:rsidR="005606DA" w:rsidRDefault="005606DA" w:rsidP="00FD3E51">
      <w:pPr>
        <w:pStyle w:val="PargrafodaLista"/>
        <w:numPr>
          <w:ilvl w:val="0"/>
          <w:numId w:val="98"/>
        </w:numPr>
        <w:ind w:left="1134" w:hanging="283"/>
      </w:pPr>
      <w:r w:rsidRPr="005606DA">
        <w:t>Neste caso será realizada reunião com os clubes participantes para definir o modelo competitivo alternativo.</w:t>
      </w:r>
    </w:p>
    <w:p w14:paraId="4F108C31" w14:textId="77777777" w:rsidR="00906CBC" w:rsidRPr="005606DA" w:rsidRDefault="00906CBC" w:rsidP="00906CBC">
      <w:pPr>
        <w:pStyle w:val="PargrafodaLista"/>
        <w:spacing w:line="240" w:lineRule="auto"/>
        <w:ind w:left="1134" w:firstLine="0"/>
      </w:pPr>
    </w:p>
    <w:p w14:paraId="5D6DCA38" w14:textId="21F39B7D" w:rsidR="005606DA" w:rsidRPr="005606DA" w:rsidRDefault="005606DA" w:rsidP="00FD3E51">
      <w:pPr>
        <w:pStyle w:val="PargrafodaLista"/>
        <w:numPr>
          <w:ilvl w:val="0"/>
          <w:numId w:val="97"/>
        </w:numPr>
        <w:ind w:left="567" w:hanging="425"/>
      </w:pPr>
      <w:r w:rsidRPr="005606DA">
        <w:t>Situações de interrupção e cancelamento:</w:t>
      </w:r>
    </w:p>
    <w:p w14:paraId="57F3B815" w14:textId="35704059" w:rsidR="005606DA" w:rsidRPr="005606DA" w:rsidRDefault="005606DA" w:rsidP="00FD3E51">
      <w:pPr>
        <w:pStyle w:val="PargrafodaLista"/>
        <w:numPr>
          <w:ilvl w:val="0"/>
          <w:numId w:val="99"/>
        </w:numPr>
        <w:ind w:left="1134" w:hanging="283"/>
      </w:pPr>
      <w:r w:rsidRPr="005606DA">
        <w:t>Na eventualidade de a prova ser interrompida com menos de 50% dos jogos da fase regular realizados:</w:t>
      </w:r>
    </w:p>
    <w:p w14:paraId="3BE9F37E" w14:textId="3AB5AC6B" w:rsidR="005606DA" w:rsidRPr="005606DA" w:rsidRDefault="005606DA" w:rsidP="00FD3E51">
      <w:pPr>
        <w:pStyle w:val="PargrafodaLista"/>
        <w:numPr>
          <w:ilvl w:val="0"/>
          <w:numId w:val="100"/>
        </w:numPr>
        <w:ind w:left="1701" w:hanging="283"/>
      </w:pPr>
      <w:r w:rsidRPr="005606DA">
        <w:t>Prova pode terminar até ao máximo de 1 mês após a data inicialmente prevista na Conferência de Calendário para a competição, não podendo ultrapassar o dia 30 de junho de 2021;</w:t>
      </w:r>
    </w:p>
    <w:p w14:paraId="192EF7E7" w14:textId="66A461B5" w:rsidR="005606DA" w:rsidRPr="005606DA" w:rsidRDefault="005606DA" w:rsidP="00FD3E51">
      <w:pPr>
        <w:pStyle w:val="PargrafodaLista"/>
        <w:numPr>
          <w:ilvl w:val="0"/>
          <w:numId w:val="100"/>
        </w:numPr>
        <w:ind w:left="1701" w:hanging="283"/>
      </w:pPr>
      <w:r w:rsidRPr="005606DA">
        <w:t>Se a interrupção for inferior a 45 dias – reunião com clubes e revisão da calendarização da competição, mantendo a sua estrutura base.</w:t>
      </w:r>
    </w:p>
    <w:p w14:paraId="39E90534" w14:textId="4B45389E" w:rsidR="005606DA" w:rsidRPr="005606DA" w:rsidRDefault="005606DA" w:rsidP="00FD3E51">
      <w:pPr>
        <w:pStyle w:val="PargrafodaLista"/>
        <w:numPr>
          <w:ilvl w:val="0"/>
          <w:numId w:val="100"/>
        </w:numPr>
        <w:ind w:left="1701" w:hanging="283"/>
      </w:pPr>
      <w:r w:rsidRPr="005606DA">
        <w:t>Se a interrupção for superior a 45 dias – reunião com clubes e definição de modelo competitivo alternativo tendo em vista a sua finalização, para quando for possível reiniciar os jogos;</w:t>
      </w:r>
    </w:p>
    <w:p w14:paraId="3B795CC7" w14:textId="3999D366" w:rsidR="005606DA" w:rsidRPr="005606DA" w:rsidRDefault="005606DA" w:rsidP="00FD3E51">
      <w:pPr>
        <w:pStyle w:val="PargrafodaLista"/>
        <w:numPr>
          <w:ilvl w:val="0"/>
          <w:numId w:val="100"/>
        </w:numPr>
        <w:ind w:left="1701" w:hanging="283"/>
      </w:pPr>
      <w:r w:rsidRPr="005606DA">
        <w:t>Na impossibilidade de realizar um modelo competitivo alternativo, não será atribuído o título de Campeão Nacional, subidas ou descidas de divisão. Mantendo-se as equipas na época 2021/2022.</w:t>
      </w:r>
    </w:p>
    <w:p w14:paraId="39E923AC" w14:textId="5D4FCD44" w:rsidR="005606DA" w:rsidRPr="005606DA" w:rsidRDefault="005606DA" w:rsidP="00FD3E51">
      <w:pPr>
        <w:pStyle w:val="PargrafodaLista"/>
        <w:numPr>
          <w:ilvl w:val="0"/>
          <w:numId w:val="100"/>
        </w:numPr>
        <w:ind w:left="1701" w:hanging="283"/>
      </w:pPr>
      <w:r w:rsidRPr="005606DA">
        <w:t>Entende-se como menos de 50% dos jogos realizados para cada prova:</w:t>
      </w:r>
    </w:p>
    <w:p w14:paraId="400A4E1C" w14:textId="4D14A949" w:rsidR="005606DA" w:rsidRPr="005606DA" w:rsidRDefault="005606DA" w:rsidP="00FD3E51">
      <w:pPr>
        <w:pStyle w:val="PargrafodaLista"/>
        <w:numPr>
          <w:ilvl w:val="0"/>
          <w:numId w:val="118"/>
        </w:numPr>
        <w:ind w:left="1985" w:hanging="284"/>
      </w:pPr>
      <w:r w:rsidRPr="005606DA">
        <w:t>Liga Placard: 12 ou menos jogos;</w:t>
      </w:r>
    </w:p>
    <w:p w14:paraId="66634CBB" w14:textId="2CAF368E" w:rsidR="005606DA" w:rsidRPr="005606DA" w:rsidRDefault="005606DA" w:rsidP="00FD3E51">
      <w:pPr>
        <w:pStyle w:val="PargrafodaLista"/>
        <w:numPr>
          <w:ilvl w:val="0"/>
          <w:numId w:val="118"/>
        </w:numPr>
        <w:ind w:left="1985" w:hanging="284"/>
      </w:pPr>
      <w:r w:rsidRPr="005606DA">
        <w:t>Liga Feminina: 10 ou menos jogos;</w:t>
      </w:r>
    </w:p>
    <w:p w14:paraId="0A83837E" w14:textId="58CCA1AD" w:rsidR="005606DA" w:rsidRPr="005606DA" w:rsidRDefault="005606DA" w:rsidP="00FD3E51">
      <w:pPr>
        <w:pStyle w:val="PargrafodaLista"/>
        <w:numPr>
          <w:ilvl w:val="0"/>
          <w:numId w:val="118"/>
        </w:numPr>
        <w:ind w:left="1985" w:hanging="284"/>
      </w:pPr>
      <w:r w:rsidRPr="005606DA">
        <w:t>Proliga: 10 ou menos jogos;</w:t>
      </w:r>
    </w:p>
    <w:p w14:paraId="72583F47" w14:textId="3D635D9D" w:rsidR="005606DA" w:rsidRPr="005606DA" w:rsidRDefault="005606DA" w:rsidP="00FD3E51">
      <w:pPr>
        <w:pStyle w:val="PargrafodaLista"/>
        <w:numPr>
          <w:ilvl w:val="0"/>
          <w:numId w:val="118"/>
        </w:numPr>
        <w:ind w:left="1985" w:hanging="284"/>
      </w:pPr>
      <w:r w:rsidRPr="005606DA">
        <w:t>Campeonato Nacional da 1ª Divisão Masculina: 10 ou menos jogos;</w:t>
      </w:r>
    </w:p>
    <w:p w14:paraId="3E808413" w14:textId="280B1BDD" w:rsidR="005606DA" w:rsidRPr="005606DA" w:rsidRDefault="005606DA" w:rsidP="00FD3E51">
      <w:pPr>
        <w:pStyle w:val="PargrafodaLista"/>
        <w:numPr>
          <w:ilvl w:val="0"/>
          <w:numId w:val="118"/>
        </w:numPr>
        <w:ind w:left="1985" w:hanging="284"/>
      </w:pPr>
      <w:r w:rsidRPr="005606DA">
        <w:t>Campeonato Nacional da 1ª Divisão Feminina: 10 ou menos jogos;</w:t>
      </w:r>
    </w:p>
    <w:p w14:paraId="63579B5A" w14:textId="4D38C03B" w:rsidR="005606DA" w:rsidRPr="005606DA" w:rsidRDefault="005606DA" w:rsidP="00FD3E51">
      <w:pPr>
        <w:pStyle w:val="PargrafodaLista"/>
        <w:numPr>
          <w:ilvl w:val="0"/>
          <w:numId w:val="118"/>
        </w:numPr>
        <w:ind w:left="1985" w:hanging="284"/>
      </w:pPr>
      <w:r w:rsidRPr="005606DA">
        <w:t>Campeonatos Nacionais da 2ª Divisão: a definir em função do número de participantes.</w:t>
      </w:r>
    </w:p>
    <w:p w14:paraId="28DBB7CD" w14:textId="77777777" w:rsidR="00B600BD" w:rsidRDefault="005606DA" w:rsidP="00FD3E51">
      <w:pPr>
        <w:pStyle w:val="PargrafodaLista"/>
        <w:numPr>
          <w:ilvl w:val="0"/>
          <w:numId w:val="100"/>
        </w:numPr>
        <w:ind w:left="1701" w:hanging="283"/>
      </w:pPr>
      <w:r w:rsidRPr="005606DA">
        <w:t>Na circunstância de a prova ser interrompida, a classificação será determinada pela percentagem de vitórias/derrotas nos jogos disputados, sendo a base para a aplicação de um modelo competitivo alternativo.</w:t>
      </w:r>
    </w:p>
    <w:p w14:paraId="22724E7E" w14:textId="530FD070" w:rsidR="005606DA" w:rsidRPr="005606DA" w:rsidRDefault="005606DA" w:rsidP="00FD3E51">
      <w:pPr>
        <w:pStyle w:val="PargrafodaLista"/>
        <w:numPr>
          <w:ilvl w:val="0"/>
          <w:numId w:val="99"/>
        </w:numPr>
        <w:ind w:left="1134" w:hanging="283"/>
      </w:pPr>
      <w:r w:rsidRPr="005606DA">
        <w:t>Na eventualidade de a prova ser interrompida com 50% a 74% dos jogos da fase regular realizados:</w:t>
      </w:r>
    </w:p>
    <w:p w14:paraId="163A01BB" w14:textId="5805C9A1" w:rsidR="005606DA" w:rsidRPr="005606DA" w:rsidRDefault="005606DA" w:rsidP="00FD3E51">
      <w:pPr>
        <w:pStyle w:val="PargrafodaLista"/>
        <w:numPr>
          <w:ilvl w:val="0"/>
          <w:numId w:val="119"/>
        </w:numPr>
        <w:ind w:left="1701" w:hanging="283"/>
      </w:pPr>
      <w:r w:rsidRPr="005606DA">
        <w:t>Prova pode terminar até ao máximo de 1 mês após a data inicialmente prevista na Conferência de Calendário para esta competição, não podendo ultrapassar o dia 30 de junho de 2021.</w:t>
      </w:r>
    </w:p>
    <w:p w14:paraId="4A612120" w14:textId="45350230" w:rsidR="005606DA" w:rsidRPr="005606DA" w:rsidRDefault="005606DA" w:rsidP="00FD3E51">
      <w:pPr>
        <w:pStyle w:val="PargrafodaLista"/>
        <w:numPr>
          <w:ilvl w:val="0"/>
          <w:numId w:val="119"/>
        </w:numPr>
        <w:ind w:left="1701" w:hanging="283"/>
      </w:pPr>
      <w:r w:rsidRPr="005606DA">
        <w:t>Se a interrupção for inferior a 30 dias – reunião com clubes e revisão da calendarização das fases decisivas da competição, com eventual redução do número de jogos das fases seguintes ou alteração do próprio modelo competitivo.</w:t>
      </w:r>
    </w:p>
    <w:p w14:paraId="0B409954" w14:textId="4714014A" w:rsidR="005606DA" w:rsidRPr="005606DA" w:rsidRDefault="005606DA" w:rsidP="00FD3E51">
      <w:pPr>
        <w:pStyle w:val="PargrafodaLista"/>
        <w:numPr>
          <w:ilvl w:val="0"/>
          <w:numId w:val="119"/>
        </w:numPr>
        <w:ind w:left="1701" w:hanging="283"/>
      </w:pPr>
      <w:r w:rsidRPr="005606DA">
        <w:t xml:space="preserve">Se a interrupção for superior a 30 dias, e se tal impossibilitar a realização de um modelo competitivo alternativo, a prova será dada por concluída. </w:t>
      </w:r>
    </w:p>
    <w:p w14:paraId="4AA2DF0A" w14:textId="77777777" w:rsidR="00C600D3" w:rsidRDefault="005606DA" w:rsidP="00FD3E51">
      <w:pPr>
        <w:pStyle w:val="PargrafodaLista"/>
        <w:numPr>
          <w:ilvl w:val="0"/>
          <w:numId w:val="119"/>
        </w:numPr>
        <w:ind w:left="1701" w:hanging="283"/>
      </w:pPr>
      <w:r w:rsidRPr="005606DA">
        <w:t>Na impossibilidade de realizar um modelo competitivo alternativo, não será atribuído o título de Campeão Nacional, subidas ou descidas de divisão. Mantendo-se as equipas na época 2021/2022.</w:t>
      </w:r>
    </w:p>
    <w:p w14:paraId="5FC080A5" w14:textId="44173D99" w:rsidR="005606DA" w:rsidRPr="005606DA" w:rsidRDefault="005606DA" w:rsidP="00FD3E51">
      <w:pPr>
        <w:pStyle w:val="PargrafodaLista"/>
        <w:numPr>
          <w:ilvl w:val="0"/>
          <w:numId w:val="119"/>
        </w:numPr>
        <w:ind w:left="1701" w:hanging="283"/>
      </w:pPr>
      <w:r w:rsidRPr="005606DA">
        <w:t>Entende-se como entre 50% a 74% dos jogos realizados para cada prova:</w:t>
      </w:r>
    </w:p>
    <w:p w14:paraId="7714272F" w14:textId="77777777" w:rsidR="005606DA" w:rsidRPr="005606DA" w:rsidRDefault="005606DA" w:rsidP="00592AC7">
      <w:pPr>
        <w:spacing w:line="276" w:lineRule="auto"/>
        <w:ind w:left="1985" w:hanging="284"/>
      </w:pPr>
      <w:r w:rsidRPr="005606DA">
        <w:t>1.</w:t>
      </w:r>
      <w:r w:rsidRPr="005606DA">
        <w:tab/>
        <w:t>Liga Placard: 13 a 19 jogos;</w:t>
      </w:r>
    </w:p>
    <w:p w14:paraId="5B302FD5" w14:textId="77777777" w:rsidR="005606DA" w:rsidRPr="005606DA" w:rsidRDefault="005606DA" w:rsidP="00592AC7">
      <w:pPr>
        <w:spacing w:line="276" w:lineRule="auto"/>
        <w:ind w:left="1985" w:hanging="284"/>
      </w:pPr>
      <w:r w:rsidRPr="005606DA">
        <w:t>2.</w:t>
      </w:r>
      <w:r w:rsidRPr="005606DA">
        <w:tab/>
        <w:t>Liga Feminina: 11 a 16 jogos;</w:t>
      </w:r>
    </w:p>
    <w:p w14:paraId="62A7DEA9" w14:textId="77777777" w:rsidR="005606DA" w:rsidRPr="005606DA" w:rsidRDefault="005606DA" w:rsidP="00592AC7">
      <w:pPr>
        <w:spacing w:line="276" w:lineRule="auto"/>
        <w:ind w:left="1985" w:hanging="284"/>
      </w:pPr>
      <w:r w:rsidRPr="005606DA">
        <w:t>3.</w:t>
      </w:r>
      <w:r w:rsidRPr="005606DA">
        <w:tab/>
        <w:t>Proliga: 11 a 16 jogos;</w:t>
      </w:r>
    </w:p>
    <w:p w14:paraId="5D15E2E4" w14:textId="77777777" w:rsidR="005606DA" w:rsidRPr="005606DA" w:rsidRDefault="005606DA" w:rsidP="00592AC7">
      <w:pPr>
        <w:spacing w:line="276" w:lineRule="auto"/>
        <w:ind w:left="1985" w:hanging="284"/>
      </w:pPr>
      <w:r w:rsidRPr="005606DA">
        <w:t>4.</w:t>
      </w:r>
      <w:r w:rsidRPr="005606DA">
        <w:tab/>
        <w:t>Campeonato Nacional da 1ª Divisão Masculina: 11 a 16 jogos;</w:t>
      </w:r>
    </w:p>
    <w:p w14:paraId="2BAE3B71" w14:textId="77777777" w:rsidR="005606DA" w:rsidRPr="005606DA" w:rsidRDefault="005606DA" w:rsidP="00592AC7">
      <w:pPr>
        <w:spacing w:line="276" w:lineRule="auto"/>
        <w:ind w:left="1985" w:hanging="284"/>
      </w:pPr>
      <w:r w:rsidRPr="005606DA">
        <w:t>5.</w:t>
      </w:r>
      <w:r w:rsidRPr="005606DA">
        <w:tab/>
        <w:t>Campeonato Nacional da 1ª Divisão Feminina: 11 a 16 jogos;</w:t>
      </w:r>
    </w:p>
    <w:p w14:paraId="562B2621" w14:textId="77777777" w:rsidR="005606DA" w:rsidRPr="005606DA" w:rsidRDefault="005606DA" w:rsidP="00592AC7">
      <w:pPr>
        <w:spacing w:line="276" w:lineRule="auto"/>
        <w:ind w:left="1985" w:hanging="284"/>
      </w:pPr>
      <w:r w:rsidRPr="005606DA">
        <w:t>6.</w:t>
      </w:r>
      <w:r w:rsidRPr="005606DA">
        <w:tab/>
        <w:t>Campeonatos Nacionais da 2ª Divisão: a definir em função do número de participantes.</w:t>
      </w:r>
    </w:p>
    <w:p w14:paraId="59F4A590" w14:textId="7F0B2B35" w:rsidR="00592AC7" w:rsidRDefault="005606DA" w:rsidP="00FD3E51">
      <w:pPr>
        <w:pStyle w:val="PargrafodaLista"/>
        <w:numPr>
          <w:ilvl w:val="0"/>
          <w:numId w:val="119"/>
        </w:numPr>
        <w:ind w:left="1701" w:hanging="283"/>
      </w:pPr>
      <w:r w:rsidRPr="005606DA">
        <w:t>Na circunstância de a prova ser interrompida, a classificação será determinada pela percentagem de vitórias/derrotas nos jogos disputados, sendo a base para a aplicação de um modelo competitivo alternativo.</w:t>
      </w:r>
    </w:p>
    <w:p w14:paraId="7BF532FF" w14:textId="7CE78C0C" w:rsidR="005606DA" w:rsidRPr="005606DA" w:rsidRDefault="005606DA" w:rsidP="00FD3E51">
      <w:pPr>
        <w:pStyle w:val="PargrafodaLista"/>
        <w:numPr>
          <w:ilvl w:val="0"/>
          <w:numId w:val="99"/>
        </w:numPr>
        <w:ind w:left="1134" w:hanging="283"/>
      </w:pPr>
      <w:r w:rsidRPr="005606DA">
        <w:t>Na eventualidade de a prova ser interrompida com pelo menos 75% dos jogos da fase regular realizados:</w:t>
      </w:r>
    </w:p>
    <w:p w14:paraId="08B24977" w14:textId="14E6E02B" w:rsidR="005606DA" w:rsidRPr="005606DA" w:rsidRDefault="005606DA" w:rsidP="00FD3E51">
      <w:pPr>
        <w:pStyle w:val="PargrafodaLista"/>
        <w:numPr>
          <w:ilvl w:val="2"/>
          <w:numId w:val="447"/>
        </w:numPr>
        <w:ind w:left="1701" w:hanging="283"/>
      </w:pPr>
      <w:r w:rsidRPr="005606DA">
        <w:t>Prova pode terminar até ao máximo de 1 mês após a data inicialmente prevista na Conferência de Calendário para esta competição, não podendo ultrapassar o dia 30 de junho de 2021.</w:t>
      </w:r>
    </w:p>
    <w:p w14:paraId="3AB91234" w14:textId="2946D82D" w:rsidR="005606DA" w:rsidRPr="005606DA" w:rsidRDefault="005606DA" w:rsidP="00FD3E51">
      <w:pPr>
        <w:pStyle w:val="PargrafodaLista"/>
        <w:numPr>
          <w:ilvl w:val="2"/>
          <w:numId w:val="447"/>
        </w:numPr>
        <w:ind w:left="1701" w:hanging="283"/>
      </w:pPr>
      <w:r w:rsidRPr="005606DA">
        <w:t>Na impossibilidade de completar a fase regular não será atribuído o título de Campeão Nacional;</w:t>
      </w:r>
    </w:p>
    <w:p w14:paraId="68FC22AA" w14:textId="17350F09" w:rsidR="005606DA" w:rsidRPr="005606DA" w:rsidRDefault="005606DA" w:rsidP="00FD3E51">
      <w:pPr>
        <w:pStyle w:val="PargrafodaLista"/>
        <w:numPr>
          <w:ilvl w:val="2"/>
          <w:numId w:val="447"/>
        </w:numPr>
        <w:ind w:left="1701" w:hanging="283"/>
      </w:pPr>
      <w:r w:rsidRPr="005606DA">
        <w:t>O título de Campeão será entregue ao vencedor da fase regular ou, no caso de se terem iniciado os play-off, à equipa melhor classificada da fase regular que ainda se encontra a disputar os play-off;</w:t>
      </w:r>
    </w:p>
    <w:p w14:paraId="2BCAC26E" w14:textId="1FB702B8" w:rsidR="005606DA" w:rsidRPr="005606DA" w:rsidRDefault="005606DA" w:rsidP="00FD3E51">
      <w:pPr>
        <w:pStyle w:val="PargrafodaLista"/>
        <w:numPr>
          <w:ilvl w:val="2"/>
          <w:numId w:val="447"/>
        </w:numPr>
        <w:ind w:left="1701" w:hanging="283"/>
      </w:pPr>
      <w:r w:rsidRPr="005606DA">
        <w:t>Na impossibilidade de completar a prova, as equipas classificadas em “lugares de subida ou descida”, sobem e descem de divisão, respetivamente, tendo por base a classificação à data da interrupção. Entende-se como pelo menos 75% dos jogos realizados para cada prova:</w:t>
      </w:r>
    </w:p>
    <w:p w14:paraId="1C91B44E" w14:textId="77777777" w:rsidR="005606DA" w:rsidRPr="005606DA" w:rsidRDefault="005606DA" w:rsidP="00906CBC">
      <w:pPr>
        <w:spacing w:line="276" w:lineRule="auto"/>
        <w:ind w:left="2127" w:hanging="284"/>
      </w:pPr>
      <w:r w:rsidRPr="005606DA">
        <w:t>1.</w:t>
      </w:r>
      <w:r w:rsidRPr="005606DA">
        <w:tab/>
        <w:t>Liga Placard: 20 jogos;</w:t>
      </w:r>
    </w:p>
    <w:p w14:paraId="1CBECC9C" w14:textId="77777777" w:rsidR="005606DA" w:rsidRPr="005606DA" w:rsidRDefault="005606DA" w:rsidP="00906CBC">
      <w:pPr>
        <w:spacing w:line="276" w:lineRule="auto"/>
        <w:ind w:left="2127" w:hanging="284"/>
      </w:pPr>
      <w:r w:rsidRPr="005606DA">
        <w:t>2.</w:t>
      </w:r>
      <w:r w:rsidRPr="005606DA">
        <w:tab/>
        <w:t>Liga Feminina: 17 jogos;</w:t>
      </w:r>
    </w:p>
    <w:p w14:paraId="5EBC3FF5" w14:textId="77777777" w:rsidR="005606DA" w:rsidRPr="005606DA" w:rsidRDefault="005606DA" w:rsidP="00906CBC">
      <w:pPr>
        <w:spacing w:line="276" w:lineRule="auto"/>
        <w:ind w:left="2127" w:hanging="284"/>
      </w:pPr>
      <w:r w:rsidRPr="005606DA">
        <w:t>3.</w:t>
      </w:r>
      <w:r w:rsidRPr="005606DA">
        <w:tab/>
        <w:t>Proliga: 17 jogos;</w:t>
      </w:r>
    </w:p>
    <w:p w14:paraId="76EE7830" w14:textId="77777777" w:rsidR="005606DA" w:rsidRPr="005606DA" w:rsidRDefault="005606DA" w:rsidP="00906CBC">
      <w:pPr>
        <w:spacing w:line="276" w:lineRule="auto"/>
        <w:ind w:left="2127" w:hanging="284"/>
      </w:pPr>
      <w:r w:rsidRPr="005606DA">
        <w:t>4.</w:t>
      </w:r>
      <w:r w:rsidRPr="005606DA">
        <w:tab/>
        <w:t>Campeonato Nacional da 1ª Divisão Masculina: 17 jogos;</w:t>
      </w:r>
    </w:p>
    <w:p w14:paraId="3585AFA4" w14:textId="77777777" w:rsidR="005606DA" w:rsidRPr="005606DA" w:rsidRDefault="005606DA" w:rsidP="00906CBC">
      <w:pPr>
        <w:spacing w:line="276" w:lineRule="auto"/>
        <w:ind w:left="2127" w:hanging="284"/>
      </w:pPr>
      <w:r w:rsidRPr="005606DA">
        <w:t>5.</w:t>
      </w:r>
      <w:r w:rsidRPr="005606DA">
        <w:tab/>
        <w:t>Campeonato Nacional da 1ª Divisão Feminina: 17 jogos;</w:t>
      </w:r>
    </w:p>
    <w:p w14:paraId="64AFF720" w14:textId="77777777" w:rsidR="005606DA" w:rsidRPr="005606DA" w:rsidRDefault="005606DA" w:rsidP="00906CBC">
      <w:pPr>
        <w:spacing w:line="276" w:lineRule="auto"/>
        <w:ind w:left="2127" w:hanging="284"/>
      </w:pPr>
      <w:r w:rsidRPr="005606DA">
        <w:t>6.</w:t>
      </w:r>
      <w:r w:rsidRPr="005606DA">
        <w:tab/>
        <w:t>Campeonatos Nacionais da 2ª Divisão: a definir em função do número de participantes.</w:t>
      </w:r>
    </w:p>
    <w:p w14:paraId="4DA86A94" w14:textId="4BBEA928" w:rsidR="005606DA" w:rsidRPr="005606DA" w:rsidRDefault="005606DA" w:rsidP="00FD3E51">
      <w:pPr>
        <w:pStyle w:val="PargrafodaLista"/>
        <w:numPr>
          <w:ilvl w:val="2"/>
          <w:numId w:val="447"/>
        </w:numPr>
        <w:ind w:left="1701" w:hanging="283"/>
      </w:pPr>
      <w:r w:rsidRPr="005606DA">
        <w:t>Na circunstância de a prova ser interrompida, a classificação será determinada pela percentagem de vitórias/derrotas nos jogos disputados, constituindo a base para a aplicação de um modelo competitivo alternativo ou para atribuição da classificação final de acordo com os pontos c) iii) e c) iv) deste artigo.</w:t>
      </w:r>
    </w:p>
    <w:p w14:paraId="112AFC8D" w14:textId="6724B777" w:rsidR="005606DA" w:rsidRPr="005606DA" w:rsidRDefault="005606DA" w:rsidP="00592AC7">
      <w:pPr>
        <w:pStyle w:val="Cabealho3"/>
        <w:ind w:hanging="10"/>
      </w:pPr>
      <w:bookmarkStart w:id="290" w:name="_Toc48212962"/>
      <w:bookmarkStart w:id="291" w:name="_Toc50541884"/>
      <w:r w:rsidRPr="005606DA">
        <w:t>Direitos Desportivos de Participação nas Competições Seniores</w:t>
      </w:r>
      <w:bookmarkEnd w:id="290"/>
      <w:bookmarkEnd w:id="291"/>
      <w:r w:rsidRPr="005606DA">
        <w:t xml:space="preserve"> </w:t>
      </w:r>
    </w:p>
    <w:p w14:paraId="4DDC6A1C" w14:textId="0C6FF052" w:rsidR="00592AC7" w:rsidRDefault="005606DA" w:rsidP="00276695">
      <w:pPr>
        <w:pStyle w:val="PargrafodaLista"/>
        <w:numPr>
          <w:ilvl w:val="3"/>
          <w:numId w:val="32"/>
        </w:numPr>
        <w:ind w:left="567" w:hanging="425"/>
      </w:pPr>
      <w:r w:rsidRPr="005606DA">
        <w:t>Os direitos desportivos adquiridos até à data da suspensão das provas de 2019/2020 serão válidos para a época 2020/2021.</w:t>
      </w:r>
    </w:p>
    <w:p w14:paraId="3D631EA7" w14:textId="77777777" w:rsidR="00592AC7" w:rsidRDefault="00592AC7" w:rsidP="00276695">
      <w:pPr>
        <w:pStyle w:val="PargrafodaLista"/>
        <w:spacing w:line="240" w:lineRule="auto"/>
        <w:ind w:left="567" w:hanging="425"/>
      </w:pPr>
    </w:p>
    <w:p w14:paraId="5B37A295" w14:textId="77777777" w:rsidR="00592AC7" w:rsidRDefault="005606DA" w:rsidP="00276695">
      <w:pPr>
        <w:pStyle w:val="PargrafodaLista"/>
        <w:numPr>
          <w:ilvl w:val="3"/>
          <w:numId w:val="32"/>
        </w:numPr>
        <w:ind w:left="567" w:hanging="425"/>
      </w:pPr>
      <w:r w:rsidRPr="005606DA">
        <w:t>Os direitos desportivos perdidos até à data da suspensão das provas de 2019/2020 serão válidos para a época 2020/2021.</w:t>
      </w:r>
    </w:p>
    <w:p w14:paraId="00652665" w14:textId="77777777" w:rsidR="00592AC7" w:rsidRDefault="00592AC7" w:rsidP="00276695">
      <w:pPr>
        <w:pStyle w:val="PargrafodaLista"/>
        <w:spacing w:line="240" w:lineRule="auto"/>
        <w:ind w:left="567" w:hanging="425"/>
      </w:pPr>
    </w:p>
    <w:p w14:paraId="5DCE3CA1" w14:textId="77777777" w:rsidR="00592AC7" w:rsidRDefault="005606DA" w:rsidP="00276695">
      <w:pPr>
        <w:pStyle w:val="PargrafodaLista"/>
        <w:numPr>
          <w:ilvl w:val="3"/>
          <w:numId w:val="32"/>
        </w:numPr>
        <w:ind w:left="567" w:hanging="425"/>
      </w:pPr>
      <w:r w:rsidRPr="005606DA">
        <w:t>Participação no nível competitivo superior na época 2020/2021 das equipas que tendo participado nas provas de apuramento de pré-época tenham adquirido o respetivo direito.</w:t>
      </w:r>
    </w:p>
    <w:p w14:paraId="4BF8E592" w14:textId="77777777" w:rsidR="00592AC7" w:rsidRDefault="00592AC7" w:rsidP="00276695">
      <w:pPr>
        <w:pStyle w:val="PargrafodaLista"/>
        <w:spacing w:line="240" w:lineRule="auto"/>
        <w:ind w:left="567" w:hanging="425"/>
      </w:pPr>
    </w:p>
    <w:p w14:paraId="0E4900CA" w14:textId="52F60049" w:rsidR="005606DA" w:rsidRPr="005606DA" w:rsidRDefault="005606DA" w:rsidP="00276695">
      <w:pPr>
        <w:pStyle w:val="PargrafodaLista"/>
        <w:numPr>
          <w:ilvl w:val="3"/>
          <w:numId w:val="32"/>
        </w:numPr>
        <w:ind w:left="567" w:hanging="425"/>
      </w:pPr>
      <w:r w:rsidRPr="005606DA">
        <w:t>As condições de participação e de apuramento são definidas em comunicado da Direção.</w:t>
      </w:r>
    </w:p>
    <w:p w14:paraId="2787CB62" w14:textId="48779084" w:rsidR="005606DA" w:rsidRPr="005606DA" w:rsidRDefault="005606DA" w:rsidP="008F726F">
      <w:pPr>
        <w:pStyle w:val="Cabealho4"/>
      </w:pPr>
      <w:bookmarkStart w:id="292" w:name="_Toc48212963"/>
      <w:bookmarkStart w:id="293" w:name="_Toc50541885"/>
      <w:r w:rsidRPr="005606DA">
        <w:t>CAMPEONATO DA LIGA PORTUGUESA DE BASQUETEBOL</w:t>
      </w:r>
      <w:bookmarkEnd w:id="292"/>
      <w:bookmarkEnd w:id="293"/>
    </w:p>
    <w:p w14:paraId="4776A54E" w14:textId="12385C3B" w:rsidR="005606DA" w:rsidRPr="005606DA" w:rsidRDefault="005606DA" w:rsidP="00D674A8">
      <w:pPr>
        <w:pStyle w:val="Cabealho3"/>
        <w:ind w:hanging="10"/>
      </w:pPr>
      <w:bookmarkStart w:id="294" w:name="_Toc48212964"/>
      <w:bookmarkStart w:id="295" w:name="_Toc50541886"/>
      <w:r w:rsidRPr="005606DA">
        <w:t>Circunstâncias excecionais</w:t>
      </w:r>
      <w:bookmarkEnd w:id="294"/>
      <w:bookmarkEnd w:id="295"/>
      <w:r w:rsidRPr="005606DA">
        <w:t xml:space="preserve"> </w:t>
      </w:r>
    </w:p>
    <w:p w14:paraId="2DB070C3" w14:textId="77777777" w:rsidR="005606DA" w:rsidRPr="005606DA" w:rsidRDefault="005606DA" w:rsidP="00592AC7">
      <w:pPr>
        <w:ind w:left="142" w:firstLine="0"/>
      </w:pPr>
      <w:r w:rsidRPr="005606DA">
        <w:t>Atendendo à indefinição gerada pela pandemia associada ao COVID-19, e sempre que as circunstâncias o obriguem, aplicar-se-á o disposto nos artigos 14º e 15º deste regulamento.</w:t>
      </w:r>
    </w:p>
    <w:p w14:paraId="67ACFD67" w14:textId="29CFE402" w:rsidR="005606DA" w:rsidRPr="005606DA" w:rsidRDefault="005606DA" w:rsidP="00D674A8">
      <w:pPr>
        <w:pStyle w:val="Cabealho3"/>
        <w:ind w:hanging="10"/>
      </w:pPr>
      <w:bookmarkStart w:id="296" w:name="_Toc48212965"/>
      <w:bookmarkStart w:id="297" w:name="_Toc50541887"/>
      <w:r w:rsidRPr="005606DA">
        <w:t>Participação</w:t>
      </w:r>
      <w:bookmarkEnd w:id="296"/>
      <w:bookmarkEnd w:id="297"/>
      <w:r w:rsidRPr="005606DA">
        <w:t xml:space="preserve"> </w:t>
      </w:r>
    </w:p>
    <w:p w14:paraId="72823F4B" w14:textId="5E520532" w:rsidR="005606DA" w:rsidRPr="005606DA" w:rsidRDefault="005606DA" w:rsidP="00FD3E51">
      <w:pPr>
        <w:pStyle w:val="PargrafodaLista"/>
        <w:numPr>
          <w:ilvl w:val="3"/>
          <w:numId w:val="448"/>
        </w:numPr>
        <w:ind w:left="567" w:hanging="425"/>
      </w:pPr>
      <w:r w:rsidRPr="005606DA">
        <w:t>Clubes com direito desportivo, pela seguinte ordem de prioridade:</w:t>
      </w:r>
    </w:p>
    <w:p w14:paraId="09C30926" w14:textId="1943B2F5" w:rsidR="005606DA" w:rsidRPr="005606DA" w:rsidRDefault="00D674A8" w:rsidP="00FD3E51">
      <w:pPr>
        <w:pStyle w:val="PargrafodaLista"/>
        <w:numPr>
          <w:ilvl w:val="0"/>
          <w:numId w:val="120"/>
        </w:numPr>
        <w:ind w:left="1134" w:hanging="283"/>
      </w:pPr>
      <w:r>
        <w:t>C</w:t>
      </w:r>
      <w:r w:rsidR="005606DA" w:rsidRPr="005606DA">
        <w:t>lubes classificados do 1º ao 11º lugar da época anterior;</w:t>
      </w:r>
    </w:p>
    <w:p w14:paraId="1A42B5AC" w14:textId="03B602B0" w:rsidR="005606DA" w:rsidRPr="005606DA" w:rsidRDefault="005606DA" w:rsidP="00FD3E51">
      <w:pPr>
        <w:pStyle w:val="PargrafodaLista"/>
        <w:numPr>
          <w:ilvl w:val="0"/>
          <w:numId w:val="120"/>
        </w:numPr>
        <w:ind w:left="1134" w:hanging="283"/>
      </w:pPr>
      <w:r w:rsidRPr="005606DA">
        <w:t xml:space="preserve">com exclusão das equipas “B”, o clube melhor classificado da fase regular da época anterior, Grupo A da Proliga; </w:t>
      </w:r>
    </w:p>
    <w:p w14:paraId="0C404A2D" w14:textId="72706C8F" w:rsidR="005606DA" w:rsidRPr="005606DA" w:rsidRDefault="00D674A8" w:rsidP="00FD3E51">
      <w:pPr>
        <w:pStyle w:val="PargrafodaLista"/>
        <w:numPr>
          <w:ilvl w:val="0"/>
          <w:numId w:val="120"/>
        </w:numPr>
        <w:ind w:left="1134" w:hanging="283"/>
      </w:pPr>
      <w:r>
        <w:t>C</w:t>
      </w:r>
      <w:r w:rsidR="005606DA" w:rsidRPr="005606DA">
        <w:t xml:space="preserve">lube melhor classificado do “Play Off” do Grupo A da Proliga da época anterior, excluindo-se o clube referido no número anterior e desde que não seja uma equipa “B”. </w:t>
      </w:r>
    </w:p>
    <w:p w14:paraId="4A16FB96" w14:textId="434500CC" w:rsidR="00D674A8" w:rsidRDefault="005606DA" w:rsidP="00FD3E51">
      <w:pPr>
        <w:pStyle w:val="PargrafodaLista"/>
        <w:numPr>
          <w:ilvl w:val="0"/>
          <w:numId w:val="120"/>
        </w:numPr>
        <w:ind w:left="1134" w:hanging="283"/>
      </w:pPr>
      <w:r w:rsidRPr="005606DA">
        <w:t>Na eventualidade dos participantes no play-off final da Proliga da época anterior serem o vencedor da fase regular, Grupo A, e uma equipa B, participará o melhor classificado dos semi-finalistas eliminados.</w:t>
      </w:r>
    </w:p>
    <w:p w14:paraId="493C5DA3" w14:textId="77777777" w:rsidR="00276695" w:rsidRPr="005606DA" w:rsidRDefault="00276695" w:rsidP="00276695">
      <w:pPr>
        <w:pStyle w:val="PargrafodaLista"/>
        <w:spacing w:line="240" w:lineRule="auto"/>
        <w:ind w:left="1134" w:firstLine="0"/>
      </w:pPr>
    </w:p>
    <w:p w14:paraId="1D2A6DD4" w14:textId="7A545087" w:rsidR="005606DA" w:rsidRPr="005606DA" w:rsidRDefault="005606DA" w:rsidP="00FD3E51">
      <w:pPr>
        <w:pStyle w:val="PargrafodaLista"/>
        <w:numPr>
          <w:ilvl w:val="3"/>
          <w:numId w:val="448"/>
        </w:numPr>
        <w:ind w:left="567" w:hanging="425"/>
      </w:pPr>
      <w:r w:rsidRPr="005606DA">
        <w:t>Preenchimento de vagas</w:t>
      </w:r>
    </w:p>
    <w:p w14:paraId="7FC42B90" w14:textId="4AAC8F06" w:rsidR="005606DA" w:rsidRPr="005606DA" w:rsidRDefault="005606DA" w:rsidP="00FD3E51">
      <w:pPr>
        <w:pStyle w:val="PargrafodaLista"/>
        <w:numPr>
          <w:ilvl w:val="0"/>
          <w:numId w:val="121"/>
        </w:numPr>
        <w:ind w:left="1276" w:hanging="425"/>
      </w:pPr>
      <w:r w:rsidRPr="005606DA">
        <w:t>Todos os Clubes sem direito desportivo podem candidatar-se ao preenchimento de vagas.</w:t>
      </w:r>
    </w:p>
    <w:p w14:paraId="23C83371" w14:textId="078A2302" w:rsidR="005606DA" w:rsidRPr="005606DA" w:rsidRDefault="005606DA" w:rsidP="00FD3E51">
      <w:pPr>
        <w:pStyle w:val="PargrafodaLista"/>
        <w:numPr>
          <w:ilvl w:val="0"/>
          <w:numId w:val="121"/>
        </w:numPr>
        <w:ind w:left="1276" w:hanging="425"/>
      </w:pPr>
      <w:r w:rsidRPr="005606DA">
        <w:t xml:space="preserve">O número de vagas dependerá do número de Clubes com direito desportivo que não preencham os requisitos definidos ou que optem por não participar na competição. </w:t>
      </w:r>
    </w:p>
    <w:p w14:paraId="280A5947" w14:textId="57036B9E" w:rsidR="00D674A8" w:rsidRDefault="005606DA" w:rsidP="00FD3E51">
      <w:pPr>
        <w:pStyle w:val="PargrafodaLista"/>
        <w:numPr>
          <w:ilvl w:val="0"/>
          <w:numId w:val="121"/>
        </w:numPr>
        <w:ind w:left="1276" w:hanging="425"/>
      </w:pPr>
      <w:r w:rsidRPr="005606DA">
        <w:t>O número de vagas por época será a diferença entre 14 e o número total de clubes com direito desportivo, cujas candidaturas foram aprovadas.</w:t>
      </w:r>
    </w:p>
    <w:p w14:paraId="39446BA2" w14:textId="77777777" w:rsidR="00D674A8" w:rsidRDefault="00D674A8" w:rsidP="00D674A8">
      <w:pPr>
        <w:pStyle w:val="PargrafodaLista"/>
        <w:spacing w:line="240" w:lineRule="auto"/>
        <w:ind w:left="1276" w:firstLine="0"/>
      </w:pPr>
    </w:p>
    <w:p w14:paraId="7061E0C1" w14:textId="3B82F1C4" w:rsidR="005606DA" w:rsidRPr="005606DA" w:rsidRDefault="005606DA" w:rsidP="00FD3E51">
      <w:pPr>
        <w:pStyle w:val="PargrafodaLista"/>
        <w:numPr>
          <w:ilvl w:val="3"/>
          <w:numId w:val="448"/>
        </w:numPr>
        <w:ind w:left="567" w:hanging="425"/>
      </w:pPr>
      <w:r w:rsidRPr="005606DA">
        <w:t>No caso de o número de candidaturas exceder o número de vagas existentes, competirá à Direção da FPB avaliar e escalonar as candidaturas de acordo com os objetivos que fundamentaram a apresentação deste modelo competitivo.</w:t>
      </w:r>
    </w:p>
    <w:p w14:paraId="75F8427F" w14:textId="64C9557B" w:rsidR="005606DA" w:rsidRPr="005606DA" w:rsidRDefault="005606DA" w:rsidP="00D674A8">
      <w:pPr>
        <w:pStyle w:val="Cabealho3"/>
        <w:ind w:hanging="10"/>
      </w:pPr>
      <w:bookmarkStart w:id="298" w:name="_Toc48212966"/>
      <w:bookmarkStart w:id="299" w:name="_Toc50541888"/>
      <w:r w:rsidRPr="005606DA">
        <w:t>Sistema de Disputa</w:t>
      </w:r>
      <w:bookmarkEnd w:id="298"/>
      <w:bookmarkEnd w:id="299"/>
    </w:p>
    <w:p w14:paraId="501C020A" w14:textId="77777777" w:rsidR="005606DA" w:rsidRPr="005606DA" w:rsidRDefault="005606DA" w:rsidP="00D674A8">
      <w:pPr>
        <w:ind w:left="142" w:firstLine="0"/>
      </w:pPr>
      <w:r w:rsidRPr="005606DA">
        <w:t>A disputa da prova compreenderá duas fases: Fase Regular e Play-Off/Play-out:</w:t>
      </w:r>
    </w:p>
    <w:p w14:paraId="5D8715DE" w14:textId="77777777" w:rsidR="005606DA" w:rsidRPr="005606DA" w:rsidRDefault="005606DA" w:rsidP="00276695">
      <w:pPr>
        <w:ind w:left="567" w:hanging="425"/>
      </w:pPr>
      <w:r w:rsidRPr="005606DA">
        <w:t>1.</w:t>
      </w:r>
      <w:r w:rsidRPr="005606DA">
        <w:tab/>
      </w:r>
      <w:r w:rsidRPr="00A81F4B">
        <w:rPr>
          <w:b/>
          <w:bCs/>
        </w:rPr>
        <w:t>Fase Regular:</w:t>
      </w:r>
    </w:p>
    <w:p w14:paraId="69CCCD31" w14:textId="681BD32E" w:rsidR="00D674A8" w:rsidRDefault="005606DA" w:rsidP="00FD3E51">
      <w:pPr>
        <w:pStyle w:val="PargrafodaLista"/>
        <w:numPr>
          <w:ilvl w:val="1"/>
          <w:numId w:val="122"/>
        </w:numPr>
        <w:ind w:left="1134" w:hanging="283"/>
      </w:pPr>
      <w:r w:rsidRPr="005606DA">
        <w:t>Os Clubes disputarão, por pontos, em “poule” a duas voltas, com jornadas simples, e duplas se necessário, em fim-de-semana e/ou feriados ou ainda à sexta-feira à noite, classificando do 1º ao 14º lugar.</w:t>
      </w:r>
    </w:p>
    <w:p w14:paraId="534C2B73" w14:textId="663A68A1" w:rsidR="005606DA" w:rsidRPr="005606DA" w:rsidRDefault="005606DA" w:rsidP="00276695">
      <w:pPr>
        <w:ind w:left="567" w:hanging="425"/>
      </w:pPr>
      <w:r w:rsidRPr="005606DA">
        <w:t>2.</w:t>
      </w:r>
      <w:r w:rsidRPr="005606DA">
        <w:tab/>
      </w:r>
      <w:r w:rsidRPr="00A81F4B">
        <w:rPr>
          <w:b/>
          <w:bCs/>
        </w:rPr>
        <w:t>Fase Final / Play off:</w:t>
      </w:r>
      <w:r w:rsidRPr="005606DA">
        <w:t xml:space="preserve"> </w:t>
      </w:r>
    </w:p>
    <w:p w14:paraId="2C2BCF4B" w14:textId="3FC55FD4" w:rsidR="005606DA" w:rsidRPr="005606DA" w:rsidRDefault="005606DA" w:rsidP="00FD3E51">
      <w:pPr>
        <w:pStyle w:val="PargrafodaLista"/>
        <w:numPr>
          <w:ilvl w:val="0"/>
          <w:numId w:val="123"/>
        </w:numPr>
        <w:ind w:left="1134" w:hanging="283"/>
      </w:pPr>
      <w:r w:rsidRPr="005606DA">
        <w:t>Participam os 8 primeiros classificados da 1ª Fase, os quais disputarão o Play-off sendo ordenados de acordo com a classificação obtida;</w:t>
      </w:r>
    </w:p>
    <w:p w14:paraId="27BC3508" w14:textId="623FA38D" w:rsidR="005606DA" w:rsidRDefault="00A81F4B" w:rsidP="00FD3E51">
      <w:pPr>
        <w:pStyle w:val="PargrafodaLista"/>
        <w:numPr>
          <w:ilvl w:val="0"/>
          <w:numId w:val="123"/>
        </w:numPr>
        <w:ind w:left="1134" w:hanging="283"/>
      </w:pPr>
      <w:r>
        <w:t>Eliminado</w:t>
      </w:r>
    </w:p>
    <w:p w14:paraId="031920D3" w14:textId="77777777" w:rsidR="006872FF" w:rsidRPr="005606DA" w:rsidRDefault="006872FF" w:rsidP="006872FF">
      <w:pPr>
        <w:pStyle w:val="PargrafodaLista"/>
        <w:spacing w:line="240" w:lineRule="auto"/>
        <w:ind w:left="1060" w:firstLine="0"/>
      </w:pPr>
    </w:p>
    <w:p w14:paraId="6CF28675" w14:textId="77777777" w:rsidR="006872FF" w:rsidRPr="00A81F4B" w:rsidRDefault="005606DA" w:rsidP="00FD3E51">
      <w:pPr>
        <w:pStyle w:val="PargrafodaLista"/>
        <w:numPr>
          <w:ilvl w:val="0"/>
          <w:numId w:val="94"/>
        </w:numPr>
        <w:ind w:left="567" w:hanging="425"/>
        <w:rPr>
          <w:b/>
          <w:bCs/>
        </w:rPr>
      </w:pPr>
      <w:r w:rsidRPr="00A81F4B">
        <w:rPr>
          <w:b/>
          <w:bCs/>
        </w:rPr>
        <w:t>Fase Final / Play out:</w:t>
      </w:r>
    </w:p>
    <w:p w14:paraId="67A0B51F" w14:textId="6C9B32F2" w:rsidR="006872FF" w:rsidRDefault="005606DA" w:rsidP="00FD3E51">
      <w:pPr>
        <w:pStyle w:val="PargrafodaLista"/>
        <w:numPr>
          <w:ilvl w:val="1"/>
          <w:numId w:val="97"/>
        </w:numPr>
        <w:ind w:left="1134" w:hanging="283"/>
      </w:pPr>
      <w:r w:rsidRPr="005606DA">
        <w:t>Participam os 9º, 10º, 11º e 12º classificados da fase regular</w:t>
      </w:r>
    </w:p>
    <w:p w14:paraId="18FE60EF" w14:textId="77777777" w:rsidR="00011C9F" w:rsidRPr="006872FF" w:rsidRDefault="00011C9F" w:rsidP="00011C9F">
      <w:pPr>
        <w:pStyle w:val="PargrafodaLista"/>
        <w:ind w:left="1134" w:firstLine="0"/>
      </w:pPr>
    </w:p>
    <w:p w14:paraId="65C942A9" w14:textId="67C40FD8" w:rsidR="005606DA" w:rsidRPr="006872FF" w:rsidRDefault="005606DA" w:rsidP="006872FF">
      <w:pPr>
        <w:ind w:left="142" w:firstLine="0"/>
      </w:pPr>
      <w:r w:rsidRPr="006872FF">
        <w:rPr>
          <w:b/>
          <w:bCs/>
          <w:u w:val="single"/>
        </w:rPr>
        <w:t>CHAVE PARA O PLAY-OFF</w:t>
      </w:r>
    </w:p>
    <w:p w14:paraId="640A3BD1" w14:textId="77777777" w:rsidR="005606DA" w:rsidRPr="005606DA" w:rsidRDefault="005606DA" w:rsidP="006872FF">
      <w:pPr>
        <w:ind w:left="142" w:firstLine="0"/>
      </w:pPr>
      <w:r w:rsidRPr="006872FF">
        <w:rPr>
          <w:b/>
          <w:bCs/>
        </w:rPr>
        <w:t>1ª Eliminatória</w:t>
      </w:r>
      <w:r w:rsidRPr="005606DA">
        <w:t xml:space="preserve"> – ¼ Final (à melhor de cinco jogos) </w:t>
      </w:r>
    </w:p>
    <w:p w14:paraId="77A5AF24" w14:textId="77777777" w:rsidR="005606DA" w:rsidRPr="005606DA" w:rsidRDefault="005606DA" w:rsidP="00276695">
      <w:pPr>
        <w:ind w:left="426" w:firstLine="0"/>
      </w:pPr>
      <w:r w:rsidRPr="005606DA">
        <w:t>Jogo A – 1º Classificado x 8º Classificado</w:t>
      </w:r>
    </w:p>
    <w:p w14:paraId="2A3CFFB3" w14:textId="77777777" w:rsidR="005606DA" w:rsidRPr="005606DA" w:rsidRDefault="005606DA" w:rsidP="00276695">
      <w:pPr>
        <w:ind w:left="426" w:firstLine="0"/>
      </w:pPr>
      <w:r w:rsidRPr="005606DA">
        <w:t xml:space="preserve">Jogo B – 2º Classificado x 7º Classificado </w:t>
      </w:r>
    </w:p>
    <w:p w14:paraId="012A472E" w14:textId="77777777" w:rsidR="005606DA" w:rsidRPr="005606DA" w:rsidRDefault="005606DA" w:rsidP="00276695">
      <w:pPr>
        <w:ind w:left="426" w:firstLine="0"/>
      </w:pPr>
      <w:r w:rsidRPr="005606DA">
        <w:t xml:space="preserve">Jogo C – 3º Classificado x 6º Classificado </w:t>
      </w:r>
    </w:p>
    <w:p w14:paraId="27CBEEE2" w14:textId="40407A4C" w:rsidR="005606DA" w:rsidRDefault="005606DA" w:rsidP="00276695">
      <w:pPr>
        <w:ind w:left="426" w:firstLine="0"/>
      </w:pPr>
      <w:r w:rsidRPr="005606DA">
        <w:t>Jogo D – 4º Classificado x 5º Classificado</w:t>
      </w:r>
    </w:p>
    <w:p w14:paraId="04A09EE3" w14:textId="77777777" w:rsidR="006872FF" w:rsidRPr="005606DA" w:rsidRDefault="006872FF" w:rsidP="00276695">
      <w:pPr>
        <w:spacing w:line="240" w:lineRule="auto"/>
        <w:ind w:left="142" w:firstLine="0"/>
      </w:pPr>
    </w:p>
    <w:p w14:paraId="55980A6C" w14:textId="77777777" w:rsidR="005606DA" w:rsidRPr="005606DA" w:rsidRDefault="005606DA" w:rsidP="006872FF">
      <w:pPr>
        <w:ind w:left="142" w:firstLine="0"/>
      </w:pPr>
      <w:r w:rsidRPr="006872FF">
        <w:rPr>
          <w:b/>
          <w:bCs/>
        </w:rPr>
        <w:t>2ª Eliminatória</w:t>
      </w:r>
      <w:r w:rsidRPr="005606DA">
        <w:t xml:space="preserve"> – ½ Final (à melhor de cinco jogos) </w:t>
      </w:r>
    </w:p>
    <w:p w14:paraId="44D4C586" w14:textId="77777777" w:rsidR="005606DA" w:rsidRPr="005606DA" w:rsidRDefault="005606DA" w:rsidP="00276695">
      <w:pPr>
        <w:ind w:left="426" w:firstLine="0"/>
      </w:pPr>
      <w:r w:rsidRPr="005606DA">
        <w:t>Jogo E – Vencedor A x Vencedor D</w:t>
      </w:r>
    </w:p>
    <w:p w14:paraId="7460E931" w14:textId="206321ED" w:rsidR="005606DA" w:rsidRDefault="005606DA" w:rsidP="00276695">
      <w:pPr>
        <w:ind w:left="426" w:firstLine="0"/>
      </w:pPr>
      <w:r w:rsidRPr="005606DA">
        <w:t>Jogo F – Vencedor B x Vencedor C</w:t>
      </w:r>
    </w:p>
    <w:p w14:paraId="16195445" w14:textId="77777777" w:rsidR="00276695" w:rsidRPr="005606DA" w:rsidRDefault="00276695" w:rsidP="00276695">
      <w:pPr>
        <w:spacing w:line="240" w:lineRule="auto"/>
        <w:ind w:left="142" w:firstLine="0"/>
      </w:pPr>
    </w:p>
    <w:p w14:paraId="608BD779" w14:textId="77777777" w:rsidR="006872FF" w:rsidRDefault="005606DA" w:rsidP="006872FF">
      <w:pPr>
        <w:ind w:left="142" w:firstLine="0"/>
      </w:pPr>
      <w:r w:rsidRPr="006872FF">
        <w:rPr>
          <w:b/>
          <w:bCs/>
        </w:rPr>
        <w:t>3ª Eliminatória</w:t>
      </w:r>
      <w:r w:rsidRPr="005606DA">
        <w:t xml:space="preserve"> – Final (à melhor de cinco jogos) </w:t>
      </w:r>
    </w:p>
    <w:p w14:paraId="3A71978A" w14:textId="609F7657" w:rsidR="005606DA" w:rsidRPr="005606DA" w:rsidRDefault="005606DA" w:rsidP="00276695">
      <w:pPr>
        <w:ind w:left="426" w:firstLine="0"/>
      </w:pPr>
      <w:r w:rsidRPr="005606DA">
        <w:t>Final – Vencedor E x Vencedor F</w:t>
      </w:r>
    </w:p>
    <w:p w14:paraId="32CF6B71" w14:textId="77777777" w:rsidR="005606DA" w:rsidRPr="005606DA" w:rsidRDefault="005606DA" w:rsidP="006872FF">
      <w:pPr>
        <w:ind w:left="142" w:firstLine="0"/>
      </w:pPr>
    </w:p>
    <w:p w14:paraId="5A598D84" w14:textId="77777777" w:rsidR="005606DA" w:rsidRPr="005606DA" w:rsidRDefault="005606DA" w:rsidP="006872FF">
      <w:pPr>
        <w:ind w:left="142" w:firstLine="0"/>
      </w:pPr>
      <w:r w:rsidRPr="006872FF">
        <w:rPr>
          <w:b/>
          <w:bCs/>
          <w:u w:val="single"/>
        </w:rPr>
        <w:t>CHAVE PARA O PLAY-OUT</w:t>
      </w:r>
      <w:r w:rsidRPr="005606DA">
        <w:t xml:space="preserve"> (à melhor de cinco jogos) </w:t>
      </w:r>
    </w:p>
    <w:p w14:paraId="3896D506" w14:textId="3777B8EF" w:rsidR="005606DA" w:rsidRPr="005606DA" w:rsidRDefault="005606DA" w:rsidP="00276695">
      <w:pPr>
        <w:ind w:left="426" w:firstLine="0"/>
      </w:pPr>
      <w:r w:rsidRPr="005606DA">
        <w:t>9º Classificado x 12º Classificado</w:t>
      </w:r>
    </w:p>
    <w:p w14:paraId="0D771961" w14:textId="6A1EA580" w:rsidR="005606DA" w:rsidRPr="005606DA" w:rsidRDefault="005606DA" w:rsidP="00276695">
      <w:pPr>
        <w:ind w:left="426" w:firstLine="0"/>
      </w:pPr>
      <w:r w:rsidRPr="005606DA">
        <w:t>10º Classificado x 11º Classificado</w:t>
      </w:r>
    </w:p>
    <w:p w14:paraId="2D155BAE" w14:textId="77777777" w:rsidR="005606DA" w:rsidRPr="005606DA" w:rsidRDefault="005606DA" w:rsidP="006872FF">
      <w:pPr>
        <w:ind w:left="142" w:firstLine="0"/>
      </w:pPr>
      <w:r w:rsidRPr="005606DA">
        <w:t>No Play-off e no Play-out à melhor de cinco jogos, o primeiro, o segundo e o quinto jogo serão disputados em casa do melhor classificado na fase regular; o terceiro e o quarto jogo serão disputados em casa do pior classificado. O quarto e o quinto jogo só serão efetuados caso seja necessário.</w:t>
      </w:r>
    </w:p>
    <w:p w14:paraId="276AF9F4" w14:textId="7B9F1B66" w:rsidR="005606DA" w:rsidRPr="005606DA" w:rsidRDefault="005606DA" w:rsidP="006872FF">
      <w:pPr>
        <w:pStyle w:val="Cabealho3"/>
        <w:ind w:hanging="10"/>
      </w:pPr>
      <w:bookmarkStart w:id="300" w:name="_Toc48212967"/>
      <w:bookmarkStart w:id="301" w:name="_Toc50541889"/>
      <w:r w:rsidRPr="005606DA">
        <w:t>Classificação</w:t>
      </w:r>
      <w:bookmarkEnd w:id="300"/>
      <w:bookmarkEnd w:id="301"/>
    </w:p>
    <w:p w14:paraId="4E03D404" w14:textId="77777777" w:rsidR="005606DA" w:rsidRPr="005606DA" w:rsidRDefault="005606DA" w:rsidP="006872FF">
      <w:pPr>
        <w:ind w:left="142" w:firstLine="0"/>
      </w:pPr>
      <w:r w:rsidRPr="005606DA">
        <w:t>A classificação final da prova será definida do seguinte modo:</w:t>
      </w:r>
    </w:p>
    <w:p w14:paraId="629C9CB1" w14:textId="77777777" w:rsidR="00276695" w:rsidRDefault="005606DA" w:rsidP="00276695">
      <w:pPr>
        <w:pStyle w:val="PargrafodaLista"/>
        <w:numPr>
          <w:ilvl w:val="4"/>
          <w:numId w:val="37"/>
        </w:numPr>
        <w:ind w:left="567" w:hanging="425"/>
      </w:pPr>
      <w:r w:rsidRPr="005606DA">
        <w:t>Ao clube vencedor da final, ser-lhe-á atribuído o título de “CAMPEÃO NACIONAL da LIGA PORTUGUESA DE BASQUETEBOL”.</w:t>
      </w:r>
    </w:p>
    <w:p w14:paraId="4485876D" w14:textId="77777777" w:rsidR="00276695" w:rsidRDefault="00276695" w:rsidP="00276695">
      <w:pPr>
        <w:pStyle w:val="PargrafodaLista"/>
        <w:spacing w:line="240" w:lineRule="auto"/>
        <w:ind w:left="567" w:firstLine="0"/>
      </w:pPr>
    </w:p>
    <w:p w14:paraId="5C5EE15C" w14:textId="2D34253E" w:rsidR="00276695" w:rsidRDefault="005606DA" w:rsidP="00276695">
      <w:pPr>
        <w:pStyle w:val="PargrafodaLista"/>
        <w:numPr>
          <w:ilvl w:val="4"/>
          <w:numId w:val="37"/>
        </w:numPr>
        <w:ind w:left="567" w:hanging="425"/>
      </w:pPr>
      <w:r w:rsidRPr="005606DA">
        <w:t>Ao clube vencido na final, ser-lhe-á atribuído o 2º lugar na classificação.</w:t>
      </w:r>
    </w:p>
    <w:p w14:paraId="3EF85D44" w14:textId="77777777" w:rsidR="00276695" w:rsidRDefault="00276695" w:rsidP="00276695">
      <w:pPr>
        <w:pStyle w:val="PargrafodaLista"/>
        <w:spacing w:line="240" w:lineRule="auto"/>
      </w:pPr>
    </w:p>
    <w:p w14:paraId="23601D62" w14:textId="0931F3B3" w:rsidR="006872FF" w:rsidRDefault="005606DA" w:rsidP="00276695">
      <w:pPr>
        <w:pStyle w:val="PargrafodaLista"/>
        <w:numPr>
          <w:ilvl w:val="4"/>
          <w:numId w:val="37"/>
        </w:numPr>
        <w:spacing w:line="240" w:lineRule="auto"/>
        <w:ind w:left="567" w:hanging="425"/>
      </w:pPr>
      <w:r w:rsidRPr="005606DA">
        <w:t>Aos 2 clubes vencidos na meia-final, ser-lhes-á atribuída a classificação de 3º e 4º lugar, observando o princípio de que os clubes com melhor classificação na fase anterior ficarão melhor classificados.</w:t>
      </w:r>
    </w:p>
    <w:p w14:paraId="3953F345" w14:textId="77777777" w:rsidR="006872FF" w:rsidRDefault="006872FF" w:rsidP="00276695">
      <w:pPr>
        <w:pStyle w:val="PargrafodaLista"/>
        <w:spacing w:line="240" w:lineRule="auto"/>
        <w:ind w:left="567" w:hanging="425"/>
      </w:pPr>
    </w:p>
    <w:p w14:paraId="6593C1F2" w14:textId="77777777" w:rsidR="006872FF" w:rsidRDefault="005606DA" w:rsidP="00276695">
      <w:pPr>
        <w:pStyle w:val="PargrafodaLista"/>
        <w:numPr>
          <w:ilvl w:val="4"/>
          <w:numId w:val="37"/>
        </w:numPr>
        <w:ind w:left="567" w:hanging="425"/>
      </w:pPr>
      <w:r w:rsidRPr="005606DA">
        <w:t xml:space="preserve">Aos 4 clubes vencidos na 1ª eliminatória do play-off ser-lhes-á atribuída a classificação do 5º ao 8º lugar, seguindo o princípio enunciado anteriormente </w:t>
      </w:r>
    </w:p>
    <w:p w14:paraId="70844A69" w14:textId="77777777" w:rsidR="006872FF" w:rsidRDefault="006872FF" w:rsidP="00276695">
      <w:pPr>
        <w:pStyle w:val="PargrafodaLista"/>
        <w:spacing w:line="240" w:lineRule="auto"/>
        <w:ind w:left="567" w:hanging="425"/>
      </w:pPr>
    </w:p>
    <w:p w14:paraId="2FEC36E5" w14:textId="77777777" w:rsidR="006872FF" w:rsidRDefault="005606DA" w:rsidP="00276695">
      <w:pPr>
        <w:pStyle w:val="PargrafodaLista"/>
        <w:numPr>
          <w:ilvl w:val="4"/>
          <w:numId w:val="37"/>
        </w:numPr>
        <w:ind w:left="567" w:hanging="425"/>
      </w:pPr>
      <w:r w:rsidRPr="005606DA">
        <w:t>Aos clubes vencedores do Play-out será atribuída a classificação de 9º, 10º lugar, respetivamente.</w:t>
      </w:r>
    </w:p>
    <w:p w14:paraId="1402C61C" w14:textId="77777777" w:rsidR="006872FF" w:rsidRDefault="006872FF" w:rsidP="00276695">
      <w:pPr>
        <w:pStyle w:val="PargrafodaLista"/>
        <w:spacing w:line="240" w:lineRule="auto"/>
        <w:ind w:left="567" w:hanging="425"/>
      </w:pPr>
    </w:p>
    <w:p w14:paraId="4CDBA397" w14:textId="77777777" w:rsidR="006872FF" w:rsidRDefault="005606DA" w:rsidP="00276695">
      <w:pPr>
        <w:pStyle w:val="PargrafodaLista"/>
        <w:numPr>
          <w:ilvl w:val="4"/>
          <w:numId w:val="37"/>
        </w:numPr>
        <w:ind w:left="567" w:hanging="425"/>
      </w:pPr>
      <w:r w:rsidRPr="005606DA">
        <w:t>Aos clubes vencidos do Play-out será atribuída a classificação de 11º e 12º lugar, respetivamente.</w:t>
      </w:r>
    </w:p>
    <w:p w14:paraId="211FC075" w14:textId="77777777" w:rsidR="006872FF" w:rsidRDefault="006872FF" w:rsidP="00276695">
      <w:pPr>
        <w:pStyle w:val="PargrafodaLista"/>
        <w:spacing w:line="240" w:lineRule="auto"/>
        <w:ind w:left="567" w:hanging="425"/>
      </w:pPr>
    </w:p>
    <w:p w14:paraId="065A1E44" w14:textId="48F3D267" w:rsidR="005606DA" w:rsidRPr="005606DA" w:rsidRDefault="005606DA" w:rsidP="00276695">
      <w:pPr>
        <w:pStyle w:val="PargrafodaLista"/>
        <w:numPr>
          <w:ilvl w:val="4"/>
          <w:numId w:val="37"/>
        </w:numPr>
        <w:ind w:left="567" w:hanging="425"/>
      </w:pPr>
      <w:r w:rsidRPr="005606DA">
        <w:t xml:space="preserve">Aos clubes classificados no 13º e 14º lugar da fase regular, será atribuída essa mesma classificação final.   </w:t>
      </w:r>
    </w:p>
    <w:p w14:paraId="4A47C1C9" w14:textId="188AAF5F" w:rsidR="005606DA" w:rsidRPr="005606DA" w:rsidRDefault="005606DA" w:rsidP="006872FF">
      <w:pPr>
        <w:pStyle w:val="Cabealho3"/>
        <w:ind w:hanging="10"/>
      </w:pPr>
      <w:bookmarkStart w:id="302" w:name="_Toc48212968"/>
      <w:bookmarkStart w:id="303" w:name="_Toc50541890"/>
      <w:r w:rsidRPr="005606DA">
        <w:t>Descidas de  divisão</w:t>
      </w:r>
      <w:bookmarkEnd w:id="302"/>
      <w:bookmarkEnd w:id="303"/>
    </w:p>
    <w:p w14:paraId="5ADF9850" w14:textId="4EE31F89" w:rsidR="006872FF" w:rsidRDefault="005606DA" w:rsidP="00276695">
      <w:pPr>
        <w:pStyle w:val="PargrafodaLista"/>
        <w:numPr>
          <w:ilvl w:val="5"/>
          <w:numId w:val="37"/>
        </w:numPr>
        <w:ind w:left="567" w:hanging="425"/>
      </w:pPr>
      <w:r w:rsidRPr="005606DA">
        <w:t>Independentemente do número de participantes na competição, os 2 últimos classificados da Fase Regular são despromovidos para a prova de 2º nível.</w:t>
      </w:r>
    </w:p>
    <w:p w14:paraId="7F124D10" w14:textId="77777777" w:rsidR="006872FF" w:rsidRDefault="006872FF" w:rsidP="00276695">
      <w:pPr>
        <w:pStyle w:val="PargrafodaLista"/>
        <w:spacing w:line="240" w:lineRule="auto"/>
        <w:ind w:left="567" w:hanging="425"/>
      </w:pPr>
    </w:p>
    <w:p w14:paraId="27F9ED3D" w14:textId="2CF64719" w:rsidR="005606DA" w:rsidRPr="005606DA" w:rsidRDefault="005606DA" w:rsidP="00276695">
      <w:pPr>
        <w:pStyle w:val="PargrafodaLista"/>
        <w:numPr>
          <w:ilvl w:val="5"/>
          <w:numId w:val="37"/>
        </w:numPr>
        <w:ind w:left="567" w:hanging="425"/>
      </w:pPr>
      <w:r w:rsidRPr="005606DA">
        <w:t>As equipas vencidas dos jogos de Play-out são despromovidas para a prova de 2º nível.</w:t>
      </w:r>
    </w:p>
    <w:p w14:paraId="3A0F07CA" w14:textId="1D66708C" w:rsidR="005606DA" w:rsidRPr="005606DA" w:rsidRDefault="005606DA" w:rsidP="00276695">
      <w:pPr>
        <w:pStyle w:val="Cabealho3"/>
        <w:ind w:left="1701" w:hanging="633"/>
      </w:pPr>
      <w:bookmarkStart w:id="304" w:name="_Toc48212969"/>
      <w:bookmarkStart w:id="305" w:name="_Toc50541891"/>
      <w:r w:rsidRPr="005606DA">
        <w:t>Atribuição de Troféu e de Medalhas</w:t>
      </w:r>
      <w:bookmarkEnd w:id="304"/>
      <w:bookmarkEnd w:id="305"/>
    </w:p>
    <w:p w14:paraId="3ED281EC" w14:textId="77777777" w:rsidR="006872FF" w:rsidRDefault="005606DA" w:rsidP="006872FF">
      <w:pPr>
        <w:ind w:left="142" w:firstLine="0"/>
      </w:pPr>
      <w:r w:rsidRPr="005606DA">
        <w:t xml:space="preserve">A equipa vencedora do play-off final tem direito a um troféu, com inscrição apropriada. </w:t>
      </w:r>
    </w:p>
    <w:p w14:paraId="46D2A412" w14:textId="37B89254" w:rsidR="005606DA" w:rsidRPr="005606DA" w:rsidRDefault="005606DA" w:rsidP="006872FF">
      <w:pPr>
        <w:ind w:left="142" w:firstLine="0"/>
      </w:pPr>
      <w:r w:rsidRPr="005606DA">
        <w:t>Cada uma das duas equipas participantes no play-off final, tem direito a 19 medalhas comemorativas, com inscrição apropriada.</w:t>
      </w:r>
    </w:p>
    <w:p w14:paraId="19ED1597" w14:textId="77777777" w:rsidR="005606DA" w:rsidRPr="005606DA" w:rsidRDefault="005606DA" w:rsidP="006872FF">
      <w:pPr>
        <w:ind w:left="142" w:firstLine="0"/>
      </w:pPr>
      <w:r w:rsidRPr="005606DA">
        <w:t>O Comissário e os Juízes participantes no jogo de atribuição do título têm direito a medalhas comemorativas, com inscrição apropriada.</w:t>
      </w:r>
    </w:p>
    <w:p w14:paraId="37620D89" w14:textId="2A05C406" w:rsidR="005606DA" w:rsidRPr="005606DA" w:rsidRDefault="005606DA" w:rsidP="008F726F">
      <w:pPr>
        <w:pStyle w:val="Cabealho3"/>
      </w:pPr>
      <w:bookmarkStart w:id="306" w:name="_Toc48212970"/>
      <w:bookmarkStart w:id="307" w:name="_Toc50541892"/>
      <w:r w:rsidRPr="005606DA">
        <w:t>Número de atletas inscritos por jogo</w:t>
      </w:r>
      <w:bookmarkEnd w:id="306"/>
      <w:bookmarkEnd w:id="307"/>
    </w:p>
    <w:p w14:paraId="5910191E" w14:textId="57FC65FD" w:rsidR="006872FF" w:rsidRDefault="005606DA" w:rsidP="00276695">
      <w:pPr>
        <w:pStyle w:val="PargrafodaLista"/>
        <w:numPr>
          <w:ilvl w:val="6"/>
          <w:numId w:val="37"/>
        </w:numPr>
        <w:ind w:left="567" w:hanging="425"/>
      </w:pPr>
      <w:r w:rsidRPr="005606DA">
        <w:t>Em cada jogo cada equipa tem de inscrever um mínimo de 10 atletas no boletim de jogo, em condições de atuar e devidamente equipados.</w:t>
      </w:r>
    </w:p>
    <w:p w14:paraId="08E19067" w14:textId="77777777" w:rsidR="00276695" w:rsidRDefault="00276695" w:rsidP="00276695">
      <w:pPr>
        <w:pStyle w:val="PargrafodaLista"/>
        <w:spacing w:line="240" w:lineRule="auto"/>
        <w:ind w:left="567" w:firstLine="0"/>
      </w:pPr>
    </w:p>
    <w:p w14:paraId="7A20884B" w14:textId="160F03C3" w:rsidR="005606DA" w:rsidRPr="005606DA" w:rsidRDefault="005606DA" w:rsidP="00276695">
      <w:pPr>
        <w:pStyle w:val="PargrafodaLista"/>
        <w:numPr>
          <w:ilvl w:val="6"/>
          <w:numId w:val="37"/>
        </w:numPr>
        <w:ind w:left="567" w:hanging="425"/>
      </w:pPr>
      <w:r w:rsidRPr="005606DA">
        <w:t>O incumprimento desta norma conduzirá à aplicação de uma sanção pecuniária de acordo com o seguinte escalonamento:</w:t>
      </w:r>
    </w:p>
    <w:p w14:paraId="4D199FC1" w14:textId="15C412F7" w:rsidR="005606DA" w:rsidRPr="005606DA" w:rsidRDefault="005606DA" w:rsidP="00FD3E51">
      <w:pPr>
        <w:pStyle w:val="PargrafodaLista"/>
        <w:numPr>
          <w:ilvl w:val="1"/>
          <w:numId w:val="124"/>
        </w:numPr>
        <w:ind w:left="1134" w:hanging="283"/>
      </w:pPr>
      <w:r w:rsidRPr="005606DA">
        <w:t>1ª infração: 150 euros</w:t>
      </w:r>
    </w:p>
    <w:p w14:paraId="6B12885A" w14:textId="55794A76" w:rsidR="005606DA" w:rsidRPr="005606DA" w:rsidRDefault="005606DA" w:rsidP="00FD3E51">
      <w:pPr>
        <w:pStyle w:val="PargrafodaLista"/>
        <w:numPr>
          <w:ilvl w:val="1"/>
          <w:numId w:val="124"/>
        </w:numPr>
        <w:ind w:left="1134" w:hanging="283"/>
      </w:pPr>
      <w:r w:rsidRPr="005606DA">
        <w:t>2ª infração: 450 euros</w:t>
      </w:r>
    </w:p>
    <w:p w14:paraId="7B485593" w14:textId="763A1832" w:rsidR="005606DA" w:rsidRPr="005606DA" w:rsidRDefault="005606DA" w:rsidP="00FD3E51">
      <w:pPr>
        <w:pStyle w:val="PargrafodaLista"/>
        <w:numPr>
          <w:ilvl w:val="1"/>
          <w:numId w:val="124"/>
        </w:numPr>
        <w:ind w:left="1134" w:hanging="283"/>
      </w:pPr>
      <w:r w:rsidRPr="005606DA">
        <w:t>3ª infração e seguintes: 1 000 euros por cada infração</w:t>
      </w:r>
    </w:p>
    <w:p w14:paraId="5C3EC999" w14:textId="10599433" w:rsidR="005606DA" w:rsidRPr="005606DA" w:rsidRDefault="005606DA" w:rsidP="00276695">
      <w:pPr>
        <w:pStyle w:val="Cabealho4"/>
        <w:ind w:left="1985" w:hanging="917"/>
      </w:pPr>
      <w:bookmarkStart w:id="308" w:name="_Toc48212971"/>
      <w:bookmarkStart w:id="309" w:name="_Toc50541893"/>
      <w:r w:rsidRPr="005606DA">
        <w:t>CAMPEONATO NACIONAL DA PROLIGA</w:t>
      </w:r>
      <w:bookmarkEnd w:id="308"/>
      <w:bookmarkEnd w:id="309"/>
    </w:p>
    <w:p w14:paraId="6FC8EA3D" w14:textId="3634CD65" w:rsidR="005606DA" w:rsidRPr="005606DA" w:rsidRDefault="005606DA" w:rsidP="006872FF">
      <w:pPr>
        <w:pStyle w:val="Cabealho3"/>
        <w:ind w:hanging="10"/>
      </w:pPr>
      <w:bookmarkStart w:id="310" w:name="_Toc48212972"/>
      <w:bookmarkStart w:id="311" w:name="_Toc50541894"/>
      <w:r w:rsidRPr="005606DA">
        <w:t>Circunstâncias excecionais</w:t>
      </w:r>
      <w:bookmarkEnd w:id="310"/>
      <w:bookmarkEnd w:id="311"/>
      <w:r w:rsidRPr="005606DA">
        <w:t xml:space="preserve"> </w:t>
      </w:r>
    </w:p>
    <w:p w14:paraId="09CF2970" w14:textId="77777777" w:rsidR="005606DA" w:rsidRPr="005606DA" w:rsidRDefault="005606DA" w:rsidP="006872FF">
      <w:pPr>
        <w:ind w:left="142" w:firstLine="0"/>
      </w:pPr>
      <w:r w:rsidRPr="005606DA">
        <w:t>Atendendo à indefinição gerada pela pandemia associada ao COVID-19, e sempre que as circunstâncias o obriguem, aplicar-se-á o disposto nos artigos 14º e 15º deste regulamento.</w:t>
      </w:r>
    </w:p>
    <w:p w14:paraId="6B756A27" w14:textId="22E2DC60" w:rsidR="005606DA" w:rsidRPr="005606DA" w:rsidRDefault="005606DA" w:rsidP="00296D99">
      <w:pPr>
        <w:pStyle w:val="Cabealho3"/>
        <w:ind w:hanging="10"/>
      </w:pPr>
      <w:bookmarkStart w:id="312" w:name="_Toc48212973"/>
      <w:bookmarkStart w:id="313" w:name="_Toc50541895"/>
      <w:r w:rsidRPr="005606DA">
        <w:t>Participação na Época 2020/2021</w:t>
      </w:r>
      <w:bookmarkEnd w:id="312"/>
      <w:bookmarkEnd w:id="313"/>
    </w:p>
    <w:p w14:paraId="12764A6A" w14:textId="77777777" w:rsidR="005606DA" w:rsidRPr="005606DA" w:rsidRDefault="005606DA" w:rsidP="006872FF">
      <w:pPr>
        <w:ind w:left="142" w:firstLine="0"/>
      </w:pPr>
      <w:r w:rsidRPr="005606DA">
        <w:t>Participarão nesta prova 16 clubes, sendo constituída pelos clubes com direito desportivo adquirido na época 2019/2020; e clubes que venham a adquirir o direito desportivo por via da participação nas provas de apuramento de pré-época.</w:t>
      </w:r>
    </w:p>
    <w:p w14:paraId="5F117BE1" w14:textId="7A4738AA" w:rsidR="005606DA" w:rsidRPr="005606DA" w:rsidRDefault="005606DA" w:rsidP="00296D99">
      <w:pPr>
        <w:pStyle w:val="Cabealho3"/>
        <w:ind w:hanging="10"/>
      </w:pPr>
      <w:bookmarkStart w:id="314" w:name="_Toc48212974"/>
      <w:bookmarkStart w:id="315" w:name="_Toc50541896"/>
      <w:r w:rsidRPr="005606DA">
        <w:t>Sistema de Disputa</w:t>
      </w:r>
      <w:bookmarkEnd w:id="314"/>
      <w:bookmarkEnd w:id="315"/>
    </w:p>
    <w:p w14:paraId="3772500C" w14:textId="54BCEF0F" w:rsidR="005606DA" w:rsidRPr="005606DA" w:rsidRDefault="005606DA" w:rsidP="006872FF">
      <w:pPr>
        <w:ind w:left="142" w:firstLine="0"/>
      </w:pPr>
      <w:r w:rsidRPr="005606DA">
        <w:t>A disputa da prova compreenderá 3</w:t>
      </w:r>
      <w:r w:rsidR="006872FF">
        <w:t xml:space="preserve"> </w:t>
      </w:r>
      <w:r w:rsidRPr="005606DA">
        <w:t>fases:</w:t>
      </w:r>
    </w:p>
    <w:p w14:paraId="3775BE11" w14:textId="77777777" w:rsidR="005606DA" w:rsidRPr="00296D99" w:rsidRDefault="005606DA" w:rsidP="006872FF">
      <w:pPr>
        <w:ind w:left="142" w:firstLine="0"/>
      </w:pPr>
      <w:r w:rsidRPr="00296D99">
        <w:rPr>
          <w:b/>
          <w:bCs/>
        </w:rPr>
        <w:t xml:space="preserve">1ª Fase </w:t>
      </w:r>
      <w:r w:rsidRPr="00296D99">
        <w:t>- Zonal</w:t>
      </w:r>
    </w:p>
    <w:p w14:paraId="72B2B06F" w14:textId="5C7AECAF" w:rsidR="005606DA" w:rsidRPr="005606DA" w:rsidRDefault="005606DA" w:rsidP="006872FF">
      <w:pPr>
        <w:ind w:left="142" w:firstLine="0"/>
      </w:pPr>
      <w:r w:rsidRPr="005606DA">
        <w:t>Os 16 clubes serão divididos em duas séries de 8 (Norte e Sul), através do critério de localização geográfica.</w:t>
      </w:r>
    </w:p>
    <w:p w14:paraId="4C2787E3" w14:textId="77777777" w:rsidR="005606DA" w:rsidRPr="005606DA" w:rsidRDefault="005606DA" w:rsidP="006872FF">
      <w:pPr>
        <w:ind w:left="142" w:firstLine="0"/>
      </w:pPr>
      <w:r w:rsidRPr="00296D99">
        <w:rPr>
          <w:b/>
          <w:bCs/>
        </w:rPr>
        <w:t>2ª Fase -</w:t>
      </w:r>
      <w:r w:rsidRPr="005606DA">
        <w:t xml:space="preserve"> Os clubes serão divididos em 2 grupos, consoante a classificação da 1ª Fase:</w:t>
      </w:r>
    </w:p>
    <w:p w14:paraId="43DA8EF7" w14:textId="547783EC" w:rsidR="00296D99" w:rsidRDefault="005606DA" w:rsidP="00011C9F">
      <w:pPr>
        <w:ind w:left="142" w:firstLine="284"/>
      </w:pPr>
      <w:r w:rsidRPr="00276695">
        <w:rPr>
          <w:u w:val="single"/>
        </w:rPr>
        <w:t>Grupo Subida</w:t>
      </w:r>
      <w:r w:rsidRPr="005606DA">
        <w:t xml:space="preserve"> – composto pelos 4 clubes melhor classificados da zona Sul e pelos 4 clubes melhor classificados da zona Norte, jogando apenas com os adversários da outra zona (Norte ou Sul). Neste grupo, contam os resultados obtidos na 1ª fase, mas apenas os dos jogos realizados com as equipas que seguiram para o mesmo grupo da 2ª fase.</w:t>
      </w:r>
    </w:p>
    <w:p w14:paraId="4B0C19B8" w14:textId="0ABEE708" w:rsidR="005606DA" w:rsidRPr="005606DA" w:rsidRDefault="005606DA" w:rsidP="00011C9F">
      <w:pPr>
        <w:ind w:left="142" w:firstLine="284"/>
      </w:pPr>
      <w:r w:rsidRPr="00276695">
        <w:rPr>
          <w:u w:val="single"/>
        </w:rPr>
        <w:t>Grupo Descida</w:t>
      </w:r>
      <w:r w:rsidRPr="005606DA">
        <w:t xml:space="preserve"> - composto pelos 4 clubes pior classificados da zona sul e pelos 4 clubes pior classificados da zona Norte, os quais disputarão uma “poule” a duas voltas jogando apenas com os adversários da outra zona (Norte ou Sul). Neste grupo, contam os resultados obtidos na 1ª fase, nos jogos realizados com as equipas que seguiram para o mesmo grupo da 2ª fase.</w:t>
      </w:r>
    </w:p>
    <w:p w14:paraId="2A437ACB" w14:textId="09D5AFF0" w:rsidR="005606DA" w:rsidRDefault="005606DA" w:rsidP="006872FF">
      <w:pPr>
        <w:ind w:left="142" w:firstLine="0"/>
      </w:pPr>
      <w:r w:rsidRPr="00296D99">
        <w:rPr>
          <w:b/>
          <w:bCs/>
        </w:rPr>
        <w:t>3ª Fase Final / Play off:</w:t>
      </w:r>
      <w:r w:rsidRPr="005606DA">
        <w:t xml:space="preserve"> os 4 primeiros classificados da 2ª Fase - Grupo Subida, disputarão os Play off (eliminatórias) de acordo com as seguintes “chaves”:</w:t>
      </w:r>
    </w:p>
    <w:p w14:paraId="65CB5364" w14:textId="77777777" w:rsidR="00011C9F" w:rsidRPr="005606DA" w:rsidRDefault="00011C9F" w:rsidP="00011C9F">
      <w:pPr>
        <w:spacing w:line="240" w:lineRule="auto"/>
        <w:ind w:left="142" w:firstLine="0"/>
      </w:pPr>
    </w:p>
    <w:p w14:paraId="4E9FA970" w14:textId="77777777" w:rsidR="005606DA" w:rsidRPr="005606DA" w:rsidRDefault="005606DA" w:rsidP="00296D99">
      <w:pPr>
        <w:ind w:left="142" w:firstLine="0"/>
      </w:pPr>
      <w:r w:rsidRPr="00296D99">
        <w:rPr>
          <w:b/>
          <w:bCs/>
        </w:rPr>
        <w:t>1ª Eliminatória</w:t>
      </w:r>
      <w:r w:rsidRPr="005606DA">
        <w:t xml:space="preserve"> – ½ Final (à melhor de três jogos)</w:t>
      </w:r>
    </w:p>
    <w:p w14:paraId="5E34117E" w14:textId="77777777" w:rsidR="005606DA" w:rsidRPr="005606DA" w:rsidRDefault="005606DA" w:rsidP="00276695">
      <w:pPr>
        <w:ind w:left="426" w:firstLine="0"/>
      </w:pPr>
      <w:r w:rsidRPr="005606DA">
        <w:t>1º Classificado x 4º Classificado</w:t>
      </w:r>
    </w:p>
    <w:p w14:paraId="418B2454" w14:textId="287E2171" w:rsidR="005606DA" w:rsidRPr="005606DA" w:rsidRDefault="005606DA" w:rsidP="00011C9F">
      <w:pPr>
        <w:ind w:left="426" w:firstLine="0"/>
      </w:pPr>
      <w:r w:rsidRPr="005606DA">
        <w:t>2º Classificado x 3º Classificado</w:t>
      </w:r>
    </w:p>
    <w:p w14:paraId="11FD8435" w14:textId="77777777" w:rsidR="005606DA" w:rsidRPr="005606DA" w:rsidRDefault="005606DA" w:rsidP="00296D99">
      <w:pPr>
        <w:ind w:left="142" w:firstLine="0"/>
      </w:pPr>
      <w:r w:rsidRPr="00296D99">
        <w:rPr>
          <w:b/>
          <w:bCs/>
        </w:rPr>
        <w:t>2ª Eliminatória</w:t>
      </w:r>
      <w:r w:rsidRPr="005606DA">
        <w:t xml:space="preserve"> – Final (à melhor de três jogos)</w:t>
      </w:r>
    </w:p>
    <w:p w14:paraId="4AF0D38B" w14:textId="5BDB3F1A" w:rsidR="005606DA" w:rsidRPr="005606DA" w:rsidRDefault="005606DA" w:rsidP="00E3595C">
      <w:pPr>
        <w:ind w:left="142" w:firstLine="284"/>
      </w:pPr>
      <w:r w:rsidRPr="005606DA">
        <w:t>Entre os vencedores das 1/2 finais do play-off</w:t>
      </w:r>
    </w:p>
    <w:p w14:paraId="13F048FA" w14:textId="6654A4DD" w:rsidR="005606DA" w:rsidRDefault="005606DA" w:rsidP="00296D99">
      <w:pPr>
        <w:ind w:left="142" w:firstLine="0"/>
      </w:pPr>
      <w:r w:rsidRPr="005606DA">
        <w:t>Nos Play-Off, à melhor de três jogos, o primeiro jogo será disputado em casa do clube pior classificado da 2ª Fase - Grupo A, e o segundo e o terceiro (este, se necessário) serão disputados em casa do clube melhor classificado.</w:t>
      </w:r>
    </w:p>
    <w:p w14:paraId="5845A9DF" w14:textId="77777777" w:rsidR="00011C9F" w:rsidRPr="005606DA" w:rsidRDefault="00011C9F" w:rsidP="00011C9F">
      <w:pPr>
        <w:spacing w:line="240" w:lineRule="auto"/>
        <w:ind w:left="142" w:firstLine="0"/>
      </w:pPr>
    </w:p>
    <w:p w14:paraId="042C4B42" w14:textId="77777777" w:rsidR="005606DA" w:rsidRPr="005606DA" w:rsidRDefault="005606DA" w:rsidP="00296D99">
      <w:pPr>
        <w:ind w:left="142" w:firstLine="0"/>
      </w:pPr>
      <w:r w:rsidRPr="00296D99">
        <w:rPr>
          <w:b/>
          <w:bCs/>
        </w:rPr>
        <w:t>3ª Fase/ Play-Out</w:t>
      </w:r>
      <w:r w:rsidRPr="005606DA">
        <w:t xml:space="preserve"> – A disputar entre o 2º e o 3º classificado de cada zona do Grupo de Descida, numa única eliminatória também à melhor de 3 jogos.</w:t>
      </w:r>
    </w:p>
    <w:p w14:paraId="3A3C64D3" w14:textId="440ECB6A" w:rsidR="005606DA" w:rsidRPr="005606DA" w:rsidRDefault="005606DA" w:rsidP="00296D99">
      <w:pPr>
        <w:pStyle w:val="Cabealho3"/>
        <w:ind w:hanging="10"/>
      </w:pPr>
      <w:bookmarkStart w:id="316" w:name="_Toc48212975"/>
      <w:bookmarkStart w:id="317" w:name="_Toc50541897"/>
      <w:r w:rsidRPr="005606DA">
        <w:t>Classificação</w:t>
      </w:r>
      <w:bookmarkEnd w:id="316"/>
      <w:bookmarkEnd w:id="317"/>
    </w:p>
    <w:p w14:paraId="39F4C406" w14:textId="77777777" w:rsidR="005606DA" w:rsidRPr="005606DA" w:rsidRDefault="005606DA" w:rsidP="00296D99">
      <w:pPr>
        <w:ind w:left="142" w:firstLine="0"/>
      </w:pPr>
      <w:r w:rsidRPr="005606DA">
        <w:t>Ao clube vencedor da final ser-lhe-á atribuído o título de CAMPEÃO NACIONAL DO CAMPEONATO DA PROLIGA.</w:t>
      </w:r>
    </w:p>
    <w:p w14:paraId="6CEF6428" w14:textId="77777777" w:rsidR="005606DA" w:rsidRPr="005606DA" w:rsidRDefault="005606DA" w:rsidP="00296D99">
      <w:pPr>
        <w:ind w:left="142" w:firstLine="0"/>
      </w:pPr>
      <w:r w:rsidRPr="005606DA">
        <w:t>Ao clube vencido na final ser-lhe-á atribuído o 2º lugar na classificação.</w:t>
      </w:r>
    </w:p>
    <w:p w14:paraId="2136E2F2" w14:textId="77777777" w:rsidR="005606DA" w:rsidRPr="005606DA" w:rsidRDefault="005606DA" w:rsidP="00296D99">
      <w:pPr>
        <w:ind w:left="142" w:firstLine="0"/>
      </w:pPr>
      <w:r w:rsidRPr="005606DA">
        <w:t>Aos 2 clubes vencidos na ½ final ser-lhes-á atribuída a classificação do 3º e 4º lugares, seguindo o princípio de que os clubes com melhor classificação na fase anterior ficarão melhor classificados.</w:t>
      </w:r>
    </w:p>
    <w:p w14:paraId="7A74F8FC" w14:textId="77777777" w:rsidR="005606DA" w:rsidRPr="005606DA" w:rsidRDefault="005606DA" w:rsidP="00296D99">
      <w:pPr>
        <w:ind w:left="142" w:firstLine="0"/>
      </w:pPr>
      <w:r w:rsidRPr="005606DA">
        <w:t>Do 5º ao 8º lugar ficarão classificados os clubes que obtiveram essa mesma posição na 2ª fase, no Grupo de Subida.</w:t>
      </w:r>
    </w:p>
    <w:p w14:paraId="0CF717E2" w14:textId="77777777" w:rsidR="005606DA" w:rsidRPr="005606DA" w:rsidRDefault="005606DA" w:rsidP="00296D99">
      <w:pPr>
        <w:ind w:left="142" w:firstLine="0"/>
      </w:pPr>
      <w:r w:rsidRPr="005606DA">
        <w:t xml:space="preserve">A classificação dos clubes participantes no Grupo Descida, na respetiva zona à qual pertencem, será determinada pela classificação obtida neste Grupo. </w:t>
      </w:r>
    </w:p>
    <w:p w14:paraId="2A641AD9" w14:textId="3D404293" w:rsidR="005606DA" w:rsidRPr="005606DA" w:rsidRDefault="005606DA" w:rsidP="00296D99">
      <w:pPr>
        <w:pStyle w:val="Cabealho3"/>
        <w:ind w:hanging="10"/>
      </w:pPr>
      <w:bookmarkStart w:id="318" w:name="_Toc48212976"/>
      <w:bookmarkStart w:id="319" w:name="_Toc50541898"/>
      <w:r w:rsidRPr="005606DA">
        <w:t>Mudanças de Divisão</w:t>
      </w:r>
      <w:bookmarkEnd w:id="318"/>
      <w:bookmarkEnd w:id="319"/>
    </w:p>
    <w:p w14:paraId="5D66CDAC" w14:textId="42716851" w:rsidR="005606DA" w:rsidRPr="005606DA" w:rsidRDefault="005606DA" w:rsidP="00FD3E51">
      <w:pPr>
        <w:pStyle w:val="PargrafodaLista"/>
        <w:numPr>
          <w:ilvl w:val="0"/>
          <w:numId w:val="457"/>
        </w:numPr>
        <w:ind w:left="567" w:hanging="425"/>
      </w:pPr>
      <w:r w:rsidRPr="005606DA">
        <w:t>Subidas à Liga Portuguesa de Basquetebol:</w:t>
      </w:r>
    </w:p>
    <w:p w14:paraId="4BED2D54" w14:textId="33A95F2D" w:rsidR="005606DA" w:rsidRPr="005606DA" w:rsidRDefault="005606DA" w:rsidP="00FD3E51">
      <w:pPr>
        <w:pStyle w:val="PargrafodaLista"/>
        <w:numPr>
          <w:ilvl w:val="1"/>
          <w:numId w:val="125"/>
        </w:numPr>
        <w:ind w:left="1134" w:hanging="283"/>
      </w:pPr>
      <w:r w:rsidRPr="005606DA">
        <w:t>As equipas “B” estão impedidas de subir à LPB.</w:t>
      </w:r>
    </w:p>
    <w:p w14:paraId="64F0D44B" w14:textId="2395DFAC" w:rsidR="005606DA" w:rsidRDefault="005606DA" w:rsidP="00FD3E51">
      <w:pPr>
        <w:pStyle w:val="PargrafodaLista"/>
        <w:numPr>
          <w:ilvl w:val="1"/>
          <w:numId w:val="125"/>
        </w:numPr>
        <w:ind w:left="1134" w:hanging="283"/>
      </w:pPr>
      <w:r w:rsidRPr="005606DA">
        <w:t>Subirá à LPB o clube melhor classificado da fase regular da Proliga. Subirá também à LPB o clube melhor classificado do play-off, excetuando o vencedor da fase regular.</w:t>
      </w:r>
    </w:p>
    <w:p w14:paraId="47B29B88" w14:textId="77777777" w:rsidR="00906CBC" w:rsidRPr="005606DA" w:rsidRDefault="00906CBC" w:rsidP="00906CBC">
      <w:pPr>
        <w:pStyle w:val="PargrafodaLista"/>
        <w:spacing w:line="240" w:lineRule="auto"/>
        <w:ind w:left="1134" w:firstLine="0"/>
      </w:pPr>
    </w:p>
    <w:p w14:paraId="060D26DA" w14:textId="21F4ABD9" w:rsidR="005606DA" w:rsidRPr="005606DA" w:rsidRDefault="005606DA" w:rsidP="00FD3E51">
      <w:pPr>
        <w:pStyle w:val="PargrafodaLista"/>
        <w:numPr>
          <w:ilvl w:val="0"/>
          <w:numId w:val="457"/>
        </w:numPr>
        <w:ind w:left="567" w:hanging="425"/>
      </w:pPr>
      <w:r w:rsidRPr="005606DA">
        <w:t>Descidas ao Campeonato Nacional da 1ª Divisão:</w:t>
      </w:r>
    </w:p>
    <w:p w14:paraId="4198385C" w14:textId="4B938409" w:rsidR="005606DA" w:rsidRPr="005606DA" w:rsidRDefault="005606DA" w:rsidP="00FD3E51">
      <w:pPr>
        <w:pStyle w:val="PargrafodaLista"/>
        <w:numPr>
          <w:ilvl w:val="0"/>
          <w:numId w:val="126"/>
        </w:numPr>
        <w:ind w:left="1134" w:hanging="283"/>
      </w:pPr>
      <w:r w:rsidRPr="005606DA">
        <w:t xml:space="preserve">Serão despromovidos ao Campeonato Nacional da 1ª Divisão </w:t>
      </w:r>
      <w:r w:rsidR="00CC7C4E">
        <w:t>duas</w:t>
      </w:r>
      <w:r w:rsidRPr="005606DA">
        <w:t xml:space="preserve"> equipas de cada zona: o pior classificado de cada uma das zonas e as equipas que perderem o play-out.</w:t>
      </w:r>
    </w:p>
    <w:p w14:paraId="128722DE" w14:textId="6C2B9174" w:rsidR="005606DA" w:rsidRPr="005606DA" w:rsidRDefault="005606DA" w:rsidP="00296D99">
      <w:pPr>
        <w:pStyle w:val="Cabealho3"/>
        <w:ind w:hanging="10"/>
      </w:pPr>
      <w:bookmarkStart w:id="320" w:name="_Toc48212977"/>
      <w:bookmarkStart w:id="321" w:name="_Toc50541899"/>
      <w:r w:rsidRPr="005606DA">
        <w:t>Atribuição de Troféu e de Medalhas</w:t>
      </w:r>
      <w:bookmarkEnd w:id="320"/>
      <w:bookmarkEnd w:id="321"/>
    </w:p>
    <w:p w14:paraId="65515A97" w14:textId="77777777" w:rsidR="005606DA" w:rsidRPr="005606DA" w:rsidRDefault="005606DA" w:rsidP="00296D99">
      <w:pPr>
        <w:ind w:left="142" w:firstLine="0"/>
      </w:pPr>
      <w:r w:rsidRPr="005606DA">
        <w:t xml:space="preserve">A equipa vencedora do play-off final tem direito a um troféu, com inscrição apropriada. </w:t>
      </w:r>
    </w:p>
    <w:p w14:paraId="7D0D38AE" w14:textId="77777777" w:rsidR="005606DA" w:rsidRPr="005606DA" w:rsidRDefault="005606DA" w:rsidP="00296D99">
      <w:pPr>
        <w:ind w:left="142" w:firstLine="0"/>
      </w:pPr>
      <w:r w:rsidRPr="005606DA">
        <w:t>Cada uma das duas equipas participantes na final do play-off, tem direito a 19 medalhas comemorativas, com inscrição apropriada.</w:t>
      </w:r>
    </w:p>
    <w:p w14:paraId="7F4465A4" w14:textId="77777777" w:rsidR="005606DA" w:rsidRPr="005606DA" w:rsidRDefault="005606DA" w:rsidP="00296D99">
      <w:pPr>
        <w:ind w:left="142" w:firstLine="0"/>
      </w:pPr>
      <w:r w:rsidRPr="005606DA">
        <w:t>O Comissário e os Juízes participantes no jogo de atribuição do título, têm direito a medalhas comemorativas, com inscrição apropriada.</w:t>
      </w:r>
    </w:p>
    <w:p w14:paraId="7DFC3D49" w14:textId="229B0586" w:rsidR="005606DA" w:rsidRPr="005606DA" w:rsidRDefault="005606DA" w:rsidP="00296D99">
      <w:pPr>
        <w:pStyle w:val="Cabealho3"/>
        <w:ind w:hanging="10"/>
      </w:pPr>
      <w:bookmarkStart w:id="322" w:name="_Toc48212978"/>
      <w:bookmarkStart w:id="323" w:name="_Toc50541900"/>
      <w:r w:rsidRPr="005606DA">
        <w:t>Número de atletas inscritos por jogo</w:t>
      </w:r>
      <w:bookmarkEnd w:id="322"/>
      <w:bookmarkEnd w:id="323"/>
    </w:p>
    <w:p w14:paraId="491B85B6" w14:textId="77777777" w:rsidR="00296D99" w:rsidRDefault="005606DA" w:rsidP="00276695">
      <w:pPr>
        <w:pStyle w:val="PargrafodaLista"/>
        <w:numPr>
          <w:ilvl w:val="7"/>
          <w:numId w:val="37"/>
        </w:numPr>
        <w:ind w:left="567" w:hanging="425"/>
      </w:pPr>
      <w:r w:rsidRPr="005606DA">
        <w:t>Em cada jogo cada equipa tem de inscrever um mínimo de 10 atletas no boletim de jogo, em condições de atuar e devidamente equipados</w:t>
      </w:r>
    </w:p>
    <w:p w14:paraId="62366123" w14:textId="77777777" w:rsidR="00296D99" w:rsidRDefault="00296D99" w:rsidP="00276695">
      <w:pPr>
        <w:pStyle w:val="PargrafodaLista"/>
        <w:spacing w:line="240" w:lineRule="auto"/>
        <w:ind w:left="567" w:hanging="425"/>
      </w:pPr>
    </w:p>
    <w:p w14:paraId="2567B8C9" w14:textId="3FE57E98" w:rsidR="005606DA" w:rsidRPr="005606DA" w:rsidRDefault="005606DA" w:rsidP="00276695">
      <w:pPr>
        <w:pStyle w:val="PargrafodaLista"/>
        <w:numPr>
          <w:ilvl w:val="7"/>
          <w:numId w:val="37"/>
        </w:numPr>
        <w:ind w:left="567" w:hanging="425"/>
      </w:pPr>
      <w:r w:rsidRPr="005606DA">
        <w:t>O incumprimento desta norma conduzirá à aplicação de uma sanção pecuniária de acordo com o seguinte escalonamento:</w:t>
      </w:r>
    </w:p>
    <w:p w14:paraId="1728C8FE" w14:textId="0D9C727D" w:rsidR="005606DA" w:rsidRPr="005606DA" w:rsidRDefault="005606DA" w:rsidP="00FD3E51">
      <w:pPr>
        <w:pStyle w:val="PargrafodaLista"/>
        <w:numPr>
          <w:ilvl w:val="1"/>
          <w:numId w:val="127"/>
        </w:numPr>
        <w:ind w:left="1134" w:hanging="283"/>
      </w:pPr>
      <w:r w:rsidRPr="005606DA">
        <w:t>1ª infração: 100 euros</w:t>
      </w:r>
    </w:p>
    <w:p w14:paraId="12B3872D" w14:textId="789F3E7D" w:rsidR="005606DA" w:rsidRPr="005606DA" w:rsidRDefault="005606DA" w:rsidP="00FD3E51">
      <w:pPr>
        <w:pStyle w:val="PargrafodaLista"/>
        <w:numPr>
          <w:ilvl w:val="1"/>
          <w:numId w:val="127"/>
        </w:numPr>
        <w:ind w:left="1134" w:hanging="283"/>
      </w:pPr>
      <w:r w:rsidRPr="005606DA">
        <w:t>2ª infração: 300 euros</w:t>
      </w:r>
    </w:p>
    <w:p w14:paraId="6EB67CFF" w14:textId="3E371F34" w:rsidR="008F726F" w:rsidRPr="005606DA" w:rsidRDefault="005606DA" w:rsidP="00FD3E51">
      <w:pPr>
        <w:pStyle w:val="PargrafodaLista"/>
        <w:numPr>
          <w:ilvl w:val="1"/>
          <w:numId w:val="127"/>
        </w:numPr>
        <w:ind w:left="1134" w:hanging="283"/>
      </w:pPr>
      <w:r w:rsidRPr="005606DA">
        <w:t>3ª infração e seguintes: 600 euros por cada infração.</w:t>
      </w:r>
    </w:p>
    <w:p w14:paraId="31517E16" w14:textId="4A16F713" w:rsidR="005606DA" w:rsidRPr="005606DA" w:rsidRDefault="007753D9" w:rsidP="005B21B6">
      <w:pPr>
        <w:pStyle w:val="Cabealho4"/>
        <w:ind w:hanging="294"/>
      </w:pPr>
      <w:bookmarkStart w:id="324" w:name="_Toc48212979"/>
      <w:bookmarkStart w:id="325" w:name="_Toc50541901"/>
      <w:r w:rsidRPr="005606DA">
        <w:t>CAMPEONATO NACIONAL</w:t>
      </w:r>
      <w:r w:rsidR="005606DA" w:rsidRPr="005606DA">
        <w:t xml:space="preserve"> DA I DIVISÃO MASCULINA</w:t>
      </w:r>
      <w:bookmarkEnd w:id="324"/>
      <w:bookmarkEnd w:id="325"/>
    </w:p>
    <w:p w14:paraId="3B78B151" w14:textId="16F5BA27" w:rsidR="005606DA" w:rsidRPr="005606DA" w:rsidRDefault="005606DA" w:rsidP="00296D99">
      <w:pPr>
        <w:pStyle w:val="Cabealho3"/>
        <w:ind w:hanging="10"/>
      </w:pPr>
      <w:bookmarkStart w:id="326" w:name="_Toc48212980"/>
      <w:bookmarkStart w:id="327" w:name="_Toc50541902"/>
      <w:r w:rsidRPr="005606DA">
        <w:t>Circunstâncias excecionais</w:t>
      </w:r>
      <w:bookmarkEnd w:id="326"/>
      <w:bookmarkEnd w:id="327"/>
      <w:r w:rsidRPr="005606DA">
        <w:t xml:space="preserve"> </w:t>
      </w:r>
    </w:p>
    <w:p w14:paraId="20374D0A" w14:textId="77777777" w:rsidR="005606DA" w:rsidRPr="005606DA" w:rsidRDefault="005606DA" w:rsidP="00296D99">
      <w:pPr>
        <w:ind w:left="142" w:firstLine="0"/>
      </w:pPr>
      <w:r w:rsidRPr="005606DA">
        <w:t>Atendendo à indefinição gerada pela pandemia associada ao COVID-19, e sempre que as circunstâncias o obriguem, aplicar-se-á o disposto nos artigos 14º e 15º deste regulamento.</w:t>
      </w:r>
    </w:p>
    <w:p w14:paraId="04933F98" w14:textId="7FC8996E" w:rsidR="005606DA" w:rsidRPr="008F726F" w:rsidRDefault="005606DA" w:rsidP="00296D99">
      <w:pPr>
        <w:pStyle w:val="Cabealho3"/>
        <w:ind w:hanging="10"/>
      </w:pPr>
      <w:bookmarkStart w:id="328" w:name="_Toc48212981"/>
      <w:bookmarkStart w:id="329" w:name="_Toc50541903"/>
      <w:r w:rsidRPr="008F726F">
        <w:t>Participação</w:t>
      </w:r>
      <w:bookmarkEnd w:id="328"/>
      <w:bookmarkEnd w:id="329"/>
    </w:p>
    <w:p w14:paraId="1FFB5E39" w14:textId="77777777" w:rsidR="005606DA" w:rsidRPr="005606DA" w:rsidRDefault="005606DA" w:rsidP="00276695">
      <w:pPr>
        <w:ind w:left="567" w:hanging="425"/>
      </w:pPr>
      <w:r w:rsidRPr="005606DA">
        <w:t>1.</w:t>
      </w:r>
      <w:r w:rsidRPr="005606DA">
        <w:tab/>
        <w:t>O Campeonato Nacional da I Divisão terá a participação de 32 Clubes, a saber:</w:t>
      </w:r>
    </w:p>
    <w:p w14:paraId="095A666F" w14:textId="509FCD2D" w:rsidR="005606DA" w:rsidRPr="005606DA" w:rsidRDefault="005606DA" w:rsidP="00FD3E51">
      <w:pPr>
        <w:pStyle w:val="PargrafodaLista"/>
        <w:numPr>
          <w:ilvl w:val="1"/>
          <w:numId w:val="128"/>
        </w:numPr>
        <w:ind w:left="1134" w:hanging="283"/>
      </w:pPr>
      <w:r w:rsidRPr="005606DA">
        <w:t>Clubes despromovidos da Proliga;</w:t>
      </w:r>
    </w:p>
    <w:p w14:paraId="6C186CDD" w14:textId="374A9BB6" w:rsidR="005606DA" w:rsidRPr="005606DA" w:rsidRDefault="005606DA" w:rsidP="00FD3E51">
      <w:pPr>
        <w:pStyle w:val="PargrafodaLista"/>
        <w:numPr>
          <w:ilvl w:val="1"/>
          <w:numId w:val="128"/>
        </w:numPr>
        <w:ind w:left="1134" w:hanging="283"/>
      </w:pPr>
      <w:r w:rsidRPr="005606DA">
        <w:t>Clubes que tenham mantido o direito desportivo de participação ou o tenham adquirido na época anterior.</w:t>
      </w:r>
    </w:p>
    <w:p w14:paraId="00155180" w14:textId="37BED72F" w:rsidR="005606DA" w:rsidRPr="005606DA" w:rsidRDefault="005606DA" w:rsidP="00FD3E51">
      <w:pPr>
        <w:pStyle w:val="PargrafodaLista"/>
        <w:numPr>
          <w:ilvl w:val="1"/>
          <w:numId w:val="128"/>
        </w:numPr>
        <w:ind w:left="1134" w:hanging="283"/>
      </w:pPr>
      <w:r w:rsidRPr="005606DA">
        <w:t xml:space="preserve">Clubes que tenham adquirido o direito desportivo nos apuramentos de pré-época a realizar no início da época 2020/2021 </w:t>
      </w:r>
    </w:p>
    <w:p w14:paraId="4CE44EAD" w14:textId="58A5B9BF" w:rsidR="005606DA" w:rsidRPr="005606DA" w:rsidRDefault="005606DA" w:rsidP="00296D99">
      <w:pPr>
        <w:pStyle w:val="Cabealho3"/>
        <w:ind w:hanging="10"/>
      </w:pPr>
      <w:bookmarkStart w:id="330" w:name="_Toc48212982"/>
      <w:bookmarkStart w:id="331" w:name="_Toc50541904"/>
      <w:r w:rsidRPr="005606DA">
        <w:t>Zonas e Grupos</w:t>
      </w:r>
      <w:bookmarkEnd w:id="330"/>
      <w:bookmarkEnd w:id="331"/>
    </w:p>
    <w:p w14:paraId="069A38B2" w14:textId="657DBC09" w:rsidR="00296D99" w:rsidRDefault="005606DA" w:rsidP="00011C9F">
      <w:pPr>
        <w:pStyle w:val="PargrafodaLista"/>
        <w:numPr>
          <w:ilvl w:val="8"/>
          <w:numId w:val="37"/>
        </w:numPr>
        <w:ind w:left="567" w:hanging="425"/>
      </w:pPr>
      <w:r w:rsidRPr="005606DA">
        <w:t>A competição é estruturada em duas zonas: Norte e Sul.</w:t>
      </w:r>
    </w:p>
    <w:p w14:paraId="68DDAA97" w14:textId="77777777" w:rsidR="00296D99" w:rsidRDefault="00296D99" w:rsidP="00011C9F">
      <w:pPr>
        <w:pStyle w:val="PargrafodaLista"/>
        <w:spacing w:line="240" w:lineRule="auto"/>
        <w:ind w:left="567" w:hanging="425"/>
      </w:pPr>
    </w:p>
    <w:p w14:paraId="7AD43152" w14:textId="6E919EF9" w:rsidR="00296D99" w:rsidRDefault="005606DA" w:rsidP="00011C9F">
      <w:pPr>
        <w:pStyle w:val="PargrafodaLista"/>
        <w:numPr>
          <w:ilvl w:val="8"/>
          <w:numId w:val="37"/>
        </w:numPr>
        <w:ind w:left="567" w:hanging="425"/>
      </w:pPr>
      <w:r w:rsidRPr="005606DA">
        <w:t>Estas duas zonas são sub-divididas, cada uma delas, em 2 grupos: Grupo Norte, Grupo Norte/Centro, Grupo Centro/Sul e Grupo Sul.</w:t>
      </w:r>
    </w:p>
    <w:p w14:paraId="638CBA41" w14:textId="77777777" w:rsidR="00276695" w:rsidRDefault="00276695" w:rsidP="00011C9F">
      <w:pPr>
        <w:spacing w:line="240" w:lineRule="auto"/>
        <w:ind w:left="567" w:hanging="425"/>
      </w:pPr>
    </w:p>
    <w:p w14:paraId="0EC3BD5D" w14:textId="77777777" w:rsidR="00296D99" w:rsidRDefault="005606DA" w:rsidP="00011C9F">
      <w:pPr>
        <w:pStyle w:val="PargrafodaLista"/>
        <w:numPr>
          <w:ilvl w:val="8"/>
          <w:numId w:val="37"/>
        </w:numPr>
        <w:ind w:left="567" w:hanging="425"/>
      </w:pPr>
      <w:r w:rsidRPr="005606DA">
        <w:t>Cada grupo será composto por 8 clubes.</w:t>
      </w:r>
    </w:p>
    <w:p w14:paraId="06445063" w14:textId="77777777" w:rsidR="00296D99" w:rsidRDefault="00296D99" w:rsidP="00011C9F">
      <w:pPr>
        <w:pStyle w:val="PargrafodaLista"/>
        <w:spacing w:line="240" w:lineRule="auto"/>
        <w:ind w:left="567" w:hanging="425"/>
      </w:pPr>
    </w:p>
    <w:p w14:paraId="470C7B43" w14:textId="77777777" w:rsidR="00296D99" w:rsidRDefault="005606DA" w:rsidP="00011C9F">
      <w:pPr>
        <w:pStyle w:val="PargrafodaLista"/>
        <w:numPr>
          <w:ilvl w:val="8"/>
          <w:numId w:val="37"/>
        </w:numPr>
        <w:ind w:left="567" w:hanging="425"/>
      </w:pPr>
      <w:r w:rsidRPr="005606DA">
        <w:t xml:space="preserve">As equipas são divididas pelos 4 grupos seguindo o critério da proximidade geográfica. </w:t>
      </w:r>
    </w:p>
    <w:p w14:paraId="44E1A3F6" w14:textId="77777777" w:rsidR="00296D99" w:rsidRDefault="00296D99" w:rsidP="00011C9F">
      <w:pPr>
        <w:pStyle w:val="PargrafodaLista"/>
        <w:spacing w:line="240" w:lineRule="auto"/>
        <w:ind w:left="567" w:hanging="425"/>
      </w:pPr>
    </w:p>
    <w:p w14:paraId="03930DC6" w14:textId="6B7A1F37" w:rsidR="005606DA" w:rsidRPr="005606DA" w:rsidRDefault="005606DA" w:rsidP="00011C9F">
      <w:pPr>
        <w:pStyle w:val="PargrafodaLista"/>
        <w:numPr>
          <w:ilvl w:val="8"/>
          <w:numId w:val="37"/>
        </w:numPr>
        <w:ind w:left="567" w:hanging="425"/>
      </w:pPr>
      <w:r w:rsidRPr="005606DA">
        <w:t xml:space="preserve">As equipas das regiões autónomas dos Açores e Madeira serão inseridas em grupos que se localizem perto dos aeroportos de Lisboa e Porto. </w:t>
      </w:r>
    </w:p>
    <w:p w14:paraId="3B840B25" w14:textId="7621F554" w:rsidR="005606DA" w:rsidRPr="005606DA" w:rsidRDefault="005606DA" w:rsidP="00315E1B">
      <w:pPr>
        <w:pStyle w:val="Cabealho3"/>
        <w:ind w:hanging="10"/>
      </w:pPr>
      <w:bookmarkStart w:id="332" w:name="_Toc48212983"/>
      <w:bookmarkStart w:id="333" w:name="_Toc50541905"/>
      <w:r w:rsidRPr="005606DA">
        <w:t>Sistema de Disputa</w:t>
      </w:r>
      <w:bookmarkEnd w:id="332"/>
      <w:bookmarkEnd w:id="333"/>
    </w:p>
    <w:p w14:paraId="53AC5658" w14:textId="77777777" w:rsidR="005606DA" w:rsidRPr="005606DA" w:rsidRDefault="005606DA" w:rsidP="00296D99">
      <w:pPr>
        <w:ind w:left="142" w:firstLine="0"/>
      </w:pPr>
      <w:r w:rsidRPr="005606DA">
        <w:t>A prova será disputada em 3 Fases, a seguir descritas:</w:t>
      </w:r>
    </w:p>
    <w:p w14:paraId="157947E3" w14:textId="77777777" w:rsidR="005606DA" w:rsidRPr="005606DA" w:rsidRDefault="005606DA" w:rsidP="00276695">
      <w:pPr>
        <w:ind w:left="142" w:firstLine="284"/>
      </w:pPr>
      <w:r w:rsidRPr="00315E1B">
        <w:rPr>
          <w:b/>
          <w:bCs/>
        </w:rPr>
        <w:t>1ª fase:</w:t>
      </w:r>
      <w:r w:rsidRPr="005606DA">
        <w:t xml:space="preserve"> em cada um dos grupos os clubes jogam entre si a duas voltas.</w:t>
      </w:r>
    </w:p>
    <w:p w14:paraId="68C781BD" w14:textId="77777777" w:rsidR="005606DA" w:rsidRPr="005606DA" w:rsidRDefault="005606DA" w:rsidP="00276695">
      <w:pPr>
        <w:ind w:left="142" w:firstLine="284"/>
      </w:pPr>
      <w:r w:rsidRPr="00315E1B">
        <w:rPr>
          <w:b/>
          <w:bCs/>
        </w:rPr>
        <w:t>2ª fase:</w:t>
      </w:r>
      <w:r w:rsidRPr="005606DA">
        <w:t xml:space="preserve"> os 4 primeiros classificados do Grupo Norte e do Grupo Norte/Centro jogam entre si. Os 4 primeiros classificados do Grupo Centro/Sul e Sul jogam entre si. Os clubes só jogam contra os do outro grupo, contando os resultados obtidos na 1ª fase, apenas com os das equipas que seguiram para o mesmo grupo da 2ª fase, disputando o Grupo de Subida.</w:t>
      </w:r>
    </w:p>
    <w:p w14:paraId="48C92B4B" w14:textId="3EAA38E3" w:rsidR="005606DA" w:rsidRPr="005606DA" w:rsidRDefault="005606DA" w:rsidP="00296D99">
      <w:pPr>
        <w:ind w:left="142" w:firstLine="0"/>
      </w:pPr>
      <w:r w:rsidRPr="005606DA">
        <w:t xml:space="preserve">Os 4 últimos classificados do Grupo Norte e do Grupo Norte/Centro jogam entre si. Os 4 </w:t>
      </w:r>
      <w:r w:rsidR="0001226E">
        <w:t>últimos</w:t>
      </w:r>
      <w:r w:rsidRPr="005606DA">
        <w:t xml:space="preserve"> classificados do Grupo Centro/Sul e Sul jogam entre si. Os clubes só jogam contra os do outro grupo, contando os resultados obtidos na 1ª fase, apenas com os das equipas que seguiram para o mesmo grupo da 2ª fase.</w:t>
      </w:r>
    </w:p>
    <w:p w14:paraId="688EAAD8" w14:textId="77777777" w:rsidR="005606DA" w:rsidRPr="005606DA" w:rsidRDefault="005606DA" w:rsidP="00276695">
      <w:pPr>
        <w:ind w:left="142" w:firstLine="284"/>
      </w:pPr>
      <w:r w:rsidRPr="00315E1B">
        <w:rPr>
          <w:b/>
          <w:bCs/>
        </w:rPr>
        <w:t>3ª fase:</w:t>
      </w:r>
      <w:r w:rsidRPr="005606DA">
        <w:t xml:space="preserve"> Os 4 primeiros classificados de cada Zona disputam um play-off à melhor de 3 jogos.</w:t>
      </w:r>
    </w:p>
    <w:p w14:paraId="443D0F10" w14:textId="77777777" w:rsidR="005606DA" w:rsidRPr="005606DA" w:rsidRDefault="005606DA" w:rsidP="00276695">
      <w:pPr>
        <w:ind w:left="142" w:firstLine="284"/>
      </w:pPr>
      <w:r w:rsidRPr="00315E1B">
        <w:rPr>
          <w:b/>
          <w:bCs/>
        </w:rPr>
        <w:t>4ª fase:</w:t>
      </w:r>
      <w:r w:rsidRPr="005606DA">
        <w:t xml:space="preserve"> o vencedor de cada uma das duas zonas disputará a final nacional, sendo o jogo disputado em campo neutro.</w:t>
      </w:r>
    </w:p>
    <w:p w14:paraId="7577B68B" w14:textId="77777777" w:rsidR="005606DA" w:rsidRPr="005606DA" w:rsidRDefault="005606DA" w:rsidP="00296D99">
      <w:pPr>
        <w:ind w:left="142" w:firstLine="0"/>
      </w:pPr>
      <w:r w:rsidRPr="005606DA">
        <w:t>O Play-out – é disputado pelo 5º e 6º classificado do Grupo de Descida, em cada zona.</w:t>
      </w:r>
    </w:p>
    <w:p w14:paraId="639B9F75" w14:textId="5583D10D" w:rsidR="005606DA" w:rsidRPr="005606DA" w:rsidRDefault="005606DA" w:rsidP="008F726F">
      <w:pPr>
        <w:pStyle w:val="Cabealho3"/>
      </w:pPr>
      <w:bookmarkStart w:id="334" w:name="_Toc48212984"/>
      <w:bookmarkStart w:id="335" w:name="_Toc50541906"/>
      <w:r w:rsidRPr="005606DA">
        <w:t>Classificação Final</w:t>
      </w:r>
      <w:bookmarkEnd w:id="334"/>
      <w:bookmarkEnd w:id="335"/>
    </w:p>
    <w:p w14:paraId="64413B25" w14:textId="77777777" w:rsidR="005606DA" w:rsidRPr="005606DA" w:rsidRDefault="005606DA" w:rsidP="00315E1B">
      <w:pPr>
        <w:ind w:left="142" w:firstLine="0"/>
      </w:pPr>
      <w:r w:rsidRPr="005606DA">
        <w:t>A 4ª Fase atribui o 1º e o 2º lugar do Campeonato. Ao 1º classificado será atribuído o título de “Campeão Nacional da 1ª Divisão de Seniores Masculinos”.</w:t>
      </w:r>
    </w:p>
    <w:p w14:paraId="3586ED02" w14:textId="494D9968" w:rsidR="005606DA" w:rsidRPr="005606DA" w:rsidRDefault="005606DA" w:rsidP="00315E1B">
      <w:pPr>
        <w:pStyle w:val="Cabealho3"/>
        <w:ind w:hanging="10"/>
      </w:pPr>
      <w:bookmarkStart w:id="336" w:name="_Toc48212985"/>
      <w:bookmarkStart w:id="337" w:name="_Toc50541907"/>
      <w:r w:rsidRPr="005606DA">
        <w:t>Subidas e Descidas de Divisão</w:t>
      </w:r>
      <w:bookmarkEnd w:id="336"/>
      <w:bookmarkEnd w:id="337"/>
    </w:p>
    <w:p w14:paraId="53FDBA93" w14:textId="77777777" w:rsidR="00315E1B" w:rsidRDefault="005606DA" w:rsidP="00315E1B">
      <w:pPr>
        <w:ind w:left="142" w:firstLine="0"/>
      </w:pPr>
      <w:r w:rsidRPr="005606DA">
        <w:t xml:space="preserve">Sobem à Proliga os melhores classificados do play-off da Zona Norte e Zona Sul, no total de 2 clubes. </w:t>
      </w:r>
    </w:p>
    <w:p w14:paraId="57E6E153" w14:textId="2D1D316C" w:rsidR="005606DA" w:rsidRPr="005606DA" w:rsidRDefault="005606DA" w:rsidP="00315E1B">
      <w:pPr>
        <w:ind w:left="142" w:firstLine="0"/>
      </w:pPr>
      <w:r w:rsidRPr="005606DA">
        <w:t>Descem à 2ª Divisão Nacional os 2 últimos clubes classificados de cada Zona, do Grupo de Descida. Descem também ao Campeonato Nacional da 2ª Divisão os 2 clubes vencidos dos play-out. No total descem 6 clubes.</w:t>
      </w:r>
    </w:p>
    <w:p w14:paraId="4F5F03EB" w14:textId="629CB983" w:rsidR="005606DA" w:rsidRPr="005606DA" w:rsidRDefault="005606DA" w:rsidP="00700DF2">
      <w:pPr>
        <w:pStyle w:val="Cabealho3"/>
        <w:ind w:left="1701" w:hanging="633"/>
      </w:pPr>
      <w:bookmarkStart w:id="338" w:name="_Toc48212986"/>
      <w:bookmarkStart w:id="339" w:name="_Toc50541908"/>
      <w:r w:rsidRPr="005606DA">
        <w:t>Atribuição de Troféu e de Medalhas</w:t>
      </w:r>
      <w:bookmarkEnd w:id="338"/>
      <w:bookmarkEnd w:id="339"/>
    </w:p>
    <w:p w14:paraId="0B263540" w14:textId="77777777" w:rsidR="005606DA" w:rsidRPr="005606DA" w:rsidRDefault="005606DA" w:rsidP="00326E1C">
      <w:pPr>
        <w:ind w:left="142" w:firstLine="0"/>
      </w:pPr>
      <w:r w:rsidRPr="005606DA">
        <w:t xml:space="preserve">A equipa vencedora da Final Nacional tem direito a um troféu, com inscrição apropriada. </w:t>
      </w:r>
    </w:p>
    <w:p w14:paraId="53D59AC9" w14:textId="77777777" w:rsidR="005606DA" w:rsidRPr="005606DA" w:rsidRDefault="005606DA" w:rsidP="00326E1C">
      <w:pPr>
        <w:ind w:left="142" w:firstLine="0"/>
      </w:pPr>
      <w:r w:rsidRPr="005606DA">
        <w:t>Cada uma das duas equipas participantes na final do play-off, tem direito a 19 medalhas comemorativas, com inscrição apropriada.</w:t>
      </w:r>
    </w:p>
    <w:p w14:paraId="449FF63F" w14:textId="77777777" w:rsidR="005606DA" w:rsidRPr="005606DA" w:rsidRDefault="005606DA" w:rsidP="00326E1C">
      <w:pPr>
        <w:ind w:left="142" w:firstLine="0"/>
      </w:pPr>
      <w:r w:rsidRPr="005606DA">
        <w:t>Os juízes participantes no jogo final da prova têm direito a medalhas comemorativas, com inscrição apropriada.</w:t>
      </w:r>
    </w:p>
    <w:p w14:paraId="47B6B7F0" w14:textId="3DFD2504" w:rsidR="005606DA" w:rsidRPr="005606DA" w:rsidRDefault="005606DA" w:rsidP="00700DF2">
      <w:pPr>
        <w:pStyle w:val="Cabealho3"/>
        <w:ind w:left="1701" w:hanging="633"/>
      </w:pPr>
      <w:bookmarkStart w:id="340" w:name="_Toc48212987"/>
      <w:bookmarkStart w:id="341" w:name="_Toc50541909"/>
      <w:r w:rsidRPr="005606DA">
        <w:t>Número de atletas inscritos por jogo</w:t>
      </w:r>
      <w:bookmarkEnd w:id="340"/>
      <w:bookmarkEnd w:id="341"/>
    </w:p>
    <w:p w14:paraId="7BA7182F" w14:textId="33B1442D" w:rsidR="00315E1B" w:rsidRDefault="005606DA" w:rsidP="00276695">
      <w:pPr>
        <w:pStyle w:val="PargrafodaLista"/>
        <w:numPr>
          <w:ilvl w:val="3"/>
          <w:numId w:val="31"/>
        </w:numPr>
        <w:ind w:left="567" w:hanging="425"/>
      </w:pPr>
      <w:r w:rsidRPr="005606DA">
        <w:t>Em cada jogo, cada equipa tem de inscrever no boletim de jogo um mínimo de 10 atletas em condições de atuar e devidamente equipados</w:t>
      </w:r>
      <w:r w:rsidR="00315E1B">
        <w:t>;</w:t>
      </w:r>
    </w:p>
    <w:p w14:paraId="3291460B" w14:textId="77777777" w:rsidR="00276695" w:rsidRDefault="00276695" w:rsidP="00011C9F">
      <w:pPr>
        <w:pStyle w:val="PargrafodaLista"/>
        <w:spacing w:line="240" w:lineRule="auto"/>
        <w:ind w:left="567" w:hanging="425"/>
      </w:pPr>
    </w:p>
    <w:p w14:paraId="756C50B7" w14:textId="7674D89E" w:rsidR="005606DA" w:rsidRPr="005606DA" w:rsidRDefault="005606DA" w:rsidP="00276695">
      <w:pPr>
        <w:pStyle w:val="PargrafodaLista"/>
        <w:numPr>
          <w:ilvl w:val="3"/>
          <w:numId w:val="31"/>
        </w:numPr>
        <w:ind w:left="567" w:hanging="425"/>
      </w:pPr>
      <w:r w:rsidRPr="005606DA">
        <w:t>O incumprimento desta norma conduzirá à aplicação de uma sanção pecuniária com o seguinte escalonamento:</w:t>
      </w:r>
    </w:p>
    <w:p w14:paraId="57617065" w14:textId="4EEECA8F" w:rsidR="005606DA" w:rsidRPr="005606DA" w:rsidRDefault="005606DA" w:rsidP="00FD3E51">
      <w:pPr>
        <w:pStyle w:val="PargrafodaLista"/>
        <w:numPr>
          <w:ilvl w:val="1"/>
          <w:numId w:val="129"/>
        </w:numPr>
        <w:ind w:left="1134" w:hanging="283"/>
      </w:pPr>
      <w:r w:rsidRPr="005606DA">
        <w:t>1ª infração: 50 euros;</w:t>
      </w:r>
    </w:p>
    <w:p w14:paraId="5021AC88" w14:textId="685E7A2A" w:rsidR="005606DA" w:rsidRPr="005606DA" w:rsidRDefault="005606DA" w:rsidP="00FD3E51">
      <w:pPr>
        <w:pStyle w:val="PargrafodaLista"/>
        <w:numPr>
          <w:ilvl w:val="1"/>
          <w:numId w:val="129"/>
        </w:numPr>
        <w:ind w:left="1134" w:hanging="283"/>
      </w:pPr>
      <w:r w:rsidRPr="005606DA">
        <w:t>2ª infração: 100 euros;</w:t>
      </w:r>
    </w:p>
    <w:p w14:paraId="36E4AF14" w14:textId="29C6E970" w:rsidR="005606DA" w:rsidRDefault="005606DA" w:rsidP="00FD3E51">
      <w:pPr>
        <w:pStyle w:val="PargrafodaLista"/>
        <w:numPr>
          <w:ilvl w:val="1"/>
          <w:numId w:val="129"/>
        </w:numPr>
        <w:ind w:left="1134" w:hanging="283"/>
      </w:pPr>
      <w:r w:rsidRPr="005606DA">
        <w:t>3ª infração e seguintes: 200 euros por cada infração.</w:t>
      </w:r>
    </w:p>
    <w:p w14:paraId="5CF14C90" w14:textId="0864C835" w:rsidR="005606DA" w:rsidRPr="005606DA" w:rsidRDefault="00315E1B" w:rsidP="00315E1B">
      <w:pPr>
        <w:pStyle w:val="Cabealho4"/>
        <w:ind w:hanging="294"/>
      </w:pPr>
      <w:bookmarkStart w:id="342" w:name="_Toc48212988"/>
      <w:bookmarkStart w:id="343" w:name="_Toc50541910"/>
      <w:r w:rsidRPr="005606DA">
        <w:t>CAMPEONATO NACIONAL</w:t>
      </w:r>
      <w:r w:rsidR="005606DA" w:rsidRPr="005606DA">
        <w:t xml:space="preserve"> DA 2ª DIVISÃO MASCULINA</w:t>
      </w:r>
      <w:bookmarkEnd w:id="342"/>
      <w:bookmarkEnd w:id="343"/>
    </w:p>
    <w:p w14:paraId="64D85315" w14:textId="12A1BDD8" w:rsidR="005606DA" w:rsidRPr="005606DA" w:rsidRDefault="005606DA" w:rsidP="00315E1B">
      <w:pPr>
        <w:pStyle w:val="Cabealho3"/>
        <w:ind w:hanging="10"/>
      </w:pPr>
      <w:bookmarkStart w:id="344" w:name="_Toc48212989"/>
      <w:bookmarkStart w:id="345" w:name="_Toc50541911"/>
      <w:r w:rsidRPr="005606DA">
        <w:t>Circunstâncias excecionais</w:t>
      </w:r>
      <w:bookmarkEnd w:id="344"/>
      <w:bookmarkEnd w:id="345"/>
      <w:r w:rsidRPr="005606DA">
        <w:t xml:space="preserve"> </w:t>
      </w:r>
    </w:p>
    <w:p w14:paraId="59F8269E" w14:textId="77777777" w:rsidR="005606DA" w:rsidRPr="005606DA" w:rsidRDefault="005606DA" w:rsidP="00315E1B">
      <w:pPr>
        <w:ind w:left="142" w:firstLine="0"/>
      </w:pPr>
      <w:r w:rsidRPr="005606DA">
        <w:t>Atendendo à indefinição gerada pela pandemia associada ao COVID-19, e sempre que as circunstâncias o obriguem, aplicar-se-á o disposto nos artigos 14º e 15º deste regulamento.</w:t>
      </w:r>
    </w:p>
    <w:p w14:paraId="1FEE5B02" w14:textId="66BD8F41" w:rsidR="005606DA" w:rsidRPr="005606DA" w:rsidRDefault="005606DA" w:rsidP="00315E1B">
      <w:pPr>
        <w:pStyle w:val="Cabealho3"/>
        <w:ind w:hanging="10"/>
      </w:pPr>
      <w:bookmarkStart w:id="346" w:name="_Toc48212990"/>
      <w:bookmarkStart w:id="347" w:name="_Toc50541912"/>
      <w:r w:rsidRPr="005606DA">
        <w:t>Participação</w:t>
      </w:r>
      <w:bookmarkEnd w:id="346"/>
      <w:bookmarkEnd w:id="347"/>
    </w:p>
    <w:p w14:paraId="16262CE0" w14:textId="77777777" w:rsidR="005606DA" w:rsidRPr="005606DA" w:rsidRDefault="005606DA" w:rsidP="00315E1B">
      <w:pPr>
        <w:ind w:left="142" w:firstLine="0"/>
      </w:pPr>
      <w:r w:rsidRPr="005606DA">
        <w:t>O Campeonato Nacional da II Divisão terá a participação dos clubes filiados na FPB que nele queiram inscrever-se, com a exceção dos que participam nos Campeonatos da LPB, da Proliga e da I Divisão; estes só poderão participar com equipas “B”, as quais estão sujeitas a regulamentação específica.</w:t>
      </w:r>
    </w:p>
    <w:p w14:paraId="51945C59" w14:textId="79B80B8F" w:rsidR="005606DA" w:rsidRPr="005606DA" w:rsidRDefault="005606DA" w:rsidP="00315E1B">
      <w:pPr>
        <w:pStyle w:val="Cabealho3"/>
        <w:ind w:hanging="10"/>
      </w:pPr>
      <w:bookmarkStart w:id="348" w:name="_Toc48212991"/>
      <w:bookmarkStart w:id="349" w:name="_Toc50541913"/>
      <w:r w:rsidRPr="005606DA">
        <w:t>Zonas e Grupos</w:t>
      </w:r>
      <w:bookmarkEnd w:id="348"/>
      <w:bookmarkEnd w:id="349"/>
    </w:p>
    <w:p w14:paraId="43A7AD68" w14:textId="197A059D" w:rsidR="005606DA" w:rsidRPr="005606DA" w:rsidRDefault="005606DA" w:rsidP="00FD3E51">
      <w:pPr>
        <w:pStyle w:val="PargrafodaLista"/>
        <w:numPr>
          <w:ilvl w:val="0"/>
          <w:numId w:val="130"/>
        </w:numPr>
        <w:ind w:left="1134" w:hanging="283"/>
      </w:pPr>
      <w:r w:rsidRPr="005606DA">
        <w:t>Os clubes serão agrupados em duas Zonas (Norte e Sul), cada uma das quais com 3 Grupos, constituídos atendendo à situação geográfica dos clubes e procurando um equilíbrio das distâncias a percorrer entre as séries.</w:t>
      </w:r>
    </w:p>
    <w:p w14:paraId="12B437EA" w14:textId="50C42E4E" w:rsidR="005606DA" w:rsidRPr="005606DA" w:rsidRDefault="005606DA" w:rsidP="00FD3E51">
      <w:pPr>
        <w:pStyle w:val="PargrafodaLista"/>
        <w:numPr>
          <w:ilvl w:val="0"/>
          <w:numId w:val="131"/>
        </w:numPr>
        <w:ind w:left="1701" w:hanging="283"/>
      </w:pPr>
      <w:r w:rsidRPr="005606DA">
        <w:t>Zona Norte - Grupo Norte A; Grupo Norte B; Grupo Norte C</w:t>
      </w:r>
    </w:p>
    <w:p w14:paraId="5949B718" w14:textId="214AACA4" w:rsidR="005606DA" w:rsidRPr="005606DA" w:rsidRDefault="005606DA" w:rsidP="00FD3E51">
      <w:pPr>
        <w:pStyle w:val="PargrafodaLista"/>
        <w:numPr>
          <w:ilvl w:val="0"/>
          <w:numId w:val="131"/>
        </w:numPr>
        <w:ind w:left="1701" w:hanging="283"/>
      </w:pPr>
      <w:r w:rsidRPr="005606DA">
        <w:t>Zona Sul - Grupo Sul A; Grupo Sul B; Grupo Sul C.</w:t>
      </w:r>
    </w:p>
    <w:p w14:paraId="7C02017C" w14:textId="103C6E26" w:rsidR="005606DA" w:rsidRPr="005606DA" w:rsidRDefault="005606DA" w:rsidP="00FD3E51">
      <w:pPr>
        <w:pStyle w:val="PargrafodaLista"/>
        <w:numPr>
          <w:ilvl w:val="0"/>
          <w:numId w:val="130"/>
        </w:numPr>
        <w:ind w:left="1134" w:hanging="283"/>
      </w:pPr>
      <w:r w:rsidRPr="005606DA">
        <w:t>Os Grupos deverão ter um número equilibrado de equipas.</w:t>
      </w:r>
    </w:p>
    <w:p w14:paraId="73FFF638" w14:textId="328619B6" w:rsidR="005606DA" w:rsidRPr="005606DA" w:rsidRDefault="005606DA" w:rsidP="00FD3E51">
      <w:pPr>
        <w:pStyle w:val="PargrafodaLista"/>
        <w:numPr>
          <w:ilvl w:val="0"/>
          <w:numId w:val="130"/>
        </w:numPr>
        <w:ind w:left="1134" w:hanging="283"/>
      </w:pPr>
      <w:r w:rsidRPr="005606DA">
        <w:t>Caso o número de inscritos e a sua distribuição geográfica o justifique, o número de Grupos por Zona poderá ser alterado pela FPB.</w:t>
      </w:r>
    </w:p>
    <w:p w14:paraId="3D95AC11" w14:textId="65DA422C" w:rsidR="005606DA" w:rsidRPr="005606DA" w:rsidRDefault="005606DA" w:rsidP="00FD3E51">
      <w:pPr>
        <w:pStyle w:val="PargrafodaLista"/>
        <w:numPr>
          <w:ilvl w:val="0"/>
          <w:numId w:val="130"/>
        </w:numPr>
        <w:ind w:left="1134" w:hanging="283"/>
      </w:pPr>
      <w:r w:rsidRPr="005606DA">
        <w:t>Se tal se vier a verificar, o número de apurados por Grupo para a II Fase será também ajustado</w:t>
      </w:r>
      <w:r w:rsidR="00D3104F">
        <w:t>.</w:t>
      </w:r>
    </w:p>
    <w:p w14:paraId="31F6ED68" w14:textId="72164AB9" w:rsidR="005606DA" w:rsidRPr="005606DA" w:rsidRDefault="005606DA" w:rsidP="00FD3E51">
      <w:pPr>
        <w:pStyle w:val="PargrafodaLista"/>
        <w:numPr>
          <w:ilvl w:val="0"/>
          <w:numId w:val="130"/>
        </w:numPr>
        <w:ind w:left="1134" w:hanging="283"/>
      </w:pPr>
      <w:r w:rsidRPr="005606DA">
        <w:t>Deve-se procurar dividir as equipas “B” ou Satélites pelas diferentes séries;</w:t>
      </w:r>
    </w:p>
    <w:p w14:paraId="68FE7177" w14:textId="5A67CA10" w:rsidR="005606DA" w:rsidRPr="005606DA" w:rsidRDefault="005606DA" w:rsidP="00604D6E">
      <w:pPr>
        <w:pStyle w:val="Cabealho3"/>
        <w:ind w:hanging="10"/>
      </w:pPr>
      <w:bookmarkStart w:id="350" w:name="_Toc48212992"/>
      <w:bookmarkStart w:id="351" w:name="_Toc50541914"/>
      <w:r w:rsidRPr="005606DA">
        <w:t>Sistema de Disputa</w:t>
      </w:r>
      <w:bookmarkEnd w:id="350"/>
      <w:bookmarkEnd w:id="351"/>
    </w:p>
    <w:p w14:paraId="1F2E6480" w14:textId="79AAB6D0" w:rsidR="005606DA" w:rsidRDefault="005606DA" w:rsidP="00011C9F">
      <w:pPr>
        <w:ind w:left="142" w:firstLine="0"/>
      </w:pPr>
      <w:r w:rsidRPr="00E3595C">
        <w:rPr>
          <w:b/>
          <w:bCs/>
        </w:rPr>
        <w:t>Nota prévia:</w:t>
      </w:r>
      <w:r w:rsidRPr="005606DA">
        <w:t xml:space="preserve"> Visto tratar-se de uma competição de inscrição livre, e com número imprevisível de equipas participantes, a FPB poderá alterar, se assim se justificar, o modelo competitivo. </w:t>
      </w:r>
    </w:p>
    <w:p w14:paraId="25344306" w14:textId="77777777" w:rsidR="00011C9F" w:rsidRPr="005606DA" w:rsidRDefault="00011C9F" w:rsidP="00011C9F">
      <w:pPr>
        <w:spacing w:line="240" w:lineRule="auto"/>
        <w:ind w:left="142" w:firstLine="0"/>
      </w:pPr>
    </w:p>
    <w:p w14:paraId="51D2500D" w14:textId="77777777" w:rsidR="005606DA" w:rsidRPr="005606DA" w:rsidRDefault="005606DA" w:rsidP="00C9189A">
      <w:pPr>
        <w:ind w:left="142" w:firstLine="0"/>
      </w:pPr>
      <w:r w:rsidRPr="005606DA">
        <w:t>A prova compreenderá 3 Fases: I Fase – Fase Inter-Regional, II Fase - Fase Zonal e III Fase - Final.</w:t>
      </w:r>
    </w:p>
    <w:p w14:paraId="5A3EA00B" w14:textId="77777777" w:rsidR="005606DA" w:rsidRPr="00C9189A" w:rsidRDefault="005606DA" w:rsidP="00C9189A">
      <w:pPr>
        <w:ind w:left="142" w:firstLine="0"/>
        <w:rPr>
          <w:b/>
          <w:bCs/>
        </w:rPr>
      </w:pPr>
      <w:r w:rsidRPr="00C9189A">
        <w:rPr>
          <w:b/>
          <w:bCs/>
        </w:rPr>
        <w:t>I Fase - Fase Inter-Regional</w:t>
      </w:r>
    </w:p>
    <w:p w14:paraId="2F8EBA36" w14:textId="7D4756C4" w:rsidR="005606DA" w:rsidRPr="005606DA" w:rsidRDefault="005606DA" w:rsidP="00FD3E51">
      <w:pPr>
        <w:pStyle w:val="PargrafodaLista"/>
        <w:numPr>
          <w:ilvl w:val="0"/>
          <w:numId w:val="132"/>
        </w:numPr>
        <w:ind w:left="1134" w:hanging="283"/>
      </w:pPr>
      <w:r w:rsidRPr="005606DA">
        <w:t>Em cada Grupo, disputar-se-á, por pontos, uma “poule” a duas voltas, com classificação definida.</w:t>
      </w:r>
    </w:p>
    <w:p w14:paraId="118A78E5" w14:textId="38629707" w:rsidR="005606DA" w:rsidRDefault="005606DA" w:rsidP="00FD3E51">
      <w:pPr>
        <w:pStyle w:val="PargrafodaLista"/>
        <w:numPr>
          <w:ilvl w:val="0"/>
          <w:numId w:val="132"/>
        </w:numPr>
        <w:ind w:left="1134" w:hanging="283"/>
      </w:pPr>
      <w:r w:rsidRPr="005606DA">
        <w:t>Apuram-se para a Fase Zonal os 4 primeiros classificados de cada Grupo, exceto se se verificar a situação prevista nas alíneas c) e d) do artigo anterior.</w:t>
      </w:r>
    </w:p>
    <w:p w14:paraId="236059D8" w14:textId="77777777" w:rsidR="00C9189A" w:rsidRPr="005606DA" w:rsidRDefault="00C9189A" w:rsidP="005606DA"/>
    <w:p w14:paraId="084CA36A" w14:textId="77777777" w:rsidR="005606DA" w:rsidRPr="00C9189A" w:rsidRDefault="005606DA" w:rsidP="00CF520F">
      <w:pPr>
        <w:ind w:left="142" w:firstLine="0"/>
        <w:rPr>
          <w:b/>
          <w:bCs/>
        </w:rPr>
      </w:pPr>
      <w:r w:rsidRPr="00C9189A">
        <w:rPr>
          <w:b/>
          <w:bCs/>
        </w:rPr>
        <w:t>II Fase - Fase Zonal</w:t>
      </w:r>
    </w:p>
    <w:p w14:paraId="7F25D226" w14:textId="3F3CEC78" w:rsidR="005606DA" w:rsidRPr="005606DA" w:rsidRDefault="005606DA" w:rsidP="00FD3E51">
      <w:pPr>
        <w:pStyle w:val="PargrafodaLista"/>
        <w:numPr>
          <w:ilvl w:val="0"/>
          <w:numId w:val="133"/>
        </w:numPr>
        <w:ind w:left="1134" w:hanging="283"/>
      </w:pPr>
      <w:r w:rsidRPr="005606DA">
        <w:t>A Fase Zonal Norte é disputada por duas séries de 6 clubes a saber:</w:t>
      </w:r>
    </w:p>
    <w:p w14:paraId="68FC084B" w14:textId="77777777" w:rsidR="005606DA" w:rsidRPr="00CF520F" w:rsidRDefault="005606DA" w:rsidP="00011C9F">
      <w:pPr>
        <w:ind w:left="142" w:firstLine="0"/>
        <w:rPr>
          <w:u w:val="single"/>
        </w:rPr>
      </w:pPr>
      <w:r w:rsidRPr="00CF520F">
        <w:rPr>
          <w:u w:val="single"/>
        </w:rPr>
        <w:t>Série 2A:</w:t>
      </w:r>
    </w:p>
    <w:p w14:paraId="27D71544" w14:textId="77777777" w:rsidR="005606DA" w:rsidRPr="005606DA" w:rsidRDefault="005606DA" w:rsidP="00CF520F">
      <w:pPr>
        <w:ind w:left="426" w:firstLine="0"/>
      </w:pPr>
      <w:r w:rsidRPr="005606DA">
        <w:t>1º e 4º do grupo Norte A, 2º e 3º do grupo Norte B e 1º e 4º do grupo Norte C.</w:t>
      </w:r>
    </w:p>
    <w:p w14:paraId="01579A63" w14:textId="77777777" w:rsidR="005606DA" w:rsidRPr="00CF520F" w:rsidRDefault="005606DA" w:rsidP="00011C9F">
      <w:pPr>
        <w:ind w:left="142" w:firstLine="0"/>
        <w:rPr>
          <w:u w:val="single"/>
        </w:rPr>
      </w:pPr>
      <w:r w:rsidRPr="00CF520F">
        <w:rPr>
          <w:u w:val="single"/>
        </w:rPr>
        <w:t>Série 2B:</w:t>
      </w:r>
    </w:p>
    <w:p w14:paraId="18CA82C9" w14:textId="77777777" w:rsidR="005606DA" w:rsidRPr="005606DA" w:rsidRDefault="005606DA" w:rsidP="00CF520F">
      <w:pPr>
        <w:ind w:left="426" w:firstLine="0"/>
      </w:pPr>
      <w:r w:rsidRPr="005606DA">
        <w:t>2º e 3º do grupo Norte A, 1º e 4º do grupo Norte B e 2º e 3º do grupo Norte C.</w:t>
      </w:r>
    </w:p>
    <w:p w14:paraId="2C08230D" w14:textId="77777777" w:rsidR="005606DA" w:rsidRPr="005606DA" w:rsidRDefault="005606DA" w:rsidP="00CF520F">
      <w:pPr>
        <w:ind w:left="142" w:firstLine="0"/>
      </w:pPr>
      <w:r w:rsidRPr="005606DA">
        <w:t>Em cada Série, disputar-se-á, por pontos, uma ““poule”” a duas voltas, com classificação definida.</w:t>
      </w:r>
    </w:p>
    <w:p w14:paraId="4F357A62" w14:textId="0246B429" w:rsidR="005606DA" w:rsidRPr="005606DA" w:rsidRDefault="005606DA" w:rsidP="00FD3E51">
      <w:pPr>
        <w:pStyle w:val="PargrafodaLista"/>
        <w:numPr>
          <w:ilvl w:val="0"/>
          <w:numId w:val="133"/>
        </w:numPr>
        <w:ind w:left="1134" w:hanging="283"/>
      </w:pPr>
      <w:r w:rsidRPr="005606DA">
        <w:t>A Fase Zonal Sul é disputada por duas séries de 6 clubes a saber:</w:t>
      </w:r>
    </w:p>
    <w:p w14:paraId="51A4DCD3" w14:textId="77777777" w:rsidR="005606DA" w:rsidRPr="00CF520F" w:rsidRDefault="005606DA" w:rsidP="00011C9F">
      <w:pPr>
        <w:ind w:left="142" w:firstLine="0"/>
        <w:rPr>
          <w:u w:val="single"/>
        </w:rPr>
      </w:pPr>
      <w:r w:rsidRPr="00CF520F">
        <w:rPr>
          <w:u w:val="single"/>
        </w:rPr>
        <w:t>Série 2A:</w:t>
      </w:r>
    </w:p>
    <w:p w14:paraId="3CB87D4B" w14:textId="3A3EE258" w:rsidR="005606DA" w:rsidRDefault="005606DA" w:rsidP="00CF520F">
      <w:pPr>
        <w:ind w:left="426" w:firstLine="0"/>
      </w:pPr>
      <w:r w:rsidRPr="005606DA">
        <w:t>1º e 4º  do grupo Sul A, 2º e 3º do grupo Sul B e 1º e 4º do grupo Sul C.</w:t>
      </w:r>
    </w:p>
    <w:p w14:paraId="197E2ADB" w14:textId="77777777" w:rsidR="00CF520F" w:rsidRPr="005606DA" w:rsidRDefault="00CF520F" w:rsidP="00CF520F">
      <w:pPr>
        <w:ind w:left="426" w:firstLine="0"/>
      </w:pPr>
    </w:p>
    <w:p w14:paraId="0CAB7CA4" w14:textId="77777777" w:rsidR="005606DA" w:rsidRPr="00CF520F" w:rsidRDefault="005606DA" w:rsidP="00011C9F">
      <w:pPr>
        <w:ind w:left="142" w:firstLine="0"/>
        <w:rPr>
          <w:u w:val="single"/>
        </w:rPr>
      </w:pPr>
      <w:r w:rsidRPr="00CF520F">
        <w:rPr>
          <w:u w:val="single"/>
        </w:rPr>
        <w:t>Série 2B:</w:t>
      </w:r>
    </w:p>
    <w:p w14:paraId="29D9639D" w14:textId="77777777" w:rsidR="005606DA" w:rsidRPr="005606DA" w:rsidRDefault="005606DA" w:rsidP="00CF520F">
      <w:pPr>
        <w:ind w:left="426" w:firstLine="0"/>
      </w:pPr>
      <w:r w:rsidRPr="005606DA">
        <w:t>2º e 3º do grupo Sul A, 1º e 4º do grupo Sul B e 2º e 3º do grupo Sul C.</w:t>
      </w:r>
    </w:p>
    <w:p w14:paraId="13CF552E" w14:textId="77777777" w:rsidR="005606DA" w:rsidRPr="005606DA" w:rsidRDefault="005606DA" w:rsidP="00CF520F">
      <w:pPr>
        <w:ind w:left="142" w:firstLine="0"/>
      </w:pPr>
      <w:r w:rsidRPr="005606DA">
        <w:t>Em cada Série, disputar-se-á, por pontos, uma “poule” a duas voltas, para definição da classificação do 1º ao 6º lugar.</w:t>
      </w:r>
    </w:p>
    <w:p w14:paraId="140382B5" w14:textId="77777777" w:rsidR="005606DA" w:rsidRPr="00C9189A" w:rsidRDefault="005606DA" w:rsidP="00CF520F">
      <w:pPr>
        <w:ind w:left="142" w:firstLine="0"/>
        <w:rPr>
          <w:b/>
          <w:bCs/>
        </w:rPr>
      </w:pPr>
      <w:r w:rsidRPr="00C9189A">
        <w:rPr>
          <w:b/>
          <w:bCs/>
        </w:rPr>
        <w:t>III Fase - Fase Final</w:t>
      </w:r>
    </w:p>
    <w:p w14:paraId="65BA07AF" w14:textId="77777777" w:rsidR="005606DA" w:rsidRPr="00CF520F" w:rsidRDefault="005606DA" w:rsidP="00011C9F">
      <w:pPr>
        <w:ind w:left="142" w:firstLine="0"/>
        <w:rPr>
          <w:b/>
          <w:bCs/>
        </w:rPr>
      </w:pPr>
      <w:r w:rsidRPr="00CF520F">
        <w:rPr>
          <w:b/>
          <w:bCs/>
        </w:rPr>
        <w:t>1/2 Finais</w:t>
      </w:r>
    </w:p>
    <w:p w14:paraId="3657E34A" w14:textId="1D653E86" w:rsidR="005606DA" w:rsidRPr="005606DA" w:rsidRDefault="005606DA" w:rsidP="00CF520F">
      <w:pPr>
        <w:ind w:left="1134" w:hanging="283"/>
      </w:pPr>
      <w:r w:rsidRPr="005606DA">
        <w:t>a)</w:t>
      </w:r>
      <w:r w:rsidRPr="005606DA">
        <w:tab/>
        <w:t>Zona Norte - Será disputada num só jogo em campo neutro entre o primeiro classificado da Série A e o primeiro classificado da Série B, definindo o vencedor da Zona Norte.</w:t>
      </w:r>
    </w:p>
    <w:p w14:paraId="6AED978F" w14:textId="501C60D0" w:rsidR="005606DA" w:rsidRPr="005606DA" w:rsidRDefault="005606DA" w:rsidP="00CF520F">
      <w:pPr>
        <w:ind w:left="1134" w:hanging="283"/>
      </w:pPr>
      <w:r w:rsidRPr="005606DA">
        <w:t>b)</w:t>
      </w:r>
      <w:r w:rsidRPr="005606DA">
        <w:tab/>
        <w:t>Zona Sul - Será disputada num só jogo em campo neutro entre o primeiro classificado da Série A e o primeiro classificado da Série B, definindo o vencedor da Zona Sul.</w:t>
      </w:r>
    </w:p>
    <w:p w14:paraId="37DC318D" w14:textId="77777777" w:rsidR="005606DA" w:rsidRPr="00C9189A" w:rsidRDefault="005606DA" w:rsidP="00011C9F">
      <w:pPr>
        <w:ind w:left="142" w:firstLine="0"/>
        <w:rPr>
          <w:b/>
          <w:bCs/>
        </w:rPr>
      </w:pPr>
      <w:r w:rsidRPr="00C9189A">
        <w:rPr>
          <w:b/>
          <w:bCs/>
        </w:rPr>
        <w:t>Final</w:t>
      </w:r>
    </w:p>
    <w:p w14:paraId="1565B795" w14:textId="77777777" w:rsidR="005606DA" w:rsidRPr="005606DA" w:rsidRDefault="005606DA" w:rsidP="00CF520F">
      <w:pPr>
        <w:ind w:left="142" w:firstLine="0"/>
      </w:pPr>
      <w:r w:rsidRPr="005606DA">
        <w:t>Será disputada num só jogo em campo neutro entre o vencedor da Zona Norte e o vencedor da Zona Sul.</w:t>
      </w:r>
    </w:p>
    <w:p w14:paraId="7A407BEF" w14:textId="457DCC61" w:rsidR="005606DA" w:rsidRPr="005606DA" w:rsidRDefault="005606DA" w:rsidP="00604D6E">
      <w:pPr>
        <w:pStyle w:val="Cabealho3"/>
        <w:ind w:hanging="10"/>
      </w:pPr>
      <w:bookmarkStart w:id="352" w:name="_Toc48212993"/>
      <w:bookmarkStart w:id="353" w:name="_Toc50541915"/>
      <w:r w:rsidRPr="005606DA">
        <w:t>Classificação Final</w:t>
      </w:r>
      <w:bookmarkEnd w:id="352"/>
      <w:bookmarkEnd w:id="353"/>
    </w:p>
    <w:p w14:paraId="16DF717E" w14:textId="77777777" w:rsidR="005606DA" w:rsidRPr="005606DA" w:rsidRDefault="005606DA" w:rsidP="00C9189A">
      <w:pPr>
        <w:ind w:left="142" w:firstLine="0"/>
      </w:pPr>
      <w:r w:rsidRPr="005606DA">
        <w:t xml:space="preserve">A 3ª Fase atribui o 1º e o 2º lugar do Campeonato. </w:t>
      </w:r>
    </w:p>
    <w:p w14:paraId="1511B762" w14:textId="77777777" w:rsidR="005606DA" w:rsidRPr="005606DA" w:rsidRDefault="005606DA" w:rsidP="00C9189A">
      <w:pPr>
        <w:ind w:left="142" w:firstLine="0"/>
      </w:pPr>
      <w:r w:rsidRPr="005606DA">
        <w:t>Ao 1º classificado será atribuído o título de “Campeão Nacional de Basquetebol da II Divisão”.</w:t>
      </w:r>
    </w:p>
    <w:p w14:paraId="63B4DE73" w14:textId="6C91819F" w:rsidR="005606DA" w:rsidRPr="005606DA" w:rsidRDefault="005606DA" w:rsidP="00604D6E">
      <w:pPr>
        <w:pStyle w:val="Cabealho3"/>
        <w:ind w:hanging="10"/>
      </w:pPr>
      <w:bookmarkStart w:id="354" w:name="_Toc48212994"/>
      <w:bookmarkStart w:id="355" w:name="_Toc50541916"/>
      <w:r w:rsidRPr="005606DA">
        <w:t>Subidas de Divisão</w:t>
      </w:r>
      <w:bookmarkEnd w:id="354"/>
      <w:bookmarkEnd w:id="355"/>
    </w:p>
    <w:p w14:paraId="2CC6D64B" w14:textId="77777777" w:rsidR="005606DA" w:rsidRPr="005606DA" w:rsidRDefault="005606DA" w:rsidP="00C9189A">
      <w:pPr>
        <w:ind w:left="142" w:firstLine="0"/>
      </w:pPr>
      <w:r w:rsidRPr="005606DA">
        <w:t>Sobem ao Campeonato Nacional da 1ª Divisão os dois primeiros classificados de cada uma das zonas da fase zonal, ou seja, duas equipas de cada zona.</w:t>
      </w:r>
    </w:p>
    <w:p w14:paraId="6317C007" w14:textId="34AEA7C8" w:rsidR="005606DA" w:rsidRPr="005606DA" w:rsidRDefault="005606DA" w:rsidP="00604D6E">
      <w:pPr>
        <w:pStyle w:val="Cabealho3"/>
        <w:ind w:hanging="10"/>
      </w:pPr>
      <w:bookmarkStart w:id="356" w:name="_Toc48212995"/>
      <w:bookmarkStart w:id="357" w:name="_Toc50541917"/>
      <w:r w:rsidRPr="005606DA">
        <w:t>Atribuição de Troféu e de Medalhas</w:t>
      </w:r>
      <w:bookmarkEnd w:id="356"/>
      <w:bookmarkEnd w:id="357"/>
    </w:p>
    <w:p w14:paraId="212EC302" w14:textId="77777777" w:rsidR="005606DA" w:rsidRPr="005606DA" w:rsidRDefault="005606DA" w:rsidP="00604D6E">
      <w:pPr>
        <w:ind w:left="142" w:firstLine="0"/>
      </w:pPr>
      <w:r w:rsidRPr="005606DA">
        <w:t xml:space="preserve">A equipa vencedora do jogo da final tem direito a um troféu, com inscrição apropriada. </w:t>
      </w:r>
    </w:p>
    <w:p w14:paraId="19FBDDE0" w14:textId="77777777" w:rsidR="005606DA" w:rsidRPr="005606DA" w:rsidRDefault="005606DA" w:rsidP="00604D6E">
      <w:pPr>
        <w:ind w:left="142" w:firstLine="0"/>
      </w:pPr>
      <w:r w:rsidRPr="005606DA">
        <w:t>Cada uma das duas equipas participantes no jogo final da prova tem direito a 19 medalhas comemorativas, com inscrição apropriada.</w:t>
      </w:r>
    </w:p>
    <w:p w14:paraId="6E7B8C0D" w14:textId="77777777" w:rsidR="005606DA" w:rsidRPr="005606DA" w:rsidRDefault="005606DA" w:rsidP="00604D6E">
      <w:pPr>
        <w:ind w:left="142" w:firstLine="0"/>
      </w:pPr>
      <w:r w:rsidRPr="005606DA">
        <w:t>Os juízes participantes no jogo final da prova têm direito a medalhas comemorativas, com inscrição apropriada.</w:t>
      </w:r>
    </w:p>
    <w:p w14:paraId="46B6AD91" w14:textId="3DAA5AC2" w:rsidR="005606DA" w:rsidRPr="005606DA" w:rsidRDefault="005606DA" w:rsidP="00D36748">
      <w:pPr>
        <w:pStyle w:val="Cabealho4"/>
      </w:pPr>
      <w:bookmarkStart w:id="358" w:name="_Toc48212996"/>
      <w:bookmarkStart w:id="359" w:name="_Toc50541918"/>
      <w:r w:rsidRPr="005606DA">
        <w:t>TAÇA NACIONAL DE SENIORES MASCULINOS</w:t>
      </w:r>
      <w:bookmarkEnd w:id="358"/>
      <w:bookmarkEnd w:id="359"/>
    </w:p>
    <w:p w14:paraId="692D65F2" w14:textId="3291F320" w:rsidR="005606DA" w:rsidRPr="005606DA" w:rsidRDefault="005606DA" w:rsidP="00604D6E">
      <w:pPr>
        <w:pStyle w:val="Cabealho3"/>
        <w:ind w:hanging="10"/>
      </w:pPr>
      <w:bookmarkStart w:id="360" w:name="_Toc48212997"/>
      <w:bookmarkStart w:id="361" w:name="_Toc50541919"/>
      <w:r w:rsidRPr="005606DA">
        <w:t>Participação</w:t>
      </w:r>
      <w:bookmarkEnd w:id="360"/>
      <w:bookmarkEnd w:id="361"/>
    </w:p>
    <w:p w14:paraId="0DACDFB1" w14:textId="77777777" w:rsidR="005606DA" w:rsidRPr="005606DA" w:rsidRDefault="005606DA" w:rsidP="00604D6E">
      <w:pPr>
        <w:ind w:left="142" w:firstLine="0"/>
      </w:pPr>
      <w:r w:rsidRPr="005606DA">
        <w:t>A Taça Nacional é de participação facultativa, destinando-se aos Clubes do Campeonato Nacional da 2ª Divisão que não se apurem para a 2ª Fase do Campeonato Nacional e ainda para novas equipas que não tenham participado no campeonato da época em curso.</w:t>
      </w:r>
    </w:p>
    <w:p w14:paraId="3C0E368F" w14:textId="53645E62" w:rsidR="005606DA" w:rsidRPr="005606DA" w:rsidRDefault="005606DA" w:rsidP="00604D6E">
      <w:pPr>
        <w:pStyle w:val="Cabealho3"/>
        <w:ind w:hanging="10"/>
      </w:pPr>
      <w:bookmarkStart w:id="362" w:name="_Toc48212998"/>
      <w:bookmarkStart w:id="363" w:name="_Toc50541920"/>
      <w:r w:rsidRPr="005606DA">
        <w:t>Formação de Grupos</w:t>
      </w:r>
      <w:bookmarkEnd w:id="362"/>
      <w:bookmarkEnd w:id="363"/>
    </w:p>
    <w:p w14:paraId="0E3EC56D" w14:textId="2E58C882" w:rsidR="00604D6E" w:rsidRDefault="005606DA" w:rsidP="00CF520F">
      <w:pPr>
        <w:pStyle w:val="PargrafodaLista"/>
        <w:numPr>
          <w:ilvl w:val="4"/>
          <w:numId w:val="31"/>
        </w:numPr>
        <w:ind w:left="567" w:hanging="425"/>
      </w:pPr>
      <w:r w:rsidRPr="005606DA">
        <w:t>Os Clubes serão agrupados em grupos compostos por 3 ou 4 clubes, distribuídos tendo por base a sua localização geográfica.</w:t>
      </w:r>
    </w:p>
    <w:p w14:paraId="1F10E132" w14:textId="77777777" w:rsidR="008A19E9" w:rsidRDefault="008A19E9" w:rsidP="008A19E9">
      <w:pPr>
        <w:pStyle w:val="PargrafodaLista"/>
        <w:spacing w:line="240" w:lineRule="auto"/>
        <w:ind w:left="567" w:firstLine="0"/>
      </w:pPr>
    </w:p>
    <w:p w14:paraId="7A85DB31" w14:textId="37E60446" w:rsidR="005606DA" w:rsidRPr="005606DA" w:rsidRDefault="005606DA" w:rsidP="00CF520F">
      <w:pPr>
        <w:pStyle w:val="PargrafodaLista"/>
        <w:numPr>
          <w:ilvl w:val="4"/>
          <w:numId w:val="31"/>
        </w:numPr>
        <w:ind w:left="567" w:hanging="425"/>
      </w:pPr>
      <w:r w:rsidRPr="005606DA">
        <w:t xml:space="preserve">Caso se justifique, a FPB poderá optar por um modelo alternativo de disputa desta prova. </w:t>
      </w:r>
    </w:p>
    <w:p w14:paraId="7C36E2A7" w14:textId="67E172F7" w:rsidR="005606DA" w:rsidRPr="005606DA" w:rsidRDefault="005606DA" w:rsidP="00604D6E">
      <w:pPr>
        <w:pStyle w:val="Cabealho3"/>
        <w:ind w:hanging="10"/>
      </w:pPr>
      <w:bookmarkStart w:id="364" w:name="_Toc48212999"/>
      <w:bookmarkStart w:id="365" w:name="_Toc50541921"/>
      <w:r w:rsidRPr="005606DA">
        <w:t>Sistema de Disputa</w:t>
      </w:r>
      <w:bookmarkEnd w:id="364"/>
      <w:bookmarkEnd w:id="365"/>
    </w:p>
    <w:p w14:paraId="60A22A9C" w14:textId="77777777" w:rsidR="005606DA" w:rsidRPr="005606DA" w:rsidRDefault="005606DA" w:rsidP="00CF520F">
      <w:pPr>
        <w:ind w:left="567" w:hanging="425"/>
      </w:pPr>
      <w:r w:rsidRPr="005606DA">
        <w:t>1. Excetuando o referido no ponto nº 2 do artigo anterior, o sistema de disputa da prova é o seguinte:</w:t>
      </w:r>
    </w:p>
    <w:p w14:paraId="48498BF2" w14:textId="77777777" w:rsidR="005606DA" w:rsidRPr="005606DA" w:rsidRDefault="005606DA" w:rsidP="00CF520F">
      <w:pPr>
        <w:ind w:left="1134" w:hanging="284"/>
      </w:pPr>
      <w:r w:rsidRPr="005606DA">
        <w:t>•</w:t>
      </w:r>
      <w:r w:rsidRPr="005606DA">
        <w:tab/>
        <w:t>I Fase – Uma “poule” a duas voltas em que o primeiro classificado de cada Grupo é apurado para a II Fase.</w:t>
      </w:r>
    </w:p>
    <w:p w14:paraId="488AA49F" w14:textId="77777777" w:rsidR="005606DA" w:rsidRPr="005606DA" w:rsidRDefault="005606DA" w:rsidP="00CF520F">
      <w:pPr>
        <w:ind w:left="1134" w:hanging="284"/>
      </w:pPr>
      <w:r w:rsidRPr="005606DA">
        <w:t>•</w:t>
      </w:r>
      <w:r w:rsidRPr="005606DA">
        <w:tab/>
        <w:t>II Fase – Em cada uma das Zonas (Norte e Sul), disputa-se um play off (casa/fora) entre os classificados em primeiro lugar de cada Grupo.</w:t>
      </w:r>
    </w:p>
    <w:p w14:paraId="09DA3C36" w14:textId="77777777" w:rsidR="005606DA" w:rsidRPr="005606DA" w:rsidRDefault="005606DA" w:rsidP="00CF520F">
      <w:pPr>
        <w:ind w:left="1134" w:hanging="284"/>
      </w:pPr>
      <w:r w:rsidRPr="005606DA">
        <w:t>•</w:t>
      </w:r>
      <w:r w:rsidRPr="005606DA">
        <w:tab/>
        <w:t>Final – disputa-se num só jogo entre o vencedor da Zona Norte e o vencedor da Zona Sul.</w:t>
      </w:r>
    </w:p>
    <w:p w14:paraId="14448BEE" w14:textId="54BA1673" w:rsidR="005606DA" w:rsidRPr="005606DA" w:rsidRDefault="005606DA" w:rsidP="00604D6E">
      <w:pPr>
        <w:pStyle w:val="Cabealho3"/>
        <w:ind w:hanging="10"/>
      </w:pPr>
      <w:bookmarkStart w:id="366" w:name="_Toc48213000"/>
      <w:bookmarkStart w:id="367" w:name="_Toc50541922"/>
      <w:r w:rsidRPr="005606DA">
        <w:t>Classificação Final</w:t>
      </w:r>
      <w:bookmarkEnd w:id="366"/>
      <w:bookmarkEnd w:id="367"/>
    </w:p>
    <w:p w14:paraId="24B8F8AA" w14:textId="77777777" w:rsidR="005606DA" w:rsidRPr="005606DA" w:rsidRDefault="005606DA" w:rsidP="00604D6E">
      <w:pPr>
        <w:ind w:left="142" w:firstLine="0"/>
      </w:pPr>
      <w:r w:rsidRPr="005606DA">
        <w:t>Ao vencedor da Final será atribuído o título de “VENCEDOR DA TAÇA NACIONAL DE SENIORES”.</w:t>
      </w:r>
    </w:p>
    <w:p w14:paraId="67284502" w14:textId="284625B0" w:rsidR="005606DA" w:rsidRPr="005606DA" w:rsidRDefault="005606DA" w:rsidP="00604D6E">
      <w:pPr>
        <w:pStyle w:val="Cabealho3"/>
        <w:ind w:hanging="10"/>
      </w:pPr>
      <w:bookmarkStart w:id="368" w:name="_Toc48213001"/>
      <w:bookmarkStart w:id="369" w:name="_Toc50541923"/>
      <w:r w:rsidRPr="005606DA">
        <w:t>Atribuição de Troféu e de Medalhas</w:t>
      </w:r>
      <w:bookmarkEnd w:id="368"/>
      <w:bookmarkEnd w:id="369"/>
    </w:p>
    <w:p w14:paraId="0EEC40DC" w14:textId="77777777" w:rsidR="005606DA" w:rsidRPr="005606DA" w:rsidRDefault="005606DA" w:rsidP="00604D6E">
      <w:pPr>
        <w:spacing w:after="120"/>
        <w:ind w:left="142" w:firstLine="0"/>
      </w:pPr>
      <w:r w:rsidRPr="005606DA">
        <w:t xml:space="preserve">A equipa vencedora da Final tem direito a um troféu, com inscrição apropriada. </w:t>
      </w:r>
    </w:p>
    <w:p w14:paraId="1880F750" w14:textId="77777777" w:rsidR="005606DA" w:rsidRPr="005606DA" w:rsidRDefault="005606DA" w:rsidP="00604D6E">
      <w:pPr>
        <w:spacing w:after="120"/>
        <w:ind w:left="142" w:firstLine="0"/>
      </w:pPr>
      <w:r w:rsidRPr="005606DA">
        <w:t>Cada uma das duas equipas participantes na final tem direito a 19 medalhas comemorativas, com inscrição apropriada.</w:t>
      </w:r>
    </w:p>
    <w:p w14:paraId="621154D5" w14:textId="2DA8AB35" w:rsidR="005606DA" w:rsidRPr="005606DA" w:rsidRDefault="005606DA" w:rsidP="00604D6E">
      <w:pPr>
        <w:spacing w:after="120"/>
        <w:ind w:left="142" w:firstLine="0"/>
      </w:pPr>
      <w:r w:rsidRPr="005606DA">
        <w:t>Os Oficiais de Jogo participantes no jogo final da prova têm direito a medalhas comemorativas, com inscrição apropriada.</w:t>
      </w:r>
    </w:p>
    <w:p w14:paraId="299388B2" w14:textId="188698C1" w:rsidR="005606DA" w:rsidRPr="005606DA" w:rsidRDefault="005606DA" w:rsidP="00604D6E">
      <w:pPr>
        <w:pStyle w:val="Cabealho4"/>
      </w:pPr>
      <w:bookmarkStart w:id="370" w:name="_Toc48213002"/>
      <w:bookmarkStart w:id="371" w:name="_Toc50541924"/>
      <w:r w:rsidRPr="005606DA">
        <w:t>TROFÉU ANTÓNIO PRATAS / PROLIGA</w:t>
      </w:r>
      <w:bookmarkEnd w:id="370"/>
      <w:bookmarkEnd w:id="371"/>
    </w:p>
    <w:p w14:paraId="1BEFD242" w14:textId="0185415D" w:rsidR="005606DA" w:rsidRPr="005606DA" w:rsidRDefault="005606DA" w:rsidP="00604D6E">
      <w:pPr>
        <w:pStyle w:val="Cabealho3"/>
        <w:ind w:hanging="10"/>
      </w:pPr>
      <w:bookmarkStart w:id="372" w:name="_Toc48213003"/>
      <w:bookmarkStart w:id="373" w:name="_Toc50541925"/>
      <w:r w:rsidRPr="005606DA">
        <w:t>Participação</w:t>
      </w:r>
      <w:bookmarkEnd w:id="372"/>
      <w:bookmarkEnd w:id="373"/>
    </w:p>
    <w:p w14:paraId="5A61ED4A" w14:textId="77777777" w:rsidR="005606DA" w:rsidRPr="005606DA" w:rsidRDefault="005606DA" w:rsidP="00604D6E">
      <w:pPr>
        <w:ind w:left="142" w:firstLine="0"/>
      </w:pPr>
      <w:r w:rsidRPr="005606DA">
        <w:t>Esta prova é de participação obrigatória para todos os clubes inscritos na Proliga.</w:t>
      </w:r>
    </w:p>
    <w:p w14:paraId="79D91C60" w14:textId="134257BD" w:rsidR="005606DA" w:rsidRPr="005606DA" w:rsidRDefault="005606DA" w:rsidP="00604D6E">
      <w:pPr>
        <w:pStyle w:val="Cabealho3"/>
        <w:ind w:hanging="10"/>
      </w:pPr>
      <w:bookmarkStart w:id="374" w:name="_Toc48213004"/>
      <w:bookmarkStart w:id="375" w:name="_Toc50541926"/>
      <w:r w:rsidRPr="005606DA">
        <w:t>Sistema de disputa</w:t>
      </w:r>
      <w:bookmarkEnd w:id="374"/>
      <w:bookmarkEnd w:id="375"/>
    </w:p>
    <w:p w14:paraId="19228FAE" w14:textId="77777777" w:rsidR="005606DA" w:rsidRPr="005606DA" w:rsidRDefault="005606DA" w:rsidP="00604D6E">
      <w:pPr>
        <w:ind w:left="142" w:firstLine="0"/>
      </w:pPr>
      <w:r w:rsidRPr="005606DA">
        <w:t>A disputa da prova compreenderá duas fases: Fase de Apuramento e Fase Final.</w:t>
      </w:r>
    </w:p>
    <w:p w14:paraId="5DEEC2FA" w14:textId="713E7610" w:rsidR="005606DA" w:rsidRPr="005606DA" w:rsidRDefault="005606DA" w:rsidP="00FD3E51">
      <w:pPr>
        <w:pStyle w:val="PargrafodaLista"/>
        <w:numPr>
          <w:ilvl w:val="0"/>
          <w:numId w:val="449"/>
        </w:numPr>
        <w:ind w:left="567" w:hanging="425"/>
      </w:pPr>
      <w:r w:rsidRPr="005606DA">
        <w:t>Fase de Apuramento: constituição de 2 grupos de três equipas e 2 grupos de 4 equipas (num total de 14), agrupadas por proximidade geográfica. As equipas das Regiões Autónomas deslocar-se-ão ao Continente.</w:t>
      </w:r>
    </w:p>
    <w:p w14:paraId="0C12BC2B" w14:textId="1185CAA1" w:rsidR="00CF520F" w:rsidRDefault="005606DA" w:rsidP="00CF520F">
      <w:pPr>
        <w:ind w:left="567" w:firstLine="0"/>
      </w:pPr>
      <w:r w:rsidRPr="005606DA">
        <w:t>“poule” a uma volta nos quatro grupos, definindo a classificação. Apura o 1º classificado de cada grupo.</w:t>
      </w:r>
    </w:p>
    <w:p w14:paraId="54BB2D92" w14:textId="77777777" w:rsidR="000D49C3" w:rsidRDefault="000D49C3" w:rsidP="000D49C3">
      <w:pPr>
        <w:spacing w:line="240" w:lineRule="auto"/>
        <w:ind w:left="567" w:firstLine="0"/>
      </w:pPr>
    </w:p>
    <w:p w14:paraId="39C69281" w14:textId="754FA8FC" w:rsidR="005606DA" w:rsidRPr="005606DA" w:rsidRDefault="005606DA" w:rsidP="00FD3E51">
      <w:pPr>
        <w:pStyle w:val="PargrafodaLista"/>
        <w:numPr>
          <w:ilvl w:val="0"/>
          <w:numId w:val="449"/>
        </w:numPr>
        <w:ind w:left="567" w:hanging="425"/>
      </w:pPr>
      <w:r w:rsidRPr="005606DA">
        <w:t>Fase Final: Os quatro clubes apurados da fase anterior disputam esta fase em sistema de Final a 4:</w:t>
      </w:r>
    </w:p>
    <w:p w14:paraId="11EF352F" w14:textId="77777777" w:rsidR="005606DA" w:rsidRPr="005606DA" w:rsidRDefault="005606DA" w:rsidP="00CF520F">
      <w:pPr>
        <w:ind w:left="426" w:firstLine="0"/>
      </w:pPr>
      <w:r w:rsidRPr="005606DA">
        <w:t>1º Dia – Meias-finais;</w:t>
      </w:r>
    </w:p>
    <w:p w14:paraId="20D80925" w14:textId="77777777" w:rsidR="005606DA" w:rsidRPr="005606DA" w:rsidRDefault="005606DA" w:rsidP="00CF520F">
      <w:pPr>
        <w:ind w:left="426" w:firstLine="0"/>
      </w:pPr>
      <w:r w:rsidRPr="005606DA">
        <w:t>2º Dia – Jogo entre vencidos do 1º dia;</w:t>
      </w:r>
    </w:p>
    <w:p w14:paraId="1AE38558" w14:textId="5F003A49" w:rsidR="005606DA" w:rsidRPr="005606DA" w:rsidRDefault="005606DA" w:rsidP="00CF520F">
      <w:pPr>
        <w:ind w:left="426" w:firstLine="0"/>
      </w:pPr>
      <w:r w:rsidRPr="005606DA">
        <w:t>Final</w:t>
      </w:r>
      <w:r w:rsidR="00604D6E" w:rsidRPr="005606DA">
        <w:t xml:space="preserve"> – </w:t>
      </w:r>
      <w:r w:rsidRPr="005606DA">
        <w:t>jogo entre Vencedores do 1º dia.</w:t>
      </w:r>
    </w:p>
    <w:p w14:paraId="257F3D96" w14:textId="4965B8AE" w:rsidR="005606DA" w:rsidRPr="005606DA" w:rsidRDefault="005606DA" w:rsidP="00604D6E">
      <w:pPr>
        <w:pStyle w:val="Cabealho3"/>
        <w:ind w:hanging="10"/>
      </w:pPr>
      <w:bookmarkStart w:id="376" w:name="_Toc48213005"/>
      <w:bookmarkStart w:id="377" w:name="_Toc50541927"/>
      <w:r w:rsidRPr="005606DA">
        <w:t>Classificação Final</w:t>
      </w:r>
      <w:bookmarkEnd w:id="376"/>
      <w:bookmarkEnd w:id="377"/>
    </w:p>
    <w:p w14:paraId="1D6A7B50" w14:textId="77777777" w:rsidR="005606DA" w:rsidRPr="005606DA" w:rsidRDefault="005606DA" w:rsidP="00604D6E">
      <w:pPr>
        <w:ind w:left="142" w:firstLine="0"/>
      </w:pPr>
      <w:r w:rsidRPr="005606DA">
        <w:t>Ao clube vencedor da Final será atribuído o Troféu António Pratas / Proliga e o título de “VENCEDOR DO TROFÉU ANTÓNIO PRATAS / PROLIGA”.</w:t>
      </w:r>
    </w:p>
    <w:p w14:paraId="19095B0C" w14:textId="161C10CE" w:rsidR="005606DA" w:rsidRPr="005606DA" w:rsidRDefault="005606DA" w:rsidP="00604D6E">
      <w:pPr>
        <w:pStyle w:val="Cabealho3"/>
        <w:ind w:hanging="10"/>
      </w:pPr>
      <w:bookmarkStart w:id="378" w:name="_Toc48213006"/>
      <w:bookmarkStart w:id="379" w:name="_Toc50541928"/>
      <w:r w:rsidRPr="005606DA">
        <w:t>Atribuição de Troféu e de Medalhas</w:t>
      </w:r>
      <w:bookmarkEnd w:id="378"/>
      <w:bookmarkEnd w:id="379"/>
    </w:p>
    <w:p w14:paraId="16F68A91" w14:textId="77777777" w:rsidR="005606DA" w:rsidRPr="005606DA" w:rsidRDefault="005606DA" w:rsidP="00604D6E">
      <w:pPr>
        <w:spacing w:after="120"/>
        <w:ind w:left="142" w:firstLine="0"/>
      </w:pPr>
      <w:r w:rsidRPr="005606DA">
        <w:t xml:space="preserve">A equipa vencedora da Final tem direito a um troféu, com inscrição apropriada. </w:t>
      </w:r>
    </w:p>
    <w:p w14:paraId="0B2EA0CA" w14:textId="77777777" w:rsidR="005606DA" w:rsidRPr="005606DA" w:rsidRDefault="005606DA" w:rsidP="00604D6E">
      <w:pPr>
        <w:spacing w:after="120"/>
        <w:ind w:left="142" w:firstLine="0"/>
      </w:pPr>
      <w:r w:rsidRPr="005606DA">
        <w:t>Cada uma das duas equipas participantes no jogo final da prova tem direito a 19 medalhas comemorativas, com inscrição apropriada.</w:t>
      </w:r>
    </w:p>
    <w:p w14:paraId="16DB1D22" w14:textId="77777777" w:rsidR="005606DA" w:rsidRPr="005606DA" w:rsidRDefault="005606DA" w:rsidP="00604D6E">
      <w:pPr>
        <w:spacing w:after="120"/>
        <w:ind w:left="142" w:firstLine="0"/>
      </w:pPr>
      <w:r w:rsidRPr="005606DA">
        <w:t>O Comissário e os Juízes participantes no jogo da final têm direito a medalhas comemorativas, com inscrição apropriada.</w:t>
      </w:r>
    </w:p>
    <w:p w14:paraId="1389D229" w14:textId="0392E5E9" w:rsidR="005606DA" w:rsidRPr="005606DA" w:rsidRDefault="005606DA" w:rsidP="00D36748">
      <w:pPr>
        <w:pStyle w:val="Cabealho4"/>
      </w:pPr>
      <w:bookmarkStart w:id="380" w:name="_Toc48213007"/>
      <w:bookmarkStart w:id="381" w:name="_Toc50541929"/>
      <w:r w:rsidRPr="005606DA">
        <w:t>TAÇA HUGO DOS SANTOS / LPB</w:t>
      </w:r>
      <w:bookmarkEnd w:id="380"/>
      <w:bookmarkEnd w:id="381"/>
      <w:r w:rsidRPr="005606DA">
        <w:t xml:space="preserve"> </w:t>
      </w:r>
    </w:p>
    <w:p w14:paraId="29502213" w14:textId="0688C9CF" w:rsidR="005606DA" w:rsidRPr="005606DA" w:rsidRDefault="005606DA" w:rsidP="00604D6E">
      <w:pPr>
        <w:pStyle w:val="Cabealho3"/>
        <w:ind w:hanging="10"/>
      </w:pPr>
      <w:bookmarkStart w:id="382" w:name="_Toc48213008"/>
      <w:bookmarkStart w:id="383" w:name="_Toc50541930"/>
      <w:r w:rsidRPr="005606DA">
        <w:t>Participação</w:t>
      </w:r>
      <w:bookmarkEnd w:id="382"/>
      <w:bookmarkEnd w:id="383"/>
      <w:r w:rsidRPr="005606DA">
        <w:t xml:space="preserve"> </w:t>
      </w:r>
    </w:p>
    <w:p w14:paraId="0237E8B4" w14:textId="77777777" w:rsidR="005606DA" w:rsidRPr="005606DA" w:rsidRDefault="005606DA" w:rsidP="00604D6E">
      <w:pPr>
        <w:ind w:left="142" w:firstLine="0"/>
      </w:pPr>
      <w:r w:rsidRPr="005606DA">
        <w:t>Apuram-se para esta competição os 4 (quatro) primeiros classificados no final da 1ª volta, da Fase Regular/1ª fase da LPB.</w:t>
      </w:r>
    </w:p>
    <w:p w14:paraId="35E704E7" w14:textId="3F222768" w:rsidR="005606DA" w:rsidRPr="005606DA" w:rsidRDefault="005606DA" w:rsidP="00604D6E">
      <w:pPr>
        <w:pStyle w:val="Cabealho3"/>
        <w:ind w:hanging="10"/>
      </w:pPr>
      <w:bookmarkStart w:id="384" w:name="_Toc48213009"/>
      <w:bookmarkStart w:id="385" w:name="_Toc50541931"/>
      <w:r w:rsidRPr="005606DA">
        <w:t>Sistema de Disputa</w:t>
      </w:r>
      <w:bookmarkEnd w:id="384"/>
      <w:bookmarkEnd w:id="385"/>
      <w:r w:rsidRPr="005606DA">
        <w:t xml:space="preserve"> </w:t>
      </w:r>
    </w:p>
    <w:p w14:paraId="7BDA2E1E" w14:textId="68274328" w:rsidR="00604D6E" w:rsidRDefault="005606DA" w:rsidP="00FD3E51">
      <w:pPr>
        <w:pStyle w:val="PargrafodaLista"/>
        <w:numPr>
          <w:ilvl w:val="5"/>
          <w:numId w:val="450"/>
        </w:numPr>
        <w:ind w:left="426" w:hanging="284"/>
      </w:pPr>
      <w:r w:rsidRPr="005606DA">
        <w:t xml:space="preserve">As eliminatórias são disputadas a um só jogo. </w:t>
      </w:r>
    </w:p>
    <w:p w14:paraId="67703C28" w14:textId="77777777" w:rsidR="00CF520F" w:rsidRDefault="00CF520F" w:rsidP="00CF520F">
      <w:pPr>
        <w:pStyle w:val="PargrafodaLista"/>
        <w:spacing w:line="240" w:lineRule="auto"/>
        <w:ind w:left="567" w:hanging="425"/>
      </w:pPr>
    </w:p>
    <w:p w14:paraId="6237F51A" w14:textId="349F89A5" w:rsidR="00604D6E" w:rsidRDefault="005606DA" w:rsidP="00FD3E51">
      <w:pPr>
        <w:pStyle w:val="PargrafodaLista"/>
        <w:numPr>
          <w:ilvl w:val="5"/>
          <w:numId w:val="450"/>
        </w:numPr>
        <w:ind w:left="426" w:hanging="284"/>
      </w:pPr>
      <w:r w:rsidRPr="005606DA">
        <w:t>A equipa apurada em 1º lugar joga com a 4ª classificada;</w:t>
      </w:r>
    </w:p>
    <w:p w14:paraId="16BBE7AD" w14:textId="77777777" w:rsidR="00CF520F" w:rsidRDefault="00CF520F" w:rsidP="00CF520F">
      <w:pPr>
        <w:pStyle w:val="PargrafodaLista"/>
        <w:spacing w:line="240" w:lineRule="auto"/>
        <w:ind w:left="567" w:hanging="425"/>
      </w:pPr>
    </w:p>
    <w:p w14:paraId="682AABC3" w14:textId="57C0B3BB" w:rsidR="00604D6E" w:rsidRDefault="005606DA" w:rsidP="00FD3E51">
      <w:pPr>
        <w:pStyle w:val="PargrafodaLista"/>
        <w:numPr>
          <w:ilvl w:val="5"/>
          <w:numId w:val="450"/>
        </w:numPr>
        <w:ind w:left="426" w:hanging="284"/>
      </w:pPr>
      <w:r w:rsidRPr="005606DA">
        <w:t>A equipa apurada em 2º lugar joga com a 3ª classificada;</w:t>
      </w:r>
    </w:p>
    <w:p w14:paraId="64DF78C6" w14:textId="77777777" w:rsidR="00CF520F" w:rsidRDefault="00CF520F" w:rsidP="000D49C3">
      <w:pPr>
        <w:pStyle w:val="PargrafodaLista"/>
        <w:spacing w:line="240" w:lineRule="auto"/>
        <w:ind w:left="567" w:hanging="425"/>
      </w:pPr>
    </w:p>
    <w:p w14:paraId="03709E8B" w14:textId="38E92FE7" w:rsidR="005606DA" w:rsidRPr="005606DA" w:rsidRDefault="005606DA" w:rsidP="00FD3E51">
      <w:pPr>
        <w:pStyle w:val="PargrafodaLista"/>
        <w:numPr>
          <w:ilvl w:val="5"/>
          <w:numId w:val="450"/>
        </w:numPr>
        <w:ind w:left="426" w:hanging="284"/>
      </w:pPr>
      <w:r w:rsidRPr="005606DA">
        <w:t>Os vencedores das meias-finais disputam a final.</w:t>
      </w:r>
    </w:p>
    <w:p w14:paraId="127ED9AB" w14:textId="2A1C2B43" w:rsidR="005606DA" w:rsidRPr="005606DA" w:rsidRDefault="005606DA" w:rsidP="00604D6E">
      <w:pPr>
        <w:pStyle w:val="Cabealho3"/>
        <w:ind w:hanging="10"/>
      </w:pPr>
      <w:bookmarkStart w:id="386" w:name="_Toc48213010"/>
      <w:bookmarkStart w:id="387" w:name="_Toc50541932"/>
      <w:r w:rsidRPr="005606DA">
        <w:t>Classificação Final</w:t>
      </w:r>
      <w:bookmarkEnd w:id="386"/>
      <w:bookmarkEnd w:id="387"/>
    </w:p>
    <w:p w14:paraId="27713E2E" w14:textId="77777777" w:rsidR="005606DA" w:rsidRPr="005606DA" w:rsidRDefault="005606DA" w:rsidP="00604D6E">
      <w:pPr>
        <w:ind w:left="142" w:firstLine="0"/>
      </w:pPr>
      <w:r w:rsidRPr="005606DA">
        <w:t>Ao clube vencedor da Final será atribuído o título de “VENCEDOR DA TAÇA HUGO DOS SANTOS”.</w:t>
      </w:r>
    </w:p>
    <w:p w14:paraId="3E6B2202" w14:textId="4BF1F329" w:rsidR="005606DA" w:rsidRPr="005606DA" w:rsidRDefault="005606DA" w:rsidP="00604D6E">
      <w:pPr>
        <w:pStyle w:val="Cabealho3"/>
        <w:ind w:hanging="10"/>
      </w:pPr>
      <w:bookmarkStart w:id="388" w:name="_Toc48213011"/>
      <w:bookmarkStart w:id="389" w:name="_Toc50541933"/>
      <w:r w:rsidRPr="005606DA">
        <w:t>Atribuição de Troféu e de Medalhas</w:t>
      </w:r>
      <w:bookmarkEnd w:id="388"/>
      <w:bookmarkEnd w:id="389"/>
    </w:p>
    <w:p w14:paraId="6382817B" w14:textId="77777777" w:rsidR="00604D6E" w:rsidRDefault="005606DA" w:rsidP="00604D6E">
      <w:pPr>
        <w:spacing w:after="120"/>
        <w:ind w:left="142" w:firstLine="0"/>
      </w:pPr>
      <w:r w:rsidRPr="005606DA">
        <w:t xml:space="preserve">A equipa vencedora da Final tem direito a um troféu, com inscrição apropriada. </w:t>
      </w:r>
    </w:p>
    <w:p w14:paraId="5B0FC8FC" w14:textId="1E8B5D2E" w:rsidR="005606DA" w:rsidRPr="005606DA" w:rsidRDefault="005606DA" w:rsidP="00604D6E">
      <w:pPr>
        <w:spacing w:after="120"/>
        <w:ind w:left="142" w:firstLine="0"/>
      </w:pPr>
      <w:r w:rsidRPr="005606DA">
        <w:t>Cada uma das duas equipas participantes na final tem direito a 19 medalhas comemorativas, com inscrição apropriada.</w:t>
      </w:r>
    </w:p>
    <w:p w14:paraId="079E4CE2" w14:textId="77777777" w:rsidR="005606DA" w:rsidRPr="005606DA" w:rsidRDefault="005606DA" w:rsidP="00604D6E">
      <w:pPr>
        <w:spacing w:after="120"/>
        <w:ind w:left="142" w:firstLine="0"/>
      </w:pPr>
      <w:r w:rsidRPr="005606DA">
        <w:t>O Comissário e os juízes participantes no jogo da final têm direito a medalhas comemorativas, com inscrição apropriada.</w:t>
      </w:r>
    </w:p>
    <w:p w14:paraId="5EF82BB4" w14:textId="77777777" w:rsidR="005606DA" w:rsidRPr="005606DA" w:rsidRDefault="005606DA" w:rsidP="00604D6E">
      <w:pPr>
        <w:spacing w:after="120"/>
        <w:ind w:left="142" w:firstLine="0"/>
      </w:pPr>
      <w:r w:rsidRPr="005606DA">
        <w:t>Os elementos da equipa de estatística (2) participantes na última jornada têm direito a medalha comemorativa, com inscrição apropriada.</w:t>
      </w:r>
    </w:p>
    <w:p w14:paraId="63D4B378" w14:textId="3CA63BF5" w:rsidR="005606DA" w:rsidRPr="005606DA" w:rsidRDefault="005606DA" w:rsidP="00D36748">
      <w:pPr>
        <w:pStyle w:val="Cabealho4"/>
      </w:pPr>
      <w:bookmarkStart w:id="390" w:name="_Toc48213012"/>
      <w:bookmarkStart w:id="391" w:name="_Toc50541934"/>
      <w:r w:rsidRPr="005606DA">
        <w:t>TAÇA DE PORTUGAL – EQUIPAS MASCULINAS</w:t>
      </w:r>
      <w:bookmarkEnd w:id="390"/>
      <w:bookmarkEnd w:id="391"/>
    </w:p>
    <w:p w14:paraId="00417E0F" w14:textId="0E3BE5C2" w:rsidR="005606DA" w:rsidRPr="005606DA" w:rsidRDefault="005606DA" w:rsidP="00604D6E">
      <w:pPr>
        <w:pStyle w:val="Cabealho3"/>
        <w:ind w:hanging="10"/>
      </w:pPr>
      <w:bookmarkStart w:id="392" w:name="_Toc48213013"/>
      <w:bookmarkStart w:id="393" w:name="_Toc50541935"/>
      <w:r w:rsidRPr="005606DA">
        <w:t>Participação</w:t>
      </w:r>
      <w:bookmarkEnd w:id="392"/>
      <w:bookmarkEnd w:id="393"/>
    </w:p>
    <w:p w14:paraId="65C85A6E" w14:textId="067ED0A6" w:rsidR="00604D6E" w:rsidRDefault="005606DA" w:rsidP="00CF520F">
      <w:pPr>
        <w:pStyle w:val="PargrafodaLista"/>
        <w:numPr>
          <w:ilvl w:val="6"/>
          <w:numId w:val="31"/>
        </w:numPr>
        <w:ind w:left="567" w:hanging="425"/>
      </w:pPr>
      <w:r w:rsidRPr="005606DA">
        <w:t>Será de inscrição obrigatória para os clubes que nessa época disputem o Campeonato Nacional da Liga Portuguesa de Basquetebol e da PROLIGA e de inscrição livre para todos os outros clubes do território nacional.</w:t>
      </w:r>
    </w:p>
    <w:p w14:paraId="4A1716AB" w14:textId="77777777" w:rsidR="00CF520F" w:rsidRDefault="00CF520F" w:rsidP="00CF520F">
      <w:pPr>
        <w:pStyle w:val="PargrafodaLista"/>
        <w:spacing w:line="240" w:lineRule="auto"/>
        <w:ind w:left="567" w:hanging="425"/>
      </w:pPr>
    </w:p>
    <w:p w14:paraId="2BA83375" w14:textId="1B27590F" w:rsidR="000D49C3" w:rsidRDefault="005606DA" w:rsidP="000D49C3">
      <w:pPr>
        <w:pStyle w:val="PargrafodaLista"/>
        <w:numPr>
          <w:ilvl w:val="6"/>
          <w:numId w:val="31"/>
        </w:numPr>
        <w:ind w:left="567" w:hanging="425"/>
      </w:pPr>
      <w:r w:rsidRPr="005606DA">
        <w:t>Será obrigatória para todos os clubes que nela se inscreverem.</w:t>
      </w:r>
    </w:p>
    <w:p w14:paraId="6CA88654" w14:textId="77777777" w:rsidR="000D49C3" w:rsidRDefault="000D49C3" w:rsidP="000D49C3">
      <w:pPr>
        <w:pStyle w:val="PargrafodaLista"/>
        <w:spacing w:line="240" w:lineRule="auto"/>
        <w:ind w:left="567" w:firstLine="0"/>
      </w:pPr>
    </w:p>
    <w:p w14:paraId="14D10522" w14:textId="4F9044B4" w:rsidR="005606DA" w:rsidRPr="005606DA" w:rsidRDefault="005606DA" w:rsidP="00CF520F">
      <w:pPr>
        <w:pStyle w:val="PargrafodaLista"/>
        <w:numPr>
          <w:ilvl w:val="6"/>
          <w:numId w:val="31"/>
        </w:numPr>
        <w:ind w:left="567" w:hanging="425"/>
      </w:pPr>
      <w:r w:rsidRPr="005606DA">
        <w:t>Não podem participar Equipas “B” ou Satélites</w:t>
      </w:r>
    </w:p>
    <w:p w14:paraId="31BEAEBD" w14:textId="06782D25" w:rsidR="005606DA" w:rsidRPr="005606DA" w:rsidRDefault="005606DA" w:rsidP="00604D6E">
      <w:pPr>
        <w:pStyle w:val="Cabealho3"/>
        <w:ind w:hanging="10"/>
      </w:pPr>
      <w:bookmarkStart w:id="394" w:name="_Toc48213014"/>
      <w:bookmarkStart w:id="395" w:name="_Toc50541936"/>
      <w:r w:rsidRPr="005606DA">
        <w:t>Sistema de Disputa</w:t>
      </w:r>
      <w:bookmarkEnd w:id="394"/>
      <w:bookmarkEnd w:id="395"/>
    </w:p>
    <w:p w14:paraId="7B4243C6" w14:textId="63468539" w:rsidR="005606DA" w:rsidRPr="005606DA" w:rsidRDefault="005606DA" w:rsidP="00FD3E51">
      <w:pPr>
        <w:pStyle w:val="PargrafodaLista"/>
        <w:numPr>
          <w:ilvl w:val="3"/>
          <w:numId w:val="451"/>
        </w:numPr>
        <w:ind w:left="567" w:hanging="425"/>
      </w:pPr>
      <w:r w:rsidRPr="005606DA">
        <w:t>1ª Fase (só participam clubes da 1ª e 2ª Divisão): na 1ª fase os clubes serão agrupados em 4 séries tendo por base a proximidade geográfica. Em função do número de equipas participantes é admissível a existência de isenções nalgumas das eliminatórias por decisão a tomar pela FPB.</w:t>
      </w:r>
    </w:p>
    <w:p w14:paraId="382F0F32" w14:textId="2B3E39A3" w:rsidR="005606DA" w:rsidRPr="005606DA" w:rsidRDefault="005606DA" w:rsidP="00FD3E51">
      <w:pPr>
        <w:pStyle w:val="PargrafodaLista"/>
        <w:numPr>
          <w:ilvl w:val="1"/>
          <w:numId w:val="134"/>
        </w:numPr>
        <w:ind w:left="1134" w:hanging="283"/>
      </w:pPr>
      <w:r w:rsidRPr="005606DA">
        <w:t>O número de eliminatórias, a disputar a uma mão, será definido de acordo com o número de equipas inscritas.</w:t>
      </w:r>
    </w:p>
    <w:p w14:paraId="0066CC35" w14:textId="3E6223B0" w:rsidR="005606DA" w:rsidRDefault="005606DA" w:rsidP="00FD3E51">
      <w:pPr>
        <w:pStyle w:val="PargrafodaLista"/>
        <w:numPr>
          <w:ilvl w:val="1"/>
          <w:numId w:val="134"/>
        </w:numPr>
        <w:ind w:left="1134" w:hanging="283"/>
      </w:pPr>
      <w:r w:rsidRPr="005606DA">
        <w:t>No final desta fase estarão apuradas as equipas, que disputarão a 2ª Fase com as 14 equipas da Proliga participantes na prova. Equipas “B” e Satélites não podem participar.</w:t>
      </w:r>
    </w:p>
    <w:p w14:paraId="55FFDDE5" w14:textId="77777777" w:rsidR="00DB2DA9" w:rsidRPr="005606DA" w:rsidRDefault="00DB2DA9" w:rsidP="00DB2DA9">
      <w:pPr>
        <w:pStyle w:val="PargrafodaLista"/>
        <w:spacing w:line="240" w:lineRule="auto"/>
        <w:ind w:left="1134" w:firstLine="0"/>
      </w:pPr>
    </w:p>
    <w:p w14:paraId="02B4B4F8" w14:textId="59B824D0" w:rsidR="005606DA" w:rsidRDefault="005606DA" w:rsidP="00FD3E51">
      <w:pPr>
        <w:pStyle w:val="PargrafodaLista"/>
        <w:numPr>
          <w:ilvl w:val="3"/>
          <w:numId w:val="451"/>
        </w:numPr>
        <w:ind w:left="567" w:hanging="425"/>
      </w:pPr>
      <w:r w:rsidRPr="005606DA">
        <w:t>2ª Fase (já com a participação das equipas da Proliga): são disputadas duas eliminatórias a uma mão. No final desta fase estarão apuradas as equipas que irão disputar os oitavos-de-final com as equipas da LPB.</w:t>
      </w:r>
    </w:p>
    <w:p w14:paraId="0869204C" w14:textId="77777777" w:rsidR="00DB2DA9" w:rsidRPr="005606DA" w:rsidRDefault="00DB2DA9" w:rsidP="00DB2DA9">
      <w:pPr>
        <w:pStyle w:val="PargrafodaLista"/>
        <w:spacing w:line="240" w:lineRule="auto"/>
        <w:ind w:left="567" w:firstLine="0"/>
      </w:pPr>
    </w:p>
    <w:p w14:paraId="698F4BE9" w14:textId="6A27C6E0" w:rsidR="005606DA" w:rsidRPr="005606DA" w:rsidRDefault="005606DA" w:rsidP="00FD3E51">
      <w:pPr>
        <w:pStyle w:val="PargrafodaLista"/>
        <w:numPr>
          <w:ilvl w:val="3"/>
          <w:numId w:val="451"/>
        </w:numPr>
        <w:ind w:left="567" w:hanging="425"/>
      </w:pPr>
      <w:r w:rsidRPr="005606DA">
        <w:t xml:space="preserve">3ª Fase (já com a participação das equipas da LPB): </w:t>
      </w:r>
    </w:p>
    <w:p w14:paraId="39600C3D" w14:textId="3724B515" w:rsidR="005606DA" w:rsidRPr="005606DA" w:rsidRDefault="005606DA" w:rsidP="00FD3E51">
      <w:pPr>
        <w:pStyle w:val="PargrafodaLista"/>
        <w:numPr>
          <w:ilvl w:val="0"/>
          <w:numId w:val="135"/>
        </w:numPr>
        <w:ind w:left="1701" w:hanging="283"/>
      </w:pPr>
      <w:r w:rsidRPr="005606DA">
        <w:t>Oitavos-de-Final;</w:t>
      </w:r>
    </w:p>
    <w:p w14:paraId="34C25B93" w14:textId="52AA8995" w:rsidR="005606DA" w:rsidRPr="005606DA" w:rsidRDefault="005606DA" w:rsidP="00FD3E51">
      <w:pPr>
        <w:pStyle w:val="PargrafodaLista"/>
        <w:numPr>
          <w:ilvl w:val="0"/>
          <w:numId w:val="135"/>
        </w:numPr>
        <w:ind w:left="1701" w:hanging="283"/>
      </w:pPr>
      <w:r w:rsidRPr="005606DA">
        <w:t>Quartos-de-Final.</w:t>
      </w:r>
    </w:p>
    <w:p w14:paraId="1F3FE0F5" w14:textId="3230462B" w:rsidR="005606DA" w:rsidRDefault="005606DA" w:rsidP="00FD3E51">
      <w:pPr>
        <w:pStyle w:val="PargrafodaLista"/>
        <w:numPr>
          <w:ilvl w:val="3"/>
          <w:numId w:val="451"/>
        </w:numPr>
        <w:ind w:left="567" w:hanging="425"/>
      </w:pPr>
      <w:r w:rsidRPr="005606DA">
        <w:t>4ª Fase: Final a 4 concentrada, em sistema de eliminatórias a uma mão, a realizar em local a definir pela FPB.</w:t>
      </w:r>
    </w:p>
    <w:p w14:paraId="0100A648" w14:textId="77777777" w:rsidR="00DB2DA9" w:rsidRPr="005606DA" w:rsidRDefault="00DB2DA9" w:rsidP="00DB2DA9">
      <w:pPr>
        <w:pStyle w:val="PargrafodaLista"/>
        <w:spacing w:line="240" w:lineRule="auto"/>
        <w:ind w:left="567" w:firstLine="0"/>
      </w:pPr>
    </w:p>
    <w:p w14:paraId="70A5E693" w14:textId="6B054C8A" w:rsidR="005606DA" w:rsidRPr="005606DA" w:rsidRDefault="005606DA" w:rsidP="00FD3E51">
      <w:pPr>
        <w:pStyle w:val="PargrafodaLista"/>
        <w:numPr>
          <w:ilvl w:val="3"/>
          <w:numId w:val="451"/>
        </w:numPr>
        <w:ind w:left="567" w:hanging="425"/>
      </w:pPr>
      <w:r w:rsidRPr="005606DA">
        <w:t>Na 2ª e na 3ª Fase os clubes que disputam os Campeonatos da Liga Portuguesa de Basquetebol e da Proliga jogarão no campo do adversário no caso de competirem com clubes do Campeonato Nacional da 1ª e 2ª Divisão.</w:t>
      </w:r>
    </w:p>
    <w:p w14:paraId="278B91DC" w14:textId="7FE21FF4" w:rsidR="005606DA" w:rsidRPr="005606DA" w:rsidRDefault="005606DA" w:rsidP="00BA6447">
      <w:pPr>
        <w:pStyle w:val="Cabealho3"/>
        <w:ind w:hanging="10"/>
      </w:pPr>
      <w:bookmarkStart w:id="396" w:name="_Toc48213015"/>
      <w:bookmarkStart w:id="397" w:name="_Toc50541937"/>
      <w:r w:rsidRPr="005606DA">
        <w:t>Atribuição de Troféu e de Medalhas</w:t>
      </w:r>
      <w:bookmarkEnd w:id="396"/>
      <w:bookmarkEnd w:id="397"/>
    </w:p>
    <w:p w14:paraId="30677386" w14:textId="77777777" w:rsidR="005606DA" w:rsidRPr="005606DA" w:rsidRDefault="005606DA" w:rsidP="00BA6447">
      <w:pPr>
        <w:ind w:left="142" w:firstLine="0"/>
      </w:pPr>
      <w:r w:rsidRPr="005606DA">
        <w:t xml:space="preserve">A equipa vencedora da Final tem direito a um troféu, com inscrição apropriada. </w:t>
      </w:r>
    </w:p>
    <w:p w14:paraId="0BC7A3EA" w14:textId="77777777" w:rsidR="005606DA" w:rsidRPr="005606DA" w:rsidRDefault="005606DA" w:rsidP="00BA6447">
      <w:pPr>
        <w:ind w:left="142" w:firstLine="0"/>
      </w:pPr>
      <w:r w:rsidRPr="005606DA">
        <w:t>Cada uma das duas equipas participantes na Final da prova tem direito a 19 medalhas comemorativas, com inscrição apropriada.</w:t>
      </w:r>
    </w:p>
    <w:p w14:paraId="04E7FF62" w14:textId="77777777" w:rsidR="005606DA" w:rsidRPr="005606DA" w:rsidRDefault="005606DA" w:rsidP="00BA6447">
      <w:pPr>
        <w:ind w:left="142" w:firstLine="0"/>
      </w:pPr>
      <w:r w:rsidRPr="005606DA">
        <w:t>O Comissário e os juízes participantes na Final têm direito a medalhas comemorativas, com inscrição apropriada.</w:t>
      </w:r>
    </w:p>
    <w:p w14:paraId="533D0EFE" w14:textId="77777777" w:rsidR="005606DA" w:rsidRPr="005606DA" w:rsidRDefault="005606DA" w:rsidP="00BA6447">
      <w:pPr>
        <w:ind w:left="142" w:firstLine="0"/>
      </w:pPr>
      <w:r w:rsidRPr="005606DA">
        <w:t>Os elementos da equipa de estatística (2) participantes na última jornada têm direito a medalha comemorativa, com inscrição apropriada.</w:t>
      </w:r>
    </w:p>
    <w:p w14:paraId="68750F8C" w14:textId="440B4DA3" w:rsidR="005606DA" w:rsidRPr="005606DA" w:rsidRDefault="005606DA" w:rsidP="00986E12">
      <w:pPr>
        <w:pStyle w:val="Cabealho3"/>
        <w:ind w:hanging="10"/>
      </w:pPr>
      <w:bookmarkStart w:id="398" w:name="_Toc48213016"/>
      <w:bookmarkStart w:id="399" w:name="_Toc50541938"/>
      <w:r w:rsidRPr="005606DA">
        <w:t>Classificação Final</w:t>
      </w:r>
      <w:bookmarkEnd w:id="398"/>
      <w:bookmarkEnd w:id="399"/>
    </w:p>
    <w:p w14:paraId="6DE24F90" w14:textId="77777777" w:rsidR="005606DA" w:rsidRPr="005606DA" w:rsidRDefault="005606DA" w:rsidP="00986E12">
      <w:pPr>
        <w:ind w:left="142" w:firstLine="0"/>
      </w:pPr>
      <w:r w:rsidRPr="005606DA">
        <w:t>Ao vencedor da 4ª fase será atribuído o título de “VENCEDOR DA TAÇA DE PORTUGAL MASCULINA”. Ao clube vencido na final será atribuído o 2º lugar. Aos semi-finalistas vencidos será atribuído o 3º lugar exequo.</w:t>
      </w:r>
    </w:p>
    <w:p w14:paraId="27502051" w14:textId="168CE1C0" w:rsidR="005606DA" w:rsidRPr="005606DA" w:rsidRDefault="005606DA" w:rsidP="005B21B6">
      <w:pPr>
        <w:pStyle w:val="Cabealho4"/>
        <w:ind w:hanging="294"/>
      </w:pPr>
      <w:bookmarkStart w:id="400" w:name="_Toc48213017"/>
      <w:bookmarkStart w:id="401" w:name="_Toc50541939"/>
      <w:r w:rsidRPr="005606DA">
        <w:t>SUPERTAÇA – EQUIPAS MASCULINAS</w:t>
      </w:r>
      <w:bookmarkEnd w:id="400"/>
      <w:bookmarkEnd w:id="401"/>
    </w:p>
    <w:p w14:paraId="47F47BEC" w14:textId="4D0D6E24" w:rsidR="005606DA" w:rsidRPr="005606DA" w:rsidRDefault="005606DA" w:rsidP="00986E12">
      <w:pPr>
        <w:pStyle w:val="Cabealho3"/>
        <w:ind w:hanging="10"/>
      </w:pPr>
      <w:bookmarkStart w:id="402" w:name="_Toc48213018"/>
      <w:bookmarkStart w:id="403" w:name="_Toc50541940"/>
      <w:r w:rsidRPr="005606DA">
        <w:t>Participação</w:t>
      </w:r>
      <w:bookmarkEnd w:id="402"/>
      <w:bookmarkEnd w:id="403"/>
    </w:p>
    <w:p w14:paraId="1CF7B236" w14:textId="0053D617" w:rsidR="00986E12" w:rsidRDefault="005606DA" w:rsidP="00DB2DA9">
      <w:pPr>
        <w:pStyle w:val="PargrafodaLista"/>
        <w:numPr>
          <w:ilvl w:val="7"/>
          <w:numId w:val="31"/>
        </w:numPr>
        <w:ind w:left="567" w:hanging="425"/>
      </w:pPr>
      <w:r w:rsidRPr="005606DA">
        <w:t>A Supertaça de equipas Masculinas será de participação obrigatória para os clubes que na época anterior, tenham conquistado o Campeonato da Liga Portuguesa de Basquetebol ou a Taça de Portugal.</w:t>
      </w:r>
    </w:p>
    <w:p w14:paraId="2B48F0CC" w14:textId="77777777" w:rsidR="00986E12" w:rsidRDefault="00986E12" w:rsidP="00DB2DA9">
      <w:pPr>
        <w:pStyle w:val="PargrafodaLista"/>
        <w:spacing w:line="240" w:lineRule="auto"/>
        <w:ind w:left="567" w:hanging="425"/>
      </w:pPr>
    </w:p>
    <w:p w14:paraId="665529EB" w14:textId="0E1D8157" w:rsidR="005606DA" w:rsidRPr="005606DA" w:rsidRDefault="005606DA" w:rsidP="00DB2DA9">
      <w:pPr>
        <w:pStyle w:val="PargrafodaLista"/>
        <w:numPr>
          <w:ilvl w:val="7"/>
          <w:numId w:val="31"/>
        </w:numPr>
        <w:ind w:left="567" w:hanging="425"/>
      </w:pPr>
      <w:r w:rsidRPr="005606DA">
        <w:t>Se o clube que conquistou o Campeonato da Liga Portuguesa de Basquetebol for também o vencedor da Taça de Portugal, será o finalista vencido da Taça que se inscreverá obrigatoriamente para a disputa da prova.</w:t>
      </w:r>
    </w:p>
    <w:p w14:paraId="6C3603B2" w14:textId="261E6914" w:rsidR="005606DA" w:rsidRPr="005606DA" w:rsidRDefault="005606DA" w:rsidP="00986E12">
      <w:pPr>
        <w:pStyle w:val="Cabealho3"/>
        <w:ind w:hanging="10"/>
      </w:pPr>
      <w:bookmarkStart w:id="404" w:name="_Toc48213019"/>
      <w:bookmarkStart w:id="405" w:name="_Toc50541941"/>
      <w:r w:rsidRPr="005606DA">
        <w:t>Sistema de Disputa</w:t>
      </w:r>
      <w:bookmarkEnd w:id="404"/>
      <w:bookmarkEnd w:id="405"/>
    </w:p>
    <w:p w14:paraId="6F38B002" w14:textId="77777777" w:rsidR="005606DA" w:rsidRPr="005606DA" w:rsidRDefault="005606DA" w:rsidP="00986E12">
      <w:pPr>
        <w:ind w:left="142" w:firstLine="0"/>
      </w:pPr>
      <w:r w:rsidRPr="005606DA">
        <w:t xml:space="preserve">A disputa desta prova será feita num só jogo em local a definir pela FPB. </w:t>
      </w:r>
    </w:p>
    <w:p w14:paraId="6CC52FBD" w14:textId="05FB706F" w:rsidR="005606DA" w:rsidRPr="005606DA" w:rsidRDefault="005606DA" w:rsidP="00986E12">
      <w:pPr>
        <w:pStyle w:val="Cabealho3"/>
        <w:ind w:hanging="10"/>
      </w:pPr>
      <w:bookmarkStart w:id="406" w:name="_Toc48213020"/>
      <w:bookmarkStart w:id="407" w:name="_Toc50541942"/>
      <w:r w:rsidRPr="005606DA">
        <w:t>Classificação Final</w:t>
      </w:r>
      <w:bookmarkEnd w:id="406"/>
      <w:bookmarkEnd w:id="407"/>
    </w:p>
    <w:p w14:paraId="63C55EF8" w14:textId="77777777" w:rsidR="005606DA" w:rsidRPr="005606DA" w:rsidRDefault="005606DA" w:rsidP="00986E12">
      <w:pPr>
        <w:ind w:left="142" w:firstLine="0"/>
      </w:pPr>
      <w:r w:rsidRPr="005606DA">
        <w:t>Ao vencedor será atribuída o título de “VENCEDOR DA SUPERTAÇA”.</w:t>
      </w:r>
    </w:p>
    <w:p w14:paraId="25D92CEF" w14:textId="28EC2A88" w:rsidR="005606DA" w:rsidRPr="005606DA" w:rsidRDefault="005606DA" w:rsidP="00986E12">
      <w:pPr>
        <w:pStyle w:val="Cabealho3"/>
        <w:ind w:hanging="10"/>
      </w:pPr>
      <w:bookmarkStart w:id="408" w:name="_Toc48213021"/>
      <w:bookmarkStart w:id="409" w:name="_Toc50541943"/>
      <w:r w:rsidRPr="005606DA">
        <w:t>Atribuição de Troféu e de Medalhas</w:t>
      </w:r>
      <w:bookmarkEnd w:id="408"/>
      <w:bookmarkEnd w:id="409"/>
    </w:p>
    <w:p w14:paraId="179D8253" w14:textId="77777777" w:rsidR="005606DA" w:rsidRPr="005606DA" w:rsidRDefault="005606DA" w:rsidP="00986E12">
      <w:pPr>
        <w:ind w:left="142" w:firstLine="0"/>
      </w:pPr>
      <w:r w:rsidRPr="005606DA">
        <w:t xml:space="preserve">A equipa vencedora da Final tem direito a um troféu, com inscrição apropriada. </w:t>
      </w:r>
    </w:p>
    <w:p w14:paraId="109D7828" w14:textId="77777777" w:rsidR="005606DA" w:rsidRPr="005606DA" w:rsidRDefault="005606DA" w:rsidP="00986E12">
      <w:pPr>
        <w:ind w:left="142" w:firstLine="0"/>
      </w:pPr>
      <w:r w:rsidRPr="005606DA">
        <w:t>Cada uma das duas equipas participantes na Final tem direito a 19 medalhas comemorativas, com inscrição apropriada.</w:t>
      </w:r>
    </w:p>
    <w:p w14:paraId="04174D62" w14:textId="77777777" w:rsidR="005606DA" w:rsidRPr="005606DA" w:rsidRDefault="005606DA" w:rsidP="00986E12">
      <w:pPr>
        <w:ind w:left="142" w:firstLine="0"/>
      </w:pPr>
      <w:r w:rsidRPr="005606DA">
        <w:t>O Comissário e os juízes participantes na Final têm direito a medalhas comemorativas, com inscrição apropriada.</w:t>
      </w:r>
    </w:p>
    <w:p w14:paraId="0D005A95" w14:textId="77777777" w:rsidR="005606DA" w:rsidRPr="005606DA" w:rsidRDefault="005606DA" w:rsidP="00986E12">
      <w:pPr>
        <w:ind w:left="142" w:firstLine="0"/>
      </w:pPr>
      <w:r w:rsidRPr="005606DA">
        <w:t>Os elementos da equipa de estatística (2) participantes na última jornada têm direito a medalha comemorativa, com inscrição apropriada.</w:t>
      </w:r>
    </w:p>
    <w:p w14:paraId="647422FA" w14:textId="76987403" w:rsidR="005606DA" w:rsidRPr="005606DA" w:rsidRDefault="005606DA" w:rsidP="00D36748">
      <w:pPr>
        <w:pStyle w:val="Cabealho4"/>
      </w:pPr>
      <w:bookmarkStart w:id="410" w:name="_Toc48213022"/>
      <w:bookmarkStart w:id="411" w:name="_Toc50541944"/>
      <w:r w:rsidRPr="005606DA">
        <w:t>CAMPEONATO NACIONAL DE SUB-18 MASCULINOS</w:t>
      </w:r>
      <w:bookmarkEnd w:id="410"/>
      <w:bookmarkEnd w:id="411"/>
    </w:p>
    <w:p w14:paraId="566ECE79" w14:textId="319D83A4" w:rsidR="005606DA" w:rsidRPr="005606DA" w:rsidRDefault="005606DA" w:rsidP="00986E12">
      <w:pPr>
        <w:pStyle w:val="Cabealho3"/>
        <w:ind w:hanging="10"/>
      </w:pPr>
      <w:bookmarkStart w:id="412" w:name="_Toc48213023"/>
      <w:bookmarkStart w:id="413" w:name="_Toc50541945"/>
      <w:r w:rsidRPr="005606DA">
        <w:t>Participação</w:t>
      </w:r>
      <w:bookmarkEnd w:id="412"/>
      <w:bookmarkEnd w:id="413"/>
    </w:p>
    <w:p w14:paraId="73F3E93F" w14:textId="5BBF44DC" w:rsidR="005606DA" w:rsidRPr="005606DA" w:rsidRDefault="005606DA" w:rsidP="00FD3E51">
      <w:pPr>
        <w:pStyle w:val="PargrafodaLista"/>
        <w:numPr>
          <w:ilvl w:val="0"/>
          <w:numId w:val="137"/>
        </w:numPr>
        <w:ind w:left="567" w:hanging="425"/>
      </w:pPr>
      <w:r w:rsidRPr="005606DA">
        <w:t>O Campeonato Nacional de Sub-18 será disputado por 16 Clubes (17 ou 18, no caso de participação de clubes das Regiões Autónomas) e terá a seguinte composição:</w:t>
      </w:r>
    </w:p>
    <w:p w14:paraId="6F48084D" w14:textId="0AB85F73" w:rsidR="005606DA" w:rsidRPr="005606DA" w:rsidRDefault="005606DA" w:rsidP="00FD3E51">
      <w:pPr>
        <w:pStyle w:val="PargrafodaLista"/>
        <w:numPr>
          <w:ilvl w:val="0"/>
          <w:numId w:val="136"/>
        </w:numPr>
        <w:ind w:left="1134" w:hanging="283"/>
      </w:pPr>
      <w:r w:rsidRPr="005606DA">
        <w:t>Os 12 Clubes das Associações cujos representantes se classificaram do 1º ao 6º lugar da Fase Zonal do Campeonato Nacional da época anterior;</w:t>
      </w:r>
    </w:p>
    <w:p w14:paraId="397359E6" w14:textId="2E509FC1" w:rsidR="005606DA" w:rsidRPr="005606DA" w:rsidRDefault="005606DA" w:rsidP="00FD3E51">
      <w:pPr>
        <w:pStyle w:val="PargrafodaLista"/>
        <w:numPr>
          <w:ilvl w:val="0"/>
          <w:numId w:val="136"/>
        </w:numPr>
        <w:ind w:left="1134" w:hanging="283"/>
      </w:pPr>
      <w:r w:rsidRPr="005606DA">
        <w:t>Os 2 Clubes das Associações cujos representantes se classificaram em 1º lugar em cada uma das Zonas, Norte e Sul na Taça Nacional de Sub 18 na época anterior;</w:t>
      </w:r>
    </w:p>
    <w:p w14:paraId="194CA400" w14:textId="15810626" w:rsidR="005606DA" w:rsidRPr="005606DA" w:rsidRDefault="005606DA" w:rsidP="00FD3E51">
      <w:pPr>
        <w:pStyle w:val="PargrafodaLista"/>
        <w:numPr>
          <w:ilvl w:val="0"/>
          <w:numId w:val="136"/>
        </w:numPr>
        <w:ind w:left="1134" w:hanging="283"/>
      </w:pPr>
      <w:r w:rsidRPr="005606DA">
        <w:t>O vencedor da Fase de Qualificação de cada Zona, Norte e Sul, a ser disputada pelos clubes candidatos à participação no Campeonato Nacional (um por cada Associação não representada já nesta prova). A Fase de Qualificação terá lugar no mês de janeiro de cada época;</w:t>
      </w:r>
    </w:p>
    <w:p w14:paraId="2C3C4681" w14:textId="40A4C4E5" w:rsidR="005606DA" w:rsidRPr="005606DA" w:rsidRDefault="005606DA" w:rsidP="00FD3E51">
      <w:pPr>
        <w:pStyle w:val="PargrafodaLista"/>
        <w:numPr>
          <w:ilvl w:val="0"/>
          <w:numId w:val="136"/>
        </w:numPr>
        <w:ind w:left="1134" w:hanging="283"/>
      </w:pPr>
      <w:r w:rsidRPr="005606DA">
        <w:t>O 1º classificado do Norte e o 1º classificado do Sul desta Fase de Qualificação garantem o preenchimento da Zona Norte e da Zona Sul no Campeonato Nacional de Sub 18 da época em curso;</w:t>
      </w:r>
    </w:p>
    <w:p w14:paraId="1F6986AD" w14:textId="68B731E1" w:rsidR="005606DA" w:rsidRPr="005606DA" w:rsidRDefault="005606DA" w:rsidP="00FD3E51">
      <w:pPr>
        <w:pStyle w:val="PargrafodaLista"/>
        <w:numPr>
          <w:ilvl w:val="0"/>
          <w:numId w:val="136"/>
        </w:numPr>
        <w:ind w:left="1134" w:hanging="283"/>
      </w:pPr>
      <w:r w:rsidRPr="005606DA">
        <w:t>A Região Autónoma da Madeira participa na fase intermédia caso se inscreva até 31 de dezembro;</w:t>
      </w:r>
    </w:p>
    <w:p w14:paraId="2E605D16" w14:textId="11124C11" w:rsidR="005606DA" w:rsidRPr="005606DA" w:rsidRDefault="005606DA" w:rsidP="00FD3E51">
      <w:pPr>
        <w:pStyle w:val="PargrafodaLista"/>
        <w:numPr>
          <w:ilvl w:val="0"/>
          <w:numId w:val="136"/>
        </w:numPr>
        <w:ind w:left="1134" w:hanging="283"/>
      </w:pPr>
      <w:r w:rsidRPr="005606DA">
        <w:t>A Região Autónoma dos Açores participa na fase intermédia se o seu representante se classificou em 1º lugar na Taça Nacional de Sub-18 Masculinos da época anterior; ou se o seu representante se classificou até ao 3º lugar da Fase Final do Campeonato Nacional de Sub-18 Masculinos da época anterior; Nestes casos tem que se inscrever igualmente até ao dia 31 de dezembro.</w:t>
      </w:r>
    </w:p>
    <w:p w14:paraId="41DFDE59" w14:textId="1A29035E" w:rsidR="005606DA" w:rsidRPr="005606DA" w:rsidRDefault="005606DA" w:rsidP="00FD3E51">
      <w:pPr>
        <w:pStyle w:val="PargrafodaLista"/>
        <w:numPr>
          <w:ilvl w:val="0"/>
          <w:numId w:val="136"/>
        </w:numPr>
        <w:ind w:left="1134" w:hanging="283"/>
      </w:pPr>
      <w:r w:rsidRPr="005606DA">
        <w:t>A participação do representante da Região Autónoma dos Açores nas condições da alínea f) implica, na mesma época, a não participação dessa mesma Região na Taça Nacional de Sub-18 Masculinos.</w:t>
      </w:r>
    </w:p>
    <w:p w14:paraId="4461CF81" w14:textId="4F22A9AA" w:rsidR="005606DA" w:rsidRPr="005606DA" w:rsidRDefault="005606DA" w:rsidP="00FD3E51">
      <w:pPr>
        <w:pStyle w:val="PargrafodaLista"/>
        <w:numPr>
          <w:ilvl w:val="0"/>
          <w:numId w:val="136"/>
        </w:numPr>
        <w:ind w:left="1134" w:hanging="283"/>
      </w:pPr>
      <w:r w:rsidRPr="005606DA">
        <w:t>Só podem ser apurados para este Campeonato Nacional, os clubes que tenham tomado parte em Campeonatos Regionais ou Inter-Regionais com a participação de um mínimo de 3 clubes, e que tenham efetuado um mínimo de seis jogos;</w:t>
      </w:r>
    </w:p>
    <w:p w14:paraId="7762532A" w14:textId="38852DF4" w:rsidR="005606DA" w:rsidRPr="005606DA" w:rsidRDefault="005606DA" w:rsidP="00FD3E51">
      <w:pPr>
        <w:pStyle w:val="PargrafodaLista"/>
        <w:numPr>
          <w:ilvl w:val="0"/>
          <w:numId w:val="136"/>
        </w:numPr>
        <w:ind w:left="1134" w:hanging="283"/>
      </w:pPr>
      <w:r w:rsidRPr="005606DA">
        <w:t>As Associações Distritais que não tenham possibilidade de organizar o Campeonato com um mínimo de 3 clubes deverão inscrevê-los na prova de outra Associação. A Associação mais próxima da sede do(s) clube(s) é obrigada a aceitar a sua participação.</w:t>
      </w:r>
    </w:p>
    <w:p w14:paraId="121D6128" w14:textId="2DE67376" w:rsidR="005606DA" w:rsidRPr="005606DA" w:rsidRDefault="005606DA" w:rsidP="00FD3E51">
      <w:pPr>
        <w:pStyle w:val="PargrafodaLista"/>
        <w:numPr>
          <w:ilvl w:val="0"/>
          <w:numId w:val="136"/>
        </w:numPr>
        <w:ind w:left="1134" w:hanging="283"/>
      </w:pPr>
      <w:r w:rsidRPr="005606DA">
        <w:t>Nos casos mencionados na alínea anterior é indispensável o pedido de autorização à FPB, que avaliará em que condições se disputarão estas competições;</w:t>
      </w:r>
    </w:p>
    <w:p w14:paraId="0C24E86B" w14:textId="6BD16EAC" w:rsidR="005606DA" w:rsidRPr="005606DA" w:rsidRDefault="005606DA" w:rsidP="00FD3E51">
      <w:pPr>
        <w:pStyle w:val="PargrafodaLista"/>
        <w:numPr>
          <w:ilvl w:val="0"/>
          <w:numId w:val="136"/>
        </w:numPr>
        <w:ind w:left="1134" w:hanging="283"/>
      </w:pPr>
      <w:r w:rsidRPr="005606DA">
        <w:t>Os clubes da Associação de Leiria e de Castelo Branco serão incluídos na Zona Sul.</w:t>
      </w:r>
    </w:p>
    <w:p w14:paraId="7EF4FCC7" w14:textId="02FE2819" w:rsidR="005606DA" w:rsidRDefault="005606DA" w:rsidP="00986E12">
      <w:pPr>
        <w:ind w:left="142" w:firstLine="0"/>
      </w:pPr>
      <w:r w:rsidRPr="00E3595C">
        <w:rPr>
          <w:b/>
          <w:bCs/>
        </w:rPr>
        <w:t>Nota:</w:t>
      </w:r>
      <w:r w:rsidRPr="005606DA">
        <w:t xml:space="preserve"> o referido nas alíneas h) e i) deste artigo não se aplica à Região Autónoma dos Açores; as suas Associações serão responsáveis por encontrar uma fórmula própria de definição dos seus representantes.</w:t>
      </w:r>
    </w:p>
    <w:p w14:paraId="6B550293" w14:textId="77777777" w:rsidR="000D49C3" w:rsidRPr="005606DA" w:rsidRDefault="000D49C3" w:rsidP="00986E12">
      <w:pPr>
        <w:ind w:left="142" w:firstLine="0"/>
      </w:pPr>
    </w:p>
    <w:p w14:paraId="17924912" w14:textId="4DC1DCD3" w:rsidR="005606DA" w:rsidRPr="005606DA" w:rsidRDefault="005606DA" w:rsidP="00FD3E51">
      <w:pPr>
        <w:pStyle w:val="PargrafodaLista"/>
        <w:numPr>
          <w:ilvl w:val="0"/>
          <w:numId w:val="137"/>
        </w:numPr>
        <w:ind w:left="567" w:hanging="425"/>
      </w:pPr>
      <w:r w:rsidRPr="005606DA">
        <w:t>FASE DE QUALIFICAÇÃO</w:t>
      </w:r>
    </w:p>
    <w:p w14:paraId="6209E4DE" w14:textId="77777777" w:rsidR="005606DA" w:rsidRPr="005606DA" w:rsidRDefault="005606DA" w:rsidP="00986E12">
      <w:pPr>
        <w:ind w:left="142" w:firstLine="0"/>
      </w:pPr>
      <w:r w:rsidRPr="005606DA">
        <w:t>Dentro de cada zona a Fase de Qualificação é dividida em 2 grupos de associações:</w:t>
      </w:r>
    </w:p>
    <w:p w14:paraId="309E14BB" w14:textId="1AA3C88F" w:rsidR="005606DA" w:rsidRPr="005606DA" w:rsidRDefault="005606DA" w:rsidP="00FD3E51">
      <w:pPr>
        <w:pStyle w:val="PargrafodaLista"/>
        <w:numPr>
          <w:ilvl w:val="0"/>
          <w:numId w:val="138"/>
        </w:numPr>
        <w:ind w:left="1134" w:hanging="283"/>
      </w:pPr>
      <w:r w:rsidRPr="005606DA">
        <w:t>Norte A – Viana Castelo, Braga, Vila Real e Bragança.</w:t>
      </w:r>
    </w:p>
    <w:p w14:paraId="3B8E1BFB" w14:textId="158C420E" w:rsidR="005606DA" w:rsidRPr="005606DA" w:rsidRDefault="005606DA" w:rsidP="00FD3E51">
      <w:pPr>
        <w:pStyle w:val="PargrafodaLista"/>
        <w:numPr>
          <w:ilvl w:val="0"/>
          <w:numId w:val="138"/>
        </w:numPr>
        <w:ind w:left="1134" w:hanging="283"/>
      </w:pPr>
      <w:r w:rsidRPr="005606DA">
        <w:t xml:space="preserve">Norte B – Viseu, Guarda e Coimbra. </w:t>
      </w:r>
    </w:p>
    <w:p w14:paraId="55D4420D" w14:textId="5A8712BF" w:rsidR="005606DA" w:rsidRPr="005606DA" w:rsidRDefault="005606DA" w:rsidP="00FD3E51">
      <w:pPr>
        <w:pStyle w:val="PargrafodaLista"/>
        <w:numPr>
          <w:ilvl w:val="0"/>
          <w:numId w:val="138"/>
        </w:numPr>
        <w:ind w:left="1134" w:hanging="283"/>
      </w:pPr>
      <w:r w:rsidRPr="005606DA">
        <w:t>Sul A – Leiria, Santarém e Castelo Branco.</w:t>
      </w:r>
    </w:p>
    <w:p w14:paraId="4AF6CCB5" w14:textId="5DA42086" w:rsidR="005606DA" w:rsidRPr="005606DA" w:rsidRDefault="005606DA" w:rsidP="00FD3E51">
      <w:pPr>
        <w:pStyle w:val="PargrafodaLista"/>
        <w:numPr>
          <w:ilvl w:val="0"/>
          <w:numId w:val="138"/>
        </w:numPr>
        <w:ind w:left="1134" w:hanging="283"/>
      </w:pPr>
      <w:r w:rsidRPr="005606DA">
        <w:t>Sul B – Alentejo e Algarve.</w:t>
      </w:r>
    </w:p>
    <w:p w14:paraId="79180960" w14:textId="0C6F6C2C" w:rsidR="005606DA" w:rsidRPr="005606DA" w:rsidRDefault="005606DA" w:rsidP="00986E12">
      <w:pPr>
        <w:pStyle w:val="Cabealho3"/>
        <w:ind w:hanging="10"/>
      </w:pPr>
      <w:bookmarkStart w:id="414" w:name="_Toc48213024"/>
      <w:bookmarkStart w:id="415" w:name="_Toc50541946"/>
      <w:r w:rsidRPr="005606DA">
        <w:t>Sistema de Disputa</w:t>
      </w:r>
      <w:bookmarkEnd w:id="414"/>
      <w:bookmarkEnd w:id="415"/>
    </w:p>
    <w:p w14:paraId="2A2CAEF9" w14:textId="77777777" w:rsidR="005606DA" w:rsidRPr="005606DA" w:rsidRDefault="005606DA" w:rsidP="00986E12">
      <w:pPr>
        <w:ind w:left="142" w:firstLine="0"/>
      </w:pPr>
      <w:r w:rsidRPr="005606DA">
        <w:t>A prova será disputada nos seguintes moldes:</w:t>
      </w:r>
    </w:p>
    <w:p w14:paraId="0F414D1E" w14:textId="77777777" w:rsidR="005606DA" w:rsidRPr="005606DA" w:rsidRDefault="005606DA" w:rsidP="00DB2DA9">
      <w:pPr>
        <w:ind w:left="426" w:firstLine="0"/>
      </w:pPr>
      <w:r w:rsidRPr="00986E12">
        <w:rPr>
          <w:b/>
          <w:bCs/>
        </w:rPr>
        <w:t>Modelo A</w:t>
      </w:r>
      <w:r w:rsidRPr="005606DA">
        <w:t xml:space="preserve"> – duas Fases: I Fase - Fase Zonal e II Fase - Fase Final; ou</w:t>
      </w:r>
    </w:p>
    <w:p w14:paraId="57383663" w14:textId="7554C479" w:rsidR="005606DA" w:rsidRDefault="005606DA" w:rsidP="00DB2DA9">
      <w:pPr>
        <w:ind w:left="426" w:firstLine="0"/>
      </w:pPr>
      <w:r w:rsidRPr="00986E12">
        <w:rPr>
          <w:b/>
          <w:bCs/>
        </w:rPr>
        <w:t>Modelo B</w:t>
      </w:r>
      <w:r w:rsidRPr="005606DA">
        <w:t xml:space="preserve"> – três Fases: I Fase - Fase Zonal, II Fase - Fase Intermédia e III Fase - Fase Final (no caso de participação das Regiões Autónomas).</w:t>
      </w:r>
    </w:p>
    <w:p w14:paraId="50024AD8" w14:textId="77777777" w:rsidR="000D49C3" w:rsidRPr="005606DA" w:rsidRDefault="000D49C3" w:rsidP="00DB2DA9">
      <w:pPr>
        <w:ind w:left="426" w:firstLine="0"/>
      </w:pPr>
    </w:p>
    <w:p w14:paraId="228B608A" w14:textId="77777777" w:rsidR="005606DA" w:rsidRPr="00986E12" w:rsidRDefault="005606DA" w:rsidP="00986E12">
      <w:pPr>
        <w:jc w:val="center"/>
        <w:rPr>
          <w:b/>
          <w:bCs/>
        </w:rPr>
      </w:pPr>
      <w:r w:rsidRPr="00986E12">
        <w:rPr>
          <w:b/>
          <w:bCs/>
        </w:rPr>
        <w:t>Modelo A</w:t>
      </w:r>
    </w:p>
    <w:p w14:paraId="5803492D" w14:textId="77777777" w:rsidR="005606DA" w:rsidRPr="005606DA" w:rsidRDefault="005606DA" w:rsidP="00DB2DA9">
      <w:pPr>
        <w:ind w:left="142" w:firstLine="0"/>
      </w:pPr>
      <w:r w:rsidRPr="00986E12">
        <w:rPr>
          <w:b/>
          <w:bCs/>
        </w:rPr>
        <w:t>I Fase - Fase Zonal</w:t>
      </w:r>
      <w:r w:rsidRPr="005606DA">
        <w:t>, disputada pelas 8 equipas de cada Zona (Norte e Sul), em “poule” a duas voltas, apurando os dois primeiros de cada Zona.</w:t>
      </w:r>
    </w:p>
    <w:p w14:paraId="111B2249" w14:textId="77777777" w:rsidR="005606DA" w:rsidRPr="005606DA" w:rsidRDefault="005606DA" w:rsidP="00DB2DA9">
      <w:pPr>
        <w:ind w:left="142" w:firstLine="0"/>
      </w:pPr>
      <w:r w:rsidRPr="00986E12">
        <w:rPr>
          <w:b/>
          <w:bCs/>
        </w:rPr>
        <w:t>II Fase - Fase Final</w:t>
      </w:r>
      <w:r w:rsidRPr="005606DA">
        <w:t>, disputada entre o 1º e 2º classificado de cada Zona, em “poule” a uma volta, em regime de jornadas concentradas, e em local previamente indicado pela FPB tendo por base o seguinte calendário:</w:t>
      </w:r>
    </w:p>
    <w:p w14:paraId="58FF0350" w14:textId="77777777" w:rsidR="005606DA" w:rsidRPr="00986E12" w:rsidRDefault="005606DA" w:rsidP="00DB2DA9">
      <w:pPr>
        <w:ind w:left="142" w:firstLine="0"/>
        <w:rPr>
          <w:b/>
          <w:bCs/>
          <w:u w:val="single"/>
        </w:rPr>
      </w:pPr>
      <w:r w:rsidRPr="00986E12">
        <w:rPr>
          <w:b/>
          <w:bCs/>
          <w:u w:val="single"/>
        </w:rPr>
        <w:t>1ª Jornada</w:t>
      </w:r>
    </w:p>
    <w:p w14:paraId="4A2F0820" w14:textId="77777777" w:rsidR="005606DA" w:rsidRPr="005606DA" w:rsidRDefault="005606DA" w:rsidP="00DB2DA9">
      <w:pPr>
        <w:ind w:left="426" w:firstLine="0"/>
      </w:pPr>
      <w:r w:rsidRPr="005606DA">
        <w:t xml:space="preserve">Jogo 1 - 1º da Zona Norte x 2º da Zona Sul </w:t>
      </w:r>
    </w:p>
    <w:p w14:paraId="09579B54" w14:textId="77777777" w:rsidR="005606DA" w:rsidRPr="005606DA" w:rsidRDefault="005606DA" w:rsidP="00DB2DA9">
      <w:pPr>
        <w:ind w:left="426" w:firstLine="0"/>
      </w:pPr>
      <w:r w:rsidRPr="005606DA">
        <w:t>Jogo 2 - 1º da Zona Sul x 2º da Zona Norte</w:t>
      </w:r>
    </w:p>
    <w:p w14:paraId="00EEA7FB" w14:textId="77777777" w:rsidR="005606DA" w:rsidRPr="00986E12" w:rsidRDefault="005606DA" w:rsidP="00DB2DA9">
      <w:pPr>
        <w:ind w:left="142" w:firstLine="0"/>
        <w:rPr>
          <w:b/>
          <w:bCs/>
          <w:u w:val="single"/>
        </w:rPr>
      </w:pPr>
      <w:r w:rsidRPr="00986E12">
        <w:rPr>
          <w:b/>
          <w:bCs/>
          <w:u w:val="single"/>
        </w:rPr>
        <w:t>2ª Jornada</w:t>
      </w:r>
    </w:p>
    <w:p w14:paraId="5EAF0014" w14:textId="77777777" w:rsidR="005606DA" w:rsidRPr="005606DA" w:rsidRDefault="005606DA" w:rsidP="00DB2DA9">
      <w:pPr>
        <w:ind w:left="426" w:firstLine="0"/>
      </w:pPr>
      <w:r w:rsidRPr="005606DA">
        <w:t>Jogo 3 - Vencedor do jogo 1 x Vencido do jogo 2</w:t>
      </w:r>
    </w:p>
    <w:p w14:paraId="7AA2EC6F" w14:textId="77777777" w:rsidR="005606DA" w:rsidRPr="005606DA" w:rsidRDefault="005606DA" w:rsidP="00DB2DA9">
      <w:pPr>
        <w:ind w:left="426" w:firstLine="0"/>
      </w:pPr>
      <w:r w:rsidRPr="005606DA">
        <w:t xml:space="preserve">Jogo 4 - Vencido do jogo 1 x Vencedor do jogo 2 </w:t>
      </w:r>
    </w:p>
    <w:p w14:paraId="57555C94" w14:textId="77777777" w:rsidR="005606DA" w:rsidRPr="00986E12" w:rsidRDefault="005606DA" w:rsidP="00DB2DA9">
      <w:pPr>
        <w:ind w:left="142" w:firstLine="0"/>
        <w:rPr>
          <w:b/>
          <w:bCs/>
          <w:u w:val="single"/>
        </w:rPr>
      </w:pPr>
      <w:r w:rsidRPr="00986E12">
        <w:rPr>
          <w:b/>
          <w:bCs/>
          <w:u w:val="single"/>
        </w:rPr>
        <w:t>3ª Jornada</w:t>
      </w:r>
    </w:p>
    <w:p w14:paraId="00CD7628" w14:textId="77777777" w:rsidR="005606DA" w:rsidRPr="005606DA" w:rsidRDefault="005606DA" w:rsidP="00DB2DA9">
      <w:pPr>
        <w:ind w:left="426" w:firstLine="0"/>
      </w:pPr>
      <w:r w:rsidRPr="005606DA">
        <w:t xml:space="preserve">Jogo 5 - Vencido do jogo 2 x Vencido do jogo 1 </w:t>
      </w:r>
    </w:p>
    <w:p w14:paraId="653A8E95" w14:textId="77777777" w:rsidR="005606DA" w:rsidRPr="005606DA" w:rsidRDefault="005606DA" w:rsidP="00DB2DA9">
      <w:pPr>
        <w:ind w:left="426" w:firstLine="0"/>
      </w:pPr>
      <w:r w:rsidRPr="005606DA">
        <w:t>Jogo 6 - Vencedor do jogo 2 x Vencedor do jogo 1</w:t>
      </w:r>
    </w:p>
    <w:p w14:paraId="4B7837DE" w14:textId="77777777" w:rsidR="008F023E" w:rsidRDefault="008F023E" w:rsidP="00986E12">
      <w:pPr>
        <w:jc w:val="center"/>
        <w:rPr>
          <w:b/>
          <w:bCs/>
        </w:rPr>
      </w:pPr>
    </w:p>
    <w:p w14:paraId="127CD0DC" w14:textId="35BA69C3" w:rsidR="005606DA" w:rsidRPr="00986E12" w:rsidRDefault="005606DA" w:rsidP="00986E12">
      <w:pPr>
        <w:jc w:val="center"/>
        <w:rPr>
          <w:b/>
          <w:bCs/>
        </w:rPr>
      </w:pPr>
      <w:r w:rsidRPr="00986E12">
        <w:rPr>
          <w:b/>
          <w:bCs/>
        </w:rPr>
        <w:t>Modelo B</w:t>
      </w:r>
    </w:p>
    <w:p w14:paraId="596547FC" w14:textId="63781B0F" w:rsidR="005606DA" w:rsidRDefault="005606DA" w:rsidP="00986E12">
      <w:pPr>
        <w:ind w:left="142" w:firstLine="0"/>
      </w:pPr>
      <w:r w:rsidRPr="00986E12">
        <w:rPr>
          <w:b/>
          <w:bCs/>
        </w:rPr>
        <w:t>I Fase - Fase Zonal</w:t>
      </w:r>
      <w:r w:rsidRPr="005606DA">
        <w:t>, disputada pelas 8 equipas de cada Zona (Norte e Sul), em “poule” a duas voltas, apurando o 1º de cada Zona para a Fase Final e o 2º classificado de cada Zona para a Fase Intermédia.</w:t>
      </w:r>
    </w:p>
    <w:p w14:paraId="11B3000B" w14:textId="77777777" w:rsidR="00E3595C" w:rsidRPr="005606DA" w:rsidRDefault="00E3595C" w:rsidP="00E3595C">
      <w:pPr>
        <w:spacing w:line="240" w:lineRule="auto"/>
        <w:ind w:left="142" w:firstLine="0"/>
      </w:pPr>
    </w:p>
    <w:p w14:paraId="1D877401" w14:textId="77777777" w:rsidR="005606DA" w:rsidRPr="00986E12" w:rsidRDefault="005606DA" w:rsidP="00986E12">
      <w:pPr>
        <w:ind w:left="142" w:firstLine="0"/>
        <w:rPr>
          <w:b/>
          <w:bCs/>
        </w:rPr>
      </w:pPr>
      <w:r w:rsidRPr="00986E12">
        <w:rPr>
          <w:b/>
          <w:bCs/>
        </w:rPr>
        <w:t>II Fase - Fase Intermédia</w:t>
      </w:r>
    </w:p>
    <w:p w14:paraId="7079FB97" w14:textId="1974739B" w:rsidR="005606DA" w:rsidRPr="005606DA" w:rsidRDefault="005606DA" w:rsidP="00FD3E51">
      <w:pPr>
        <w:pStyle w:val="PargrafodaLista"/>
        <w:numPr>
          <w:ilvl w:val="0"/>
          <w:numId w:val="139"/>
        </w:numPr>
        <w:ind w:left="1134" w:hanging="283"/>
      </w:pPr>
      <w:r w:rsidRPr="005606DA">
        <w:t>Disputada pelo 2º classificado de cada Zona, pelo representante da Região Autónoma dos Açores e pelo representante da Região Autónoma da Madeira em “poule” a uma volta, em regime de jornadas concentradas;</w:t>
      </w:r>
    </w:p>
    <w:p w14:paraId="12B5B6A9" w14:textId="39318684" w:rsidR="005606DA" w:rsidRPr="005606DA" w:rsidRDefault="005606DA" w:rsidP="00FD3E51">
      <w:pPr>
        <w:pStyle w:val="PargrafodaLista"/>
        <w:numPr>
          <w:ilvl w:val="0"/>
          <w:numId w:val="139"/>
        </w:numPr>
        <w:ind w:left="1134" w:hanging="283"/>
      </w:pPr>
      <w:r w:rsidRPr="005606DA">
        <w:t xml:space="preserve">Se houver uma só Região Autónoma representada, esta Fase Intermédia disputar-se-á apenas com três equipas. A equipa da Região Autónoma jogará sempre em dias seguidos. No 1º dia disputa-se o jogo entre as equipas do continente. No 2º dia o jogo entre a equipa continental mais distante e a equipa da RA. No 3º dia o jogo entre a equipa da RA e a equipa continental mais perto. </w:t>
      </w:r>
    </w:p>
    <w:p w14:paraId="602D2CF6" w14:textId="08D2C6C8" w:rsidR="005606DA" w:rsidRPr="005606DA" w:rsidRDefault="005606DA" w:rsidP="00FD3E51">
      <w:pPr>
        <w:pStyle w:val="PargrafodaLista"/>
        <w:numPr>
          <w:ilvl w:val="0"/>
          <w:numId w:val="139"/>
        </w:numPr>
        <w:ind w:left="1134" w:hanging="283"/>
      </w:pPr>
      <w:r w:rsidRPr="005606DA">
        <w:t>O local onde se realiza esta fase deverá atender à proximidade dos aeroportos de Lisboa ou do Porto, face às possíveis dificuldades das ligações aéreas.</w:t>
      </w:r>
    </w:p>
    <w:p w14:paraId="4022C2B7" w14:textId="77777777" w:rsidR="005606DA" w:rsidRPr="005606DA" w:rsidRDefault="005606DA" w:rsidP="00E9601A">
      <w:pPr>
        <w:ind w:left="142" w:firstLine="0"/>
      </w:pPr>
      <w:r w:rsidRPr="00E9601A">
        <w:rPr>
          <w:b/>
          <w:bCs/>
        </w:rPr>
        <w:t>III Fase - Fase Final</w:t>
      </w:r>
      <w:r w:rsidRPr="005606DA">
        <w:t>, disputada entre:</w:t>
      </w:r>
    </w:p>
    <w:p w14:paraId="1094CF29" w14:textId="77777777" w:rsidR="005606DA" w:rsidRPr="005606DA" w:rsidRDefault="005606DA" w:rsidP="00DB2DA9">
      <w:pPr>
        <w:ind w:left="142" w:firstLine="425"/>
      </w:pPr>
      <w:r w:rsidRPr="005606DA">
        <w:t>O 1º classificado da Zona Norte</w:t>
      </w:r>
    </w:p>
    <w:p w14:paraId="37DC01DB" w14:textId="77777777" w:rsidR="005606DA" w:rsidRPr="005606DA" w:rsidRDefault="005606DA" w:rsidP="00DB2DA9">
      <w:pPr>
        <w:ind w:left="142" w:firstLine="425"/>
      </w:pPr>
      <w:r w:rsidRPr="005606DA">
        <w:t>O 1º classificado da Zona Sul</w:t>
      </w:r>
    </w:p>
    <w:p w14:paraId="0E3FFD9C" w14:textId="77777777" w:rsidR="005606DA" w:rsidRPr="005606DA" w:rsidRDefault="005606DA" w:rsidP="00DB2DA9">
      <w:pPr>
        <w:ind w:left="142" w:firstLine="425"/>
      </w:pPr>
      <w:r w:rsidRPr="005606DA">
        <w:t>O 1º classificado da Fase Intermédia</w:t>
      </w:r>
    </w:p>
    <w:p w14:paraId="47F11559" w14:textId="5F97F75F" w:rsidR="005606DA" w:rsidRDefault="005606DA" w:rsidP="00DB2DA9">
      <w:pPr>
        <w:ind w:left="142" w:firstLine="425"/>
      </w:pPr>
      <w:r w:rsidRPr="005606DA">
        <w:t>O 2º classificado da Fase Intermédia</w:t>
      </w:r>
    </w:p>
    <w:p w14:paraId="63F9DD56" w14:textId="77777777" w:rsidR="00E3595C" w:rsidRPr="005606DA" w:rsidRDefault="00E3595C" w:rsidP="00E3595C">
      <w:pPr>
        <w:spacing w:line="240" w:lineRule="auto"/>
        <w:ind w:left="142" w:firstLine="425"/>
      </w:pPr>
    </w:p>
    <w:p w14:paraId="06CCE2B5" w14:textId="77777777" w:rsidR="005606DA" w:rsidRPr="005606DA" w:rsidRDefault="005606DA" w:rsidP="00E9601A">
      <w:pPr>
        <w:ind w:left="142" w:firstLine="0"/>
      </w:pPr>
      <w:r w:rsidRPr="005606DA">
        <w:t>Existem duas hipóteses para a forma de disputa da III Fase:</w:t>
      </w:r>
    </w:p>
    <w:p w14:paraId="7D21F864" w14:textId="77777777" w:rsidR="005606DA" w:rsidRPr="00E9601A" w:rsidRDefault="005606DA" w:rsidP="00E9601A">
      <w:pPr>
        <w:ind w:left="142" w:firstLine="0"/>
        <w:rPr>
          <w:b/>
          <w:bCs/>
        </w:rPr>
      </w:pPr>
      <w:r w:rsidRPr="00E9601A">
        <w:rPr>
          <w:b/>
          <w:bCs/>
        </w:rPr>
        <w:t>1ªHipótese – Existência de candidatura (s) para a sua realização</w:t>
      </w:r>
    </w:p>
    <w:p w14:paraId="1B430ED7" w14:textId="77777777" w:rsidR="005606DA" w:rsidRPr="005606DA" w:rsidRDefault="005606DA" w:rsidP="00E9601A">
      <w:pPr>
        <w:ind w:left="142" w:firstLine="0"/>
      </w:pPr>
      <w:r w:rsidRPr="005606DA">
        <w:t>Nesta hipótese efetuam-se de harmonia com o regulamento em vigor, ou seja, em “poule” em regime de jornadas concentradas num fim-de-semana prolongado.</w:t>
      </w:r>
    </w:p>
    <w:p w14:paraId="769D00FB" w14:textId="77777777" w:rsidR="005606DA" w:rsidRPr="00E9601A" w:rsidRDefault="005606DA" w:rsidP="00DB2DA9">
      <w:pPr>
        <w:ind w:left="142" w:firstLine="0"/>
        <w:rPr>
          <w:b/>
          <w:bCs/>
          <w:u w:val="single"/>
        </w:rPr>
      </w:pPr>
      <w:r w:rsidRPr="00E9601A">
        <w:rPr>
          <w:b/>
          <w:bCs/>
          <w:u w:val="single"/>
        </w:rPr>
        <w:t>1ª Jornada</w:t>
      </w:r>
    </w:p>
    <w:p w14:paraId="003B83D7" w14:textId="77777777" w:rsidR="005606DA" w:rsidRPr="005606DA" w:rsidRDefault="005606DA" w:rsidP="00DB2DA9">
      <w:pPr>
        <w:ind w:left="426" w:firstLine="0"/>
      </w:pPr>
      <w:r w:rsidRPr="005606DA">
        <w:t>Jogo 1 - 1º da Zona Norte x 2º da Fase Intermédia</w:t>
      </w:r>
    </w:p>
    <w:p w14:paraId="063D7CE4" w14:textId="77777777" w:rsidR="005606DA" w:rsidRPr="005606DA" w:rsidRDefault="005606DA" w:rsidP="00DB2DA9">
      <w:pPr>
        <w:ind w:left="426" w:firstLine="0"/>
      </w:pPr>
      <w:r w:rsidRPr="005606DA">
        <w:t>Jogo 2 - 1º da Zona Sul x 1º da Fase Intermédia</w:t>
      </w:r>
    </w:p>
    <w:p w14:paraId="7FECE9A1" w14:textId="77777777" w:rsidR="005606DA" w:rsidRPr="00E9601A" w:rsidRDefault="005606DA" w:rsidP="00DB2DA9">
      <w:pPr>
        <w:ind w:left="142" w:firstLine="0"/>
        <w:rPr>
          <w:b/>
          <w:bCs/>
          <w:u w:val="single"/>
        </w:rPr>
      </w:pPr>
      <w:r w:rsidRPr="00E9601A">
        <w:rPr>
          <w:b/>
          <w:bCs/>
          <w:u w:val="single"/>
        </w:rPr>
        <w:t>2ª Jornada</w:t>
      </w:r>
    </w:p>
    <w:p w14:paraId="3ECBB38B" w14:textId="77777777" w:rsidR="005606DA" w:rsidRPr="005606DA" w:rsidRDefault="005606DA" w:rsidP="00DB2DA9">
      <w:pPr>
        <w:ind w:left="426" w:firstLine="0"/>
      </w:pPr>
      <w:r w:rsidRPr="005606DA">
        <w:t>Jogo 3 - Vencedor do jogo 1 x Vencido do jogo 2</w:t>
      </w:r>
    </w:p>
    <w:p w14:paraId="27B3BE54" w14:textId="77777777" w:rsidR="005606DA" w:rsidRPr="005606DA" w:rsidRDefault="005606DA" w:rsidP="00DB2DA9">
      <w:pPr>
        <w:ind w:left="426" w:firstLine="0"/>
      </w:pPr>
      <w:r w:rsidRPr="005606DA">
        <w:t xml:space="preserve">Jogo 4 - Vencido do jogo 1 x Vencedor do jogo 2 </w:t>
      </w:r>
    </w:p>
    <w:p w14:paraId="35996665" w14:textId="77777777" w:rsidR="005606DA" w:rsidRPr="00E9601A" w:rsidRDefault="005606DA" w:rsidP="00DB2DA9">
      <w:pPr>
        <w:ind w:left="142" w:firstLine="0"/>
        <w:rPr>
          <w:b/>
          <w:bCs/>
          <w:u w:val="single"/>
        </w:rPr>
      </w:pPr>
      <w:r w:rsidRPr="00E9601A">
        <w:rPr>
          <w:b/>
          <w:bCs/>
          <w:u w:val="single"/>
        </w:rPr>
        <w:t>3ª Jornada</w:t>
      </w:r>
    </w:p>
    <w:p w14:paraId="58FA0E47" w14:textId="77777777" w:rsidR="005606DA" w:rsidRPr="005606DA" w:rsidRDefault="005606DA" w:rsidP="00DB2DA9">
      <w:pPr>
        <w:ind w:left="426" w:firstLine="0"/>
      </w:pPr>
      <w:r w:rsidRPr="005606DA">
        <w:t xml:space="preserve">Jogo 5 - Vencido do jogo 2 x Vencido do jogo 1 </w:t>
      </w:r>
    </w:p>
    <w:p w14:paraId="0C028E9E" w14:textId="77777777" w:rsidR="005606DA" w:rsidRPr="005606DA" w:rsidRDefault="005606DA" w:rsidP="00DB2DA9">
      <w:pPr>
        <w:ind w:left="426" w:firstLine="0"/>
      </w:pPr>
      <w:r w:rsidRPr="005606DA">
        <w:t>Jogo 6 - Vencedor do jogo 2 x Vencedor do jogo 1</w:t>
      </w:r>
    </w:p>
    <w:p w14:paraId="5925E830" w14:textId="77777777" w:rsidR="005606DA" w:rsidRPr="00E9601A" w:rsidRDefault="005606DA" w:rsidP="00E9601A">
      <w:pPr>
        <w:ind w:left="142" w:firstLine="0"/>
        <w:rPr>
          <w:b/>
          <w:bCs/>
        </w:rPr>
      </w:pPr>
      <w:r w:rsidRPr="00E9601A">
        <w:rPr>
          <w:b/>
          <w:bCs/>
        </w:rPr>
        <w:t>2ª Hipótese – Inexistência de candidatura (s) para a sua realização</w:t>
      </w:r>
    </w:p>
    <w:p w14:paraId="3338E173" w14:textId="2D9A4EE0" w:rsidR="00E9601A" w:rsidRPr="005606DA" w:rsidRDefault="005606DA" w:rsidP="00DE28F3">
      <w:pPr>
        <w:ind w:left="142" w:firstLine="0"/>
      </w:pPr>
      <w:r w:rsidRPr="005606DA">
        <w:t>Se não houver candidaturas, a Fase Final será disputada em dois fins-de-semana consecutivos, jogando-se no primeiro fim-de-semana a 1ª Jornada e no segundo fim-de-semana as 2ª e 3ª Jornadas, conforme a seguir se indica.</w:t>
      </w:r>
    </w:p>
    <w:p w14:paraId="7F1DB02D" w14:textId="77777777" w:rsidR="005606DA" w:rsidRPr="00E9601A" w:rsidRDefault="005606DA" w:rsidP="00DE28F3">
      <w:pPr>
        <w:ind w:left="142" w:firstLine="0"/>
        <w:rPr>
          <w:b/>
          <w:bCs/>
          <w:u w:val="single"/>
        </w:rPr>
      </w:pPr>
      <w:r w:rsidRPr="00E9601A">
        <w:rPr>
          <w:b/>
          <w:bCs/>
          <w:u w:val="single"/>
        </w:rPr>
        <w:t>1ª Jornada</w:t>
      </w:r>
    </w:p>
    <w:p w14:paraId="30FCA63C" w14:textId="77777777" w:rsidR="005606DA" w:rsidRPr="005606DA" w:rsidRDefault="005606DA" w:rsidP="00DE28F3">
      <w:pPr>
        <w:ind w:left="426" w:firstLine="0"/>
      </w:pPr>
      <w:r w:rsidRPr="005606DA">
        <w:t>Jogo 1 - 1º da Zona Norte x 2º da Fase Intermédia</w:t>
      </w:r>
    </w:p>
    <w:p w14:paraId="6782173F" w14:textId="77777777" w:rsidR="005606DA" w:rsidRPr="005606DA" w:rsidRDefault="005606DA" w:rsidP="00DE28F3">
      <w:pPr>
        <w:ind w:left="426" w:firstLine="0"/>
      </w:pPr>
      <w:r w:rsidRPr="005606DA">
        <w:t>Jogo 2 - 1º da Zona Sul x 1º da Fase Intermédia</w:t>
      </w:r>
    </w:p>
    <w:p w14:paraId="04C2C8B9" w14:textId="77777777" w:rsidR="005606DA" w:rsidRPr="00E9601A" w:rsidRDefault="005606DA" w:rsidP="00DE28F3">
      <w:pPr>
        <w:ind w:left="142" w:firstLine="0"/>
        <w:rPr>
          <w:b/>
          <w:bCs/>
          <w:u w:val="single"/>
        </w:rPr>
      </w:pPr>
      <w:r w:rsidRPr="00E9601A">
        <w:rPr>
          <w:b/>
          <w:bCs/>
          <w:u w:val="single"/>
        </w:rPr>
        <w:t>2ª Jornada</w:t>
      </w:r>
    </w:p>
    <w:p w14:paraId="3F9B05D9" w14:textId="77777777" w:rsidR="005606DA" w:rsidRPr="005606DA" w:rsidRDefault="005606DA" w:rsidP="00DE28F3">
      <w:pPr>
        <w:ind w:left="426" w:firstLine="0"/>
      </w:pPr>
      <w:r w:rsidRPr="005606DA">
        <w:t>Jogo 3 - Vencedor do jogo 1 x Vencido do jogo 2</w:t>
      </w:r>
    </w:p>
    <w:p w14:paraId="393C28DA" w14:textId="77777777" w:rsidR="005606DA" w:rsidRPr="005606DA" w:rsidRDefault="005606DA" w:rsidP="00DE28F3">
      <w:pPr>
        <w:ind w:left="426" w:firstLine="0"/>
      </w:pPr>
      <w:r w:rsidRPr="005606DA">
        <w:t xml:space="preserve">Jogo 4 - Vencido do jogo 1 x Vencedor do jogo 2 </w:t>
      </w:r>
    </w:p>
    <w:p w14:paraId="53F816ED" w14:textId="77777777" w:rsidR="005606DA" w:rsidRPr="00E9601A" w:rsidRDefault="005606DA" w:rsidP="00DE28F3">
      <w:pPr>
        <w:ind w:left="142" w:firstLine="0"/>
        <w:rPr>
          <w:b/>
          <w:bCs/>
          <w:u w:val="single"/>
        </w:rPr>
      </w:pPr>
      <w:r w:rsidRPr="00E9601A">
        <w:rPr>
          <w:b/>
          <w:bCs/>
          <w:u w:val="single"/>
        </w:rPr>
        <w:t>3ª Jornada</w:t>
      </w:r>
    </w:p>
    <w:p w14:paraId="6F9452DE" w14:textId="77777777" w:rsidR="005606DA" w:rsidRPr="005606DA" w:rsidRDefault="005606DA" w:rsidP="00DE28F3">
      <w:pPr>
        <w:ind w:left="426" w:firstLine="0"/>
      </w:pPr>
      <w:r w:rsidRPr="005606DA">
        <w:t xml:space="preserve">Jogo 5 - Vencido do jogo 2 x Vencido do jogo 1 </w:t>
      </w:r>
    </w:p>
    <w:p w14:paraId="283C0782" w14:textId="77777777" w:rsidR="005606DA" w:rsidRPr="005606DA" w:rsidRDefault="005606DA" w:rsidP="00DE28F3">
      <w:pPr>
        <w:ind w:left="426" w:firstLine="0"/>
      </w:pPr>
      <w:r w:rsidRPr="005606DA">
        <w:t>Jogo 6 - Vencedor do jogo 2 x Vencedor do jogo 1</w:t>
      </w:r>
    </w:p>
    <w:p w14:paraId="21F8DF9E" w14:textId="77777777" w:rsidR="005606DA" w:rsidRPr="005606DA" w:rsidRDefault="005606DA" w:rsidP="00E9601A">
      <w:pPr>
        <w:ind w:left="142" w:firstLine="0"/>
      </w:pPr>
      <w:r w:rsidRPr="005606DA">
        <w:t>Os custos, nesta hipótese, decorrem a expensas dos clubes participantes.</w:t>
      </w:r>
    </w:p>
    <w:p w14:paraId="63A77E9F" w14:textId="77777777" w:rsidR="005606DA" w:rsidRPr="005606DA" w:rsidRDefault="005606DA" w:rsidP="00E9601A">
      <w:pPr>
        <w:ind w:left="142" w:firstLine="0"/>
      </w:pPr>
      <w:r w:rsidRPr="005606DA">
        <w:t>Caberá à F.P.B. a decisão quanto à definição dos locais e quanto à organização da prova.</w:t>
      </w:r>
    </w:p>
    <w:p w14:paraId="2BB18BE1" w14:textId="17A2172F" w:rsidR="005606DA" w:rsidRPr="005606DA" w:rsidRDefault="005606DA" w:rsidP="00E9601A">
      <w:pPr>
        <w:pStyle w:val="Cabealho3"/>
        <w:ind w:hanging="10"/>
      </w:pPr>
      <w:bookmarkStart w:id="416" w:name="_Toc48213025"/>
      <w:bookmarkStart w:id="417" w:name="_Toc50541947"/>
      <w:r w:rsidRPr="005606DA">
        <w:t>Classificação</w:t>
      </w:r>
      <w:bookmarkEnd w:id="416"/>
      <w:bookmarkEnd w:id="417"/>
    </w:p>
    <w:p w14:paraId="555002B7" w14:textId="77777777" w:rsidR="005606DA" w:rsidRPr="005606DA" w:rsidRDefault="005606DA" w:rsidP="00E9601A">
      <w:pPr>
        <w:ind w:left="142" w:firstLine="0"/>
      </w:pPr>
      <w:r w:rsidRPr="005606DA">
        <w:t>A Fase Final define a classificação do 1º ao 4º lugar e ao vencedor será atribuído o título de “CAMPEÃO NACIONAL DE SUB-18”.</w:t>
      </w:r>
    </w:p>
    <w:p w14:paraId="7985075C" w14:textId="1DAE5F96" w:rsidR="005606DA" w:rsidRPr="005606DA" w:rsidRDefault="005606DA" w:rsidP="00E9601A">
      <w:pPr>
        <w:pStyle w:val="Cabealho3"/>
        <w:ind w:hanging="10"/>
      </w:pPr>
      <w:bookmarkStart w:id="418" w:name="_Toc48213026"/>
      <w:bookmarkStart w:id="419" w:name="_Toc50541948"/>
      <w:r w:rsidRPr="005606DA">
        <w:t>Atribuição de Troféu e de Medalhas</w:t>
      </w:r>
      <w:bookmarkEnd w:id="418"/>
      <w:bookmarkEnd w:id="419"/>
    </w:p>
    <w:p w14:paraId="7F784F4D" w14:textId="77777777" w:rsidR="005606DA" w:rsidRPr="005606DA" w:rsidRDefault="005606DA" w:rsidP="00E9601A">
      <w:pPr>
        <w:ind w:left="142" w:firstLine="0"/>
      </w:pPr>
      <w:r w:rsidRPr="005606DA">
        <w:t xml:space="preserve">A equipa vencedora da Final tem direito a um troféu, com inscrição apropriada. </w:t>
      </w:r>
    </w:p>
    <w:p w14:paraId="458738FB" w14:textId="77777777" w:rsidR="005606DA" w:rsidRPr="005606DA" w:rsidRDefault="005606DA" w:rsidP="00E9601A">
      <w:pPr>
        <w:ind w:left="142" w:firstLine="0"/>
      </w:pPr>
      <w:r w:rsidRPr="005606DA">
        <w:t>Cada uma das quatro equipas participantes na Fase Final tem direito a 19 medalhas comemorativas, com inscrição apropriada.</w:t>
      </w:r>
    </w:p>
    <w:p w14:paraId="6FA1C056" w14:textId="77777777" w:rsidR="005606DA" w:rsidRPr="005606DA" w:rsidRDefault="005606DA" w:rsidP="00E9601A">
      <w:pPr>
        <w:ind w:left="142" w:firstLine="0"/>
      </w:pPr>
      <w:r w:rsidRPr="005606DA">
        <w:t>Os Oficiais de Jogo participantes na Fase Final têm direito a medalhas comemorativas, com inscrição apropriada.</w:t>
      </w:r>
    </w:p>
    <w:p w14:paraId="3251B04C" w14:textId="4C39CFA3" w:rsidR="005606DA" w:rsidRPr="005606DA" w:rsidRDefault="005606DA" w:rsidP="00D36748">
      <w:pPr>
        <w:pStyle w:val="Cabealho4"/>
      </w:pPr>
      <w:bookmarkStart w:id="420" w:name="_Toc48213027"/>
      <w:bookmarkStart w:id="421" w:name="_Toc50541949"/>
      <w:r w:rsidRPr="005606DA">
        <w:t>TAÇA NACIONAL DE SUB-18 MASCULINOS</w:t>
      </w:r>
      <w:bookmarkEnd w:id="420"/>
      <w:bookmarkEnd w:id="421"/>
    </w:p>
    <w:p w14:paraId="02E523C9" w14:textId="7115EE5E" w:rsidR="005606DA" w:rsidRPr="005606DA" w:rsidRDefault="005606DA" w:rsidP="00E9601A">
      <w:pPr>
        <w:pStyle w:val="Cabealho3"/>
        <w:ind w:hanging="10"/>
      </w:pPr>
      <w:bookmarkStart w:id="422" w:name="_Toc48213028"/>
      <w:bookmarkStart w:id="423" w:name="_Toc50541950"/>
      <w:r w:rsidRPr="005606DA">
        <w:t>Participação</w:t>
      </w:r>
      <w:bookmarkEnd w:id="422"/>
      <w:bookmarkEnd w:id="423"/>
    </w:p>
    <w:p w14:paraId="1C3FACA8" w14:textId="0A86BA32" w:rsidR="00E9601A" w:rsidRDefault="005606DA" w:rsidP="00DE28F3">
      <w:pPr>
        <w:pStyle w:val="PargrafodaLista"/>
        <w:numPr>
          <w:ilvl w:val="8"/>
          <w:numId w:val="31"/>
        </w:numPr>
        <w:ind w:left="567" w:hanging="425"/>
      </w:pPr>
      <w:r w:rsidRPr="005606DA">
        <w:t>A Taça Nacional de Sub-18 será disputada por 24 Clubes representantes das Associações, em função da percentagem de Clubes por Associação não apurados para participar no Campeonato Nacional de Sub-18;</w:t>
      </w:r>
    </w:p>
    <w:p w14:paraId="6DA1D146" w14:textId="77777777" w:rsidR="00E9601A" w:rsidRDefault="00E9601A" w:rsidP="000D49C3">
      <w:pPr>
        <w:pStyle w:val="PargrafodaLista"/>
        <w:spacing w:line="240" w:lineRule="auto"/>
        <w:ind w:left="567" w:hanging="425"/>
      </w:pPr>
    </w:p>
    <w:p w14:paraId="03252715" w14:textId="77777777" w:rsidR="00E9601A" w:rsidRDefault="005606DA" w:rsidP="00DE28F3">
      <w:pPr>
        <w:pStyle w:val="PargrafodaLista"/>
        <w:numPr>
          <w:ilvl w:val="8"/>
          <w:numId w:val="31"/>
        </w:numPr>
        <w:ind w:left="567" w:hanging="425"/>
      </w:pPr>
      <w:r w:rsidRPr="005606DA">
        <w:t>A percentagem referida no ponto anterior não sofre alterações independentemente da equipa que vencer a fase de qualificação do Campeonato Nacional de Sub-18 na mesma época;</w:t>
      </w:r>
    </w:p>
    <w:p w14:paraId="4358F5F1" w14:textId="77777777" w:rsidR="00E9601A" w:rsidRDefault="00E9601A" w:rsidP="00DE28F3">
      <w:pPr>
        <w:pStyle w:val="PargrafodaLista"/>
        <w:spacing w:line="240" w:lineRule="auto"/>
        <w:ind w:left="567" w:hanging="425"/>
      </w:pPr>
    </w:p>
    <w:p w14:paraId="2DEC7B2B" w14:textId="77777777" w:rsidR="00E9601A" w:rsidRDefault="005606DA" w:rsidP="00DE28F3">
      <w:pPr>
        <w:pStyle w:val="PargrafodaLista"/>
        <w:numPr>
          <w:ilvl w:val="8"/>
          <w:numId w:val="31"/>
        </w:numPr>
        <w:ind w:left="567" w:hanging="425"/>
      </w:pPr>
      <w:r w:rsidRPr="005606DA">
        <w:t>Todas as associações têm direito a estar representadas nesta prova;</w:t>
      </w:r>
    </w:p>
    <w:p w14:paraId="643DFA02" w14:textId="77777777" w:rsidR="00E9601A" w:rsidRDefault="00E9601A" w:rsidP="00DE28F3">
      <w:pPr>
        <w:pStyle w:val="PargrafodaLista"/>
        <w:spacing w:line="240" w:lineRule="auto"/>
        <w:ind w:left="567" w:hanging="425"/>
      </w:pPr>
    </w:p>
    <w:p w14:paraId="4F70B7DE" w14:textId="77777777" w:rsidR="00E9601A" w:rsidRDefault="005606DA" w:rsidP="00DE28F3">
      <w:pPr>
        <w:pStyle w:val="PargrafodaLista"/>
        <w:numPr>
          <w:ilvl w:val="8"/>
          <w:numId w:val="31"/>
        </w:numPr>
        <w:ind w:left="567" w:hanging="425"/>
      </w:pPr>
      <w:r w:rsidRPr="005606DA">
        <w:t>A participação dos representantes das Regiões Autónomas terá de ser comunicada até 31 de dezembro.</w:t>
      </w:r>
    </w:p>
    <w:p w14:paraId="324AB118" w14:textId="77777777" w:rsidR="00E9601A" w:rsidRDefault="00E9601A" w:rsidP="00DE28F3">
      <w:pPr>
        <w:pStyle w:val="PargrafodaLista"/>
        <w:spacing w:line="240" w:lineRule="auto"/>
        <w:ind w:left="567" w:hanging="425"/>
      </w:pPr>
    </w:p>
    <w:p w14:paraId="1799B068" w14:textId="77777777" w:rsidR="00E9601A" w:rsidRDefault="005606DA" w:rsidP="00DE28F3">
      <w:pPr>
        <w:pStyle w:val="PargrafodaLista"/>
        <w:numPr>
          <w:ilvl w:val="8"/>
          <w:numId w:val="31"/>
        </w:numPr>
        <w:ind w:left="567" w:hanging="425"/>
      </w:pPr>
      <w:r w:rsidRPr="005606DA">
        <w:t>O critério para a seleção de representantes tem por base a classificação dos Clubes nos respetivos Campeonato Regionais. O representante da Região Autónoma da Madeira terá por base a classificação dos Clubes na Taça da Madeira, sendo apurado para esta Taça Nacional o clube que se classificar em primeiro lugar.</w:t>
      </w:r>
    </w:p>
    <w:p w14:paraId="7E113103" w14:textId="77777777" w:rsidR="00E9601A" w:rsidRDefault="00E9601A" w:rsidP="00DE28F3">
      <w:pPr>
        <w:pStyle w:val="PargrafodaLista"/>
        <w:spacing w:line="240" w:lineRule="auto"/>
        <w:ind w:left="567" w:hanging="425"/>
      </w:pPr>
    </w:p>
    <w:p w14:paraId="58F042CD" w14:textId="6969B6E0" w:rsidR="005606DA" w:rsidRPr="005606DA" w:rsidRDefault="005606DA" w:rsidP="00DE28F3">
      <w:pPr>
        <w:pStyle w:val="PargrafodaLista"/>
        <w:numPr>
          <w:ilvl w:val="8"/>
          <w:numId w:val="31"/>
        </w:numPr>
        <w:ind w:left="567" w:hanging="425"/>
      </w:pPr>
      <w:r w:rsidRPr="005606DA">
        <w:t>Sempre que haja empates na percentagem de clubes não apurados para o Campeonato Nacional os desempates serão feitos pela seguinte ordem:</w:t>
      </w:r>
    </w:p>
    <w:p w14:paraId="143F880B" w14:textId="41DCFC18" w:rsidR="005606DA" w:rsidRPr="005606DA" w:rsidRDefault="005606DA" w:rsidP="00FD3E51">
      <w:pPr>
        <w:pStyle w:val="PargrafodaLista"/>
        <w:numPr>
          <w:ilvl w:val="0"/>
          <w:numId w:val="140"/>
        </w:numPr>
        <w:ind w:left="1134" w:hanging="283"/>
      </w:pPr>
      <w:r w:rsidRPr="005606DA">
        <w:t>Pelo maior número de clubes inscritos no próprio escalão;</w:t>
      </w:r>
    </w:p>
    <w:p w14:paraId="6452D21B" w14:textId="326A08B0" w:rsidR="005606DA" w:rsidRPr="005606DA" w:rsidRDefault="005606DA" w:rsidP="00FD3E51">
      <w:pPr>
        <w:pStyle w:val="PargrafodaLista"/>
        <w:numPr>
          <w:ilvl w:val="0"/>
          <w:numId w:val="140"/>
        </w:numPr>
        <w:ind w:left="1134" w:hanging="283"/>
      </w:pPr>
      <w:r w:rsidRPr="005606DA">
        <w:t xml:space="preserve">Pelo maior número de equipas inscritas no próprio escalão; </w:t>
      </w:r>
    </w:p>
    <w:p w14:paraId="585333EB" w14:textId="42FB6CCF" w:rsidR="005606DA" w:rsidRPr="005606DA" w:rsidRDefault="005606DA" w:rsidP="00FD3E51">
      <w:pPr>
        <w:pStyle w:val="PargrafodaLista"/>
        <w:numPr>
          <w:ilvl w:val="0"/>
          <w:numId w:val="140"/>
        </w:numPr>
        <w:ind w:left="1134" w:hanging="283"/>
      </w:pPr>
      <w:r w:rsidRPr="005606DA">
        <w:t>Pelo maior número de atletas masculinos ou femininos – conforme o caso - inscritos no próprio escalão, confirmados através do S.A.;</w:t>
      </w:r>
    </w:p>
    <w:p w14:paraId="0AFB9D9C" w14:textId="360A515B" w:rsidR="005606DA" w:rsidRDefault="005606DA" w:rsidP="00FD3E51">
      <w:pPr>
        <w:pStyle w:val="PargrafodaLista"/>
        <w:numPr>
          <w:ilvl w:val="0"/>
          <w:numId w:val="140"/>
        </w:numPr>
        <w:ind w:left="1134" w:hanging="283"/>
      </w:pPr>
      <w:r w:rsidRPr="005606DA">
        <w:t>Pelo maior número de atletas masculinos e femininos, na sua totalidade, inscritos no escalão e confirmados através do S.A.</w:t>
      </w:r>
    </w:p>
    <w:p w14:paraId="44DFD751" w14:textId="77777777" w:rsidR="00E3595C" w:rsidRPr="005606DA" w:rsidRDefault="00E3595C" w:rsidP="00E3595C">
      <w:pPr>
        <w:pStyle w:val="PargrafodaLista"/>
        <w:spacing w:line="240" w:lineRule="auto"/>
        <w:ind w:left="1134" w:firstLine="0"/>
      </w:pPr>
    </w:p>
    <w:p w14:paraId="0ECF1E1D" w14:textId="639B2911" w:rsidR="00E9601A" w:rsidRDefault="005606DA" w:rsidP="00DE28F3">
      <w:pPr>
        <w:pStyle w:val="PargrafodaLista"/>
        <w:numPr>
          <w:ilvl w:val="8"/>
          <w:numId w:val="31"/>
        </w:numPr>
        <w:ind w:left="567" w:hanging="425"/>
      </w:pPr>
      <w:r w:rsidRPr="005606DA">
        <w:t>Só podem ser apurados para esta Taça Nacional os Clubes que tenham tomado parte em Campeonatos Regionais ou Inter-Regionais com a participação de um mínimo de 3 Clubes, e que tenham efetuado pelo menos 6 jogos.</w:t>
      </w:r>
    </w:p>
    <w:p w14:paraId="528350DC" w14:textId="77777777" w:rsidR="00DE28F3" w:rsidRDefault="00DE28F3" w:rsidP="00DE28F3">
      <w:pPr>
        <w:pStyle w:val="PargrafodaLista"/>
        <w:spacing w:line="240" w:lineRule="auto"/>
        <w:ind w:left="567" w:hanging="425"/>
      </w:pPr>
    </w:p>
    <w:p w14:paraId="3600CA52" w14:textId="77777777" w:rsidR="00DE28F3" w:rsidRDefault="005606DA" w:rsidP="00DE28F3">
      <w:pPr>
        <w:pStyle w:val="PargrafodaLista"/>
        <w:numPr>
          <w:ilvl w:val="8"/>
          <w:numId w:val="31"/>
        </w:numPr>
        <w:ind w:left="567" w:hanging="425"/>
      </w:pPr>
      <w:r w:rsidRPr="005606DA">
        <w:t>As Associações Distritais que não tenham possibilidade de organizar Campeonatos com um mínimo de 3 Clubes, poderão inscrever os seus Clubes na Competição da Associação mais próxima das sedes dos Clubes inscritos para esta prova.</w:t>
      </w:r>
    </w:p>
    <w:p w14:paraId="575E706C" w14:textId="77777777" w:rsidR="00DE28F3" w:rsidRDefault="00DE28F3" w:rsidP="00DE28F3">
      <w:pPr>
        <w:pStyle w:val="PargrafodaLista"/>
        <w:spacing w:line="240" w:lineRule="auto"/>
        <w:ind w:left="567" w:hanging="425"/>
      </w:pPr>
    </w:p>
    <w:p w14:paraId="068A7394" w14:textId="77777777" w:rsidR="00DE28F3" w:rsidRDefault="005606DA" w:rsidP="00DE28F3">
      <w:pPr>
        <w:pStyle w:val="PargrafodaLista"/>
        <w:numPr>
          <w:ilvl w:val="8"/>
          <w:numId w:val="31"/>
        </w:numPr>
        <w:ind w:left="567" w:hanging="425"/>
      </w:pPr>
      <w:r w:rsidRPr="005606DA">
        <w:t>Nos casos mencionados na alínea anterior é indispensável o pedido de autorização à FPB, que avaliará em que condições se disputarão estas competições;</w:t>
      </w:r>
    </w:p>
    <w:p w14:paraId="0880A22D" w14:textId="77777777" w:rsidR="00DE28F3" w:rsidRDefault="00DE28F3" w:rsidP="00DE28F3">
      <w:pPr>
        <w:pStyle w:val="PargrafodaLista"/>
        <w:spacing w:line="240" w:lineRule="auto"/>
        <w:ind w:left="567" w:hanging="425"/>
      </w:pPr>
    </w:p>
    <w:p w14:paraId="2C8FFF8A" w14:textId="37BDC710" w:rsidR="00E9601A" w:rsidRDefault="005606DA" w:rsidP="00DE28F3">
      <w:pPr>
        <w:pStyle w:val="PargrafodaLista"/>
        <w:numPr>
          <w:ilvl w:val="8"/>
          <w:numId w:val="31"/>
        </w:numPr>
        <w:ind w:left="567" w:hanging="425"/>
      </w:pPr>
      <w:r w:rsidRPr="005606DA">
        <w:t>Após obtida autorização da FPB para esse efeito, a Associação vizinha incluirá obrigatoriamente o(s) Clube(s) interessado(s) na prova respetiva.</w:t>
      </w:r>
    </w:p>
    <w:p w14:paraId="0D7365B9" w14:textId="77777777" w:rsidR="00DE28F3" w:rsidRDefault="00DE28F3" w:rsidP="00DE28F3">
      <w:pPr>
        <w:pStyle w:val="PargrafodaLista"/>
        <w:spacing w:line="240" w:lineRule="auto"/>
        <w:ind w:left="567" w:hanging="425"/>
      </w:pPr>
    </w:p>
    <w:p w14:paraId="01B3400B" w14:textId="67BB09CA" w:rsidR="00E9601A" w:rsidRDefault="005606DA" w:rsidP="00DE28F3">
      <w:pPr>
        <w:pStyle w:val="PargrafodaLista"/>
        <w:numPr>
          <w:ilvl w:val="8"/>
          <w:numId w:val="31"/>
        </w:numPr>
        <w:ind w:left="567" w:hanging="425"/>
      </w:pPr>
      <w:r w:rsidRPr="005606DA">
        <w:t xml:space="preserve">Os clubes da Associação de Leiria e de Castelo Branco serão incluídos na Zona Sul. </w:t>
      </w:r>
    </w:p>
    <w:p w14:paraId="17739872" w14:textId="77777777" w:rsidR="00DE28F3" w:rsidRDefault="00DE28F3" w:rsidP="00EA5D62">
      <w:pPr>
        <w:pStyle w:val="PargrafodaLista"/>
        <w:spacing w:line="240" w:lineRule="auto"/>
        <w:ind w:left="567" w:hanging="425"/>
      </w:pPr>
    </w:p>
    <w:p w14:paraId="293CB915" w14:textId="1F122DCB" w:rsidR="00E9601A" w:rsidRDefault="005606DA" w:rsidP="00DE28F3">
      <w:pPr>
        <w:pStyle w:val="PargrafodaLista"/>
        <w:numPr>
          <w:ilvl w:val="8"/>
          <w:numId w:val="31"/>
        </w:numPr>
        <w:ind w:left="567" w:hanging="425"/>
      </w:pPr>
      <w:r w:rsidRPr="005606DA">
        <w:t>Na Região Autónoma dos Açores só podem ser apurados para esta Taça Nacional os clubes que tenham efetuado um mínimo de 6 jogos.</w:t>
      </w:r>
    </w:p>
    <w:p w14:paraId="0A62E11E" w14:textId="77777777" w:rsidR="00DE28F3" w:rsidRDefault="00DE28F3" w:rsidP="00DE28F3">
      <w:pPr>
        <w:pStyle w:val="PargrafodaLista"/>
        <w:spacing w:line="240" w:lineRule="auto"/>
        <w:ind w:left="567" w:hanging="425"/>
      </w:pPr>
    </w:p>
    <w:p w14:paraId="4895CDAB" w14:textId="47AE7247" w:rsidR="005606DA" w:rsidRPr="005606DA" w:rsidRDefault="005606DA" w:rsidP="00DE28F3">
      <w:pPr>
        <w:pStyle w:val="PargrafodaLista"/>
        <w:numPr>
          <w:ilvl w:val="8"/>
          <w:numId w:val="31"/>
        </w:numPr>
        <w:ind w:left="567" w:hanging="425"/>
      </w:pPr>
      <w:r w:rsidRPr="005606DA">
        <w:t>O representante da Região Autónoma da Madeira só pode ser apurado para esta Taça Nacional se tiverem participado um mínimo de 3 clubes na Taça da Madeira.</w:t>
      </w:r>
    </w:p>
    <w:p w14:paraId="35FFF2BC" w14:textId="67454668" w:rsidR="005606DA" w:rsidRPr="005606DA" w:rsidRDefault="005606DA" w:rsidP="006B4127">
      <w:pPr>
        <w:pStyle w:val="Cabealho3"/>
        <w:ind w:hanging="10"/>
      </w:pPr>
      <w:bookmarkStart w:id="424" w:name="_Toc48213029"/>
      <w:bookmarkStart w:id="425" w:name="_Toc50541951"/>
      <w:r w:rsidRPr="005606DA">
        <w:t>Formação de Grupos</w:t>
      </w:r>
      <w:bookmarkEnd w:id="424"/>
      <w:bookmarkEnd w:id="425"/>
    </w:p>
    <w:p w14:paraId="370FF96E" w14:textId="77777777" w:rsidR="005606DA" w:rsidRPr="005606DA" w:rsidRDefault="005606DA" w:rsidP="00E9601A">
      <w:pPr>
        <w:ind w:left="142" w:firstLine="0"/>
      </w:pPr>
      <w:r w:rsidRPr="005606DA">
        <w:t>Os 24 Clubes serão distribuídos por duas Zonas, Norte e Sul, com 12 Clubes cada, divididos em dois grupos de 6 em cada Zona, constituídos com base no critério da proximidade geográfica entre Clubes.</w:t>
      </w:r>
    </w:p>
    <w:p w14:paraId="7AE0B059" w14:textId="1AB0C3EE" w:rsidR="005606DA" w:rsidRPr="005606DA" w:rsidRDefault="005606DA" w:rsidP="006B4127">
      <w:pPr>
        <w:pStyle w:val="Cabealho3"/>
        <w:ind w:hanging="10"/>
      </w:pPr>
      <w:bookmarkStart w:id="426" w:name="_Toc48213030"/>
      <w:bookmarkStart w:id="427" w:name="_Toc50541952"/>
      <w:r w:rsidRPr="005606DA">
        <w:t>Sistema de Disputa</w:t>
      </w:r>
      <w:bookmarkEnd w:id="426"/>
      <w:bookmarkEnd w:id="427"/>
    </w:p>
    <w:p w14:paraId="18DA39CD" w14:textId="77777777" w:rsidR="005606DA" w:rsidRPr="005606DA" w:rsidRDefault="005606DA" w:rsidP="00E9601A">
      <w:pPr>
        <w:ind w:left="142" w:firstLine="0"/>
      </w:pPr>
      <w:r w:rsidRPr="005606DA">
        <w:t>A prova será disputada nos seguintes moldes: I Fase; II Fase - Fase Zonal e III Fase - Fase Final.</w:t>
      </w:r>
    </w:p>
    <w:p w14:paraId="06E81D81" w14:textId="77777777" w:rsidR="005606DA" w:rsidRPr="00E9601A" w:rsidRDefault="005606DA" w:rsidP="00E9601A">
      <w:pPr>
        <w:ind w:left="142" w:firstLine="0"/>
        <w:rPr>
          <w:b/>
          <w:bCs/>
        </w:rPr>
      </w:pPr>
      <w:r w:rsidRPr="00E9601A">
        <w:rPr>
          <w:b/>
          <w:bCs/>
        </w:rPr>
        <w:t>I Fase:</w:t>
      </w:r>
    </w:p>
    <w:p w14:paraId="11C0A1E7" w14:textId="77777777" w:rsidR="005606DA" w:rsidRPr="005606DA" w:rsidRDefault="005606DA" w:rsidP="00D23A2C">
      <w:pPr>
        <w:ind w:left="142" w:firstLine="0"/>
      </w:pPr>
      <w:r w:rsidRPr="005606DA">
        <w:t>Disputa-se em “poule” a 2 voltas em cada Grupo, classificando do 1º ao 6º lugar. Apura o 1º e o 2º classificado em cada Grupo.</w:t>
      </w:r>
    </w:p>
    <w:p w14:paraId="260FCBB3" w14:textId="77777777" w:rsidR="005606DA" w:rsidRPr="00D23A2C" w:rsidRDefault="005606DA" w:rsidP="00D23A2C">
      <w:pPr>
        <w:ind w:left="142" w:firstLine="0"/>
        <w:rPr>
          <w:b/>
          <w:bCs/>
        </w:rPr>
      </w:pPr>
      <w:r w:rsidRPr="00D23A2C">
        <w:rPr>
          <w:b/>
          <w:bCs/>
        </w:rPr>
        <w:t>II Fase – Fase Zonal</w:t>
      </w:r>
    </w:p>
    <w:p w14:paraId="47064F05" w14:textId="77777777" w:rsidR="005606DA" w:rsidRPr="005606DA" w:rsidRDefault="005606DA" w:rsidP="00D23A2C">
      <w:pPr>
        <w:ind w:left="142" w:firstLine="0"/>
      </w:pPr>
      <w:r w:rsidRPr="005606DA">
        <w:t>O 1º e o 2º de cada Grupo da Zona Norte da Fase anterior disputam uma “poule” a duas voltas, contando para a classificação do 1º ao 4º os jogos entre si já realizados na I Fase. O primeiro classificado será o vencedor da Zona Norte.</w:t>
      </w:r>
    </w:p>
    <w:p w14:paraId="5812471C" w14:textId="77777777" w:rsidR="005606DA" w:rsidRPr="005606DA" w:rsidRDefault="005606DA" w:rsidP="00D23A2C">
      <w:pPr>
        <w:ind w:left="142" w:firstLine="0"/>
      </w:pPr>
      <w:r w:rsidRPr="005606DA">
        <w:t>O 1º e o 2º de cada Grupo da Zona Sul da Fase anterior disputam uma “poule” a duas voltas, contando para a classificação do 1º ao 4º os jogos entre si já realizados na I Fase e definindo o vencedor da Zona Sul.</w:t>
      </w:r>
    </w:p>
    <w:p w14:paraId="503EE446" w14:textId="77777777" w:rsidR="005606DA" w:rsidRPr="00D23A2C" w:rsidRDefault="005606DA" w:rsidP="00D23A2C">
      <w:pPr>
        <w:ind w:left="142" w:firstLine="0"/>
        <w:rPr>
          <w:b/>
          <w:bCs/>
        </w:rPr>
      </w:pPr>
      <w:r w:rsidRPr="00D23A2C">
        <w:rPr>
          <w:b/>
          <w:bCs/>
        </w:rPr>
        <w:t>III Fase - Fase Final:</w:t>
      </w:r>
    </w:p>
    <w:p w14:paraId="17C828E0" w14:textId="13E0C9F3" w:rsidR="005606DA" w:rsidRPr="00D23A2C" w:rsidRDefault="005606DA" w:rsidP="00FD3E51">
      <w:pPr>
        <w:pStyle w:val="PargrafodaLista"/>
        <w:numPr>
          <w:ilvl w:val="0"/>
          <w:numId w:val="141"/>
        </w:numPr>
        <w:ind w:left="1134" w:hanging="283"/>
        <w:rPr>
          <w:u w:val="single"/>
        </w:rPr>
      </w:pPr>
      <w:r w:rsidRPr="00D23A2C">
        <w:rPr>
          <w:u w:val="single"/>
        </w:rPr>
        <w:t>Caso ambas as regiões autónomas não participem:</w:t>
      </w:r>
    </w:p>
    <w:p w14:paraId="74D4CBE0" w14:textId="77777777" w:rsidR="005606DA" w:rsidRPr="005606DA" w:rsidRDefault="005606DA" w:rsidP="00D23A2C">
      <w:pPr>
        <w:ind w:left="142" w:firstLine="0"/>
      </w:pPr>
      <w:r w:rsidRPr="005606DA">
        <w:t>Será disputada num só jogo entre o vencedor da Zona Norte e o vencedor da Zona Sul, onde será atribuído o título de “VENCEDOR DA TAÇA NACIONAL de SUB-18”.</w:t>
      </w:r>
    </w:p>
    <w:p w14:paraId="2B38F589" w14:textId="0BDA30E0" w:rsidR="005606DA" w:rsidRPr="00D23A2C" w:rsidRDefault="005606DA" w:rsidP="00FD3E51">
      <w:pPr>
        <w:pStyle w:val="PargrafodaLista"/>
        <w:numPr>
          <w:ilvl w:val="0"/>
          <w:numId w:val="141"/>
        </w:numPr>
        <w:ind w:left="1134" w:hanging="283"/>
        <w:rPr>
          <w:u w:val="single"/>
        </w:rPr>
      </w:pPr>
      <w:r w:rsidRPr="00D23A2C">
        <w:rPr>
          <w:u w:val="single"/>
        </w:rPr>
        <w:t>Caso ambas as regiões autónomas participem:</w:t>
      </w:r>
    </w:p>
    <w:p w14:paraId="43305918" w14:textId="77777777" w:rsidR="005606DA" w:rsidRPr="005606DA" w:rsidRDefault="005606DA" w:rsidP="00D23A2C">
      <w:pPr>
        <w:ind w:left="142" w:firstLine="0"/>
      </w:pPr>
      <w:r w:rsidRPr="005606DA">
        <w:t>A Fase Final será disputada num fim-de- semana:</w:t>
      </w:r>
    </w:p>
    <w:p w14:paraId="39149D3F" w14:textId="05AC32CD" w:rsidR="005606DA" w:rsidRPr="005606DA" w:rsidRDefault="005606DA" w:rsidP="00EA5D62">
      <w:pPr>
        <w:ind w:left="426" w:firstLine="0"/>
      </w:pPr>
      <w:r w:rsidRPr="005606DA">
        <w:t>- No primeiro dia, as meias-finais (1ª Jornada), entre o 1º classificado da Fase Zonal Norte e o representante da Região Autónoma da Madeira; e entre o 1º classificado da Fase Zonal Sul e o representante da Região Autónoma dos Açores.</w:t>
      </w:r>
    </w:p>
    <w:p w14:paraId="439BB171" w14:textId="56AF3DB1" w:rsidR="00D23A2C" w:rsidRPr="005606DA" w:rsidRDefault="005606DA" w:rsidP="00EA5D62">
      <w:pPr>
        <w:ind w:left="426" w:firstLine="0"/>
      </w:pPr>
      <w:r w:rsidRPr="005606DA">
        <w:t xml:space="preserve">- No segundo dia (2ª Jornada) realiza-se obrigatoriamente o jogo entre os vencidos da 1ª Jornada, para definição do 3º e 4º lugar, e o jogo entre os vencedores da 1ª Jornada, definindo o Vencedor da Taça Nacional de Sub 18 e o 2º lugar da classificação. </w:t>
      </w:r>
    </w:p>
    <w:p w14:paraId="50DE9E4F" w14:textId="46F32360" w:rsidR="005606DA" w:rsidRPr="00D23A2C" w:rsidRDefault="005606DA" w:rsidP="00FD3E51">
      <w:pPr>
        <w:pStyle w:val="PargrafodaLista"/>
        <w:numPr>
          <w:ilvl w:val="0"/>
          <w:numId w:val="141"/>
        </w:numPr>
        <w:ind w:left="1134" w:hanging="283"/>
        <w:rPr>
          <w:u w:val="single"/>
        </w:rPr>
      </w:pPr>
      <w:r w:rsidRPr="00D23A2C">
        <w:rPr>
          <w:u w:val="single"/>
        </w:rPr>
        <w:t>Caso participe apenas uma das regiões autónomas:</w:t>
      </w:r>
    </w:p>
    <w:p w14:paraId="588F9EF8" w14:textId="40A69010" w:rsidR="005606DA" w:rsidRPr="005606DA" w:rsidRDefault="005606DA" w:rsidP="00D23A2C">
      <w:pPr>
        <w:ind w:left="142" w:firstLine="0"/>
      </w:pPr>
      <w:r w:rsidRPr="005606DA">
        <w:t>Será apurada a quarta equipa, num jogo, entre o 2º classificado da Zona Norte e o 2º classificado da Zona Sul.</w:t>
      </w:r>
    </w:p>
    <w:p w14:paraId="18D26836" w14:textId="77777777" w:rsidR="005606DA" w:rsidRPr="005606DA" w:rsidRDefault="005606DA" w:rsidP="00D23A2C">
      <w:pPr>
        <w:ind w:left="142" w:firstLine="0"/>
      </w:pPr>
      <w:r w:rsidRPr="005606DA">
        <w:t>A Fase Final será disputada num único fim-de-semana:</w:t>
      </w:r>
    </w:p>
    <w:p w14:paraId="773CA90A" w14:textId="0B5E6DCA" w:rsidR="005606DA" w:rsidRPr="005606DA" w:rsidRDefault="005606DA" w:rsidP="00EA5D62">
      <w:pPr>
        <w:ind w:left="426" w:firstLine="0"/>
      </w:pPr>
      <w:r w:rsidRPr="005606DA">
        <w:t xml:space="preserve">- No primeiro dia, as meias-finais (1ª Jornada), realizando-se o primeiro jogo entre a 4ª equipa oriunda de uma das Zonas e o 1º classificado da outra Zona; e o segundo jogo entre o representante da Região Autónoma e o outro 1º classificado da Fase Zonal. </w:t>
      </w:r>
    </w:p>
    <w:p w14:paraId="6D2DD09A" w14:textId="77777777" w:rsidR="005606DA" w:rsidRPr="005606DA" w:rsidRDefault="005606DA" w:rsidP="00EA5D62">
      <w:pPr>
        <w:ind w:left="426" w:firstLine="0"/>
      </w:pPr>
      <w:r w:rsidRPr="005606DA">
        <w:t xml:space="preserve"> - No segundo dia do fim-de-semana (2ª Jornada), disputa-se obrigatoriamente o primeiro jogo entre os vencidos da 1ª Jornada e o segundo jogo entre os vencedores da 1ª Jornada. </w:t>
      </w:r>
    </w:p>
    <w:p w14:paraId="11A89A69" w14:textId="33E96D6D" w:rsidR="005606DA" w:rsidRPr="005606DA" w:rsidRDefault="005606DA" w:rsidP="00D23A2C">
      <w:pPr>
        <w:pStyle w:val="Cabealho3"/>
        <w:ind w:hanging="10"/>
      </w:pPr>
      <w:bookmarkStart w:id="428" w:name="_Toc48213031"/>
      <w:bookmarkStart w:id="429" w:name="_Toc50541953"/>
      <w:r w:rsidRPr="005606DA">
        <w:t>Classificação</w:t>
      </w:r>
      <w:bookmarkEnd w:id="428"/>
      <w:bookmarkEnd w:id="429"/>
    </w:p>
    <w:p w14:paraId="0C38685E" w14:textId="77777777" w:rsidR="005606DA" w:rsidRPr="005606DA" w:rsidRDefault="005606DA" w:rsidP="00D23A2C">
      <w:pPr>
        <w:ind w:left="142" w:firstLine="0"/>
      </w:pPr>
      <w:r w:rsidRPr="005606DA">
        <w:t>O jogo entre os vencidos da 1ª jornada determina o 3º e o 4º classificado. O jogo entre os vencedores da 1ª jornada determina o 1º e o 2º lugar.</w:t>
      </w:r>
    </w:p>
    <w:p w14:paraId="6B0896CB" w14:textId="77777777" w:rsidR="005606DA" w:rsidRPr="005606DA" w:rsidRDefault="005606DA" w:rsidP="00D23A2C">
      <w:pPr>
        <w:ind w:left="142" w:firstLine="0"/>
      </w:pPr>
      <w:r w:rsidRPr="005606DA">
        <w:t>Ao vencedor do jogo da Final será atribuído o título de “VENCEDOR DA TAÇA NACIONAL DE SUB-18”.</w:t>
      </w:r>
    </w:p>
    <w:p w14:paraId="438DCFE0" w14:textId="156F5038" w:rsidR="005606DA" w:rsidRPr="005606DA" w:rsidRDefault="005606DA" w:rsidP="00D23A2C">
      <w:pPr>
        <w:pStyle w:val="Cabealho3"/>
        <w:ind w:hanging="10"/>
      </w:pPr>
      <w:bookmarkStart w:id="430" w:name="_Toc48213032"/>
      <w:bookmarkStart w:id="431" w:name="_Toc50541954"/>
      <w:r w:rsidRPr="005606DA">
        <w:t>Acesso ao Campeonato Nacional de Sub-18</w:t>
      </w:r>
      <w:bookmarkEnd w:id="430"/>
      <w:bookmarkEnd w:id="431"/>
    </w:p>
    <w:p w14:paraId="4C216B18" w14:textId="5C963C78" w:rsidR="00D23A2C" w:rsidRDefault="005606DA" w:rsidP="00DE28F3">
      <w:pPr>
        <w:pStyle w:val="PargrafodaLista"/>
        <w:numPr>
          <w:ilvl w:val="1"/>
          <w:numId w:val="10"/>
        </w:numPr>
        <w:ind w:left="567" w:hanging="425"/>
      </w:pPr>
      <w:r w:rsidRPr="005606DA">
        <w:t>Os representantes das Associações cujos clubes se classificaram em 1º lugar em cada uma das Zonas, Norte e Sul, disputarão na época seguinte o Campeonato Nacional de Sub-18.</w:t>
      </w:r>
    </w:p>
    <w:p w14:paraId="0A9AA8C8" w14:textId="77777777" w:rsidR="00D23A2C" w:rsidRDefault="00D23A2C" w:rsidP="00DE28F3">
      <w:pPr>
        <w:pStyle w:val="PargrafodaLista"/>
        <w:spacing w:line="240" w:lineRule="auto"/>
        <w:ind w:left="567" w:hanging="425"/>
      </w:pPr>
    </w:p>
    <w:p w14:paraId="308B08AD" w14:textId="5D8C8613" w:rsidR="005606DA" w:rsidRPr="005606DA" w:rsidRDefault="005606DA" w:rsidP="00DE28F3">
      <w:pPr>
        <w:pStyle w:val="PargrafodaLista"/>
        <w:numPr>
          <w:ilvl w:val="1"/>
          <w:numId w:val="10"/>
        </w:numPr>
        <w:ind w:left="567" w:hanging="425"/>
      </w:pPr>
      <w:r w:rsidRPr="005606DA">
        <w:t>A Região Autónoma que tenha um clube classificado em 1º lugar na Fase Final desta prova terá direito a que um seu representante dispute na época seguinte a Fase Intermédia do referido Campeonato Nacional.</w:t>
      </w:r>
    </w:p>
    <w:p w14:paraId="60D89EE0" w14:textId="395A0310" w:rsidR="005606DA" w:rsidRPr="005606DA" w:rsidRDefault="005606DA" w:rsidP="00D23A2C">
      <w:pPr>
        <w:pStyle w:val="Cabealho3"/>
        <w:ind w:hanging="10"/>
      </w:pPr>
      <w:bookmarkStart w:id="432" w:name="_Toc48213033"/>
      <w:bookmarkStart w:id="433" w:name="_Toc50541955"/>
      <w:r w:rsidRPr="005606DA">
        <w:t>Atribuição de Troféu e de Medalhas</w:t>
      </w:r>
      <w:bookmarkEnd w:id="432"/>
      <w:bookmarkEnd w:id="433"/>
    </w:p>
    <w:p w14:paraId="7153E2E5" w14:textId="77777777" w:rsidR="005606DA" w:rsidRPr="005606DA" w:rsidRDefault="005606DA" w:rsidP="00D23A2C">
      <w:pPr>
        <w:ind w:left="142" w:firstLine="0"/>
      </w:pPr>
      <w:r w:rsidRPr="005606DA">
        <w:t xml:space="preserve">A equipa vencedora da Final tem direito a um troféu, com inscrição apropriada. </w:t>
      </w:r>
    </w:p>
    <w:p w14:paraId="3A345E22" w14:textId="77777777" w:rsidR="005606DA" w:rsidRPr="005606DA" w:rsidRDefault="005606DA" w:rsidP="00D23A2C">
      <w:pPr>
        <w:ind w:left="142" w:firstLine="0"/>
      </w:pPr>
      <w:r w:rsidRPr="005606DA">
        <w:t>Cada uma das quatro equipas participantes na Fase Final tem direito a 19 medalhas comemorativas, com inscrição apropriada.</w:t>
      </w:r>
    </w:p>
    <w:p w14:paraId="060C0A68" w14:textId="77777777" w:rsidR="005606DA" w:rsidRPr="005606DA" w:rsidRDefault="005606DA" w:rsidP="00D23A2C">
      <w:pPr>
        <w:ind w:left="142" w:firstLine="0"/>
      </w:pPr>
      <w:r w:rsidRPr="005606DA">
        <w:t>Os Oficiais de Jogo participantes na Fase Final têm direito a medalhas comemorativas, com inscrição apropriada.</w:t>
      </w:r>
    </w:p>
    <w:p w14:paraId="3D34189C" w14:textId="13A6B86B" w:rsidR="005606DA" w:rsidRPr="005606DA" w:rsidRDefault="005606DA" w:rsidP="00D36748">
      <w:pPr>
        <w:pStyle w:val="Cabealho4"/>
      </w:pPr>
      <w:bookmarkStart w:id="434" w:name="_Toc48213034"/>
      <w:bookmarkStart w:id="435" w:name="_Toc50541956"/>
      <w:r w:rsidRPr="005606DA">
        <w:t>CAMPEONATO NACIONAL DE SUB 16 MASCULINOS</w:t>
      </w:r>
      <w:bookmarkEnd w:id="434"/>
      <w:bookmarkEnd w:id="435"/>
    </w:p>
    <w:p w14:paraId="12A0FE94" w14:textId="1610F80B" w:rsidR="005606DA" w:rsidRPr="005606DA" w:rsidRDefault="005606DA" w:rsidP="00D23A2C">
      <w:pPr>
        <w:pStyle w:val="Cabealho3"/>
        <w:ind w:hanging="10"/>
      </w:pPr>
      <w:bookmarkStart w:id="436" w:name="_Toc48213035"/>
      <w:bookmarkStart w:id="437" w:name="_Toc50541957"/>
      <w:r w:rsidRPr="005606DA">
        <w:t>Participação</w:t>
      </w:r>
      <w:bookmarkEnd w:id="436"/>
      <w:bookmarkEnd w:id="437"/>
    </w:p>
    <w:p w14:paraId="45532871" w14:textId="6B258F14" w:rsidR="005606DA" w:rsidRPr="005606DA" w:rsidRDefault="005606DA" w:rsidP="00FD3E51">
      <w:pPr>
        <w:pStyle w:val="PargrafodaLista"/>
        <w:numPr>
          <w:ilvl w:val="0"/>
          <w:numId w:val="143"/>
        </w:numPr>
        <w:ind w:left="567" w:hanging="425"/>
      </w:pPr>
      <w:r w:rsidRPr="005606DA">
        <w:t>O Campeonato Nacional de Sub-16 será disputado por 16 Clubes (17 ou 18, no caso de participação de clubes das Regiões Autónomas) e terá a seguinte composição:</w:t>
      </w:r>
    </w:p>
    <w:p w14:paraId="22434521" w14:textId="0B27916B" w:rsidR="005606DA" w:rsidRPr="005606DA" w:rsidRDefault="005606DA" w:rsidP="00FD3E51">
      <w:pPr>
        <w:pStyle w:val="PargrafodaLista"/>
        <w:numPr>
          <w:ilvl w:val="0"/>
          <w:numId w:val="142"/>
        </w:numPr>
        <w:ind w:left="1134" w:hanging="283"/>
      </w:pPr>
      <w:r w:rsidRPr="005606DA">
        <w:t>Os 12 Clubes das Associações cujos representantes se classificaram do 1º ao 6º lugar da Fase Zonal do Campeonato Nacional da época anterior.</w:t>
      </w:r>
    </w:p>
    <w:p w14:paraId="09BFC0CF" w14:textId="73711266" w:rsidR="005606DA" w:rsidRPr="005606DA" w:rsidRDefault="005606DA" w:rsidP="00FD3E51">
      <w:pPr>
        <w:pStyle w:val="PargrafodaLista"/>
        <w:numPr>
          <w:ilvl w:val="0"/>
          <w:numId w:val="142"/>
        </w:numPr>
        <w:ind w:left="1134" w:hanging="283"/>
      </w:pPr>
      <w:r w:rsidRPr="005606DA">
        <w:t>Os 2 Clubes das Associações cujos representantes se classificaram em 1º lugar em cada uma das Zonas, Norte e Sul na Taça Nacional de Sub 16 na época anterior.</w:t>
      </w:r>
    </w:p>
    <w:p w14:paraId="1C54730F" w14:textId="4160D8AA" w:rsidR="005606DA" w:rsidRPr="005606DA" w:rsidRDefault="005606DA" w:rsidP="00FD3E51">
      <w:pPr>
        <w:pStyle w:val="PargrafodaLista"/>
        <w:numPr>
          <w:ilvl w:val="0"/>
          <w:numId w:val="142"/>
        </w:numPr>
        <w:ind w:left="1134" w:hanging="283"/>
      </w:pPr>
      <w:r w:rsidRPr="005606DA">
        <w:t>O vencedor da Fase de Qualificação de cada Zona, Norte e Sul, a ser disputada pelos clubes candidatos à participação no Campeonato Nacional (um por cada Associação não representada já nesta prova). A Fase de Qualificação terá lugar no mês de janeiro de cada época.</w:t>
      </w:r>
    </w:p>
    <w:p w14:paraId="6ECEC037" w14:textId="1CCB102B" w:rsidR="005606DA" w:rsidRPr="005606DA" w:rsidRDefault="005606DA" w:rsidP="00FD3E51">
      <w:pPr>
        <w:pStyle w:val="PargrafodaLista"/>
        <w:numPr>
          <w:ilvl w:val="0"/>
          <w:numId w:val="142"/>
        </w:numPr>
        <w:ind w:left="1134" w:hanging="283"/>
      </w:pPr>
      <w:r w:rsidRPr="005606DA">
        <w:t>O 1º classificado do Norte e o 1º classificado do Sul desta Fase de Qualificação garantem o preenchimento da Zona Norte e da Zona Sul no Campeonato Nacional de Sub 16 da época em curso.</w:t>
      </w:r>
    </w:p>
    <w:p w14:paraId="0CB0FFE9" w14:textId="27B30D3E" w:rsidR="005606DA" w:rsidRPr="005606DA" w:rsidRDefault="005606DA" w:rsidP="00FD3E51">
      <w:pPr>
        <w:pStyle w:val="PargrafodaLista"/>
        <w:numPr>
          <w:ilvl w:val="0"/>
          <w:numId w:val="142"/>
        </w:numPr>
        <w:ind w:left="1134" w:hanging="283"/>
      </w:pPr>
      <w:r w:rsidRPr="005606DA">
        <w:t>A Região Autónoma da Madeira participa na fase intermédia se se inscrever até 31 de dezembro;</w:t>
      </w:r>
    </w:p>
    <w:p w14:paraId="7D563FEB" w14:textId="4B4B2483" w:rsidR="005606DA" w:rsidRPr="005606DA" w:rsidRDefault="005606DA" w:rsidP="00FD3E51">
      <w:pPr>
        <w:pStyle w:val="PargrafodaLista"/>
        <w:numPr>
          <w:ilvl w:val="0"/>
          <w:numId w:val="142"/>
        </w:numPr>
        <w:ind w:left="1134" w:hanging="283"/>
      </w:pPr>
      <w:r w:rsidRPr="005606DA">
        <w:t>A Região Autónoma dos Açores participa na fase intermédia se o seu representante se classificou em 1º lugar na Taça Nacional de Sub-16 Masculinos da época anterior; ou se o seu representante se classificou até ao 3º lugar da Fase Final do Campeonato Nacional de Sub-16 Masculinos da época anterior;</w:t>
      </w:r>
    </w:p>
    <w:p w14:paraId="70DF1600" w14:textId="271A7653" w:rsidR="005606DA" w:rsidRPr="005606DA" w:rsidRDefault="005606DA" w:rsidP="00FD3E51">
      <w:pPr>
        <w:pStyle w:val="PargrafodaLista"/>
        <w:numPr>
          <w:ilvl w:val="0"/>
          <w:numId w:val="142"/>
        </w:numPr>
        <w:ind w:left="1134" w:hanging="283"/>
      </w:pPr>
      <w:r w:rsidRPr="005606DA">
        <w:t>A participação do representante da Região Autónoma dos Açores nas condições da alínea f) implica, na mesma época, a não participação dessa mesma Região na Taça Nacional de Sub-16 Masculinos.</w:t>
      </w:r>
    </w:p>
    <w:p w14:paraId="395BF31D" w14:textId="16F802A5" w:rsidR="005606DA" w:rsidRPr="005606DA" w:rsidRDefault="005606DA" w:rsidP="00FD3E51">
      <w:pPr>
        <w:pStyle w:val="PargrafodaLista"/>
        <w:numPr>
          <w:ilvl w:val="0"/>
          <w:numId w:val="142"/>
        </w:numPr>
        <w:ind w:left="1134" w:hanging="283"/>
      </w:pPr>
      <w:r w:rsidRPr="005606DA">
        <w:t>Só podem ser apurados para este Campeonato Nacional, os clubes que tenham tomado parte em Campeonatos Regionais ou Inter-Regionais com a participação de um mínimo de 3 clubes, e que tenham efetuado um mínimo de 6 jogos;</w:t>
      </w:r>
    </w:p>
    <w:p w14:paraId="178A75C8" w14:textId="5BC00A75" w:rsidR="005606DA" w:rsidRPr="005606DA" w:rsidRDefault="005606DA" w:rsidP="00FD3E51">
      <w:pPr>
        <w:pStyle w:val="PargrafodaLista"/>
        <w:numPr>
          <w:ilvl w:val="0"/>
          <w:numId w:val="142"/>
        </w:numPr>
        <w:ind w:left="1134" w:hanging="283"/>
      </w:pPr>
      <w:r w:rsidRPr="005606DA">
        <w:t xml:space="preserve">As Associações Distritais que não tenham possibilidade de organizar o Campeonato com um mínimo de 3 clubes deverão inscrevê-los na prova de outra Associação. No entanto, a Associação mais próxima da sede do(s) clube(s) é obrigada a aceitar a sua participação. </w:t>
      </w:r>
    </w:p>
    <w:p w14:paraId="35D52FC1" w14:textId="56CAFAD0" w:rsidR="005606DA" w:rsidRPr="005606DA" w:rsidRDefault="005606DA" w:rsidP="00FD3E51">
      <w:pPr>
        <w:pStyle w:val="PargrafodaLista"/>
        <w:numPr>
          <w:ilvl w:val="0"/>
          <w:numId w:val="142"/>
        </w:numPr>
        <w:ind w:left="1134" w:hanging="283"/>
      </w:pPr>
      <w:r w:rsidRPr="005606DA">
        <w:t>Nos casos mencionados na alínea anterior é indispensável o pedido de autorização à FPB, que avaliará em que condições se disputarão estas competições;</w:t>
      </w:r>
    </w:p>
    <w:p w14:paraId="4E95DE7F" w14:textId="64088A5B" w:rsidR="005606DA" w:rsidRPr="005606DA" w:rsidRDefault="005606DA" w:rsidP="00FD3E51">
      <w:pPr>
        <w:pStyle w:val="PargrafodaLista"/>
        <w:numPr>
          <w:ilvl w:val="0"/>
          <w:numId w:val="142"/>
        </w:numPr>
        <w:ind w:left="1134" w:hanging="283"/>
      </w:pPr>
      <w:r w:rsidRPr="005606DA">
        <w:t>Os clubes da Associação de Leiria e de Castelo Branco serão incluídos na Zona Sul.</w:t>
      </w:r>
    </w:p>
    <w:p w14:paraId="668590BE" w14:textId="77777777" w:rsidR="005606DA" w:rsidRPr="005606DA" w:rsidRDefault="005606DA" w:rsidP="00D23A2C">
      <w:pPr>
        <w:ind w:left="142" w:firstLine="0"/>
      </w:pPr>
      <w:r w:rsidRPr="00D23A2C">
        <w:rPr>
          <w:b/>
          <w:bCs/>
        </w:rPr>
        <w:t>Nota</w:t>
      </w:r>
      <w:r w:rsidRPr="005606DA">
        <w:t>: o referido nas alíneas h) e i) deste artigo não se aplica à Região Autónoma dos Açores; as suas Associações serão responsáveis por encontrar uma fórmula própria de definição dos seus representantes.</w:t>
      </w:r>
    </w:p>
    <w:p w14:paraId="2D0EA45D" w14:textId="1693DF31" w:rsidR="005606DA" w:rsidRPr="005606DA" w:rsidRDefault="005606DA" w:rsidP="00FD3E51">
      <w:pPr>
        <w:pStyle w:val="PargrafodaLista"/>
        <w:numPr>
          <w:ilvl w:val="0"/>
          <w:numId w:val="143"/>
        </w:numPr>
        <w:ind w:left="567" w:hanging="425"/>
      </w:pPr>
      <w:r w:rsidRPr="005606DA">
        <w:t>FASE DE QUALIFICAÇÃO</w:t>
      </w:r>
    </w:p>
    <w:p w14:paraId="25C4475F" w14:textId="77777777" w:rsidR="005606DA" w:rsidRPr="005606DA" w:rsidRDefault="005606DA" w:rsidP="00D23A2C">
      <w:pPr>
        <w:ind w:left="142" w:firstLine="0"/>
      </w:pPr>
      <w:r w:rsidRPr="005606DA">
        <w:t>Dentro de cada zona a Fase de Qualificação é dividida em 2 grupos de associações:</w:t>
      </w:r>
    </w:p>
    <w:p w14:paraId="75F2DB34" w14:textId="54631DAF" w:rsidR="005606DA" w:rsidRPr="005606DA" w:rsidRDefault="005606DA" w:rsidP="00FD3E51">
      <w:pPr>
        <w:pStyle w:val="PargrafodaLista"/>
        <w:numPr>
          <w:ilvl w:val="0"/>
          <w:numId w:val="144"/>
        </w:numPr>
        <w:ind w:left="1134" w:hanging="283"/>
      </w:pPr>
      <w:r w:rsidRPr="005606DA">
        <w:t>Norte A – Viana Castelo, Braga, Vila Real e Bragança.</w:t>
      </w:r>
    </w:p>
    <w:p w14:paraId="00D055FA" w14:textId="56418158" w:rsidR="005606DA" w:rsidRPr="005606DA" w:rsidRDefault="005606DA" w:rsidP="00FD3E51">
      <w:pPr>
        <w:pStyle w:val="PargrafodaLista"/>
        <w:numPr>
          <w:ilvl w:val="0"/>
          <w:numId w:val="144"/>
        </w:numPr>
        <w:ind w:left="1134" w:hanging="283"/>
      </w:pPr>
      <w:r w:rsidRPr="005606DA">
        <w:t xml:space="preserve">Norte B – Viseu, Guarda e Coimbra. </w:t>
      </w:r>
    </w:p>
    <w:p w14:paraId="537F0381" w14:textId="256327B8" w:rsidR="005606DA" w:rsidRPr="005606DA" w:rsidRDefault="005606DA" w:rsidP="00FD3E51">
      <w:pPr>
        <w:pStyle w:val="PargrafodaLista"/>
        <w:numPr>
          <w:ilvl w:val="0"/>
          <w:numId w:val="144"/>
        </w:numPr>
        <w:ind w:left="1134" w:hanging="283"/>
      </w:pPr>
      <w:r w:rsidRPr="005606DA">
        <w:t>Sul A – Leiria, Santarém e Castelo Branco.</w:t>
      </w:r>
    </w:p>
    <w:p w14:paraId="4AB641BB" w14:textId="1CC8912F" w:rsidR="005606DA" w:rsidRPr="005606DA" w:rsidRDefault="005606DA" w:rsidP="00FD3E51">
      <w:pPr>
        <w:pStyle w:val="PargrafodaLista"/>
        <w:numPr>
          <w:ilvl w:val="0"/>
          <w:numId w:val="144"/>
        </w:numPr>
        <w:ind w:left="1134" w:hanging="283"/>
      </w:pPr>
      <w:r w:rsidRPr="005606DA">
        <w:t>Sul B – Alentejo e Algarve.</w:t>
      </w:r>
    </w:p>
    <w:p w14:paraId="4D048E61" w14:textId="54A6C1EA" w:rsidR="005606DA" w:rsidRPr="005606DA" w:rsidRDefault="005606DA" w:rsidP="00141556">
      <w:pPr>
        <w:pStyle w:val="Cabealho3"/>
        <w:ind w:hanging="10"/>
      </w:pPr>
      <w:bookmarkStart w:id="438" w:name="_Toc48213036"/>
      <w:bookmarkStart w:id="439" w:name="_Toc50541958"/>
      <w:r w:rsidRPr="005606DA">
        <w:t>Sistema de Disputa</w:t>
      </w:r>
      <w:bookmarkEnd w:id="438"/>
      <w:bookmarkEnd w:id="439"/>
    </w:p>
    <w:p w14:paraId="42D70B36" w14:textId="77777777" w:rsidR="005606DA" w:rsidRPr="005606DA" w:rsidRDefault="005606DA" w:rsidP="00D23A2C">
      <w:pPr>
        <w:ind w:left="142" w:firstLine="0"/>
      </w:pPr>
      <w:r w:rsidRPr="005606DA">
        <w:t>A prova será disputada nos seguintes moldes:</w:t>
      </w:r>
    </w:p>
    <w:p w14:paraId="4ED5E6A4" w14:textId="77777777" w:rsidR="005606DA" w:rsidRPr="005606DA" w:rsidRDefault="005606DA" w:rsidP="00DE28F3">
      <w:pPr>
        <w:ind w:left="426" w:firstLine="0"/>
      </w:pPr>
      <w:r w:rsidRPr="00D23A2C">
        <w:rPr>
          <w:b/>
          <w:bCs/>
        </w:rPr>
        <w:t>Modelo A</w:t>
      </w:r>
      <w:r w:rsidRPr="005606DA">
        <w:t xml:space="preserve"> – duas Fases: I Fase - Fase Zonal e II Fase - Fase Final; ou</w:t>
      </w:r>
    </w:p>
    <w:p w14:paraId="7EFDFB1D" w14:textId="77777777" w:rsidR="005606DA" w:rsidRPr="005606DA" w:rsidRDefault="005606DA" w:rsidP="00DE28F3">
      <w:pPr>
        <w:ind w:left="426" w:firstLine="0"/>
      </w:pPr>
      <w:r w:rsidRPr="00D23A2C">
        <w:rPr>
          <w:b/>
          <w:bCs/>
        </w:rPr>
        <w:t>Modelo B</w:t>
      </w:r>
      <w:r w:rsidRPr="005606DA">
        <w:t xml:space="preserve"> – três Fases: I Fase - Fase Zonal, II Fase - Fase Intermédia e III Fase - Fase Final (no caso de participação das Regiões Autónomas).</w:t>
      </w:r>
    </w:p>
    <w:p w14:paraId="70978A0F" w14:textId="77777777" w:rsidR="005606DA" w:rsidRPr="00D23A2C" w:rsidRDefault="005606DA" w:rsidP="00D23A2C">
      <w:pPr>
        <w:jc w:val="center"/>
        <w:rPr>
          <w:b/>
          <w:bCs/>
        </w:rPr>
      </w:pPr>
      <w:r w:rsidRPr="00D23A2C">
        <w:rPr>
          <w:b/>
          <w:bCs/>
        </w:rPr>
        <w:t>Modelo A</w:t>
      </w:r>
    </w:p>
    <w:p w14:paraId="00984B7A" w14:textId="77777777" w:rsidR="005606DA" w:rsidRPr="005606DA" w:rsidRDefault="005606DA" w:rsidP="00D23A2C">
      <w:pPr>
        <w:ind w:left="142" w:firstLine="0"/>
      </w:pPr>
      <w:r w:rsidRPr="00D23A2C">
        <w:rPr>
          <w:b/>
          <w:bCs/>
        </w:rPr>
        <w:t>I Fase - Fase Zonal</w:t>
      </w:r>
      <w:r w:rsidRPr="005606DA">
        <w:t>, disputada pelas 8 equipas de cada Zona (Norte e Sul), em ““poule”” a duas voltas, apurando os dois primeiros de cada Zona.</w:t>
      </w:r>
    </w:p>
    <w:p w14:paraId="6D943BB1" w14:textId="77777777" w:rsidR="005606DA" w:rsidRPr="005606DA" w:rsidRDefault="005606DA" w:rsidP="00D23A2C">
      <w:pPr>
        <w:ind w:left="142" w:firstLine="0"/>
      </w:pPr>
      <w:r w:rsidRPr="00D23A2C">
        <w:rPr>
          <w:b/>
          <w:bCs/>
        </w:rPr>
        <w:t>II Fase - Fase Final</w:t>
      </w:r>
      <w:r w:rsidRPr="005606DA">
        <w:t>, disputada entre o 1º e 2º classificado de cada Zona, em “poule” a uma volta, em regime de jornadas concentradas, e em local previamente indicado pela FPB tendo por base o seguinte calendário:</w:t>
      </w:r>
    </w:p>
    <w:p w14:paraId="6AC2F43A" w14:textId="77777777" w:rsidR="005606DA" w:rsidRPr="00D23A2C" w:rsidRDefault="005606DA" w:rsidP="00DE28F3">
      <w:pPr>
        <w:ind w:left="142" w:firstLine="0"/>
        <w:rPr>
          <w:b/>
          <w:bCs/>
          <w:u w:val="single"/>
        </w:rPr>
      </w:pPr>
      <w:r w:rsidRPr="00D23A2C">
        <w:rPr>
          <w:b/>
          <w:bCs/>
          <w:u w:val="single"/>
        </w:rPr>
        <w:t>1ª Jornada</w:t>
      </w:r>
    </w:p>
    <w:p w14:paraId="54205546" w14:textId="77777777" w:rsidR="005606DA" w:rsidRPr="005606DA" w:rsidRDefault="005606DA" w:rsidP="00DE28F3">
      <w:pPr>
        <w:ind w:left="426" w:firstLine="0"/>
      </w:pPr>
      <w:r w:rsidRPr="005606DA">
        <w:t xml:space="preserve">Jogo 1 - 1º da Zona Norte x 2º da Zona Sul </w:t>
      </w:r>
    </w:p>
    <w:p w14:paraId="77743019" w14:textId="77777777" w:rsidR="005606DA" w:rsidRPr="005606DA" w:rsidRDefault="005606DA" w:rsidP="00DE28F3">
      <w:pPr>
        <w:ind w:left="426" w:firstLine="0"/>
      </w:pPr>
      <w:r w:rsidRPr="005606DA">
        <w:t>Jogo 2 - 1º da Zona Sul x 2º da Zona Norte</w:t>
      </w:r>
    </w:p>
    <w:p w14:paraId="3F662ED6" w14:textId="77777777" w:rsidR="005606DA" w:rsidRPr="00D23A2C" w:rsidRDefault="005606DA" w:rsidP="00DE28F3">
      <w:pPr>
        <w:ind w:left="142" w:firstLine="0"/>
        <w:rPr>
          <w:b/>
          <w:bCs/>
          <w:u w:val="single"/>
        </w:rPr>
      </w:pPr>
      <w:r w:rsidRPr="00D23A2C">
        <w:rPr>
          <w:b/>
          <w:bCs/>
          <w:u w:val="single"/>
        </w:rPr>
        <w:t>2ª Jornada</w:t>
      </w:r>
    </w:p>
    <w:p w14:paraId="4E1F960B" w14:textId="77777777" w:rsidR="005606DA" w:rsidRPr="005606DA" w:rsidRDefault="005606DA" w:rsidP="00DE28F3">
      <w:pPr>
        <w:ind w:left="426" w:firstLine="0"/>
      </w:pPr>
      <w:r w:rsidRPr="005606DA">
        <w:t>Jogo 3 - Vencedor do jogo 1 x Vencido do jogo 2</w:t>
      </w:r>
    </w:p>
    <w:p w14:paraId="2CCBF6B8" w14:textId="77777777" w:rsidR="005606DA" w:rsidRPr="005606DA" w:rsidRDefault="005606DA" w:rsidP="00DE28F3">
      <w:pPr>
        <w:ind w:left="426" w:firstLine="0"/>
      </w:pPr>
      <w:r w:rsidRPr="005606DA">
        <w:t xml:space="preserve">Jogo 4 - Vencido do jogo 1 x Vencedor do jogo 2 </w:t>
      </w:r>
    </w:p>
    <w:p w14:paraId="27C4B8B4" w14:textId="77777777" w:rsidR="005606DA" w:rsidRPr="00D23A2C" w:rsidRDefault="005606DA" w:rsidP="00DE28F3">
      <w:pPr>
        <w:ind w:left="142" w:firstLine="0"/>
        <w:rPr>
          <w:b/>
          <w:bCs/>
          <w:u w:val="single"/>
        </w:rPr>
      </w:pPr>
      <w:r w:rsidRPr="00D23A2C">
        <w:rPr>
          <w:b/>
          <w:bCs/>
          <w:u w:val="single"/>
        </w:rPr>
        <w:t>3ª Jornada</w:t>
      </w:r>
    </w:p>
    <w:p w14:paraId="40EE8C49" w14:textId="77777777" w:rsidR="005606DA" w:rsidRPr="005606DA" w:rsidRDefault="005606DA" w:rsidP="00DE28F3">
      <w:pPr>
        <w:ind w:left="426" w:firstLine="0"/>
      </w:pPr>
      <w:r w:rsidRPr="005606DA">
        <w:t xml:space="preserve">Jogo 5 - Vencido do jogo 2 x Vencido do jogo 1 </w:t>
      </w:r>
    </w:p>
    <w:p w14:paraId="1A889D85" w14:textId="5A8D3915" w:rsidR="005606DA" w:rsidRDefault="005606DA" w:rsidP="00DE28F3">
      <w:pPr>
        <w:ind w:left="426" w:firstLine="0"/>
      </w:pPr>
      <w:r w:rsidRPr="005606DA">
        <w:t>Jogo 6 - Vencedor do jogo 2 x Vencedor do jogo 1</w:t>
      </w:r>
    </w:p>
    <w:p w14:paraId="060FB85C" w14:textId="77777777" w:rsidR="005606DA" w:rsidRPr="00D23A2C" w:rsidRDefault="005606DA" w:rsidP="00DE28F3">
      <w:pPr>
        <w:ind w:left="142" w:firstLine="0"/>
        <w:jc w:val="center"/>
        <w:rPr>
          <w:b/>
          <w:bCs/>
        </w:rPr>
      </w:pPr>
      <w:r w:rsidRPr="00D23A2C">
        <w:rPr>
          <w:b/>
          <w:bCs/>
        </w:rPr>
        <w:t>Modelo B</w:t>
      </w:r>
    </w:p>
    <w:p w14:paraId="24204803" w14:textId="77777777" w:rsidR="005606DA" w:rsidRPr="005606DA" w:rsidRDefault="005606DA" w:rsidP="00DE28F3">
      <w:pPr>
        <w:ind w:left="142" w:firstLine="0"/>
      </w:pPr>
      <w:r w:rsidRPr="00D23A2C">
        <w:rPr>
          <w:b/>
          <w:bCs/>
        </w:rPr>
        <w:t>I Fase - Fase Zonal</w:t>
      </w:r>
      <w:r w:rsidRPr="005606DA">
        <w:t>, disputada pelas 8 equipas de cada Zona (Norte e Sul), em “poule” a duas voltas, apurando o 1º de cada Zona para a Fase Final e o 2º classificado de cada Zona para a Fase Intermédia.</w:t>
      </w:r>
    </w:p>
    <w:p w14:paraId="05776379" w14:textId="77777777" w:rsidR="005606DA" w:rsidRPr="00D23A2C" w:rsidRDefault="005606DA" w:rsidP="00DE28F3">
      <w:pPr>
        <w:ind w:left="142" w:firstLine="0"/>
        <w:rPr>
          <w:b/>
          <w:bCs/>
        </w:rPr>
      </w:pPr>
      <w:r w:rsidRPr="00D23A2C">
        <w:rPr>
          <w:b/>
          <w:bCs/>
        </w:rPr>
        <w:t>II Fase - Fase Intermédia</w:t>
      </w:r>
    </w:p>
    <w:p w14:paraId="502FDE44" w14:textId="4974B052" w:rsidR="005606DA" w:rsidRPr="005606DA" w:rsidRDefault="005606DA" w:rsidP="00FD3E51">
      <w:pPr>
        <w:pStyle w:val="PargrafodaLista"/>
        <w:numPr>
          <w:ilvl w:val="0"/>
          <w:numId w:val="145"/>
        </w:numPr>
        <w:ind w:left="1134" w:hanging="283"/>
      </w:pPr>
      <w:r w:rsidRPr="005606DA">
        <w:t>Disputada pelo 2º classificado de cada Zona, pelo representante da Região Autónoma dos Açores e pelo representante da Região Autónoma da Madeira em “poule” a uma volta, em regime de jornadas concentradas;</w:t>
      </w:r>
    </w:p>
    <w:p w14:paraId="576EB137" w14:textId="422ACEA8" w:rsidR="005606DA" w:rsidRPr="005606DA" w:rsidRDefault="005606DA" w:rsidP="00FD3E51">
      <w:pPr>
        <w:pStyle w:val="PargrafodaLista"/>
        <w:numPr>
          <w:ilvl w:val="0"/>
          <w:numId w:val="145"/>
        </w:numPr>
        <w:ind w:left="1134" w:hanging="283"/>
      </w:pPr>
      <w:r w:rsidRPr="005606DA">
        <w:t xml:space="preserve">Se houver uma só Região Autónoma representada, esta Fase Intermédia disputar-se-á apenas com três equipas. A equipa da Região Autónoma jogará sempre em dias seguidos. No 1º dia disputa-se o jogo entre as equipas do continente. No 2º dia o jogo entre a equipa continental mais distante e a equipa da RA. No 3º dia o jogo entre a equipa da RA e a equipa continental mais perto. </w:t>
      </w:r>
    </w:p>
    <w:p w14:paraId="4C917501" w14:textId="49794837" w:rsidR="005606DA" w:rsidRPr="005606DA" w:rsidRDefault="005606DA" w:rsidP="00FD3E51">
      <w:pPr>
        <w:pStyle w:val="PargrafodaLista"/>
        <w:numPr>
          <w:ilvl w:val="0"/>
          <w:numId w:val="145"/>
        </w:numPr>
        <w:ind w:left="1134" w:hanging="283"/>
      </w:pPr>
      <w:r w:rsidRPr="005606DA">
        <w:t>O local onde se realiza esta fase deverá atender à proximidade dos aeroportos de Lisboa ou do Porto, face às possíveis dificuldades das ligações aéreas.</w:t>
      </w:r>
    </w:p>
    <w:p w14:paraId="03428208" w14:textId="77777777" w:rsidR="005606DA" w:rsidRPr="005606DA" w:rsidRDefault="005606DA" w:rsidP="00DE28F3">
      <w:pPr>
        <w:ind w:left="142" w:firstLine="0"/>
      </w:pPr>
      <w:r w:rsidRPr="00141556">
        <w:rPr>
          <w:b/>
          <w:bCs/>
        </w:rPr>
        <w:t>III Fase - Fase Final</w:t>
      </w:r>
      <w:r w:rsidRPr="005606DA">
        <w:t>, disputada entre:</w:t>
      </w:r>
    </w:p>
    <w:p w14:paraId="29831824" w14:textId="77777777" w:rsidR="005606DA" w:rsidRPr="005606DA" w:rsidRDefault="005606DA" w:rsidP="00EA5D62">
      <w:pPr>
        <w:spacing w:after="120"/>
        <w:ind w:left="426" w:firstLine="0"/>
      </w:pPr>
      <w:r w:rsidRPr="005606DA">
        <w:t>O primeiro classificado da Zona Norte</w:t>
      </w:r>
    </w:p>
    <w:p w14:paraId="2541EF81" w14:textId="77777777" w:rsidR="005606DA" w:rsidRPr="005606DA" w:rsidRDefault="005606DA" w:rsidP="00EA5D62">
      <w:pPr>
        <w:spacing w:after="120"/>
        <w:ind w:left="426" w:firstLine="0"/>
      </w:pPr>
      <w:r w:rsidRPr="005606DA">
        <w:t>O primeiro classificado da Zona Sul</w:t>
      </w:r>
    </w:p>
    <w:p w14:paraId="6D8DEAD9" w14:textId="77777777" w:rsidR="005606DA" w:rsidRPr="005606DA" w:rsidRDefault="005606DA" w:rsidP="00EA5D62">
      <w:pPr>
        <w:spacing w:after="120"/>
        <w:ind w:left="426" w:firstLine="0"/>
      </w:pPr>
      <w:r w:rsidRPr="005606DA">
        <w:t>O primeiro classificado da Fase Intermédia</w:t>
      </w:r>
    </w:p>
    <w:p w14:paraId="78776F81" w14:textId="77777777" w:rsidR="005606DA" w:rsidRPr="005606DA" w:rsidRDefault="005606DA" w:rsidP="00EA5D62">
      <w:pPr>
        <w:spacing w:after="120"/>
        <w:ind w:left="426" w:firstLine="0"/>
      </w:pPr>
      <w:r w:rsidRPr="005606DA">
        <w:t>O segundo classificado da Fase Intermédia</w:t>
      </w:r>
    </w:p>
    <w:p w14:paraId="18FD9EA1" w14:textId="77777777" w:rsidR="005606DA" w:rsidRPr="005606DA" w:rsidRDefault="005606DA" w:rsidP="00141556">
      <w:pPr>
        <w:ind w:left="142" w:firstLine="0"/>
      </w:pPr>
      <w:r w:rsidRPr="005606DA">
        <w:t>Existem duas hipóteses para a forma de disputa da III Fase:</w:t>
      </w:r>
    </w:p>
    <w:p w14:paraId="54BB3637" w14:textId="77777777" w:rsidR="005606DA" w:rsidRPr="00141556" w:rsidRDefault="005606DA" w:rsidP="00141556">
      <w:pPr>
        <w:ind w:left="142" w:firstLine="0"/>
        <w:rPr>
          <w:b/>
          <w:bCs/>
        </w:rPr>
      </w:pPr>
      <w:r w:rsidRPr="00141556">
        <w:rPr>
          <w:b/>
          <w:bCs/>
        </w:rPr>
        <w:t>1ªHipótese – Existência de candidatura(s) para a sua realização</w:t>
      </w:r>
    </w:p>
    <w:p w14:paraId="2D1BD0DF" w14:textId="77777777" w:rsidR="005606DA" w:rsidRPr="005606DA" w:rsidRDefault="005606DA" w:rsidP="00141556">
      <w:pPr>
        <w:ind w:left="142" w:firstLine="0"/>
      </w:pPr>
      <w:r w:rsidRPr="005606DA">
        <w:t>Nesta hipótese efetuam-se de harmonia com o regulamento em vigor, ou seja, em “poule” em regime de jornadas concentradas num fim-de-semana prolongado.</w:t>
      </w:r>
    </w:p>
    <w:p w14:paraId="1F28BC47" w14:textId="77777777" w:rsidR="005606DA" w:rsidRPr="00141556" w:rsidRDefault="005606DA" w:rsidP="00DE28F3">
      <w:pPr>
        <w:ind w:left="142" w:firstLine="0"/>
        <w:rPr>
          <w:b/>
          <w:bCs/>
          <w:u w:val="single"/>
        </w:rPr>
      </w:pPr>
      <w:r w:rsidRPr="00141556">
        <w:rPr>
          <w:b/>
          <w:bCs/>
          <w:u w:val="single"/>
        </w:rPr>
        <w:t>1ª Jornada</w:t>
      </w:r>
    </w:p>
    <w:p w14:paraId="78CBAB48" w14:textId="77777777" w:rsidR="005606DA" w:rsidRPr="005606DA" w:rsidRDefault="005606DA" w:rsidP="00DE28F3">
      <w:pPr>
        <w:ind w:left="426" w:firstLine="0"/>
      </w:pPr>
      <w:r w:rsidRPr="005606DA">
        <w:t>Jogo 1 - 1º da Zona Norte x 2º da Fase Intermédia</w:t>
      </w:r>
    </w:p>
    <w:p w14:paraId="3876F1E7" w14:textId="49EDE408" w:rsidR="005606DA" w:rsidRDefault="005606DA" w:rsidP="00DE28F3">
      <w:pPr>
        <w:ind w:left="426" w:firstLine="0"/>
      </w:pPr>
      <w:r w:rsidRPr="005606DA">
        <w:t>Jogo 2 - 1º da Zona Sul x 1º da Fase Intermédia</w:t>
      </w:r>
    </w:p>
    <w:p w14:paraId="4651D25C" w14:textId="77777777" w:rsidR="00DE28F3" w:rsidRPr="005606DA" w:rsidRDefault="00DE28F3" w:rsidP="00DE28F3">
      <w:pPr>
        <w:ind w:left="142" w:firstLine="0"/>
      </w:pPr>
    </w:p>
    <w:p w14:paraId="462AF16D" w14:textId="77777777" w:rsidR="005606DA" w:rsidRPr="00141556" w:rsidRDefault="005606DA" w:rsidP="00DE28F3">
      <w:pPr>
        <w:ind w:left="142" w:firstLine="0"/>
        <w:rPr>
          <w:b/>
          <w:bCs/>
          <w:u w:val="single"/>
        </w:rPr>
      </w:pPr>
      <w:r w:rsidRPr="00141556">
        <w:rPr>
          <w:b/>
          <w:bCs/>
          <w:u w:val="single"/>
        </w:rPr>
        <w:t>2ª Jornada</w:t>
      </w:r>
    </w:p>
    <w:p w14:paraId="787CB983" w14:textId="77777777" w:rsidR="005606DA" w:rsidRPr="005606DA" w:rsidRDefault="005606DA" w:rsidP="00DE28F3">
      <w:pPr>
        <w:ind w:left="426" w:firstLine="0"/>
      </w:pPr>
      <w:r w:rsidRPr="005606DA">
        <w:t>Jogo 3 - Vencedor do jogo 1 x Vencido do jogo 2</w:t>
      </w:r>
    </w:p>
    <w:p w14:paraId="4BF13DF8" w14:textId="7178FF7A" w:rsidR="00141556" w:rsidRPr="005606DA" w:rsidRDefault="005606DA" w:rsidP="00DE28F3">
      <w:pPr>
        <w:ind w:left="426" w:firstLine="0"/>
      </w:pPr>
      <w:r w:rsidRPr="005606DA">
        <w:t xml:space="preserve">Jogo 4 - Vencido do jogo 1 x Vencedor do jogo 2 </w:t>
      </w:r>
    </w:p>
    <w:p w14:paraId="01B90F28" w14:textId="77777777" w:rsidR="005606DA" w:rsidRPr="00141556" w:rsidRDefault="005606DA" w:rsidP="00DE28F3">
      <w:pPr>
        <w:ind w:left="142" w:firstLine="0"/>
        <w:rPr>
          <w:b/>
          <w:bCs/>
          <w:u w:val="single"/>
        </w:rPr>
      </w:pPr>
      <w:r w:rsidRPr="00141556">
        <w:rPr>
          <w:b/>
          <w:bCs/>
          <w:u w:val="single"/>
        </w:rPr>
        <w:t>3ª Jornada</w:t>
      </w:r>
    </w:p>
    <w:p w14:paraId="338711C0" w14:textId="77777777" w:rsidR="005606DA" w:rsidRPr="005606DA" w:rsidRDefault="005606DA" w:rsidP="00DE28F3">
      <w:pPr>
        <w:ind w:left="426" w:firstLine="0"/>
      </w:pPr>
      <w:r w:rsidRPr="005606DA">
        <w:t xml:space="preserve">Jogo 5 - Vencido do jogo 2 x Vencido do jogo 1 </w:t>
      </w:r>
    </w:p>
    <w:p w14:paraId="5FC0D0A3" w14:textId="77777777" w:rsidR="005606DA" w:rsidRPr="005606DA" w:rsidRDefault="005606DA" w:rsidP="00DE28F3">
      <w:pPr>
        <w:ind w:left="426" w:firstLine="0"/>
      </w:pPr>
      <w:r w:rsidRPr="005606DA">
        <w:t>Jogo 6 - Vencedor do jogo 2 x Vencedor do jogo 1</w:t>
      </w:r>
    </w:p>
    <w:p w14:paraId="0310DE8D" w14:textId="77777777" w:rsidR="005606DA" w:rsidRPr="00141556" w:rsidRDefault="005606DA" w:rsidP="00141556">
      <w:pPr>
        <w:ind w:left="142" w:firstLine="0"/>
        <w:rPr>
          <w:b/>
          <w:bCs/>
        </w:rPr>
      </w:pPr>
      <w:r w:rsidRPr="00141556">
        <w:rPr>
          <w:b/>
          <w:bCs/>
        </w:rPr>
        <w:t>2ª Hipótese – Inexistência de candidatura (s) para a sua realização</w:t>
      </w:r>
    </w:p>
    <w:p w14:paraId="393678D3" w14:textId="77777777" w:rsidR="005606DA" w:rsidRPr="005606DA" w:rsidRDefault="005606DA" w:rsidP="00141556">
      <w:pPr>
        <w:ind w:left="142" w:firstLine="0"/>
      </w:pPr>
      <w:r w:rsidRPr="005606DA">
        <w:t>Se não houver candidaturas, a Fase Final será disputada em dois fins-de-semana consecutivos, jogando-se no primeiro fim-de-semana a 1ª Jornada e no segundo fim-de-semana as 2ª e 3ª Jornadas, conforme a seguir se indica.</w:t>
      </w:r>
    </w:p>
    <w:p w14:paraId="79C619EE" w14:textId="77777777" w:rsidR="005606DA" w:rsidRPr="00141556" w:rsidRDefault="005606DA" w:rsidP="00DE28F3">
      <w:pPr>
        <w:ind w:left="142" w:firstLine="0"/>
        <w:rPr>
          <w:b/>
          <w:bCs/>
          <w:u w:val="single"/>
        </w:rPr>
      </w:pPr>
      <w:r w:rsidRPr="00141556">
        <w:rPr>
          <w:b/>
          <w:bCs/>
          <w:u w:val="single"/>
        </w:rPr>
        <w:t>1ª Jornada</w:t>
      </w:r>
    </w:p>
    <w:p w14:paraId="3FDDCA27" w14:textId="77777777" w:rsidR="005606DA" w:rsidRPr="005606DA" w:rsidRDefault="005606DA" w:rsidP="00DE28F3">
      <w:pPr>
        <w:ind w:left="426" w:firstLine="0"/>
      </w:pPr>
      <w:r w:rsidRPr="005606DA">
        <w:t>Jogo 1 - 1º da Zona Norte x 2º da Fase Intermédia</w:t>
      </w:r>
    </w:p>
    <w:p w14:paraId="3AA11C66" w14:textId="77777777" w:rsidR="005606DA" w:rsidRPr="005606DA" w:rsidRDefault="005606DA" w:rsidP="00DE28F3">
      <w:pPr>
        <w:ind w:left="426" w:firstLine="0"/>
      </w:pPr>
      <w:r w:rsidRPr="005606DA">
        <w:t>Jogo 2 - 1º da Zona Sul x 1º da Fase Intermédia</w:t>
      </w:r>
    </w:p>
    <w:p w14:paraId="51CB53EA" w14:textId="77777777" w:rsidR="005606DA" w:rsidRPr="00141556" w:rsidRDefault="005606DA" w:rsidP="00DE28F3">
      <w:pPr>
        <w:ind w:left="142" w:firstLine="0"/>
        <w:rPr>
          <w:b/>
          <w:bCs/>
          <w:u w:val="single"/>
        </w:rPr>
      </w:pPr>
      <w:r w:rsidRPr="00141556">
        <w:rPr>
          <w:b/>
          <w:bCs/>
          <w:u w:val="single"/>
        </w:rPr>
        <w:t>2ª Jornada</w:t>
      </w:r>
    </w:p>
    <w:p w14:paraId="005F1034" w14:textId="77777777" w:rsidR="005606DA" w:rsidRPr="005606DA" w:rsidRDefault="005606DA" w:rsidP="00DE28F3">
      <w:pPr>
        <w:ind w:left="426" w:firstLine="0"/>
      </w:pPr>
      <w:r w:rsidRPr="005606DA">
        <w:t>Jogo 3 - Vencedor do jogo 1 x Vencido do jogo 2</w:t>
      </w:r>
    </w:p>
    <w:p w14:paraId="59FD4659" w14:textId="77777777" w:rsidR="005606DA" w:rsidRPr="005606DA" w:rsidRDefault="005606DA" w:rsidP="00DE28F3">
      <w:pPr>
        <w:ind w:left="426" w:firstLine="0"/>
      </w:pPr>
      <w:r w:rsidRPr="005606DA">
        <w:t xml:space="preserve">Jogo 4 - Vencido do jogo 1 x Vencedor do jogo 2 </w:t>
      </w:r>
    </w:p>
    <w:p w14:paraId="6480ABA8" w14:textId="77777777" w:rsidR="005606DA" w:rsidRPr="00141556" w:rsidRDefault="005606DA" w:rsidP="00DE28F3">
      <w:pPr>
        <w:ind w:left="142" w:firstLine="0"/>
        <w:rPr>
          <w:b/>
          <w:bCs/>
          <w:u w:val="single"/>
        </w:rPr>
      </w:pPr>
      <w:r w:rsidRPr="00141556">
        <w:rPr>
          <w:b/>
          <w:bCs/>
          <w:u w:val="single"/>
        </w:rPr>
        <w:t>3ª Jornada</w:t>
      </w:r>
    </w:p>
    <w:p w14:paraId="374646C4" w14:textId="77777777" w:rsidR="005606DA" w:rsidRPr="005606DA" w:rsidRDefault="005606DA" w:rsidP="00DE28F3">
      <w:pPr>
        <w:ind w:left="426" w:firstLine="0"/>
      </w:pPr>
      <w:r w:rsidRPr="005606DA">
        <w:t xml:space="preserve">Jogo 5 - Vencido do jogo 2 x Vencido do jogo 1 </w:t>
      </w:r>
    </w:p>
    <w:p w14:paraId="1E1594E9" w14:textId="77777777" w:rsidR="005606DA" w:rsidRPr="005606DA" w:rsidRDefault="005606DA" w:rsidP="00DE28F3">
      <w:pPr>
        <w:ind w:left="426" w:firstLine="0"/>
      </w:pPr>
      <w:r w:rsidRPr="005606DA">
        <w:t>Jogo 6 - Vencedor do jogo 2 x Vencedor do jogo 1</w:t>
      </w:r>
    </w:p>
    <w:p w14:paraId="3CFE81F7" w14:textId="77777777" w:rsidR="005606DA" w:rsidRPr="005606DA" w:rsidRDefault="005606DA" w:rsidP="00141556">
      <w:pPr>
        <w:ind w:left="142" w:firstLine="0"/>
      </w:pPr>
      <w:r w:rsidRPr="005606DA">
        <w:t>Os custos, nesta hipótese, decorrem a expensas dos clubes participantes.</w:t>
      </w:r>
    </w:p>
    <w:p w14:paraId="0ACCB9F9" w14:textId="77777777" w:rsidR="005606DA" w:rsidRPr="005606DA" w:rsidRDefault="005606DA" w:rsidP="00141556">
      <w:pPr>
        <w:ind w:left="142" w:firstLine="0"/>
      </w:pPr>
      <w:r w:rsidRPr="005606DA">
        <w:t>Caberá à F.P.B. a decisão quanto à definição dos locais e quanto à organização da prova.</w:t>
      </w:r>
    </w:p>
    <w:p w14:paraId="6B0745BE" w14:textId="18141468" w:rsidR="005606DA" w:rsidRPr="005606DA" w:rsidRDefault="005606DA" w:rsidP="00141556">
      <w:pPr>
        <w:pStyle w:val="Cabealho3"/>
        <w:ind w:hanging="10"/>
      </w:pPr>
      <w:bookmarkStart w:id="440" w:name="_Toc48213037"/>
      <w:bookmarkStart w:id="441" w:name="_Toc50541959"/>
      <w:r w:rsidRPr="005606DA">
        <w:t>Classificação</w:t>
      </w:r>
      <w:bookmarkEnd w:id="440"/>
      <w:bookmarkEnd w:id="441"/>
    </w:p>
    <w:p w14:paraId="110B8462" w14:textId="77777777" w:rsidR="005606DA" w:rsidRPr="005606DA" w:rsidRDefault="005606DA" w:rsidP="00141556">
      <w:pPr>
        <w:ind w:left="142" w:firstLine="0"/>
      </w:pPr>
      <w:r w:rsidRPr="005606DA">
        <w:t>A Fase Final define a classificação do 1º ao 4º lugar e ao vencedor será atribuído o título de “CAMPEÃO NACIONAL DE SUB-16”.</w:t>
      </w:r>
    </w:p>
    <w:p w14:paraId="01E26EE9" w14:textId="75736D4D" w:rsidR="005606DA" w:rsidRPr="005606DA" w:rsidRDefault="005606DA" w:rsidP="00141556">
      <w:pPr>
        <w:pStyle w:val="Cabealho3"/>
        <w:ind w:hanging="10"/>
      </w:pPr>
      <w:bookmarkStart w:id="442" w:name="_Toc48213038"/>
      <w:bookmarkStart w:id="443" w:name="_Toc50541960"/>
      <w:r w:rsidRPr="005606DA">
        <w:t>Atribuição de Troféu e de Medalhas</w:t>
      </w:r>
      <w:bookmarkEnd w:id="442"/>
      <w:bookmarkEnd w:id="443"/>
    </w:p>
    <w:p w14:paraId="66C582CF" w14:textId="77777777" w:rsidR="005606DA" w:rsidRPr="005606DA" w:rsidRDefault="005606DA" w:rsidP="00141556">
      <w:pPr>
        <w:ind w:left="142" w:firstLine="0"/>
      </w:pPr>
      <w:r w:rsidRPr="005606DA">
        <w:t xml:space="preserve">A equipa vencedora da Fase Final tem direito a um troféu, com inscrição apropriada. </w:t>
      </w:r>
    </w:p>
    <w:p w14:paraId="423838CF" w14:textId="77777777" w:rsidR="005606DA" w:rsidRPr="005606DA" w:rsidRDefault="005606DA" w:rsidP="00141556">
      <w:pPr>
        <w:ind w:left="142" w:firstLine="0"/>
      </w:pPr>
      <w:r w:rsidRPr="005606DA">
        <w:t>Cada uma das quatro equipas participantes na Fase Final tem direito a 19 medalhas comemorativas, com inscrição apropriada.</w:t>
      </w:r>
    </w:p>
    <w:p w14:paraId="01E8467A" w14:textId="77777777" w:rsidR="005606DA" w:rsidRPr="005606DA" w:rsidRDefault="005606DA" w:rsidP="00141556">
      <w:pPr>
        <w:ind w:left="142" w:firstLine="0"/>
      </w:pPr>
      <w:r w:rsidRPr="005606DA">
        <w:t>Os Oficiais de Jogo participantes na Fase Final têm direito a medalhas comemorativas, com inscrição apropriada.</w:t>
      </w:r>
    </w:p>
    <w:p w14:paraId="17A1564B" w14:textId="4844AFAC" w:rsidR="005606DA" w:rsidRPr="005606DA" w:rsidRDefault="005606DA" w:rsidP="00B8094B">
      <w:pPr>
        <w:pStyle w:val="Cabealho4"/>
      </w:pPr>
      <w:bookmarkStart w:id="444" w:name="_Toc48213039"/>
      <w:bookmarkStart w:id="445" w:name="_Toc50541961"/>
      <w:r w:rsidRPr="005606DA">
        <w:t>TAÇA NACIONAL DE SUB-16 MASCULINOS</w:t>
      </w:r>
      <w:bookmarkEnd w:id="444"/>
      <w:bookmarkEnd w:id="445"/>
    </w:p>
    <w:p w14:paraId="5562F858" w14:textId="50D9A5B6" w:rsidR="005606DA" w:rsidRPr="005606DA" w:rsidRDefault="005606DA" w:rsidP="00141556">
      <w:pPr>
        <w:pStyle w:val="Cabealho3"/>
        <w:ind w:hanging="10"/>
      </w:pPr>
      <w:bookmarkStart w:id="446" w:name="_Toc48213040"/>
      <w:bookmarkStart w:id="447" w:name="_Toc50541962"/>
      <w:r w:rsidRPr="005606DA">
        <w:t>Participação</w:t>
      </w:r>
      <w:bookmarkEnd w:id="446"/>
      <w:bookmarkEnd w:id="447"/>
    </w:p>
    <w:p w14:paraId="78874192" w14:textId="6609D635" w:rsidR="00DE28F3" w:rsidRDefault="005606DA" w:rsidP="00DE28F3">
      <w:pPr>
        <w:pStyle w:val="PargrafodaLista"/>
        <w:numPr>
          <w:ilvl w:val="2"/>
          <w:numId w:val="10"/>
        </w:numPr>
        <w:ind w:left="567" w:hanging="425"/>
      </w:pPr>
      <w:r w:rsidRPr="005606DA">
        <w:t>A Taça Nacional de Sub-16 será disputada por 24 Clubes representantes das Associações, em função da percentagem de Clubes por Associação não apurados para participar no Campeonato Nacional de Sub-16.</w:t>
      </w:r>
    </w:p>
    <w:p w14:paraId="1DCD3F80" w14:textId="77777777" w:rsidR="00DE28F3" w:rsidRDefault="00DE28F3" w:rsidP="00DE28F3">
      <w:pPr>
        <w:pStyle w:val="PargrafodaLista"/>
        <w:spacing w:line="240" w:lineRule="auto"/>
        <w:ind w:left="567" w:hanging="425"/>
      </w:pPr>
    </w:p>
    <w:p w14:paraId="7721F24B" w14:textId="77EB6D4E" w:rsidR="00141556" w:rsidRDefault="005606DA" w:rsidP="00DE28F3">
      <w:pPr>
        <w:pStyle w:val="PargrafodaLista"/>
        <w:numPr>
          <w:ilvl w:val="2"/>
          <w:numId w:val="10"/>
        </w:numPr>
        <w:ind w:left="567" w:hanging="425"/>
      </w:pPr>
      <w:r w:rsidRPr="005606DA">
        <w:t>A percentagem referida no ponto anterior não sofre alterações independentemente da equipa que vencer a fase de qualificação do Campeonato Nacional de Sub-16 na mesma época.</w:t>
      </w:r>
    </w:p>
    <w:p w14:paraId="6C5922CD" w14:textId="77777777" w:rsidR="00141556" w:rsidRDefault="00141556" w:rsidP="00DE28F3">
      <w:pPr>
        <w:pStyle w:val="PargrafodaLista"/>
        <w:spacing w:line="240" w:lineRule="auto"/>
        <w:ind w:left="567" w:hanging="425"/>
      </w:pPr>
    </w:p>
    <w:p w14:paraId="3D33B7F2" w14:textId="77777777" w:rsidR="00141556" w:rsidRDefault="005606DA" w:rsidP="00DE28F3">
      <w:pPr>
        <w:pStyle w:val="PargrafodaLista"/>
        <w:numPr>
          <w:ilvl w:val="2"/>
          <w:numId w:val="10"/>
        </w:numPr>
        <w:ind w:left="567" w:hanging="425"/>
      </w:pPr>
      <w:r w:rsidRPr="005606DA">
        <w:t xml:space="preserve">Todas as associações têm direito a estar representadas nesta prova </w:t>
      </w:r>
    </w:p>
    <w:p w14:paraId="04248D38" w14:textId="77777777" w:rsidR="00141556" w:rsidRDefault="00141556" w:rsidP="00DE28F3">
      <w:pPr>
        <w:pStyle w:val="PargrafodaLista"/>
        <w:spacing w:line="240" w:lineRule="auto"/>
        <w:ind w:left="567" w:hanging="425"/>
      </w:pPr>
    </w:p>
    <w:p w14:paraId="7F9CC6D1" w14:textId="77777777" w:rsidR="00141556" w:rsidRDefault="005606DA" w:rsidP="00DE28F3">
      <w:pPr>
        <w:pStyle w:val="PargrafodaLista"/>
        <w:numPr>
          <w:ilvl w:val="2"/>
          <w:numId w:val="10"/>
        </w:numPr>
        <w:ind w:left="567" w:hanging="425"/>
      </w:pPr>
      <w:r w:rsidRPr="005606DA">
        <w:t>A participação dos representantes das Regiões Autónomas terá de ser comunicada até 31 de outubro.</w:t>
      </w:r>
    </w:p>
    <w:p w14:paraId="3C843CFB" w14:textId="77777777" w:rsidR="00141556" w:rsidRDefault="00141556" w:rsidP="00DE28F3">
      <w:pPr>
        <w:pStyle w:val="PargrafodaLista"/>
        <w:spacing w:line="240" w:lineRule="auto"/>
        <w:ind w:left="567" w:hanging="425"/>
      </w:pPr>
    </w:p>
    <w:p w14:paraId="62F90255" w14:textId="77777777" w:rsidR="00141556" w:rsidRDefault="005606DA" w:rsidP="00DE28F3">
      <w:pPr>
        <w:pStyle w:val="PargrafodaLista"/>
        <w:numPr>
          <w:ilvl w:val="2"/>
          <w:numId w:val="10"/>
        </w:numPr>
        <w:ind w:left="567" w:hanging="425"/>
      </w:pPr>
      <w:r w:rsidRPr="005606DA">
        <w:t>O critério para a seleção de representantes tem por base a classificação dos Clubes nos respetivos Campeonato Regionais. O representante da Região Autónoma da Madeira terá por base a classificação dos Clubes na Taça da Madeira, sendo apurado para esta Taça Nacional o clube que se classificar em primeiro lugar</w:t>
      </w:r>
    </w:p>
    <w:p w14:paraId="05DB6DA5" w14:textId="77777777" w:rsidR="00141556" w:rsidRDefault="00141556" w:rsidP="00DE28F3">
      <w:pPr>
        <w:pStyle w:val="PargrafodaLista"/>
        <w:spacing w:line="240" w:lineRule="auto"/>
        <w:ind w:left="567" w:hanging="425"/>
      </w:pPr>
    </w:p>
    <w:p w14:paraId="1F081866" w14:textId="7FA473BC" w:rsidR="005606DA" w:rsidRPr="005606DA" w:rsidRDefault="005606DA" w:rsidP="00DE28F3">
      <w:pPr>
        <w:pStyle w:val="PargrafodaLista"/>
        <w:numPr>
          <w:ilvl w:val="2"/>
          <w:numId w:val="10"/>
        </w:numPr>
        <w:ind w:left="567" w:hanging="425"/>
      </w:pPr>
      <w:r w:rsidRPr="005606DA">
        <w:t>Sempre que haja empates na percentagem de clubes não apurados para o Campeonato Nacional os desempates serão feitos pela seguinte ordem:</w:t>
      </w:r>
    </w:p>
    <w:p w14:paraId="149CCDA2" w14:textId="3D8B49BE" w:rsidR="005606DA" w:rsidRPr="005606DA" w:rsidRDefault="005606DA" w:rsidP="00FD3E51">
      <w:pPr>
        <w:pStyle w:val="PargrafodaLista"/>
        <w:numPr>
          <w:ilvl w:val="0"/>
          <w:numId w:val="146"/>
        </w:numPr>
        <w:ind w:left="1134" w:hanging="283"/>
      </w:pPr>
      <w:r w:rsidRPr="005606DA">
        <w:t xml:space="preserve">Pelo maior número de clubes inscritos no próprio escalão. </w:t>
      </w:r>
    </w:p>
    <w:p w14:paraId="5E898BC1" w14:textId="599E0501" w:rsidR="005606DA" w:rsidRPr="005606DA" w:rsidRDefault="005606DA" w:rsidP="00FD3E51">
      <w:pPr>
        <w:pStyle w:val="PargrafodaLista"/>
        <w:numPr>
          <w:ilvl w:val="0"/>
          <w:numId w:val="146"/>
        </w:numPr>
        <w:ind w:left="1134" w:hanging="283"/>
      </w:pPr>
      <w:r w:rsidRPr="005606DA">
        <w:t xml:space="preserve">Pelo maior número de equipas inscritas no próprio escalão. </w:t>
      </w:r>
    </w:p>
    <w:p w14:paraId="5DC34507" w14:textId="29FA32B4" w:rsidR="005606DA" w:rsidRPr="005606DA" w:rsidRDefault="005606DA" w:rsidP="00FD3E51">
      <w:pPr>
        <w:pStyle w:val="PargrafodaLista"/>
        <w:numPr>
          <w:ilvl w:val="0"/>
          <w:numId w:val="146"/>
        </w:numPr>
        <w:ind w:left="1134" w:hanging="283"/>
      </w:pPr>
      <w:r w:rsidRPr="005606DA">
        <w:t>Pelo maior número de atletas masculinos ou femininos – conforme o caso - inscritos no próprio escalão, confirmados através do S.A.</w:t>
      </w:r>
    </w:p>
    <w:p w14:paraId="273BF62F" w14:textId="1CF88E04" w:rsidR="005606DA" w:rsidRDefault="005606DA" w:rsidP="00FD3E51">
      <w:pPr>
        <w:pStyle w:val="PargrafodaLista"/>
        <w:numPr>
          <w:ilvl w:val="0"/>
          <w:numId w:val="146"/>
        </w:numPr>
        <w:ind w:left="1134" w:hanging="283"/>
      </w:pPr>
      <w:r w:rsidRPr="005606DA">
        <w:t>Pelo maior número de atletas masculinos e femininos, na sua totalidade, inscritos no escalão e confirmados através do S.A.</w:t>
      </w:r>
    </w:p>
    <w:p w14:paraId="066CF8F6" w14:textId="77777777" w:rsidR="00EA5D62" w:rsidRPr="005606DA" w:rsidRDefault="00EA5D62" w:rsidP="00EA5D62">
      <w:pPr>
        <w:pStyle w:val="PargrafodaLista"/>
        <w:spacing w:line="240" w:lineRule="auto"/>
        <w:ind w:left="1134" w:firstLine="0"/>
      </w:pPr>
    </w:p>
    <w:p w14:paraId="7EA42739" w14:textId="77777777" w:rsidR="00141556" w:rsidRDefault="005606DA" w:rsidP="00DE28F3">
      <w:pPr>
        <w:pStyle w:val="PargrafodaLista"/>
        <w:numPr>
          <w:ilvl w:val="2"/>
          <w:numId w:val="10"/>
        </w:numPr>
        <w:ind w:left="567" w:hanging="425"/>
      </w:pPr>
      <w:r w:rsidRPr="005606DA">
        <w:t>Só podem ser apurados para esta Taça Nacional os Clubes que tenham tomado parte em Campeonatos Regionais ou Inter-Regionais com a participação de um mínimo de quatro Clubes, e que tenham efetuado pelo menos seis jogos.</w:t>
      </w:r>
    </w:p>
    <w:p w14:paraId="12BF2F3C" w14:textId="0C780F21" w:rsidR="00141556" w:rsidRDefault="005606DA" w:rsidP="00DE28F3">
      <w:pPr>
        <w:pStyle w:val="PargrafodaLista"/>
        <w:numPr>
          <w:ilvl w:val="2"/>
          <w:numId w:val="10"/>
        </w:numPr>
        <w:ind w:left="567" w:hanging="425"/>
      </w:pPr>
      <w:r w:rsidRPr="005606DA">
        <w:t xml:space="preserve">As Associações Distritais que não tenham possibilidade de organizar Campeonatos com um mínimo de quatro Clubes, poderão inscrever os seus Clubes na Competição da Associação mais próxima das sedes dos Clubes inscritos para esta prova. </w:t>
      </w:r>
    </w:p>
    <w:p w14:paraId="74E909B4" w14:textId="77777777" w:rsidR="00EA5D62" w:rsidRDefault="00EA5D62" w:rsidP="00EA5D62">
      <w:pPr>
        <w:pStyle w:val="PargrafodaLista"/>
        <w:spacing w:line="240" w:lineRule="auto"/>
        <w:ind w:left="567" w:firstLine="0"/>
      </w:pPr>
    </w:p>
    <w:p w14:paraId="6DAC6013" w14:textId="08B3B6B8" w:rsidR="00141556" w:rsidRDefault="005606DA" w:rsidP="00DE28F3">
      <w:pPr>
        <w:pStyle w:val="PargrafodaLista"/>
        <w:numPr>
          <w:ilvl w:val="2"/>
          <w:numId w:val="10"/>
        </w:numPr>
        <w:ind w:left="567" w:hanging="425"/>
      </w:pPr>
      <w:r w:rsidRPr="005606DA">
        <w:t>Nos casos mencionados na alínea anterior é indispensável o pedido de autorização à FPB, que avaliará em que condições se disputarão estas competições;</w:t>
      </w:r>
    </w:p>
    <w:p w14:paraId="71755388" w14:textId="77777777" w:rsidR="00EA5D62" w:rsidRDefault="00EA5D62" w:rsidP="00EA5D62">
      <w:pPr>
        <w:spacing w:line="240" w:lineRule="auto"/>
        <w:ind w:firstLine="0"/>
      </w:pPr>
    </w:p>
    <w:p w14:paraId="3B2F048D" w14:textId="5A3DF62F" w:rsidR="00141556" w:rsidRDefault="005606DA" w:rsidP="00DE28F3">
      <w:pPr>
        <w:pStyle w:val="PargrafodaLista"/>
        <w:numPr>
          <w:ilvl w:val="2"/>
          <w:numId w:val="10"/>
        </w:numPr>
        <w:ind w:left="567" w:hanging="425"/>
      </w:pPr>
      <w:r w:rsidRPr="005606DA">
        <w:t>Após obtida autorização da FPB para esse efeito, a Associação vizinha incluirá obrigatoriamente o(s) Clube(s) interessado(s) na prova respetiva.</w:t>
      </w:r>
    </w:p>
    <w:p w14:paraId="161A440A" w14:textId="77777777" w:rsidR="00EA5D62" w:rsidRDefault="00EA5D62" w:rsidP="00EA5D62">
      <w:pPr>
        <w:spacing w:line="240" w:lineRule="auto"/>
        <w:ind w:firstLine="0"/>
      </w:pPr>
    </w:p>
    <w:p w14:paraId="6B1DFA63" w14:textId="77777777" w:rsidR="00141556" w:rsidRDefault="005606DA" w:rsidP="00DE28F3">
      <w:pPr>
        <w:pStyle w:val="PargrafodaLista"/>
        <w:numPr>
          <w:ilvl w:val="2"/>
          <w:numId w:val="10"/>
        </w:numPr>
        <w:ind w:left="567" w:hanging="425"/>
      </w:pPr>
      <w:r w:rsidRPr="005606DA">
        <w:t xml:space="preserve">Os clubes da Associação de Leiria e de Castelo Branco serão incluídos na Zona Sul. </w:t>
      </w:r>
    </w:p>
    <w:p w14:paraId="31B64641" w14:textId="77777777" w:rsidR="00EA5D62" w:rsidRDefault="00EA5D62" w:rsidP="00EA5D62">
      <w:pPr>
        <w:pStyle w:val="PargrafodaLista"/>
        <w:spacing w:line="240" w:lineRule="auto"/>
        <w:ind w:left="567" w:firstLine="0"/>
      </w:pPr>
    </w:p>
    <w:p w14:paraId="3B62C924" w14:textId="49A09D10" w:rsidR="00141556" w:rsidRDefault="005606DA" w:rsidP="00DE28F3">
      <w:pPr>
        <w:pStyle w:val="PargrafodaLista"/>
        <w:numPr>
          <w:ilvl w:val="2"/>
          <w:numId w:val="10"/>
        </w:numPr>
        <w:ind w:left="567" w:hanging="425"/>
      </w:pPr>
      <w:r w:rsidRPr="005606DA">
        <w:t>Na Região Autónoma dos Açores só podem ser apurados para esta Taça Nacional os clubes que tenham efetuado um mínimo de 6 jogos.</w:t>
      </w:r>
    </w:p>
    <w:p w14:paraId="5B82B60A" w14:textId="77777777" w:rsidR="00EA5D62" w:rsidRDefault="00EA5D62" w:rsidP="00EA5D62">
      <w:pPr>
        <w:pStyle w:val="PargrafodaLista"/>
        <w:spacing w:line="240" w:lineRule="auto"/>
        <w:ind w:left="567" w:firstLine="0"/>
      </w:pPr>
    </w:p>
    <w:p w14:paraId="2D4D30F3" w14:textId="15543BB1" w:rsidR="005606DA" w:rsidRPr="005606DA" w:rsidRDefault="005606DA" w:rsidP="00DE28F3">
      <w:pPr>
        <w:pStyle w:val="PargrafodaLista"/>
        <w:numPr>
          <w:ilvl w:val="2"/>
          <w:numId w:val="10"/>
        </w:numPr>
        <w:ind w:left="567" w:hanging="425"/>
      </w:pPr>
      <w:r w:rsidRPr="005606DA">
        <w:t>O representante da Região Autónoma da Madeira só pode ser apurado para esta Taça Nacional se tiverem participado um mínimo de 3 clubes na Taça da Madeira.</w:t>
      </w:r>
    </w:p>
    <w:p w14:paraId="055B9B52" w14:textId="22A7C7BD" w:rsidR="005606DA" w:rsidRPr="005606DA" w:rsidRDefault="005606DA" w:rsidP="00141556">
      <w:pPr>
        <w:pStyle w:val="Cabealho3"/>
        <w:ind w:hanging="10"/>
      </w:pPr>
      <w:bookmarkStart w:id="448" w:name="_Toc48213041"/>
      <w:bookmarkStart w:id="449" w:name="_Toc50541963"/>
      <w:r w:rsidRPr="005606DA">
        <w:t>Formação de Grupos</w:t>
      </w:r>
      <w:bookmarkEnd w:id="448"/>
      <w:bookmarkEnd w:id="449"/>
    </w:p>
    <w:p w14:paraId="26623F61" w14:textId="547105A7" w:rsidR="005606DA" w:rsidRPr="005606DA" w:rsidRDefault="005606DA" w:rsidP="00141556">
      <w:pPr>
        <w:ind w:left="142" w:firstLine="0"/>
      </w:pPr>
      <w:r w:rsidRPr="005606DA">
        <w:t>Os 24 Clubes serão distribuídos por duas Zonas, Norte e Sul, com 12 Clubes cada, divididos em 3 grupos de 4 equipas em cada Zona, constituídos com base no critério da proximidade geográfica entre Clubes.</w:t>
      </w:r>
    </w:p>
    <w:p w14:paraId="2226349F" w14:textId="6E47741B" w:rsidR="005606DA" w:rsidRPr="005606DA" w:rsidRDefault="005606DA" w:rsidP="00141556">
      <w:pPr>
        <w:pStyle w:val="Cabealho3"/>
        <w:ind w:hanging="10"/>
      </w:pPr>
      <w:bookmarkStart w:id="450" w:name="_Toc48213042"/>
      <w:bookmarkStart w:id="451" w:name="_Toc50541964"/>
      <w:r w:rsidRPr="005606DA">
        <w:t>Sistema de Disputa</w:t>
      </w:r>
      <w:bookmarkEnd w:id="450"/>
      <w:bookmarkEnd w:id="451"/>
    </w:p>
    <w:p w14:paraId="2EBD7D12" w14:textId="77777777" w:rsidR="005606DA" w:rsidRPr="005606DA" w:rsidRDefault="005606DA" w:rsidP="00141556">
      <w:pPr>
        <w:ind w:left="142" w:firstLine="0"/>
      </w:pPr>
      <w:r w:rsidRPr="005606DA">
        <w:t>A prova será disputada nos seguintes moldes: I Fase; II Fase - Fase Zonal e III Fase - Fase Final.I Fase:</w:t>
      </w:r>
    </w:p>
    <w:p w14:paraId="3673F60E" w14:textId="77777777" w:rsidR="005606DA" w:rsidRPr="005606DA" w:rsidRDefault="005606DA" w:rsidP="00141556">
      <w:pPr>
        <w:ind w:left="142" w:firstLine="0"/>
      </w:pPr>
      <w:r w:rsidRPr="005606DA">
        <w:t>Disputa-se em “poule” a 2 voltas em cada Grupo, classificando do 1º ao 6º lugar. Apura o 1º e o 2º classificado em cada Grupo.</w:t>
      </w:r>
    </w:p>
    <w:p w14:paraId="19B33AC0" w14:textId="77777777" w:rsidR="005606DA" w:rsidRPr="00141556" w:rsidRDefault="005606DA" w:rsidP="00141556">
      <w:pPr>
        <w:ind w:left="142" w:firstLine="0"/>
        <w:rPr>
          <w:b/>
          <w:bCs/>
        </w:rPr>
      </w:pPr>
      <w:r w:rsidRPr="00141556">
        <w:rPr>
          <w:b/>
          <w:bCs/>
        </w:rPr>
        <w:t>II Fase – Fase Zonal</w:t>
      </w:r>
    </w:p>
    <w:p w14:paraId="0BE18C0E" w14:textId="77777777" w:rsidR="005606DA" w:rsidRPr="005606DA" w:rsidRDefault="005606DA" w:rsidP="00141556">
      <w:pPr>
        <w:ind w:left="142" w:firstLine="0"/>
      </w:pPr>
      <w:r w:rsidRPr="005606DA">
        <w:t>O 1º e o 2º de cada Grupo da Zona Norte da Fase anterior disputam uma “poule” a duas voltas, contando para a classificação do 1º ao 4º os jogos entre si já realizados na I Fase. O primeiro classificado será o vencedor da Zona Norte.</w:t>
      </w:r>
    </w:p>
    <w:p w14:paraId="66C6A051" w14:textId="77777777" w:rsidR="005606DA" w:rsidRPr="005606DA" w:rsidRDefault="005606DA" w:rsidP="00141556">
      <w:pPr>
        <w:ind w:left="142" w:firstLine="0"/>
      </w:pPr>
      <w:r w:rsidRPr="005606DA">
        <w:t>O 1º e o 2º de cada Grupo da Zona Sul da Fase anterior disputam uma “poule” a duas voltas, contando para a classificação do 1º ao 4º os jogos entre si já realizados na I Fase e definindo o vencedor da Zona Sul.</w:t>
      </w:r>
    </w:p>
    <w:p w14:paraId="6D013C35" w14:textId="77777777" w:rsidR="005606DA" w:rsidRPr="00141556" w:rsidRDefault="005606DA" w:rsidP="00F04140">
      <w:pPr>
        <w:ind w:firstLine="142"/>
        <w:rPr>
          <w:b/>
          <w:bCs/>
        </w:rPr>
      </w:pPr>
      <w:r w:rsidRPr="00141556">
        <w:rPr>
          <w:b/>
          <w:bCs/>
        </w:rPr>
        <w:t>III Fase - Fase Final:</w:t>
      </w:r>
    </w:p>
    <w:p w14:paraId="636FB5F6" w14:textId="3808163A" w:rsidR="005606DA" w:rsidRPr="00141556" w:rsidRDefault="005606DA" w:rsidP="00FD3E51">
      <w:pPr>
        <w:pStyle w:val="PargrafodaLista"/>
        <w:numPr>
          <w:ilvl w:val="0"/>
          <w:numId w:val="147"/>
        </w:numPr>
        <w:ind w:left="1134" w:hanging="284"/>
        <w:rPr>
          <w:u w:val="single"/>
        </w:rPr>
      </w:pPr>
      <w:r w:rsidRPr="00141556">
        <w:rPr>
          <w:u w:val="single"/>
        </w:rPr>
        <w:t>Caso ambas as regiões autónomas não participem:</w:t>
      </w:r>
    </w:p>
    <w:p w14:paraId="4FA4902F" w14:textId="77777777" w:rsidR="005606DA" w:rsidRPr="005606DA" w:rsidRDefault="005606DA" w:rsidP="00141556">
      <w:pPr>
        <w:ind w:left="142" w:firstLine="0"/>
      </w:pPr>
      <w:r w:rsidRPr="005606DA">
        <w:t>Será disputada num só jogo entre o vencedor da Zona Norte e o vencedor da Zona Sul, onde será atribuído o título de “VENCEDOR DA TAÇA NACIONAL de SUB-16”.</w:t>
      </w:r>
    </w:p>
    <w:p w14:paraId="773C318A" w14:textId="4168F60D" w:rsidR="005606DA" w:rsidRPr="00141556" w:rsidRDefault="005606DA" w:rsidP="00FD3E51">
      <w:pPr>
        <w:pStyle w:val="PargrafodaLista"/>
        <w:numPr>
          <w:ilvl w:val="0"/>
          <w:numId w:val="147"/>
        </w:numPr>
        <w:ind w:left="1134" w:hanging="284"/>
        <w:rPr>
          <w:u w:val="single"/>
        </w:rPr>
      </w:pPr>
      <w:r w:rsidRPr="00141556">
        <w:rPr>
          <w:u w:val="single"/>
        </w:rPr>
        <w:t>Caso ambas as regiões autónomas participem:</w:t>
      </w:r>
    </w:p>
    <w:p w14:paraId="4D151F74" w14:textId="77777777" w:rsidR="00F04140" w:rsidRDefault="005606DA" w:rsidP="00EA5D62">
      <w:pPr>
        <w:ind w:left="567" w:hanging="425"/>
      </w:pPr>
      <w:r w:rsidRPr="005606DA">
        <w:t xml:space="preserve"> A Fase Final será disputada num fim-de- semana:</w:t>
      </w:r>
    </w:p>
    <w:p w14:paraId="215F77C7" w14:textId="44C4CDBA" w:rsidR="00F04140" w:rsidRDefault="005606DA" w:rsidP="00EA5D62">
      <w:pPr>
        <w:ind w:left="426" w:hanging="1"/>
      </w:pPr>
      <w:r w:rsidRPr="005606DA">
        <w:t>- No primeiro dia, as meias-finais (1ª Jornada), entre o 1º classificado da Fase Zonal Norte e o representante da Região Autónoma da Madeira; e entre o 1º classificado da Fase Zonal Sul e o representante da Região Autónoma dos Açores.</w:t>
      </w:r>
    </w:p>
    <w:p w14:paraId="78063605" w14:textId="3BEA2A24" w:rsidR="005606DA" w:rsidRPr="005606DA" w:rsidRDefault="005606DA" w:rsidP="00EA5D62">
      <w:pPr>
        <w:ind w:left="426" w:hanging="1"/>
      </w:pPr>
      <w:r w:rsidRPr="005606DA">
        <w:t>- No segundo dia (2ª Jornada) realiza-se obrigatoriamente o jogo entre os vencidos da 1ª Jornada e o jogo entre os vencedores da 1ª Jornada.</w:t>
      </w:r>
    </w:p>
    <w:p w14:paraId="2153570D" w14:textId="4E191C6D" w:rsidR="005606DA" w:rsidRPr="00141556" w:rsidRDefault="005606DA" w:rsidP="00FD3E51">
      <w:pPr>
        <w:pStyle w:val="PargrafodaLista"/>
        <w:numPr>
          <w:ilvl w:val="0"/>
          <w:numId w:val="147"/>
        </w:numPr>
        <w:ind w:left="1134" w:hanging="284"/>
        <w:rPr>
          <w:u w:val="single"/>
        </w:rPr>
      </w:pPr>
      <w:r w:rsidRPr="00141556">
        <w:rPr>
          <w:u w:val="single"/>
        </w:rPr>
        <w:t>Caso participe apenas uma das regiões autónomas:</w:t>
      </w:r>
    </w:p>
    <w:p w14:paraId="56A30A3C" w14:textId="77777777" w:rsidR="00662BA1" w:rsidRDefault="005606DA" w:rsidP="00EA5D62">
      <w:pPr>
        <w:ind w:left="426" w:hanging="1"/>
      </w:pPr>
      <w:r w:rsidRPr="005606DA">
        <w:t>- Será apurada a quarta equipa, num jogo, entre o 2º classificado da Zona Norte e o 2º classificado da Zona Sul.</w:t>
      </w:r>
    </w:p>
    <w:p w14:paraId="47FE3F9B" w14:textId="77777777" w:rsidR="00662BA1" w:rsidRDefault="005606DA" w:rsidP="00EA5D62">
      <w:pPr>
        <w:ind w:left="426" w:hanging="1"/>
      </w:pPr>
      <w:r w:rsidRPr="005606DA">
        <w:t>- A Fase Final será disputada jogando-se num fim-de-semana:</w:t>
      </w:r>
    </w:p>
    <w:p w14:paraId="21F2D07E" w14:textId="77777777" w:rsidR="00662BA1" w:rsidRDefault="005606DA" w:rsidP="00EA5D62">
      <w:pPr>
        <w:ind w:left="426" w:hanging="1"/>
      </w:pPr>
      <w:r w:rsidRPr="005606DA">
        <w:t xml:space="preserve">- No primeiro dia, as meias-finais (1ª Jornada), realizando-se o primeiro jogo entre a 4ª equipa oriunda de uma das Zonas e o 1º classificado da outra Zona; e o segundo jogo entre o representante da Região Autónoma e o outro 1º classificado da Fase Zonal. </w:t>
      </w:r>
    </w:p>
    <w:p w14:paraId="54349593" w14:textId="5A5E8D04" w:rsidR="005606DA" w:rsidRPr="005606DA" w:rsidRDefault="005606DA" w:rsidP="00EA5D62">
      <w:pPr>
        <w:ind w:left="426" w:hanging="1"/>
      </w:pPr>
      <w:r w:rsidRPr="005606DA">
        <w:t>- No segundo dia do fim-de-semana (2ª Jornada), disputa-se obrigatoriamente o primeiro jogo entre os vencidos da 1ª Jornada e o segundo jogo entre os vencedores da 1ª Jornada.</w:t>
      </w:r>
    </w:p>
    <w:p w14:paraId="005AF8A8" w14:textId="77777777" w:rsidR="005606DA" w:rsidRPr="005606DA" w:rsidRDefault="005606DA" w:rsidP="00E3595C">
      <w:pPr>
        <w:tabs>
          <w:tab w:val="left" w:pos="1276"/>
        </w:tabs>
        <w:ind w:left="142" w:firstLine="0"/>
      </w:pPr>
      <w:r w:rsidRPr="00E3595C">
        <w:rPr>
          <w:b/>
          <w:bCs/>
        </w:rPr>
        <w:t>Nota:</w:t>
      </w:r>
      <w:r w:rsidRPr="005606DA">
        <w:t xml:space="preserve"> A participação dos representantes das Regiões Autónomas terá de ser comunicada até 30 de novembro e confirmada até 31 de janeiro.</w:t>
      </w:r>
    </w:p>
    <w:p w14:paraId="3D01E6C0" w14:textId="41ECE59B" w:rsidR="005606DA" w:rsidRPr="005606DA" w:rsidRDefault="005606DA" w:rsidP="00F04140">
      <w:pPr>
        <w:pStyle w:val="Cabealho3"/>
        <w:ind w:hanging="10"/>
      </w:pPr>
      <w:bookmarkStart w:id="452" w:name="_Toc48213043"/>
      <w:bookmarkStart w:id="453" w:name="_Toc50541965"/>
      <w:r w:rsidRPr="005606DA">
        <w:t>Classificação</w:t>
      </w:r>
      <w:bookmarkEnd w:id="452"/>
      <w:bookmarkEnd w:id="453"/>
    </w:p>
    <w:p w14:paraId="0CFE238E" w14:textId="77777777" w:rsidR="005606DA" w:rsidRPr="005606DA" w:rsidRDefault="005606DA" w:rsidP="00F04140">
      <w:pPr>
        <w:ind w:left="142" w:firstLine="0"/>
      </w:pPr>
      <w:r w:rsidRPr="005606DA">
        <w:t>O jogo entre os vencidos da 1ª jornada determina o 3º e o 4º classificado. O jogo entre os vencedores da 1ª jornada determina o 1º e o 2º lugar.</w:t>
      </w:r>
    </w:p>
    <w:p w14:paraId="0CA6AB3F" w14:textId="77777777" w:rsidR="005606DA" w:rsidRPr="005606DA" w:rsidRDefault="005606DA" w:rsidP="00F04140">
      <w:pPr>
        <w:ind w:left="142" w:firstLine="0"/>
      </w:pPr>
      <w:r w:rsidRPr="005606DA">
        <w:t>Ao vencedor do jogo da Final será atribuído o título de “VENCEDOR DA TAÇA NACIONAL DE SUB-16”.</w:t>
      </w:r>
    </w:p>
    <w:p w14:paraId="71044D40" w14:textId="5EC6BB8E" w:rsidR="005606DA" w:rsidRPr="005606DA" w:rsidRDefault="005606DA" w:rsidP="00F04140">
      <w:pPr>
        <w:pStyle w:val="Cabealho3"/>
        <w:ind w:hanging="10"/>
      </w:pPr>
      <w:bookmarkStart w:id="454" w:name="_Toc48213044"/>
      <w:bookmarkStart w:id="455" w:name="_Toc50541966"/>
      <w:r w:rsidRPr="005606DA">
        <w:t>Acesso ao Campeonato Nacional de Sub-16</w:t>
      </w:r>
      <w:bookmarkEnd w:id="454"/>
      <w:bookmarkEnd w:id="455"/>
    </w:p>
    <w:p w14:paraId="7B679F3E" w14:textId="729C9171" w:rsidR="00F04140" w:rsidRDefault="005606DA" w:rsidP="00EA5D62">
      <w:pPr>
        <w:pStyle w:val="PargrafodaLista"/>
        <w:numPr>
          <w:ilvl w:val="3"/>
          <w:numId w:val="10"/>
        </w:numPr>
        <w:ind w:left="567" w:hanging="425"/>
      </w:pPr>
      <w:r w:rsidRPr="005606DA">
        <w:t>Os representantes das Associações cujos clubes se classificaram em 1º lugar em cada uma das Zonas, Norte e Sul, disputarão na época seguinte o Campeonato Nacional de Sub-16.</w:t>
      </w:r>
    </w:p>
    <w:p w14:paraId="7B848698" w14:textId="77777777" w:rsidR="00F04140" w:rsidRDefault="00F04140" w:rsidP="00EA5D62">
      <w:pPr>
        <w:pStyle w:val="PargrafodaLista"/>
        <w:spacing w:line="240" w:lineRule="auto"/>
        <w:ind w:left="567" w:hanging="425"/>
      </w:pPr>
    </w:p>
    <w:p w14:paraId="279AB39D" w14:textId="17CF010A" w:rsidR="005606DA" w:rsidRPr="005606DA" w:rsidRDefault="005606DA" w:rsidP="00EA5D62">
      <w:pPr>
        <w:pStyle w:val="PargrafodaLista"/>
        <w:numPr>
          <w:ilvl w:val="3"/>
          <w:numId w:val="10"/>
        </w:numPr>
        <w:ind w:left="567" w:hanging="425"/>
      </w:pPr>
      <w:r w:rsidRPr="005606DA">
        <w:t>A Região Autónoma que tenha um clube classificado em 1º lugar na Fase Final desta prova terá direito a que um seu representante dispute na época seguinte a Fase Intermédia do referido Campeonato Nacional.</w:t>
      </w:r>
    </w:p>
    <w:p w14:paraId="74E94EEC" w14:textId="6ACAB294" w:rsidR="005606DA" w:rsidRPr="005606DA" w:rsidRDefault="005606DA" w:rsidP="00F04140">
      <w:pPr>
        <w:pStyle w:val="Cabealho3"/>
        <w:ind w:hanging="10"/>
      </w:pPr>
      <w:bookmarkStart w:id="456" w:name="_Toc48213045"/>
      <w:bookmarkStart w:id="457" w:name="_Toc50541967"/>
      <w:r w:rsidRPr="005606DA">
        <w:t>Atribuição de Troféu e de Medalhas</w:t>
      </w:r>
      <w:bookmarkEnd w:id="456"/>
      <w:bookmarkEnd w:id="457"/>
    </w:p>
    <w:p w14:paraId="3585991D" w14:textId="77777777" w:rsidR="005606DA" w:rsidRPr="005606DA" w:rsidRDefault="005606DA" w:rsidP="00F04140">
      <w:pPr>
        <w:ind w:left="142" w:firstLine="0"/>
      </w:pPr>
      <w:r w:rsidRPr="005606DA">
        <w:t xml:space="preserve">A equipa vencedora da Final tem direito a um troféu, com inscrição apropriada. </w:t>
      </w:r>
    </w:p>
    <w:p w14:paraId="614FBE3B" w14:textId="77777777" w:rsidR="005606DA" w:rsidRPr="005606DA" w:rsidRDefault="005606DA" w:rsidP="00F04140">
      <w:pPr>
        <w:ind w:left="142" w:firstLine="0"/>
      </w:pPr>
      <w:r w:rsidRPr="005606DA">
        <w:t>Cada uma das quatro equipas participantes na Fase Final tem direito a 19 medalhas comemorativas, com inscrição apropriada.</w:t>
      </w:r>
    </w:p>
    <w:p w14:paraId="4B41CF53" w14:textId="77777777" w:rsidR="005606DA" w:rsidRPr="005606DA" w:rsidRDefault="005606DA" w:rsidP="00F04140">
      <w:pPr>
        <w:ind w:left="142" w:firstLine="0"/>
      </w:pPr>
      <w:r w:rsidRPr="005606DA">
        <w:t>Os Oficiais de Jogo participantes na Fase Final têm direito a medalhas comemorativas, com inscrição apropriada.</w:t>
      </w:r>
    </w:p>
    <w:p w14:paraId="3E89BFBD" w14:textId="7F937B64" w:rsidR="005606DA" w:rsidRPr="005606DA" w:rsidRDefault="005606DA" w:rsidP="00B8094B">
      <w:pPr>
        <w:pStyle w:val="Cabealho4"/>
      </w:pPr>
      <w:bookmarkStart w:id="458" w:name="_Toc48213046"/>
      <w:bookmarkStart w:id="459" w:name="_Toc50541968"/>
      <w:r w:rsidRPr="005606DA">
        <w:t>CAMPEONATO NACIONAL DE SUB 14 MASCULINOS</w:t>
      </w:r>
      <w:bookmarkEnd w:id="458"/>
      <w:bookmarkEnd w:id="459"/>
    </w:p>
    <w:p w14:paraId="458D8469" w14:textId="7E8D3B48" w:rsidR="005606DA" w:rsidRPr="005606DA" w:rsidRDefault="005606DA" w:rsidP="00F04140">
      <w:pPr>
        <w:pStyle w:val="Cabealho3"/>
        <w:ind w:hanging="10"/>
      </w:pPr>
      <w:bookmarkStart w:id="460" w:name="_Toc48213047"/>
      <w:bookmarkStart w:id="461" w:name="_Toc50541969"/>
      <w:r w:rsidRPr="005606DA">
        <w:t>Participação</w:t>
      </w:r>
      <w:bookmarkEnd w:id="460"/>
      <w:bookmarkEnd w:id="461"/>
    </w:p>
    <w:p w14:paraId="1A38A601" w14:textId="09279BB4" w:rsidR="00F04140" w:rsidRDefault="005606DA" w:rsidP="00EA5D62">
      <w:pPr>
        <w:pStyle w:val="PargrafodaLista"/>
        <w:numPr>
          <w:ilvl w:val="4"/>
          <w:numId w:val="10"/>
        </w:numPr>
        <w:ind w:left="567" w:hanging="425"/>
      </w:pPr>
      <w:r w:rsidRPr="005606DA">
        <w:t>Será disputado por 24 Clubes, divididos em duas Zonas (Norte e Sul), cada uma delas com 12 equipas.</w:t>
      </w:r>
    </w:p>
    <w:p w14:paraId="4F8D0562" w14:textId="77777777" w:rsidR="00F04140" w:rsidRDefault="00F04140" w:rsidP="00EA5D62">
      <w:pPr>
        <w:pStyle w:val="PargrafodaLista"/>
        <w:spacing w:line="240" w:lineRule="auto"/>
        <w:ind w:left="567" w:hanging="425"/>
      </w:pPr>
    </w:p>
    <w:p w14:paraId="00D37AC0" w14:textId="77777777" w:rsidR="00F04140" w:rsidRDefault="005606DA" w:rsidP="00EA5D62">
      <w:pPr>
        <w:pStyle w:val="PargrafodaLista"/>
        <w:numPr>
          <w:ilvl w:val="4"/>
          <w:numId w:val="10"/>
        </w:numPr>
        <w:ind w:left="567" w:hanging="425"/>
      </w:pPr>
      <w:r w:rsidRPr="005606DA">
        <w:t>Só podem ser apurados para este Campeonato Nacional os Clubes que tenham tomado parte em Campeonatos Regionais ou Inter-Regionais, com a participação de um mínimo de 4 clubes, e que tenham efetuado um mínimo de 6 jogos.</w:t>
      </w:r>
    </w:p>
    <w:p w14:paraId="4C18CB9A" w14:textId="77777777" w:rsidR="00F04140" w:rsidRDefault="00F04140" w:rsidP="00EA5D62">
      <w:pPr>
        <w:pStyle w:val="PargrafodaLista"/>
        <w:spacing w:line="240" w:lineRule="auto"/>
        <w:ind w:left="567" w:hanging="425"/>
      </w:pPr>
    </w:p>
    <w:p w14:paraId="4D5EF509" w14:textId="77777777" w:rsidR="00F04140" w:rsidRDefault="005606DA" w:rsidP="00EA5D62">
      <w:pPr>
        <w:pStyle w:val="PargrafodaLista"/>
        <w:numPr>
          <w:ilvl w:val="4"/>
          <w:numId w:val="10"/>
        </w:numPr>
        <w:ind w:left="567" w:hanging="425"/>
      </w:pPr>
      <w:r w:rsidRPr="005606DA">
        <w:t>As Associações Distritais que não tenham possibilidade de organizar Campeonatos com um mínimo de 4 Clubes poderão inscrever os seus Clubes na Competição da Associação mais próxima das sedes dos Clubes inscritos nesta prova.</w:t>
      </w:r>
    </w:p>
    <w:p w14:paraId="4EEB2ECA" w14:textId="77777777" w:rsidR="00F04140" w:rsidRDefault="00F04140" w:rsidP="00EA5D62">
      <w:pPr>
        <w:pStyle w:val="PargrafodaLista"/>
        <w:spacing w:line="240" w:lineRule="auto"/>
        <w:ind w:left="567" w:hanging="425"/>
      </w:pPr>
    </w:p>
    <w:p w14:paraId="2BCF240C" w14:textId="77777777" w:rsidR="00F04140" w:rsidRDefault="005606DA" w:rsidP="00EA5D62">
      <w:pPr>
        <w:pStyle w:val="PargrafodaLista"/>
        <w:numPr>
          <w:ilvl w:val="4"/>
          <w:numId w:val="10"/>
        </w:numPr>
        <w:ind w:left="567" w:hanging="425"/>
      </w:pPr>
      <w:r w:rsidRPr="005606DA">
        <w:t>Após obtida autorização da FPB para esse efeito, a Associação vizinha incluirá obrigatoriamente o (s) Clube (s) interessado (s) na prova respetiva.</w:t>
      </w:r>
    </w:p>
    <w:p w14:paraId="44A69E2D" w14:textId="77777777" w:rsidR="00F04140" w:rsidRDefault="00F04140" w:rsidP="00EA5D62">
      <w:pPr>
        <w:pStyle w:val="PargrafodaLista"/>
        <w:spacing w:line="240" w:lineRule="auto"/>
        <w:ind w:left="567" w:hanging="425"/>
      </w:pPr>
    </w:p>
    <w:p w14:paraId="7BDC66A1" w14:textId="77777777" w:rsidR="00F04140" w:rsidRDefault="005606DA" w:rsidP="00EA5D62">
      <w:pPr>
        <w:pStyle w:val="PargrafodaLista"/>
        <w:numPr>
          <w:ilvl w:val="4"/>
          <w:numId w:val="10"/>
        </w:numPr>
        <w:ind w:left="567" w:hanging="425"/>
      </w:pPr>
      <w:r w:rsidRPr="005606DA">
        <w:t>A Região Autónoma da Madeira participa diretamente na Fase Final</w:t>
      </w:r>
    </w:p>
    <w:p w14:paraId="515A3343" w14:textId="77777777" w:rsidR="00F04140" w:rsidRDefault="00F04140" w:rsidP="00EA5D62">
      <w:pPr>
        <w:pStyle w:val="PargrafodaLista"/>
        <w:spacing w:line="240" w:lineRule="auto"/>
        <w:ind w:left="567" w:hanging="425"/>
      </w:pPr>
    </w:p>
    <w:p w14:paraId="3F7CCED7" w14:textId="77777777" w:rsidR="00F04140" w:rsidRDefault="005606DA" w:rsidP="00EA5D62">
      <w:pPr>
        <w:pStyle w:val="PargrafodaLista"/>
        <w:numPr>
          <w:ilvl w:val="4"/>
          <w:numId w:val="10"/>
        </w:numPr>
        <w:ind w:left="567" w:hanging="425"/>
      </w:pPr>
      <w:r w:rsidRPr="005606DA">
        <w:t>O representante da Região Autónoma da Madeira só pode ser apurado para este Campeonato Nacional, caso tenha tomado parte no Campeonato Regional da Madeira com a participação de um mínimo de 3 clubes, e que tenha efetuado um mínimo de 6 jogos.</w:t>
      </w:r>
    </w:p>
    <w:p w14:paraId="3217EC71" w14:textId="77777777" w:rsidR="00F04140" w:rsidRDefault="00F04140" w:rsidP="00EA5D62">
      <w:pPr>
        <w:pStyle w:val="PargrafodaLista"/>
        <w:spacing w:line="240" w:lineRule="auto"/>
        <w:ind w:left="567" w:hanging="425"/>
      </w:pPr>
    </w:p>
    <w:p w14:paraId="18C57A4A" w14:textId="115686C4" w:rsidR="005606DA" w:rsidRPr="005606DA" w:rsidRDefault="005606DA" w:rsidP="00EA5D62">
      <w:pPr>
        <w:pStyle w:val="PargrafodaLista"/>
        <w:numPr>
          <w:ilvl w:val="4"/>
          <w:numId w:val="10"/>
        </w:numPr>
        <w:ind w:left="567" w:hanging="425"/>
      </w:pPr>
      <w:r w:rsidRPr="005606DA">
        <w:t>A Região Autónoma dos Açores não participa.</w:t>
      </w:r>
    </w:p>
    <w:p w14:paraId="6AF129D8" w14:textId="75B2016F" w:rsidR="005606DA" w:rsidRPr="005606DA" w:rsidRDefault="005606DA" w:rsidP="00F04140">
      <w:pPr>
        <w:pStyle w:val="Cabealho3"/>
        <w:ind w:hanging="10"/>
      </w:pPr>
      <w:bookmarkStart w:id="462" w:name="_Toc48213048"/>
      <w:bookmarkStart w:id="463" w:name="_Toc50541970"/>
      <w:r w:rsidRPr="005606DA">
        <w:t>Sistema de Disputa</w:t>
      </w:r>
      <w:bookmarkEnd w:id="462"/>
      <w:bookmarkEnd w:id="463"/>
    </w:p>
    <w:p w14:paraId="40DF2FD1" w14:textId="77777777" w:rsidR="005606DA" w:rsidRPr="005606DA" w:rsidRDefault="005606DA" w:rsidP="00F04140">
      <w:pPr>
        <w:ind w:left="142" w:firstLine="0"/>
      </w:pPr>
      <w:r w:rsidRPr="005606DA">
        <w:t>O Campeonato Nacional de SUB-14 compreenderá 3 Fases: I Fase, II Fase e Fase Final.</w:t>
      </w:r>
    </w:p>
    <w:p w14:paraId="4D3A3194" w14:textId="77777777" w:rsidR="005606DA" w:rsidRPr="00F04140" w:rsidRDefault="005606DA" w:rsidP="00F04140">
      <w:pPr>
        <w:ind w:left="142" w:firstLine="0"/>
        <w:rPr>
          <w:b/>
          <w:bCs/>
        </w:rPr>
      </w:pPr>
      <w:r w:rsidRPr="00F04140">
        <w:rPr>
          <w:b/>
          <w:bCs/>
        </w:rPr>
        <w:t>I Fase</w:t>
      </w:r>
    </w:p>
    <w:p w14:paraId="4C8CCDA3" w14:textId="77777777" w:rsidR="005606DA" w:rsidRPr="005606DA" w:rsidRDefault="005606DA" w:rsidP="00F04140">
      <w:pPr>
        <w:ind w:left="142" w:firstLine="0"/>
      </w:pPr>
      <w:r w:rsidRPr="005606DA">
        <w:t>Participam 12 equipas em cada Zona, apuradas da seguinte forma:</w:t>
      </w:r>
    </w:p>
    <w:p w14:paraId="006E71BF" w14:textId="4C78A6D1" w:rsidR="005606DA" w:rsidRPr="00F04140" w:rsidRDefault="005606DA" w:rsidP="00EA5D62">
      <w:pPr>
        <w:ind w:left="142" w:firstLine="0"/>
        <w:rPr>
          <w:u w:val="single"/>
        </w:rPr>
      </w:pPr>
      <w:r w:rsidRPr="00F04140">
        <w:rPr>
          <w:u w:val="single"/>
        </w:rPr>
        <w:t>Zona Norte</w:t>
      </w:r>
    </w:p>
    <w:p w14:paraId="280E57C6" w14:textId="00FF98F2" w:rsidR="005606DA" w:rsidRPr="005606DA" w:rsidRDefault="005606DA" w:rsidP="00FD3E51">
      <w:pPr>
        <w:pStyle w:val="PargrafodaLista"/>
        <w:numPr>
          <w:ilvl w:val="0"/>
          <w:numId w:val="148"/>
        </w:numPr>
        <w:ind w:left="1134" w:hanging="283"/>
      </w:pPr>
      <w:r w:rsidRPr="005606DA">
        <w:t>Dois primeiros classificados da Região Norte, composta pelas Associações de Viana do Castelo, Braga, Vila Real e Bragança.</w:t>
      </w:r>
    </w:p>
    <w:p w14:paraId="494A00ED" w14:textId="25E010B5" w:rsidR="005606DA" w:rsidRPr="005606DA" w:rsidRDefault="005606DA" w:rsidP="00FD3E51">
      <w:pPr>
        <w:pStyle w:val="PargrafodaLista"/>
        <w:numPr>
          <w:ilvl w:val="0"/>
          <w:numId w:val="148"/>
        </w:numPr>
        <w:ind w:left="1134" w:hanging="283"/>
      </w:pPr>
      <w:r w:rsidRPr="005606DA">
        <w:t>Três primeiros classificados da AB Porto;</w:t>
      </w:r>
    </w:p>
    <w:p w14:paraId="371259B4" w14:textId="7EEE8E50" w:rsidR="005606DA" w:rsidRPr="005606DA" w:rsidRDefault="005606DA" w:rsidP="00FD3E51">
      <w:pPr>
        <w:pStyle w:val="PargrafodaLista"/>
        <w:numPr>
          <w:ilvl w:val="0"/>
          <w:numId w:val="148"/>
        </w:numPr>
        <w:ind w:left="1134" w:hanging="283"/>
      </w:pPr>
      <w:r w:rsidRPr="005606DA">
        <w:t>Dois primeiros classificados da AB Aveiro;</w:t>
      </w:r>
    </w:p>
    <w:p w14:paraId="4D5FDFC5" w14:textId="0323F4B5" w:rsidR="00F04140" w:rsidRDefault="005606DA" w:rsidP="00FD3E51">
      <w:pPr>
        <w:pStyle w:val="PargrafodaLista"/>
        <w:numPr>
          <w:ilvl w:val="0"/>
          <w:numId w:val="148"/>
        </w:numPr>
        <w:ind w:left="1134" w:hanging="283"/>
      </w:pPr>
      <w:r w:rsidRPr="005606DA">
        <w:t>Dois primeiros classificados da Região Centro/Norte, composta pelas Associações de Coimbra, Viseu e Guarda;</w:t>
      </w:r>
    </w:p>
    <w:p w14:paraId="12218F6D" w14:textId="09BA5BC9" w:rsidR="005606DA" w:rsidRPr="005606DA" w:rsidRDefault="005606DA" w:rsidP="00FD3E51">
      <w:pPr>
        <w:pStyle w:val="PargrafodaLista"/>
        <w:numPr>
          <w:ilvl w:val="0"/>
          <w:numId w:val="148"/>
        </w:numPr>
        <w:ind w:left="1134" w:hanging="283"/>
      </w:pPr>
      <w:r w:rsidRPr="005606DA">
        <w:t>Três equipas a apurar, em eliminatórias a “duas mãos”, do modo a seguir indicado:</w:t>
      </w:r>
    </w:p>
    <w:p w14:paraId="2C8812C7" w14:textId="4E228461" w:rsidR="005606DA" w:rsidRPr="005606DA" w:rsidRDefault="005606DA" w:rsidP="00FD3E51">
      <w:pPr>
        <w:pStyle w:val="PargrafodaLista"/>
        <w:numPr>
          <w:ilvl w:val="1"/>
          <w:numId w:val="150"/>
        </w:numPr>
        <w:ind w:left="1701" w:hanging="283"/>
      </w:pPr>
      <w:r w:rsidRPr="005606DA">
        <w:t>3º Região Norte x 4º AB Porto</w:t>
      </w:r>
    </w:p>
    <w:p w14:paraId="7B452F63" w14:textId="7E525139" w:rsidR="005606DA" w:rsidRPr="005606DA" w:rsidRDefault="005606DA" w:rsidP="00FD3E51">
      <w:pPr>
        <w:pStyle w:val="PargrafodaLista"/>
        <w:numPr>
          <w:ilvl w:val="1"/>
          <w:numId w:val="150"/>
        </w:numPr>
        <w:ind w:left="1701" w:hanging="283"/>
      </w:pPr>
      <w:r w:rsidRPr="005606DA">
        <w:t>3º AB Aveiro x 3º Região Centro/Norte</w:t>
      </w:r>
    </w:p>
    <w:p w14:paraId="2837D3AA" w14:textId="091B49BE" w:rsidR="005606DA" w:rsidRPr="005606DA" w:rsidRDefault="005606DA" w:rsidP="00FD3E51">
      <w:pPr>
        <w:pStyle w:val="PargrafodaLista"/>
        <w:numPr>
          <w:ilvl w:val="1"/>
          <w:numId w:val="150"/>
        </w:numPr>
        <w:ind w:left="1701" w:hanging="283"/>
      </w:pPr>
      <w:r w:rsidRPr="005606DA">
        <w:t>4º AB Aveiro x 5º AB Porto</w:t>
      </w:r>
    </w:p>
    <w:p w14:paraId="5E03A804" w14:textId="72C0B882" w:rsidR="005606DA" w:rsidRPr="00F04140" w:rsidRDefault="005606DA" w:rsidP="00EA5D62">
      <w:pPr>
        <w:ind w:left="142" w:firstLine="0"/>
        <w:rPr>
          <w:u w:val="single"/>
        </w:rPr>
      </w:pPr>
      <w:r w:rsidRPr="00F04140">
        <w:rPr>
          <w:u w:val="single"/>
        </w:rPr>
        <w:t>Zona Sul</w:t>
      </w:r>
    </w:p>
    <w:p w14:paraId="4D51773F" w14:textId="719691CE" w:rsidR="005606DA" w:rsidRPr="005606DA" w:rsidRDefault="005606DA" w:rsidP="00FD3E51">
      <w:pPr>
        <w:pStyle w:val="PargrafodaLista"/>
        <w:numPr>
          <w:ilvl w:val="0"/>
          <w:numId w:val="149"/>
        </w:numPr>
        <w:ind w:left="1134" w:hanging="283"/>
      </w:pPr>
      <w:r w:rsidRPr="005606DA">
        <w:t>Dois primeiros classificados da Região Centro/Sul, composta pelas Associações de Leiria, Santarém e Castelo Branco;</w:t>
      </w:r>
    </w:p>
    <w:p w14:paraId="4958905E" w14:textId="03ADD559" w:rsidR="005606DA" w:rsidRPr="005606DA" w:rsidRDefault="005606DA" w:rsidP="00FD3E51">
      <w:pPr>
        <w:pStyle w:val="PargrafodaLista"/>
        <w:numPr>
          <w:ilvl w:val="0"/>
          <w:numId w:val="149"/>
        </w:numPr>
        <w:ind w:left="1134" w:hanging="283"/>
      </w:pPr>
      <w:r w:rsidRPr="005606DA">
        <w:t>Três primeiros classificados da AB Lisboa;</w:t>
      </w:r>
    </w:p>
    <w:p w14:paraId="65A72FE0" w14:textId="75277F35" w:rsidR="005606DA" w:rsidRPr="005606DA" w:rsidRDefault="005606DA" w:rsidP="00FD3E51">
      <w:pPr>
        <w:pStyle w:val="PargrafodaLista"/>
        <w:numPr>
          <w:ilvl w:val="0"/>
          <w:numId w:val="149"/>
        </w:numPr>
        <w:ind w:left="1134" w:hanging="283"/>
      </w:pPr>
      <w:r w:rsidRPr="005606DA">
        <w:t>Primeiro classificado da AB Setúbal</w:t>
      </w:r>
    </w:p>
    <w:p w14:paraId="59E49A63" w14:textId="6EF8AFB4" w:rsidR="005606DA" w:rsidRPr="005606DA" w:rsidRDefault="005606DA" w:rsidP="00FD3E51">
      <w:pPr>
        <w:pStyle w:val="PargrafodaLista"/>
        <w:numPr>
          <w:ilvl w:val="0"/>
          <w:numId w:val="149"/>
        </w:numPr>
        <w:ind w:left="1134" w:hanging="283"/>
      </w:pPr>
      <w:r w:rsidRPr="005606DA">
        <w:t>Primeiro classificado da AB Algarve</w:t>
      </w:r>
    </w:p>
    <w:p w14:paraId="3203A507" w14:textId="33D40C60" w:rsidR="005606DA" w:rsidRPr="005606DA" w:rsidRDefault="005606DA" w:rsidP="00FD3E51">
      <w:pPr>
        <w:pStyle w:val="PargrafodaLista"/>
        <w:numPr>
          <w:ilvl w:val="0"/>
          <w:numId w:val="149"/>
        </w:numPr>
        <w:ind w:left="1134" w:hanging="283"/>
      </w:pPr>
      <w:r w:rsidRPr="005606DA">
        <w:t>Cinco equipas a apurar, em eliminatórias a “duas mãos” do modo a seguir indicado:</w:t>
      </w:r>
    </w:p>
    <w:p w14:paraId="50DEC7F2" w14:textId="32318BF0" w:rsidR="005606DA" w:rsidRPr="005606DA" w:rsidRDefault="005606DA" w:rsidP="00FD3E51">
      <w:pPr>
        <w:pStyle w:val="PargrafodaLista"/>
        <w:numPr>
          <w:ilvl w:val="1"/>
          <w:numId w:val="151"/>
        </w:numPr>
        <w:ind w:left="1701" w:hanging="283"/>
      </w:pPr>
      <w:r w:rsidRPr="005606DA">
        <w:t>1º AB Alentejo x 2º AB Algarve</w:t>
      </w:r>
    </w:p>
    <w:p w14:paraId="0DA976EB" w14:textId="6977EF31" w:rsidR="005606DA" w:rsidRPr="005606DA" w:rsidRDefault="005606DA" w:rsidP="00FD3E51">
      <w:pPr>
        <w:pStyle w:val="PargrafodaLista"/>
        <w:numPr>
          <w:ilvl w:val="1"/>
          <w:numId w:val="151"/>
        </w:numPr>
        <w:ind w:left="1701" w:hanging="283"/>
      </w:pPr>
      <w:r w:rsidRPr="005606DA">
        <w:t>2º AB Setúbal x 2º AB Alentejo</w:t>
      </w:r>
    </w:p>
    <w:p w14:paraId="3943CD58" w14:textId="1E8F6009" w:rsidR="005606DA" w:rsidRPr="005606DA" w:rsidRDefault="005606DA" w:rsidP="00FD3E51">
      <w:pPr>
        <w:pStyle w:val="PargrafodaLista"/>
        <w:numPr>
          <w:ilvl w:val="1"/>
          <w:numId w:val="151"/>
        </w:numPr>
        <w:ind w:left="1701" w:hanging="283"/>
      </w:pPr>
      <w:r w:rsidRPr="005606DA">
        <w:t>3º AB Setúbal x 3º AB Algarve</w:t>
      </w:r>
    </w:p>
    <w:p w14:paraId="792976BE" w14:textId="7DBA8A57" w:rsidR="005606DA" w:rsidRPr="005606DA" w:rsidRDefault="005606DA" w:rsidP="00FD3E51">
      <w:pPr>
        <w:pStyle w:val="PargrafodaLista"/>
        <w:numPr>
          <w:ilvl w:val="1"/>
          <w:numId w:val="151"/>
        </w:numPr>
        <w:ind w:left="1701" w:hanging="283"/>
      </w:pPr>
      <w:r w:rsidRPr="005606DA">
        <w:t>3º Região Centro-Sul x 5º AB Lisboa</w:t>
      </w:r>
    </w:p>
    <w:p w14:paraId="46BD45B1" w14:textId="34C88789" w:rsidR="005606DA" w:rsidRPr="005606DA" w:rsidRDefault="005606DA" w:rsidP="00FD3E51">
      <w:pPr>
        <w:pStyle w:val="PargrafodaLista"/>
        <w:numPr>
          <w:ilvl w:val="1"/>
          <w:numId w:val="151"/>
        </w:numPr>
        <w:ind w:left="1701" w:hanging="283"/>
      </w:pPr>
      <w:r w:rsidRPr="005606DA">
        <w:t>4º Região Centro-Sul x 4º AB Lisboa</w:t>
      </w:r>
    </w:p>
    <w:p w14:paraId="66277C14" w14:textId="77777777" w:rsidR="005606DA" w:rsidRPr="00F04140" w:rsidRDefault="005606DA" w:rsidP="005606DA">
      <w:pPr>
        <w:rPr>
          <w:u w:val="single"/>
        </w:rPr>
      </w:pPr>
      <w:r w:rsidRPr="00F04140">
        <w:rPr>
          <w:u w:val="single"/>
        </w:rPr>
        <w:t xml:space="preserve">Eliminatórias: </w:t>
      </w:r>
    </w:p>
    <w:p w14:paraId="534B5371" w14:textId="77777777" w:rsidR="00E92E2D" w:rsidRDefault="005606DA" w:rsidP="00E92E2D">
      <w:pPr>
        <w:pStyle w:val="PargrafodaLista"/>
        <w:numPr>
          <w:ilvl w:val="5"/>
          <w:numId w:val="10"/>
        </w:numPr>
        <w:ind w:left="567" w:hanging="425"/>
      </w:pPr>
      <w:r w:rsidRPr="005606DA">
        <w:t>A equipa melhor classificada no respetivo campeonato regional ou inter-regional, disputa o 2º jogo em casa;</w:t>
      </w:r>
    </w:p>
    <w:p w14:paraId="529FB288" w14:textId="77777777" w:rsidR="00E92E2D" w:rsidRDefault="00E92E2D" w:rsidP="00EA5D62">
      <w:pPr>
        <w:pStyle w:val="PargrafodaLista"/>
        <w:spacing w:line="240" w:lineRule="auto"/>
        <w:ind w:left="567" w:hanging="425"/>
      </w:pPr>
    </w:p>
    <w:p w14:paraId="2B585A2E" w14:textId="0BCD00AD" w:rsidR="005606DA" w:rsidRPr="005606DA" w:rsidRDefault="005606DA" w:rsidP="00E92E2D">
      <w:pPr>
        <w:pStyle w:val="PargrafodaLista"/>
        <w:numPr>
          <w:ilvl w:val="5"/>
          <w:numId w:val="10"/>
        </w:numPr>
        <w:ind w:left="567" w:hanging="425"/>
      </w:pPr>
      <w:r w:rsidRPr="005606DA">
        <w:t>A equipa que pertence à Associação com mais clubes (só equipas A) inscritos no escalão, disputa o 2º jogo em casa.</w:t>
      </w:r>
    </w:p>
    <w:p w14:paraId="77884EE7" w14:textId="77777777" w:rsidR="005606DA" w:rsidRPr="005606DA" w:rsidRDefault="005606DA" w:rsidP="00F04140">
      <w:pPr>
        <w:ind w:left="142" w:firstLine="0"/>
      </w:pPr>
      <w:r w:rsidRPr="005606DA">
        <w:t>Em cada Zona constituem-se 3 Séries de 4 equipas cada uma, disputando-se uma “poule” a duas voltas e classificando do 1º ao 4º lugar, em cada Série.</w:t>
      </w:r>
    </w:p>
    <w:p w14:paraId="4347FCF6" w14:textId="77777777" w:rsidR="005606DA" w:rsidRPr="005606DA" w:rsidRDefault="005606DA" w:rsidP="00F04140">
      <w:pPr>
        <w:ind w:left="142" w:firstLine="0"/>
      </w:pPr>
      <w:r w:rsidRPr="005606DA">
        <w:t>Os dois primeiros classificados de cada Série apuram-se para a II Fase.</w:t>
      </w:r>
    </w:p>
    <w:p w14:paraId="3BC04BC0" w14:textId="77777777" w:rsidR="005606DA" w:rsidRPr="005606DA" w:rsidRDefault="005606DA" w:rsidP="00F04140">
      <w:pPr>
        <w:ind w:left="142" w:firstLine="0"/>
      </w:pPr>
      <w:r w:rsidRPr="005606DA">
        <w:t>O 3º e o 4º classificado transitam para a Taça Nacional de SUB-14.</w:t>
      </w:r>
    </w:p>
    <w:p w14:paraId="0E1AAAC1" w14:textId="2DFABF45" w:rsidR="005606DA" w:rsidRDefault="005606DA" w:rsidP="00F04140">
      <w:pPr>
        <w:ind w:left="142" w:firstLine="0"/>
      </w:pPr>
      <w:r w:rsidRPr="005606DA">
        <w:t>As Séries têm a composição a seguir indicada:</w:t>
      </w:r>
    </w:p>
    <w:p w14:paraId="0788915D" w14:textId="77777777" w:rsidR="00E92E2D" w:rsidRPr="005606DA" w:rsidRDefault="00E92E2D" w:rsidP="00E92E2D"/>
    <w:p w14:paraId="3015682F" w14:textId="41A8BFE4" w:rsidR="005606DA" w:rsidRPr="00110743" w:rsidRDefault="005606DA" w:rsidP="00FD3E51">
      <w:pPr>
        <w:pStyle w:val="PargrafodaLista"/>
        <w:numPr>
          <w:ilvl w:val="0"/>
          <w:numId w:val="152"/>
        </w:numPr>
        <w:ind w:left="1134" w:hanging="283"/>
        <w:rPr>
          <w:b/>
          <w:bCs/>
        </w:rPr>
      </w:pPr>
      <w:r w:rsidRPr="00110743">
        <w:rPr>
          <w:b/>
          <w:bCs/>
        </w:rPr>
        <w:t>Zona Norte</w:t>
      </w:r>
    </w:p>
    <w:p w14:paraId="59437568" w14:textId="6DF55112" w:rsidR="00F04140" w:rsidRPr="00110743" w:rsidRDefault="005606DA" w:rsidP="00E92E2D">
      <w:pPr>
        <w:ind w:left="142" w:firstLine="0"/>
        <w:rPr>
          <w:u w:val="single"/>
        </w:rPr>
      </w:pPr>
      <w:r w:rsidRPr="00110743">
        <w:rPr>
          <w:u w:val="single"/>
        </w:rPr>
        <w:t>Série A</w:t>
      </w:r>
    </w:p>
    <w:p w14:paraId="69B6C472" w14:textId="0BFBF7D1" w:rsidR="005606DA" w:rsidRPr="005606DA" w:rsidRDefault="005606DA" w:rsidP="00FD3E51">
      <w:pPr>
        <w:pStyle w:val="PargrafodaLista"/>
        <w:numPr>
          <w:ilvl w:val="0"/>
          <w:numId w:val="153"/>
        </w:numPr>
        <w:ind w:left="1134" w:hanging="283"/>
      </w:pPr>
      <w:r w:rsidRPr="005606DA">
        <w:t>1º Região Norte</w:t>
      </w:r>
    </w:p>
    <w:p w14:paraId="239B3191" w14:textId="3B529238" w:rsidR="005606DA" w:rsidRPr="005606DA" w:rsidRDefault="005606DA" w:rsidP="00FD3E51">
      <w:pPr>
        <w:pStyle w:val="PargrafodaLista"/>
        <w:numPr>
          <w:ilvl w:val="0"/>
          <w:numId w:val="153"/>
        </w:numPr>
        <w:ind w:left="1134" w:hanging="283"/>
      </w:pPr>
      <w:r w:rsidRPr="005606DA">
        <w:t>1º AB Porto</w:t>
      </w:r>
    </w:p>
    <w:p w14:paraId="13C94D96" w14:textId="0E847CEF" w:rsidR="005606DA" w:rsidRPr="005606DA" w:rsidRDefault="005606DA" w:rsidP="00FD3E51">
      <w:pPr>
        <w:pStyle w:val="PargrafodaLista"/>
        <w:numPr>
          <w:ilvl w:val="0"/>
          <w:numId w:val="153"/>
        </w:numPr>
        <w:ind w:left="1134" w:hanging="283"/>
      </w:pPr>
      <w:r w:rsidRPr="005606DA">
        <w:t>3º Região Norte/4º AB Porto</w:t>
      </w:r>
    </w:p>
    <w:p w14:paraId="2CB23907" w14:textId="6951C699" w:rsidR="005606DA" w:rsidRPr="005606DA" w:rsidRDefault="005606DA" w:rsidP="00FD3E51">
      <w:pPr>
        <w:pStyle w:val="PargrafodaLista"/>
        <w:numPr>
          <w:ilvl w:val="0"/>
          <w:numId w:val="153"/>
        </w:numPr>
        <w:ind w:left="1134" w:hanging="283"/>
      </w:pPr>
      <w:r w:rsidRPr="005606DA">
        <w:t>3º AB Porto</w:t>
      </w:r>
    </w:p>
    <w:p w14:paraId="4C428A99" w14:textId="15A06D04" w:rsidR="005606DA" w:rsidRPr="00110743" w:rsidRDefault="005606DA" w:rsidP="00110743">
      <w:pPr>
        <w:ind w:firstLine="142"/>
        <w:rPr>
          <w:u w:val="single"/>
        </w:rPr>
      </w:pPr>
      <w:r w:rsidRPr="00110743">
        <w:rPr>
          <w:u w:val="single"/>
        </w:rPr>
        <w:t>Série B</w:t>
      </w:r>
    </w:p>
    <w:p w14:paraId="3D593F50" w14:textId="5A09B616" w:rsidR="005606DA" w:rsidRPr="005606DA" w:rsidRDefault="005606DA" w:rsidP="00FD3E51">
      <w:pPr>
        <w:pStyle w:val="PargrafodaLista"/>
        <w:numPr>
          <w:ilvl w:val="0"/>
          <w:numId w:val="154"/>
        </w:numPr>
        <w:ind w:left="1134" w:hanging="283"/>
      </w:pPr>
      <w:r w:rsidRPr="005606DA">
        <w:t>2º Região Norte</w:t>
      </w:r>
    </w:p>
    <w:p w14:paraId="23DEA719" w14:textId="7E5D7ED6" w:rsidR="005606DA" w:rsidRPr="005606DA" w:rsidRDefault="005606DA" w:rsidP="00FD3E51">
      <w:pPr>
        <w:pStyle w:val="PargrafodaLista"/>
        <w:numPr>
          <w:ilvl w:val="0"/>
          <w:numId w:val="154"/>
        </w:numPr>
        <w:ind w:left="1134" w:hanging="283"/>
      </w:pPr>
      <w:r w:rsidRPr="005606DA">
        <w:t>2º Região Centro-Norte</w:t>
      </w:r>
    </w:p>
    <w:p w14:paraId="2FBD250D" w14:textId="6CA65816" w:rsidR="005606DA" w:rsidRPr="005606DA" w:rsidRDefault="005606DA" w:rsidP="00FD3E51">
      <w:pPr>
        <w:pStyle w:val="PargrafodaLista"/>
        <w:numPr>
          <w:ilvl w:val="0"/>
          <w:numId w:val="154"/>
        </w:numPr>
        <w:ind w:left="1134" w:hanging="283"/>
      </w:pPr>
      <w:r w:rsidRPr="005606DA">
        <w:t>2º AB Porto</w:t>
      </w:r>
    </w:p>
    <w:p w14:paraId="06433BB1" w14:textId="1F7973BF" w:rsidR="005606DA" w:rsidRPr="005606DA" w:rsidRDefault="005606DA" w:rsidP="00FD3E51">
      <w:pPr>
        <w:pStyle w:val="PargrafodaLista"/>
        <w:numPr>
          <w:ilvl w:val="0"/>
          <w:numId w:val="154"/>
        </w:numPr>
        <w:ind w:left="1134" w:hanging="283"/>
      </w:pPr>
      <w:r w:rsidRPr="005606DA">
        <w:t>2º AB Aveiro</w:t>
      </w:r>
    </w:p>
    <w:p w14:paraId="5C55B237" w14:textId="49C717A3" w:rsidR="005606DA" w:rsidRPr="00110743" w:rsidRDefault="005606DA" w:rsidP="00E92E2D">
      <w:pPr>
        <w:ind w:left="142" w:firstLine="0"/>
        <w:rPr>
          <w:u w:val="single"/>
        </w:rPr>
      </w:pPr>
      <w:r w:rsidRPr="00110743">
        <w:rPr>
          <w:u w:val="single"/>
        </w:rPr>
        <w:t>Série C</w:t>
      </w:r>
    </w:p>
    <w:p w14:paraId="28D21A58" w14:textId="647001F4" w:rsidR="005606DA" w:rsidRPr="005606DA" w:rsidRDefault="005606DA" w:rsidP="00FD3E51">
      <w:pPr>
        <w:pStyle w:val="PargrafodaLista"/>
        <w:numPr>
          <w:ilvl w:val="0"/>
          <w:numId w:val="155"/>
        </w:numPr>
        <w:ind w:left="1134" w:hanging="283"/>
      </w:pPr>
      <w:r w:rsidRPr="005606DA">
        <w:t>1º Região Centro-Norte</w:t>
      </w:r>
    </w:p>
    <w:p w14:paraId="1F49790A" w14:textId="1E48A22D" w:rsidR="005606DA" w:rsidRPr="005606DA" w:rsidRDefault="005606DA" w:rsidP="00FD3E51">
      <w:pPr>
        <w:pStyle w:val="PargrafodaLista"/>
        <w:numPr>
          <w:ilvl w:val="0"/>
          <w:numId w:val="155"/>
        </w:numPr>
        <w:ind w:left="1134" w:hanging="283"/>
      </w:pPr>
      <w:r w:rsidRPr="005606DA">
        <w:t>1º AB Aveiro</w:t>
      </w:r>
    </w:p>
    <w:p w14:paraId="60B52AA8" w14:textId="1AB77767" w:rsidR="005606DA" w:rsidRPr="005606DA" w:rsidRDefault="005606DA" w:rsidP="00FD3E51">
      <w:pPr>
        <w:pStyle w:val="PargrafodaLista"/>
        <w:numPr>
          <w:ilvl w:val="0"/>
          <w:numId w:val="155"/>
        </w:numPr>
        <w:ind w:left="1134" w:hanging="283"/>
      </w:pPr>
      <w:r w:rsidRPr="005606DA">
        <w:t>3º AB Aveiro/3º Região Centro-Norte</w:t>
      </w:r>
    </w:p>
    <w:p w14:paraId="4591F9DD" w14:textId="19C1A4EA" w:rsidR="00110743" w:rsidRDefault="005606DA" w:rsidP="00FD3E51">
      <w:pPr>
        <w:pStyle w:val="PargrafodaLista"/>
        <w:numPr>
          <w:ilvl w:val="0"/>
          <w:numId w:val="155"/>
        </w:numPr>
        <w:ind w:left="1134" w:hanging="283"/>
      </w:pPr>
      <w:r w:rsidRPr="005606DA">
        <w:t>4º AB Aveiro/5º AB Porto</w:t>
      </w:r>
    </w:p>
    <w:p w14:paraId="34E077CE" w14:textId="77777777" w:rsidR="0073786F" w:rsidRPr="005606DA" w:rsidRDefault="0073786F" w:rsidP="0073786F">
      <w:pPr>
        <w:pStyle w:val="PargrafodaLista"/>
        <w:ind w:left="1068" w:firstLine="0"/>
      </w:pPr>
    </w:p>
    <w:p w14:paraId="10438B0B" w14:textId="15AD1636" w:rsidR="005606DA" w:rsidRPr="00110743" w:rsidRDefault="005606DA" w:rsidP="00FD3E51">
      <w:pPr>
        <w:pStyle w:val="PargrafodaLista"/>
        <w:numPr>
          <w:ilvl w:val="0"/>
          <w:numId w:val="152"/>
        </w:numPr>
        <w:ind w:left="1134" w:hanging="283"/>
        <w:rPr>
          <w:b/>
          <w:bCs/>
        </w:rPr>
      </w:pPr>
      <w:r w:rsidRPr="00110743">
        <w:rPr>
          <w:b/>
          <w:bCs/>
        </w:rPr>
        <w:t>Zona Sul</w:t>
      </w:r>
    </w:p>
    <w:p w14:paraId="6B2389BE" w14:textId="558E50D2" w:rsidR="005606DA" w:rsidRPr="00110743" w:rsidRDefault="005606DA" w:rsidP="00110743">
      <w:pPr>
        <w:ind w:firstLine="142"/>
        <w:rPr>
          <w:u w:val="single"/>
        </w:rPr>
      </w:pPr>
      <w:r w:rsidRPr="00110743">
        <w:rPr>
          <w:u w:val="single"/>
        </w:rPr>
        <w:t>Série A</w:t>
      </w:r>
    </w:p>
    <w:p w14:paraId="4D68383B" w14:textId="3D295191" w:rsidR="005606DA" w:rsidRPr="005606DA" w:rsidRDefault="005606DA" w:rsidP="00FD3E51">
      <w:pPr>
        <w:pStyle w:val="PargrafodaLista"/>
        <w:numPr>
          <w:ilvl w:val="0"/>
          <w:numId w:val="156"/>
        </w:numPr>
        <w:ind w:left="1134" w:hanging="283"/>
      </w:pPr>
      <w:r w:rsidRPr="005606DA">
        <w:t>1º Região Centro-Sul</w:t>
      </w:r>
    </w:p>
    <w:p w14:paraId="3242132A" w14:textId="0E1114B0" w:rsidR="005606DA" w:rsidRPr="005606DA" w:rsidRDefault="005606DA" w:rsidP="00FD3E51">
      <w:pPr>
        <w:pStyle w:val="PargrafodaLista"/>
        <w:numPr>
          <w:ilvl w:val="0"/>
          <w:numId w:val="156"/>
        </w:numPr>
        <w:ind w:left="1134" w:hanging="283"/>
      </w:pPr>
      <w:r w:rsidRPr="005606DA">
        <w:t>1º AB Lisboa</w:t>
      </w:r>
    </w:p>
    <w:p w14:paraId="2BE60308" w14:textId="5A7AF617" w:rsidR="005606DA" w:rsidRPr="005606DA" w:rsidRDefault="005606DA" w:rsidP="00FD3E51">
      <w:pPr>
        <w:pStyle w:val="PargrafodaLista"/>
        <w:numPr>
          <w:ilvl w:val="0"/>
          <w:numId w:val="156"/>
        </w:numPr>
        <w:ind w:left="1134" w:hanging="283"/>
      </w:pPr>
      <w:r w:rsidRPr="005606DA">
        <w:t>3º Região Centro-Sul/5º AB Lisboa</w:t>
      </w:r>
    </w:p>
    <w:p w14:paraId="320F1C67" w14:textId="384B8802" w:rsidR="005606DA" w:rsidRPr="005606DA" w:rsidRDefault="005606DA" w:rsidP="00FD3E51">
      <w:pPr>
        <w:pStyle w:val="PargrafodaLista"/>
        <w:numPr>
          <w:ilvl w:val="0"/>
          <w:numId w:val="156"/>
        </w:numPr>
        <w:ind w:left="1134" w:hanging="283"/>
      </w:pPr>
      <w:r w:rsidRPr="005606DA">
        <w:t>3º AB Setúbal/3º AB Algarve</w:t>
      </w:r>
    </w:p>
    <w:p w14:paraId="08C174BC" w14:textId="4E684BB4" w:rsidR="005606DA" w:rsidRPr="00110743" w:rsidRDefault="005606DA" w:rsidP="00110743">
      <w:pPr>
        <w:ind w:firstLine="142"/>
        <w:rPr>
          <w:u w:val="single"/>
        </w:rPr>
      </w:pPr>
      <w:r w:rsidRPr="00110743">
        <w:rPr>
          <w:u w:val="single"/>
        </w:rPr>
        <w:t>Série B</w:t>
      </w:r>
    </w:p>
    <w:p w14:paraId="4B9C7276" w14:textId="2E8F560D" w:rsidR="005606DA" w:rsidRPr="005606DA" w:rsidRDefault="005606DA" w:rsidP="00FD3E51">
      <w:pPr>
        <w:pStyle w:val="PargrafodaLista"/>
        <w:numPr>
          <w:ilvl w:val="0"/>
          <w:numId w:val="157"/>
        </w:numPr>
        <w:ind w:left="1134" w:hanging="283"/>
      </w:pPr>
      <w:r w:rsidRPr="005606DA">
        <w:t>2º Região Centro-Sul</w:t>
      </w:r>
    </w:p>
    <w:p w14:paraId="4BDFE478" w14:textId="28525BD9" w:rsidR="005606DA" w:rsidRPr="005606DA" w:rsidRDefault="005606DA" w:rsidP="00FD3E51">
      <w:pPr>
        <w:pStyle w:val="PargrafodaLista"/>
        <w:numPr>
          <w:ilvl w:val="0"/>
          <w:numId w:val="157"/>
        </w:numPr>
        <w:ind w:left="1134" w:hanging="283"/>
      </w:pPr>
      <w:r w:rsidRPr="005606DA">
        <w:t>2º AB Lisboa</w:t>
      </w:r>
    </w:p>
    <w:p w14:paraId="674CBF76" w14:textId="0C0D4F1B" w:rsidR="005606DA" w:rsidRPr="005606DA" w:rsidRDefault="005606DA" w:rsidP="00FD3E51">
      <w:pPr>
        <w:pStyle w:val="PargrafodaLista"/>
        <w:numPr>
          <w:ilvl w:val="0"/>
          <w:numId w:val="157"/>
        </w:numPr>
        <w:ind w:left="1134" w:hanging="283"/>
      </w:pPr>
      <w:r w:rsidRPr="005606DA">
        <w:t>2º AB Setúbal/2ª AB Alentejo</w:t>
      </w:r>
    </w:p>
    <w:p w14:paraId="0659F2FA" w14:textId="29DC8EB5" w:rsidR="005606DA" w:rsidRPr="005606DA" w:rsidRDefault="005606DA" w:rsidP="00FD3E51">
      <w:pPr>
        <w:pStyle w:val="PargrafodaLista"/>
        <w:numPr>
          <w:ilvl w:val="0"/>
          <w:numId w:val="157"/>
        </w:numPr>
        <w:ind w:left="1134" w:hanging="283"/>
      </w:pPr>
      <w:r w:rsidRPr="005606DA">
        <w:t>1º AB Alentejo/2º AB Algarve</w:t>
      </w:r>
    </w:p>
    <w:p w14:paraId="43CB23E2" w14:textId="09C0AD00" w:rsidR="005606DA" w:rsidRPr="00110743" w:rsidRDefault="005606DA" w:rsidP="00110743">
      <w:pPr>
        <w:ind w:left="142" w:firstLine="0"/>
        <w:rPr>
          <w:u w:val="single"/>
        </w:rPr>
      </w:pPr>
      <w:r w:rsidRPr="00110743">
        <w:rPr>
          <w:u w:val="single"/>
        </w:rPr>
        <w:t>Série C</w:t>
      </w:r>
    </w:p>
    <w:p w14:paraId="382DA1CE" w14:textId="61C19563" w:rsidR="005606DA" w:rsidRPr="005606DA" w:rsidRDefault="005606DA" w:rsidP="00FD3E51">
      <w:pPr>
        <w:pStyle w:val="PargrafodaLista"/>
        <w:numPr>
          <w:ilvl w:val="0"/>
          <w:numId w:val="158"/>
        </w:numPr>
        <w:ind w:left="1134" w:hanging="283"/>
      </w:pPr>
      <w:r w:rsidRPr="005606DA">
        <w:t>3º AB Lisboa</w:t>
      </w:r>
    </w:p>
    <w:p w14:paraId="49A52B42" w14:textId="68EDEC97" w:rsidR="005606DA" w:rsidRPr="005606DA" w:rsidRDefault="005606DA" w:rsidP="00FD3E51">
      <w:pPr>
        <w:pStyle w:val="PargrafodaLista"/>
        <w:numPr>
          <w:ilvl w:val="0"/>
          <w:numId w:val="158"/>
        </w:numPr>
        <w:ind w:left="1134" w:hanging="283"/>
      </w:pPr>
      <w:r w:rsidRPr="005606DA">
        <w:t>4º AB Lisboa/4º Região Centro-Sul</w:t>
      </w:r>
    </w:p>
    <w:p w14:paraId="6079717E" w14:textId="5BC07ED9" w:rsidR="005606DA" w:rsidRPr="005606DA" w:rsidRDefault="005606DA" w:rsidP="00FD3E51">
      <w:pPr>
        <w:pStyle w:val="PargrafodaLista"/>
        <w:numPr>
          <w:ilvl w:val="0"/>
          <w:numId w:val="158"/>
        </w:numPr>
        <w:ind w:left="1134" w:hanging="283"/>
      </w:pPr>
      <w:r w:rsidRPr="005606DA">
        <w:t>1º AB Setúbal</w:t>
      </w:r>
    </w:p>
    <w:p w14:paraId="3814E14E" w14:textId="159802D1" w:rsidR="0073786F" w:rsidRPr="005606DA" w:rsidRDefault="005606DA" w:rsidP="00FD3E51">
      <w:pPr>
        <w:pStyle w:val="PargrafodaLista"/>
        <w:numPr>
          <w:ilvl w:val="0"/>
          <w:numId w:val="158"/>
        </w:numPr>
        <w:ind w:left="1134" w:hanging="283"/>
      </w:pPr>
      <w:r w:rsidRPr="005606DA">
        <w:t>1º AB Algarve</w:t>
      </w:r>
    </w:p>
    <w:p w14:paraId="677DE3CB" w14:textId="77777777" w:rsidR="005606DA" w:rsidRPr="00110743" w:rsidRDefault="005606DA" w:rsidP="00110743">
      <w:pPr>
        <w:ind w:left="142" w:firstLine="0"/>
        <w:rPr>
          <w:b/>
          <w:bCs/>
        </w:rPr>
      </w:pPr>
      <w:r w:rsidRPr="00110743">
        <w:rPr>
          <w:b/>
          <w:bCs/>
        </w:rPr>
        <w:t>II Fase</w:t>
      </w:r>
    </w:p>
    <w:p w14:paraId="6398CBA5" w14:textId="77777777" w:rsidR="005606DA" w:rsidRPr="005606DA" w:rsidRDefault="005606DA" w:rsidP="00110743">
      <w:pPr>
        <w:ind w:left="142" w:firstLine="0"/>
      </w:pPr>
      <w:r w:rsidRPr="005606DA">
        <w:t>Participam, em cada Zona, os 6 clubes apurados na I Fase, disputando-se uma “poule” a duas voltas (10 jornadas).</w:t>
      </w:r>
    </w:p>
    <w:p w14:paraId="032E80AD" w14:textId="77777777" w:rsidR="005606DA" w:rsidRPr="005606DA" w:rsidRDefault="005606DA" w:rsidP="00110743">
      <w:pPr>
        <w:ind w:left="142" w:firstLine="0"/>
      </w:pPr>
      <w:r w:rsidRPr="005606DA">
        <w:t>Os resultados obtidos na 1ª fase entre as equipas apuradas contam para a segunda fase, não havendo repetição de jogos.</w:t>
      </w:r>
    </w:p>
    <w:p w14:paraId="2A0B1370" w14:textId="77777777" w:rsidR="005606DA" w:rsidRPr="005606DA" w:rsidRDefault="005606DA" w:rsidP="00110743">
      <w:pPr>
        <w:ind w:left="142" w:firstLine="0"/>
      </w:pPr>
      <w:r w:rsidRPr="005606DA">
        <w:t>Apuram-se para a Fase Final os dois primeiros classificados de cada Zona, o representante da Região Autónoma da Madeira e o vencedor da Fase Intermédia.</w:t>
      </w:r>
    </w:p>
    <w:p w14:paraId="05F57813" w14:textId="77777777" w:rsidR="005606DA" w:rsidRPr="00110743" w:rsidRDefault="005606DA" w:rsidP="00110743">
      <w:pPr>
        <w:ind w:left="142" w:firstLine="0"/>
        <w:rPr>
          <w:b/>
          <w:bCs/>
        </w:rPr>
      </w:pPr>
      <w:r w:rsidRPr="00110743">
        <w:rPr>
          <w:b/>
          <w:bCs/>
        </w:rPr>
        <w:t>Fase Intermédia</w:t>
      </w:r>
    </w:p>
    <w:p w14:paraId="350C26DA" w14:textId="77777777" w:rsidR="005606DA" w:rsidRPr="005606DA" w:rsidRDefault="005606DA" w:rsidP="00110743">
      <w:pPr>
        <w:ind w:left="142" w:firstLine="0"/>
      </w:pPr>
      <w:r w:rsidRPr="005606DA">
        <w:t>Disputa-se num jogo a realizar em campo neutro entre o 3º classificado da Zona Norte e o 3º classificado da Zona Sul.</w:t>
      </w:r>
    </w:p>
    <w:p w14:paraId="2E3B4AA5" w14:textId="77777777" w:rsidR="005606DA" w:rsidRPr="00110743" w:rsidRDefault="005606DA" w:rsidP="00110743">
      <w:pPr>
        <w:ind w:left="142" w:firstLine="0"/>
        <w:rPr>
          <w:b/>
          <w:bCs/>
        </w:rPr>
      </w:pPr>
      <w:r w:rsidRPr="00110743">
        <w:rPr>
          <w:b/>
          <w:bCs/>
        </w:rPr>
        <w:t>Fase Final</w:t>
      </w:r>
    </w:p>
    <w:p w14:paraId="33AB606D" w14:textId="77777777" w:rsidR="005606DA" w:rsidRPr="005606DA" w:rsidRDefault="005606DA" w:rsidP="00110743">
      <w:pPr>
        <w:ind w:left="142" w:firstLine="0"/>
      </w:pPr>
      <w:r w:rsidRPr="005606DA">
        <w:t>Será disputada em 5 jornadas concentradas, entre sexta-feira, sábado e domingo, em “poule” a uma volta.</w:t>
      </w:r>
    </w:p>
    <w:p w14:paraId="509F102F" w14:textId="77777777" w:rsidR="005606DA" w:rsidRPr="005606DA" w:rsidRDefault="005606DA" w:rsidP="00110743">
      <w:pPr>
        <w:ind w:left="142" w:firstLine="0"/>
      </w:pPr>
      <w:r w:rsidRPr="005606DA">
        <w:t xml:space="preserve">Todos os atletas que sejam inscritos num boletim de jogo têm que ter participação efetiva, no mínimo, num dos jogos da Fase Final. </w:t>
      </w:r>
    </w:p>
    <w:p w14:paraId="013CCC12" w14:textId="77777777" w:rsidR="005606DA" w:rsidRPr="005606DA" w:rsidRDefault="005606DA" w:rsidP="00110743">
      <w:pPr>
        <w:ind w:left="142" w:firstLine="0"/>
      </w:pPr>
      <w:r w:rsidRPr="005606DA">
        <w:t>Duração dos jogos:</w:t>
      </w:r>
    </w:p>
    <w:p w14:paraId="146D7EB9" w14:textId="172557F9" w:rsidR="005606DA" w:rsidRPr="005606DA" w:rsidRDefault="005606DA" w:rsidP="00FD3E51">
      <w:pPr>
        <w:pStyle w:val="PargrafodaLista"/>
        <w:numPr>
          <w:ilvl w:val="0"/>
          <w:numId w:val="159"/>
        </w:numPr>
        <w:ind w:left="1134" w:hanging="283"/>
      </w:pPr>
      <w:r w:rsidRPr="005606DA">
        <w:t>Os jogos terão 4 períodos, com a duração de 8 minutos cada um;</w:t>
      </w:r>
    </w:p>
    <w:p w14:paraId="47A32AD1" w14:textId="7E3818A6" w:rsidR="005606DA" w:rsidRPr="005606DA" w:rsidRDefault="005606DA" w:rsidP="00FD3E51">
      <w:pPr>
        <w:pStyle w:val="PargrafodaLista"/>
        <w:numPr>
          <w:ilvl w:val="0"/>
          <w:numId w:val="159"/>
        </w:numPr>
        <w:ind w:left="1134" w:hanging="283"/>
      </w:pPr>
      <w:r w:rsidRPr="005606DA">
        <w:t>Os intervalos entre o 1º e o 2º período e entre o 3º e o 4º período serão de 2 minutos;</w:t>
      </w:r>
    </w:p>
    <w:p w14:paraId="59AE6E53" w14:textId="3086B385" w:rsidR="005606DA" w:rsidRPr="005606DA" w:rsidRDefault="005606DA" w:rsidP="00FD3E51">
      <w:pPr>
        <w:pStyle w:val="PargrafodaLista"/>
        <w:numPr>
          <w:ilvl w:val="0"/>
          <w:numId w:val="159"/>
        </w:numPr>
        <w:ind w:left="1134" w:hanging="283"/>
      </w:pPr>
      <w:r w:rsidRPr="005606DA">
        <w:t>O intervalo entre o 2º e o 3º período será de 5 minutos;</w:t>
      </w:r>
    </w:p>
    <w:p w14:paraId="13CB58F2" w14:textId="456BCB3A" w:rsidR="005606DA" w:rsidRPr="005606DA" w:rsidRDefault="005606DA" w:rsidP="00FD3E51">
      <w:pPr>
        <w:pStyle w:val="PargrafodaLista"/>
        <w:numPr>
          <w:ilvl w:val="0"/>
          <w:numId w:val="159"/>
        </w:numPr>
        <w:ind w:left="1134" w:hanging="283"/>
      </w:pPr>
      <w:r w:rsidRPr="005606DA">
        <w:t>Os períodos suplementares (prolongamentos) terão 4 minutos e cada um será antecedido dum intervalo de 2 minutos;</w:t>
      </w:r>
    </w:p>
    <w:p w14:paraId="624C0005" w14:textId="36E2098F" w:rsidR="00110743" w:rsidRDefault="005606DA" w:rsidP="00FD3E51">
      <w:pPr>
        <w:pStyle w:val="PargrafodaLista"/>
        <w:numPr>
          <w:ilvl w:val="0"/>
          <w:numId w:val="159"/>
        </w:numPr>
        <w:ind w:left="1134" w:hanging="283"/>
      </w:pPr>
      <w:r w:rsidRPr="005606DA">
        <w:t>As restantes regras oficias do jogo aplicam-se nesta fase (número de faltas, etc)</w:t>
      </w:r>
    </w:p>
    <w:p w14:paraId="18957543" w14:textId="77777777" w:rsidR="00E92E2D" w:rsidRPr="005606DA" w:rsidRDefault="00E92E2D" w:rsidP="00E92E2D">
      <w:pPr>
        <w:pStyle w:val="PargrafodaLista"/>
        <w:spacing w:line="240" w:lineRule="auto"/>
        <w:ind w:left="1276" w:firstLine="0"/>
      </w:pPr>
    </w:p>
    <w:p w14:paraId="14C20EE6" w14:textId="77777777" w:rsidR="005606DA" w:rsidRPr="005606DA" w:rsidRDefault="005606DA" w:rsidP="00E92E2D">
      <w:pPr>
        <w:ind w:left="142" w:firstLine="0"/>
      </w:pPr>
      <w:r w:rsidRPr="00110743">
        <w:rPr>
          <w:b/>
          <w:bCs/>
        </w:rPr>
        <w:t>1ª Jornada</w:t>
      </w:r>
      <w:r w:rsidRPr="005606DA">
        <w:t xml:space="preserve"> – 6ª feira (manhã)</w:t>
      </w:r>
    </w:p>
    <w:p w14:paraId="73C23F3B" w14:textId="77777777" w:rsidR="005606DA" w:rsidRPr="005606DA" w:rsidRDefault="005606DA" w:rsidP="00E92E2D">
      <w:pPr>
        <w:ind w:left="426" w:firstLine="0"/>
      </w:pPr>
      <w:r w:rsidRPr="005606DA">
        <w:t>Jogo 1 – RA Madeira x Vencedor Fase Intermédia</w:t>
      </w:r>
    </w:p>
    <w:p w14:paraId="7E00A4AE" w14:textId="77777777" w:rsidR="005606DA" w:rsidRPr="005606DA" w:rsidRDefault="005606DA" w:rsidP="00E92E2D">
      <w:pPr>
        <w:ind w:left="426" w:firstLine="0"/>
      </w:pPr>
      <w:r w:rsidRPr="005606DA">
        <w:t>Jogo 2 - 1º classificado da Zona Sul x 2º classificado da Zona Norte</w:t>
      </w:r>
    </w:p>
    <w:p w14:paraId="4A78AAE3" w14:textId="1240A33B" w:rsidR="00110743" w:rsidRPr="005606DA" w:rsidRDefault="005606DA" w:rsidP="00E92E2D">
      <w:pPr>
        <w:ind w:left="426" w:firstLine="0"/>
      </w:pPr>
      <w:r w:rsidRPr="005606DA">
        <w:t>Jogo 3 - 1º classificado da Zona Norte x 2º classificado da Zona Sul</w:t>
      </w:r>
    </w:p>
    <w:p w14:paraId="063CFBB6" w14:textId="77777777" w:rsidR="005606DA" w:rsidRPr="005606DA" w:rsidRDefault="005606DA" w:rsidP="00E92E2D">
      <w:pPr>
        <w:ind w:left="142" w:firstLine="0"/>
      </w:pPr>
      <w:r w:rsidRPr="00110743">
        <w:rPr>
          <w:b/>
          <w:bCs/>
        </w:rPr>
        <w:t>2ª Jornada</w:t>
      </w:r>
      <w:r w:rsidRPr="005606DA">
        <w:t xml:space="preserve"> – 6ª feira (tarde)</w:t>
      </w:r>
    </w:p>
    <w:p w14:paraId="6C912119" w14:textId="77777777" w:rsidR="005606DA" w:rsidRPr="005606DA" w:rsidRDefault="005606DA" w:rsidP="00E92E2D">
      <w:pPr>
        <w:ind w:left="426" w:firstLine="0"/>
      </w:pPr>
      <w:r w:rsidRPr="005606DA">
        <w:t>Jogo 4 - Derrotado do jogo 2 x Vencedor do jogo 1</w:t>
      </w:r>
    </w:p>
    <w:p w14:paraId="16AFADD3" w14:textId="77777777" w:rsidR="005606DA" w:rsidRPr="005606DA" w:rsidRDefault="005606DA" w:rsidP="00E92E2D">
      <w:pPr>
        <w:ind w:left="426" w:firstLine="0"/>
      </w:pPr>
      <w:r w:rsidRPr="005606DA">
        <w:t>Jogo 5 - Vencedor do jogo 3 x Derrotado do jogo 1</w:t>
      </w:r>
    </w:p>
    <w:p w14:paraId="6CAC474C" w14:textId="77777777" w:rsidR="005606DA" w:rsidRPr="005606DA" w:rsidRDefault="005606DA" w:rsidP="00E92E2D">
      <w:pPr>
        <w:ind w:left="426" w:firstLine="0"/>
      </w:pPr>
      <w:r w:rsidRPr="005606DA">
        <w:t>Jogo 6 - Vencedor do jogo 2 x Derrotado do jogo 3</w:t>
      </w:r>
    </w:p>
    <w:p w14:paraId="28383209" w14:textId="77777777" w:rsidR="005606DA" w:rsidRPr="005606DA" w:rsidRDefault="005606DA" w:rsidP="00E92E2D">
      <w:pPr>
        <w:ind w:left="142" w:firstLine="0"/>
      </w:pPr>
      <w:r w:rsidRPr="00110743">
        <w:rPr>
          <w:b/>
          <w:bCs/>
        </w:rPr>
        <w:t>3ª Jornada</w:t>
      </w:r>
      <w:r w:rsidRPr="005606DA">
        <w:t xml:space="preserve"> – Sábado (manhã)</w:t>
      </w:r>
    </w:p>
    <w:p w14:paraId="0EE44DD4" w14:textId="77777777" w:rsidR="005606DA" w:rsidRPr="005606DA" w:rsidRDefault="005606DA" w:rsidP="00E92E2D">
      <w:pPr>
        <w:ind w:left="426" w:firstLine="0"/>
      </w:pPr>
      <w:r w:rsidRPr="005606DA">
        <w:t>Jogo 7 - Vencedor do jogo 3 x Derrotado do jogo 2</w:t>
      </w:r>
    </w:p>
    <w:p w14:paraId="678A6739" w14:textId="77777777" w:rsidR="005606DA" w:rsidRPr="005606DA" w:rsidRDefault="005606DA" w:rsidP="00E92E2D">
      <w:pPr>
        <w:ind w:left="426" w:firstLine="0"/>
      </w:pPr>
      <w:r w:rsidRPr="005606DA">
        <w:t>Jogo 8 - Vencedor do jogo 1 x Vencedor do jogo 2</w:t>
      </w:r>
    </w:p>
    <w:p w14:paraId="43A6F22A" w14:textId="77777777" w:rsidR="005606DA" w:rsidRPr="005606DA" w:rsidRDefault="005606DA" w:rsidP="00E92E2D">
      <w:pPr>
        <w:ind w:left="426" w:firstLine="0"/>
      </w:pPr>
      <w:r w:rsidRPr="005606DA">
        <w:t>Jogo 9 - Derrotado do jogo 1 x Derrotado do jogo 3</w:t>
      </w:r>
    </w:p>
    <w:p w14:paraId="76A503C8" w14:textId="77777777" w:rsidR="005606DA" w:rsidRPr="005606DA" w:rsidRDefault="005606DA" w:rsidP="00E92E2D">
      <w:pPr>
        <w:ind w:left="142" w:firstLine="0"/>
      </w:pPr>
      <w:r w:rsidRPr="00110743">
        <w:rPr>
          <w:b/>
          <w:bCs/>
        </w:rPr>
        <w:t>4ª Jornada</w:t>
      </w:r>
      <w:r w:rsidRPr="005606DA">
        <w:t xml:space="preserve"> – Sábado (tarde)</w:t>
      </w:r>
    </w:p>
    <w:p w14:paraId="338EF748" w14:textId="77777777" w:rsidR="005606DA" w:rsidRPr="005606DA" w:rsidRDefault="005606DA" w:rsidP="00E92E2D">
      <w:pPr>
        <w:ind w:left="426" w:firstLine="0"/>
      </w:pPr>
      <w:r w:rsidRPr="005606DA">
        <w:t>Jogo 10 - Vencedor do jogo 3 x Vencedor do jogo 1</w:t>
      </w:r>
    </w:p>
    <w:p w14:paraId="0EB16717" w14:textId="77777777" w:rsidR="005606DA" w:rsidRPr="005606DA" w:rsidRDefault="005606DA" w:rsidP="00E92E2D">
      <w:pPr>
        <w:ind w:left="426" w:firstLine="0"/>
      </w:pPr>
      <w:r w:rsidRPr="005606DA">
        <w:t>Jogo 11 - Derrotado do jogo 3 x Derrotado do jogo 2</w:t>
      </w:r>
    </w:p>
    <w:p w14:paraId="46CCA057" w14:textId="77777777" w:rsidR="005606DA" w:rsidRPr="005606DA" w:rsidRDefault="005606DA" w:rsidP="00E92E2D">
      <w:pPr>
        <w:ind w:left="426" w:firstLine="0"/>
      </w:pPr>
      <w:r w:rsidRPr="005606DA">
        <w:t>Jogo 12 - Vencedor do jogo 2 x Derrotado do jogo 1</w:t>
      </w:r>
    </w:p>
    <w:p w14:paraId="33301248" w14:textId="77777777" w:rsidR="005606DA" w:rsidRPr="005606DA" w:rsidRDefault="005606DA" w:rsidP="00E92E2D">
      <w:pPr>
        <w:ind w:left="142" w:firstLine="0"/>
      </w:pPr>
      <w:r w:rsidRPr="00110743">
        <w:rPr>
          <w:b/>
          <w:bCs/>
        </w:rPr>
        <w:t>5ª Jornada</w:t>
      </w:r>
      <w:r w:rsidRPr="005606DA">
        <w:t xml:space="preserve"> – Domingo (manhã)</w:t>
      </w:r>
    </w:p>
    <w:p w14:paraId="563A247A" w14:textId="77777777" w:rsidR="005606DA" w:rsidRPr="005606DA" w:rsidRDefault="005606DA" w:rsidP="00E92E2D">
      <w:pPr>
        <w:ind w:left="426" w:firstLine="0"/>
      </w:pPr>
      <w:r w:rsidRPr="005606DA">
        <w:t>Jogo 13 - Vencedor do jogo 1 x Derrotado do jogo 3</w:t>
      </w:r>
    </w:p>
    <w:p w14:paraId="0F9651BC" w14:textId="77777777" w:rsidR="005606DA" w:rsidRPr="005606DA" w:rsidRDefault="005606DA" w:rsidP="00E92E2D">
      <w:pPr>
        <w:ind w:left="426" w:firstLine="0"/>
      </w:pPr>
      <w:r w:rsidRPr="005606DA">
        <w:t>Jogo 14 - Derrotado do jogo 1 x Derrotado do jogo 2</w:t>
      </w:r>
    </w:p>
    <w:p w14:paraId="14CA64FA" w14:textId="22CC7D18" w:rsidR="005606DA" w:rsidRDefault="005606DA" w:rsidP="00E92E2D">
      <w:pPr>
        <w:ind w:left="426" w:firstLine="0"/>
      </w:pPr>
      <w:r w:rsidRPr="005606DA">
        <w:t>Jogo 15 - Vencedor do jogo 3 x Vencedor do jogo 2</w:t>
      </w:r>
    </w:p>
    <w:p w14:paraId="19E7CF6C" w14:textId="77777777" w:rsidR="00375AD0" w:rsidRPr="005606DA" w:rsidRDefault="00375AD0" w:rsidP="00E92E2D">
      <w:pPr>
        <w:ind w:left="426" w:firstLine="0"/>
      </w:pPr>
    </w:p>
    <w:p w14:paraId="33908FD5" w14:textId="77777777" w:rsidR="005606DA" w:rsidRPr="005606DA" w:rsidRDefault="005606DA" w:rsidP="00110743">
      <w:pPr>
        <w:ind w:left="142" w:firstLine="0"/>
      </w:pPr>
      <w:r w:rsidRPr="005606DA">
        <w:t>O respetivo calendário será condicionado de modo a:</w:t>
      </w:r>
    </w:p>
    <w:p w14:paraId="24864C2F" w14:textId="77777777" w:rsidR="00E92E2D" w:rsidRDefault="005606DA" w:rsidP="00FD3E51">
      <w:pPr>
        <w:pStyle w:val="PargrafodaLista"/>
        <w:numPr>
          <w:ilvl w:val="0"/>
          <w:numId w:val="160"/>
        </w:numPr>
        <w:ind w:left="567" w:hanging="425"/>
      </w:pPr>
      <w:r w:rsidRPr="005606DA">
        <w:t>Atender às distâncias a percorrer pelos clubes participantes, bem como aos clubes que se deslocam na véspera do primeiro dia da prova;</w:t>
      </w:r>
    </w:p>
    <w:p w14:paraId="6765E103" w14:textId="77777777" w:rsidR="00E92E2D" w:rsidRDefault="00E92E2D" w:rsidP="00E92E2D">
      <w:pPr>
        <w:pStyle w:val="PargrafodaLista"/>
        <w:spacing w:line="240" w:lineRule="auto"/>
        <w:ind w:left="567" w:hanging="425"/>
      </w:pPr>
    </w:p>
    <w:p w14:paraId="02969CF7" w14:textId="4F255CCC" w:rsidR="005606DA" w:rsidRPr="005606DA" w:rsidRDefault="005606DA" w:rsidP="00FD3E51">
      <w:pPr>
        <w:pStyle w:val="PargrafodaLista"/>
        <w:numPr>
          <w:ilvl w:val="0"/>
          <w:numId w:val="160"/>
        </w:numPr>
        <w:ind w:left="567" w:hanging="425"/>
      </w:pPr>
      <w:r w:rsidRPr="005606DA">
        <w:t>Evitar que qualquer clube jogue duas vezes seguidas, do período da manhã para o da tarde, ou da tarde para o período da noite, ou ainda de um dia para o outro.</w:t>
      </w:r>
    </w:p>
    <w:p w14:paraId="67106288" w14:textId="6CD938FF" w:rsidR="005606DA" w:rsidRPr="005606DA" w:rsidRDefault="005606DA" w:rsidP="00BB2105">
      <w:pPr>
        <w:pStyle w:val="Cabealho3"/>
        <w:ind w:hanging="28"/>
      </w:pPr>
      <w:bookmarkStart w:id="464" w:name="_Toc48213049"/>
      <w:bookmarkStart w:id="465" w:name="_Toc50541971"/>
      <w:r w:rsidRPr="005606DA">
        <w:t>Classificação</w:t>
      </w:r>
      <w:bookmarkEnd w:id="464"/>
      <w:bookmarkEnd w:id="465"/>
    </w:p>
    <w:p w14:paraId="7AA0DB17" w14:textId="77777777" w:rsidR="005606DA" w:rsidRPr="005606DA" w:rsidRDefault="005606DA" w:rsidP="00110743">
      <w:pPr>
        <w:ind w:left="142" w:firstLine="0"/>
      </w:pPr>
      <w:r w:rsidRPr="005606DA">
        <w:t>O Campeonato Nacional de SUB-14 classifica do 1º ao 6º lugar.</w:t>
      </w:r>
    </w:p>
    <w:p w14:paraId="0801F07A" w14:textId="77777777" w:rsidR="005606DA" w:rsidRPr="005606DA" w:rsidRDefault="005606DA" w:rsidP="00110743">
      <w:pPr>
        <w:ind w:left="142" w:firstLine="0"/>
      </w:pPr>
      <w:r w:rsidRPr="005606DA">
        <w:t>Ao primeiro classificado será atribuído o título de “CAMPEÃO NACIONAL DE SUB-14”.</w:t>
      </w:r>
    </w:p>
    <w:p w14:paraId="4D733A2F" w14:textId="280A70EE" w:rsidR="005606DA" w:rsidRPr="005606DA" w:rsidRDefault="005606DA" w:rsidP="00110743">
      <w:pPr>
        <w:pStyle w:val="Cabealho3"/>
        <w:ind w:hanging="10"/>
      </w:pPr>
      <w:bookmarkStart w:id="466" w:name="_Toc48213050"/>
      <w:bookmarkStart w:id="467" w:name="_Toc50541972"/>
      <w:r w:rsidRPr="005606DA">
        <w:t>Atribuição de Troféu e de Medalhas</w:t>
      </w:r>
      <w:bookmarkEnd w:id="466"/>
      <w:bookmarkEnd w:id="467"/>
    </w:p>
    <w:p w14:paraId="588BE9F3" w14:textId="77777777" w:rsidR="005606DA" w:rsidRPr="005606DA" w:rsidRDefault="005606DA" w:rsidP="00110743">
      <w:pPr>
        <w:ind w:left="142" w:firstLine="0"/>
      </w:pPr>
      <w:r w:rsidRPr="005606DA">
        <w:t xml:space="preserve">A equipa vencedora da Fase Final Nacional tem direito a um troféu, com inscrição apropriada. </w:t>
      </w:r>
    </w:p>
    <w:p w14:paraId="0A9AF70E" w14:textId="77777777" w:rsidR="005606DA" w:rsidRPr="005606DA" w:rsidRDefault="005606DA" w:rsidP="00110743">
      <w:pPr>
        <w:ind w:left="142" w:firstLine="0"/>
      </w:pPr>
      <w:r w:rsidRPr="005606DA">
        <w:t>Todas as equipas participantes na Fase Final Nacional têm direito a 19 medalhas comemorativas, com inscrição apropriada.</w:t>
      </w:r>
    </w:p>
    <w:p w14:paraId="76049D83" w14:textId="77777777" w:rsidR="005606DA" w:rsidRPr="005606DA" w:rsidRDefault="005606DA" w:rsidP="00110743">
      <w:pPr>
        <w:ind w:left="142" w:firstLine="0"/>
      </w:pPr>
      <w:r w:rsidRPr="005606DA">
        <w:t>Os Oficiais de Jogo participantes na Fase Final Nacional têm direito a medalhas comemorativas, com inscrição apropriada.</w:t>
      </w:r>
    </w:p>
    <w:p w14:paraId="0752301D" w14:textId="4DE677E8" w:rsidR="005606DA" w:rsidRPr="005606DA" w:rsidRDefault="005606DA" w:rsidP="00B8094B">
      <w:pPr>
        <w:pStyle w:val="Cabealho4"/>
      </w:pPr>
      <w:bookmarkStart w:id="468" w:name="_Toc48213051"/>
      <w:bookmarkStart w:id="469" w:name="_Toc50541973"/>
      <w:r w:rsidRPr="005606DA">
        <w:t>TAÇA NACIONAL DE SUB 14 MASCULINOS</w:t>
      </w:r>
      <w:bookmarkEnd w:id="468"/>
      <w:bookmarkEnd w:id="469"/>
    </w:p>
    <w:p w14:paraId="770C823A" w14:textId="5EE541E0" w:rsidR="005606DA" w:rsidRPr="005606DA" w:rsidRDefault="005606DA" w:rsidP="00291442">
      <w:pPr>
        <w:pStyle w:val="Cabealho3"/>
        <w:ind w:hanging="10"/>
      </w:pPr>
      <w:bookmarkStart w:id="470" w:name="_Toc48213052"/>
      <w:bookmarkStart w:id="471" w:name="_Toc50541974"/>
      <w:r w:rsidRPr="005606DA">
        <w:t>Participação</w:t>
      </w:r>
      <w:bookmarkEnd w:id="470"/>
      <w:bookmarkEnd w:id="471"/>
    </w:p>
    <w:p w14:paraId="7511F0B7" w14:textId="4C4CA167" w:rsidR="00110743" w:rsidRDefault="005606DA" w:rsidP="00E92E2D">
      <w:pPr>
        <w:pStyle w:val="PargrafodaLista"/>
        <w:numPr>
          <w:ilvl w:val="6"/>
          <w:numId w:val="10"/>
        </w:numPr>
        <w:ind w:left="567" w:hanging="425"/>
      </w:pPr>
      <w:r w:rsidRPr="005606DA">
        <w:t>Participam os 12 clubes que disputaram previamente a I Fase do Campeonato Nacional de SUB-14 e não conseguiram o apuramento para a II Fase daquela prova;</w:t>
      </w:r>
    </w:p>
    <w:p w14:paraId="4ECE9751" w14:textId="77777777" w:rsidR="00110743" w:rsidRDefault="00110743" w:rsidP="00375AD0">
      <w:pPr>
        <w:pStyle w:val="PargrafodaLista"/>
        <w:spacing w:line="240" w:lineRule="auto"/>
        <w:ind w:left="567" w:hanging="425"/>
      </w:pPr>
    </w:p>
    <w:p w14:paraId="5C41773A" w14:textId="7B6AE48B" w:rsidR="005606DA" w:rsidRPr="005606DA" w:rsidRDefault="005606DA" w:rsidP="00E92E2D">
      <w:pPr>
        <w:pStyle w:val="PargrafodaLista"/>
        <w:numPr>
          <w:ilvl w:val="6"/>
          <w:numId w:val="10"/>
        </w:numPr>
        <w:ind w:left="567" w:hanging="425"/>
      </w:pPr>
      <w:r w:rsidRPr="005606DA">
        <w:t>O representante da Região Autónoma dos Açores participa diretamente na Fase Final.</w:t>
      </w:r>
    </w:p>
    <w:p w14:paraId="5687E05C" w14:textId="500443EB" w:rsidR="005606DA" w:rsidRPr="005606DA" w:rsidRDefault="005606DA" w:rsidP="00291442">
      <w:pPr>
        <w:pStyle w:val="Cabealho3"/>
        <w:ind w:hanging="10"/>
      </w:pPr>
      <w:bookmarkStart w:id="472" w:name="_Toc48213053"/>
      <w:bookmarkStart w:id="473" w:name="_Toc50541975"/>
      <w:r w:rsidRPr="005606DA">
        <w:t>Sistema de disputa</w:t>
      </w:r>
      <w:bookmarkEnd w:id="472"/>
      <w:bookmarkEnd w:id="473"/>
    </w:p>
    <w:p w14:paraId="35B6FFAA" w14:textId="77777777" w:rsidR="005606DA" w:rsidRPr="005606DA" w:rsidRDefault="005606DA" w:rsidP="00E92E2D">
      <w:pPr>
        <w:ind w:left="142" w:firstLine="0"/>
      </w:pPr>
      <w:r w:rsidRPr="005606DA">
        <w:t xml:space="preserve">A Taça Nacional de SUB-14 Masculinos disputa-se em duas fases: I Fase e Final. </w:t>
      </w:r>
    </w:p>
    <w:p w14:paraId="487AF938" w14:textId="77777777" w:rsidR="005606DA" w:rsidRPr="00291442" w:rsidRDefault="005606DA" w:rsidP="00E92E2D">
      <w:pPr>
        <w:ind w:left="142" w:firstLine="0"/>
        <w:rPr>
          <w:b/>
          <w:bCs/>
        </w:rPr>
      </w:pPr>
      <w:r w:rsidRPr="00291442">
        <w:rPr>
          <w:b/>
          <w:bCs/>
        </w:rPr>
        <w:t>I Fase</w:t>
      </w:r>
    </w:p>
    <w:p w14:paraId="30B7B8BB" w14:textId="77777777" w:rsidR="005606DA" w:rsidRPr="005606DA" w:rsidRDefault="005606DA" w:rsidP="00E92E2D">
      <w:pPr>
        <w:ind w:left="142" w:firstLine="0"/>
      </w:pPr>
      <w:r w:rsidRPr="005606DA">
        <w:t>É disputada por 12 equipas, divididas em duas Zonas (Norte e Sul), cada uma composta por 6 equipas.</w:t>
      </w:r>
    </w:p>
    <w:p w14:paraId="13369A2E" w14:textId="77777777" w:rsidR="005606DA" w:rsidRPr="005606DA" w:rsidRDefault="005606DA" w:rsidP="00E92E2D">
      <w:pPr>
        <w:ind w:left="142" w:firstLine="0"/>
      </w:pPr>
      <w:r w:rsidRPr="005606DA">
        <w:t>As 6 equipas que constituem cada uma das Zonas são as participantes na I Fase do Campeonato Nacional que não tenham sido apuradas para a II Fase.</w:t>
      </w:r>
    </w:p>
    <w:p w14:paraId="30C58BB0" w14:textId="77777777" w:rsidR="005606DA" w:rsidRPr="005606DA" w:rsidRDefault="005606DA" w:rsidP="00E92E2D">
      <w:pPr>
        <w:ind w:left="142" w:firstLine="0"/>
      </w:pPr>
      <w:r w:rsidRPr="005606DA">
        <w:t>Disputa-se uma “poule” a duas voltas (10 jornadas), classificando do 1º ao 6º lugar em cada Zona.</w:t>
      </w:r>
    </w:p>
    <w:p w14:paraId="258CA286" w14:textId="77777777" w:rsidR="005606DA" w:rsidRPr="005606DA" w:rsidRDefault="005606DA" w:rsidP="00E92E2D">
      <w:pPr>
        <w:ind w:left="142" w:firstLine="0"/>
      </w:pPr>
      <w:r w:rsidRPr="005606DA">
        <w:t xml:space="preserve">Os jogos realizados pelas equipas durante o Campeonato Nacional não se repetem na Taça Nacional, contando os resultados obtidos para as duas competições. </w:t>
      </w:r>
    </w:p>
    <w:p w14:paraId="1F43C260" w14:textId="77777777" w:rsidR="005606DA" w:rsidRPr="005606DA" w:rsidRDefault="005606DA" w:rsidP="00E92E2D">
      <w:pPr>
        <w:ind w:left="142" w:firstLine="0"/>
      </w:pPr>
      <w:r w:rsidRPr="005606DA">
        <w:t xml:space="preserve">Os vencedores de cada uma das Zonas apuram-se para a Final. </w:t>
      </w:r>
    </w:p>
    <w:p w14:paraId="0584B299" w14:textId="77777777" w:rsidR="005606DA" w:rsidRPr="00291442" w:rsidRDefault="005606DA" w:rsidP="00E92E2D">
      <w:pPr>
        <w:ind w:left="142" w:firstLine="0"/>
        <w:rPr>
          <w:b/>
          <w:bCs/>
        </w:rPr>
      </w:pPr>
      <w:r w:rsidRPr="00291442">
        <w:rPr>
          <w:b/>
          <w:bCs/>
        </w:rPr>
        <w:t>Fase Intermédia</w:t>
      </w:r>
    </w:p>
    <w:p w14:paraId="4EC44344" w14:textId="4B55DC46" w:rsidR="005606DA" w:rsidRPr="005606DA" w:rsidRDefault="005606DA" w:rsidP="00FD3E51">
      <w:pPr>
        <w:pStyle w:val="PargrafodaLista"/>
        <w:numPr>
          <w:ilvl w:val="0"/>
          <w:numId w:val="161"/>
        </w:numPr>
        <w:ind w:left="1134" w:hanging="283"/>
      </w:pPr>
      <w:r w:rsidRPr="005606DA">
        <w:t>Disputa-se se a Região Autónoma dos Açores se inscrever até 31 dezembro;</w:t>
      </w:r>
    </w:p>
    <w:p w14:paraId="17F38A06" w14:textId="5EDCB11E" w:rsidR="005606DA" w:rsidRPr="005606DA" w:rsidRDefault="005606DA" w:rsidP="00FD3E51">
      <w:pPr>
        <w:pStyle w:val="PargrafodaLista"/>
        <w:numPr>
          <w:ilvl w:val="0"/>
          <w:numId w:val="161"/>
        </w:numPr>
        <w:ind w:left="1134" w:hanging="283"/>
      </w:pPr>
      <w:r w:rsidRPr="005606DA">
        <w:t>Será disputada em jogo único, em campo neutro, entre o 2º classificado do Norte e o 2º classificado do Sul</w:t>
      </w:r>
    </w:p>
    <w:p w14:paraId="7502D5CD" w14:textId="77777777" w:rsidR="005606DA" w:rsidRPr="00291442" w:rsidRDefault="005606DA" w:rsidP="00E92E2D">
      <w:pPr>
        <w:ind w:left="142" w:firstLine="0"/>
        <w:rPr>
          <w:b/>
          <w:bCs/>
        </w:rPr>
      </w:pPr>
      <w:r w:rsidRPr="00291442">
        <w:rPr>
          <w:b/>
          <w:bCs/>
        </w:rPr>
        <w:t>Fase Final</w:t>
      </w:r>
    </w:p>
    <w:p w14:paraId="08D12092" w14:textId="44FAD9F0" w:rsidR="005606DA" w:rsidRDefault="005606DA" w:rsidP="00E92E2D">
      <w:pPr>
        <w:ind w:left="142" w:firstLine="0"/>
      </w:pPr>
      <w:r w:rsidRPr="005606DA">
        <w:t>É disputada de forma concentrada, sábado e domingo, com meias-finais, 3º e 4º lugares e Final, pelos vencedores de cada uma das Zonas, o representante da RA Açores e o vencedor da fase intermédia.</w:t>
      </w:r>
    </w:p>
    <w:p w14:paraId="6687928B" w14:textId="7A0DCDD6" w:rsidR="00375AD0" w:rsidRDefault="00375AD0" w:rsidP="00E92E2D">
      <w:pPr>
        <w:ind w:left="142" w:firstLine="0"/>
      </w:pPr>
    </w:p>
    <w:p w14:paraId="7E9E87CB" w14:textId="77777777" w:rsidR="00375AD0" w:rsidRPr="005606DA" w:rsidRDefault="00375AD0" w:rsidP="00E92E2D">
      <w:pPr>
        <w:ind w:left="142" w:firstLine="0"/>
      </w:pPr>
    </w:p>
    <w:p w14:paraId="59DB47B2" w14:textId="77777777" w:rsidR="005606DA" w:rsidRPr="00291442" w:rsidRDefault="005606DA" w:rsidP="00291442">
      <w:pPr>
        <w:ind w:firstLine="142"/>
        <w:rPr>
          <w:u w:val="single"/>
        </w:rPr>
      </w:pPr>
      <w:r w:rsidRPr="00291442">
        <w:rPr>
          <w:u w:val="single"/>
        </w:rPr>
        <w:t>1º dia</w:t>
      </w:r>
    </w:p>
    <w:p w14:paraId="4C5A5C84" w14:textId="4768A66C" w:rsidR="005606DA" w:rsidRPr="005606DA" w:rsidRDefault="005606DA" w:rsidP="00E92E2D">
      <w:pPr>
        <w:ind w:left="426" w:firstLine="0"/>
      </w:pPr>
      <w:r w:rsidRPr="005606DA">
        <w:t>Jogo 1 – 1º classificado do Norte x RA Açores ou o vencedor da fase intermédia - Sul)</w:t>
      </w:r>
    </w:p>
    <w:p w14:paraId="419C2086" w14:textId="14C564F0" w:rsidR="005606DA" w:rsidRPr="005606DA" w:rsidRDefault="005606DA" w:rsidP="00E92E2D">
      <w:pPr>
        <w:ind w:left="426" w:firstLine="0"/>
      </w:pPr>
      <w:r w:rsidRPr="005606DA">
        <w:t>Jogo 2 – 1º classificado do Sul x RA Açores ou o vencedor da fase intermédia – Norte)</w:t>
      </w:r>
    </w:p>
    <w:p w14:paraId="1D989617" w14:textId="4CE0C850" w:rsidR="005606DA" w:rsidRPr="005606DA" w:rsidRDefault="005606DA" w:rsidP="00291442">
      <w:pPr>
        <w:ind w:left="142" w:firstLine="0"/>
      </w:pPr>
      <w:r w:rsidRPr="00E3595C">
        <w:rPr>
          <w:b/>
          <w:bCs/>
        </w:rPr>
        <w:t>Nota</w:t>
      </w:r>
      <w:r w:rsidRPr="005606DA">
        <w:t>: as duas equipas da mesma zona não se podem defrontar no 1º dia</w:t>
      </w:r>
    </w:p>
    <w:p w14:paraId="01C2A8EE" w14:textId="77777777" w:rsidR="005606DA" w:rsidRPr="00291442" w:rsidRDefault="005606DA" w:rsidP="00291442">
      <w:pPr>
        <w:ind w:firstLine="142"/>
        <w:rPr>
          <w:u w:val="single"/>
        </w:rPr>
      </w:pPr>
      <w:r w:rsidRPr="00291442">
        <w:rPr>
          <w:u w:val="single"/>
        </w:rPr>
        <w:t>2º dia</w:t>
      </w:r>
    </w:p>
    <w:p w14:paraId="23D76B42" w14:textId="77777777" w:rsidR="005606DA" w:rsidRPr="005606DA" w:rsidRDefault="005606DA" w:rsidP="00E92E2D">
      <w:pPr>
        <w:ind w:left="426" w:firstLine="0"/>
      </w:pPr>
      <w:r w:rsidRPr="005606DA">
        <w:t>Jogo 3 – vencido do jogo 1 x vencido do jogo 2</w:t>
      </w:r>
    </w:p>
    <w:p w14:paraId="53CD3B8D" w14:textId="630CEC17" w:rsidR="005606DA" w:rsidRPr="005606DA" w:rsidRDefault="005606DA" w:rsidP="00E92E2D">
      <w:pPr>
        <w:ind w:left="426" w:firstLine="0"/>
      </w:pPr>
      <w:r w:rsidRPr="005606DA">
        <w:t>Jogo 4 – vencedor do jogo 1 x vencedor do jogo 2</w:t>
      </w:r>
    </w:p>
    <w:p w14:paraId="03726FFC" w14:textId="77777777" w:rsidR="005606DA" w:rsidRPr="005606DA" w:rsidRDefault="005606DA" w:rsidP="00291442">
      <w:pPr>
        <w:ind w:left="142" w:firstLine="0"/>
      </w:pPr>
      <w:r w:rsidRPr="005606DA">
        <w:t xml:space="preserve">No caso da RA dos Açores não se inscrever, a Final será disputada num só jogo entre o vencedor da Zona Norte e o vencedor da Zona Sul. </w:t>
      </w:r>
    </w:p>
    <w:p w14:paraId="583ECF44" w14:textId="77777777" w:rsidR="005606DA" w:rsidRPr="005606DA" w:rsidRDefault="005606DA" w:rsidP="00291442">
      <w:pPr>
        <w:ind w:left="142" w:firstLine="0"/>
      </w:pPr>
      <w:r w:rsidRPr="005606DA">
        <w:t>Ao vencedor da Final é atribuído o título de “VENCEDOR DA TAÇA NACIONAL DE SUB-14”.</w:t>
      </w:r>
    </w:p>
    <w:p w14:paraId="7CA250CC" w14:textId="1DDD6E49" w:rsidR="005606DA" w:rsidRPr="005606DA" w:rsidRDefault="005606DA" w:rsidP="00291442">
      <w:pPr>
        <w:pStyle w:val="Cabealho3"/>
        <w:ind w:hanging="10"/>
      </w:pPr>
      <w:bookmarkStart w:id="474" w:name="_Toc48213054"/>
      <w:bookmarkStart w:id="475" w:name="_Toc50541976"/>
      <w:r w:rsidRPr="005606DA">
        <w:t>Atribuição de Troféu e de Medalhas</w:t>
      </w:r>
      <w:bookmarkEnd w:id="474"/>
      <w:bookmarkEnd w:id="475"/>
    </w:p>
    <w:p w14:paraId="7A028DEE" w14:textId="77777777" w:rsidR="005606DA" w:rsidRPr="005606DA" w:rsidRDefault="005606DA" w:rsidP="00291442">
      <w:pPr>
        <w:ind w:left="142" w:firstLine="0"/>
      </w:pPr>
      <w:r w:rsidRPr="005606DA">
        <w:t xml:space="preserve">A equipa vencedora da Final tem direito a um troféu, com inscrição apropriada. </w:t>
      </w:r>
    </w:p>
    <w:p w14:paraId="4F0BCBFC" w14:textId="77777777" w:rsidR="005606DA" w:rsidRPr="005606DA" w:rsidRDefault="005606DA" w:rsidP="00291442">
      <w:pPr>
        <w:ind w:left="142" w:firstLine="0"/>
      </w:pPr>
      <w:r w:rsidRPr="005606DA">
        <w:t>As equipas participantes na Fase Final Nacional têm direito a 19 medalhas comemorativas, com inscrição apropriada.</w:t>
      </w:r>
    </w:p>
    <w:p w14:paraId="63E6A844" w14:textId="735230A4" w:rsidR="005606DA" w:rsidRPr="005606DA" w:rsidRDefault="005606DA" w:rsidP="00291442">
      <w:pPr>
        <w:ind w:left="142" w:firstLine="0"/>
      </w:pPr>
      <w:r w:rsidRPr="005606DA">
        <w:t>Os Oficiais de Jogo participantes na Fase Final Nacional têm direito a medalhas comemorativas, com inscrição apropriada.</w:t>
      </w:r>
    </w:p>
    <w:p w14:paraId="22D2335D" w14:textId="3141D6EE" w:rsidR="005606DA" w:rsidRPr="005606DA" w:rsidRDefault="005606DA" w:rsidP="003D52FC">
      <w:pPr>
        <w:pStyle w:val="Cabealho4"/>
        <w:ind w:hanging="435"/>
      </w:pPr>
      <w:bookmarkStart w:id="476" w:name="_Toc48213055"/>
      <w:bookmarkStart w:id="477" w:name="_Toc50541977"/>
      <w:r w:rsidRPr="005606DA">
        <w:t>BASQUETEBOL EM CADEIRAS DE RODAS DISPOSIÇÕES GERAIS</w:t>
      </w:r>
      <w:bookmarkEnd w:id="476"/>
      <w:bookmarkEnd w:id="477"/>
    </w:p>
    <w:p w14:paraId="75093785" w14:textId="59DA10AE" w:rsidR="005606DA" w:rsidRPr="005606DA" w:rsidRDefault="005606DA" w:rsidP="00291442">
      <w:pPr>
        <w:pStyle w:val="Cabealho3"/>
        <w:ind w:hanging="10"/>
      </w:pPr>
      <w:bookmarkStart w:id="478" w:name="_Toc48213056"/>
      <w:bookmarkStart w:id="479" w:name="_Toc50541978"/>
      <w:r w:rsidRPr="005606DA">
        <w:t>Provas Obrigatórias</w:t>
      </w:r>
      <w:bookmarkEnd w:id="478"/>
      <w:bookmarkEnd w:id="479"/>
    </w:p>
    <w:p w14:paraId="7DA3E71E" w14:textId="77777777" w:rsidR="005606DA" w:rsidRPr="005606DA" w:rsidRDefault="005606DA" w:rsidP="00291442">
      <w:pPr>
        <w:ind w:left="142" w:firstLine="0"/>
      </w:pPr>
      <w:r w:rsidRPr="005606DA">
        <w:t>O CNBCR, por delegação da Direção da FPB, será responsável pela organização das seguintes provas oficiais:</w:t>
      </w:r>
    </w:p>
    <w:p w14:paraId="13E66934" w14:textId="40617D17" w:rsidR="005606DA" w:rsidRPr="005606DA" w:rsidRDefault="005606DA" w:rsidP="00FD3E51">
      <w:pPr>
        <w:pStyle w:val="PargrafodaLista"/>
        <w:numPr>
          <w:ilvl w:val="0"/>
          <w:numId w:val="162"/>
        </w:numPr>
        <w:ind w:left="1134" w:hanging="283"/>
      </w:pPr>
      <w:r w:rsidRPr="005606DA">
        <w:t>Campeonatos Nacionais - equipas masculinas</w:t>
      </w:r>
    </w:p>
    <w:p w14:paraId="095EBABF" w14:textId="75D5A8B5" w:rsidR="005606DA" w:rsidRPr="005606DA" w:rsidRDefault="005606DA" w:rsidP="00FD3E51">
      <w:pPr>
        <w:pStyle w:val="PargrafodaLista"/>
        <w:numPr>
          <w:ilvl w:val="0"/>
          <w:numId w:val="162"/>
        </w:numPr>
        <w:ind w:left="1134" w:hanging="283"/>
      </w:pPr>
      <w:r w:rsidRPr="005606DA">
        <w:t>Taça de Portugal – equipas masculinas</w:t>
      </w:r>
    </w:p>
    <w:p w14:paraId="122EF679" w14:textId="67CB92C7" w:rsidR="005606DA" w:rsidRPr="005606DA" w:rsidRDefault="005606DA" w:rsidP="00FD3E51">
      <w:pPr>
        <w:pStyle w:val="PargrafodaLista"/>
        <w:numPr>
          <w:ilvl w:val="0"/>
          <w:numId w:val="162"/>
        </w:numPr>
        <w:ind w:left="1134" w:hanging="283"/>
      </w:pPr>
      <w:r w:rsidRPr="005606DA">
        <w:t>Supertaça – equipas masculinas</w:t>
      </w:r>
    </w:p>
    <w:p w14:paraId="2EB24591" w14:textId="13C9B039" w:rsidR="005606DA" w:rsidRPr="005606DA" w:rsidRDefault="005606DA" w:rsidP="00291442">
      <w:pPr>
        <w:pStyle w:val="Cabealho3"/>
        <w:ind w:hanging="10"/>
      </w:pPr>
      <w:bookmarkStart w:id="480" w:name="_Toc48213057"/>
      <w:bookmarkStart w:id="481" w:name="_Toc50541979"/>
      <w:r w:rsidRPr="005606DA">
        <w:t>Outras provas</w:t>
      </w:r>
      <w:bookmarkEnd w:id="480"/>
      <w:bookmarkEnd w:id="481"/>
    </w:p>
    <w:p w14:paraId="08239BB4" w14:textId="77777777" w:rsidR="005606DA" w:rsidRPr="005606DA" w:rsidRDefault="005606DA" w:rsidP="00291442">
      <w:pPr>
        <w:ind w:left="142" w:firstLine="0"/>
      </w:pPr>
      <w:r w:rsidRPr="005606DA">
        <w:t>Com o objetivo de promover o fomento e a expansão da modalidade poderão ser organizadas outras provas, de inscrição obrigatória ou por convite, com Regulamento próprio.</w:t>
      </w:r>
    </w:p>
    <w:p w14:paraId="5918FB91" w14:textId="41E28A70" w:rsidR="005606DA" w:rsidRPr="005606DA" w:rsidRDefault="005606DA" w:rsidP="00291442">
      <w:pPr>
        <w:pStyle w:val="Cabealho3"/>
        <w:ind w:hanging="10"/>
      </w:pPr>
      <w:bookmarkStart w:id="482" w:name="_Toc48213058"/>
      <w:bookmarkStart w:id="483" w:name="_Toc50541980"/>
      <w:r w:rsidRPr="005606DA">
        <w:t>Regras aplicáveis</w:t>
      </w:r>
      <w:bookmarkEnd w:id="482"/>
      <w:bookmarkEnd w:id="483"/>
    </w:p>
    <w:p w14:paraId="2E77C5D7" w14:textId="77777777" w:rsidR="005606DA" w:rsidRPr="005606DA" w:rsidRDefault="005606DA" w:rsidP="00291442">
      <w:pPr>
        <w:ind w:left="142" w:firstLine="0"/>
      </w:pPr>
      <w:r w:rsidRPr="005606DA">
        <w:t>Todos os jogos oficiais ou particulares serão efetuados de acordo com as Regras Oficiais de jogo da FIBA, com as adaptações introduzidas pela IWBF, exceto no que for disposto diferentemente neste Regulamento</w:t>
      </w:r>
    </w:p>
    <w:p w14:paraId="43ED8C9E" w14:textId="1DA5295F" w:rsidR="005606DA" w:rsidRPr="005606DA" w:rsidRDefault="005606DA" w:rsidP="00291442">
      <w:pPr>
        <w:pStyle w:val="Cabealho3"/>
        <w:ind w:hanging="10"/>
      </w:pPr>
      <w:bookmarkStart w:id="484" w:name="_Toc48213059"/>
      <w:bookmarkStart w:id="485" w:name="_Toc50541981"/>
      <w:r w:rsidRPr="005606DA">
        <w:t>Participação do Clube Desportivo “Os Especiais”</w:t>
      </w:r>
      <w:bookmarkEnd w:id="484"/>
      <w:bookmarkEnd w:id="485"/>
      <w:r w:rsidRPr="005606DA">
        <w:t xml:space="preserve"> </w:t>
      </w:r>
    </w:p>
    <w:p w14:paraId="0B385621" w14:textId="77777777" w:rsidR="005606DA" w:rsidRPr="005606DA" w:rsidRDefault="005606DA" w:rsidP="00291442">
      <w:pPr>
        <w:ind w:left="142" w:firstLine="0"/>
      </w:pPr>
      <w:r w:rsidRPr="005606DA">
        <w:t>Os clubes que participam nas provas oficiais ficam obrigados a:</w:t>
      </w:r>
    </w:p>
    <w:p w14:paraId="5CBDCB1C" w14:textId="0126CD76" w:rsidR="00291442" w:rsidRDefault="005606DA" w:rsidP="00E92E2D">
      <w:pPr>
        <w:pStyle w:val="PargrafodaLista"/>
        <w:numPr>
          <w:ilvl w:val="7"/>
          <w:numId w:val="10"/>
        </w:numPr>
        <w:ind w:left="567" w:hanging="425"/>
      </w:pPr>
      <w:r w:rsidRPr="005606DA">
        <w:t>Prestar apoio no transporte do CD “Os Especiais” entre o aeroporto e o hotel e deste para o local do jogo e vice-versa.</w:t>
      </w:r>
    </w:p>
    <w:p w14:paraId="48A4C816" w14:textId="77777777" w:rsidR="00291442" w:rsidRDefault="00291442" w:rsidP="00E92E2D">
      <w:pPr>
        <w:pStyle w:val="PargrafodaLista"/>
        <w:spacing w:line="240" w:lineRule="auto"/>
        <w:ind w:left="567" w:hanging="425"/>
      </w:pPr>
    </w:p>
    <w:p w14:paraId="58FED975" w14:textId="77777777" w:rsidR="00291442" w:rsidRDefault="005606DA" w:rsidP="00E92E2D">
      <w:pPr>
        <w:pStyle w:val="PargrafodaLista"/>
        <w:numPr>
          <w:ilvl w:val="7"/>
          <w:numId w:val="10"/>
        </w:numPr>
        <w:ind w:left="567" w:hanging="425"/>
      </w:pPr>
      <w:r w:rsidRPr="005606DA">
        <w:t>O CD “Os Especiais” presta igual apoio aos clubes do continente que se desloquem para a realização de jogos na Região Autónoma da Madeira.</w:t>
      </w:r>
    </w:p>
    <w:p w14:paraId="43E939BE" w14:textId="77777777" w:rsidR="00291442" w:rsidRDefault="00291442" w:rsidP="00E92E2D">
      <w:pPr>
        <w:pStyle w:val="PargrafodaLista"/>
        <w:spacing w:line="240" w:lineRule="auto"/>
        <w:ind w:left="567" w:hanging="425"/>
      </w:pPr>
    </w:p>
    <w:p w14:paraId="01EB0050" w14:textId="743CBBD5" w:rsidR="005606DA" w:rsidRPr="005606DA" w:rsidRDefault="005606DA" w:rsidP="00E92E2D">
      <w:pPr>
        <w:pStyle w:val="PargrafodaLista"/>
        <w:numPr>
          <w:ilvl w:val="7"/>
          <w:numId w:val="10"/>
        </w:numPr>
        <w:ind w:left="567" w:hanging="425"/>
      </w:pPr>
      <w:r w:rsidRPr="005606DA">
        <w:t>O CNBCR desencadeará os esforços tendentes a que existam condições para que um ou mais clubes do Continente se possam deslocar ao Funchal.</w:t>
      </w:r>
    </w:p>
    <w:p w14:paraId="2F77A4ED" w14:textId="3DF36E5F" w:rsidR="005606DA" w:rsidRPr="005606DA" w:rsidRDefault="005606DA" w:rsidP="00291442">
      <w:pPr>
        <w:pStyle w:val="Cabealho3"/>
        <w:ind w:hanging="10"/>
      </w:pPr>
      <w:bookmarkStart w:id="486" w:name="_Toc48213060"/>
      <w:bookmarkStart w:id="487" w:name="_Toc50541982"/>
      <w:r w:rsidRPr="005606DA">
        <w:t>Pontuação dos atletas</w:t>
      </w:r>
      <w:bookmarkEnd w:id="486"/>
      <w:bookmarkEnd w:id="487"/>
    </w:p>
    <w:p w14:paraId="166125B9" w14:textId="0F07F7CE" w:rsidR="00291442" w:rsidRDefault="005606DA" w:rsidP="00E92E2D">
      <w:pPr>
        <w:pStyle w:val="PargrafodaLista"/>
        <w:numPr>
          <w:ilvl w:val="8"/>
          <w:numId w:val="10"/>
        </w:numPr>
        <w:ind w:left="567" w:hanging="425"/>
      </w:pPr>
      <w:r w:rsidRPr="005606DA">
        <w:t>A pontuação das equipas é de 14,5 pontos na 1ª divisão e de 15,5 pontos na 2ª divisão.</w:t>
      </w:r>
    </w:p>
    <w:p w14:paraId="3FBA510F" w14:textId="329FFF38" w:rsidR="00291442" w:rsidRDefault="00291442" w:rsidP="00E92E2D">
      <w:pPr>
        <w:pStyle w:val="PargrafodaLista"/>
        <w:spacing w:line="240" w:lineRule="auto"/>
        <w:ind w:left="567" w:hanging="425"/>
      </w:pPr>
    </w:p>
    <w:p w14:paraId="093B9566" w14:textId="77777777" w:rsidR="00291442" w:rsidRDefault="005606DA" w:rsidP="00E92E2D">
      <w:pPr>
        <w:pStyle w:val="PargrafodaLista"/>
        <w:numPr>
          <w:ilvl w:val="8"/>
          <w:numId w:val="10"/>
        </w:numPr>
        <w:ind w:left="567" w:hanging="425"/>
      </w:pPr>
      <w:r w:rsidRPr="005606DA">
        <w:t>São jogadores sub-16 aqueles que, à data do início oficial da época desportiva (1 de agosto), não tenham completado 16 anos de idade;</w:t>
      </w:r>
    </w:p>
    <w:p w14:paraId="4DDF0F4B" w14:textId="77777777" w:rsidR="00291442" w:rsidRDefault="00291442" w:rsidP="00E92E2D">
      <w:pPr>
        <w:pStyle w:val="PargrafodaLista"/>
        <w:spacing w:line="240" w:lineRule="auto"/>
        <w:ind w:left="567" w:hanging="425"/>
      </w:pPr>
    </w:p>
    <w:p w14:paraId="5BAEB750" w14:textId="77777777" w:rsidR="00291442" w:rsidRDefault="005606DA" w:rsidP="00E92E2D">
      <w:pPr>
        <w:pStyle w:val="PargrafodaLista"/>
        <w:numPr>
          <w:ilvl w:val="8"/>
          <w:numId w:val="10"/>
        </w:numPr>
        <w:ind w:left="567" w:hanging="425"/>
      </w:pPr>
      <w:r w:rsidRPr="005606DA">
        <w:t>São jogadores sub-22 aqueles que, à data do início oficial da época desportiva (1 de agosto), não tenham completado 22 anos.</w:t>
      </w:r>
    </w:p>
    <w:p w14:paraId="58BB574C" w14:textId="77777777" w:rsidR="00291442" w:rsidRDefault="00291442" w:rsidP="00E92E2D">
      <w:pPr>
        <w:pStyle w:val="PargrafodaLista"/>
        <w:spacing w:line="240" w:lineRule="auto"/>
        <w:ind w:left="567" w:hanging="425"/>
      </w:pPr>
    </w:p>
    <w:p w14:paraId="275F7A84" w14:textId="77777777" w:rsidR="00291442" w:rsidRDefault="005606DA" w:rsidP="00E92E2D">
      <w:pPr>
        <w:pStyle w:val="PargrafodaLista"/>
        <w:numPr>
          <w:ilvl w:val="8"/>
          <w:numId w:val="10"/>
        </w:numPr>
        <w:ind w:left="567" w:hanging="425"/>
      </w:pPr>
      <w:r w:rsidRPr="005606DA">
        <w:t>Os jogadores sub-16 jogarão com 0,0 pontos.</w:t>
      </w:r>
    </w:p>
    <w:p w14:paraId="14EBDAB2" w14:textId="77777777" w:rsidR="00291442" w:rsidRDefault="00291442" w:rsidP="00E92E2D">
      <w:pPr>
        <w:pStyle w:val="PargrafodaLista"/>
        <w:spacing w:line="240" w:lineRule="auto"/>
        <w:ind w:left="567" w:hanging="425"/>
      </w:pPr>
    </w:p>
    <w:p w14:paraId="02762741" w14:textId="77777777" w:rsidR="00291442" w:rsidRDefault="005606DA" w:rsidP="00E92E2D">
      <w:pPr>
        <w:pStyle w:val="PargrafodaLista"/>
        <w:numPr>
          <w:ilvl w:val="8"/>
          <w:numId w:val="10"/>
        </w:numPr>
        <w:ind w:left="567" w:hanging="425"/>
      </w:pPr>
      <w:r w:rsidRPr="005606DA">
        <w:t>As equipas que apresentem, em campo, jogadores do género feminino ou sub-22, independentemente do género, devem adicionar 1,5 pontos à sua equipa pelo primeiro jogador (isto é, podem estar em campo com 16,0 pontos) e 1 ponto pelo segundo jogador (isto é, podem estar em campo com 17 pontos). O terceiro jogador não confere qualquer benefício.</w:t>
      </w:r>
    </w:p>
    <w:p w14:paraId="09CC8FE1" w14:textId="77777777" w:rsidR="00291442" w:rsidRDefault="00291442" w:rsidP="00E92E2D">
      <w:pPr>
        <w:pStyle w:val="PargrafodaLista"/>
        <w:spacing w:line="240" w:lineRule="auto"/>
        <w:ind w:left="567" w:hanging="425"/>
      </w:pPr>
    </w:p>
    <w:p w14:paraId="31BBE290" w14:textId="77777777" w:rsidR="00291442" w:rsidRDefault="005606DA" w:rsidP="00E92E2D">
      <w:pPr>
        <w:pStyle w:val="PargrafodaLista"/>
        <w:numPr>
          <w:ilvl w:val="8"/>
          <w:numId w:val="10"/>
        </w:numPr>
        <w:ind w:left="567" w:hanging="425"/>
      </w:pPr>
      <w:r w:rsidRPr="005606DA">
        <w:t>Independentemente do número de jogadores do género feminino ou sub-22 em campo, o limite máximo de pontos é 17 ou 18 consoante a divisão.</w:t>
      </w:r>
    </w:p>
    <w:p w14:paraId="0FEF8F59" w14:textId="77777777" w:rsidR="00291442" w:rsidRDefault="00291442" w:rsidP="00E92E2D">
      <w:pPr>
        <w:pStyle w:val="PargrafodaLista"/>
        <w:spacing w:line="240" w:lineRule="auto"/>
        <w:ind w:left="567" w:hanging="425"/>
      </w:pPr>
    </w:p>
    <w:p w14:paraId="4337C89C" w14:textId="77777777" w:rsidR="00291442" w:rsidRDefault="005606DA" w:rsidP="00E92E2D">
      <w:pPr>
        <w:pStyle w:val="PargrafodaLista"/>
        <w:numPr>
          <w:ilvl w:val="8"/>
          <w:numId w:val="10"/>
        </w:numPr>
        <w:ind w:left="567" w:hanging="425"/>
      </w:pPr>
      <w:r w:rsidRPr="005606DA">
        <w:t>Na sua primeira época de competição os jogadores, beneficiarão de uma redução de 0,5 pontos.</w:t>
      </w:r>
    </w:p>
    <w:p w14:paraId="4E17D313" w14:textId="77777777" w:rsidR="00291442" w:rsidRDefault="00291442" w:rsidP="00E92E2D">
      <w:pPr>
        <w:pStyle w:val="PargrafodaLista"/>
        <w:spacing w:line="240" w:lineRule="auto"/>
        <w:ind w:left="567" w:hanging="425"/>
      </w:pPr>
    </w:p>
    <w:p w14:paraId="78FC9414" w14:textId="77777777" w:rsidR="00291442" w:rsidRDefault="005606DA" w:rsidP="00E92E2D">
      <w:pPr>
        <w:pStyle w:val="PargrafodaLista"/>
        <w:numPr>
          <w:ilvl w:val="8"/>
          <w:numId w:val="10"/>
        </w:numPr>
        <w:ind w:left="567" w:hanging="425"/>
      </w:pPr>
      <w:r w:rsidRPr="005606DA">
        <w:t>Os jogadores que completem 60 anos de idade até à data do início oficial da época desportiva (1 de agosto) beneficiarão de uma redução de 0,5 pontos.</w:t>
      </w:r>
    </w:p>
    <w:p w14:paraId="0CC9BA2E" w14:textId="77777777" w:rsidR="00291442" w:rsidRDefault="00291442" w:rsidP="00375AD0">
      <w:pPr>
        <w:pStyle w:val="PargrafodaLista"/>
        <w:spacing w:line="240" w:lineRule="auto"/>
        <w:ind w:left="567" w:hanging="425"/>
      </w:pPr>
    </w:p>
    <w:p w14:paraId="29F4C81F" w14:textId="77777777" w:rsidR="00291442" w:rsidRDefault="005606DA" w:rsidP="00E92E2D">
      <w:pPr>
        <w:pStyle w:val="PargrafodaLista"/>
        <w:numPr>
          <w:ilvl w:val="8"/>
          <w:numId w:val="10"/>
        </w:numPr>
        <w:ind w:left="567" w:hanging="425"/>
      </w:pPr>
      <w:r w:rsidRPr="005606DA">
        <w:t>É permitida a inclusão de jogadores (as) sem deficiência na 2ª divisão, com a classificação de 5,0 pontos, os quais não beneficiam de qualquer redução pessoal nem conferem majoração à pontuação máxima da equipa.</w:t>
      </w:r>
    </w:p>
    <w:p w14:paraId="2EAE19C4" w14:textId="77777777" w:rsidR="00291442" w:rsidRDefault="00291442" w:rsidP="00E92E2D">
      <w:pPr>
        <w:pStyle w:val="PargrafodaLista"/>
        <w:spacing w:line="240" w:lineRule="auto"/>
        <w:ind w:left="567" w:hanging="425"/>
      </w:pPr>
    </w:p>
    <w:p w14:paraId="18BAD960" w14:textId="77777777" w:rsidR="00291442" w:rsidRDefault="005606DA" w:rsidP="00E92E2D">
      <w:pPr>
        <w:pStyle w:val="PargrafodaLista"/>
        <w:numPr>
          <w:ilvl w:val="8"/>
          <w:numId w:val="10"/>
        </w:numPr>
        <w:ind w:left="567" w:hanging="425"/>
      </w:pPr>
      <w:r w:rsidRPr="005606DA">
        <w:t>Os jogadores por classificar podem jogar com classificação provisória atribuída pelo CNBCR, beneficiando das reduções previstas nos pontos 7 e 8 deste artigo.</w:t>
      </w:r>
    </w:p>
    <w:p w14:paraId="5331E821" w14:textId="77777777" w:rsidR="00291442" w:rsidRDefault="00291442" w:rsidP="00E92E2D">
      <w:pPr>
        <w:pStyle w:val="PargrafodaLista"/>
        <w:spacing w:line="240" w:lineRule="auto"/>
        <w:ind w:left="567" w:hanging="425"/>
      </w:pPr>
    </w:p>
    <w:p w14:paraId="6F86AC8D" w14:textId="77777777" w:rsidR="00291442" w:rsidRDefault="005606DA" w:rsidP="00E92E2D">
      <w:pPr>
        <w:pStyle w:val="PargrafodaLista"/>
        <w:numPr>
          <w:ilvl w:val="8"/>
          <w:numId w:val="10"/>
        </w:numPr>
        <w:ind w:left="567" w:hanging="425"/>
      </w:pPr>
      <w:r w:rsidRPr="005606DA">
        <w:t>O CNBCR procurará providenciar a classificação de todos os jogadores inscritos até ao início das provas oficiais para a época.</w:t>
      </w:r>
    </w:p>
    <w:p w14:paraId="1C9690EA" w14:textId="77777777" w:rsidR="00291442" w:rsidRDefault="00291442" w:rsidP="00E92E2D">
      <w:pPr>
        <w:pStyle w:val="PargrafodaLista"/>
        <w:spacing w:line="240" w:lineRule="auto"/>
        <w:ind w:left="567" w:hanging="425"/>
      </w:pPr>
    </w:p>
    <w:p w14:paraId="0E2E007D" w14:textId="77777777" w:rsidR="00291442" w:rsidRDefault="005606DA" w:rsidP="00E92E2D">
      <w:pPr>
        <w:pStyle w:val="PargrafodaLista"/>
        <w:numPr>
          <w:ilvl w:val="8"/>
          <w:numId w:val="10"/>
        </w:numPr>
        <w:ind w:left="567" w:hanging="425"/>
      </w:pPr>
      <w:r w:rsidRPr="005606DA">
        <w:t>A classificação definitiva dos jogadores inscritos ao longo da época será realizada no menor espaço de tempo possível.</w:t>
      </w:r>
    </w:p>
    <w:p w14:paraId="15D56D51" w14:textId="77777777" w:rsidR="00291442" w:rsidRDefault="00291442" w:rsidP="00375AD0">
      <w:pPr>
        <w:pStyle w:val="PargrafodaLista"/>
        <w:spacing w:line="240" w:lineRule="auto"/>
        <w:ind w:left="567" w:hanging="425"/>
      </w:pPr>
    </w:p>
    <w:p w14:paraId="473D2709" w14:textId="2445A0A2" w:rsidR="005606DA" w:rsidRPr="005606DA" w:rsidRDefault="005606DA" w:rsidP="00E92E2D">
      <w:pPr>
        <w:pStyle w:val="PargrafodaLista"/>
        <w:numPr>
          <w:ilvl w:val="8"/>
          <w:numId w:val="10"/>
        </w:numPr>
        <w:ind w:left="567" w:hanging="425"/>
      </w:pPr>
      <w:r w:rsidRPr="005606DA">
        <w:t>Qualquer destas reduções não é cumulativa.</w:t>
      </w:r>
    </w:p>
    <w:p w14:paraId="36C2BF0E" w14:textId="6575FAD1" w:rsidR="005606DA" w:rsidRPr="005606DA" w:rsidRDefault="005606DA" w:rsidP="00E92E2D">
      <w:pPr>
        <w:ind w:left="426" w:firstLine="0"/>
      </w:pPr>
      <w:r w:rsidRPr="00291442">
        <w:rPr>
          <w:b/>
          <w:bCs/>
          <w:u w:val="single"/>
        </w:rPr>
        <w:t>Nota 1:</w:t>
      </w:r>
      <w:r w:rsidRPr="005606DA">
        <w:t xml:space="preserve"> As reduções de pontos previstas neste artigo devem ser verificadas mediante documento comprovativo emitido pelo CNBCR, sem prejuízo de poderem ser verificadas pelos juízes através dos documentos de identificação regulamentarmente aceites. </w:t>
      </w:r>
    </w:p>
    <w:p w14:paraId="6C3090E4" w14:textId="650C89D9" w:rsidR="005606DA" w:rsidRPr="005606DA" w:rsidRDefault="005606DA" w:rsidP="00E92E2D">
      <w:pPr>
        <w:ind w:left="426" w:firstLine="0"/>
      </w:pPr>
      <w:r w:rsidRPr="00291442">
        <w:rPr>
          <w:b/>
          <w:bCs/>
          <w:u w:val="single"/>
        </w:rPr>
        <w:t>Nota 2:</w:t>
      </w:r>
      <w:r w:rsidRPr="005606DA">
        <w:t xml:space="preserve"> A majoração prevista no nº 5 relativamente aos jogadores sub.22 deve ser verificada mediante documento comprovativo emitido pelo CNBCR, sem prejuízo de poderem ser verificadas pelos juízes através dos documentos de identificação regulamentarmente aceites; </w:t>
      </w:r>
    </w:p>
    <w:p w14:paraId="1E336F0B" w14:textId="77777777" w:rsidR="005606DA" w:rsidRPr="005606DA" w:rsidRDefault="005606DA" w:rsidP="00E92E2D">
      <w:pPr>
        <w:ind w:left="426" w:firstLine="0"/>
      </w:pPr>
      <w:r w:rsidRPr="00291442">
        <w:rPr>
          <w:b/>
          <w:bCs/>
          <w:u w:val="single"/>
        </w:rPr>
        <w:t>Nota 3:</w:t>
      </w:r>
      <w:r w:rsidRPr="005606DA">
        <w:t xml:space="preserve"> A majoração prevista no nº 5 relativamente aos jogadores do género feminino é verificada pelos juízes através dos documentos de identificação regulamentarmente aceites.</w:t>
      </w:r>
    </w:p>
    <w:p w14:paraId="3637C859" w14:textId="6F554452" w:rsidR="005606DA" w:rsidRPr="005606DA" w:rsidRDefault="005606DA" w:rsidP="00291442">
      <w:pPr>
        <w:pStyle w:val="Cabealho3"/>
        <w:ind w:hanging="10"/>
      </w:pPr>
      <w:bookmarkStart w:id="488" w:name="_Toc48213061"/>
      <w:bookmarkStart w:id="489" w:name="_Toc50541983"/>
      <w:r w:rsidRPr="005606DA">
        <w:t>Reclassificação de Jogadores</w:t>
      </w:r>
      <w:bookmarkEnd w:id="488"/>
      <w:bookmarkEnd w:id="489"/>
    </w:p>
    <w:p w14:paraId="6F64F78C" w14:textId="77EB8066" w:rsidR="00291442" w:rsidRDefault="005606DA" w:rsidP="00E92E2D">
      <w:pPr>
        <w:pStyle w:val="PargrafodaLista"/>
        <w:numPr>
          <w:ilvl w:val="3"/>
          <w:numId w:val="44"/>
        </w:numPr>
        <w:ind w:left="567" w:hanging="425"/>
      </w:pPr>
      <w:r w:rsidRPr="005606DA">
        <w:t>Em qualquer momento da época em curso os jogadores podem ser reclassificados e poderá a reclassificação ser efetuada por qualquer uma das formas indicadas nos números seguintes.</w:t>
      </w:r>
    </w:p>
    <w:p w14:paraId="20A9B6C0" w14:textId="77777777" w:rsidR="00E92E2D" w:rsidRDefault="00E92E2D" w:rsidP="005A156A">
      <w:pPr>
        <w:pStyle w:val="PargrafodaLista"/>
        <w:spacing w:line="240" w:lineRule="auto"/>
        <w:ind w:left="567" w:hanging="425"/>
      </w:pPr>
    </w:p>
    <w:p w14:paraId="4B792C34" w14:textId="64DF8E5A" w:rsidR="005606DA" w:rsidRPr="005606DA" w:rsidRDefault="005606DA" w:rsidP="00E92E2D">
      <w:pPr>
        <w:pStyle w:val="PargrafodaLista"/>
        <w:numPr>
          <w:ilvl w:val="3"/>
          <w:numId w:val="44"/>
        </w:numPr>
        <w:ind w:left="567" w:hanging="425"/>
      </w:pPr>
      <w:r w:rsidRPr="005606DA">
        <w:t>Oficiosamente, através de painel de 3 classificadores que entenda necessário reavaliar um determinado atleta por alteração significativa das suas capacidades funcionais. Neste caso o atleta e o clube serão notificados dessa alteração que produzirá efeitos práticos no jogo imediatamente a seguir ao momento da reclassificação.</w:t>
      </w:r>
    </w:p>
    <w:p w14:paraId="29CF2781" w14:textId="0B2B378A" w:rsidR="00291442" w:rsidRDefault="005606DA" w:rsidP="00375AD0">
      <w:pPr>
        <w:pStyle w:val="PargrafodaLista"/>
        <w:numPr>
          <w:ilvl w:val="2"/>
          <w:numId w:val="3"/>
        </w:numPr>
        <w:ind w:left="1134" w:hanging="283"/>
      </w:pPr>
      <w:r w:rsidRPr="005606DA">
        <w:t xml:space="preserve">Da reclassificação oficiosa poderá haver reclamação por parte do clube após a notificação da alteração da classificação do atleta; </w:t>
      </w:r>
    </w:p>
    <w:p w14:paraId="05D7E2F4" w14:textId="77777777" w:rsidR="00291442" w:rsidRDefault="005606DA" w:rsidP="00375AD0">
      <w:pPr>
        <w:pStyle w:val="PargrafodaLista"/>
        <w:numPr>
          <w:ilvl w:val="2"/>
          <w:numId w:val="3"/>
        </w:numPr>
        <w:ind w:left="1134" w:hanging="283"/>
      </w:pPr>
      <w:r w:rsidRPr="005606DA">
        <w:t xml:space="preserve">O clube deverá depositar uma caução de 25€ por cada jogador reclamado </w:t>
      </w:r>
    </w:p>
    <w:p w14:paraId="36E1C680" w14:textId="77777777" w:rsidR="00FA2FD3" w:rsidRDefault="005606DA" w:rsidP="00375AD0">
      <w:pPr>
        <w:pStyle w:val="PargrafodaLista"/>
        <w:numPr>
          <w:ilvl w:val="2"/>
          <w:numId w:val="3"/>
        </w:numPr>
        <w:ind w:left="1134" w:hanging="283"/>
      </w:pPr>
      <w:r w:rsidRPr="005606DA">
        <w:t xml:space="preserve">O CNBCR remeterá a reclamação ao coordenador dos classificadores que deverá, o mais brevemente possível, nomear um painel de classificadores para fazer nova observação do jogador; </w:t>
      </w:r>
    </w:p>
    <w:p w14:paraId="323CD2EE" w14:textId="292D8615" w:rsidR="00375AD0" w:rsidRDefault="005606DA" w:rsidP="005A156A">
      <w:pPr>
        <w:pStyle w:val="PargrafodaLista"/>
        <w:numPr>
          <w:ilvl w:val="2"/>
          <w:numId w:val="3"/>
        </w:numPr>
        <w:ind w:left="1134" w:hanging="283"/>
      </w:pPr>
      <w:r w:rsidRPr="005606DA">
        <w:t>Se a reclassificação do jogador for revertida, a caução será devolvida ao clube, caso contrário será uma receita da FPB.</w:t>
      </w:r>
    </w:p>
    <w:p w14:paraId="527D9F02" w14:textId="77777777" w:rsidR="005A156A" w:rsidRPr="005606DA" w:rsidRDefault="005A156A" w:rsidP="005A156A">
      <w:pPr>
        <w:pStyle w:val="PargrafodaLista"/>
        <w:spacing w:line="240" w:lineRule="auto"/>
        <w:ind w:left="1134" w:firstLine="0"/>
      </w:pPr>
    </w:p>
    <w:p w14:paraId="43143DBF" w14:textId="77777777" w:rsidR="005606DA" w:rsidRPr="005606DA" w:rsidRDefault="005606DA" w:rsidP="00E92E2D">
      <w:pPr>
        <w:ind w:left="567" w:hanging="425"/>
      </w:pPr>
      <w:r w:rsidRPr="005606DA">
        <w:t>3.</w:t>
      </w:r>
      <w:r w:rsidRPr="005606DA">
        <w:tab/>
        <w:t xml:space="preserve">A pedido expresso pelo clube se entender que um seu jogador deve ser reclassificado </w:t>
      </w:r>
    </w:p>
    <w:p w14:paraId="0339335E" w14:textId="44745B6A" w:rsidR="00FA2FD3" w:rsidRDefault="005606DA" w:rsidP="00FD3E51">
      <w:pPr>
        <w:pStyle w:val="PargrafodaLista"/>
        <w:numPr>
          <w:ilvl w:val="0"/>
          <w:numId w:val="163"/>
        </w:numPr>
        <w:ind w:left="1134" w:hanging="283"/>
      </w:pPr>
      <w:r w:rsidRPr="005606DA">
        <w:t xml:space="preserve">O pedido deve ser formulado por escrito ao CNBCR, adicionalmente deve ser efetuado o depósito de uma caução de 25€ por jogador a ser reavaliado. </w:t>
      </w:r>
    </w:p>
    <w:p w14:paraId="42878008" w14:textId="5CF3776B" w:rsidR="005606DA" w:rsidRPr="005606DA" w:rsidRDefault="005606DA" w:rsidP="00FD3E51">
      <w:pPr>
        <w:pStyle w:val="PargrafodaLista"/>
        <w:numPr>
          <w:ilvl w:val="0"/>
          <w:numId w:val="163"/>
        </w:numPr>
        <w:ind w:left="1134" w:hanging="283"/>
      </w:pPr>
      <w:r w:rsidRPr="005606DA">
        <w:t xml:space="preserve">Após a receção dos elementos referidos no ponto anterior, o CNBCR remeterá a solicitação ao Coordenador dos Classificadores para efeitos de nomeação de um painel para observar o jogador o mais brevemente possível. </w:t>
      </w:r>
    </w:p>
    <w:p w14:paraId="63479223" w14:textId="5DAF6438" w:rsidR="005606DA" w:rsidRPr="005606DA" w:rsidRDefault="005606DA" w:rsidP="00FD3E51">
      <w:pPr>
        <w:pStyle w:val="PargrafodaLista"/>
        <w:numPr>
          <w:ilvl w:val="0"/>
          <w:numId w:val="163"/>
        </w:numPr>
        <w:ind w:left="1134" w:hanging="283"/>
      </w:pPr>
      <w:r w:rsidRPr="005606DA">
        <w:t>Se o Painel de classificadores mantiver a classificação anterior do jogador o clube perderá o valor da caução, se houver alteração classificação será devolvido o valor caucionado.</w:t>
      </w:r>
    </w:p>
    <w:p w14:paraId="0F6BC1EF" w14:textId="0E40BE9A" w:rsidR="005606DA" w:rsidRPr="005606DA" w:rsidRDefault="005606DA" w:rsidP="00FA2FD3">
      <w:pPr>
        <w:pStyle w:val="Cabealho3"/>
        <w:ind w:hanging="10"/>
      </w:pPr>
      <w:bookmarkStart w:id="490" w:name="_Toc48213062"/>
      <w:bookmarkStart w:id="491" w:name="_Toc50541984"/>
      <w:r w:rsidRPr="005606DA">
        <w:t>Arbitragens</w:t>
      </w:r>
      <w:bookmarkEnd w:id="490"/>
      <w:bookmarkEnd w:id="491"/>
      <w:r w:rsidRPr="005606DA">
        <w:t xml:space="preserve"> </w:t>
      </w:r>
    </w:p>
    <w:p w14:paraId="6706A224" w14:textId="048736D1" w:rsidR="00FA2FD3" w:rsidRDefault="005606DA" w:rsidP="00E92E2D">
      <w:pPr>
        <w:pStyle w:val="PargrafodaLista"/>
        <w:numPr>
          <w:ilvl w:val="4"/>
          <w:numId w:val="44"/>
        </w:numPr>
        <w:ind w:left="567" w:hanging="425"/>
      </w:pPr>
      <w:r w:rsidRPr="005606DA">
        <w:t>A nomeação dos juízes (Árbitros e Oficiais de Mesa) é da responsabilidade do CA da FPB.</w:t>
      </w:r>
    </w:p>
    <w:p w14:paraId="75F9EFA5" w14:textId="77777777" w:rsidR="00FA2FD3" w:rsidRDefault="00FA2FD3" w:rsidP="00E92E2D">
      <w:pPr>
        <w:pStyle w:val="PargrafodaLista"/>
        <w:spacing w:line="240" w:lineRule="auto"/>
        <w:ind w:left="567" w:hanging="425"/>
      </w:pPr>
    </w:p>
    <w:p w14:paraId="059D4CF2" w14:textId="77777777" w:rsidR="00FA2FD3" w:rsidRDefault="005606DA" w:rsidP="00E92E2D">
      <w:pPr>
        <w:pStyle w:val="PargrafodaLista"/>
        <w:numPr>
          <w:ilvl w:val="4"/>
          <w:numId w:val="44"/>
        </w:numPr>
        <w:ind w:left="567" w:hanging="425"/>
      </w:pPr>
      <w:r w:rsidRPr="005606DA">
        <w:t>Todos os pedidos de arbitragem devem ser solicitados através da CNBCR, a qual providenciará junto das entidades competentes as nomeações solicitadas.</w:t>
      </w:r>
    </w:p>
    <w:p w14:paraId="7E9D8274" w14:textId="77777777" w:rsidR="00FA2FD3" w:rsidRDefault="00FA2FD3" w:rsidP="00E92E2D">
      <w:pPr>
        <w:pStyle w:val="PargrafodaLista"/>
        <w:spacing w:line="240" w:lineRule="auto"/>
        <w:ind w:left="567" w:hanging="425"/>
      </w:pPr>
    </w:p>
    <w:p w14:paraId="4188E85B" w14:textId="77777777" w:rsidR="00FA2FD3" w:rsidRDefault="005606DA" w:rsidP="00E92E2D">
      <w:pPr>
        <w:pStyle w:val="PargrafodaLista"/>
        <w:numPr>
          <w:ilvl w:val="4"/>
          <w:numId w:val="44"/>
        </w:numPr>
        <w:ind w:left="567" w:hanging="425"/>
      </w:pPr>
      <w:r w:rsidRPr="005606DA">
        <w:t>Os jogos não deverão ser marcados entre as 12h00 e as 14h00, inclusive, e entre as 19h00 e as 20h00 inclusive, porque têm um custo acrescido nos jogos marcados nestes intervalos, custo esse que terá de ser suportado pelo clube visitado.</w:t>
      </w:r>
    </w:p>
    <w:p w14:paraId="3C46B1DE" w14:textId="77777777" w:rsidR="00FA2FD3" w:rsidRDefault="00FA2FD3" w:rsidP="00E92E2D">
      <w:pPr>
        <w:pStyle w:val="PargrafodaLista"/>
        <w:spacing w:line="240" w:lineRule="auto"/>
        <w:ind w:left="567" w:hanging="425"/>
      </w:pPr>
    </w:p>
    <w:p w14:paraId="22255D94" w14:textId="77777777" w:rsidR="00FA2FD3" w:rsidRDefault="005606DA" w:rsidP="00E92E2D">
      <w:pPr>
        <w:pStyle w:val="PargrafodaLista"/>
        <w:numPr>
          <w:ilvl w:val="4"/>
          <w:numId w:val="44"/>
        </w:numPr>
        <w:ind w:left="567" w:hanging="425"/>
      </w:pPr>
      <w:r w:rsidRPr="005606DA">
        <w:t>Os jogos devem ser efetuados aos sábados e domingos, tanto quanto possível de acordo com as propostas da CNBCR e a qualquer dia útil, à noite, a partir das 20h30, por mútuo acordo das equipas.</w:t>
      </w:r>
    </w:p>
    <w:p w14:paraId="0E83CDC3" w14:textId="77777777" w:rsidR="00FA2FD3" w:rsidRDefault="00FA2FD3" w:rsidP="00E92E2D">
      <w:pPr>
        <w:pStyle w:val="PargrafodaLista"/>
        <w:spacing w:line="240" w:lineRule="auto"/>
        <w:ind w:left="567" w:hanging="425"/>
      </w:pPr>
    </w:p>
    <w:p w14:paraId="63C04C8A" w14:textId="77777777" w:rsidR="00FA2FD3" w:rsidRDefault="005606DA" w:rsidP="00E92E2D">
      <w:pPr>
        <w:pStyle w:val="PargrafodaLista"/>
        <w:numPr>
          <w:ilvl w:val="4"/>
          <w:numId w:val="44"/>
        </w:numPr>
        <w:ind w:left="567" w:hanging="425"/>
      </w:pPr>
      <w:r w:rsidRPr="005606DA">
        <w:t>Nas fases finais do Campeonato da 1ª Divisão, final four da Taça e Supertaça os jogos serão preferencialmente arbitrados por 3 árbitros e com nomeação de comissário.</w:t>
      </w:r>
    </w:p>
    <w:p w14:paraId="63453474" w14:textId="77777777" w:rsidR="00FA2FD3" w:rsidRDefault="00FA2FD3" w:rsidP="00E92E2D">
      <w:pPr>
        <w:pStyle w:val="PargrafodaLista"/>
        <w:spacing w:line="240" w:lineRule="auto"/>
        <w:ind w:left="567" w:hanging="425"/>
      </w:pPr>
    </w:p>
    <w:p w14:paraId="784D168D" w14:textId="77777777" w:rsidR="00FA2FD3" w:rsidRDefault="005606DA" w:rsidP="00E92E2D">
      <w:pPr>
        <w:pStyle w:val="PargrafodaLista"/>
        <w:numPr>
          <w:ilvl w:val="4"/>
          <w:numId w:val="44"/>
        </w:numPr>
        <w:ind w:left="567" w:hanging="425"/>
      </w:pPr>
      <w:r w:rsidRPr="005606DA">
        <w:t>As cadeiras de rodas de competição serão vistoriadas pelos árbitros antes do início dos jogos, ficando o critério de escolha no âmbito do poder discricionário da equipa de arbitragem. É dada a possibilidade aos treinadores de poderem solicitar aos árbitros, para que sejam vistoriadas as cadeiras sobre as quais possam ter dúvidas, aplicando-se conforme o caso o que se encontra regulado a nível da IWBF.</w:t>
      </w:r>
    </w:p>
    <w:p w14:paraId="406714EF" w14:textId="77777777" w:rsidR="00FA2FD3" w:rsidRDefault="00FA2FD3" w:rsidP="00E92E2D">
      <w:pPr>
        <w:pStyle w:val="PargrafodaLista"/>
        <w:spacing w:line="240" w:lineRule="auto"/>
        <w:ind w:left="567" w:hanging="425"/>
      </w:pPr>
    </w:p>
    <w:p w14:paraId="206E5A9F" w14:textId="7F7CF843" w:rsidR="005606DA" w:rsidRPr="005606DA" w:rsidRDefault="005606DA" w:rsidP="00E92E2D">
      <w:pPr>
        <w:pStyle w:val="PargrafodaLista"/>
        <w:numPr>
          <w:ilvl w:val="4"/>
          <w:numId w:val="44"/>
        </w:numPr>
        <w:ind w:left="567" w:hanging="425"/>
      </w:pPr>
      <w:r w:rsidRPr="005606DA">
        <w:t>Os custos com a arbitragem dos jogos de BCR são da responsabilidade da FPB, com exceção dos que derivam do custo inerente por não cumprimento dos critérios definidos na conferência de calendário e serão imputados aos clubes não cumpridores.</w:t>
      </w:r>
    </w:p>
    <w:p w14:paraId="449746CD" w14:textId="71D38A25" w:rsidR="005606DA" w:rsidRPr="005606DA" w:rsidRDefault="005606DA" w:rsidP="00BB2105">
      <w:pPr>
        <w:pStyle w:val="Cabealho3"/>
        <w:ind w:firstLine="681"/>
      </w:pPr>
      <w:bookmarkStart w:id="492" w:name="_Toc48213063"/>
      <w:bookmarkStart w:id="493" w:name="_Toc50541985"/>
      <w:r w:rsidRPr="005606DA">
        <w:t>Designação dos Campos</w:t>
      </w:r>
      <w:bookmarkEnd w:id="492"/>
      <w:bookmarkEnd w:id="493"/>
    </w:p>
    <w:p w14:paraId="111A8209" w14:textId="7E6096F9" w:rsidR="00FA2FD3" w:rsidRDefault="005606DA" w:rsidP="000666F6">
      <w:pPr>
        <w:pStyle w:val="PargrafodaLista"/>
        <w:numPr>
          <w:ilvl w:val="5"/>
          <w:numId w:val="44"/>
        </w:numPr>
        <w:ind w:left="567" w:hanging="425"/>
      </w:pPr>
      <w:r w:rsidRPr="005606DA">
        <w:t>Os jogos dos Campeonatos Nacionais e Taça de Portugal – eliminatórias – serão disputados no campo do clube visitado, podendo o CNBCR autorizar outros campos indicados pelos clubes participantes.</w:t>
      </w:r>
    </w:p>
    <w:p w14:paraId="5A8CBBED" w14:textId="77777777" w:rsidR="001B036E" w:rsidRDefault="001B036E" w:rsidP="000666F6">
      <w:pPr>
        <w:pStyle w:val="PargrafodaLista"/>
        <w:spacing w:line="240" w:lineRule="auto"/>
        <w:ind w:left="567" w:hanging="425"/>
      </w:pPr>
    </w:p>
    <w:p w14:paraId="3B2D1013" w14:textId="144C5D6F" w:rsidR="001B036E" w:rsidRPr="005606DA" w:rsidRDefault="005606DA" w:rsidP="000666F6">
      <w:pPr>
        <w:pStyle w:val="PargrafodaLista"/>
        <w:numPr>
          <w:ilvl w:val="5"/>
          <w:numId w:val="44"/>
        </w:numPr>
        <w:ind w:left="567" w:hanging="425"/>
      </w:pPr>
      <w:r w:rsidRPr="005606DA">
        <w:t xml:space="preserve">Cada equipa deverá ter um campo de jogo alternativo, para que, em casos extraordinários em que se verifique a impossibilidade de se jogar no terreno oficial, devendo para esse efeito observar-se o seguinte: </w:t>
      </w:r>
    </w:p>
    <w:p w14:paraId="3014B6A5" w14:textId="44B5B335" w:rsidR="005606DA" w:rsidRPr="005606DA" w:rsidRDefault="005606DA" w:rsidP="00FD3E51">
      <w:pPr>
        <w:pStyle w:val="PargrafodaLista"/>
        <w:numPr>
          <w:ilvl w:val="0"/>
          <w:numId w:val="164"/>
        </w:numPr>
        <w:ind w:left="1134" w:hanging="283"/>
      </w:pPr>
      <w:r w:rsidRPr="005606DA">
        <w:t xml:space="preserve">Quando um jogo não se puder iniciar ou concluir, por caso fortuito ou de força maior, ou por qualquer outra anomalia que impossibilite a sua realização, deverá procurar-se que o mesmo se realize ou conclua no campo alternativo, cabendo à equipa visitada providenciar a sua obtenção e custear todas as despesas inerentes à mudança de recinto. Para o efeito o clube dispõe de trinta minutos para solucionar eventuais avarias e mais sessenta minutos para acionar um campo alternativo, caso a avaria não seja solucionada; </w:t>
      </w:r>
    </w:p>
    <w:p w14:paraId="25AF9A08" w14:textId="792EA38D" w:rsidR="005606DA" w:rsidRPr="005606DA" w:rsidRDefault="005606DA" w:rsidP="00FD3E51">
      <w:pPr>
        <w:pStyle w:val="PargrafodaLista"/>
        <w:numPr>
          <w:ilvl w:val="0"/>
          <w:numId w:val="164"/>
        </w:numPr>
        <w:ind w:left="1134" w:hanging="283"/>
      </w:pPr>
      <w:r w:rsidRPr="005606DA">
        <w:t xml:space="preserve">Caso o clube não consiga obter um campo alternativo o novo jogo será realizado no campo do adversário e as equipas disporão de quarenta e oito horas, após esta decisão, para chegar a acordo e comunicar ao CNBCR a data e hora da realização do novo jogo. Caso as equipas não cheguem a um acordo, o CNBCR fixará por sua iniciativa a data e hora da realização do novo jogo, cabendo sempre as despesas do novo jogo à equipa responsável; </w:t>
      </w:r>
    </w:p>
    <w:p w14:paraId="5CB4E053" w14:textId="2D8AB76B" w:rsidR="005606DA" w:rsidRPr="005606DA" w:rsidRDefault="005606DA" w:rsidP="00FD3E51">
      <w:pPr>
        <w:pStyle w:val="PargrafodaLista"/>
        <w:numPr>
          <w:ilvl w:val="0"/>
          <w:numId w:val="164"/>
        </w:numPr>
        <w:ind w:left="1134" w:hanging="283"/>
      </w:pPr>
      <w:r w:rsidRPr="005606DA">
        <w:t xml:space="preserve">Se um jogo for realizado em campo alternativo este será considerado, para todos os efeitos, designadamente os disciplinares, como recinto da equipa visitada; </w:t>
      </w:r>
    </w:p>
    <w:p w14:paraId="220EAB91" w14:textId="73A65E34" w:rsidR="005606DA" w:rsidRPr="005606DA" w:rsidRDefault="005606DA" w:rsidP="00FD3E51">
      <w:pPr>
        <w:pStyle w:val="PargrafodaLista"/>
        <w:numPr>
          <w:ilvl w:val="0"/>
          <w:numId w:val="164"/>
        </w:numPr>
        <w:ind w:left="1134" w:hanging="283"/>
      </w:pPr>
      <w:r w:rsidRPr="005606DA">
        <w:t xml:space="preserve">O campo alternativo deve estar previamente vistoriado e respeitar os requisitos para a competição em causa. </w:t>
      </w:r>
    </w:p>
    <w:p w14:paraId="27D8A43B" w14:textId="0198BEAD" w:rsidR="005606DA" w:rsidRDefault="005606DA" w:rsidP="00FD3E51">
      <w:pPr>
        <w:pStyle w:val="PargrafodaLista"/>
        <w:numPr>
          <w:ilvl w:val="0"/>
          <w:numId w:val="164"/>
        </w:numPr>
        <w:ind w:left="1134" w:hanging="283"/>
      </w:pPr>
      <w:r w:rsidRPr="005606DA">
        <w:t>A repetição de um jogo poderá fazer-se em dias de semana, desde que a deslocação das equipas não obrigue a um percurso de ida superior a 150 quilómetros.</w:t>
      </w:r>
    </w:p>
    <w:p w14:paraId="5BD7B036" w14:textId="77777777" w:rsidR="001B036E" w:rsidRPr="005606DA" w:rsidRDefault="001B036E" w:rsidP="000666F6">
      <w:pPr>
        <w:pStyle w:val="PargrafodaLista"/>
        <w:spacing w:line="240" w:lineRule="auto"/>
        <w:ind w:left="1276" w:firstLine="0"/>
      </w:pPr>
    </w:p>
    <w:p w14:paraId="7C7CB4C6" w14:textId="77777777" w:rsidR="001B036E" w:rsidRDefault="005606DA" w:rsidP="00FD3E51">
      <w:pPr>
        <w:pStyle w:val="PargrafodaLista"/>
        <w:numPr>
          <w:ilvl w:val="0"/>
          <w:numId w:val="165"/>
        </w:numPr>
        <w:ind w:left="567" w:hanging="425"/>
      </w:pPr>
      <w:r w:rsidRPr="005606DA">
        <w:t xml:space="preserve">O CNBCR designará os campos para os jogos da Supertaça, e da final four da Taça de Portugal, bem como para as finais da 1ª e 2ª divisão quando estas se disputem em modelo concentrado. </w:t>
      </w:r>
    </w:p>
    <w:p w14:paraId="6ACACFF4" w14:textId="77777777" w:rsidR="001B036E" w:rsidRDefault="001B036E" w:rsidP="000666F6">
      <w:pPr>
        <w:pStyle w:val="PargrafodaLista"/>
        <w:spacing w:line="240" w:lineRule="auto"/>
        <w:ind w:left="567" w:hanging="425"/>
      </w:pPr>
    </w:p>
    <w:p w14:paraId="3EE191D2" w14:textId="5730160D" w:rsidR="005606DA" w:rsidRPr="005606DA" w:rsidRDefault="005606DA" w:rsidP="00FD3E51">
      <w:pPr>
        <w:pStyle w:val="PargrafodaLista"/>
        <w:numPr>
          <w:ilvl w:val="0"/>
          <w:numId w:val="165"/>
        </w:numPr>
        <w:ind w:left="567" w:hanging="425"/>
      </w:pPr>
      <w:r w:rsidRPr="005606DA">
        <w:t>O CNBCR pode alterar o campo de jogo para garantir a presença da equipa de arbitragem, após consenso entre as partes.</w:t>
      </w:r>
    </w:p>
    <w:p w14:paraId="6EA3F3D0" w14:textId="26B39679" w:rsidR="005606DA" w:rsidRPr="005606DA" w:rsidRDefault="005606DA" w:rsidP="00BB2105">
      <w:pPr>
        <w:pStyle w:val="Cabealho3"/>
        <w:ind w:firstLine="681"/>
      </w:pPr>
      <w:bookmarkStart w:id="494" w:name="_Toc48213064"/>
      <w:bookmarkStart w:id="495" w:name="_Toc50541986"/>
      <w:r w:rsidRPr="005606DA">
        <w:t>Requisitos dos campos e dos equipamentos</w:t>
      </w:r>
      <w:bookmarkEnd w:id="494"/>
      <w:bookmarkEnd w:id="495"/>
    </w:p>
    <w:p w14:paraId="747AA138" w14:textId="632BA381" w:rsidR="001B036E" w:rsidRDefault="005606DA" w:rsidP="00FD3E51">
      <w:pPr>
        <w:pStyle w:val="PargrafodaLista"/>
        <w:numPr>
          <w:ilvl w:val="2"/>
          <w:numId w:val="165"/>
        </w:numPr>
        <w:ind w:left="567" w:hanging="425"/>
      </w:pPr>
      <w:r w:rsidRPr="005606DA">
        <w:t>Todos os recintos desportivos afetos aos Clubes deverão ter as condições exigidas pela FIBA/IWBF para realização de jogos oficiais.</w:t>
      </w:r>
    </w:p>
    <w:p w14:paraId="1C2C7750" w14:textId="77777777" w:rsidR="001B036E" w:rsidRDefault="001B036E" w:rsidP="000666F6">
      <w:pPr>
        <w:pStyle w:val="PargrafodaLista"/>
        <w:spacing w:line="240" w:lineRule="auto"/>
        <w:ind w:left="567" w:hanging="425"/>
      </w:pPr>
    </w:p>
    <w:p w14:paraId="222FDBDC" w14:textId="77777777" w:rsidR="001B036E" w:rsidRDefault="005606DA" w:rsidP="00FD3E51">
      <w:pPr>
        <w:pStyle w:val="PargrafodaLista"/>
        <w:numPr>
          <w:ilvl w:val="2"/>
          <w:numId w:val="165"/>
        </w:numPr>
        <w:ind w:left="567" w:hanging="425"/>
      </w:pPr>
      <w:r w:rsidRPr="005606DA">
        <w:t>É obrigatório que em todos os jogos sejam utilizados os equipamentos necessários e homologados pela FIBA/IWBF para a realização dos mesmos.</w:t>
      </w:r>
    </w:p>
    <w:p w14:paraId="21123B39" w14:textId="77777777" w:rsidR="001B036E" w:rsidRDefault="001B036E" w:rsidP="000666F6">
      <w:pPr>
        <w:pStyle w:val="PargrafodaLista"/>
        <w:spacing w:line="240" w:lineRule="auto"/>
        <w:ind w:left="567" w:hanging="425"/>
      </w:pPr>
    </w:p>
    <w:p w14:paraId="32ABF060" w14:textId="77777777" w:rsidR="001B036E" w:rsidRDefault="005606DA" w:rsidP="00FD3E51">
      <w:pPr>
        <w:pStyle w:val="PargrafodaLista"/>
        <w:numPr>
          <w:ilvl w:val="2"/>
          <w:numId w:val="165"/>
        </w:numPr>
        <w:ind w:left="567" w:hanging="425"/>
      </w:pPr>
      <w:r w:rsidRPr="005606DA">
        <w:t>Antes do início das provas oficiais o CNBCR fará uma inspeção, ou delegará aos CAD’s Regionais a análise a todos os recintos desportivos indicados pelos clubes.</w:t>
      </w:r>
    </w:p>
    <w:p w14:paraId="0931539E" w14:textId="77777777" w:rsidR="001B036E" w:rsidRDefault="001B036E" w:rsidP="000666F6">
      <w:pPr>
        <w:pStyle w:val="PargrafodaLista"/>
        <w:spacing w:line="240" w:lineRule="auto"/>
        <w:ind w:left="567" w:hanging="425"/>
      </w:pPr>
    </w:p>
    <w:p w14:paraId="5AD2F387" w14:textId="77777777" w:rsidR="001B036E" w:rsidRDefault="005606DA" w:rsidP="00FD3E51">
      <w:pPr>
        <w:pStyle w:val="PargrafodaLista"/>
        <w:numPr>
          <w:ilvl w:val="2"/>
          <w:numId w:val="165"/>
        </w:numPr>
        <w:ind w:left="567" w:hanging="425"/>
      </w:pPr>
      <w:r w:rsidRPr="005606DA">
        <w:t>Caso um recinto do jogo apresente irregularidades, estabelece-se um período de 15 dias depois da receção da comunicação para a correção das mesmas.</w:t>
      </w:r>
    </w:p>
    <w:p w14:paraId="69D5701C" w14:textId="77777777" w:rsidR="001B036E" w:rsidRDefault="001B036E" w:rsidP="000666F6">
      <w:pPr>
        <w:pStyle w:val="PargrafodaLista"/>
        <w:spacing w:line="240" w:lineRule="auto"/>
        <w:ind w:left="567" w:hanging="425"/>
      </w:pPr>
    </w:p>
    <w:p w14:paraId="52F43BE3" w14:textId="3F8B373D" w:rsidR="005606DA" w:rsidRPr="005606DA" w:rsidRDefault="005606DA" w:rsidP="00FD3E51">
      <w:pPr>
        <w:pStyle w:val="PargrafodaLista"/>
        <w:numPr>
          <w:ilvl w:val="2"/>
          <w:numId w:val="165"/>
        </w:numPr>
        <w:ind w:left="567" w:hanging="425"/>
      </w:pPr>
      <w:r w:rsidRPr="005606DA">
        <w:t xml:space="preserve">É obrigatória a existência de equipamento eletrónico de contagem de tempo dos 24 segundos em todos os jogos oficiais. </w:t>
      </w:r>
    </w:p>
    <w:p w14:paraId="7EAA4E03" w14:textId="6F80C978" w:rsidR="005606DA" w:rsidRPr="005606DA" w:rsidRDefault="005606DA" w:rsidP="00BB2105">
      <w:pPr>
        <w:pStyle w:val="Cabealho3"/>
        <w:ind w:firstLine="681"/>
      </w:pPr>
      <w:bookmarkStart w:id="496" w:name="_Toc48213065"/>
      <w:bookmarkStart w:id="497" w:name="_Toc50541987"/>
      <w:r w:rsidRPr="005606DA">
        <w:t>Campos – Apuramento ou Desempate</w:t>
      </w:r>
      <w:bookmarkEnd w:id="496"/>
      <w:bookmarkEnd w:id="497"/>
    </w:p>
    <w:p w14:paraId="667FB2D0" w14:textId="77777777" w:rsidR="005606DA" w:rsidRPr="005606DA" w:rsidRDefault="005606DA" w:rsidP="001B036E">
      <w:pPr>
        <w:ind w:left="142" w:firstLine="0"/>
      </w:pPr>
      <w:r w:rsidRPr="005606DA">
        <w:t>Os encontros de desempate ou para apuramento deverão ser realizados em campos neutros, a definir pelo CNBCR.</w:t>
      </w:r>
    </w:p>
    <w:p w14:paraId="4BFBBACA" w14:textId="28F25DE4" w:rsidR="005606DA" w:rsidRPr="005606DA" w:rsidRDefault="005606DA" w:rsidP="00BB2105">
      <w:pPr>
        <w:pStyle w:val="Cabealho3"/>
        <w:ind w:firstLine="681"/>
      </w:pPr>
      <w:bookmarkStart w:id="498" w:name="_Toc48213066"/>
      <w:bookmarkStart w:id="499" w:name="_Toc50541988"/>
      <w:r w:rsidRPr="005606DA">
        <w:t>Campo Neutro</w:t>
      </w:r>
      <w:bookmarkEnd w:id="498"/>
      <w:bookmarkEnd w:id="499"/>
    </w:p>
    <w:p w14:paraId="1339C06F" w14:textId="77777777" w:rsidR="005606DA" w:rsidRPr="005606DA" w:rsidRDefault="005606DA" w:rsidP="001B036E">
      <w:pPr>
        <w:ind w:left="142" w:firstLine="0"/>
      </w:pPr>
      <w:r w:rsidRPr="005606DA">
        <w:t>É considerado “campo neutro”, o recinto de jogo onde nenhuma das equipas intervenientes realize habitualmente os seus jogos ou treinos.</w:t>
      </w:r>
    </w:p>
    <w:p w14:paraId="29982F21" w14:textId="6208E23D" w:rsidR="005606DA" w:rsidRPr="005606DA" w:rsidRDefault="005606DA" w:rsidP="003D52FC">
      <w:pPr>
        <w:pStyle w:val="Cabealho3"/>
        <w:ind w:firstLine="681"/>
      </w:pPr>
      <w:bookmarkStart w:id="500" w:name="_Toc48213067"/>
      <w:bookmarkStart w:id="501" w:name="_Toc50541989"/>
      <w:r w:rsidRPr="005606DA">
        <w:t>Representação em provas oficiais europeias de clubes</w:t>
      </w:r>
      <w:bookmarkEnd w:id="500"/>
      <w:bookmarkEnd w:id="501"/>
    </w:p>
    <w:p w14:paraId="4E54BF6F" w14:textId="77777777" w:rsidR="005606DA" w:rsidRPr="005606DA" w:rsidRDefault="005606DA" w:rsidP="001B036E">
      <w:pPr>
        <w:ind w:left="142" w:firstLine="0"/>
      </w:pPr>
      <w:r w:rsidRPr="005606DA">
        <w:t>As participações dos clubes representantes de Portugal em provas oficiais europeias sob a tutela da IWBF - Europa serão ratificadas pelo CNBCR, depois da homologação das provas nacionais, tendo em consideração o que sobre o assunto dispõe o Regulamento de Competições Europeias de Clubes.</w:t>
      </w:r>
    </w:p>
    <w:p w14:paraId="2440D2E1" w14:textId="418C21B6" w:rsidR="005606DA" w:rsidRPr="005606DA" w:rsidRDefault="005606DA" w:rsidP="00BB2105">
      <w:pPr>
        <w:pStyle w:val="Cabealho3"/>
        <w:ind w:firstLine="681"/>
      </w:pPr>
      <w:bookmarkStart w:id="502" w:name="_Toc48213068"/>
      <w:bookmarkStart w:id="503" w:name="_Toc50541990"/>
      <w:r w:rsidRPr="005606DA">
        <w:t>Outras Disposições</w:t>
      </w:r>
      <w:bookmarkEnd w:id="502"/>
      <w:bookmarkEnd w:id="503"/>
    </w:p>
    <w:p w14:paraId="7110ACEF" w14:textId="14143F76" w:rsidR="001B036E" w:rsidRPr="005606DA" w:rsidRDefault="005606DA" w:rsidP="0073786F">
      <w:pPr>
        <w:ind w:left="142" w:firstLine="0"/>
      </w:pPr>
      <w:r w:rsidRPr="005606DA">
        <w:t>O CNBCR, em comunicado federativo, publicará regulamentação específica sobre as diversas competições de Basquetebol em Cadeiras de Rodas.</w:t>
      </w:r>
    </w:p>
    <w:p w14:paraId="111B6A35" w14:textId="3D673594" w:rsidR="005606DA" w:rsidRPr="005606DA" w:rsidRDefault="005606DA" w:rsidP="003D52FC">
      <w:pPr>
        <w:pStyle w:val="Cabealho4"/>
      </w:pPr>
      <w:bookmarkStart w:id="504" w:name="_Toc48213069"/>
      <w:bookmarkStart w:id="505" w:name="_Toc50541991"/>
      <w:r w:rsidRPr="005606DA">
        <w:t>CAMPEONATO NACIONAL DE BASQUETEBOL EM CADEIRAS DE RODAS – 1ª E 2ª DIVISÃO</w:t>
      </w:r>
      <w:bookmarkEnd w:id="504"/>
      <w:bookmarkEnd w:id="505"/>
    </w:p>
    <w:p w14:paraId="63C62AEC" w14:textId="57DD6062" w:rsidR="005606DA" w:rsidRPr="005606DA" w:rsidRDefault="005606DA" w:rsidP="003D52FC">
      <w:pPr>
        <w:pStyle w:val="Cabealho3"/>
        <w:ind w:firstLine="681"/>
      </w:pPr>
      <w:bookmarkStart w:id="506" w:name="_Toc48213070"/>
      <w:bookmarkStart w:id="507" w:name="_Toc50541992"/>
      <w:r w:rsidRPr="005606DA">
        <w:t>Sistema de Disputa dos Campeonatos Nacionais da 1ª e 2ª Divisão</w:t>
      </w:r>
      <w:bookmarkEnd w:id="506"/>
      <w:bookmarkEnd w:id="507"/>
    </w:p>
    <w:p w14:paraId="4D1B395C" w14:textId="28746586" w:rsidR="001B036E" w:rsidRDefault="005606DA" w:rsidP="00FD3E51">
      <w:pPr>
        <w:pStyle w:val="PargrafodaLista"/>
        <w:numPr>
          <w:ilvl w:val="3"/>
          <w:numId w:val="165"/>
        </w:numPr>
        <w:ind w:left="567" w:hanging="425"/>
      </w:pPr>
      <w:r w:rsidRPr="005606DA">
        <w:t>A 1ª divisão será disputada numa Fase Regular todos contra todos em 2 voltas;</w:t>
      </w:r>
    </w:p>
    <w:p w14:paraId="7E75BFF3" w14:textId="77777777" w:rsidR="001B036E" w:rsidRDefault="001B036E" w:rsidP="000666F6">
      <w:pPr>
        <w:pStyle w:val="PargrafodaLista"/>
        <w:spacing w:line="240" w:lineRule="auto"/>
        <w:ind w:left="567" w:hanging="425"/>
      </w:pPr>
    </w:p>
    <w:p w14:paraId="4F6AE852" w14:textId="77777777" w:rsidR="001B036E" w:rsidRDefault="005606DA" w:rsidP="00FD3E51">
      <w:pPr>
        <w:pStyle w:val="PargrafodaLista"/>
        <w:numPr>
          <w:ilvl w:val="3"/>
          <w:numId w:val="165"/>
        </w:numPr>
        <w:ind w:left="567" w:hanging="425"/>
      </w:pPr>
      <w:r w:rsidRPr="005606DA">
        <w:t>Os quatro primeiros classificados da fase regular disputarão uma poule final todos contra todos durante um fim de semana e a ser disputado em local a definir pelo CNBCR para dar maior relevo á competição</w:t>
      </w:r>
    </w:p>
    <w:p w14:paraId="535F67F5" w14:textId="77777777" w:rsidR="001B036E" w:rsidRDefault="001B036E" w:rsidP="000666F6">
      <w:pPr>
        <w:pStyle w:val="PargrafodaLista"/>
        <w:spacing w:line="240" w:lineRule="auto"/>
        <w:ind w:left="567" w:hanging="425"/>
      </w:pPr>
    </w:p>
    <w:p w14:paraId="36534CDD" w14:textId="77777777" w:rsidR="001B036E" w:rsidRDefault="005606DA" w:rsidP="00FD3E51">
      <w:pPr>
        <w:pStyle w:val="PargrafodaLista"/>
        <w:numPr>
          <w:ilvl w:val="3"/>
          <w:numId w:val="165"/>
        </w:numPr>
        <w:ind w:left="567" w:hanging="425"/>
      </w:pPr>
      <w:r w:rsidRPr="005606DA">
        <w:t>Tendo em conta o previsível número de equipas inscritas na 2ª divisão ele será disputado na fase regular todos contra todos a 2 voltas</w:t>
      </w:r>
    </w:p>
    <w:p w14:paraId="34B89A58" w14:textId="77777777" w:rsidR="001B036E" w:rsidRDefault="001B036E" w:rsidP="000666F6">
      <w:pPr>
        <w:pStyle w:val="PargrafodaLista"/>
        <w:spacing w:line="240" w:lineRule="auto"/>
        <w:ind w:left="567" w:hanging="425"/>
      </w:pPr>
    </w:p>
    <w:p w14:paraId="7F44C4B3" w14:textId="77777777" w:rsidR="001B036E" w:rsidRDefault="005606DA" w:rsidP="00FD3E51">
      <w:pPr>
        <w:pStyle w:val="PargrafodaLista"/>
        <w:numPr>
          <w:ilvl w:val="3"/>
          <w:numId w:val="165"/>
        </w:numPr>
        <w:ind w:left="567" w:hanging="425"/>
      </w:pPr>
      <w:r w:rsidRPr="005606DA">
        <w:t>Esta fase regular será disputada em jornadas concentradas em local a designar pelo CNBCR.</w:t>
      </w:r>
    </w:p>
    <w:p w14:paraId="0C3B1685" w14:textId="77777777" w:rsidR="001B036E" w:rsidRDefault="001B036E" w:rsidP="000666F6">
      <w:pPr>
        <w:pStyle w:val="PargrafodaLista"/>
        <w:spacing w:line="240" w:lineRule="auto"/>
        <w:ind w:left="567" w:hanging="425"/>
      </w:pPr>
    </w:p>
    <w:p w14:paraId="64B7C6E3" w14:textId="7A7540D2" w:rsidR="005606DA" w:rsidRPr="005606DA" w:rsidRDefault="005606DA" w:rsidP="00FD3E51">
      <w:pPr>
        <w:pStyle w:val="PargrafodaLista"/>
        <w:numPr>
          <w:ilvl w:val="3"/>
          <w:numId w:val="165"/>
        </w:numPr>
        <w:ind w:left="567" w:hanging="425"/>
      </w:pPr>
      <w:r w:rsidRPr="005606DA">
        <w:t>Os locais das jornadas concentradas levarão em linha de conta a localização das equipas de forma a salvaguardar um equilíbrio racional de deslocações</w:t>
      </w:r>
    </w:p>
    <w:p w14:paraId="6D3ACA9B" w14:textId="31DE5973" w:rsidR="005606DA" w:rsidRPr="005606DA" w:rsidRDefault="005606DA" w:rsidP="003D52FC">
      <w:pPr>
        <w:pStyle w:val="Cabealho3"/>
        <w:ind w:hanging="28"/>
      </w:pPr>
      <w:bookmarkStart w:id="508" w:name="_Toc48213071"/>
      <w:bookmarkStart w:id="509" w:name="_Toc50541993"/>
      <w:r w:rsidRPr="005606DA">
        <w:t>Classificação</w:t>
      </w:r>
      <w:bookmarkEnd w:id="508"/>
      <w:bookmarkEnd w:id="509"/>
    </w:p>
    <w:p w14:paraId="27515D50" w14:textId="77777777" w:rsidR="00375AD0" w:rsidRDefault="005606DA" w:rsidP="00375AD0">
      <w:pPr>
        <w:pStyle w:val="PargrafodaLista"/>
        <w:numPr>
          <w:ilvl w:val="3"/>
          <w:numId w:val="3"/>
        </w:numPr>
        <w:ind w:left="567" w:hanging="425"/>
      </w:pPr>
      <w:r w:rsidRPr="005606DA">
        <w:t>A classificação final será estabelecida de acordo com os resultados obtidos no somatório de todos os jogos realizados por cada equipa.</w:t>
      </w:r>
    </w:p>
    <w:p w14:paraId="765074EA" w14:textId="77777777" w:rsidR="00375AD0" w:rsidRDefault="00375AD0" w:rsidP="00375AD0">
      <w:pPr>
        <w:pStyle w:val="PargrafodaLista"/>
        <w:spacing w:line="240" w:lineRule="auto"/>
        <w:ind w:left="567" w:hanging="425"/>
      </w:pPr>
    </w:p>
    <w:p w14:paraId="1FAF2898" w14:textId="77777777" w:rsidR="00375AD0" w:rsidRDefault="005606DA" w:rsidP="00375AD0">
      <w:pPr>
        <w:pStyle w:val="PargrafodaLista"/>
        <w:numPr>
          <w:ilvl w:val="3"/>
          <w:numId w:val="3"/>
        </w:numPr>
        <w:ind w:left="567" w:hanging="425"/>
      </w:pPr>
      <w:r w:rsidRPr="005606DA">
        <w:t xml:space="preserve">Os 4 primeiros classificados do Campeonato Nacional da 1ª Divisão são determinados em função da classificação da poule final. </w:t>
      </w:r>
    </w:p>
    <w:p w14:paraId="1DB51834" w14:textId="77777777" w:rsidR="00375AD0" w:rsidRDefault="00375AD0" w:rsidP="00375AD0">
      <w:pPr>
        <w:pStyle w:val="PargrafodaLista"/>
        <w:spacing w:line="240" w:lineRule="auto"/>
        <w:ind w:left="567" w:hanging="425"/>
      </w:pPr>
    </w:p>
    <w:p w14:paraId="20171435" w14:textId="77777777" w:rsidR="00375AD0" w:rsidRDefault="005606DA" w:rsidP="00375AD0">
      <w:pPr>
        <w:pStyle w:val="PargrafodaLista"/>
        <w:numPr>
          <w:ilvl w:val="3"/>
          <w:numId w:val="3"/>
        </w:numPr>
        <w:ind w:left="567" w:hanging="425"/>
      </w:pPr>
      <w:r w:rsidRPr="005606DA">
        <w:t>O vencedor da Poule Final será designado Campeão Nacional da 1ª Divisão</w:t>
      </w:r>
    </w:p>
    <w:p w14:paraId="306EED14" w14:textId="77777777" w:rsidR="00375AD0" w:rsidRDefault="00375AD0" w:rsidP="00375AD0">
      <w:pPr>
        <w:pStyle w:val="PargrafodaLista"/>
        <w:spacing w:line="240" w:lineRule="auto"/>
        <w:ind w:left="567" w:hanging="425"/>
      </w:pPr>
    </w:p>
    <w:p w14:paraId="3908FF13" w14:textId="0A454FE7" w:rsidR="005606DA" w:rsidRPr="005606DA" w:rsidRDefault="005606DA" w:rsidP="00375AD0">
      <w:pPr>
        <w:pStyle w:val="PargrafodaLista"/>
        <w:numPr>
          <w:ilvl w:val="3"/>
          <w:numId w:val="3"/>
        </w:numPr>
        <w:ind w:left="567" w:hanging="425"/>
      </w:pPr>
      <w:r w:rsidRPr="005606DA">
        <w:t>O campeão da 2ª Divisão será a equipa, excluindo as “B” que obtiver a melhor classificação na fase regular.</w:t>
      </w:r>
    </w:p>
    <w:p w14:paraId="6ED62BA3" w14:textId="59C5DF7A" w:rsidR="005606DA" w:rsidRPr="005606DA" w:rsidRDefault="005606DA" w:rsidP="00BB2105">
      <w:pPr>
        <w:pStyle w:val="Cabealho3"/>
        <w:ind w:firstLine="681"/>
      </w:pPr>
      <w:bookmarkStart w:id="510" w:name="_Toc48213072"/>
      <w:bookmarkStart w:id="511" w:name="_Toc50541994"/>
      <w:r w:rsidRPr="005606DA">
        <w:t>Atribuição Troféu e de Medalhas</w:t>
      </w:r>
      <w:bookmarkEnd w:id="510"/>
      <w:bookmarkEnd w:id="511"/>
    </w:p>
    <w:p w14:paraId="2954FA10" w14:textId="77777777" w:rsidR="005606DA" w:rsidRPr="005606DA" w:rsidRDefault="005606DA" w:rsidP="0027139A">
      <w:pPr>
        <w:ind w:left="142" w:firstLine="0"/>
      </w:pPr>
      <w:r w:rsidRPr="005606DA">
        <w:t xml:space="preserve">Às equipas Campeãs Nacionais de 1ª e 2ª divisão será atribuído um troféu. </w:t>
      </w:r>
    </w:p>
    <w:p w14:paraId="3C09F661" w14:textId="1ADF5B8B" w:rsidR="005606DA" w:rsidRDefault="005606DA" w:rsidP="0027139A">
      <w:pPr>
        <w:ind w:left="142" w:firstLine="0"/>
      </w:pPr>
      <w:r w:rsidRPr="005606DA">
        <w:t>Os jogadores, equipa técnica e dirigentes da equipa classificada no primeiro lugar em cada divisão, têm direito a medalhas comemorativas, com inscrição apropriada.</w:t>
      </w:r>
    </w:p>
    <w:p w14:paraId="43C9DBF9" w14:textId="2743FBB9" w:rsidR="005606DA" w:rsidRPr="005606DA" w:rsidRDefault="005606DA" w:rsidP="003D52FC">
      <w:pPr>
        <w:pStyle w:val="Cabealho4"/>
      </w:pPr>
      <w:bookmarkStart w:id="512" w:name="_Toc48213073"/>
      <w:bookmarkStart w:id="513" w:name="_Toc50541995"/>
      <w:r w:rsidRPr="005606DA">
        <w:t>TAÇA DE PORTUGAL DE BASQUETEBOL EM CADEIRAS DE RODAS</w:t>
      </w:r>
      <w:bookmarkEnd w:id="512"/>
      <w:bookmarkEnd w:id="513"/>
    </w:p>
    <w:p w14:paraId="3208BE51" w14:textId="38260C82" w:rsidR="005606DA" w:rsidRPr="005606DA" w:rsidRDefault="005606DA" w:rsidP="00BB2105">
      <w:pPr>
        <w:pStyle w:val="Cabealho3"/>
        <w:ind w:firstLine="681"/>
      </w:pPr>
      <w:bookmarkStart w:id="514" w:name="_Toc48213074"/>
      <w:bookmarkStart w:id="515" w:name="_Toc50541996"/>
      <w:r w:rsidRPr="005606DA">
        <w:t>Participação</w:t>
      </w:r>
      <w:bookmarkEnd w:id="514"/>
      <w:bookmarkEnd w:id="515"/>
    </w:p>
    <w:p w14:paraId="147A019F" w14:textId="77777777" w:rsidR="005606DA" w:rsidRPr="005606DA" w:rsidRDefault="005606DA" w:rsidP="0027139A">
      <w:pPr>
        <w:ind w:left="142" w:firstLine="0"/>
      </w:pPr>
      <w:r w:rsidRPr="005606DA">
        <w:t>A Taça de Portugal de equipas masculinas será obrigatória para os clubes que na época disputem o Campeonato Nacional da 1ª divisão ou da 2ª divisão, excetuando as equipas B.</w:t>
      </w:r>
    </w:p>
    <w:p w14:paraId="279CDC39" w14:textId="4094E208" w:rsidR="005606DA" w:rsidRPr="005606DA" w:rsidRDefault="005606DA" w:rsidP="00BB2105">
      <w:pPr>
        <w:pStyle w:val="Cabealho3"/>
        <w:ind w:firstLine="681"/>
      </w:pPr>
      <w:bookmarkStart w:id="516" w:name="_Toc48213075"/>
      <w:bookmarkStart w:id="517" w:name="_Toc50541997"/>
      <w:r w:rsidRPr="005606DA">
        <w:t>Sistema de Disputa</w:t>
      </w:r>
      <w:bookmarkEnd w:id="516"/>
      <w:bookmarkEnd w:id="517"/>
    </w:p>
    <w:p w14:paraId="47B937AB" w14:textId="27E88ECB" w:rsidR="005606DA" w:rsidRDefault="005606DA" w:rsidP="00375AD0">
      <w:pPr>
        <w:pStyle w:val="PargrafodaLista"/>
        <w:numPr>
          <w:ilvl w:val="3"/>
          <w:numId w:val="3"/>
        </w:numPr>
        <w:ind w:left="567" w:hanging="425"/>
      </w:pPr>
      <w:r w:rsidRPr="005606DA">
        <w:t>Esta prova compreende três fases:</w:t>
      </w:r>
    </w:p>
    <w:p w14:paraId="1FBAC46F" w14:textId="77777777" w:rsidR="00375AD0" w:rsidRPr="005606DA" w:rsidRDefault="00375AD0" w:rsidP="00375AD0">
      <w:pPr>
        <w:pStyle w:val="PargrafodaLista"/>
        <w:ind w:left="567" w:firstLine="0"/>
      </w:pPr>
    </w:p>
    <w:p w14:paraId="27998778" w14:textId="77777777" w:rsidR="005606DA" w:rsidRPr="0027139A" w:rsidRDefault="005606DA" w:rsidP="00375AD0">
      <w:pPr>
        <w:ind w:left="142" w:firstLine="0"/>
        <w:rPr>
          <w:b/>
          <w:bCs/>
        </w:rPr>
      </w:pPr>
      <w:r w:rsidRPr="0027139A">
        <w:rPr>
          <w:b/>
          <w:bCs/>
        </w:rPr>
        <w:t>1.ª Fase – Eliminatória</w:t>
      </w:r>
    </w:p>
    <w:p w14:paraId="1496973B" w14:textId="73CC7F29" w:rsidR="00375AD0" w:rsidRDefault="005606DA" w:rsidP="005A156A">
      <w:pPr>
        <w:ind w:left="426" w:firstLine="0"/>
      </w:pPr>
      <w:r w:rsidRPr="005606DA">
        <w:t>Esta fase será feita por eliminatória com os jogos a realizarem-se nos campos dos clubes visitados ou por estes indicados, com eliminações à primeira derrota, para apuramento das equipas que irão disputar a fase seguinte.</w:t>
      </w:r>
    </w:p>
    <w:p w14:paraId="272A96D1" w14:textId="77777777" w:rsidR="00375AD0" w:rsidRPr="005606DA" w:rsidRDefault="00375AD0" w:rsidP="005A156A">
      <w:pPr>
        <w:spacing w:line="240" w:lineRule="auto"/>
        <w:ind w:left="426" w:firstLine="0"/>
      </w:pPr>
    </w:p>
    <w:p w14:paraId="30252B04" w14:textId="77777777" w:rsidR="005606DA" w:rsidRPr="0027139A" w:rsidRDefault="005606DA" w:rsidP="00375AD0">
      <w:pPr>
        <w:ind w:left="142" w:firstLine="0"/>
        <w:rPr>
          <w:b/>
          <w:bCs/>
        </w:rPr>
      </w:pPr>
      <w:r w:rsidRPr="0027139A">
        <w:rPr>
          <w:b/>
          <w:bCs/>
        </w:rPr>
        <w:t>2.ª Fase – Eliminatória</w:t>
      </w:r>
    </w:p>
    <w:p w14:paraId="1CF0167E" w14:textId="77777777" w:rsidR="005606DA" w:rsidRPr="005606DA" w:rsidRDefault="005606DA" w:rsidP="00375AD0">
      <w:pPr>
        <w:ind w:left="426" w:firstLine="0"/>
      </w:pPr>
      <w:r w:rsidRPr="005606DA">
        <w:t>Esta fase será feita por eliminatória com os jogos a realizarem-se nos campos dos clubes visitados ou por estes indicados, com eliminações à primeira derrota, para apuramento das equipas que irão disputar a fase final.</w:t>
      </w:r>
    </w:p>
    <w:p w14:paraId="419B91AD" w14:textId="77777777" w:rsidR="005606DA" w:rsidRPr="0027139A" w:rsidRDefault="005606DA" w:rsidP="00375AD0">
      <w:pPr>
        <w:ind w:left="142" w:firstLine="0"/>
        <w:rPr>
          <w:b/>
          <w:bCs/>
        </w:rPr>
      </w:pPr>
      <w:r w:rsidRPr="0027139A">
        <w:rPr>
          <w:b/>
          <w:bCs/>
        </w:rPr>
        <w:t>3ª Fase – Final-a-quatro</w:t>
      </w:r>
    </w:p>
    <w:p w14:paraId="083072A4" w14:textId="77777777" w:rsidR="005606DA" w:rsidRPr="005606DA" w:rsidRDefault="005606DA" w:rsidP="00375AD0">
      <w:pPr>
        <w:ind w:left="426" w:firstLine="0"/>
      </w:pPr>
      <w:r w:rsidRPr="005606DA">
        <w:t>Esta fase será disputada entre as equipas apuradas na fase anterior.</w:t>
      </w:r>
    </w:p>
    <w:p w14:paraId="45AABA6B" w14:textId="14B85951" w:rsidR="005606DA" w:rsidRPr="005606DA" w:rsidRDefault="005606DA" w:rsidP="00BB2105">
      <w:pPr>
        <w:pStyle w:val="Cabealho3"/>
        <w:ind w:firstLine="681"/>
      </w:pPr>
      <w:bookmarkStart w:id="518" w:name="_Toc48213076"/>
      <w:bookmarkStart w:id="519" w:name="_Toc50541998"/>
      <w:r w:rsidRPr="005606DA">
        <w:t>Sorteios e isenções</w:t>
      </w:r>
      <w:bookmarkEnd w:id="518"/>
      <w:bookmarkEnd w:id="519"/>
    </w:p>
    <w:p w14:paraId="27882D9D" w14:textId="2E4AA319" w:rsidR="0027139A" w:rsidRDefault="005606DA" w:rsidP="00FD3E51">
      <w:pPr>
        <w:pStyle w:val="PargrafodaLista"/>
        <w:numPr>
          <w:ilvl w:val="4"/>
          <w:numId w:val="165"/>
        </w:numPr>
        <w:ind w:left="567" w:hanging="425"/>
      </w:pPr>
      <w:r w:rsidRPr="005606DA">
        <w:t>Se o número de equipas inscritas na prova é uma potência de 2 (4, 8, 16…) não há lugar a isenções.</w:t>
      </w:r>
    </w:p>
    <w:p w14:paraId="61F26620" w14:textId="77777777" w:rsidR="0027139A" w:rsidRDefault="0027139A" w:rsidP="00375AD0">
      <w:pPr>
        <w:pStyle w:val="PargrafodaLista"/>
        <w:spacing w:line="240" w:lineRule="auto"/>
        <w:ind w:left="567" w:hanging="425"/>
      </w:pPr>
    </w:p>
    <w:p w14:paraId="0F0692B9" w14:textId="77777777" w:rsidR="0027139A" w:rsidRDefault="005606DA" w:rsidP="00FD3E51">
      <w:pPr>
        <w:pStyle w:val="PargrafodaLista"/>
        <w:numPr>
          <w:ilvl w:val="4"/>
          <w:numId w:val="165"/>
        </w:numPr>
        <w:ind w:left="567" w:hanging="425"/>
      </w:pPr>
      <w:r w:rsidRPr="005606DA">
        <w:t>Sempre que o número de equipas inscritas não for uma potência de 2, a isenção de equipas far-se-á apenas na 1.ª eliminatória.</w:t>
      </w:r>
    </w:p>
    <w:p w14:paraId="0A378E5D" w14:textId="77777777" w:rsidR="0027139A" w:rsidRDefault="0027139A" w:rsidP="00375AD0">
      <w:pPr>
        <w:pStyle w:val="PargrafodaLista"/>
        <w:spacing w:line="240" w:lineRule="auto"/>
        <w:ind w:left="567" w:hanging="425"/>
      </w:pPr>
    </w:p>
    <w:p w14:paraId="3FA2CA38" w14:textId="63FA2912" w:rsidR="005606DA" w:rsidRPr="005606DA" w:rsidRDefault="005606DA" w:rsidP="00FD3E51">
      <w:pPr>
        <w:pStyle w:val="PargrafodaLista"/>
        <w:numPr>
          <w:ilvl w:val="4"/>
          <w:numId w:val="165"/>
        </w:numPr>
        <w:ind w:left="567" w:hanging="425"/>
      </w:pPr>
      <w:r w:rsidRPr="005606DA">
        <w:t xml:space="preserve">O Clube desistente, após o primeiro sorteio da prova, não poderá ser substituído. </w:t>
      </w:r>
    </w:p>
    <w:p w14:paraId="6334A640" w14:textId="77777777" w:rsidR="005606DA" w:rsidRPr="005606DA" w:rsidRDefault="005606DA" w:rsidP="00375AD0">
      <w:pPr>
        <w:ind w:left="567" w:hanging="425"/>
      </w:pPr>
      <w:r w:rsidRPr="005606DA">
        <w:t xml:space="preserve">Exemplo: </w:t>
      </w:r>
    </w:p>
    <w:p w14:paraId="75DAD245" w14:textId="77777777" w:rsidR="005606DA" w:rsidRPr="005606DA" w:rsidRDefault="005606DA" w:rsidP="00375AD0">
      <w:pPr>
        <w:ind w:left="567" w:hanging="425"/>
      </w:pPr>
      <w:r w:rsidRPr="005606DA">
        <w:t xml:space="preserve">N.º de equipas participantes 9 </w:t>
      </w:r>
    </w:p>
    <w:p w14:paraId="66C185EB" w14:textId="77777777" w:rsidR="005606DA" w:rsidRPr="005606DA" w:rsidRDefault="005606DA" w:rsidP="00375AD0">
      <w:pPr>
        <w:ind w:left="567" w:hanging="425"/>
      </w:pPr>
      <w:r w:rsidRPr="005606DA">
        <w:t>Potência de 2 maior que 9 = 16</w:t>
      </w:r>
    </w:p>
    <w:p w14:paraId="293B7518" w14:textId="6C8DCC08" w:rsidR="005606DA" w:rsidRDefault="005606DA" w:rsidP="00375AD0">
      <w:pPr>
        <w:ind w:left="567" w:hanging="425"/>
      </w:pPr>
      <w:r w:rsidRPr="005606DA">
        <w:t>N.º de equipas isentas (16-9) 7</w:t>
      </w:r>
    </w:p>
    <w:p w14:paraId="16D94560" w14:textId="77777777" w:rsidR="00375AD0" w:rsidRPr="005606DA" w:rsidRDefault="00375AD0" w:rsidP="00375AD0">
      <w:pPr>
        <w:spacing w:line="240" w:lineRule="auto"/>
        <w:ind w:left="567" w:hanging="425"/>
      </w:pPr>
    </w:p>
    <w:p w14:paraId="6907E2B2" w14:textId="77777777" w:rsidR="005606DA" w:rsidRPr="005606DA" w:rsidRDefault="005606DA" w:rsidP="00375AD0">
      <w:pPr>
        <w:ind w:left="567" w:hanging="425"/>
      </w:pPr>
      <w:r w:rsidRPr="005606DA">
        <w:t>4.</w:t>
      </w:r>
      <w:r w:rsidRPr="005606DA">
        <w:tab/>
        <w:t xml:space="preserve"> Para calcular o número de equipas isentas na 1ª eliminatória deve subtrair-se o número de equipas participantes da potência de 2 que lhe é imediatamente superior.</w:t>
      </w:r>
    </w:p>
    <w:p w14:paraId="6E90C3B8" w14:textId="3EB4A1FA" w:rsidR="005606DA" w:rsidRPr="005606DA" w:rsidRDefault="005606DA" w:rsidP="00BB2105">
      <w:pPr>
        <w:pStyle w:val="Cabealho3"/>
        <w:ind w:firstLine="681"/>
      </w:pPr>
      <w:bookmarkStart w:id="520" w:name="_Toc48213077"/>
      <w:bookmarkStart w:id="521" w:name="_Toc50541999"/>
      <w:r w:rsidRPr="005606DA">
        <w:t>Atribuição de Troféu e de Medalhas</w:t>
      </w:r>
      <w:bookmarkEnd w:id="520"/>
      <w:bookmarkEnd w:id="521"/>
    </w:p>
    <w:p w14:paraId="61CFE74B" w14:textId="7E688105" w:rsidR="0027139A" w:rsidRDefault="005606DA" w:rsidP="00FD3E51">
      <w:pPr>
        <w:pStyle w:val="PargrafodaLista"/>
        <w:numPr>
          <w:ilvl w:val="5"/>
          <w:numId w:val="165"/>
        </w:numPr>
        <w:ind w:left="567" w:hanging="425"/>
      </w:pPr>
      <w:r w:rsidRPr="005606DA">
        <w:t xml:space="preserve">À equipa vencedora será atribuído um troféu, com inscrição apropriada. </w:t>
      </w:r>
    </w:p>
    <w:p w14:paraId="0A2A9B39" w14:textId="77777777" w:rsidR="0027139A" w:rsidRDefault="0027139A" w:rsidP="000666F6">
      <w:pPr>
        <w:pStyle w:val="PargrafodaLista"/>
        <w:spacing w:line="240" w:lineRule="auto"/>
        <w:ind w:left="567" w:hanging="425"/>
      </w:pPr>
    </w:p>
    <w:p w14:paraId="15652D57" w14:textId="77777777" w:rsidR="0027139A" w:rsidRDefault="005606DA" w:rsidP="00FD3E51">
      <w:pPr>
        <w:pStyle w:val="PargrafodaLista"/>
        <w:numPr>
          <w:ilvl w:val="5"/>
          <w:numId w:val="165"/>
        </w:numPr>
        <w:ind w:left="567" w:hanging="425"/>
      </w:pPr>
      <w:r w:rsidRPr="005606DA">
        <w:t xml:space="preserve">À equipa finalista vencida será atribuído troféu de menor dimensão. </w:t>
      </w:r>
    </w:p>
    <w:p w14:paraId="658913D5" w14:textId="77777777" w:rsidR="0027139A" w:rsidRDefault="0027139A" w:rsidP="000666F6">
      <w:pPr>
        <w:pStyle w:val="PargrafodaLista"/>
        <w:spacing w:line="240" w:lineRule="auto"/>
        <w:ind w:left="567" w:hanging="425"/>
      </w:pPr>
    </w:p>
    <w:p w14:paraId="225BBB88" w14:textId="77777777" w:rsidR="0027139A" w:rsidRDefault="005606DA" w:rsidP="00FD3E51">
      <w:pPr>
        <w:pStyle w:val="PargrafodaLista"/>
        <w:numPr>
          <w:ilvl w:val="5"/>
          <w:numId w:val="165"/>
        </w:numPr>
        <w:ind w:left="567" w:hanging="425"/>
      </w:pPr>
      <w:r w:rsidRPr="005606DA">
        <w:t xml:space="preserve">Os jogadores, equipa técnica e dirigentes das equipas finalistas têm direito a medalhas comemorativas, com inscrição apropriada. </w:t>
      </w:r>
    </w:p>
    <w:p w14:paraId="3436206E" w14:textId="77777777" w:rsidR="0027139A" w:rsidRDefault="0027139A" w:rsidP="000666F6">
      <w:pPr>
        <w:pStyle w:val="PargrafodaLista"/>
        <w:spacing w:line="240" w:lineRule="auto"/>
        <w:ind w:left="567" w:hanging="425"/>
      </w:pPr>
    </w:p>
    <w:p w14:paraId="28E6A672" w14:textId="514A16DB" w:rsidR="005606DA" w:rsidRPr="005606DA" w:rsidRDefault="005606DA" w:rsidP="00FD3E51">
      <w:pPr>
        <w:pStyle w:val="PargrafodaLista"/>
        <w:numPr>
          <w:ilvl w:val="5"/>
          <w:numId w:val="165"/>
        </w:numPr>
        <w:ind w:left="567" w:hanging="425"/>
      </w:pPr>
      <w:r w:rsidRPr="005606DA">
        <w:t>Os Juízes ou Equipa de Arbitragem participantes nos jogos finais têm direito a medalhas comemorativas, com inscrição apropriada.</w:t>
      </w:r>
    </w:p>
    <w:p w14:paraId="338C1E75" w14:textId="134DBA93" w:rsidR="005606DA" w:rsidRPr="005606DA" w:rsidRDefault="005606DA" w:rsidP="00BB2105">
      <w:pPr>
        <w:pStyle w:val="Cabealho3"/>
        <w:ind w:firstLine="681"/>
      </w:pPr>
      <w:bookmarkStart w:id="522" w:name="_Toc48213078"/>
      <w:bookmarkStart w:id="523" w:name="_Toc50542000"/>
      <w:r w:rsidRPr="005606DA">
        <w:t>Classificação</w:t>
      </w:r>
      <w:bookmarkEnd w:id="522"/>
      <w:bookmarkEnd w:id="523"/>
    </w:p>
    <w:p w14:paraId="21794D71" w14:textId="77777777" w:rsidR="005606DA" w:rsidRPr="005606DA" w:rsidRDefault="005606DA" w:rsidP="0027139A">
      <w:pPr>
        <w:ind w:left="142" w:firstLine="0"/>
      </w:pPr>
      <w:r w:rsidRPr="005606DA">
        <w:t>Ao vencedor da 3ª Fase será atribuído o título de “VENCEDOR DA TAÇA DE PORTUGAL MASCULINA”.</w:t>
      </w:r>
    </w:p>
    <w:p w14:paraId="62ADA37E" w14:textId="504B97E3" w:rsidR="005606DA" w:rsidRPr="005606DA" w:rsidRDefault="005606DA" w:rsidP="003D52FC">
      <w:pPr>
        <w:pStyle w:val="Cabealho4"/>
      </w:pPr>
      <w:bookmarkStart w:id="524" w:name="_Toc48213079"/>
      <w:bookmarkStart w:id="525" w:name="_Toc50542001"/>
      <w:r w:rsidRPr="005606DA">
        <w:t>SUPERTAÇA DE BASQUETEBOL EM CADEIRAS DE RODAS</w:t>
      </w:r>
      <w:bookmarkEnd w:id="524"/>
      <w:bookmarkEnd w:id="525"/>
      <w:r w:rsidRPr="005606DA">
        <w:t xml:space="preserve"> </w:t>
      </w:r>
    </w:p>
    <w:p w14:paraId="3A65F323" w14:textId="7B524504" w:rsidR="005606DA" w:rsidRPr="005606DA" w:rsidRDefault="005606DA" w:rsidP="00BB2105">
      <w:pPr>
        <w:pStyle w:val="Cabealho3"/>
        <w:ind w:firstLine="681"/>
      </w:pPr>
      <w:bookmarkStart w:id="526" w:name="_Toc48213080"/>
      <w:bookmarkStart w:id="527" w:name="_Toc50542002"/>
      <w:r w:rsidRPr="005606DA">
        <w:t>Participação</w:t>
      </w:r>
      <w:bookmarkEnd w:id="526"/>
      <w:bookmarkEnd w:id="527"/>
    </w:p>
    <w:p w14:paraId="210A3C11" w14:textId="19F82D73" w:rsidR="0027139A" w:rsidRDefault="005606DA" w:rsidP="00FD3E51">
      <w:pPr>
        <w:pStyle w:val="PargrafodaLista"/>
        <w:numPr>
          <w:ilvl w:val="6"/>
          <w:numId w:val="165"/>
        </w:numPr>
        <w:ind w:left="567" w:hanging="425"/>
      </w:pPr>
      <w:r w:rsidRPr="005606DA">
        <w:t>A Supertaça – Equipas Masculinas- será de participação obrigatória para os clubes que, na época anterior, tenham vencido o Campeonato Nacional da 1ª da Divisão ou a Taça de Portugal.</w:t>
      </w:r>
    </w:p>
    <w:p w14:paraId="60F4670C" w14:textId="77777777" w:rsidR="0027139A" w:rsidRDefault="0027139A" w:rsidP="000666F6">
      <w:pPr>
        <w:pStyle w:val="PargrafodaLista"/>
        <w:spacing w:line="240" w:lineRule="auto"/>
        <w:ind w:left="567" w:hanging="425"/>
      </w:pPr>
    </w:p>
    <w:p w14:paraId="591C186E" w14:textId="77777777" w:rsidR="0027139A" w:rsidRDefault="005606DA" w:rsidP="00FD3E51">
      <w:pPr>
        <w:pStyle w:val="PargrafodaLista"/>
        <w:numPr>
          <w:ilvl w:val="6"/>
          <w:numId w:val="165"/>
        </w:numPr>
        <w:ind w:left="567" w:hanging="425"/>
      </w:pPr>
      <w:r w:rsidRPr="005606DA">
        <w:t xml:space="preserve">Se o clube Campeão Nacional 1ª Divisão for também o vencedor da Taça de Portugal, será o finalista vencido da Taça que se inscreverá obrigatoriamente para a disputa da prova. </w:t>
      </w:r>
    </w:p>
    <w:p w14:paraId="25E22C4C" w14:textId="77777777" w:rsidR="0027139A" w:rsidRDefault="0027139A" w:rsidP="000666F6">
      <w:pPr>
        <w:pStyle w:val="PargrafodaLista"/>
        <w:spacing w:line="240" w:lineRule="auto"/>
        <w:ind w:left="567" w:hanging="425"/>
      </w:pPr>
    </w:p>
    <w:p w14:paraId="0A32D217" w14:textId="65DFE333" w:rsidR="005606DA" w:rsidRPr="005606DA" w:rsidRDefault="005606DA" w:rsidP="00FD3E51">
      <w:pPr>
        <w:pStyle w:val="PargrafodaLista"/>
        <w:numPr>
          <w:ilvl w:val="6"/>
          <w:numId w:val="165"/>
        </w:numPr>
        <w:ind w:left="567" w:hanging="425"/>
      </w:pPr>
      <w:r w:rsidRPr="005606DA">
        <w:t>Esta prova será disputada no início de cada época desportiva a que diz respeito.</w:t>
      </w:r>
    </w:p>
    <w:p w14:paraId="5AB26F75" w14:textId="1B7BF3FC" w:rsidR="005606DA" w:rsidRPr="005606DA" w:rsidRDefault="005606DA" w:rsidP="00BB2105">
      <w:pPr>
        <w:pStyle w:val="Cabealho3"/>
        <w:ind w:firstLine="681"/>
      </w:pPr>
      <w:bookmarkStart w:id="528" w:name="_Toc48213081"/>
      <w:bookmarkStart w:id="529" w:name="_Toc50542003"/>
      <w:r w:rsidRPr="005606DA">
        <w:t>Sistema de Disputa</w:t>
      </w:r>
      <w:bookmarkEnd w:id="528"/>
      <w:bookmarkEnd w:id="529"/>
    </w:p>
    <w:p w14:paraId="0A6AB0B3" w14:textId="77777777" w:rsidR="005606DA" w:rsidRPr="005606DA" w:rsidRDefault="005606DA" w:rsidP="0027139A">
      <w:pPr>
        <w:ind w:left="142" w:firstLine="0"/>
      </w:pPr>
      <w:r w:rsidRPr="005606DA">
        <w:t>A disputa será realizada num só jogo, sendo atribuída a Supertaça ao vencedor.</w:t>
      </w:r>
    </w:p>
    <w:p w14:paraId="3A098AA9" w14:textId="162E3D0C" w:rsidR="005606DA" w:rsidRPr="005606DA" w:rsidRDefault="005606DA" w:rsidP="00BB2105">
      <w:pPr>
        <w:pStyle w:val="Cabealho3"/>
        <w:ind w:firstLine="681"/>
      </w:pPr>
      <w:bookmarkStart w:id="530" w:name="_Toc48213082"/>
      <w:bookmarkStart w:id="531" w:name="_Toc50542004"/>
      <w:r w:rsidRPr="005606DA">
        <w:t>Atribuição de Troféu e de Medalhas</w:t>
      </w:r>
      <w:bookmarkEnd w:id="530"/>
      <w:bookmarkEnd w:id="531"/>
    </w:p>
    <w:p w14:paraId="2393F95B" w14:textId="7473D6D4" w:rsidR="0027139A" w:rsidRDefault="005606DA" w:rsidP="00FD3E51">
      <w:pPr>
        <w:pStyle w:val="PargrafodaLista"/>
        <w:numPr>
          <w:ilvl w:val="7"/>
          <w:numId w:val="165"/>
        </w:numPr>
        <w:ind w:left="567" w:hanging="425"/>
      </w:pPr>
      <w:r w:rsidRPr="005606DA">
        <w:t xml:space="preserve">À equipa vencedora será atribuído um troféu. </w:t>
      </w:r>
    </w:p>
    <w:p w14:paraId="1B05797B" w14:textId="77777777" w:rsidR="000666F6" w:rsidRDefault="000666F6" w:rsidP="000666F6">
      <w:pPr>
        <w:pStyle w:val="PargrafodaLista"/>
        <w:spacing w:line="240" w:lineRule="auto"/>
        <w:ind w:left="567" w:hanging="425"/>
      </w:pPr>
    </w:p>
    <w:p w14:paraId="6635EFD3" w14:textId="77777777" w:rsidR="0027139A" w:rsidRDefault="005606DA" w:rsidP="00FD3E51">
      <w:pPr>
        <w:pStyle w:val="PargrafodaLista"/>
        <w:numPr>
          <w:ilvl w:val="7"/>
          <w:numId w:val="165"/>
        </w:numPr>
        <w:ind w:left="567" w:hanging="425"/>
      </w:pPr>
      <w:r w:rsidRPr="005606DA">
        <w:t xml:space="preserve">À equipa finalista vencida será atribuído um pequeno troféu. </w:t>
      </w:r>
    </w:p>
    <w:p w14:paraId="10C646E0" w14:textId="77777777" w:rsidR="000666F6" w:rsidRDefault="000666F6" w:rsidP="000666F6">
      <w:pPr>
        <w:pStyle w:val="PargrafodaLista"/>
        <w:spacing w:line="240" w:lineRule="auto"/>
        <w:ind w:left="567" w:hanging="425"/>
      </w:pPr>
    </w:p>
    <w:p w14:paraId="1EAFB606" w14:textId="37B75F0D" w:rsidR="0027139A" w:rsidRDefault="005606DA" w:rsidP="00FD3E51">
      <w:pPr>
        <w:pStyle w:val="PargrafodaLista"/>
        <w:numPr>
          <w:ilvl w:val="7"/>
          <w:numId w:val="165"/>
        </w:numPr>
        <w:ind w:left="567" w:hanging="425"/>
      </w:pPr>
      <w:r w:rsidRPr="005606DA">
        <w:t>Os jogadores, equipa técnica e dirigentes das equipas finalistas têm direito a medalhas comemorativas, com inscrição apropriada.</w:t>
      </w:r>
    </w:p>
    <w:p w14:paraId="1ECE599F" w14:textId="77777777" w:rsidR="000666F6" w:rsidRDefault="000666F6" w:rsidP="000666F6">
      <w:pPr>
        <w:pStyle w:val="PargrafodaLista"/>
        <w:spacing w:line="240" w:lineRule="auto"/>
        <w:ind w:left="567" w:hanging="425"/>
      </w:pPr>
    </w:p>
    <w:p w14:paraId="705E4345" w14:textId="2199A7FD" w:rsidR="005606DA" w:rsidRPr="005606DA" w:rsidRDefault="005606DA" w:rsidP="00FD3E51">
      <w:pPr>
        <w:pStyle w:val="PargrafodaLista"/>
        <w:numPr>
          <w:ilvl w:val="7"/>
          <w:numId w:val="165"/>
        </w:numPr>
        <w:ind w:left="567" w:hanging="425"/>
      </w:pPr>
      <w:r w:rsidRPr="005606DA">
        <w:t>Os Juízes participantes no jogo têm direito a medalhas comemorativas, com inscrição apropriada.</w:t>
      </w:r>
    </w:p>
    <w:p w14:paraId="747B06F8" w14:textId="7196314B" w:rsidR="005606DA" w:rsidRPr="005606DA" w:rsidRDefault="005606DA" w:rsidP="003D52FC">
      <w:pPr>
        <w:pStyle w:val="Cabealho4"/>
      </w:pPr>
      <w:bookmarkStart w:id="532" w:name="_Toc48213083"/>
      <w:bookmarkStart w:id="533" w:name="_Toc50542005"/>
      <w:r w:rsidRPr="005606DA">
        <w:t>CAMPEONATO NACIONAL DE MASTERS - DISPOSIÇÕES GERAIS</w:t>
      </w:r>
      <w:bookmarkEnd w:id="532"/>
      <w:bookmarkEnd w:id="533"/>
    </w:p>
    <w:p w14:paraId="2EC7439E" w14:textId="0F7817EB" w:rsidR="005606DA" w:rsidRPr="005606DA" w:rsidRDefault="005606DA" w:rsidP="00BB2105">
      <w:pPr>
        <w:pStyle w:val="Cabealho3"/>
        <w:ind w:firstLine="681"/>
      </w:pPr>
      <w:bookmarkStart w:id="534" w:name="_Toc48213084"/>
      <w:bookmarkStart w:id="535" w:name="_Toc50542006"/>
      <w:r w:rsidRPr="005606DA">
        <w:t>Organização</w:t>
      </w:r>
      <w:bookmarkEnd w:id="534"/>
      <w:bookmarkEnd w:id="535"/>
    </w:p>
    <w:p w14:paraId="2D79D10D" w14:textId="77777777" w:rsidR="005606DA" w:rsidRPr="005606DA" w:rsidRDefault="005606DA" w:rsidP="0027139A">
      <w:pPr>
        <w:ind w:left="142" w:firstLine="0"/>
      </w:pPr>
      <w:r w:rsidRPr="005606DA">
        <w:t>A Liga Basquetebol Master FPB é organizada pelo Comité Nacional do Basquetebol Master (CNBM), por delegação da Direção da FPB, contando ainda com a colaboração da Associação de Basquetebol de Aveiro.</w:t>
      </w:r>
    </w:p>
    <w:p w14:paraId="3555B298" w14:textId="67D31748" w:rsidR="005606DA" w:rsidRPr="005606DA" w:rsidRDefault="005606DA" w:rsidP="00BB2105">
      <w:pPr>
        <w:pStyle w:val="Cabealho3"/>
        <w:ind w:firstLine="681"/>
      </w:pPr>
      <w:bookmarkStart w:id="536" w:name="_Toc48213085"/>
      <w:bookmarkStart w:id="537" w:name="_Toc50542007"/>
      <w:r w:rsidRPr="005606DA">
        <w:t>Regras a aplicar nos jogos</w:t>
      </w:r>
      <w:bookmarkEnd w:id="536"/>
      <w:bookmarkEnd w:id="537"/>
    </w:p>
    <w:p w14:paraId="33B14703" w14:textId="77777777" w:rsidR="005606DA" w:rsidRPr="005606DA" w:rsidRDefault="005606DA" w:rsidP="0027139A">
      <w:pPr>
        <w:ind w:left="142" w:firstLine="0"/>
      </w:pPr>
      <w:r w:rsidRPr="005606DA">
        <w:t>Os jogos da Liga Basquetebol Master FPB serão regidos pelas regras da FIBA, exceto no que for disposto diferentemente neste Regulamento.</w:t>
      </w:r>
    </w:p>
    <w:p w14:paraId="32FE171B" w14:textId="23D6FF1B" w:rsidR="005606DA" w:rsidRPr="005606DA" w:rsidRDefault="005606DA" w:rsidP="00BB2105">
      <w:pPr>
        <w:pStyle w:val="Cabealho3"/>
        <w:ind w:firstLine="681"/>
      </w:pPr>
      <w:bookmarkStart w:id="538" w:name="_Toc48213086"/>
      <w:bookmarkStart w:id="539" w:name="_Toc50542008"/>
      <w:r w:rsidRPr="005606DA">
        <w:t>Matéria disciplinar</w:t>
      </w:r>
      <w:bookmarkEnd w:id="538"/>
      <w:bookmarkEnd w:id="539"/>
    </w:p>
    <w:p w14:paraId="58C9388E" w14:textId="77777777" w:rsidR="005606DA" w:rsidRPr="005606DA" w:rsidRDefault="005606DA" w:rsidP="0027139A">
      <w:pPr>
        <w:ind w:left="142" w:firstLine="0"/>
      </w:pPr>
      <w:r w:rsidRPr="005606DA">
        <w:t>A matéria disciplinar da Liga Basquetebol Master FPB é da responsabilidade do Conselho de Disciplina da FPB, podendo delegar nos Conselhos de Disciplina Regionais a apreciação e decisão de matérias do foro disciplinar.</w:t>
      </w:r>
    </w:p>
    <w:p w14:paraId="3A8B7FF2" w14:textId="61B31C9E" w:rsidR="005606DA" w:rsidRPr="005606DA" w:rsidRDefault="005606DA" w:rsidP="00BB2105">
      <w:pPr>
        <w:pStyle w:val="Cabealho3"/>
        <w:ind w:firstLine="681"/>
      </w:pPr>
      <w:bookmarkStart w:id="540" w:name="_Toc48213087"/>
      <w:bookmarkStart w:id="541" w:name="_Toc50542009"/>
      <w:r w:rsidRPr="005606DA">
        <w:t>Arbitragem</w:t>
      </w:r>
      <w:bookmarkEnd w:id="540"/>
      <w:bookmarkEnd w:id="541"/>
    </w:p>
    <w:p w14:paraId="041ED730" w14:textId="2E3207DB" w:rsidR="0027139A" w:rsidRDefault="005606DA" w:rsidP="00FD3E51">
      <w:pPr>
        <w:pStyle w:val="PargrafodaLista"/>
        <w:numPr>
          <w:ilvl w:val="8"/>
          <w:numId w:val="165"/>
        </w:numPr>
        <w:ind w:left="567" w:hanging="425"/>
      </w:pPr>
      <w:r w:rsidRPr="005606DA">
        <w:t>A nomeação dos juízes é da responsabilidade do Conselho de Arbitragem da FPB que delega esta função no Conselho de Arbitragem da Associação de Basquetebol de Aveiro.</w:t>
      </w:r>
    </w:p>
    <w:p w14:paraId="58F7D29C" w14:textId="77777777" w:rsidR="0027139A" w:rsidRDefault="0027139A" w:rsidP="000666F6">
      <w:pPr>
        <w:pStyle w:val="PargrafodaLista"/>
        <w:spacing w:line="240" w:lineRule="auto"/>
        <w:ind w:left="567" w:hanging="425"/>
      </w:pPr>
    </w:p>
    <w:p w14:paraId="793D58F1" w14:textId="6EDE15D1" w:rsidR="005606DA" w:rsidRPr="005606DA" w:rsidRDefault="005606DA" w:rsidP="00FD3E51">
      <w:pPr>
        <w:pStyle w:val="PargrafodaLista"/>
        <w:numPr>
          <w:ilvl w:val="8"/>
          <w:numId w:val="165"/>
        </w:numPr>
        <w:ind w:left="567" w:hanging="425"/>
      </w:pPr>
      <w:r w:rsidRPr="005606DA">
        <w:t>Os jogos da Liga Basquetebol Master FPB terão 2 árbitros e 2 oficiais de mesa.</w:t>
      </w:r>
    </w:p>
    <w:p w14:paraId="418A045F" w14:textId="0C655685" w:rsidR="005606DA" w:rsidRPr="005606DA" w:rsidRDefault="005606DA" w:rsidP="00BB2105">
      <w:pPr>
        <w:pStyle w:val="Cabealho3"/>
        <w:ind w:firstLine="681"/>
      </w:pPr>
      <w:bookmarkStart w:id="542" w:name="_Toc48213088"/>
      <w:bookmarkStart w:id="543" w:name="_Toc50542010"/>
      <w:r w:rsidRPr="005606DA">
        <w:t>Seguro de Acidentes Pessoais Desportivo</w:t>
      </w:r>
      <w:bookmarkEnd w:id="542"/>
      <w:bookmarkEnd w:id="543"/>
    </w:p>
    <w:p w14:paraId="66D67CDD" w14:textId="77777777" w:rsidR="005606DA" w:rsidRPr="005606DA" w:rsidRDefault="005606DA" w:rsidP="0027139A">
      <w:pPr>
        <w:ind w:left="142" w:firstLine="0"/>
      </w:pPr>
      <w:r w:rsidRPr="005606DA">
        <w:t>A FPB tem uma apólice de seguro de Acidentes Pessoais Desportivo, conforme a lei em vigor, ficando todos os participantes abrangidos pela apólice de grupo o qual é subscrito no ato de inscrição.</w:t>
      </w:r>
    </w:p>
    <w:p w14:paraId="62F9DADC" w14:textId="5A2DF7BA" w:rsidR="005606DA" w:rsidRPr="005606DA" w:rsidRDefault="005606DA" w:rsidP="00BB2105">
      <w:pPr>
        <w:pStyle w:val="Cabealho3"/>
        <w:ind w:firstLine="681"/>
      </w:pPr>
      <w:bookmarkStart w:id="544" w:name="_Toc48213089"/>
      <w:bookmarkStart w:id="545" w:name="_Toc50542011"/>
      <w:r w:rsidRPr="005606DA">
        <w:t>Obrigatoriedade de inscrição no escalão</w:t>
      </w:r>
      <w:bookmarkEnd w:id="544"/>
      <w:bookmarkEnd w:id="545"/>
    </w:p>
    <w:p w14:paraId="264E09C2" w14:textId="77777777" w:rsidR="005606DA" w:rsidRPr="005606DA" w:rsidRDefault="005606DA" w:rsidP="0027139A">
      <w:pPr>
        <w:ind w:left="142" w:firstLine="0"/>
      </w:pPr>
      <w:r w:rsidRPr="005606DA">
        <w:t>Só poderão fazer parte das equipas os atletas que estejam inscritos no escalão Masters da FPB, sendo obrigatória cópia de documento identificativo legal para todos os atletas.</w:t>
      </w:r>
    </w:p>
    <w:p w14:paraId="1AD9172B" w14:textId="7DE2327B" w:rsidR="005606DA" w:rsidRPr="005606DA" w:rsidRDefault="005606DA" w:rsidP="00BB2105">
      <w:pPr>
        <w:pStyle w:val="Cabealho3"/>
        <w:ind w:firstLine="681"/>
      </w:pPr>
      <w:bookmarkStart w:id="546" w:name="_Toc48213090"/>
      <w:bookmarkStart w:id="547" w:name="_Toc50542012"/>
      <w:r w:rsidRPr="005606DA">
        <w:t>Princípios Orientadores</w:t>
      </w:r>
      <w:bookmarkEnd w:id="546"/>
      <w:bookmarkEnd w:id="547"/>
    </w:p>
    <w:p w14:paraId="534B780A" w14:textId="1148EEA1" w:rsidR="0027139A" w:rsidRDefault="005606DA" w:rsidP="000666F6">
      <w:pPr>
        <w:pStyle w:val="PargrafodaLista"/>
        <w:numPr>
          <w:ilvl w:val="6"/>
          <w:numId w:val="44"/>
        </w:numPr>
        <w:ind w:left="567" w:hanging="425"/>
      </w:pPr>
      <w:r w:rsidRPr="005606DA">
        <w:t>O CNBM tem como princípios orientadores o Desportivismo e o Fair Play e pretende sensibilizar todos os intervenientes no jogo, incluindo o público, para a sua importância, não tolerando qualquer comportamento que ponha em causa a sã convivência entre todos.</w:t>
      </w:r>
    </w:p>
    <w:p w14:paraId="12B06F6C" w14:textId="77777777" w:rsidR="0027139A" w:rsidRDefault="0027139A" w:rsidP="000666F6">
      <w:pPr>
        <w:pStyle w:val="PargrafodaLista"/>
        <w:spacing w:line="240" w:lineRule="auto"/>
        <w:ind w:left="567" w:hanging="425"/>
      </w:pPr>
    </w:p>
    <w:p w14:paraId="4E35B6A1" w14:textId="3CA7F6B6" w:rsidR="005606DA" w:rsidRPr="005606DA" w:rsidRDefault="005606DA" w:rsidP="000666F6">
      <w:pPr>
        <w:pStyle w:val="PargrafodaLista"/>
        <w:numPr>
          <w:ilvl w:val="6"/>
          <w:numId w:val="44"/>
        </w:numPr>
        <w:ind w:left="567" w:hanging="425"/>
      </w:pPr>
      <w:r w:rsidRPr="005606DA">
        <w:t>Serão tomadas todas as medidas que se entendam necessárias para a defesa destes princípios orientadores, penalizando até às últimas consequências quem mostrar não merecer participar na competição.</w:t>
      </w:r>
    </w:p>
    <w:p w14:paraId="565B7954" w14:textId="12321C16" w:rsidR="005606DA" w:rsidRPr="005606DA" w:rsidRDefault="005606DA" w:rsidP="0048279C">
      <w:pPr>
        <w:pStyle w:val="Cabealho4"/>
        <w:ind w:left="2127" w:hanging="1134"/>
      </w:pPr>
      <w:bookmarkStart w:id="548" w:name="_Toc48213091"/>
      <w:bookmarkStart w:id="549" w:name="_Toc50542013"/>
      <w:r w:rsidRPr="005606DA">
        <w:t>REGRAS DO JOGO E DA LIGA DE BASQUETEBOL MASTER</w:t>
      </w:r>
      <w:bookmarkEnd w:id="548"/>
      <w:bookmarkEnd w:id="549"/>
    </w:p>
    <w:p w14:paraId="0E4A6E0D" w14:textId="534A31BC" w:rsidR="005606DA" w:rsidRPr="005606DA" w:rsidRDefault="005606DA" w:rsidP="00BB2105">
      <w:pPr>
        <w:pStyle w:val="Cabealho3"/>
        <w:ind w:firstLine="681"/>
      </w:pPr>
      <w:bookmarkStart w:id="550" w:name="_Toc48213092"/>
      <w:bookmarkStart w:id="551" w:name="_Toc50542014"/>
      <w:r w:rsidRPr="005606DA">
        <w:t>Número mínimo de atletas por equipa</w:t>
      </w:r>
      <w:bookmarkEnd w:id="550"/>
      <w:bookmarkEnd w:id="551"/>
    </w:p>
    <w:p w14:paraId="586C96BA" w14:textId="77777777" w:rsidR="005606DA" w:rsidRPr="005606DA" w:rsidRDefault="005606DA" w:rsidP="0027139A">
      <w:pPr>
        <w:ind w:left="142" w:firstLine="0"/>
      </w:pPr>
      <w:r w:rsidRPr="005606DA">
        <w:t>Nenhuma equipa poderá apresentar no início do jogo menos de 8 atletas, sendo nesse caso penalizada com multa de 150 euros, a derrota no jogo e zero pontos na classificação.</w:t>
      </w:r>
    </w:p>
    <w:p w14:paraId="58DF4BA4" w14:textId="30EC68B6" w:rsidR="005606DA" w:rsidRPr="005606DA" w:rsidRDefault="005606DA" w:rsidP="00BB2105">
      <w:pPr>
        <w:pStyle w:val="Cabealho3"/>
        <w:ind w:firstLine="681"/>
      </w:pPr>
      <w:bookmarkStart w:id="552" w:name="_Toc48213093"/>
      <w:bookmarkStart w:id="553" w:name="_Toc50542015"/>
      <w:r w:rsidRPr="005606DA">
        <w:t>Obrigatoriedade de disputa dos jogos</w:t>
      </w:r>
      <w:bookmarkEnd w:id="552"/>
      <w:bookmarkEnd w:id="553"/>
    </w:p>
    <w:p w14:paraId="3D0736F0" w14:textId="45D188CB" w:rsidR="0027139A" w:rsidRDefault="005606DA" w:rsidP="00375AD0">
      <w:pPr>
        <w:pStyle w:val="PargrafodaLista"/>
        <w:numPr>
          <w:ilvl w:val="7"/>
          <w:numId w:val="44"/>
        </w:numPr>
        <w:ind w:left="567" w:hanging="425"/>
      </w:pPr>
      <w:r w:rsidRPr="005606DA">
        <w:t xml:space="preserve">Mesmo que uma ou as duas equipas apresentem menos de oito atletas no início do jogo, o jogo será realizado desde que cada uma delas tenha um mínimo de 5 atletas. </w:t>
      </w:r>
    </w:p>
    <w:p w14:paraId="1279AA5E" w14:textId="77777777" w:rsidR="0027139A" w:rsidRDefault="0027139A" w:rsidP="00375AD0">
      <w:pPr>
        <w:pStyle w:val="PargrafodaLista"/>
        <w:spacing w:line="240" w:lineRule="auto"/>
        <w:ind w:left="567" w:hanging="425"/>
      </w:pPr>
    </w:p>
    <w:p w14:paraId="1B9A41CC" w14:textId="0D9F8D95" w:rsidR="005606DA" w:rsidRPr="005606DA" w:rsidRDefault="005606DA" w:rsidP="00375AD0">
      <w:pPr>
        <w:pStyle w:val="PargrafodaLista"/>
        <w:numPr>
          <w:ilvl w:val="7"/>
          <w:numId w:val="44"/>
        </w:numPr>
        <w:ind w:left="567" w:hanging="425"/>
      </w:pPr>
      <w:r w:rsidRPr="005606DA">
        <w:t xml:space="preserve">São, contudo, aplicáveis as sanções previstas no artigo anterior. </w:t>
      </w:r>
    </w:p>
    <w:p w14:paraId="07DAEF67" w14:textId="34096AF8" w:rsidR="005606DA" w:rsidRPr="005606DA" w:rsidRDefault="005606DA" w:rsidP="00BB2105">
      <w:pPr>
        <w:pStyle w:val="Cabealho3"/>
        <w:ind w:firstLine="681"/>
      </w:pPr>
      <w:bookmarkStart w:id="554" w:name="_Toc48213094"/>
      <w:bookmarkStart w:id="555" w:name="_Toc50542016"/>
      <w:r w:rsidRPr="005606DA">
        <w:t>Intervalos entre os períodos</w:t>
      </w:r>
      <w:bookmarkEnd w:id="554"/>
      <w:bookmarkEnd w:id="555"/>
    </w:p>
    <w:p w14:paraId="59B97170" w14:textId="4F8DCC57" w:rsidR="0027139A" w:rsidRDefault="005606DA" w:rsidP="00375AD0">
      <w:pPr>
        <w:pStyle w:val="PargrafodaLista"/>
        <w:numPr>
          <w:ilvl w:val="8"/>
          <w:numId w:val="44"/>
        </w:numPr>
        <w:ind w:left="567" w:hanging="425"/>
      </w:pPr>
      <w:r w:rsidRPr="005606DA">
        <w:t>O tempo de intervalo entre o 1º e o 2º período e entre o 3º e o 4º período é de 3 minutos.</w:t>
      </w:r>
    </w:p>
    <w:p w14:paraId="0DE4FB7A" w14:textId="77777777" w:rsidR="0027139A" w:rsidRDefault="0027139A" w:rsidP="00375AD0">
      <w:pPr>
        <w:pStyle w:val="PargrafodaLista"/>
        <w:spacing w:line="240" w:lineRule="auto"/>
        <w:ind w:left="567" w:hanging="425"/>
      </w:pPr>
    </w:p>
    <w:p w14:paraId="3EEBEDF3" w14:textId="1720A07C" w:rsidR="005606DA" w:rsidRPr="005606DA" w:rsidRDefault="005606DA" w:rsidP="00375AD0">
      <w:pPr>
        <w:pStyle w:val="PargrafodaLista"/>
        <w:numPr>
          <w:ilvl w:val="8"/>
          <w:numId w:val="44"/>
        </w:numPr>
        <w:ind w:left="567" w:hanging="425"/>
      </w:pPr>
      <w:r w:rsidRPr="005606DA">
        <w:t>O tempo de intervalo entre o 2º e o 3º período é de 10 minutos.</w:t>
      </w:r>
    </w:p>
    <w:p w14:paraId="36618142" w14:textId="04BB2157" w:rsidR="005606DA" w:rsidRPr="005606DA" w:rsidRDefault="005606DA" w:rsidP="00BB2105">
      <w:pPr>
        <w:pStyle w:val="Cabealho3"/>
        <w:ind w:firstLine="681"/>
      </w:pPr>
      <w:bookmarkStart w:id="556" w:name="_Toc48213095"/>
      <w:bookmarkStart w:id="557" w:name="_Toc50542017"/>
      <w:r w:rsidRPr="005606DA">
        <w:t>Suspensão de jogos</w:t>
      </w:r>
      <w:bookmarkEnd w:id="556"/>
      <w:bookmarkEnd w:id="557"/>
    </w:p>
    <w:p w14:paraId="68BC03BA" w14:textId="7C7E7040" w:rsidR="0027139A" w:rsidRDefault="005606DA" w:rsidP="00FD3E51">
      <w:pPr>
        <w:pStyle w:val="PargrafodaLista"/>
        <w:numPr>
          <w:ilvl w:val="0"/>
          <w:numId w:val="166"/>
        </w:numPr>
        <w:ind w:left="567" w:hanging="425"/>
      </w:pPr>
      <w:r w:rsidRPr="005606DA">
        <w:t>Em caso de suspensão de jogo, e se o adiamento for possível e autorizado, apenas podem continuar a jogar os atletas que faziam parte da ficha inicial do jogo.</w:t>
      </w:r>
    </w:p>
    <w:p w14:paraId="19A546A1" w14:textId="77777777" w:rsidR="0027139A" w:rsidRDefault="0027139A" w:rsidP="00375AD0">
      <w:pPr>
        <w:pStyle w:val="PargrafodaLista"/>
        <w:spacing w:line="240" w:lineRule="auto"/>
        <w:ind w:left="567" w:hanging="425"/>
      </w:pPr>
    </w:p>
    <w:p w14:paraId="3E13F018" w14:textId="77777777" w:rsidR="0027139A" w:rsidRDefault="005606DA" w:rsidP="00FD3E51">
      <w:pPr>
        <w:pStyle w:val="PargrafodaLista"/>
        <w:numPr>
          <w:ilvl w:val="0"/>
          <w:numId w:val="166"/>
        </w:numPr>
        <w:ind w:left="567" w:hanging="425"/>
      </w:pPr>
      <w:r w:rsidRPr="005606DA">
        <w:t>Se os árbitros entenderem não recomeçar o jogo, compete ao Conselho de Disciplina aplicar as sanções adequadas após avaliação do relatório dos árbitros, decidindo ainda sobre o resultado final do jogo.</w:t>
      </w:r>
    </w:p>
    <w:p w14:paraId="1DEE9812" w14:textId="77777777" w:rsidR="0027139A" w:rsidRDefault="0027139A" w:rsidP="00375AD0">
      <w:pPr>
        <w:pStyle w:val="PargrafodaLista"/>
        <w:spacing w:line="240" w:lineRule="auto"/>
        <w:ind w:left="567" w:hanging="425"/>
      </w:pPr>
    </w:p>
    <w:p w14:paraId="5BD66357" w14:textId="040B3C46" w:rsidR="005606DA" w:rsidRPr="005606DA" w:rsidRDefault="005606DA" w:rsidP="00FD3E51">
      <w:pPr>
        <w:pStyle w:val="PargrafodaLista"/>
        <w:numPr>
          <w:ilvl w:val="0"/>
          <w:numId w:val="166"/>
        </w:numPr>
        <w:ind w:left="567" w:hanging="425"/>
      </w:pPr>
      <w:r w:rsidRPr="005606DA">
        <w:t>Nenhum jogo disputado será repetido, por razão nenhuma, respeitando-se sempre a decisão do Conselho de Disciplina sobre as incidências do jogo e as sanções por ele aplicadas.</w:t>
      </w:r>
    </w:p>
    <w:p w14:paraId="4AADF498" w14:textId="4B24B48B" w:rsidR="005606DA" w:rsidRPr="005606DA" w:rsidRDefault="005606DA" w:rsidP="00BB2105">
      <w:pPr>
        <w:pStyle w:val="Cabealho3"/>
        <w:ind w:firstLine="681"/>
      </w:pPr>
      <w:bookmarkStart w:id="558" w:name="_Toc48213096"/>
      <w:bookmarkStart w:id="559" w:name="_Toc50542018"/>
      <w:r w:rsidRPr="005606DA">
        <w:t>Alteração da data, hora ou local do jogo</w:t>
      </w:r>
      <w:bookmarkEnd w:id="558"/>
      <w:bookmarkEnd w:id="559"/>
    </w:p>
    <w:p w14:paraId="0E8D4BF4" w14:textId="77777777" w:rsidR="005606DA" w:rsidRPr="005606DA" w:rsidRDefault="005606DA" w:rsidP="0027139A">
      <w:pPr>
        <w:ind w:left="142" w:firstLine="0"/>
      </w:pPr>
      <w:r w:rsidRPr="005606DA">
        <w:t>É aplicável o disposto no artigo 218º deste regulamento.</w:t>
      </w:r>
    </w:p>
    <w:p w14:paraId="5DA79639" w14:textId="38BDD5D8" w:rsidR="005606DA" w:rsidRPr="005606DA" w:rsidRDefault="005606DA" w:rsidP="00BB2105">
      <w:pPr>
        <w:pStyle w:val="Cabealho3"/>
        <w:ind w:firstLine="681"/>
      </w:pPr>
      <w:bookmarkStart w:id="560" w:name="_Toc48213097"/>
      <w:bookmarkStart w:id="561" w:name="_Toc50542019"/>
      <w:r w:rsidRPr="005606DA">
        <w:t>Horários permitidos para marcação dos jogos</w:t>
      </w:r>
      <w:bookmarkEnd w:id="560"/>
      <w:bookmarkEnd w:id="561"/>
    </w:p>
    <w:p w14:paraId="013AE699" w14:textId="77777777" w:rsidR="005606DA" w:rsidRPr="005606DA" w:rsidRDefault="005606DA" w:rsidP="00101695">
      <w:pPr>
        <w:ind w:left="142" w:firstLine="0"/>
      </w:pPr>
      <w:r w:rsidRPr="005606DA">
        <w:t>Os jogos terão de ser marcados, obrigatoriamente, nos seguintes horários:</w:t>
      </w:r>
    </w:p>
    <w:p w14:paraId="4BAD1F8C" w14:textId="77777777" w:rsidR="005606DA" w:rsidRPr="005606DA" w:rsidRDefault="005606DA" w:rsidP="00101695">
      <w:pPr>
        <w:ind w:left="426" w:firstLine="0"/>
      </w:pPr>
      <w:r w:rsidRPr="005606DA">
        <w:t>Sexta – início entre as 21:30 e as 22:00</w:t>
      </w:r>
    </w:p>
    <w:p w14:paraId="4BA01EE4" w14:textId="77777777" w:rsidR="005606DA" w:rsidRPr="005606DA" w:rsidRDefault="005606DA" w:rsidP="00101695">
      <w:pPr>
        <w:ind w:left="426" w:firstLine="0"/>
      </w:pPr>
      <w:r w:rsidRPr="005606DA">
        <w:t>Sábado – início entre as 21:00 e as 22:00</w:t>
      </w:r>
    </w:p>
    <w:p w14:paraId="58CDFEBF" w14:textId="77777777" w:rsidR="005606DA" w:rsidRPr="005606DA" w:rsidRDefault="005606DA" w:rsidP="00101695">
      <w:pPr>
        <w:ind w:left="426" w:firstLine="0"/>
      </w:pPr>
      <w:r w:rsidRPr="005606DA">
        <w:t>Domingo – início entre as 17:30 e as 19:00</w:t>
      </w:r>
    </w:p>
    <w:p w14:paraId="71B2D122" w14:textId="6002F60E" w:rsidR="005606DA" w:rsidRPr="005606DA" w:rsidRDefault="005606DA" w:rsidP="00BB2105">
      <w:pPr>
        <w:pStyle w:val="Cabealho3"/>
        <w:ind w:firstLine="681"/>
      </w:pPr>
      <w:bookmarkStart w:id="562" w:name="_Toc48213098"/>
      <w:bookmarkStart w:id="563" w:name="_Toc50542020"/>
      <w:r w:rsidRPr="005606DA">
        <w:t>Atletas de outras competições da FPB</w:t>
      </w:r>
      <w:bookmarkEnd w:id="562"/>
      <w:bookmarkEnd w:id="563"/>
    </w:p>
    <w:p w14:paraId="740DE6D5" w14:textId="77777777" w:rsidR="005606DA" w:rsidRPr="005606DA" w:rsidRDefault="005606DA" w:rsidP="0027139A">
      <w:pPr>
        <w:ind w:left="142" w:firstLine="0"/>
      </w:pPr>
      <w:r w:rsidRPr="005606DA">
        <w:t>Nenhum jogador inscrito, na época em curso, na LPB, Proliga ou Campeonato Nacional da 1ª Divisão, pode participar como jogador na Liga Basquetebol Master FPB, ainda que complete 35 anos até ao fim do ano em curso e não tenha participado em qualquer jogo da sua equipa.</w:t>
      </w:r>
    </w:p>
    <w:p w14:paraId="545D5F5B" w14:textId="48A017CB" w:rsidR="005606DA" w:rsidRPr="005606DA" w:rsidRDefault="005606DA" w:rsidP="00BB2105">
      <w:pPr>
        <w:pStyle w:val="Cabealho3"/>
        <w:ind w:firstLine="681"/>
      </w:pPr>
      <w:bookmarkStart w:id="564" w:name="_Toc48213099"/>
      <w:bookmarkStart w:id="565" w:name="_Toc50542021"/>
      <w:r w:rsidRPr="005606DA">
        <w:t>Foto no final do jogo</w:t>
      </w:r>
      <w:bookmarkEnd w:id="564"/>
      <w:bookmarkEnd w:id="565"/>
    </w:p>
    <w:p w14:paraId="1D200824" w14:textId="77777777" w:rsidR="005606DA" w:rsidRPr="005606DA" w:rsidRDefault="005606DA" w:rsidP="0027139A">
      <w:pPr>
        <w:ind w:left="142" w:firstLine="0"/>
      </w:pPr>
      <w:r w:rsidRPr="005606DA">
        <w:t>É responsabilidade da equipa visitada tirar uma foto no final do jogo com todos os intervenientes, incluindo árbitros e oficiais de mesa.</w:t>
      </w:r>
    </w:p>
    <w:p w14:paraId="70E51DFF" w14:textId="5505845C" w:rsidR="005606DA" w:rsidRPr="005606DA" w:rsidRDefault="005606DA" w:rsidP="00BB2105">
      <w:pPr>
        <w:pStyle w:val="Cabealho3"/>
        <w:ind w:firstLine="681"/>
      </w:pPr>
      <w:bookmarkStart w:id="566" w:name="_Toc48213100"/>
      <w:bookmarkStart w:id="567" w:name="_Toc50542022"/>
      <w:r w:rsidRPr="005606DA">
        <w:t>Taxa de participação na Liga por equipa participante</w:t>
      </w:r>
      <w:bookmarkEnd w:id="566"/>
      <w:bookmarkEnd w:id="567"/>
    </w:p>
    <w:p w14:paraId="2A334C1E" w14:textId="0E2414B5" w:rsidR="0027139A" w:rsidRDefault="005606DA" w:rsidP="00FD3E51">
      <w:pPr>
        <w:pStyle w:val="PargrafodaLista"/>
        <w:numPr>
          <w:ilvl w:val="0"/>
          <w:numId w:val="167"/>
        </w:numPr>
        <w:ind w:left="567" w:hanging="425"/>
      </w:pPr>
      <w:r w:rsidRPr="005606DA">
        <w:t xml:space="preserve">Será cobrada uma taxa de inscrição por equipa participante, em valor definido em comunicado federativo. </w:t>
      </w:r>
    </w:p>
    <w:p w14:paraId="193B29D1" w14:textId="77777777" w:rsidR="0027139A" w:rsidRDefault="0027139A" w:rsidP="00101695">
      <w:pPr>
        <w:pStyle w:val="PargrafodaLista"/>
        <w:spacing w:line="240" w:lineRule="auto"/>
        <w:ind w:left="567" w:hanging="425"/>
      </w:pPr>
    </w:p>
    <w:p w14:paraId="20492DEF" w14:textId="5428E914" w:rsidR="005606DA" w:rsidRPr="005606DA" w:rsidRDefault="005606DA" w:rsidP="00FD3E51">
      <w:pPr>
        <w:pStyle w:val="PargrafodaLista"/>
        <w:numPr>
          <w:ilvl w:val="0"/>
          <w:numId w:val="167"/>
        </w:numPr>
        <w:ind w:left="567" w:hanging="425"/>
      </w:pPr>
      <w:r w:rsidRPr="005606DA">
        <w:t>A taxa pode ser liquidada por inteiro ou em 3 prestações, por transferência bancária, de acordo com as datas e montantes definidos no comunicado mencionado no ponto 1.</w:t>
      </w:r>
    </w:p>
    <w:p w14:paraId="3273EE89" w14:textId="718EF913" w:rsidR="005606DA" w:rsidRPr="005606DA" w:rsidRDefault="005606DA" w:rsidP="00BB2105">
      <w:pPr>
        <w:pStyle w:val="Cabealho3"/>
        <w:ind w:firstLine="681"/>
      </w:pPr>
      <w:bookmarkStart w:id="568" w:name="_Toc48213101"/>
      <w:bookmarkStart w:id="569" w:name="_Toc50542023"/>
      <w:r w:rsidRPr="005606DA">
        <w:t>Sistema de Disputa</w:t>
      </w:r>
      <w:bookmarkEnd w:id="568"/>
      <w:bookmarkEnd w:id="569"/>
    </w:p>
    <w:p w14:paraId="2492C6E7" w14:textId="77777777" w:rsidR="005606DA" w:rsidRPr="005606DA" w:rsidRDefault="005606DA" w:rsidP="00101695">
      <w:pPr>
        <w:ind w:left="142" w:firstLine="0"/>
      </w:pPr>
      <w:r w:rsidRPr="005606DA">
        <w:t>A Liga Basquetebol Master FPB disputa-se em 4 fases:</w:t>
      </w:r>
    </w:p>
    <w:p w14:paraId="2DE54A2F" w14:textId="77777777" w:rsidR="005606DA" w:rsidRPr="005606DA" w:rsidRDefault="005606DA" w:rsidP="00101695">
      <w:pPr>
        <w:ind w:left="142" w:firstLine="0"/>
      </w:pPr>
      <w:r w:rsidRPr="002253C9">
        <w:rPr>
          <w:b/>
          <w:bCs/>
        </w:rPr>
        <w:t>1ª Fase</w:t>
      </w:r>
      <w:r w:rsidRPr="005606DA">
        <w:t xml:space="preserve"> – Todos contra todos a uma volta, apurando-se o 1º classificado diretamente para a 4ª fase.</w:t>
      </w:r>
    </w:p>
    <w:p w14:paraId="505BC4BD" w14:textId="77777777" w:rsidR="005606DA" w:rsidRPr="005606DA" w:rsidRDefault="005606DA" w:rsidP="00101695">
      <w:pPr>
        <w:ind w:left="142" w:firstLine="0"/>
      </w:pPr>
      <w:r w:rsidRPr="002253C9">
        <w:rPr>
          <w:b/>
          <w:bCs/>
        </w:rPr>
        <w:t>2ª Fase</w:t>
      </w:r>
      <w:r w:rsidRPr="005606DA">
        <w:t xml:space="preserve"> – Eliminatória disputada a duas mãos:</w:t>
      </w:r>
    </w:p>
    <w:p w14:paraId="6B97746E" w14:textId="77777777" w:rsidR="005606DA" w:rsidRPr="005606DA" w:rsidRDefault="005606DA" w:rsidP="00101695">
      <w:pPr>
        <w:ind w:left="426" w:firstLine="0"/>
      </w:pPr>
      <w:r w:rsidRPr="005606DA">
        <w:t>2º classificado da 1ª fase vs 7º classificado da 1ª fase</w:t>
      </w:r>
    </w:p>
    <w:p w14:paraId="2C5A7DC6" w14:textId="77777777" w:rsidR="005606DA" w:rsidRPr="005606DA" w:rsidRDefault="005606DA" w:rsidP="00101695">
      <w:pPr>
        <w:ind w:left="426" w:firstLine="0"/>
      </w:pPr>
      <w:r w:rsidRPr="005606DA">
        <w:t>3º classificado da 1ª fase vs 6º classificado da 1ª fase</w:t>
      </w:r>
    </w:p>
    <w:p w14:paraId="2697D84B" w14:textId="77777777" w:rsidR="005606DA" w:rsidRPr="005606DA" w:rsidRDefault="005606DA" w:rsidP="00101695">
      <w:pPr>
        <w:ind w:left="426" w:firstLine="0"/>
      </w:pPr>
      <w:r w:rsidRPr="005606DA">
        <w:t>4º classificado da 1ª fase vs 5º classificado da 1ª fase</w:t>
      </w:r>
    </w:p>
    <w:p w14:paraId="2A51740A" w14:textId="77777777" w:rsidR="005606DA" w:rsidRPr="005606DA" w:rsidRDefault="005606DA" w:rsidP="00101695">
      <w:pPr>
        <w:ind w:left="142" w:firstLine="0"/>
      </w:pPr>
      <w:r w:rsidRPr="002253C9">
        <w:rPr>
          <w:b/>
          <w:bCs/>
        </w:rPr>
        <w:t>3ª Fase</w:t>
      </w:r>
      <w:r w:rsidRPr="005606DA">
        <w:t xml:space="preserve"> – Apuramento do 5º, 6º e 7º classificado da Liga Basquetebol Master FPB:</w:t>
      </w:r>
    </w:p>
    <w:p w14:paraId="11DD5F5B" w14:textId="2253F83B" w:rsidR="005606DA" w:rsidRPr="005606DA" w:rsidRDefault="002253C9" w:rsidP="00101695">
      <w:pPr>
        <w:ind w:left="426" w:firstLine="0"/>
      </w:pPr>
      <w:r>
        <w:t>T</w:t>
      </w:r>
      <w:r w:rsidR="005606DA" w:rsidRPr="005606DA">
        <w:t>odos contra todos a uma mão entre as 3 equipas eliminadas na 2ª Fase.</w:t>
      </w:r>
    </w:p>
    <w:p w14:paraId="749FD09D" w14:textId="77777777" w:rsidR="005606DA" w:rsidRPr="005606DA" w:rsidRDefault="005606DA" w:rsidP="00101695">
      <w:pPr>
        <w:ind w:left="142" w:firstLine="0"/>
      </w:pPr>
      <w:r w:rsidRPr="005606DA">
        <w:t>Esta Fase é disputada num único fim-de-semana, na casa do clube melhor classificado na 1ª Fase.</w:t>
      </w:r>
    </w:p>
    <w:p w14:paraId="32131DD5" w14:textId="77777777" w:rsidR="005606DA" w:rsidRPr="005606DA" w:rsidRDefault="005606DA" w:rsidP="00101695">
      <w:pPr>
        <w:ind w:left="142" w:firstLine="0"/>
      </w:pPr>
      <w:r w:rsidRPr="002253C9">
        <w:rPr>
          <w:b/>
          <w:bCs/>
        </w:rPr>
        <w:t>4ª Fase</w:t>
      </w:r>
      <w:r w:rsidRPr="005606DA">
        <w:t xml:space="preserve"> – Apuramento do 1º, 2º, 3º e 4º classificado da Liga Basquetebol Master FPB:</w:t>
      </w:r>
    </w:p>
    <w:p w14:paraId="226C4587" w14:textId="23082254" w:rsidR="005606DA" w:rsidRPr="005606DA" w:rsidRDefault="002253C9" w:rsidP="00101695">
      <w:pPr>
        <w:ind w:left="426" w:firstLine="0"/>
      </w:pPr>
      <w:r>
        <w:t>T</w:t>
      </w:r>
      <w:r w:rsidR="005606DA" w:rsidRPr="005606DA">
        <w:t>odos contra todos a uma mão em que participam o 1º classificado da 1ª Fase e as 3 equipas apuradas na 2ª Fase.</w:t>
      </w:r>
    </w:p>
    <w:p w14:paraId="2EB41B05" w14:textId="77777777" w:rsidR="005606DA" w:rsidRPr="005606DA" w:rsidRDefault="005606DA" w:rsidP="00101695">
      <w:pPr>
        <w:ind w:left="142" w:firstLine="0"/>
      </w:pPr>
      <w:r w:rsidRPr="005606DA">
        <w:t>Esta Fase é disputada em 2 fins de semana, na casa do 1º classificado da 1ª Fase.</w:t>
      </w:r>
    </w:p>
    <w:p w14:paraId="4E7D5386" w14:textId="2AEE2516" w:rsidR="005606DA" w:rsidRPr="005606DA" w:rsidRDefault="005606DA" w:rsidP="00BB2105">
      <w:pPr>
        <w:pStyle w:val="Cabealho3"/>
        <w:ind w:firstLine="681"/>
      </w:pPr>
      <w:bookmarkStart w:id="570" w:name="_Toc48213102"/>
      <w:bookmarkStart w:id="571" w:name="_Toc50542024"/>
      <w:r w:rsidRPr="005606DA">
        <w:t>Classificação</w:t>
      </w:r>
      <w:bookmarkEnd w:id="570"/>
      <w:bookmarkEnd w:id="571"/>
    </w:p>
    <w:p w14:paraId="38FA2B2C" w14:textId="77777777" w:rsidR="005606DA" w:rsidRPr="005606DA" w:rsidRDefault="005606DA" w:rsidP="002253C9">
      <w:pPr>
        <w:ind w:left="142" w:firstLine="0"/>
      </w:pPr>
      <w:r w:rsidRPr="005606DA">
        <w:t>Ao primeiro classificado será atribuído o título de “VENCEDOR DA LIGA DE BASQUETEBOL MASTER FPB”.</w:t>
      </w:r>
    </w:p>
    <w:p w14:paraId="70571B9C" w14:textId="1C3260E9" w:rsidR="005606DA" w:rsidRPr="005606DA" w:rsidRDefault="005606DA" w:rsidP="00BB2105">
      <w:pPr>
        <w:pStyle w:val="Cabealho3"/>
        <w:ind w:firstLine="681"/>
      </w:pPr>
      <w:bookmarkStart w:id="572" w:name="_Toc48213103"/>
      <w:bookmarkStart w:id="573" w:name="_Toc50542025"/>
      <w:r w:rsidRPr="005606DA">
        <w:t>Atribuição de Troféu e de Medalhas</w:t>
      </w:r>
      <w:bookmarkEnd w:id="572"/>
      <w:bookmarkEnd w:id="573"/>
    </w:p>
    <w:p w14:paraId="58CB2DB3" w14:textId="77777777" w:rsidR="005606DA" w:rsidRPr="005606DA" w:rsidRDefault="005606DA" w:rsidP="002253C9">
      <w:pPr>
        <w:ind w:left="142" w:firstLine="0"/>
      </w:pPr>
      <w:r w:rsidRPr="005606DA">
        <w:t xml:space="preserve">A equipa vencedora da 4ª Fase tem direito a um troféu, com inscrição apropriada. </w:t>
      </w:r>
    </w:p>
    <w:p w14:paraId="05A519F3" w14:textId="77777777" w:rsidR="005606DA" w:rsidRPr="005606DA" w:rsidRDefault="005606DA" w:rsidP="002253C9">
      <w:pPr>
        <w:ind w:left="142" w:firstLine="0"/>
      </w:pPr>
      <w:r w:rsidRPr="005606DA">
        <w:t>A equipa classificada em primeiro lugar tem direito a 19 medalhas comemorativas, com inscrição apropriada.</w:t>
      </w:r>
    </w:p>
    <w:p w14:paraId="29E144AA" w14:textId="77777777" w:rsidR="005606DA" w:rsidRPr="005606DA" w:rsidRDefault="005606DA" w:rsidP="002253C9">
      <w:pPr>
        <w:ind w:left="142" w:firstLine="0"/>
      </w:pPr>
      <w:r w:rsidRPr="005606DA">
        <w:t>Os Juízes participantes no jogo têm direito a medalhas comemorativas, com inscrição apropriada.</w:t>
      </w:r>
    </w:p>
    <w:p w14:paraId="0C8BE1D6" w14:textId="604D5E93" w:rsidR="005606DA" w:rsidRPr="005606DA" w:rsidRDefault="005606DA" w:rsidP="00BB2105">
      <w:pPr>
        <w:pStyle w:val="Cabealho4"/>
        <w:ind w:firstLine="273"/>
      </w:pPr>
      <w:bookmarkStart w:id="574" w:name="_Toc48213104"/>
      <w:bookmarkStart w:id="575" w:name="_Toc50542026"/>
      <w:r w:rsidRPr="005606DA">
        <w:t>CAMPEONATO NACIONAL DA LIGA FEMININA</w:t>
      </w:r>
      <w:bookmarkEnd w:id="574"/>
      <w:bookmarkEnd w:id="575"/>
    </w:p>
    <w:p w14:paraId="1BC42453" w14:textId="5495688B" w:rsidR="005606DA" w:rsidRPr="005606DA" w:rsidRDefault="005606DA" w:rsidP="00BB2105">
      <w:pPr>
        <w:pStyle w:val="Cabealho3"/>
        <w:ind w:firstLine="681"/>
      </w:pPr>
      <w:bookmarkStart w:id="576" w:name="_Toc48213105"/>
      <w:bookmarkStart w:id="577" w:name="_Toc50542027"/>
      <w:r w:rsidRPr="005606DA">
        <w:t>Circunstâncias excecionais</w:t>
      </w:r>
      <w:bookmarkEnd w:id="576"/>
      <w:bookmarkEnd w:id="577"/>
      <w:r w:rsidRPr="005606DA">
        <w:t xml:space="preserve"> </w:t>
      </w:r>
    </w:p>
    <w:p w14:paraId="4EB23215" w14:textId="77777777" w:rsidR="005606DA" w:rsidRPr="005606DA" w:rsidRDefault="005606DA" w:rsidP="002253C9">
      <w:pPr>
        <w:ind w:left="142" w:firstLine="0"/>
      </w:pPr>
      <w:r w:rsidRPr="005606DA">
        <w:t>Atendendo à indefinição gerada pela pandemia associada ao COVID-19, e sempre que as circunstâncias o obriguem, aplicar-se-á o disposto nos artigos 14º e 15º deste regulamento.</w:t>
      </w:r>
    </w:p>
    <w:p w14:paraId="78987B5F" w14:textId="2CAFA1CE" w:rsidR="005606DA" w:rsidRPr="005606DA" w:rsidRDefault="005606DA" w:rsidP="00BB2105">
      <w:pPr>
        <w:pStyle w:val="Cabealho3"/>
        <w:ind w:firstLine="681"/>
      </w:pPr>
      <w:bookmarkStart w:id="578" w:name="_Toc48213106"/>
      <w:bookmarkStart w:id="579" w:name="_Toc50542028"/>
      <w:r w:rsidRPr="005606DA">
        <w:t>Participação</w:t>
      </w:r>
      <w:bookmarkEnd w:id="578"/>
      <w:bookmarkEnd w:id="579"/>
    </w:p>
    <w:p w14:paraId="0CC1EABE" w14:textId="1252CD36" w:rsidR="005606DA" w:rsidRPr="005606DA" w:rsidRDefault="005606DA" w:rsidP="00101695">
      <w:pPr>
        <w:pStyle w:val="PargrafodaLista"/>
        <w:numPr>
          <w:ilvl w:val="3"/>
          <w:numId w:val="3"/>
        </w:numPr>
        <w:ind w:left="567" w:hanging="425"/>
      </w:pPr>
      <w:r w:rsidRPr="005606DA">
        <w:t>Clubes com direito desportivo obtido na época anterior, pela seguinte ordem de prioridades:</w:t>
      </w:r>
    </w:p>
    <w:p w14:paraId="06573EFD" w14:textId="1B97D48D" w:rsidR="005606DA" w:rsidRPr="005606DA" w:rsidRDefault="005606DA" w:rsidP="00FD3E51">
      <w:pPr>
        <w:pStyle w:val="PargrafodaLista"/>
        <w:numPr>
          <w:ilvl w:val="0"/>
          <w:numId w:val="168"/>
        </w:numPr>
        <w:ind w:left="1134" w:hanging="283"/>
      </w:pPr>
      <w:r w:rsidRPr="005606DA">
        <w:t>os 10 Clubes classificados do 1º ao 10º lugar do Campeonato Nacional da Liga Feminina;</w:t>
      </w:r>
    </w:p>
    <w:p w14:paraId="5C1819B8" w14:textId="10049044" w:rsidR="005606DA" w:rsidRPr="005606DA" w:rsidRDefault="005606DA" w:rsidP="00FD3E51">
      <w:pPr>
        <w:pStyle w:val="PargrafodaLista"/>
        <w:numPr>
          <w:ilvl w:val="0"/>
          <w:numId w:val="168"/>
        </w:numPr>
        <w:ind w:left="1134" w:hanging="283"/>
      </w:pPr>
      <w:r w:rsidRPr="005606DA">
        <w:t xml:space="preserve">com exclusão das equipas “B”, o clube melhor classificado da Fase Regular do Campeonato Nacional da 1ª Divisão; </w:t>
      </w:r>
    </w:p>
    <w:p w14:paraId="239F8F52" w14:textId="49CCF52A" w:rsidR="005606DA" w:rsidRPr="005606DA" w:rsidRDefault="005606DA" w:rsidP="00FD3E51">
      <w:pPr>
        <w:pStyle w:val="PargrafodaLista"/>
        <w:numPr>
          <w:ilvl w:val="0"/>
          <w:numId w:val="168"/>
        </w:numPr>
        <w:ind w:left="1134" w:hanging="283"/>
      </w:pPr>
      <w:r w:rsidRPr="005606DA">
        <w:t xml:space="preserve">o vencedor do Campeonato Nacional da 1ª Divisão, excluindo-se o clube referido no número anterior e desde que não seja uma equipa “B”. </w:t>
      </w:r>
    </w:p>
    <w:p w14:paraId="3B4A10B6" w14:textId="6BAF44EE" w:rsidR="005606DA" w:rsidRDefault="005606DA" w:rsidP="00FD3E51">
      <w:pPr>
        <w:pStyle w:val="PargrafodaLista"/>
        <w:numPr>
          <w:ilvl w:val="0"/>
          <w:numId w:val="168"/>
        </w:numPr>
        <w:ind w:left="1134" w:hanging="283"/>
      </w:pPr>
      <w:r w:rsidRPr="005606DA">
        <w:t>Na eventualidade dos participantes no jogo final do “Play Off” da 1ª Divisão serem o vencedor da Fase Regular e uma equipa B, participará o melhor classificado dos semi-finalistas eliminados.</w:t>
      </w:r>
    </w:p>
    <w:p w14:paraId="3DF44C62" w14:textId="77777777" w:rsidR="00101695" w:rsidRPr="005606DA" w:rsidRDefault="00101695" w:rsidP="00101695">
      <w:pPr>
        <w:pStyle w:val="PargrafodaLista"/>
        <w:spacing w:line="240" w:lineRule="auto"/>
        <w:ind w:left="1134" w:firstLine="0"/>
      </w:pPr>
    </w:p>
    <w:p w14:paraId="236FDA61" w14:textId="0F4ED906" w:rsidR="005606DA" w:rsidRPr="005606DA" w:rsidRDefault="005606DA" w:rsidP="00101695">
      <w:pPr>
        <w:pStyle w:val="PargrafodaLista"/>
        <w:numPr>
          <w:ilvl w:val="3"/>
          <w:numId w:val="3"/>
        </w:numPr>
        <w:ind w:left="567" w:hanging="425"/>
      </w:pPr>
      <w:r w:rsidRPr="005606DA">
        <w:t>Preenchimento de vagas</w:t>
      </w:r>
    </w:p>
    <w:p w14:paraId="151980ED" w14:textId="10E77FB3" w:rsidR="005606DA" w:rsidRPr="005606DA" w:rsidRDefault="005606DA" w:rsidP="00FD3E51">
      <w:pPr>
        <w:pStyle w:val="PargrafodaLista"/>
        <w:numPr>
          <w:ilvl w:val="0"/>
          <w:numId w:val="169"/>
        </w:numPr>
        <w:ind w:left="1134" w:hanging="283"/>
      </w:pPr>
      <w:r w:rsidRPr="005606DA">
        <w:t>Todos os Clubes sem direito desportivo podem candidatar-se ao preenchimento de vagas.</w:t>
      </w:r>
    </w:p>
    <w:p w14:paraId="0E73B4BB" w14:textId="665D750B" w:rsidR="005606DA" w:rsidRPr="005606DA" w:rsidRDefault="005606DA" w:rsidP="00FD3E51">
      <w:pPr>
        <w:pStyle w:val="PargrafodaLista"/>
        <w:numPr>
          <w:ilvl w:val="0"/>
          <w:numId w:val="169"/>
        </w:numPr>
        <w:ind w:left="1134" w:hanging="283"/>
      </w:pPr>
      <w:r w:rsidRPr="005606DA">
        <w:t xml:space="preserve">O número de vagas dependerá do número de Clubes com direito desportivo que não preencham os requisitos definidos ou que optem por não participar na competição. </w:t>
      </w:r>
    </w:p>
    <w:p w14:paraId="07E918FE" w14:textId="25CF6952" w:rsidR="005606DA" w:rsidRDefault="005606DA" w:rsidP="00FD3E51">
      <w:pPr>
        <w:pStyle w:val="PargrafodaLista"/>
        <w:numPr>
          <w:ilvl w:val="0"/>
          <w:numId w:val="169"/>
        </w:numPr>
        <w:ind w:left="1134" w:hanging="283"/>
      </w:pPr>
      <w:r w:rsidRPr="005606DA">
        <w:t>O número de vagas por época será a diferença entre 12 e o número total de clubes com direito desportivo, cujas candidaturas foram aprovadas.</w:t>
      </w:r>
    </w:p>
    <w:p w14:paraId="21082F14" w14:textId="77777777" w:rsidR="00101695" w:rsidRPr="005606DA" w:rsidRDefault="00101695" w:rsidP="00101695">
      <w:pPr>
        <w:pStyle w:val="PargrafodaLista"/>
        <w:spacing w:line="240" w:lineRule="auto"/>
        <w:ind w:left="1276" w:firstLine="0"/>
      </w:pPr>
    </w:p>
    <w:p w14:paraId="14707E73" w14:textId="690A6E99" w:rsidR="005606DA" w:rsidRPr="005606DA" w:rsidRDefault="005606DA" w:rsidP="00101695">
      <w:pPr>
        <w:pStyle w:val="PargrafodaLista"/>
        <w:numPr>
          <w:ilvl w:val="3"/>
          <w:numId w:val="3"/>
        </w:numPr>
        <w:ind w:left="567" w:hanging="425"/>
      </w:pPr>
      <w:r w:rsidRPr="005606DA">
        <w:t>No caso de o número de candidaturas exceder o número de vagas existentes, competirá à Direção da FPB avaliar e escalonar as candidaturas de acordo com os objetivos que fundamentaram a apresentação deste novo modelo competitivo.</w:t>
      </w:r>
    </w:p>
    <w:p w14:paraId="3AAFC1C4" w14:textId="6646CB2B" w:rsidR="005606DA" w:rsidRPr="005606DA" w:rsidRDefault="005606DA" w:rsidP="00BB2105">
      <w:pPr>
        <w:pStyle w:val="Cabealho3"/>
        <w:ind w:firstLine="681"/>
      </w:pPr>
      <w:bookmarkStart w:id="580" w:name="_Toc48213107"/>
      <w:bookmarkStart w:id="581" w:name="_Toc50542029"/>
      <w:r w:rsidRPr="005606DA">
        <w:t>Sistema de Disputa</w:t>
      </w:r>
      <w:bookmarkEnd w:id="580"/>
      <w:bookmarkEnd w:id="581"/>
    </w:p>
    <w:p w14:paraId="03A95AB1" w14:textId="77777777" w:rsidR="005606DA" w:rsidRPr="005606DA" w:rsidRDefault="005606DA" w:rsidP="00101695">
      <w:pPr>
        <w:ind w:left="142" w:firstLine="0"/>
      </w:pPr>
      <w:r w:rsidRPr="005606DA">
        <w:t>A disputa da prova compreenderá duas Fases: Fase Regular e Play-Off.</w:t>
      </w:r>
    </w:p>
    <w:p w14:paraId="4E16DF2F" w14:textId="7870CA7B" w:rsidR="002253C9" w:rsidRDefault="005606DA" w:rsidP="00FD3E51">
      <w:pPr>
        <w:pStyle w:val="PargrafodaLista"/>
        <w:numPr>
          <w:ilvl w:val="0"/>
          <w:numId w:val="170"/>
        </w:numPr>
        <w:ind w:left="567" w:hanging="425"/>
      </w:pPr>
      <w:r w:rsidRPr="002253C9">
        <w:rPr>
          <w:b/>
          <w:bCs/>
        </w:rPr>
        <w:t>Fase Regular:</w:t>
      </w:r>
      <w:r w:rsidRPr="005606DA">
        <w:t xml:space="preserve"> os 12 clubes disputarão, por pontos, em “poule” a duas voltas, com jornadas simples e/ou duplas em fim-de-semana e/ou feriados, classificando do 1º ao 12º lugar.</w:t>
      </w:r>
    </w:p>
    <w:p w14:paraId="1A14BA30" w14:textId="77777777" w:rsidR="002253C9" w:rsidRDefault="002253C9" w:rsidP="00101695">
      <w:pPr>
        <w:pStyle w:val="PargrafodaLista"/>
        <w:spacing w:line="240" w:lineRule="auto"/>
        <w:ind w:left="142" w:firstLine="0"/>
      </w:pPr>
    </w:p>
    <w:p w14:paraId="6F40EE62" w14:textId="48BB2212" w:rsidR="005606DA" w:rsidRPr="005606DA" w:rsidRDefault="005606DA" w:rsidP="00FD3E51">
      <w:pPr>
        <w:pStyle w:val="PargrafodaLista"/>
        <w:numPr>
          <w:ilvl w:val="0"/>
          <w:numId w:val="170"/>
        </w:numPr>
        <w:ind w:left="567" w:hanging="425"/>
      </w:pPr>
      <w:r w:rsidRPr="002253C9">
        <w:rPr>
          <w:b/>
          <w:bCs/>
        </w:rPr>
        <w:t>Play-off:</w:t>
      </w:r>
      <w:r w:rsidRPr="005606DA">
        <w:t xml:space="preserve"> os 8 primeiros classificados na 1ª Fase, disputarão um “Play-Off” à melhor de três jogos com a seguinte chave:</w:t>
      </w:r>
    </w:p>
    <w:p w14:paraId="2906238F" w14:textId="77777777" w:rsidR="005606DA" w:rsidRPr="005606DA" w:rsidRDefault="005606DA" w:rsidP="00101695">
      <w:pPr>
        <w:ind w:left="426" w:firstLine="0"/>
      </w:pPr>
      <w:r w:rsidRPr="005606DA">
        <w:t>Eliminatória A – 1º classificado x 8º classificado</w:t>
      </w:r>
    </w:p>
    <w:p w14:paraId="6B8EE576" w14:textId="77777777" w:rsidR="005606DA" w:rsidRPr="005606DA" w:rsidRDefault="005606DA" w:rsidP="00101695">
      <w:pPr>
        <w:ind w:left="426" w:firstLine="0"/>
      </w:pPr>
      <w:r w:rsidRPr="005606DA">
        <w:t>Eliminatória B – 2º classificado x 7º classificado</w:t>
      </w:r>
    </w:p>
    <w:p w14:paraId="6405C8C4" w14:textId="77777777" w:rsidR="005606DA" w:rsidRPr="005606DA" w:rsidRDefault="005606DA" w:rsidP="00101695">
      <w:pPr>
        <w:ind w:left="426" w:firstLine="0"/>
      </w:pPr>
      <w:r w:rsidRPr="005606DA">
        <w:t>Eliminatória C – 3º classificado x 6º classificado</w:t>
      </w:r>
    </w:p>
    <w:p w14:paraId="4CF3EC6E" w14:textId="5DB6B078" w:rsidR="005606DA" w:rsidRDefault="005606DA" w:rsidP="00101695">
      <w:pPr>
        <w:ind w:left="426" w:firstLine="0"/>
      </w:pPr>
      <w:r w:rsidRPr="005606DA">
        <w:t>Eliminatória D – 4º classificado x 5º classificado</w:t>
      </w:r>
    </w:p>
    <w:p w14:paraId="449CCD86" w14:textId="77777777" w:rsidR="00101695" w:rsidRPr="005606DA" w:rsidRDefault="00101695" w:rsidP="00101695">
      <w:pPr>
        <w:spacing w:line="240" w:lineRule="auto"/>
        <w:ind w:left="426" w:firstLine="0"/>
      </w:pPr>
    </w:p>
    <w:p w14:paraId="66793CE4" w14:textId="5123B44B" w:rsidR="005606DA" w:rsidRPr="005606DA" w:rsidRDefault="005606DA" w:rsidP="00FD3E51">
      <w:pPr>
        <w:pStyle w:val="PargrafodaLista"/>
        <w:numPr>
          <w:ilvl w:val="0"/>
          <w:numId w:val="170"/>
        </w:numPr>
        <w:ind w:left="567" w:hanging="425"/>
      </w:pPr>
      <w:r w:rsidRPr="005606DA">
        <w:t xml:space="preserve">Meias-Finais do Play-off (à melhor de três jogos): </w:t>
      </w:r>
    </w:p>
    <w:p w14:paraId="5421D7A2" w14:textId="77777777" w:rsidR="005606DA" w:rsidRPr="005606DA" w:rsidRDefault="005606DA" w:rsidP="00101695">
      <w:pPr>
        <w:ind w:left="426" w:firstLine="0"/>
      </w:pPr>
      <w:r w:rsidRPr="005606DA">
        <w:t>Eliminatória E - Vencedor eliminatória A x Vencedor eliminatória D</w:t>
      </w:r>
    </w:p>
    <w:p w14:paraId="6EE5469E" w14:textId="7293A120" w:rsidR="002253C9" w:rsidRDefault="005606DA" w:rsidP="00101695">
      <w:pPr>
        <w:ind w:left="426" w:firstLine="0"/>
      </w:pPr>
      <w:r w:rsidRPr="005606DA">
        <w:t>Eliminatória F - Vencedor eliminatória B x Vencedor eliminatória C</w:t>
      </w:r>
    </w:p>
    <w:p w14:paraId="24994E00" w14:textId="77777777" w:rsidR="00101695" w:rsidRDefault="00101695" w:rsidP="00101695">
      <w:pPr>
        <w:spacing w:line="240" w:lineRule="auto"/>
        <w:ind w:left="426" w:firstLine="0"/>
      </w:pPr>
    </w:p>
    <w:p w14:paraId="719919F7" w14:textId="75EF8608" w:rsidR="005606DA" w:rsidRPr="005606DA" w:rsidRDefault="005606DA" w:rsidP="00FD3E51">
      <w:pPr>
        <w:pStyle w:val="PargrafodaLista"/>
        <w:numPr>
          <w:ilvl w:val="0"/>
          <w:numId w:val="170"/>
        </w:numPr>
        <w:ind w:left="567" w:hanging="425"/>
      </w:pPr>
      <w:r w:rsidRPr="005606DA">
        <w:t xml:space="preserve">Final do Play-off (à melhor de três jogos) </w:t>
      </w:r>
    </w:p>
    <w:p w14:paraId="198609CD" w14:textId="77777777" w:rsidR="005606DA" w:rsidRPr="005606DA" w:rsidRDefault="005606DA" w:rsidP="00101695">
      <w:pPr>
        <w:ind w:left="426" w:firstLine="0"/>
      </w:pPr>
      <w:r w:rsidRPr="005606DA">
        <w:t>Vencedor eliminatória E x Vencedor eliminatória F</w:t>
      </w:r>
    </w:p>
    <w:p w14:paraId="4632B4B2" w14:textId="77777777" w:rsidR="005606DA" w:rsidRPr="005606DA" w:rsidRDefault="005606DA" w:rsidP="00101695">
      <w:pPr>
        <w:ind w:left="142" w:firstLine="0"/>
      </w:pPr>
      <w:r w:rsidRPr="005606DA">
        <w:t>Nos Play-Off à melhor de três jogos, o primeiro jogo será disputado em casa do clube pior classificado da fase regular, e o segundo e o terceiro (este, se necessário) serão disputados em casa do clube melhor classificado.</w:t>
      </w:r>
    </w:p>
    <w:p w14:paraId="224AE57C" w14:textId="4620038B" w:rsidR="005606DA" w:rsidRPr="005606DA" w:rsidRDefault="005606DA" w:rsidP="00BB2105">
      <w:pPr>
        <w:pStyle w:val="Cabealho3"/>
        <w:ind w:firstLine="681"/>
      </w:pPr>
      <w:bookmarkStart w:id="582" w:name="_Toc48213108"/>
      <w:bookmarkStart w:id="583" w:name="_Toc50542030"/>
      <w:r w:rsidRPr="005606DA">
        <w:t>Classificação</w:t>
      </w:r>
      <w:bookmarkEnd w:id="582"/>
      <w:bookmarkEnd w:id="583"/>
    </w:p>
    <w:p w14:paraId="501BE945" w14:textId="59D0E557" w:rsidR="002253C9" w:rsidRDefault="005606DA" w:rsidP="00FD3E51">
      <w:pPr>
        <w:pStyle w:val="PargrafodaLista"/>
        <w:numPr>
          <w:ilvl w:val="0"/>
          <w:numId w:val="171"/>
        </w:numPr>
        <w:ind w:left="567" w:hanging="425"/>
      </w:pPr>
      <w:r w:rsidRPr="005606DA">
        <w:t>À equipa vencedora do play-off será atribuído o título de “CAMPEÃO NACIONAL DA LIGA FEMININA DE BASQUETEBOL”.</w:t>
      </w:r>
    </w:p>
    <w:p w14:paraId="3D400DBE" w14:textId="77777777" w:rsidR="002253C9" w:rsidRDefault="002253C9" w:rsidP="00101695">
      <w:pPr>
        <w:pStyle w:val="PargrafodaLista"/>
        <w:spacing w:line="240" w:lineRule="auto"/>
        <w:ind w:left="567" w:hanging="425"/>
      </w:pPr>
    </w:p>
    <w:p w14:paraId="5A4230E8" w14:textId="77777777" w:rsidR="002253C9" w:rsidRDefault="005606DA" w:rsidP="00FD3E51">
      <w:pPr>
        <w:pStyle w:val="PargrafodaLista"/>
        <w:numPr>
          <w:ilvl w:val="0"/>
          <w:numId w:val="171"/>
        </w:numPr>
        <w:ind w:left="567" w:hanging="425"/>
      </w:pPr>
      <w:r w:rsidRPr="005606DA">
        <w:t>A equipa derrotada na final do play-off será classificada em 2º lugar.</w:t>
      </w:r>
    </w:p>
    <w:p w14:paraId="385B19BC" w14:textId="77777777" w:rsidR="002253C9" w:rsidRDefault="002253C9" w:rsidP="00101695">
      <w:pPr>
        <w:pStyle w:val="PargrafodaLista"/>
        <w:spacing w:line="240" w:lineRule="auto"/>
        <w:ind w:left="567" w:hanging="425"/>
      </w:pPr>
    </w:p>
    <w:p w14:paraId="2E6B7AC2" w14:textId="77777777" w:rsidR="002253C9" w:rsidRDefault="005606DA" w:rsidP="00FD3E51">
      <w:pPr>
        <w:pStyle w:val="PargrafodaLista"/>
        <w:numPr>
          <w:ilvl w:val="0"/>
          <w:numId w:val="171"/>
        </w:numPr>
        <w:ind w:left="567" w:hanging="425"/>
      </w:pPr>
      <w:r w:rsidRPr="005606DA">
        <w:t>Às equipas eliminadas nas meias-finais do play-off será atribuída a classificação de 3º e 4º lugar, consoante a sua classificação na fase regular.</w:t>
      </w:r>
    </w:p>
    <w:p w14:paraId="6C512A15" w14:textId="77777777" w:rsidR="002253C9" w:rsidRDefault="002253C9" w:rsidP="00101695">
      <w:pPr>
        <w:pStyle w:val="PargrafodaLista"/>
        <w:spacing w:line="240" w:lineRule="auto"/>
        <w:ind w:left="567" w:hanging="425"/>
      </w:pPr>
    </w:p>
    <w:p w14:paraId="1B23DCD9" w14:textId="77777777" w:rsidR="002253C9" w:rsidRDefault="005606DA" w:rsidP="00FD3E51">
      <w:pPr>
        <w:pStyle w:val="PargrafodaLista"/>
        <w:numPr>
          <w:ilvl w:val="0"/>
          <w:numId w:val="171"/>
        </w:numPr>
        <w:ind w:left="567" w:hanging="425"/>
      </w:pPr>
      <w:r w:rsidRPr="005606DA">
        <w:t>Às equipas eliminadas na primeira ronda play-off será atribuída a classificação do 5º ao 8º lugar, consoante a sua classificação na fase regular.</w:t>
      </w:r>
    </w:p>
    <w:p w14:paraId="49DC3FF5" w14:textId="77777777" w:rsidR="002253C9" w:rsidRDefault="002253C9" w:rsidP="00101695">
      <w:pPr>
        <w:pStyle w:val="PargrafodaLista"/>
        <w:spacing w:line="240" w:lineRule="auto"/>
        <w:ind w:left="567" w:hanging="425"/>
      </w:pPr>
    </w:p>
    <w:p w14:paraId="52D847B3" w14:textId="12CE9B2E" w:rsidR="005606DA" w:rsidRPr="005606DA" w:rsidRDefault="005606DA" w:rsidP="00FD3E51">
      <w:pPr>
        <w:pStyle w:val="PargrafodaLista"/>
        <w:numPr>
          <w:ilvl w:val="0"/>
          <w:numId w:val="171"/>
        </w:numPr>
        <w:ind w:left="567" w:hanging="425"/>
      </w:pPr>
      <w:r w:rsidRPr="005606DA">
        <w:t>A classificação do 9º ao 12º lugar é definida em função da classificação obtida na Fase Regular.</w:t>
      </w:r>
    </w:p>
    <w:p w14:paraId="4E4382E1" w14:textId="3F9D6B05" w:rsidR="005606DA" w:rsidRPr="005606DA" w:rsidRDefault="005606DA" w:rsidP="00BB2105">
      <w:pPr>
        <w:pStyle w:val="Cabealho3"/>
        <w:ind w:firstLine="681"/>
      </w:pPr>
      <w:bookmarkStart w:id="584" w:name="_Toc48213109"/>
      <w:bookmarkStart w:id="585" w:name="_Toc50542031"/>
      <w:r w:rsidRPr="005606DA">
        <w:t>Descidas de divisão</w:t>
      </w:r>
      <w:bookmarkEnd w:id="584"/>
      <w:bookmarkEnd w:id="585"/>
    </w:p>
    <w:p w14:paraId="0F00DE50" w14:textId="77777777" w:rsidR="005606DA" w:rsidRPr="005606DA" w:rsidRDefault="005606DA" w:rsidP="002253C9">
      <w:pPr>
        <w:ind w:left="142" w:firstLine="0"/>
      </w:pPr>
      <w:r w:rsidRPr="005606DA">
        <w:t>Os clubes classificados em penúltimo e último lugar disputarão, na época seguinte, a prova de nível imediatamente inferior, independentemente do número de clubes participantes.</w:t>
      </w:r>
    </w:p>
    <w:p w14:paraId="2F5D5E1B" w14:textId="2E91864A" w:rsidR="005606DA" w:rsidRPr="005606DA" w:rsidRDefault="005606DA" w:rsidP="00BB2105">
      <w:pPr>
        <w:pStyle w:val="Cabealho3"/>
        <w:ind w:firstLine="681"/>
      </w:pPr>
      <w:bookmarkStart w:id="586" w:name="_Toc48213110"/>
      <w:bookmarkStart w:id="587" w:name="_Toc50542032"/>
      <w:r w:rsidRPr="005606DA">
        <w:t>Atribuição Troféu e de Medalhas</w:t>
      </w:r>
      <w:bookmarkEnd w:id="586"/>
      <w:bookmarkEnd w:id="587"/>
    </w:p>
    <w:p w14:paraId="2BF010BF" w14:textId="77777777" w:rsidR="005606DA" w:rsidRPr="005606DA" w:rsidRDefault="005606DA" w:rsidP="002253C9">
      <w:pPr>
        <w:ind w:left="142" w:firstLine="0"/>
      </w:pPr>
      <w:r w:rsidRPr="005606DA">
        <w:t xml:space="preserve">A equipa vencedora do play-off final tem direito a um troféu, com inscrição apropriada. </w:t>
      </w:r>
    </w:p>
    <w:p w14:paraId="33BF282F" w14:textId="77777777" w:rsidR="005606DA" w:rsidRPr="005606DA" w:rsidRDefault="005606DA" w:rsidP="002253C9">
      <w:pPr>
        <w:ind w:left="142" w:firstLine="0"/>
      </w:pPr>
      <w:r w:rsidRPr="005606DA">
        <w:t>Cada uma das duas equipas participantes no play-off final, tem direito a 19 medalhas comemorativas, com inscrição apropriada.</w:t>
      </w:r>
    </w:p>
    <w:p w14:paraId="477560C6" w14:textId="77777777" w:rsidR="005606DA" w:rsidRPr="005606DA" w:rsidRDefault="005606DA" w:rsidP="002253C9">
      <w:pPr>
        <w:ind w:left="142" w:firstLine="0"/>
      </w:pPr>
      <w:r w:rsidRPr="005606DA">
        <w:t>O Comissário e os Juízes participantes no jogo de atribuição do título têm direito a medalhas comemorativas, com inscrição apropriada.</w:t>
      </w:r>
    </w:p>
    <w:p w14:paraId="7D0E73A1" w14:textId="46398A92" w:rsidR="005606DA" w:rsidRPr="005606DA" w:rsidRDefault="005606DA" w:rsidP="00BB2105">
      <w:pPr>
        <w:pStyle w:val="Cabealho3"/>
        <w:ind w:firstLine="681"/>
      </w:pPr>
      <w:bookmarkStart w:id="588" w:name="_Toc48213111"/>
      <w:bookmarkStart w:id="589" w:name="_Toc50542033"/>
      <w:r w:rsidRPr="005606DA">
        <w:t>Número de atletas inscritos por jogo</w:t>
      </w:r>
      <w:bookmarkEnd w:id="588"/>
      <w:bookmarkEnd w:id="589"/>
    </w:p>
    <w:p w14:paraId="36E103D6" w14:textId="7E57F5E6" w:rsidR="002253C9" w:rsidRDefault="005606DA" w:rsidP="00FD3E51">
      <w:pPr>
        <w:pStyle w:val="PargrafodaLista"/>
        <w:numPr>
          <w:ilvl w:val="0"/>
          <w:numId w:val="172"/>
        </w:numPr>
        <w:ind w:left="567" w:hanging="425"/>
      </w:pPr>
      <w:r w:rsidRPr="005606DA">
        <w:t>Em cada jogo cada equipa tem que inscrever um mínimo de 10 atletas no boletim de jogo, em condições de atuar e devidamente equipados.</w:t>
      </w:r>
    </w:p>
    <w:p w14:paraId="0F81735E" w14:textId="77777777" w:rsidR="002253C9" w:rsidRDefault="002253C9" w:rsidP="00101695">
      <w:pPr>
        <w:pStyle w:val="PargrafodaLista"/>
        <w:spacing w:line="240" w:lineRule="auto"/>
        <w:ind w:left="567" w:hanging="425"/>
      </w:pPr>
    </w:p>
    <w:p w14:paraId="1F226B66" w14:textId="415361F0" w:rsidR="005606DA" w:rsidRPr="005606DA" w:rsidRDefault="005606DA" w:rsidP="00FD3E51">
      <w:pPr>
        <w:pStyle w:val="PargrafodaLista"/>
        <w:numPr>
          <w:ilvl w:val="0"/>
          <w:numId w:val="172"/>
        </w:numPr>
        <w:ind w:left="567" w:hanging="425"/>
      </w:pPr>
      <w:r w:rsidRPr="005606DA">
        <w:t>O incumprimento desta norma conduzirá à aplicação de uma sanção pecuniária de acordo com o seguinte escalonamento:</w:t>
      </w:r>
    </w:p>
    <w:p w14:paraId="067EF5D6" w14:textId="74338588" w:rsidR="005606DA" w:rsidRPr="005606DA" w:rsidRDefault="005606DA" w:rsidP="00FD3E51">
      <w:pPr>
        <w:pStyle w:val="PargrafodaLista"/>
        <w:numPr>
          <w:ilvl w:val="0"/>
          <w:numId w:val="173"/>
        </w:numPr>
        <w:ind w:left="1134" w:hanging="283"/>
      </w:pPr>
      <w:r w:rsidRPr="005606DA">
        <w:t>1ª infração: 100 euros</w:t>
      </w:r>
    </w:p>
    <w:p w14:paraId="4FA9B4AF" w14:textId="2FF37089" w:rsidR="005606DA" w:rsidRPr="005606DA" w:rsidRDefault="005606DA" w:rsidP="00FD3E51">
      <w:pPr>
        <w:pStyle w:val="PargrafodaLista"/>
        <w:numPr>
          <w:ilvl w:val="0"/>
          <w:numId w:val="173"/>
        </w:numPr>
        <w:ind w:left="1134" w:hanging="283"/>
      </w:pPr>
      <w:r w:rsidRPr="005606DA">
        <w:t>2ª infração: 300 euros</w:t>
      </w:r>
    </w:p>
    <w:p w14:paraId="3C858247" w14:textId="760D0FF3" w:rsidR="005606DA" w:rsidRPr="005606DA" w:rsidRDefault="005606DA" w:rsidP="00FD3E51">
      <w:pPr>
        <w:pStyle w:val="PargrafodaLista"/>
        <w:numPr>
          <w:ilvl w:val="0"/>
          <w:numId w:val="173"/>
        </w:numPr>
        <w:ind w:left="1134" w:hanging="283"/>
      </w:pPr>
      <w:r w:rsidRPr="005606DA">
        <w:t>3ª infração e seguintes: 600 euros por cada infração</w:t>
      </w:r>
    </w:p>
    <w:p w14:paraId="3EB4A7FE" w14:textId="22DFF8BD" w:rsidR="005606DA" w:rsidRPr="005606DA" w:rsidRDefault="002253C9" w:rsidP="003D52FC">
      <w:pPr>
        <w:pStyle w:val="Cabealho4"/>
      </w:pPr>
      <w:bookmarkStart w:id="590" w:name="_Toc48213112"/>
      <w:bookmarkStart w:id="591" w:name="_Toc50542034"/>
      <w:r w:rsidRPr="005606DA">
        <w:t>CAMPEONATO NACIONAL</w:t>
      </w:r>
      <w:r w:rsidR="005606DA" w:rsidRPr="005606DA">
        <w:t xml:space="preserve">  DA 1ª DIVISÃO FEMININA</w:t>
      </w:r>
      <w:bookmarkEnd w:id="590"/>
      <w:bookmarkEnd w:id="591"/>
    </w:p>
    <w:p w14:paraId="413A3684" w14:textId="28ACA218" w:rsidR="005606DA" w:rsidRPr="005606DA" w:rsidRDefault="005606DA" w:rsidP="00BB2105">
      <w:pPr>
        <w:pStyle w:val="Cabealho3"/>
        <w:ind w:firstLine="681"/>
      </w:pPr>
      <w:bookmarkStart w:id="592" w:name="_Toc48213113"/>
      <w:bookmarkStart w:id="593" w:name="_Toc50542035"/>
      <w:r w:rsidRPr="005606DA">
        <w:t>Circunstâncias excecionais</w:t>
      </w:r>
      <w:bookmarkEnd w:id="592"/>
      <w:bookmarkEnd w:id="593"/>
      <w:r w:rsidRPr="005606DA">
        <w:t xml:space="preserve"> </w:t>
      </w:r>
    </w:p>
    <w:p w14:paraId="714A3826" w14:textId="77777777" w:rsidR="005606DA" w:rsidRPr="005606DA" w:rsidRDefault="005606DA" w:rsidP="002253C9">
      <w:pPr>
        <w:ind w:left="142" w:firstLine="0"/>
      </w:pPr>
      <w:r w:rsidRPr="005606DA">
        <w:t>Atendendo à indefinição gerada pela pandemia associada ao COVID-19, e sempre que as circunstâncias o obriguem, aplicar-se-á o disposto nos artigos 14º e 15º deste regulamento.</w:t>
      </w:r>
    </w:p>
    <w:p w14:paraId="4758ED9C" w14:textId="173D2123" w:rsidR="005606DA" w:rsidRPr="005606DA" w:rsidRDefault="005606DA" w:rsidP="00BB2105">
      <w:pPr>
        <w:pStyle w:val="Cabealho3"/>
        <w:ind w:firstLine="681"/>
      </w:pPr>
      <w:bookmarkStart w:id="594" w:name="_Toc48213114"/>
      <w:bookmarkStart w:id="595" w:name="_Toc50542036"/>
      <w:r w:rsidRPr="005606DA">
        <w:t>Participação</w:t>
      </w:r>
      <w:bookmarkEnd w:id="594"/>
      <w:bookmarkEnd w:id="595"/>
    </w:p>
    <w:p w14:paraId="39A0516A" w14:textId="07B01135" w:rsidR="005606DA" w:rsidRPr="005606DA" w:rsidRDefault="005606DA" w:rsidP="00FD3E51">
      <w:pPr>
        <w:pStyle w:val="PargrafodaLista"/>
        <w:numPr>
          <w:ilvl w:val="3"/>
          <w:numId w:val="175"/>
        </w:numPr>
        <w:ind w:left="567" w:hanging="425"/>
      </w:pPr>
      <w:r w:rsidRPr="005606DA">
        <w:t>Clubes com direito desportivo obtido na época anterior, pela seguinte ordem:</w:t>
      </w:r>
    </w:p>
    <w:p w14:paraId="56601DE2" w14:textId="22052E64" w:rsidR="005606DA" w:rsidRPr="005606DA" w:rsidRDefault="005606DA" w:rsidP="00FD3E51">
      <w:pPr>
        <w:pStyle w:val="PargrafodaLista"/>
        <w:numPr>
          <w:ilvl w:val="0"/>
          <w:numId w:val="174"/>
        </w:numPr>
        <w:ind w:left="1134" w:hanging="283"/>
      </w:pPr>
      <w:r w:rsidRPr="005606DA">
        <w:t>os oito clubes classificados do 3º ao 10º lugar no Campeonato Nacional da I Divisão;</w:t>
      </w:r>
    </w:p>
    <w:p w14:paraId="406740CB" w14:textId="3BD17743" w:rsidR="005606DA" w:rsidRPr="005606DA" w:rsidRDefault="005606DA" w:rsidP="00FD3E51">
      <w:pPr>
        <w:pStyle w:val="PargrafodaLista"/>
        <w:numPr>
          <w:ilvl w:val="0"/>
          <w:numId w:val="174"/>
        </w:numPr>
        <w:ind w:left="1134" w:hanging="283"/>
      </w:pPr>
      <w:r w:rsidRPr="005606DA">
        <w:t>os dois clubes classificados em primeiro e segundo lugares no Campeonato Nacional da II Divisão;</w:t>
      </w:r>
    </w:p>
    <w:p w14:paraId="542D6F7B" w14:textId="30B2E134" w:rsidR="005606DA" w:rsidRDefault="005606DA" w:rsidP="00FD3E51">
      <w:pPr>
        <w:pStyle w:val="PargrafodaLista"/>
        <w:numPr>
          <w:ilvl w:val="0"/>
          <w:numId w:val="174"/>
        </w:numPr>
        <w:ind w:left="1134" w:hanging="283"/>
      </w:pPr>
      <w:r w:rsidRPr="005606DA">
        <w:t>os dois clubes que descem da Liga Feminina à I Divisão;</w:t>
      </w:r>
    </w:p>
    <w:p w14:paraId="59765909" w14:textId="77777777" w:rsidR="002253C9" w:rsidRPr="005606DA" w:rsidRDefault="002253C9" w:rsidP="00101695">
      <w:pPr>
        <w:pStyle w:val="PargrafodaLista"/>
        <w:spacing w:line="240" w:lineRule="auto"/>
        <w:ind w:left="1276" w:firstLine="0"/>
      </w:pPr>
    </w:p>
    <w:p w14:paraId="6E1AA350" w14:textId="25CB9015" w:rsidR="005606DA" w:rsidRPr="005606DA" w:rsidRDefault="005606DA" w:rsidP="00FD3E51">
      <w:pPr>
        <w:pStyle w:val="PargrafodaLista"/>
        <w:numPr>
          <w:ilvl w:val="0"/>
          <w:numId w:val="175"/>
        </w:numPr>
        <w:ind w:left="567" w:hanging="425"/>
      </w:pPr>
      <w:r w:rsidRPr="005606DA">
        <w:t>A participação nesta prova é obrigatória para os clubes que nela se inscrevem.</w:t>
      </w:r>
    </w:p>
    <w:p w14:paraId="0EF827E8" w14:textId="6256A938" w:rsidR="005606DA" w:rsidRPr="005606DA" w:rsidRDefault="005606DA" w:rsidP="00BB2105">
      <w:pPr>
        <w:pStyle w:val="Cabealho3"/>
        <w:ind w:firstLine="681"/>
      </w:pPr>
      <w:bookmarkStart w:id="596" w:name="_Toc48213115"/>
      <w:bookmarkStart w:id="597" w:name="_Toc50542037"/>
      <w:r w:rsidRPr="005606DA">
        <w:t>Sistema de Disputa</w:t>
      </w:r>
      <w:bookmarkEnd w:id="596"/>
      <w:bookmarkEnd w:id="597"/>
    </w:p>
    <w:p w14:paraId="611F9BDD" w14:textId="77777777" w:rsidR="005606DA" w:rsidRPr="005606DA" w:rsidRDefault="005606DA" w:rsidP="002253C9">
      <w:pPr>
        <w:ind w:left="142" w:firstLine="0"/>
      </w:pPr>
      <w:r w:rsidRPr="005606DA">
        <w:t>A prova compreenderá 3 fases:</w:t>
      </w:r>
    </w:p>
    <w:p w14:paraId="14AB4A0D" w14:textId="77777777" w:rsidR="005606DA" w:rsidRPr="005606DA" w:rsidRDefault="005606DA" w:rsidP="002253C9">
      <w:pPr>
        <w:ind w:left="142" w:firstLine="0"/>
      </w:pPr>
      <w:r w:rsidRPr="002253C9">
        <w:rPr>
          <w:b/>
          <w:bCs/>
        </w:rPr>
        <w:t>1ª Fase:</w:t>
      </w:r>
      <w:r w:rsidRPr="005606DA">
        <w:t xml:space="preserve"> Zona Norte e Zona Sul. Poule de 8 equipas a 2 voltas em cada uma das zonas.</w:t>
      </w:r>
    </w:p>
    <w:p w14:paraId="0A448342" w14:textId="77777777" w:rsidR="005606DA" w:rsidRPr="005606DA" w:rsidRDefault="005606DA" w:rsidP="002253C9">
      <w:pPr>
        <w:ind w:left="142" w:firstLine="0"/>
      </w:pPr>
      <w:r w:rsidRPr="002253C9">
        <w:rPr>
          <w:b/>
          <w:bCs/>
        </w:rPr>
        <w:t>2ª Fase:</w:t>
      </w:r>
      <w:r w:rsidRPr="005606DA">
        <w:t xml:space="preserve"> Os 4 primeiros classificados de cada uma das zonas, disputam a fase de subida em poule a duas voltas, jogando apenas contra as equipas da outra zona. Os resultados obtidos na 1ª fase contam, mas apenas os dos jogos realizados com as equipas que seguiram para o mesmo grupo da 2ª fase.</w:t>
      </w:r>
    </w:p>
    <w:p w14:paraId="016C26BD" w14:textId="77777777" w:rsidR="005606DA" w:rsidRPr="005606DA" w:rsidRDefault="005606DA" w:rsidP="002253C9">
      <w:pPr>
        <w:ind w:left="142" w:firstLine="0"/>
      </w:pPr>
      <w:r w:rsidRPr="005606DA">
        <w:t xml:space="preserve">Os 4 últimos classificados de cada zona da 1ª fase, disputam a fase de descida, constituída por uma poule dentro da zona. Os resultados obtidos na 1ª fase contam, mas apenas os dos jogos realizados com as equipas que seguiram para o mesmo grupo da 2ª fase. </w:t>
      </w:r>
    </w:p>
    <w:p w14:paraId="2D16D722" w14:textId="77777777" w:rsidR="005606DA" w:rsidRPr="005606DA" w:rsidRDefault="005606DA" w:rsidP="000C57C6">
      <w:pPr>
        <w:ind w:firstLine="142"/>
      </w:pPr>
      <w:r w:rsidRPr="000C57C6">
        <w:rPr>
          <w:b/>
          <w:bCs/>
        </w:rPr>
        <w:t>3ª Fase</w:t>
      </w:r>
      <w:r w:rsidRPr="005606DA">
        <w:t>: Play-off entre os 4 primeiros da 2ª fase (grupo A), à melhor de 3 jogos.</w:t>
      </w:r>
    </w:p>
    <w:p w14:paraId="60480F37" w14:textId="77777777" w:rsidR="005606DA" w:rsidRPr="000C57C6" w:rsidRDefault="005606DA" w:rsidP="00101695">
      <w:pPr>
        <w:ind w:left="142" w:firstLine="0"/>
        <w:rPr>
          <w:b/>
          <w:bCs/>
          <w:u w:val="single"/>
        </w:rPr>
      </w:pPr>
      <w:r w:rsidRPr="000C57C6">
        <w:rPr>
          <w:b/>
          <w:bCs/>
          <w:u w:val="single"/>
        </w:rPr>
        <w:t>CHAVE PARA O PLAY-OFF</w:t>
      </w:r>
    </w:p>
    <w:p w14:paraId="477C8A7B" w14:textId="77777777" w:rsidR="005606DA" w:rsidRPr="005606DA" w:rsidRDefault="005606DA" w:rsidP="00101695">
      <w:pPr>
        <w:ind w:left="142" w:firstLine="0"/>
      </w:pPr>
      <w:r w:rsidRPr="000C57C6">
        <w:rPr>
          <w:b/>
          <w:bCs/>
        </w:rPr>
        <w:t>1ª Eliminatória</w:t>
      </w:r>
      <w:r w:rsidRPr="005606DA">
        <w:t>: 1/2 Final (à melhor de três jogos)</w:t>
      </w:r>
    </w:p>
    <w:p w14:paraId="0FD97C95" w14:textId="77777777" w:rsidR="005606DA" w:rsidRPr="005606DA" w:rsidRDefault="005606DA" w:rsidP="00101695">
      <w:pPr>
        <w:spacing w:line="240" w:lineRule="auto"/>
        <w:ind w:left="426" w:firstLine="0"/>
      </w:pPr>
      <w:r w:rsidRPr="005606DA">
        <w:t>Eliminatória A – 1º classificado x 4º classificado</w:t>
      </w:r>
    </w:p>
    <w:p w14:paraId="258D2930" w14:textId="1009915F" w:rsidR="005606DA" w:rsidRDefault="005606DA" w:rsidP="00101695">
      <w:pPr>
        <w:spacing w:line="240" w:lineRule="auto"/>
        <w:ind w:left="426" w:firstLine="0"/>
      </w:pPr>
      <w:r w:rsidRPr="005606DA">
        <w:t>Eliminatória B – 2º classificado x 3º classificado</w:t>
      </w:r>
    </w:p>
    <w:p w14:paraId="5A1AAFA5" w14:textId="77777777" w:rsidR="000C57C6" w:rsidRPr="005606DA" w:rsidRDefault="000C57C6" w:rsidP="000C57C6">
      <w:pPr>
        <w:spacing w:line="240" w:lineRule="auto"/>
      </w:pPr>
    </w:p>
    <w:p w14:paraId="3371CDBC" w14:textId="77777777" w:rsidR="005606DA" w:rsidRPr="005606DA" w:rsidRDefault="005606DA" w:rsidP="00101695">
      <w:pPr>
        <w:ind w:left="142" w:firstLine="0"/>
      </w:pPr>
      <w:r w:rsidRPr="000C57C6">
        <w:rPr>
          <w:b/>
          <w:bCs/>
        </w:rPr>
        <w:t>Final</w:t>
      </w:r>
      <w:r w:rsidRPr="005606DA">
        <w:t xml:space="preserve"> (à melhor de três jogos)</w:t>
      </w:r>
    </w:p>
    <w:p w14:paraId="2FEE8116" w14:textId="77777777" w:rsidR="005606DA" w:rsidRPr="005606DA" w:rsidRDefault="005606DA" w:rsidP="00101695">
      <w:pPr>
        <w:ind w:left="426" w:firstLine="0"/>
      </w:pPr>
      <w:r w:rsidRPr="005606DA">
        <w:t>Vencedor da Eliminatória A x Vencedor da Eliminatória B</w:t>
      </w:r>
    </w:p>
    <w:p w14:paraId="6BDAF006" w14:textId="77777777" w:rsidR="005606DA" w:rsidRPr="000C57C6" w:rsidRDefault="005606DA" w:rsidP="00101695">
      <w:pPr>
        <w:ind w:left="142" w:firstLine="0"/>
        <w:rPr>
          <w:b/>
          <w:bCs/>
        </w:rPr>
      </w:pPr>
      <w:r w:rsidRPr="000C57C6">
        <w:rPr>
          <w:b/>
          <w:bCs/>
        </w:rPr>
        <w:t xml:space="preserve">Play-Out </w:t>
      </w:r>
    </w:p>
    <w:p w14:paraId="4936F783" w14:textId="77777777" w:rsidR="005606DA" w:rsidRPr="005606DA" w:rsidRDefault="005606DA" w:rsidP="00101695">
      <w:pPr>
        <w:ind w:left="426" w:firstLine="0"/>
      </w:pPr>
      <w:r w:rsidRPr="005606DA">
        <w:t>Os 2º e 3º classificados de cada uma das zonas do Grupo de Descida (6º e 7º de cada Zona), disputam um play-out à melhor de 3 jogos.</w:t>
      </w:r>
    </w:p>
    <w:p w14:paraId="5CC234A1" w14:textId="77777777" w:rsidR="005606DA" w:rsidRPr="005606DA" w:rsidRDefault="005606DA" w:rsidP="00101695">
      <w:pPr>
        <w:ind w:left="142" w:firstLine="0"/>
      </w:pPr>
      <w:r w:rsidRPr="005606DA">
        <w:t>Nos Play-Off e os Play-out à melhor de três jogos, o primeiro jogo disputa-se em casa do clube pior classificado da Fase anterior e o segundo e o terceiro (se necessário) serão disputados em casa do melhor classificado da Fase anterior.</w:t>
      </w:r>
    </w:p>
    <w:p w14:paraId="2169EEBD" w14:textId="38C7275E" w:rsidR="005606DA" w:rsidRPr="005606DA" w:rsidRDefault="005606DA" w:rsidP="00BB2105">
      <w:pPr>
        <w:pStyle w:val="Cabealho3"/>
        <w:ind w:firstLine="681"/>
      </w:pPr>
      <w:bookmarkStart w:id="598" w:name="_Toc48213116"/>
      <w:bookmarkStart w:id="599" w:name="_Toc50542038"/>
      <w:r w:rsidRPr="005606DA">
        <w:t>Classificação Final</w:t>
      </w:r>
      <w:bookmarkEnd w:id="598"/>
      <w:bookmarkEnd w:id="599"/>
    </w:p>
    <w:p w14:paraId="77F891DD" w14:textId="77777777" w:rsidR="005606DA" w:rsidRPr="005606DA" w:rsidRDefault="005606DA" w:rsidP="000C57C6">
      <w:pPr>
        <w:ind w:left="142" w:firstLine="0"/>
      </w:pPr>
      <w:r w:rsidRPr="005606DA">
        <w:t>A Classificação Final desta prova será resultante da 2ª e da 3ª Fase:</w:t>
      </w:r>
    </w:p>
    <w:p w14:paraId="1600B6E3" w14:textId="5F0BB5EF" w:rsidR="005606DA" w:rsidRPr="005606DA" w:rsidRDefault="005606DA" w:rsidP="00FD3E51">
      <w:pPr>
        <w:pStyle w:val="PargrafodaLista"/>
        <w:numPr>
          <w:ilvl w:val="0"/>
          <w:numId w:val="176"/>
        </w:numPr>
        <w:ind w:left="1134" w:hanging="283"/>
      </w:pPr>
      <w:r w:rsidRPr="005606DA">
        <w:t>Ao clube vencedor do play-off Final ser-lhe-á atribuído o 1º lugar da classificação e o título de “CAMPEÃO NACIONAL DE SENIORES FEMININOS DA I DIVISÃO”.</w:t>
      </w:r>
    </w:p>
    <w:p w14:paraId="3474CFA6" w14:textId="09FE0F97" w:rsidR="005606DA" w:rsidRPr="005606DA" w:rsidRDefault="005606DA" w:rsidP="00FD3E51">
      <w:pPr>
        <w:pStyle w:val="PargrafodaLista"/>
        <w:numPr>
          <w:ilvl w:val="0"/>
          <w:numId w:val="176"/>
        </w:numPr>
        <w:ind w:left="1134" w:hanging="283"/>
      </w:pPr>
      <w:r w:rsidRPr="005606DA">
        <w:t>Ao clube vencido no play-off Final, ser-lhe-á atribuído o 2º lugar da classificação.</w:t>
      </w:r>
    </w:p>
    <w:p w14:paraId="004EDB17" w14:textId="5097B22E" w:rsidR="005606DA" w:rsidRPr="005606DA" w:rsidRDefault="005606DA" w:rsidP="00FD3E51">
      <w:pPr>
        <w:pStyle w:val="PargrafodaLista"/>
        <w:numPr>
          <w:ilvl w:val="0"/>
          <w:numId w:val="176"/>
        </w:numPr>
        <w:ind w:left="1134" w:hanging="283"/>
      </w:pPr>
      <w:r w:rsidRPr="005606DA">
        <w:t>Aos 2 clubes vencidos na 1ª eliminatória, ser-lhes-á atribuída a classificação do 3º e 4º lugar, seguindo o princípio de que os clubes com melhor classificação na fase anterior ficarão melhor classificados.</w:t>
      </w:r>
    </w:p>
    <w:p w14:paraId="6C37B547" w14:textId="724343B0" w:rsidR="005606DA" w:rsidRPr="005606DA" w:rsidRDefault="005606DA" w:rsidP="00FD3E51">
      <w:pPr>
        <w:pStyle w:val="PargrafodaLista"/>
        <w:numPr>
          <w:ilvl w:val="0"/>
          <w:numId w:val="176"/>
        </w:numPr>
        <w:ind w:left="1134" w:hanging="283"/>
      </w:pPr>
      <w:r w:rsidRPr="005606DA">
        <w:t>Os restantes clubes serão classificados em função da posição obtida na 2ª fase.</w:t>
      </w:r>
    </w:p>
    <w:p w14:paraId="30326047" w14:textId="7EDA400B" w:rsidR="005606DA" w:rsidRPr="005606DA" w:rsidRDefault="005606DA" w:rsidP="00BB2105">
      <w:pPr>
        <w:pStyle w:val="Cabealho3"/>
        <w:ind w:firstLine="681"/>
      </w:pPr>
      <w:bookmarkStart w:id="600" w:name="_Toc48213117"/>
      <w:bookmarkStart w:id="601" w:name="_Toc50542039"/>
      <w:r w:rsidRPr="005606DA">
        <w:t>Mudanças de Divisão</w:t>
      </w:r>
      <w:bookmarkEnd w:id="600"/>
      <w:bookmarkEnd w:id="601"/>
    </w:p>
    <w:p w14:paraId="17A452D8" w14:textId="77777777" w:rsidR="005606DA" w:rsidRPr="005606DA" w:rsidRDefault="005606DA" w:rsidP="00101695">
      <w:pPr>
        <w:ind w:left="567" w:hanging="425"/>
      </w:pPr>
      <w:r w:rsidRPr="005606DA">
        <w:t>1.</w:t>
      </w:r>
      <w:r w:rsidRPr="005606DA">
        <w:tab/>
        <w:t>Subidas à Liga Feminina de Basquetebol:</w:t>
      </w:r>
    </w:p>
    <w:p w14:paraId="160AF426" w14:textId="78041224" w:rsidR="005606DA" w:rsidRPr="005606DA" w:rsidRDefault="005606DA" w:rsidP="00FD3E51">
      <w:pPr>
        <w:pStyle w:val="PargrafodaLista"/>
        <w:numPr>
          <w:ilvl w:val="0"/>
          <w:numId w:val="177"/>
        </w:numPr>
        <w:ind w:left="1134" w:hanging="283"/>
      </w:pPr>
      <w:r w:rsidRPr="005606DA">
        <w:t>As equipas “B” estão impedidas de subir à LFB.</w:t>
      </w:r>
    </w:p>
    <w:p w14:paraId="3D451AD0" w14:textId="4E02ED55" w:rsidR="005606DA" w:rsidRPr="005606DA" w:rsidRDefault="005606DA" w:rsidP="00FD3E51">
      <w:pPr>
        <w:pStyle w:val="PargrafodaLista"/>
        <w:numPr>
          <w:ilvl w:val="0"/>
          <w:numId w:val="177"/>
        </w:numPr>
        <w:ind w:left="1134" w:hanging="283"/>
      </w:pPr>
      <w:r w:rsidRPr="005606DA">
        <w:t>Subirá à LFB o clube melhor classificado da fase regular do CN 1ª Divisão Feminina. Subirá também à LFB o clube melhor classificado do play-off, excluindo o vencedor da fase regular.</w:t>
      </w:r>
    </w:p>
    <w:p w14:paraId="1F228291" w14:textId="77777777" w:rsidR="005606DA" w:rsidRPr="005606DA" w:rsidRDefault="005606DA" w:rsidP="00101695">
      <w:pPr>
        <w:ind w:left="567" w:hanging="425"/>
      </w:pPr>
      <w:r w:rsidRPr="005606DA">
        <w:t>2.</w:t>
      </w:r>
      <w:r w:rsidRPr="005606DA">
        <w:tab/>
        <w:t>Descem ao Campeonato Nacional da II Divisão duas equipas de cada zona:</w:t>
      </w:r>
    </w:p>
    <w:p w14:paraId="09F7C8D3" w14:textId="31AAB57C" w:rsidR="005606DA" w:rsidRPr="005606DA" w:rsidRDefault="005606DA" w:rsidP="00FD3E51">
      <w:pPr>
        <w:pStyle w:val="PargrafodaLista"/>
        <w:numPr>
          <w:ilvl w:val="0"/>
          <w:numId w:val="178"/>
        </w:numPr>
        <w:ind w:left="1134" w:hanging="283"/>
      </w:pPr>
      <w:r w:rsidRPr="005606DA">
        <w:t>o 4º classificado do grupo de descida de cada zona;</w:t>
      </w:r>
    </w:p>
    <w:p w14:paraId="0871B6D4" w14:textId="503B505E" w:rsidR="005606DA" w:rsidRPr="005606DA" w:rsidRDefault="005606DA" w:rsidP="00FD3E51">
      <w:pPr>
        <w:pStyle w:val="PargrafodaLista"/>
        <w:numPr>
          <w:ilvl w:val="0"/>
          <w:numId w:val="178"/>
        </w:numPr>
        <w:ind w:left="1134" w:hanging="283"/>
      </w:pPr>
      <w:r w:rsidRPr="005606DA">
        <w:t xml:space="preserve">o derrotado no play-out de cada uma das zonas. </w:t>
      </w:r>
    </w:p>
    <w:p w14:paraId="0D7F94C6" w14:textId="14079470" w:rsidR="005606DA" w:rsidRPr="005606DA" w:rsidRDefault="005606DA" w:rsidP="00BB2105">
      <w:pPr>
        <w:pStyle w:val="Cabealho3"/>
        <w:ind w:firstLine="681"/>
      </w:pPr>
      <w:bookmarkStart w:id="602" w:name="_Toc48213118"/>
      <w:bookmarkStart w:id="603" w:name="_Toc50542040"/>
      <w:r w:rsidRPr="005606DA">
        <w:t>Atribuição de Troféu e de Medalhas</w:t>
      </w:r>
      <w:bookmarkEnd w:id="602"/>
      <w:bookmarkEnd w:id="603"/>
    </w:p>
    <w:p w14:paraId="727B2B69" w14:textId="77777777" w:rsidR="005606DA" w:rsidRPr="005606DA" w:rsidRDefault="005606DA" w:rsidP="000C57C6">
      <w:pPr>
        <w:ind w:left="142" w:firstLine="0"/>
      </w:pPr>
      <w:r w:rsidRPr="005606DA">
        <w:t xml:space="preserve">A equipa vencedora do Jogo Final tem direito a um troféu, com inscrição apropriada. </w:t>
      </w:r>
    </w:p>
    <w:p w14:paraId="7A3D54A3" w14:textId="77777777" w:rsidR="005606DA" w:rsidRPr="005606DA" w:rsidRDefault="005606DA" w:rsidP="000C57C6">
      <w:pPr>
        <w:ind w:left="142" w:firstLine="0"/>
      </w:pPr>
      <w:r w:rsidRPr="005606DA">
        <w:t>Cada uma das duas equipas participantes no Jogo Final tem direito a 19 medalhas comemorativas, com inscrição apropriada.</w:t>
      </w:r>
    </w:p>
    <w:p w14:paraId="56E8C296" w14:textId="3843C385" w:rsidR="005606DA" w:rsidRPr="005606DA" w:rsidRDefault="005606DA" w:rsidP="000C57C6">
      <w:pPr>
        <w:ind w:left="142" w:firstLine="0"/>
      </w:pPr>
      <w:r w:rsidRPr="005606DA">
        <w:t>O Comissário e os Juízes participantes no jogo de atribuição do título têm direito a medalhas comemorativas, com inscrição apropriada.</w:t>
      </w:r>
    </w:p>
    <w:p w14:paraId="3A7DDB85" w14:textId="31A16FCB" w:rsidR="005606DA" w:rsidRPr="005606DA" w:rsidRDefault="005606DA" w:rsidP="00BB2105">
      <w:pPr>
        <w:pStyle w:val="Cabealho4"/>
        <w:ind w:firstLine="273"/>
      </w:pPr>
      <w:bookmarkStart w:id="604" w:name="_Toc48213119"/>
      <w:bookmarkStart w:id="605" w:name="_Toc50542041"/>
      <w:r w:rsidRPr="005606DA">
        <w:t>CAMPEONATO  NACIONAL  DA 2ª DIVISÃO FEMININA</w:t>
      </w:r>
      <w:bookmarkEnd w:id="604"/>
      <w:bookmarkEnd w:id="605"/>
    </w:p>
    <w:p w14:paraId="095B4DCB" w14:textId="7D89CF1A" w:rsidR="005606DA" w:rsidRPr="005606DA" w:rsidRDefault="005606DA" w:rsidP="00BB2105">
      <w:pPr>
        <w:pStyle w:val="Cabealho3"/>
        <w:ind w:firstLine="681"/>
      </w:pPr>
      <w:bookmarkStart w:id="606" w:name="_Toc48213120"/>
      <w:bookmarkStart w:id="607" w:name="_Toc50542042"/>
      <w:r w:rsidRPr="005606DA">
        <w:t>Circunstâncias excecionais</w:t>
      </w:r>
      <w:bookmarkEnd w:id="606"/>
      <w:bookmarkEnd w:id="607"/>
      <w:r w:rsidRPr="005606DA">
        <w:t xml:space="preserve"> </w:t>
      </w:r>
    </w:p>
    <w:p w14:paraId="0EC41B5F" w14:textId="77777777" w:rsidR="005606DA" w:rsidRPr="005606DA" w:rsidRDefault="005606DA" w:rsidP="000C57C6">
      <w:pPr>
        <w:ind w:left="142" w:firstLine="0"/>
      </w:pPr>
      <w:r w:rsidRPr="005606DA">
        <w:t>Atendendo à indefinição gerada pela pandemia associada ao COVID-19, e sempre que as circunstâncias o obriguem, aplicar-se-á o disposto nos artigos 14º e 15º deste regulamento.</w:t>
      </w:r>
    </w:p>
    <w:p w14:paraId="145ACEF3" w14:textId="6DE565A4" w:rsidR="005606DA" w:rsidRPr="005606DA" w:rsidRDefault="005606DA" w:rsidP="00BB2105">
      <w:pPr>
        <w:pStyle w:val="Cabealho3"/>
        <w:ind w:firstLine="681"/>
      </w:pPr>
      <w:bookmarkStart w:id="608" w:name="_Toc48213121"/>
      <w:bookmarkStart w:id="609" w:name="_Toc50542043"/>
      <w:r w:rsidRPr="005606DA">
        <w:t>Participação</w:t>
      </w:r>
      <w:bookmarkEnd w:id="608"/>
      <w:bookmarkEnd w:id="609"/>
    </w:p>
    <w:p w14:paraId="400DB47D" w14:textId="77777777" w:rsidR="000C57C6" w:rsidRDefault="005606DA" w:rsidP="00101695">
      <w:pPr>
        <w:pStyle w:val="PargrafodaLista"/>
        <w:numPr>
          <w:ilvl w:val="3"/>
          <w:numId w:val="3"/>
        </w:numPr>
        <w:ind w:left="567" w:hanging="425"/>
      </w:pPr>
      <w:r w:rsidRPr="005606DA">
        <w:t>O Campeonato Nacional da II Divisão terá a participação dos clubes filiados na FPB que nele queiram inscrever-se, com a exceção dos que participam nos Campeonatos da Liga Feminina e da I Divisão Nacional os quais só poderão participar com equipas “B”, as quais estão sujeitas a regulamentação específica.</w:t>
      </w:r>
    </w:p>
    <w:p w14:paraId="5B08F5C6" w14:textId="77777777" w:rsidR="000C57C6" w:rsidRDefault="000C57C6" w:rsidP="00101695">
      <w:pPr>
        <w:pStyle w:val="PargrafodaLista"/>
        <w:spacing w:line="240" w:lineRule="auto"/>
        <w:ind w:left="567" w:hanging="425"/>
      </w:pPr>
    </w:p>
    <w:p w14:paraId="006E653C" w14:textId="68D1FDF8" w:rsidR="005606DA" w:rsidRPr="005606DA" w:rsidRDefault="005606DA" w:rsidP="00101695">
      <w:pPr>
        <w:pStyle w:val="PargrafodaLista"/>
        <w:numPr>
          <w:ilvl w:val="3"/>
          <w:numId w:val="3"/>
        </w:numPr>
        <w:ind w:left="567" w:hanging="425"/>
      </w:pPr>
      <w:r w:rsidRPr="005606DA">
        <w:t>A participação nesta prova é obrigatória para os clubes que nela se inscrevem.</w:t>
      </w:r>
    </w:p>
    <w:p w14:paraId="262E59E2" w14:textId="5C50B032" w:rsidR="005606DA" w:rsidRPr="005606DA" w:rsidRDefault="005606DA" w:rsidP="00BB2105">
      <w:pPr>
        <w:pStyle w:val="Cabealho3"/>
        <w:ind w:firstLine="681"/>
      </w:pPr>
      <w:bookmarkStart w:id="610" w:name="_Toc48213122"/>
      <w:bookmarkStart w:id="611" w:name="_Toc50542044"/>
      <w:r w:rsidRPr="005606DA">
        <w:t>Formação de Grupos</w:t>
      </w:r>
      <w:bookmarkEnd w:id="610"/>
      <w:bookmarkEnd w:id="611"/>
    </w:p>
    <w:p w14:paraId="54BD95C7" w14:textId="0827C45E" w:rsidR="000C57C6" w:rsidRDefault="005606DA" w:rsidP="001D4348">
      <w:pPr>
        <w:pStyle w:val="PargrafodaLista"/>
        <w:numPr>
          <w:ilvl w:val="3"/>
          <w:numId w:val="3"/>
        </w:numPr>
        <w:ind w:left="567" w:hanging="425"/>
      </w:pPr>
      <w:r w:rsidRPr="005606DA">
        <w:t>Os clubes inscritos serão agrupados em duas Zonas, Norte e Sul, por proximidade geográfica, procurando encontrar-se um equilíbrio nas distâncias a percorrer entre as séries.</w:t>
      </w:r>
    </w:p>
    <w:p w14:paraId="78A51227" w14:textId="77777777" w:rsidR="000C57C6" w:rsidRDefault="000C57C6" w:rsidP="001D4348">
      <w:pPr>
        <w:pStyle w:val="PargrafodaLista"/>
        <w:spacing w:line="240" w:lineRule="auto"/>
        <w:ind w:left="567" w:hanging="425"/>
      </w:pPr>
    </w:p>
    <w:p w14:paraId="00391B96" w14:textId="2D028539" w:rsidR="005606DA" w:rsidRPr="005606DA" w:rsidRDefault="005606DA" w:rsidP="001D4348">
      <w:pPr>
        <w:pStyle w:val="PargrafodaLista"/>
        <w:numPr>
          <w:ilvl w:val="3"/>
          <w:numId w:val="3"/>
        </w:numPr>
        <w:ind w:left="567" w:hanging="425"/>
      </w:pPr>
      <w:r w:rsidRPr="005606DA">
        <w:t>Cada uma das Zonas será, se necessário, dividida em séries, de forma a que nenhum dos agrupamentos tenha mais de catorze equipas.</w:t>
      </w:r>
    </w:p>
    <w:p w14:paraId="29E3FC72" w14:textId="6B44A3FE" w:rsidR="005606DA" w:rsidRPr="005606DA" w:rsidRDefault="005606DA" w:rsidP="00BB2105">
      <w:pPr>
        <w:pStyle w:val="Cabealho3"/>
        <w:ind w:firstLine="681"/>
      </w:pPr>
      <w:bookmarkStart w:id="612" w:name="_Toc48213123"/>
      <w:bookmarkStart w:id="613" w:name="_Toc50542045"/>
      <w:r w:rsidRPr="005606DA">
        <w:t>Sistema de Disputa</w:t>
      </w:r>
      <w:bookmarkEnd w:id="612"/>
      <w:bookmarkEnd w:id="613"/>
    </w:p>
    <w:p w14:paraId="2A5868AD" w14:textId="77777777" w:rsidR="005606DA" w:rsidRPr="005606DA" w:rsidRDefault="005606DA" w:rsidP="000C57C6">
      <w:pPr>
        <w:ind w:left="142" w:firstLine="0"/>
      </w:pPr>
      <w:r w:rsidRPr="005606DA">
        <w:t>A prova compreenderá as seguintes fases: I Fase – Fase Interdistrital, II Fase – Fase Zonal e III Fase – Fase Final.</w:t>
      </w:r>
    </w:p>
    <w:p w14:paraId="1CB46CBF" w14:textId="732C0BBC" w:rsidR="005606DA" w:rsidRPr="000C57C6" w:rsidRDefault="005606DA" w:rsidP="00FD3E51">
      <w:pPr>
        <w:pStyle w:val="PargrafodaLista"/>
        <w:numPr>
          <w:ilvl w:val="0"/>
          <w:numId w:val="179"/>
        </w:numPr>
        <w:ind w:left="567" w:hanging="425"/>
        <w:rPr>
          <w:u w:val="single"/>
        </w:rPr>
      </w:pPr>
      <w:r w:rsidRPr="000C57C6">
        <w:rPr>
          <w:u w:val="single"/>
        </w:rPr>
        <w:t>NO CASO DE AMBAS AS ZONAS COM UMA SÉRIE</w:t>
      </w:r>
    </w:p>
    <w:p w14:paraId="50BCA231" w14:textId="77777777" w:rsidR="005606DA" w:rsidRPr="005606DA" w:rsidRDefault="005606DA" w:rsidP="000C57C6">
      <w:pPr>
        <w:ind w:left="142" w:firstLine="0"/>
      </w:pPr>
      <w:r w:rsidRPr="000C57C6">
        <w:rPr>
          <w:b/>
          <w:bCs/>
        </w:rPr>
        <w:t>Fase Interdistrital</w:t>
      </w:r>
      <w:r w:rsidRPr="005606DA">
        <w:t xml:space="preserve"> - Em cada uma das Zonas disputa-se uma “poule” a duas voltas. O 1º classificado de cada Zona é apurado para a Final. </w:t>
      </w:r>
    </w:p>
    <w:p w14:paraId="6FA72497" w14:textId="77777777" w:rsidR="005606DA" w:rsidRPr="005606DA" w:rsidRDefault="005606DA" w:rsidP="000C57C6">
      <w:pPr>
        <w:ind w:left="142" w:firstLine="0"/>
      </w:pPr>
      <w:r w:rsidRPr="000C57C6">
        <w:rPr>
          <w:b/>
          <w:bCs/>
        </w:rPr>
        <w:t>Fase Zonal</w:t>
      </w:r>
      <w:r w:rsidRPr="005606DA">
        <w:t xml:space="preserve"> – não se realiza</w:t>
      </w:r>
    </w:p>
    <w:p w14:paraId="7A33992E" w14:textId="1398A26C" w:rsidR="005606DA" w:rsidRDefault="005606DA" w:rsidP="000C57C6">
      <w:pPr>
        <w:ind w:left="142" w:firstLine="0"/>
      </w:pPr>
      <w:r w:rsidRPr="000C57C6">
        <w:rPr>
          <w:b/>
          <w:bCs/>
        </w:rPr>
        <w:t xml:space="preserve">Final </w:t>
      </w:r>
      <w:r w:rsidRPr="005606DA">
        <w:t>– Jogo disputado em campo neutro entre o vencedor da Zona Norte e o vencedor da zona Sul.</w:t>
      </w:r>
    </w:p>
    <w:p w14:paraId="619BB331" w14:textId="77777777" w:rsidR="000C57C6" w:rsidRPr="005606DA" w:rsidRDefault="000C57C6" w:rsidP="001D4348">
      <w:pPr>
        <w:spacing w:line="240" w:lineRule="auto"/>
      </w:pPr>
    </w:p>
    <w:p w14:paraId="2888824F" w14:textId="53B67677" w:rsidR="005606DA" w:rsidRPr="000C57C6" w:rsidRDefault="005606DA" w:rsidP="00FD3E51">
      <w:pPr>
        <w:pStyle w:val="PargrafodaLista"/>
        <w:numPr>
          <w:ilvl w:val="0"/>
          <w:numId w:val="179"/>
        </w:numPr>
        <w:ind w:left="426" w:hanging="284"/>
        <w:rPr>
          <w:u w:val="single"/>
        </w:rPr>
      </w:pPr>
      <w:r w:rsidRPr="000C57C6">
        <w:rPr>
          <w:u w:val="single"/>
        </w:rPr>
        <w:t>NO CASO DE UMA ZONA COM DUAS SÉRIES E OUTRA ZONA COM UMA SÉRIE</w:t>
      </w:r>
    </w:p>
    <w:p w14:paraId="17FBC946" w14:textId="77777777" w:rsidR="005606DA" w:rsidRPr="005606DA" w:rsidRDefault="005606DA" w:rsidP="000C57C6">
      <w:pPr>
        <w:ind w:left="142" w:firstLine="0"/>
      </w:pPr>
      <w:r w:rsidRPr="000C57C6">
        <w:rPr>
          <w:b/>
          <w:bCs/>
        </w:rPr>
        <w:t>Fase Interdistrital</w:t>
      </w:r>
      <w:r w:rsidRPr="005606DA">
        <w:t xml:space="preserve">: em cada uma das Zonas disputa-se uma “poule” a duas voltas. Na Zona com apenas uma serie o vencedor da Fase Interdistrital apura-se diretamente para a Final. </w:t>
      </w:r>
    </w:p>
    <w:p w14:paraId="31653B3A" w14:textId="77777777" w:rsidR="005606DA" w:rsidRPr="005606DA" w:rsidRDefault="005606DA" w:rsidP="000C57C6">
      <w:pPr>
        <w:ind w:left="142" w:firstLine="0"/>
      </w:pPr>
      <w:r w:rsidRPr="000C57C6">
        <w:rPr>
          <w:b/>
          <w:bCs/>
        </w:rPr>
        <w:t>Fase Zonal</w:t>
      </w:r>
      <w:r w:rsidRPr="005606DA">
        <w:t xml:space="preserve"> (Zona com 2 Séries): Os três primeiros classificados de cada uma das séries da Fase Interdistrital disputam uma Fase Zonal em “poule” a 2 voltas competindo apenas com os 3 clubes da outra serie.</w:t>
      </w:r>
    </w:p>
    <w:p w14:paraId="139DEDC6" w14:textId="77777777" w:rsidR="005606DA" w:rsidRPr="005606DA" w:rsidRDefault="005606DA" w:rsidP="000C57C6">
      <w:pPr>
        <w:ind w:left="142" w:firstLine="0"/>
      </w:pPr>
      <w:r w:rsidRPr="005606DA">
        <w:t xml:space="preserve">Os resultados obtidos na Fase Interdistrital entre clubes da mesma série, contam para a classificação da Fase Zonal. O 1º classificado desta Fase é apurado diretamente para a Final. </w:t>
      </w:r>
    </w:p>
    <w:p w14:paraId="2CB78645" w14:textId="3066FE23" w:rsidR="005606DA" w:rsidRDefault="005606DA" w:rsidP="000C57C6">
      <w:pPr>
        <w:ind w:left="142" w:firstLine="0"/>
      </w:pPr>
      <w:r w:rsidRPr="000C57C6">
        <w:rPr>
          <w:b/>
          <w:bCs/>
        </w:rPr>
        <w:t>Final</w:t>
      </w:r>
      <w:r w:rsidRPr="005606DA">
        <w:t xml:space="preserve"> – Jogo disputado em campo neutro entre o vencedor da Zona Norte e o vencedor da zona Sul. </w:t>
      </w:r>
    </w:p>
    <w:p w14:paraId="7A304E98" w14:textId="77777777" w:rsidR="001D4348" w:rsidRPr="005606DA" w:rsidRDefault="001D4348" w:rsidP="001D4348">
      <w:pPr>
        <w:spacing w:line="240" w:lineRule="auto"/>
        <w:ind w:left="142" w:firstLine="0"/>
      </w:pPr>
    </w:p>
    <w:p w14:paraId="17A6C788" w14:textId="395AB600" w:rsidR="005606DA" w:rsidRPr="000C57C6" w:rsidRDefault="005606DA" w:rsidP="00FD3E51">
      <w:pPr>
        <w:pStyle w:val="PargrafodaLista"/>
        <w:numPr>
          <w:ilvl w:val="0"/>
          <w:numId w:val="179"/>
        </w:numPr>
        <w:ind w:left="567" w:hanging="425"/>
        <w:rPr>
          <w:u w:val="single"/>
        </w:rPr>
      </w:pPr>
      <w:r w:rsidRPr="000C57C6">
        <w:rPr>
          <w:u w:val="single"/>
        </w:rPr>
        <w:t xml:space="preserve"> NO CASO DE DUAS ZONAS COM DUAS SÉRIES</w:t>
      </w:r>
    </w:p>
    <w:p w14:paraId="7441644D" w14:textId="77777777" w:rsidR="005606DA" w:rsidRPr="005606DA" w:rsidRDefault="005606DA" w:rsidP="000C57C6">
      <w:pPr>
        <w:ind w:left="142" w:firstLine="0"/>
      </w:pPr>
      <w:r w:rsidRPr="000C57C6">
        <w:rPr>
          <w:b/>
          <w:bCs/>
        </w:rPr>
        <w:t>Fase Interdistrital</w:t>
      </w:r>
      <w:r w:rsidRPr="005606DA">
        <w:t xml:space="preserve"> - Em cada Zona, Norte e Sul, sempre que haja duas séries, disputa-se em cada uma delas uma “poule” a duas voltas. Os 3 primeiros classificados de cada série apuram-se para a Fase Zonal.</w:t>
      </w:r>
    </w:p>
    <w:p w14:paraId="0BB1CB26" w14:textId="77777777" w:rsidR="005606DA" w:rsidRPr="005606DA" w:rsidRDefault="005606DA" w:rsidP="000C57C6">
      <w:pPr>
        <w:ind w:left="142" w:firstLine="0"/>
      </w:pPr>
      <w:r w:rsidRPr="000C57C6">
        <w:rPr>
          <w:b/>
          <w:bCs/>
        </w:rPr>
        <w:t>Fase Zonal</w:t>
      </w:r>
      <w:r w:rsidRPr="005606DA">
        <w:t xml:space="preserve"> – Os 3 primeiros classificados de cada série disputam a Fase Zonal no sistema de “poule” a 2 voltas competindo apenas com os 3 clubes da outra série.</w:t>
      </w:r>
    </w:p>
    <w:p w14:paraId="3ECB16F2" w14:textId="77777777" w:rsidR="005606DA" w:rsidRPr="005606DA" w:rsidRDefault="005606DA" w:rsidP="000C57C6">
      <w:pPr>
        <w:ind w:left="142" w:firstLine="0"/>
      </w:pPr>
      <w:r w:rsidRPr="005606DA">
        <w:t>Os resultados obtidos na Fase Interdistrital entre clubes da mesma série, contam para a classificação da Fase Zonal. O 1º classificado de cada Zona apura-se diretamente para a Final.</w:t>
      </w:r>
    </w:p>
    <w:p w14:paraId="103C06DA" w14:textId="77777777" w:rsidR="005606DA" w:rsidRPr="005606DA" w:rsidRDefault="005606DA" w:rsidP="000C57C6">
      <w:pPr>
        <w:ind w:left="142" w:firstLine="0"/>
      </w:pPr>
      <w:r w:rsidRPr="000C57C6">
        <w:rPr>
          <w:b/>
          <w:bCs/>
        </w:rPr>
        <w:t xml:space="preserve">Final </w:t>
      </w:r>
      <w:r w:rsidRPr="005606DA">
        <w:t xml:space="preserve">– Jogo disputado em campo neutro entre o vencedor da Zona Norte e o vencedor da zona Sul.    </w:t>
      </w:r>
    </w:p>
    <w:p w14:paraId="69DF90DD" w14:textId="5A18DB39" w:rsidR="005606DA" w:rsidRPr="005606DA" w:rsidRDefault="005606DA" w:rsidP="00BB2105">
      <w:pPr>
        <w:pStyle w:val="Cabealho3"/>
        <w:ind w:firstLine="681"/>
      </w:pPr>
      <w:bookmarkStart w:id="614" w:name="_Toc48213124"/>
      <w:bookmarkStart w:id="615" w:name="_Toc50542046"/>
      <w:r w:rsidRPr="005606DA">
        <w:t>Classificação</w:t>
      </w:r>
      <w:bookmarkEnd w:id="614"/>
      <w:bookmarkEnd w:id="615"/>
    </w:p>
    <w:p w14:paraId="40C56CEA" w14:textId="77777777" w:rsidR="005606DA" w:rsidRPr="005606DA" w:rsidRDefault="005606DA" w:rsidP="000C57C6">
      <w:pPr>
        <w:ind w:left="142" w:firstLine="0"/>
      </w:pPr>
      <w:r w:rsidRPr="005606DA">
        <w:t>Ao 1º classificado será atribuído o título de “CAMPEÃO NACIONAL DE SENIORES FEMININOS DA 2ª DIVISÃO”.</w:t>
      </w:r>
    </w:p>
    <w:p w14:paraId="70F025CC" w14:textId="1A8550DE" w:rsidR="005606DA" w:rsidRPr="005606DA" w:rsidRDefault="005606DA" w:rsidP="002D55AB">
      <w:pPr>
        <w:pStyle w:val="Cabealho3"/>
        <w:ind w:firstLine="681"/>
      </w:pPr>
      <w:bookmarkStart w:id="616" w:name="_Toc48213125"/>
      <w:bookmarkStart w:id="617" w:name="_Toc50542047"/>
      <w:r w:rsidRPr="005606DA">
        <w:t>Subidas de Divisão</w:t>
      </w:r>
      <w:bookmarkEnd w:id="616"/>
      <w:bookmarkEnd w:id="617"/>
    </w:p>
    <w:p w14:paraId="47E6E650" w14:textId="4ECA8791" w:rsidR="005606DA" w:rsidRPr="00515C62" w:rsidRDefault="00515C62" w:rsidP="000C57C6">
      <w:pPr>
        <w:ind w:left="142" w:firstLine="0"/>
      </w:pPr>
      <w:r w:rsidRPr="00515C62">
        <w:t xml:space="preserve">Sobem ao Campeonato Nacional da 1ª Divisão Feminina os 2 melhores classificados de cada zona, no total de 4 equipas. </w:t>
      </w:r>
    </w:p>
    <w:p w14:paraId="001E77CA" w14:textId="749906DB" w:rsidR="005606DA" w:rsidRPr="005606DA" w:rsidRDefault="005606DA" w:rsidP="002D55AB">
      <w:pPr>
        <w:pStyle w:val="Cabealho3"/>
        <w:ind w:firstLine="681"/>
      </w:pPr>
      <w:bookmarkStart w:id="618" w:name="_Toc48213126"/>
      <w:bookmarkStart w:id="619" w:name="_Toc50542048"/>
      <w:r w:rsidRPr="005606DA">
        <w:t>Atribuição de Troféu e de Medalhas</w:t>
      </w:r>
      <w:bookmarkEnd w:id="618"/>
      <w:bookmarkEnd w:id="619"/>
    </w:p>
    <w:p w14:paraId="2BE62300" w14:textId="77777777" w:rsidR="005606DA" w:rsidRPr="005606DA" w:rsidRDefault="005606DA" w:rsidP="000C57C6">
      <w:pPr>
        <w:ind w:left="142" w:firstLine="0"/>
      </w:pPr>
      <w:r w:rsidRPr="005606DA">
        <w:t xml:space="preserve">A equipa vencedora do Jogo Final tem direito a um troféu, com inscrição apropriada. </w:t>
      </w:r>
    </w:p>
    <w:p w14:paraId="36D98DB2" w14:textId="77777777" w:rsidR="005606DA" w:rsidRPr="005606DA" w:rsidRDefault="005606DA" w:rsidP="000C57C6">
      <w:pPr>
        <w:ind w:left="142" w:firstLine="0"/>
      </w:pPr>
      <w:r w:rsidRPr="005606DA">
        <w:t>Cada uma das duas equipas participantes no Jogo Final tem direito a 19 medalhas comemorativas, com inscrição apropriada.</w:t>
      </w:r>
    </w:p>
    <w:p w14:paraId="531DAD98" w14:textId="77777777" w:rsidR="005606DA" w:rsidRPr="005606DA" w:rsidRDefault="005606DA" w:rsidP="000C57C6">
      <w:pPr>
        <w:ind w:left="142" w:firstLine="0"/>
      </w:pPr>
      <w:r w:rsidRPr="005606DA">
        <w:t>Os Juízes participantes no jogo de atribuição do título têm direito a medalhas comemorativas, com inscrição apropriada.</w:t>
      </w:r>
    </w:p>
    <w:p w14:paraId="0272E0AA" w14:textId="1B76B849" w:rsidR="005606DA" w:rsidRPr="005606DA" w:rsidRDefault="005606DA" w:rsidP="002D55AB">
      <w:pPr>
        <w:pStyle w:val="Cabealho4"/>
        <w:ind w:firstLine="273"/>
      </w:pPr>
      <w:bookmarkStart w:id="620" w:name="_Toc48213127"/>
      <w:bookmarkStart w:id="621" w:name="_Toc50542049"/>
      <w:r w:rsidRPr="005606DA">
        <w:t>TAÇA VITOR HUGO DA LIGA FEMININA</w:t>
      </w:r>
      <w:bookmarkEnd w:id="620"/>
      <w:bookmarkEnd w:id="621"/>
    </w:p>
    <w:p w14:paraId="0C217CD4" w14:textId="1347A7E2" w:rsidR="005606DA" w:rsidRPr="005606DA" w:rsidRDefault="005606DA" w:rsidP="002D55AB">
      <w:pPr>
        <w:pStyle w:val="Cabealho3"/>
        <w:ind w:firstLine="681"/>
      </w:pPr>
      <w:bookmarkStart w:id="622" w:name="_Toc48213128"/>
      <w:bookmarkStart w:id="623" w:name="_Toc50542050"/>
      <w:r w:rsidRPr="005606DA">
        <w:t>Participação</w:t>
      </w:r>
      <w:bookmarkEnd w:id="622"/>
      <w:bookmarkEnd w:id="623"/>
    </w:p>
    <w:p w14:paraId="7BBE9049" w14:textId="77777777" w:rsidR="005606DA" w:rsidRPr="005606DA" w:rsidRDefault="005606DA" w:rsidP="000C57C6">
      <w:pPr>
        <w:ind w:left="142" w:firstLine="0"/>
      </w:pPr>
      <w:r w:rsidRPr="005606DA">
        <w:t xml:space="preserve">Prova de participação obrigatória para todos os Clubes participantes no Campeonato Nacional da Liga Feminina da temporada em curso. </w:t>
      </w:r>
    </w:p>
    <w:p w14:paraId="58B24C15" w14:textId="490DAC3B" w:rsidR="005606DA" w:rsidRPr="005606DA" w:rsidRDefault="005606DA" w:rsidP="002D55AB">
      <w:pPr>
        <w:pStyle w:val="Cabealho3"/>
        <w:ind w:firstLine="681"/>
      </w:pPr>
      <w:bookmarkStart w:id="624" w:name="_Toc48213129"/>
      <w:bookmarkStart w:id="625" w:name="_Toc50542051"/>
      <w:r w:rsidRPr="005606DA">
        <w:t>Sistema de Disputa</w:t>
      </w:r>
      <w:bookmarkEnd w:id="624"/>
      <w:bookmarkEnd w:id="625"/>
    </w:p>
    <w:p w14:paraId="2E45ED6F" w14:textId="44816AAD" w:rsidR="000C57C6" w:rsidRDefault="005606DA" w:rsidP="001D4348">
      <w:pPr>
        <w:pStyle w:val="PargrafodaLista"/>
        <w:numPr>
          <w:ilvl w:val="3"/>
          <w:numId w:val="3"/>
        </w:numPr>
        <w:ind w:left="567" w:hanging="425"/>
      </w:pPr>
      <w:r w:rsidRPr="005606DA">
        <w:t>A prova será disputada num único fim-de-semana (6ª feira, sábado e domingo), com todas as equipas concentradas num mesmo local, a ser disputado em 2 pavilhões ou num pavilhão com um mínimo de 2 campos.</w:t>
      </w:r>
    </w:p>
    <w:p w14:paraId="33E64AF0" w14:textId="77777777" w:rsidR="000C57C6" w:rsidRDefault="000C57C6" w:rsidP="001D4348">
      <w:pPr>
        <w:pStyle w:val="PargrafodaLista"/>
        <w:spacing w:line="240" w:lineRule="auto"/>
        <w:ind w:left="567" w:hanging="425"/>
      </w:pPr>
    </w:p>
    <w:p w14:paraId="578C786C" w14:textId="77777777" w:rsidR="000C57C6" w:rsidRDefault="005606DA" w:rsidP="001D4348">
      <w:pPr>
        <w:pStyle w:val="PargrafodaLista"/>
        <w:numPr>
          <w:ilvl w:val="3"/>
          <w:numId w:val="3"/>
        </w:numPr>
        <w:ind w:left="567" w:hanging="425"/>
      </w:pPr>
      <w:r w:rsidRPr="005606DA">
        <w:t>O local em que a prova é disputada é indicado pela FPB.</w:t>
      </w:r>
    </w:p>
    <w:p w14:paraId="42F4B800" w14:textId="77777777" w:rsidR="000C57C6" w:rsidRDefault="000C57C6" w:rsidP="001D4348">
      <w:pPr>
        <w:pStyle w:val="PargrafodaLista"/>
        <w:spacing w:line="240" w:lineRule="auto"/>
        <w:ind w:left="567" w:hanging="425"/>
      </w:pPr>
    </w:p>
    <w:p w14:paraId="2B8B0E81" w14:textId="42FBF901" w:rsidR="005606DA" w:rsidRPr="005606DA" w:rsidRDefault="005606DA" w:rsidP="001D4348">
      <w:pPr>
        <w:pStyle w:val="PargrafodaLista"/>
        <w:numPr>
          <w:ilvl w:val="3"/>
          <w:numId w:val="3"/>
        </w:numPr>
        <w:ind w:left="567" w:hanging="425"/>
      </w:pPr>
      <w:r w:rsidRPr="005606DA">
        <w:t>Duração dos jogos:</w:t>
      </w:r>
    </w:p>
    <w:p w14:paraId="10B83A71" w14:textId="2EF59133" w:rsidR="005606DA" w:rsidRPr="005606DA" w:rsidRDefault="005606DA" w:rsidP="00FD3E51">
      <w:pPr>
        <w:pStyle w:val="PargrafodaLista"/>
        <w:numPr>
          <w:ilvl w:val="0"/>
          <w:numId w:val="180"/>
        </w:numPr>
        <w:ind w:left="1134" w:hanging="283"/>
      </w:pPr>
      <w:r w:rsidRPr="005606DA">
        <w:t>2 períodos de 12 (doze) minutos cada um;</w:t>
      </w:r>
    </w:p>
    <w:p w14:paraId="6C4E4517" w14:textId="77777777" w:rsidR="000C57C6" w:rsidRDefault="005606DA" w:rsidP="00FD3E51">
      <w:pPr>
        <w:pStyle w:val="PargrafodaLista"/>
        <w:numPr>
          <w:ilvl w:val="0"/>
          <w:numId w:val="180"/>
        </w:numPr>
        <w:ind w:left="1134" w:hanging="283"/>
      </w:pPr>
      <w:r w:rsidRPr="005606DA">
        <w:t>Entre os 2 períodos há lugar a um intervalo de 5 minutos;</w:t>
      </w:r>
    </w:p>
    <w:p w14:paraId="43D8B72E" w14:textId="76AD2AC2" w:rsidR="005606DA" w:rsidRPr="005606DA" w:rsidRDefault="005606DA" w:rsidP="00FD3E51">
      <w:pPr>
        <w:pStyle w:val="PargrafodaLista"/>
        <w:numPr>
          <w:ilvl w:val="0"/>
          <w:numId w:val="180"/>
        </w:numPr>
        <w:ind w:left="1134" w:hanging="283"/>
      </w:pPr>
      <w:r w:rsidRPr="005606DA">
        <w:t>Cada equipa dispõe de 1 desconto de tempo por período;</w:t>
      </w:r>
    </w:p>
    <w:p w14:paraId="6BF84756" w14:textId="598EF295" w:rsidR="005606DA" w:rsidRPr="005606DA" w:rsidRDefault="005606DA" w:rsidP="00FD3E51">
      <w:pPr>
        <w:pStyle w:val="PargrafodaLista"/>
        <w:numPr>
          <w:ilvl w:val="0"/>
          <w:numId w:val="180"/>
        </w:numPr>
        <w:ind w:left="1134" w:hanging="283"/>
      </w:pPr>
      <w:r w:rsidRPr="005606DA">
        <w:t>No caso de empate no jogo, têm de ser disputados prolongamentos com a duração de 3 minutos, até encontrar a equipa vencedora;</w:t>
      </w:r>
    </w:p>
    <w:p w14:paraId="2ED5901A" w14:textId="58D7A763" w:rsidR="005606DA" w:rsidRPr="005606DA" w:rsidRDefault="005606DA" w:rsidP="00FD3E51">
      <w:pPr>
        <w:pStyle w:val="PargrafodaLista"/>
        <w:numPr>
          <w:ilvl w:val="0"/>
          <w:numId w:val="180"/>
        </w:numPr>
        <w:ind w:left="1134" w:hanging="283"/>
      </w:pPr>
      <w:r w:rsidRPr="005606DA">
        <w:t>Haverá lugar a um período de aquecimento de 8 minutos;</w:t>
      </w:r>
    </w:p>
    <w:p w14:paraId="31CC1275" w14:textId="4A784FE2" w:rsidR="00605237" w:rsidRDefault="005606DA" w:rsidP="00FD3E51">
      <w:pPr>
        <w:pStyle w:val="PargrafodaLista"/>
        <w:numPr>
          <w:ilvl w:val="0"/>
          <w:numId w:val="180"/>
        </w:numPr>
        <w:ind w:left="1134" w:hanging="283"/>
      </w:pPr>
      <w:r w:rsidRPr="005606DA">
        <w:t>No jogo da Final são aplicadas as Regras Oficias da FIBA (duração do jogo, número de descontos de tempo, etc) independentemente do facto de haver transmissão televisiva.</w:t>
      </w:r>
    </w:p>
    <w:p w14:paraId="049D78CE" w14:textId="77777777" w:rsidR="00605237" w:rsidRDefault="00605237" w:rsidP="00605237">
      <w:pPr>
        <w:pStyle w:val="PargrafodaLista"/>
        <w:spacing w:line="240" w:lineRule="auto"/>
        <w:ind w:left="1134" w:firstLine="0"/>
      </w:pPr>
    </w:p>
    <w:p w14:paraId="4912E867" w14:textId="02DB4AAA" w:rsidR="005606DA" w:rsidRPr="005606DA" w:rsidRDefault="005606DA" w:rsidP="00FD3E51">
      <w:pPr>
        <w:pStyle w:val="PargrafodaLista"/>
        <w:numPr>
          <w:ilvl w:val="0"/>
          <w:numId w:val="179"/>
        </w:numPr>
        <w:ind w:left="567" w:hanging="425"/>
      </w:pPr>
      <w:r w:rsidRPr="005606DA">
        <w:t>Ordem dos jogos da 1ª jornada (6ª feira):</w:t>
      </w:r>
    </w:p>
    <w:p w14:paraId="756AA57C" w14:textId="5C3F20E3" w:rsidR="005606DA" w:rsidRPr="005606DA" w:rsidRDefault="005606DA" w:rsidP="00FD3E51">
      <w:pPr>
        <w:pStyle w:val="PargrafodaLista"/>
        <w:numPr>
          <w:ilvl w:val="0"/>
          <w:numId w:val="181"/>
        </w:numPr>
        <w:ind w:left="1134" w:hanging="283"/>
      </w:pPr>
      <w:r w:rsidRPr="005606DA">
        <w:t>Sorteio puro para a realização da 1ª jornada, numerando os jogos de 1 a 6;</w:t>
      </w:r>
    </w:p>
    <w:p w14:paraId="175B7FBC" w14:textId="029603C6" w:rsidR="005606DA" w:rsidRPr="005606DA" w:rsidRDefault="005606DA" w:rsidP="00FD3E51">
      <w:pPr>
        <w:pStyle w:val="PargrafodaLista"/>
        <w:numPr>
          <w:ilvl w:val="0"/>
          <w:numId w:val="181"/>
        </w:numPr>
        <w:ind w:left="1134" w:hanging="283"/>
      </w:pPr>
      <w:r w:rsidRPr="005606DA">
        <w:t>Os vencedores dos jogos da 1ª jornada são apurados para os ¼ final;</w:t>
      </w:r>
    </w:p>
    <w:p w14:paraId="2C40022D" w14:textId="7320F9A4" w:rsidR="005606DA" w:rsidRPr="005606DA" w:rsidRDefault="005606DA" w:rsidP="00FD3E51">
      <w:pPr>
        <w:pStyle w:val="PargrafodaLista"/>
        <w:numPr>
          <w:ilvl w:val="0"/>
          <w:numId w:val="181"/>
        </w:numPr>
        <w:ind w:left="1134" w:hanging="283"/>
      </w:pPr>
      <w:r w:rsidRPr="005606DA">
        <w:t>Das equipas vencidas na 1ª jornada, são também apuradas as duas que tenham perdido por menos pontos de diferença. Em caso de empate na diferença de pontos marcados e sofridos, é apurada a equipa que marcou mais pontos. Se o empate subsistir, será apurada a equipa que teve melhor % de lances-livres na 1ª jornada.</w:t>
      </w:r>
    </w:p>
    <w:p w14:paraId="05BE3828" w14:textId="3F3A21C5" w:rsidR="00605237" w:rsidRDefault="005606DA" w:rsidP="00FD3E51">
      <w:pPr>
        <w:pStyle w:val="PargrafodaLista"/>
        <w:numPr>
          <w:ilvl w:val="0"/>
          <w:numId w:val="181"/>
        </w:numPr>
        <w:ind w:left="1134" w:hanging="283"/>
      </w:pPr>
      <w:r w:rsidRPr="005606DA">
        <w:t xml:space="preserve">As restantes 4 equipas vencidas da 1ª jornada disputam uma “poule” a uma volta, utilizando-se para isso uma chave de 4, com o nº 1 a ser atribuído à equipa que obteve melhor resultado na 1ª jornada, e os nºs 2, 3 e 4 seguindo o mesmo critério, respetivamente. </w:t>
      </w:r>
    </w:p>
    <w:p w14:paraId="342E4F12" w14:textId="77777777" w:rsidR="00605237" w:rsidRDefault="00605237" w:rsidP="00605237">
      <w:pPr>
        <w:pStyle w:val="PargrafodaLista"/>
        <w:spacing w:line="240" w:lineRule="auto"/>
        <w:ind w:left="1134" w:firstLine="0"/>
      </w:pPr>
    </w:p>
    <w:p w14:paraId="0D89B509" w14:textId="5FB9605F" w:rsidR="00605237" w:rsidRDefault="005606DA" w:rsidP="00FD3E51">
      <w:pPr>
        <w:pStyle w:val="PargrafodaLista"/>
        <w:numPr>
          <w:ilvl w:val="0"/>
          <w:numId w:val="179"/>
        </w:numPr>
        <w:ind w:left="567" w:hanging="425"/>
      </w:pPr>
      <w:r w:rsidRPr="005606DA">
        <w:t>Os emparelhamentos para os quartos-de-final e meias-finais ficarão definidos no dia do sorteio da competição.</w:t>
      </w:r>
    </w:p>
    <w:p w14:paraId="65B31897" w14:textId="77777777" w:rsidR="00605237" w:rsidRDefault="00605237" w:rsidP="001D4348">
      <w:pPr>
        <w:pStyle w:val="PargrafodaLista"/>
        <w:spacing w:line="240" w:lineRule="auto"/>
        <w:ind w:left="567" w:hanging="425"/>
      </w:pPr>
    </w:p>
    <w:p w14:paraId="2C6777D9" w14:textId="75AD1EF6" w:rsidR="005606DA" w:rsidRPr="005606DA" w:rsidRDefault="005606DA" w:rsidP="00FD3E51">
      <w:pPr>
        <w:pStyle w:val="PargrafodaLista"/>
        <w:numPr>
          <w:ilvl w:val="0"/>
          <w:numId w:val="179"/>
        </w:numPr>
        <w:ind w:left="567" w:hanging="425"/>
      </w:pPr>
      <w:r w:rsidRPr="005606DA">
        <w:t>A Final será disputada pelas duas equipas que vencedoras dos jogos das meias-finais.</w:t>
      </w:r>
    </w:p>
    <w:p w14:paraId="186D8166" w14:textId="7898B4F6" w:rsidR="005606DA" w:rsidRPr="005606DA" w:rsidRDefault="005606DA" w:rsidP="002D55AB">
      <w:pPr>
        <w:pStyle w:val="Cabealho3"/>
        <w:ind w:firstLine="681"/>
      </w:pPr>
      <w:bookmarkStart w:id="626" w:name="_Toc48213130"/>
      <w:bookmarkStart w:id="627" w:name="_Toc50542052"/>
      <w:r w:rsidRPr="005606DA">
        <w:t>Classificação</w:t>
      </w:r>
      <w:bookmarkEnd w:id="626"/>
      <w:bookmarkEnd w:id="627"/>
    </w:p>
    <w:p w14:paraId="43E3858E" w14:textId="54A50B8C" w:rsidR="00605237" w:rsidRDefault="005606DA" w:rsidP="001D4348">
      <w:pPr>
        <w:pStyle w:val="PargrafodaLista"/>
        <w:numPr>
          <w:ilvl w:val="3"/>
          <w:numId w:val="3"/>
        </w:numPr>
        <w:ind w:left="567" w:hanging="425"/>
      </w:pPr>
      <w:r w:rsidRPr="005606DA">
        <w:t>Ao clube vencedor da Final será atribuído o título de “Vencedor da Taça Vítor Hugo”.</w:t>
      </w:r>
    </w:p>
    <w:p w14:paraId="5AB8E2AF" w14:textId="77777777" w:rsidR="00605237" w:rsidRDefault="00605237" w:rsidP="001D4348">
      <w:pPr>
        <w:pStyle w:val="PargrafodaLista"/>
        <w:spacing w:line="240" w:lineRule="auto"/>
        <w:ind w:left="567" w:hanging="425"/>
      </w:pPr>
    </w:p>
    <w:p w14:paraId="608C2C58" w14:textId="30A84ECB" w:rsidR="005606DA" w:rsidRPr="005606DA" w:rsidRDefault="005606DA" w:rsidP="001D4348">
      <w:pPr>
        <w:pStyle w:val="PargrafodaLista"/>
        <w:numPr>
          <w:ilvl w:val="3"/>
          <w:numId w:val="3"/>
        </w:numPr>
        <w:ind w:left="567" w:hanging="425"/>
      </w:pPr>
      <w:r w:rsidRPr="005606DA">
        <w:t xml:space="preserve">As equipas serão classificadas do 1º ao 12º lugar, de acordo com os resultados dos jogos realizados na 4ª jornada da competição. </w:t>
      </w:r>
    </w:p>
    <w:p w14:paraId="7C8E1A43" w14:textId="2355A1E8" w:rsidR="005606DA" w:rsidRPr="005606DA" w:rsidRDefault="005606DA" w:rsidP="002D55AB">
      <w:pPr>
        <w:pStyle w:val="Cabealho3"/>
        <w:ind w:firstLine="681"/>
      </w:pPr>
      <w:bookmarkStart w:id="628" w:name="_Toc48213131"/>
      <w:bookmarkStart w:id="629" w:name="_Toc50542053"/>
      <w:r w:rsidRPr="005606DA">
        <w:t>Atribuição de Troféu e de Medalhas</w:t>
      </w:r>
      <w:bookmarkEnd w:id="628"/>
      <w:bookmarkEnd w:id="629"/>
    </w:p>
    <w:p w14:paraId="72926490" w14:textId="77777777" w:rsidR="005606DA" w:rsidRPr="005606DA" w:rsidRDefault="005606DA" w:rsidP="00605237">
      <w:pPr>
        <w:ind w:left="142" w:firstLine="0"/>
      </w:pPr>
      <w:r w:rsidRPr="005606DA">
        <w:t xml:space="preserve">A equipa vencedora da Final tem direito a um troféu, com inscrição apropriada. </w:t>
      </w:r>
    </w:p>
    <w:p w14:paraId="7528DBA0" w14:textId="77777777" w:rsidR="005606DA" w:rsidRPr="005606DA" w:rsidRDefault="005606DA" w:rsidP="00605237">
      <w:pPr>
        <w:ind w:left="142" w:firstLine="0"/>
      </w:pPr>
      <w:r w:rsidRPr="005606DA">
        <w:t>Serão distribuídas 19 medalhas comemorativas, com inscrição apropriada, aos elementos das equipas classificadas no 1º, 2º e 3º lugar.</w:t>
      </w:r>
    </w:p>
    <w:p w14:paraId="3B7E77F2" w14:textId="77777777" w:rsidR="005606DA" w:rsidRPr="005606DA" w:rsidRDefault="005606DA" w:rsidP="00605237">
      <w:pPr>
        <w:ind w:left="142" w:firstLine="0"/>
      </w:pPr>
      <w:r w:rsidRPr="005606DA">
        <w:t>O Comissário e os Juízes participantes na Final têm direito a medalhas comemorativas, com inscrição apropriada.</w:t>
      </w:r>
    </w:p>
    <w:p w14:paraId="7DCC4B43" w14:textId="77777777" w:rsidR="005606DA" w:rsidRPr="005606DA" w:rsidRDefault="005606DA" w:rsidP="00605237">
      <w:pPr>
        <w:ind w:left="142" w:firstLine="0"/>
      </w:pPr>
      <w:r w:rsidRPr="005606DA">
        <w:t>Os elementos da equipa de estatística (2) participantes na última jornada têm direito a medalha comemorativa, com inscrição apropriada.</w:t>
      </w:r>
    </w:p>
    <w:p w14:paraId="4460E9CF" w14:textId="3E4C0859" w:rsidR="005606DA" w:rsidRPr="005606DA" w:rsidRDefault="005606DA" w:rsidP="002D55AB">
      <w:pPr>
        <w:pStyle w:val="Cabealho4"/>
        <w:ind w:firstLine="132"/>
      </w:pPr>
      <w:bookmarkStart w:id="630" w:name="_Toc48213132"/>
      <w:bookmarkStart w:id="631" w:name="_Toc50542054"/>
      <w:r w:rsidRPr="005606DA">
        <w:t>TAÇA FEDERAÇÃO / LIGA FEMININA</w:t>
      </w:r>
      <w:bookmarkEnd w:id="630"/>
      <w:bookmarkEnd w:id="631"/>
    </w:p>
    <w:p w14:paraId="54F6944C" w14:textId="73D03713" w:rsidR="005606DA" w:rsidRPr="005606DA" w:rsidRDefault="005606DA" w:rsidP="002D55AB">
      <w:pPr>
        <w:pStyle w:val="Cabealho3"/>
        <w:ind w:firstLine="681"/>
      </w:pPr>
      <w:bookmarkStart w:id="632" w:name="_Toc48213133"/>
      <w:bookmarkStart w:id="633" w:name="_Toc50542055"/>
      <w:r w:rsidRPr="005606DA">
        <w:t>Participação</w:t>
      </w:r>
      <w:bookmarkEnd w:id="632"/>
      <w:bookmarkEnd w:id="633"/>
    </w:p>
    <w:p w14:paraId="5DF000F0" w14:textId="67D78D7C" w:rsidR="00605237" w:rsidRDefault="005606DA" w:rsidP="001D4348">
      <w:pPr>
        <w:pStyle w:val="PargrafodaLista"/>
        <w:numPr>
          <w:ilvl w:val="3"/>
          <w:numId w:val="3"/>
        </w:numPr>
        <w:ind w:left="567" w:hanging="425"/>
      </w:pPr>
      <w:r w:rsidRPr="005606DA">
        <w:t xml:space="preserve">Participam nesta competição os </w:t>
      </w:r>
      <w:r w:rsidR="002742A6">
        <w:t>4</w:t>
      </w:r>
      <w:r w:rsidRPr="005606DA">
        <w:t xml:space="preserve"> (</w:t>
      </w:r>
      <w:r w:rsidR="002742A6">
        <w:t>quatro</w:t>
      </w:r>
      <w:r w:rsidRPr="005606DA">
        <w:t>) primeiros classificados da 1ª volta da Fase Regular da Liga Feminina.</w:t>
      </w:r>
    </w:p>
    <w:p w14:paraId="2E90AAED" w14:textId="77777777" w:rsidR="00605237" w:rsidRDefault="00605237" w:rsidP="001D4348">
      <w:pPr>
        <w:pStyle w:val="PargrafodaLista"/>
        <w:spacing w:line="240" w:lineRule="auto"/>
        <w:ind w:left="567" w:hanging="425"/>
      </w:pPr>
    </w:p>
    <w:p w14:paraId="3A035D00" w14:textId="68F3C1B2" w:rsidR="005606DA" w:rsidRPr="002742A6" w:rsidRDefault="002742A6" w:rsidP="001D4348">
      <w:pPr>
        <w:pStyle w:val="PargrafodaLista"/>
        <w:numPr>
          <w:ilvl w:val="3"/>
          <w:numId w:val="3"/>
        </w:numPr>
        <w:ind w:left="567" w:hanging="425"/>
      </w:pPr>
      <w:r w:rsidRPr="002742A6">
        <w:t>Nas meias-finais o 1º classificado defronta o 4º, e o 2º defronta o 3º.</w:t>
      </w:r>
    </w:p>
    <w:p w14:paraId="2E139BCC" w14:textId="6972FE37" w:rsidR="005606DA" w:rsidRPr="005606DA" w:rsidRDefault="005606DA" w:rsidP="002D55AB">
      <w:pPr>
        <w:pStyle w:val="Cabealho3"/>
        <w:ind w:firstLine="681"/>
      </w:pPr>
      <w:bookmarkStart w:id="634" w:name="_Toc48213134"/>
      <w:bookmarkStart w:id="635" w:name="_Toc50542056"/>
      <w:r w:rsidRPr="005606DA">
        <w:t>Sistema de Disputa</w:t>
      </w:r>
      <w:bookmarkEnd w:id="634"/>
      <w:bookmarkEnd w:id="635"/>
    </w:p>
    <w:p w14:paraId="3178F3C7" w14:textId="67CFF922" w:rsidR="00870E9D" w:rsidRPr="00870E9D" w:rsidRDefault="00870E9D" w:rsidP="00870E9D">
      <w:pPr>
        <w:pStyle w:val="PargrafodaLista"/>
        <w:numPr>
          <w:ilvl w:val="3"/>
          <w:numId w:val="3"/>
        </w:numPr>
        <w:ind w:left="567" w:hanging="425"/>
      </w:pPr>
      <w:r w:rsidRPr="00870E9D">
        <w:t>Nas meias-finais:</w:t>
      </w:r>
    </w:p>
    <w:p w14:paraId="082CDB29" w14:textId="77777777" w:rsidR="00870E9D" w:rsidRPr="00870E9D" w:rsidRDefault="00870E9D" w:rsidP="00870E9D">
      <w:pPr>
        <w:pStyle w:val="PargrafodaLista"/>
        <w:numPr>
          <w:ilvl w:val="0"/>
          <w:numId w:val="556"/>
        </w:numPr>
      </w:pPr>
      <w:r w:rsidRPr="00870E9D">
        <w:t>1º classificado x 4º classificado</w:t>
      </w:r>
    </w:p>
    <w:p w14:paraId="43987A5F" w14:textId="3BE20965" w:rsidR="00605237" w:rsidRDefault="00870E9D" w:rsidP="00870E9D">
      <w:pPr>
        <w:pStyle w:val="PargrafodaLista"/>
        <w:numPr>
          <w:ilvl w:val="0"/>
          <w:numId w:val="556"/>
        </w:numPr>
      </w:pPr>
      <w:r w:rsidRPr="00870E9D">
        <w:t xml:space="preserve">2º classificado x 3º classificado </w:t>
      </w:r>
    </w:p>
    <w:p w14:paraId="360640F6" w14:textId="5DBAE6D5" w:rsidR="005606DA" w:rsidRPr="005606DA" w:rsidRDefault="005606DA" w:rsidP="001D4348">
      <w:pPr>
        <w:pStyle w:val="PargrafodaLista"/>
        <w:numPr>
          <w:ilvl w:val="3"/>
          <w:numId w:val="3"/>
        </w:numPr>
        <w:ind w:left="567" w:hanging="425"/>
      </w:pPr>
      <w:r w:rsidRPr="005606DA">
        <w:t xml:space="preserve">A prova disputa-se em </w:t>
      </w:r>
      <w:r w:rsidR="00870E9D">
        <w:t>dois</w:t>
      </w:r>
      <w:r w:rsidRPr="005606DA">
        <w:t xml:space="preserve"> dias consecutivos (sábado e domingo, por exemplo).</w:t>
      </w:r>
    </w:p>
    <w:p w14:paraId="28F6EEBE" w14:textId="24BFCE3B" w:rsidR="005606DA" w:rsidRPr="005606DA" w:rsidRDefault="005606DA" w:rsidP="002D55AB">
      <w:pPr>
        <w:pStyle w:val="Cabealho3"/>
        <w:ind w:firstLine="681"/>
      </w:pPr>
      <w:bookmarkStart w:id="636" w:name="_Toc48213135"/>
      <w:bookmarkStart w:id="637" w:name="_Toc50542057"/>
      <w:r w:rsidRPr="005606DA">
        <w:t>Classificação</w:t>
      </w:r>
      <w:bookmarkEnd w:id="636"/>
      <w:bookmarkEnd w:id="637"/>
    </w:p>
    <w:p w14:paraId="2431AC8B" w14:textId="77777777" w:rsidR="005606DA" w:rsidRPr="005606DA" w:rsidRDefault="005606DA" w:rsidP="00605237">
      <w:pPr>
        <w:ind w:left="142" w:firstLine="0"/>
      </w:pPr>
      <w:r w:rsidRPr="005606DA">
        <w:t>Ao clube vencedor da Final será atribuído o título de “Vencedor da Taça Federação da Liga Feminina”.</w:t>
      </w:r>
    </w:p>
    <w:p w14:paraId="20B508D8" w14:textId="4CCB2361" w:rsidR="005606DA" w:rsidRPr="005606DA" w:rsidRDefault="005606DA" w:rsidP="002D55AB">
      <w:pPr>
        <w:pStyle w:val="Cabealho3"/>
        <w:ind w:firstLine="681"/>
      </w:pPr>
      <w:bookmarkStart w:id="638" w:name="_Toc48213136"/>
      <w:bookmarkStart w:id="639" w:name="_Toc50542058"/>
      <w:r w:rsidRPr="005606DA">
        <w:t>Atribuição de Troféu e de Medalhas</w:t>
      </w:r>
      <w:bookmarkEnd w:id="638"/>
      <w:bookmarkEnd w:id="639"/>
    </w:p>
    <w:p w14:paraId="5C2110B9" w14:textId="77777777" w:rsidR="005606DA" w:rsidRPr="005606DA" w:rsidRDefault="005606DA" w:rsidP="00605237">
      <w:pPr>
        <w:ind w:left="142" w:firstLine="0"/>
      </w:pPr>
      <w:r w:rsidRPr="005606DA">
        <w:t xml:space="preserve">A equipa vencedora da Final tem direito a um troféu, com inscrição apropriada. </w:t>
      </w:r>
    </w:p>
    <w:p w14:paraId="7B8B6344" w14:textId="77777777" w:rsidR="005606DA" w:rsidRPr="005606DA" w:rsidRDefault="005606DA" w:rsidP="00605237">
      <w:pPr>
        <w:ind w:left="142" w:firstLine="0"/>
      </w:pPr>
      <w:r w:rsidRPr="005606DA">
        <w:t>As equipas participantes no jogo da Final têm direito a 19 medalhas comemorativas, com inscrição apropriada.</w:t>
      </w:r>
    </w:p>
    <w:p w14:paraId="2D6C34A5" w14:textId="77777777" w:rsidR="005606DA" w:rsidRPr="005606DA" w:rsidRDefault="005606DA" w:rsidP="00605237">
      <w:pPr>
        <w:ind w:left="142" w:firstLine="0"/>
      </w:pPr>
      <w:r w:rsidRPr="005606DA">
        <w:t>O Comissário e os Juízes participantes no jogo da Final têm direito a medalhas comemorativas, com inscrição apropriada.</w:t>
      </w:r>
    </w:p>
    <w:p w14:paraId="2B2C6B0B" w14:textId="77777777" w:rsidR="005606DA" w:rsidRPr="005606DA" w:rsidRDefault="005606DA" w:rsidP="00605237">
      <w:pPr>
        <w:ind w:left="142" w:firstLine="0"/>
      </w:pPr>
      <w:r w:rsidRPr="005606DA">
        <w:t>Os elementos da equipa de estatística (2) participantes na última jornada têm direito a medalha comemorativa, com inscrição apropriada.</w:t>
      </w:r>
    </w:p>
    <w:p w14:paraId="639DA084" w14:textId="0A8AD2A3" w:rsidR="005606DA" w:rsidRPr="005606DA" w:rsidRDefault="005606DA" w:rsidP="002D55AB">
      <w:pPr>
        <w:pStyle w:val="Cabealho4"/>
        <w:ind w:firstLine="273"/>
      </w:pPr>
      <w:bookmarkStart w:id="640" w:name="_Toc48213137"/>
      <w:bookmarkStart w:id="641" w:name="_Toc50542059"/>
      <w:r w:rsidRPr="005606DA">
        <w:t>TAÇA DE PORTUGAL - EQUIPAS FEMININAS</w:t>
      </w:r>
      <w:bookmarkEnd w:id="640"/>
      <w:bookmarkEnd w:id="641"/>
    </w:p>
    <w:p w14:paraId="3123E3E3" w14:textId="487A56F6" w:rsidR="005606DA" w:rsidRPr="005606DA" w:rsidRDefault="005606DA" w:rsidP="002D55AB">
      <w:pPr>
        <w:pStyle w:val="Cabealho3"/>
        <w:ind w:firstLine="681"/>
      </w:pPr>
      <w:bookmarkStart w:id="642" w:name="_Toc48213138"/>
      <w:bookmarkStart w:id="643" w:name="_Toc50542060"/>
      <w:r w:rsidRPr="005606DA">
        <w:t>Participação</w:t>
      </w:r>
      <w:bookmarkEnd w:id="642"/>
      <w:bookmarkEnd w:id="643"/>
    </w:p>
    <w:p w14:paraId="1779DDF0" w14:textId="34C01C6A" w:rsidR="00605237" w:rsidRDefault="005606DA" w:rsidP="001D4348">
      <w:pPr>
        <w:pStyle w:val="PargrafodaLista"/>
        <w:numPr>
          <w:ilvl w:val="3"/>
          <w:numId w:val="3"/>
        </w:numPr>
        <w:ind w:left="567" w:hanging="425"/>
      </w:pPr>
      <w:r w:rsidRPr="005606DA">
        <w:t>Será de inscrição obrigatória para os clubes que na época disputem o Campeonato Nacional da Liga Feminina e o da 1ª Divisão, sendo de inscrição livre para todos os outros clubes do território nacional;</w:t>
      </w:r>
    </w:p>
    <w:p w14:paraId="490ED2FE" w14:textId="77777777" w:rsidR="00605237" w:rsidRDefault="00605237" w:rsidP="001D4348">
      <w:pPr>
        <w:pStyle w:val="PargrafodaLista"/>
        <w:spacing w:line="240" w:lineRule="auto"/>
        <w:ind w:left="567" w:hanging="425"/>
      </w:pPr>
    </w:p>
    <w:p w14:paraId="2D410C82" w14:textId="71A3F09E" w:rsidR="00605237" w:rsidRDefault="005606DA" w:rsidP="001D4348">
      <w:pPr>
        <w:pStyle w:val="PargrafodaLista"/>
        <w:numPr>
          <w:ilvl w:val="3"/>
          <w:numId w:val="3"/>
        </w:numPr>
        <w:ind w:left="567" w:hanging="425"/>
      </w:pPr>
      <w:r w:rsidRPr="005606DA">
        <w:t>A participação nesta prova é obrigatória para todos os clubes que nela se inscrevem;</w:t>
      </w:r>
    </w:p>
    <w:p w14:paraId="33899A97" w14:textId="77777777" w:rsidR="00605237" w:rsidRDefault="00605237" w:rsidP="001D4348">
      <w:pPr>
        <w:pStyle w:val="PargrafodaLista"/>
        <w:spacing w:line="240" w:lineRule="auto"/>
        <w:ind w:left="567" w:hanging="425"/>
      </w:pPr>
    </w:p>
    <w:p w14:paraId="563A28D3" w14:textId="725E787B" w:rsidR="005606DA" w:rsidRPr="005606DA" w:rsidRDefault="005606DA" w:rsidP="001D4348">
      <w:pPr>
        <w:pStyle w:val="PargrafodaLista"/>
        <w:numPr>
          <w:ilvl w:val="3"/>
          <w:numId w:val="3"/>
        </w:numPr>
        <w:ind w:left="567" w:hanging="425"/>
      </w:pPr>
      <w:r w:rsidRPr="005606DA">
        <w:t>Não podem participar Equipas “B” ou Satélites.</w:t>
      </w:r>
    </w:p>
    <w:p w14:paraId="3A1E6B59" w14:textId="7B35DEC9" w:rsidR="005606DA" w:rsidRPr="005606DA" w:rsidRDefault="005606DA" w:rsidP="002D55AB">
      <w:pPr>
        <w:pStyle w:val="Cabealho3"/>
        <w:ind w:firstLine="681"/>
      </w:pPr>
      <w:bookmarkStart w:id="644" w:name="_Toc48213139"/>
      <w:bookmarkStart w:id="645" w:name="_Toc50542061"/>
      <w:r w:rsidRPr="005606DA">
        <w:t>Sistema de Disputa</w:t>
      </w:r>
      <w:bookmarkEnd w:id="644"/>
      <w:bookmarkEnd w:id="645"/>
    </w:p>
    <w:p w14:paraId="3C091012" w14:textId="2DE5E1E1" w:rsidR="005606DA" w:rsidRPr="005606DA" w:rsidRDefault="005606DA" w:rsidP="001D4348">
      <w:pPr>
        <w:pStyle w:val="PargrafodaLista"/>
        <w:numPr>
          <w:ilvl w:val="3"/>
          <w:numId w:val="3"/>
        </w:numPr>
        <w:ind w:left="567" w:hanging="425"/>
      </w:pPr>
      <w:r w:rsidRPr="001D4348">
        <w:rPr>
          <w:b/>
          <w:bCs/>
        </w:rPr>
        <w:t>1ª Fase (As equipas da Liga Feminina não participam):</w:t>
      </w:r>
      <w:r w:rsidRPr="005606DA">
        <w:t xml:space="preserve"> </w:t>
      </w:r>
    </w:p>
    <w:p w14:paraId="42BA5B1B" w14:textId="35301957" w:rsidR="005606DA" w:rsidRPr="005606DA" w:rsidRDefault="005606DA" w:rsidP="00FD3E51">
      <w:pPr>
        <w:pStyle w:val="PargrafodaLista"/>
        <w:numPr>
          <w:ilvl w:val="0"/>
          <w:numId w:val="182"/>
        </w:numPr>
        <w:ind w:left="1134" w:hanging="283"/>
      </w:pPr>
      <w:r w:rsidRPr="005606DA">
        <w:t>Os clubes serão divididos em duas zonas, com distribuição equilibrada do número de participantes por cada zona. Na Zona Norte ficarão os Clubes das Associações situadas mais a Norte e na Zona Sul os Clubes das Associações situadas mais a Sul.</w:t>
      </w:r>
    </w:p>
    <w:p w14:paraId="0245E91D" w14:textId="1148FDD8" w:rsidR="005606DA" w:rsidRPr="005606DA" w:rsidRDefault="005606DA" w:rsidP="00FD3E51">
      <w:pPr>
        <w:pStyle w:val="PargrafodaLista"/>
        <w:numPr>
          <w:ilvl w:val="0"/>
          <w:numId w:val="182"/>
        </w:numPr>
        <w:ind w:left="1134" w:hanging="283"/>
      </w:pPr>
      <w:r w:rsidRPr="005606DA">
        <w:t>Em função do número de equipas participantes é admissível a existência de isenções nalgumas das eliminatórias, por decisão a tomar pela FPB.</w:t>
      </w:r>
    </w:p>
    <w:p w14:paraId="4F0CA9E4" w14:textId="383EF5C6" w:rsidR="005606DA" w:rsidRPr="005606DA" w:rsidRDefault="005606DA" w:rsidP="00FD3E51">
      <w:pPr>
        <w:pStyle w:val="PargrafodaLista"/>
        <w:numPr>
          <w:ilvl w:val="0"/>
          <w:numId w:val="182"/>
        </w:numPr>
        <w:ind w:left="1134" w:hanging="283"/>
      </w:pPr>
      <w:r w:rsidRPr="005606DA">
        <w:t xml:space="preserve">Se o número de Clubes o justificar, cada uma das Zonas poderá ser dividida em séries. </w:t>
      </w:r>
    </w:p>
    <w:p w14:paraId="33DE7E0D" w14:textId="6D599455" w:rsidR="005606DA" w:rsidRPr="005606DA" w:rsidRDefault="005606DA" w:rsidP="00FD3E51">
      <w:pPr>
        <w:pStyle w:val="PargrafodaLista"/>
        <w:numPr>
          <w:ilvl w:val="0"/>
          <w:numId w:val="182"/>
        </w:numPr>
        <w:ind w:left="1134" w:hanging="283"/>
      </w:pPr>
      <w:r w:rsidRPr="005606DA">
        <w:t>Os Clubes de cada uma das Regiões Autónomas serão divididos, por sorteio, em número idêntico para cada uma das zonas.</w:t>
      </w:r>
    </w:p>
    <w:p w14:paraId="79968A9E" w14:textId="61061EF6" w:rsidR="005606DA" w:rsidRPr="005606DA" w:rsidRDefault="005606DA" w:rsidP="00FD3E51">
      <w:pPr>
        <w:pStyle w:val="PargrafodaLista"/>
        <w:numPr>
          <w:ilvl w:val="0"/>
          <w:numId w:val="182"/>
        </w:numPr>
        <w:ind w:left="1134" w:hanging="283"/>
      </w:pPr>
      <w:r w:rsidRPr="005606DA">
        <w:t>O número de eliminatórias, disputadas a uma mão, será definido de acordo com o número de equipas inscritas.</w:t>
      </w:r>
    </w:p>
    <w:p w14:paraId="1F50BDB2" w14:textId="4CC81EC6" w:rsidR="005606DA" w:rsidRPr="005606DA" w:rsidRDefault="005606DA" w:rsidP="00FD3E51">
      <w:pPr>
        <w:pStyle w:val="PargrafodaLista"/>
        <w:numPr>
          <w:ilvl w:val="0"/>
          <w:numId w:val="182"/>
        </w:numPr>
        <w:ind w:left="1134" w:hanging="283"/>
      </w:pPr>
      <w:r w:rsidRPr="005606DA">
        <w:t>No final desta fase estarão apuradas as equipas que irão disputar a 2ª Fase.</w:t>
      </w:r>
    </w:p>
    <w:p w14:paraId="778A1786" w14:textId="0E2EB22F" w:rsidR="005606DA" w:rsidRDefault="005606DA" w:rsidP="00FD3E51">
      <w:pPr>
        <w:pStyle w:val="PargrafodaLista"/>
        <w:numPr>
          <w:ilvl w:val="0"/>
          <w:numId w:val="182"/>
        </w:numPr>
        <w:ind w:left="1134" w:hanging="283"/>
      </w:pPr>
      <w:r w:rsidRPr="005606DA">
        <w:t>Sempre que o sorteio determine a realização de jogos entre equipas de Divisões diferentes, esses jogos serão realizados em casa das equipas da Divisão inferior.</w:t>
      </w:r>
    </w:p>
    <w:p w14:paraId="3076651B" w14:textId="77777777" w:rsidR="00605237" w:rsidRPr="005606DA" w:rsidRDefault="00605237" w:rsidP="001D4348">
      <w:pPr>
        <w:pStyle w:val="PargrafodaLista"/>
        <w:spacing w:line="240" w:lineRule="auto"/>
        <w:ind w:left="1134" w:firstLine="0"/>
      </w:pPr>
    </w:p>
    <w:p w14:paraId="54A0B94C" w14:textId="355562CA" w:rsidR="005606DA" w:rsidRPr="001D4348" w:rsidRDefault="005606DA" w:rsidP="00FD3E51">
      <w:pPr>
        <w:pStyle w:val="PargrafodaLista"/>
        <w:numPr>
          <w:ilvl w:val="0"/>
          <w:numId w:val="456"/>
        </w:numPr>
        <w:ind w:left="567" w:hanging="425"/>
        <w:rPr>
          <w:b/>
          <w:bCs/>
        </w:rPr>
      </w:pPr>
      <w:r w:rsidRPr="001D4348">
        <w:rPr>
          <w:b/>
          <w:bCs/>
        </w:rPr>
        <w:t xml:space="preserve">2ª Fase (já com a participação das equipas da Liga Feminina): </w:t>
      </w:r>
    </w:p>
    <w:p w14:paraId="34F16FFA" w14:textId="69282BB1" w:rsidR="005606DA" w:rsidRPr="005606DA" w:rsidRDefault="005606DA" w:rsidP="00FD3E51">
      <w:pPr>
        <w:pStyle w:val="PargrafodaLista"/>
        <w:numPr>
          <w:ilvl w:val="0"/>
          <w:numId w:val="183"/>
        </w:numPr>
        <w:ind w:left="1134" w:hanging="283"/>
      </w:pPr>
      <w:r w:rsidRPr="005606DA">
        <w:t>Aos quatro apurados na primeira fase (dois do Norte e dois do Sul), juntar-se-ão os 12 Clubes da Liga Feminina, totalizando 16 Clubes.</w:t>
      </w:r>
    </w:p>
    <w:p w14:paraId="2D619BB8" w14:textId="64E7B662" w:rsidR="005606DA" w:rsidRPr="005606DA" w:rsidRDefault="005606DA" w:rsidP="00FD3E51">
      <w:pPr>
        <w:pStyle w:val="PargrafodaLista"/>
        <w:numPr>
          <w:ilvl w:val="0"/>
          <w:numId w:val="183"/>
        </w:numPr>
        <w:ind w:left="1134" w:hanging="283"/>
      </w:pPr>
      <w:r w:rsidRPr="005606DA">
        <w:t>Os Oitavos-de-Final e os Quartos-de-Final disputar-se-ão através de duas eliminatórias a uma mão, apurando deste modo as quatro equipas que disputarão a “Final Four”.</w:t>
      </w:r>
    </w:p>
    <w:p w14:paraId="4C40F928" w14:textId="0B4EC536" w:rsidR="005606DA" w:rsidRDefault="005606DA" w:rsidP="00FD3E51">
      <w:pPr>
        <w:pStyle w:val="PargrafodaLista"/>
        <w:numPr>
          <w:ilvl w:val="0"/>
          <w:numId w:val="183"/>
        </w:numPr>
        <w:ind w:left="1134" w:hanging="283"/>
      </w:pPr>
      <w:r w:rsidRPr="005606DA">
        <w:t>Sempre que o sorteio determine a realização de jogos entre equipas de Divisões diferentes, esses jogos serão realizados em casa das equipas da Divisão inferior.</w:t>
      </w:r>
    </w:p>
    <w:p w14:paraId="67F07112" w14:textId="77777777" w:rsidR="00605237" w:rsidRPr="005606DA" w:rsidRDefault="00605237" w:rsidP="00605237">
      <w:pPr>
        <w:pStyle w:val="PargrafodaLista"/>
        <w:ind w:left="1134" w:firstLine="0"/>
      </w:pPr>
    </w:p>
    <w:p w14:paraId="73A34068" w14:textId="6F1DC10B" w:rsidR="005606DA" w:rsidRPr="005606DA" w:rsidRDefault="005606DA" w:rsidP="00FD3E51">
      <w:pPr>
        <w:pStyle w:val="PargrafodaLista"/>
        <w:numPr>
          <w:ilvl w:val="0"/>
          <w:numId w:val="456"/>
        </w:numPr>
        <w:ind w:left="567" w:hanging="425"/>
      </w:pPr>
      <w:r w:rsidRPr="001D4348">
        <w:rPr>
          <w:b/>
          <w:bCs/>
        </w:rPr>
        <w:t>“Final Four”:</w:t>
      </w:r>
      <w:r w:rsidRPr="005606DA">
        <w:t xml:space="preserve"> disputar-se-á em campo a indicar pela F.P.B., mediante as candidaturas apresentadas pelas Associações. O local de realização desta fase deverá já estar definido antes do início da 2ª fase. </w:t>
      </w:r>
    </w:p>
    <w:p w14:paraId="58EABD8E" w14:textId="0DDC2DED" w:rsidR="005606DA" w:rsidRPr="005606DA" w:rsidRDefault="005606DA" w:rsidP="00FD3E51">
      <w:pPr>
        <w:pStyle w:val="PargrafodaLista"/>
        <w:numPr>
          <w:ilvl w:val="0"/>
          <w:numId w:val="184"/>
        </w:numPr>
        <w:ind w:left="1134" w:hanging="283"/>
      </w:pPr>
      <w:r w:rsidRPr="005606DA">
        <w:t>Os jogos das Meias-Finais serão determinados por sorteio.</w:t>
      </w:r>
    </w:p>
    <w:p w14:paraId="4076E074" w14:textId="52DA83C3" w:rsidR="005606DA" w:rsidRPr="005606DA" w:rsidRDefault="005606DA" w:rsidP="00FD3E51">
      <w:pPr>
        <w:pStyle w:val="PargrafodaLista"/>
        <w:numPr>
          <w:ilvl w:val="0"/>
          <w:numId w:val="184"/>
        </w:numPr>
        <w:ind w:left="1134" w:hanging="283"/>
      </w:pPr>
      <w:r w:rsidRPr="005606DA">
        <w:t>Os vencedores dos jogos das Meias-Finais disputarão a Final.</w:t>
      </w:r>
    </w:p>
    <w:p w14:paraId="2B8DA340" w14:textId="2E5B3EA9" w:rsidR="005606DA" w:rsidRPr="005606DA" w:rsidRDefault="005606DA" w:rsidP="002D55AB">
      <w:pPr>
        <w:pStyle w:val="Cabealho3"/>
        <w:ind w:firstLine="681"/>
      </w:pPr>
      <w:bookmarkStart w:id="646" w:name="_Toc48213140"/>
      <w:bookmarkStart w:id="647" w:name="_Toc50542062"/>
      <w:r w:rsidRPr="005606DA">
        <w:t>Classificação</w:t>
      </w:r>
      <w:bookmarkEnd w:id="646"/>
      <w:bookmarkEnd w:id="647"/>
    </w:p>
    <w:p w14:paraId="73BC914F" w14:textId="77777777" w:rsidR="005606DA" w:rsidRPr="005606DA" w:rsidRDefault="005606DA" w:rsidP="00605237">
      <w:pPr>
        <w:ind w:left="142" w:firstLine="0"/>
      </w:pPr>
      <w:r w:rsidRPr="005606DA">
        <w:t>Ao clube vencedor da Final será atribuído o título de “Vencedor da Taça de Portugal Feminina”. Ao clube vencido será classificado em 2º lugar e aos dois semi-finalistas vencidos será atribuído o 3º lugar ex-equo.</w:t>
      </w:r>
    </w:p>
    <w:p w14:paraId="241F7358" w14:textId="006E4CE5" w:rsidR="005606DA" w:rsidRPr="005606DA" w:rsidRDefault="005606DA" w:rsidP="002D55AB">
      <w:pPr>
        <w:pStyle w:val="Cabealho3"/>
        <w:ind w:firstLine="681"/>
      </w:pPr>
      <w:bookmarkStart w:id="648" w:name="_Toc48213141"/>
      <w:bookmarkStart w:id="649" w:name="_Toc50542063"/>
      <w:r w:rsidRPr="005606DA">
        <w:t>Atribuição de Troféu e de Medalhas</w:t>
      </w:r>
      <w:bookmarkEnd w:id="648"/>
      <w:bookmarkEnd w:id="649"/>
    </w:p>
    <w:p w14:paraId="6598C352" w14:textId="77777777" w:rsidR="005606DA" w:rsidRPr="005606DA" w:rsidRDefault="005606DA" w:rsidP="00605237">
      <w:pPr>
        <w:ind w:left="142" w:firstLine="0"/>
      </w:pPr>
      <w:r w:rsidRPr="005606DA">
        <w:t xml:space="preserve">A equipa vencedora da Final tem direito a um troféu, com inscrição apropriada. </w:t>
      </w:r>
    </w:p>
    <w:p w14:paraId="3089FE27" w14:textId="77777777" w:rsidR="005606DA" w:rsidRPr="005606DA" w:rsidRDefault="005606DA" w:rsidP="00605237">
      <w:pPr>
        <w:ind w:left="142" w:firstLine="0"/>
      </w:pPr>
      <w:r w:rsidRPr="005606DA">
        <w:t>As equipas participantes na Final têm direito a 19 medalhas comemorativas, com inscrição apropriada.</w:t>
      </w:r>
    </w:p>
    <w:p w14:paraId="38E7DE15" w14:textId="77777777" w:rsidR="005606DA" w:rsidRPr="005606DA" w:rsidRDefault="005606DA" w:rsidP="00605237">
      <w:pPr>
        <w:ind w:left="142" w:firstLine="0"/>
      </w:pPr>
      <w:r w:rsidRPr="005606DA">
        <w:t>O Comissário e os Juízes participantes na Final têm direito a medalhas comemorativas, com inscrição apropriada.</w:t>
      </w:r>
    </w:p>
    <w:p w14:paraId="4AFA2B00" w14:textId="79F44946" w:rsidR="005606DA" w:rsidRPr="005606DA" w:rsidRDefault="005606DA" w:rsidP="00605237">
      <w:pPr>
        <w:ind w:left="142" w:firstLine="0"/>
      </w:pPr>
      <w:r w:rsidRPr="005606DA">
        <w:t>Os elementos da equipa de estatística (2) participantes na última jornada têm direito a medalha comemorativa, com inscrição apropriada.</w:t>
      </w:r>
    </w:p>
    <w:p w14:paraId="7A506C2C" w14:textId="6256E1BC" w:rsidR="005606DA" w:rsidRPr="005606DA" w:rsidRDefault="005606DA" w:rsidP="003D52FC">
      <w:pPr>
        <w:pStyle w:val="Cabealho4"/>
      </w:pPr>
      <w:bookmarkStart w:id="650" w:name="_Toc48213142"/>
      <w:bookmarkStart w:id="651" w:name="_Toc50542064"/>
      <w:r w:rsidRPr="005606DA">
        <w:t>SUPERTAÇA - EQUIPAS FEMININAS</w:t>
      </w:r>
      <w:bookmarkEnd w:id="650"/>
      <w:bookmarkEnd w:id="651"/>
    </w:p>
    <w:p w14:paraId="7A52D7A1" w14:textId="003AB3C5" w:rsidR="005606DA" w:rsidRPr="005606DA" w:rsidRDefault="005606DA" w:rsidP="002D55AB">
      <w:pPr>
        <w:pStyle w:val="Cabealho3"/>
        <w:ind w:firstLine="681"/>
      </w:pPr>
      <w:bookmarkStart w:id="652" w:name="_Toc48213143"/>
      <w:bookmarkStart w:id="653" w:name="_Toc50542065"/>
      <w:r w:rsidRPr="005606DA">
        <w:t>Participação</w:t>
      </w:r>
      <w:bookmarkEnd w:id="652"/>
      <w:bookmarkEnd w:id="653"/>
    </w:p>
    <w:p w14:paraId="41B9E5B9" w14:textId="34CC7BC6" w:rsidR="00605237" w:rsidRDefault="005606DA" w:rsidP="001D4348">
      <w:pPr>
        <w:pStyle w:val="PargrafodaLista"/>
        <w:numPr>
          <w:ilvl w:val="3"/>
          <w:numId w:val="3"/>
        </w:numPr>
        <w:ind w:left="567" w:hanging="425"/>
      </w:pPr>
      <w:r w:rsidRPr="005606DA">
        <w:t>A Supertaça – Equipas Femininas será de participação obrigatória para os clubes que, na época anterior, tenham conquistado o Campeonato Nacional da Liga Feminina e a Taça de Portugal.</w:t>
      </w:r>
    </w:p>
    <w:p w14:paraId="23B52C01" w14:textId="77777777" w:rsidR="00605237" w:rsidRDefault="00605237" w:rsidP="001D4348">
      <w:pPr>
        <w:pStyle w:val="PargrafodaLista"/>
        <w:spacing w:line="240" w:lineRule="auto"/>
        <w:ind w:left="567" w:hanging="425"/>
      </w:pPr>
    </w:p>
    <w:p w14:paraId="17FE7D7B" w14:textId="77458987" w:rsidR="005606DA" w:rsidRPr="005606DA" w:rsidRDefault="005606DA" w:rsidP="001D4348">
      <w:pPr>
        <w:pStyle w:val="PargrafodaLista"/>
        <w:numPr>
          <w:ilvl w:val="3"/>
          <w:numId w:val="3"/>
        </w:numPr>
        <w:ind w:left="567" w:hanging="425"/>
      </w:pPr>
      <w:r w:rsidRPr="005606DA">
        <w:t>Se o clube que conquistou o Campeonato Nacional da Liga Feminina for também o vencedor da Taça de Portugal, será o finalista vencido da Taça que se inscreverá obrigatoriamente para a disputa da prova.</w:t>
      </w:r>
    </w:p>
    <w:p w14:paraId="192093A1" w14:textId="3AF77ED8" w:rsidR="005606DA" w:rsidRPr="005606DA" w:rsidRDefault="005606DA" w:rsidP="002D55AB">
      <w:pPr>
        <w:pStyle w:val="Cabealho3"/>
        <w:ind w:firstLine="681"/>
      </w:pPr>
      <w:bookmarkStart w:id="654" w:name="_Toc48213144"/>
      <w:bookmarkStart w:id="655" w:name="_Toc50542066"/>
      <w:r w:rsidRPr="005606DA">
        <w:t>Sistema de Disputa</w:t>
      </w:r>
      <w:bookmarkEnd w:id="654"/>
      <w:bookmarkEnd w:id="655"/>
    </w:p>
    <w:p w14:paraId="11CC46F5" w14:textId="77777777" w:rsidR="005606DA" w:rsidRPr="005606DA" w:rsidRDefault="005606DA" w:rsidP="00605237">
      <w:pPr>
        <w:ind w:left="142" w:firstLine="0"/>
      </w:pPr>
      <w:r w:rsidRPr="005606DA">
        <w:t>A disputa desta prova será feita num só jogo em local a definir pela FPB.</w:t>
      </w:r>
    </w:p>
    <w:p w14:paraId="64CAD2B5" w14:textId="54DE0F32" w:rsidR="005606DA" w:rsidRPr="005606DA" w:rsidRDefault="005606DA" w:rsidP="002D55AB">
      <w:pPr>
        <w:pStyle w:val="Cabealho3"/>
        <w:ind w:firstLine="681"/>
      </w:pPr>
      <w:bookmarkStart w:id="656" w:name="_Toc48213145"/>
      <w:bookmarkStart w:id="657" w:name="_Toc50542067"/>
      <w:r w:rsidRPr="005606DA">
        <w:t>Classificação Final</w:t>
      </w:r>
      <w:bookmarkEnd w:id="656"/>
      <w:bookmarkEnd w:id="657"/>
    </w:p>
    <w:p w14:paraId="54026250" w14:textId="77777777" w:rsidR="005606DA" w:rsidRPr="005606DA" w:rsidRDefault="005606DA" w:rsidP="00473BD5">
      <w:pPr>
        <w:ind w:left="142" w:firstLine="0"/>
      </w:pPr>
      <w:r w:rsidRPr="005606DA">
        <w:t>Ao vencedor será atribuída o título de “VENCEDOR DA SUPERTAÇA”.</w:t>
      </w:r>
    </w:p>
    <w:p w14:paraId="7AB06E63" w14:textId="7C8A7A52" w:rsidR="005606DA" w:rsidRPr="005606DA" w:rsidRDefault="005606DA" w:rsidP="002D55AB">
      <w:pPr>
        <w:pStyle w:val="Cabealho3"/>
        <w:ind w:firstLine="681"/>
      </w:pPr>
      <w:bookmarkStart w:id="658" w:name="_Toc48213146"/>
      <w:bookmarkStart w:id="659" w:name="_Toc50542068"/>
      <w:r w:rsidRPr="005606DA">
        <w:t>Atribuição de Troféu e de Medalhas</w:t>
      </w:r>
      <w:bookmarkEnd w:id="658"/>
      <w:bookmarkEnd w:id="659"/>
    </w:p>
    <w:p w14:paraId="5D87C0C7" w14:textId="77777777" w:rsidR="005606DA" w:rsidRPr="005606DA" w:rsidRDefault="005606DA" w:rsidP="00473BD5">
      <w:pPr>
        <w:ind w:left="142" w:firstLine="0"/>
      </w:pPr>
      <w:r w:rsidRPr="005606DA">
        <w:t xml:space="preserve">A equipa vencedora tem direito a um troféu, com inscrição apropriada. </w:t>
      </w:r>
    </w:p>
    <w:p w14:paraId="3BFB7307" w14:textId="77777777" w:rsidR="005606DA" w:rsidRPr="005606DA" w:rsidRDefault="005606DA" w:rsidP="00473BD5">
      <w:pPr>
        <w:ind w:left="142" w:firstLine="0"/>
      </w:pPr>
      <w:r w:rsidRPr="005606DA">
        <w:t>As equipas participantes têm direito a 19 medalhas comemorativas, com inscrição apropriada.</w:t>
      </w:r>
    </w:p>
    <w:p w14:paraId="38789A20" w14:textId="77777777" w:rsidR="005606DA" w:rsidRPr="005606DA" w:rsidRDefault="005606DA" w:rsidP="00473BD5">
      <w:pPr>
        <w:ind w:left="142" w:firstLine="0"/>
      </w:pPr>
      <w:r w:rsidRPr="005606DA">
        <w:t>O Comissário e os Juízes têm direito a medalhas comemorativas, com inscrição apropriada.</w:t>
      </w:r>
    </w:p>
    <w:p w14:paraId="05BD9B84" w14:textId="77777777" w:rsidR="005606DA" w:rsidRPr="005606DA" w:rsidRDefault="005606DA" w:rsidP="00473BD5">
      <w:pPr>
        <w:ind w:left="142" w:firstLine="0"/>
      </w:pPr>
      <w:r w:rsidRPr="005606DA">
        <w:t>Os elementos da equipa de estatística (2) têm direito a medalha comemorativa, com inscrição apropriada.</w:t>
      </w:r>
    </w:p>
    <w:p w14:paraId="5890AF1F" w14:textId="19E281D6" w:rsidR="005606DA" w:rsidRPr="005606DA" w:rsidRDefault="005606DA" w:rsidP="002D55AB">
      <w:pPr>
        <w:pStyle w:val="Cabealho4"/>
        <w:ind w:firstLine="273"/>
      </w:pPr>
      <w:bookmarkStart w:id="660" w:name="_Toc48213147"/>
      <w:bookmarkStart w:id="661" w:name="_Toc50542069"/>
      <w:r w:rsidRPr="005606DA">
        <w:t>TAÇA NACIONAL DE SENIORES FEMININOS</w:t>
      </w:r>
      <w:bookmarkEnd w:id="660"/>
      <w:bookmarkEnd w:id="661"/>
    </w:p>
    <w:p w14:paraId="419B0B35" w14:textId="5C29B3B3" w:rsidR="005606DA" w:rsidRPr="005606DA" w:rsidRDefault="005606DA" w:rsidP="002D55AB">
      <w:pPr>
        <w:pStyle w:val="Cabealho3"/>
        <w:ind w:hanging="28"/>
      </w:pPr>
      <w:bookmarkStart w:id="662" w:name="_Toc48213148"/>
      <w:bookmarkStart w:id="663" w:name="_Toc50542070"/>
      <w:r w:rsidRPr="005606DA">
        <w:t>Participação</w:t>
      </w:r>
      <w:bookmarkEnd w:id="662"/>
      <w:bookmarkEnd w:id="663"/>
    </w:p>
    <w:p w14:paraId="274F2E67" w14:textId="58FE4C69" w:rsidR="00473BD5" w:rsidRDefault="005606DA" w:rsidP="001D4348">
      <w:pPr>
        <w:pStyle w:val="PargrafodaLista"/>
        <w:numPr>
          <w:ilvl w:val="3"/>
          <w:numId w:val="3"/>
        </w:numPr>
        <w:ind w:left="567" w:hanging="425"/>
      </w:pPr>
      <w:r w:rsidRPr="005606DA">
        <w:t>A Taça Nacional é de participação facultativa, destinada aos Clubes da 2ª Divisão Feminina que estejam inseridos numa zona com duas séries, e que terminaram a sua participação após uma 1ª fase zonal, não tendo sido apurados para a fase seguinte.</w:t>
      </w:r>
    </w:p>
    <w:p w14:paraId="2EC64AC9" w14:textId="77777777" w:rsidR="00473BD5" w:rsidRDefault="00473BD5" w:rsidP="001D4348">
      <w:pPr>
        <w:pStyle w:val="PargrafodaLista"/>
        <w:spacing w:line="240" w:lineRule="auto"/>
        <w:ind w:left="567" w:hanging="425"/>
      </w:pPr>
    </w:p>
    <w:p w14:paraId="70F006C5" w14:textId="77777777" w:rsidR="00473BD5" w:rsidRDefault="005606DA" w:rsidP="001D4348">
      <w:pPr>
        <w:pStyle w:val="PargrafodaLista"/>
        <w:numPr>
          <w:ilvl w:val="3"/>
          <w:numId w:val="3"/>
        </w:numPr>
        <w:ind w:left="567" w:hanging="425"/>
      </w:pPr>
      <w:r w:rsidRPr="005606DA">
        <w:t>A competição poderá ser disputada nas duas zonas, ou apenas numa, consoante o número de séries existente em cada zona.</w:t>
      </w:r>
    </w:p>
    <w:p w14:paraId="4340B51E" w14:textId="77777777" w:rsidR="00473BD5" w:rsidRDefault="00473BD5" w:rsidP="001D4348">
      <w:pPr>
        <w:pStyle w:val="PargrafodaLista"/>
        <w:spacing w:line="240" w:lineRule="auto"/>
        <w:ind w:left="567" w:hanging="425"/>
      </w:pPr>
    </w:p>
    <w:p w14:paraId="385A1387" w14:textId="5D9D270D" w:rsidR="005606DA" w:rsidRPr="005606DA" w:rsidRDefault="005606DA" w:rsidP="001D4348">
      <w:pPr>
        <w:pStyle w:val="PargrafodaLista"/>
        <w:numPr>
          <w:ilvl w:val="3"/>
          <w:numId w:val="3"/>
        </w:numPr>
        <w:ind w:left="567" w:hanging="425"/>
      </w:pPr>
      <w:r w:rsidRPr="005606DA">
        <w:t>Também podem fazer parte desta prova novas equipas que ainda não tenham participado em qualquer competição na época em curso.</w:t>
      </w:r>
    </w:p>
    <w:p w14:paraId="72AC05D8" w14:textId="1B263A08" w:rsidR="005606DA" w:rsidRPr="005606DA" w:rsidRDefault="005606DA" w:rsidP="002D55AB">
      <w:pPr>
        <w:pStyle w:val="Cabealho3"/>
        <w:ind w:firstLine="681"/>
      </w:pPr>
      <w:bookmarkStart w:id="664" w:name="_Toc48213149"/>
      <w:bookmarkStart w:id="665" w:name="_Toc50542071"/>
      <w:r w:rsidRPr="005606DA">
        <w:t>Formação de Grupos</w:t>
      </w:r>
      <w:bookmarkEnd w:id="664"/>
      <w:bookmarkEnd w:id="665"/>
    </w:p>
    <w:p w14:paraId="4C692D93" w14:textId="77777777" w:rsidR="005606DA" w:rsidRPr="005606DA" w:rsidRDefault="005606DA" w:rsidP="00473BD5">
      <w:pPr>
        <w:ind w:left="142" w:firstLine="0"/>
      </w:pPr>
      <w:r w:rsidRPr="005606DA">
        <w:t>Os Clubes serão divididos em grupos compostos por 3 ou 4 clubes, distribuídos tendo por base a sua localização geográfica.</w:t>
      </w:r>
    </w:p>
    <w:p w14:paraId="7A062ED9" w14:textId="26869424" w:rsidR="005606DA" w:rsidRPr="005606DA" w:rsidRDefault="005606DA" w:rsidP="002D55AB">
      <w:pPr>
        <w:pStyle w:val="Cabealho3"/>
        <w:ind w:firstLine="681"/>
      </w:pPr>
      <w:bookmarkStart w:id="666" w:name="_Toc48213150"/>
      <w:bookmarkStart w:id="667" w:name="_Toc50542072"/>
      <w:r w:rsidRPr="005606DA">
        <w:t>Sistema de Disputa</w:t>
      </w:r>
      <w:bookmarkEnd w:id="666"/>
      <w:bookmarkEnd w:id="667"/>
    </w:p>
    <w:p w14:paraId="5A4041DA" w14:textId="77777777" w:rsidR="005606DA" w:rsidRPr="005606DA" w:rsidRDefault="005606DA" w:rsidP="001D4348">
      <w:pPr>
        <w:ind w:left="142" w:firstLine="0"/>
      </w:pPr>
      <w:r w:rsidRPr="00473BD5">
        <w:rPr>
          <w:b/>
          <w:bCs/>
        </w:rPr>
        <w:t>I Fase</w:t>
      </w:r>
      <w:r w:rsidRPr="005606DA">
        <w:t xml:space="preserve"> – Uma “poule” a duas voltas em que o primeiro classificado de cada Grupo é apurado para a II Fase.</w:t>
      </w:r>
    </w:p>
    <w:p w14:paraId="6E2B2E52" w14:textId="66AA0055" w:rsidR="005606DA" w:rsidRPr="005606DA" w:rsidRDefault="005606DA" w:rsidP="001D4348">
      <w:pPr>
        <w:ind w:left="142" w:firstLine="0"/>
      </w:pPr>
      <w:r w:rsidRPr="00473BD5">
        <w:rPr>
          <w:b/>
          <w:bCs/>
        </w:rPr>
        <w:t>II Fase</w:t>
      </w:r>
      <w:r w:rsidRPr="005606DA">
        <w:t xml:space="preserve"> – Em cada uma das Zonas (Norte e Sul), disputa-se um play off (casa/fora) entre os classificados em primeiro lugar de cada Grupo.</w:t>
      </w:r>
    </w:p>
    <w:p w14:paraId="099CEFBC" w14:textId="77777777" w:rsidR="005606DA" w:rsidRPr="005606DA" w:rsidRDefault="005606DA" w:rsidP="001D4348">
      <w:pPr>
        <w:ind w:left="142" w:firstLine="0"/>
      </w:pPr>
      <w:r w:rsidRPr="00473BD5">
        <w:rPr>
          <w:b/>
          <w:bCs/>
        </w:rPr>
        <w:t>Final</w:t>
      </w:r>
      <w:r w:rsidRPr="005606DA">
        <w:t xml:space="preserve"> – disputa-se num só jogo entre o vencedor da Zona Norte e o vencedor da Zona Sul.</w:t>
      </w:r>
    </w:p>
    <w:p w14:paraId="64A5C128" w14:textId="77777777" w:rsidR="005606DA" w:rsidRPr="005606DA" w:rsidRDefault="005606DA" w:rsidP="001D4348">
      <w:pPr>
        <w:ind w:left="142" w:firstLine="0"/>
      </w:pPr>
      <w:r w:rsidRPr="00E3595C">
        <w:rPr>
          <w:b/>
          <w:bCs/>
        </w:rPr>
        <w:t>Nota</w:t>
      </w:r>
      <w:r w:rsidRPr="005606DA">
        <w:t>: de acordo com o nº de equipas inscritas, a FPB poderá alterar o modelo competitivo antes do sorteio da competição</w:t>
      </w:r>
    </w:p>
    <w:p w14:paraId="45F00EC5" w14:textId="1F3DFA26" w:rsidR="005606DA" w:rsidRPr="005606DA" w:rsidRDefault="005606DA" w:rsidP="001D4348">
      <w:pPr>
        <w:pStyle w:val="Cabealho3"/>
        <w:ind w:left="851" w:hanging="709"/>
      </w:pPr>
      <w:bookmarkStart w:id="668" w:name="_Toc48213151"/>
      <w:bookmarkStart w:id="669" w:name="_Toc50542073"/>
      <w:r w:rsidRPr="005606DA">
        <w:t>Classificação Final</w:t>
      </w:r>
      <w:bookmarkEnd w:id="668"/>
      <w:bookmarkEnd w:id="669"/>
    </w:p>
    <w:p w14:paraId="25738358" w14:textId="77777777" w:rsidR="005606DA" w:rsidRPr="005606DA" w:rsidRDefault="005606DA" w:rsidP="001D4348">
      <w:pPr>
        <w:ind w:left="142" w:firstLine="0"/>
      </w:pPr>
      <w:r w:rsidRPr="005606DA">
        <w:t>Ao vencedor da Final será atribuído o título de “VENCEDOR DA TAÇA NACIONAL DE SENIORES FEMININOS”.</w:t>
      </w:r>
    </w:p>
    <w:p w14:paraId="5B829066" w14:textId="752DB842" w:rsidR="005606DA" w:rsidRPr="005606DA" w:rsidRDefault="005606DA" w:rsidP="002D55AB">
      <w:pPr>
        <w:pStyle w:val="Cabealho3"/>
        <w:ind w:firstLine="681"/>
      </w:pPr>
      <w:bookmarkStart w:id="670" w:name="_Toc48213152"/>
      <w:bookmarkStart w:id="671" w:name="_Toc50542074"/>
      <w:r w:rsidRPr="005606DA">
        <w:t>Atribuição de Troféu e de Medalhas</w:t>
      </w:r>
      <w:bookmarkEnd w:id="670"/>
      <w:bookmarkEnd w:id="671"/>
    </w:p>
    <w:p w14:paraId="3AEA7332" w14:textId="77777777" w:rsidR="005606DA" w:rsidRPr="005606DA" w:rsidRDefault="005606DA" w:rsidP="00473BD5">
      <w:pPr>
        <w:ind w:left="142" w:firstLine="0"/>
      </w:pPr>
      <w:r w:rsidRPr="005606DA">
        <w:t xml:space="preserve">A equipa vencedora tem direito a um troféu, com inscrição apropriada. </w:t>
      </w:r>
    </w:p>
    <w:p w14:paraId="4F520C58" w14:textId="77777777" w:rsidR="005606DA" w:rsidRPr="005606DA" w:rsidRDefault="005606DA" w:rsidP="00473BD5">
      <w:pPr>
        <w:ind w:left="142" w:firstLine="0"/>
      </w:pPr>
      <w:r w:rsidRPr="005606DA">
        <w:t>Às duas equipas participantes na Final serão atribuídas 19 medalhas comemorativas, com inscrição apropriada.</w:t>
      </w:r>
    </w:p>
    <w:p w14:paraId="19B07B3D" w14:textId="77777777" w:rsidR="005606DA" w:rsidRPr="005606DA" w:rsidRDefault="005606DA" w:rsidP="00473BD5">
      <w:pPr>
        <w:ind w:left="142" w:firstLine="0"/>
      </w:pPr>
      <w:r w:rsidRPr="005606DA">
        <w:t>Os Juízes participantes na Final têm direito a medalhas comemorativas, com inscrição apropriada.</w:t>
      </w:r>
    </w:p>
    <w:p w14:paraId="370E894A" w14:textId="0F9038AB" w:rsidR="005606DA" w:rsidRPr="005606DA" w:rsidRDefault="005606DA" w:rsidP="002D55AB">
      <w:pPr>
        <w:pStyle w:val="Cabealho4"/>
        <w:ind w:firstLine="273"/>
      </w:pPr>
      <w:bookmarkStart w:id="672" w:name="_Toc48213153"/>
      <w:bookmarkStart w:id="673" w:name="_Toc50542075"/>
      <w:r w:rsidRPr="005606DA">
        <w:t>CAMPEONATO NACIONAL DE SUB-19 FEMININOS</w:t>
      </w:r>
      <w:bookmarkEnd w:id="672"/>
      <w:bookmarkEnd w:id="673"/>
    </w:p>
    <w:p w14:paraId="43B5A2B1" w14:textId="0A24125D" w:rsidR="005606DA" w:rsidRPr="005606DA" w:rsidRDefault="005606DA" w:rsidP="002D55AB">
      <w:pPr>
        <w:pStyle w:val="Cabealho3"/>
        <w:ind w:firstLine="681"/>
      </w:pPr>
      <w:bookmarkStart w:id="674" w:name="_Toc48213154"/>
      <w:bookmarkStart w:id="675" w:name="_Toc50542076"/>
      <w:r w:rsidRPr="005606DA">
        <w:t>Participação</w:t>
      </w:r>
      <w:bookmarkEnd w:id="674"/>
      <w:bookmarkEnd w:id="675"/>
    </w:p>
    <w:p w14:paraId="2A2F2CBB" w14:textId="141A2962" w:rsidR="005606DA" w:rsidRPr="005606DA" w:rsidRDefault="005606DA" w:rsidP="00FD3E51">
      <w:pPr>
        <w:pStyle w:val="PargrafodaLista"/>
        <w:numPr>
          <w:ilvl w:val="0"/>
          <w:numId w:val="185"/>
        </w:numPr>
        <w:ind w:left="567" w:hanging="425"/>
      </w:pPr>
      <w:r w:rsidRPr="005606DA">
        <w:t>O Campeonato Nacional de Sub-19 será disputado por 16 Clubes (17 ou 18, no caso de participação de clubes das Regiões Autónomas) e terá a seguinte composição:</w:t>
      </w:r>
    </w:p>
    <w:p w14:paraId="6ED3BFE6" w14:textId="1E559BB5" w:rsidR="005606DA" w:rsidRPr="005606DA" w:rsidRDefault="005606DA" w:rsidP="00FD3E51">
      <w:pPr>
        <w:pStyle w:val="PargrafodaLista"/>
        <w:numPr>
          <w:ilvl w:val="0"/>
          <w:numId w:val="186"/>
        </w:numPr>
        <w:ind w:left="1134" w:hanging="283"/>
      </w:pPr>
      <w:r w:rsidRPr="005606DA">
        <w:t>Os 12 Clubes das Associações cujos representantes se classificaram do 1º ao 6º lugar da Fase Zonal do Campeonato Nacional da época anterior;</w:t>
      </w:r>
    </w:p>
    <w:p w14:paraId="4C75BCB6" w14:textId="55433197" w:rsidR="005606DA" w:rsidRPr="005606DA" w:rsidRDefault="005606DA" w:rsidP="00FD3E51">
      <w:pPr>
        <w:pStyle w:val="PargrafodaLista"/>
        <w:numPr>
          <w:ilvl w:val="0"/>
          <w:numId w:val="186"/>
        </w:numPr>
        <w:ind w:left="1134" w:hanging="283"/>
      </w:pPr>
      <w:r w:rsidRPr="005606DA">
        <w:t>Os 2 Clubes das Associações cujos representantes se classificaram em 1º lugar em cada uma das Zonas, Norte e Sul na Taça Nacional de Sub 19 na época anterior;</w:t>
      </w:r>
    </w:p>
    <w:p w14:paraId="3C128A5A" w14:textId="77777777" w:rsidR="00473BD5" w:rsidRDefault="005606DA" w:rsidP="00FD3E51">
      <w:pPr>
        <w:pStyle w:val="PargrafodaLista"/>
        <w:numPr>
          <w:ilvl w:val="0"/>
          <w:numId w:val="186"/>
        </w:numPr>
        <w:ind w:left="1134" w:hanging="283"/>
      </w:pPr>
      <w:r w:rsidRPr="005606DA">
        <w:t>O vencedor da Fase de Qualificação de cada Zona, Norte e Sul, a ser disputada pelos clubes candidatos à participação no Campeonato Nacional (um por cada Associação não representada já nesta prova). A Fase de Qualificação terá lugar no mês de janeiro de cada época;</w:t>
      </w:r>
    </w:p>
    <w:p w14:paraId="25566AC8" w14:textId="67762FBE" w:rsidR="005606DA" w:rsidRPr="005606DA" w:rsidRDefault="005606DA" w:rsidP="00FD3E51">
      <w:pPr>
        <w:pStyle w:val="PargrafodaLista"/>
        <w:numPr>
          <w:ilvl w:val="0"/>
          <w:numId w:val="186"/>
        </w:numPr>
        <w:ind w:left="1134" w:hanging="283"/>
      </w:pPr>
      <w:r w:rsidRPr="005606DA">
        <w:t>O 1º classificado do Norte e o 1º classificado do Sul desta Fase de Qualificação garantem o preenchimento da Zona Norte e da Zona Sul no Campeonato Nacional de Sub 19 da época em curso;</w:t>
      </w:r>
    </w:p>
    <w:p w14:paraId="7F4B43DC" w14:textId="2E5281FA" w:rsidR="005606DA" w:rsidRPr="005606DA" w:rsidRDefault="005606DA" w:rsidP="00FD3E51">
      <w:pPr>
        <w:pStyle w:val="PargrafodaLista"/>
        <w:numPr>
          <w:ilvl w:val="0"/>
          <w:numId w:val="186"/>
        </w:numPr>
        <w:ind w:left="1134" w:hanging="283"/>
      </w:pPr>
      <w:r w:rsidRPr="005606DA">
        <w:t>A Região Autónoma da Madeira participa na fase intermédia se se inscrever até 31 de dezembro;</w:t>
      </w:r>
    </w:p>
    <w:p w14:paraId="05773A86" w14:textId="2E512126" w:rsidR="005606DA" w:rsidRPr="005606DA" w:rsidRDefault="005606DA" w:rsidP="00FD3E51">
      <w:pPr>
        <w:pStyle w:val="PargrafodaLista"/>
        <w:numPr>
          <w:ilvl w:val="0"/>
          <w:numId w:val="186"/>
        </w:numPr>
        <w:ind w:left="1134" w:hanging="283"/>
      </w:pPr>
      <w:r w:rsidRPr="005606DA">
        <w:t>A Região Autónoma dos Açores participa na fase intermédia se o seu representante se classificou em 1º lugar na Taça Nacional de Sub-19 Masculinos da época anterior; ou se o seu representante se classificou até ao 3º lugar da Fase Final do Campeonato Nacional de Sub-19 Masculinos da época anterior; Nestes casos tem que se inscrever igualmente até ao dia 31 de dezembro.</w:t>
      </w:r>
    </w:p>
    <w:p w14:paraId="4A0CD3DC" w14:textId="797173A9" w:rsidR="005606DA" w:rsidRPr="005606DA" w:rsidRDefault="005606DA" w:rsidP="00FD3E51">
      <w:pPr>
        <w:pStyle w:val="PargrafodaLista"/>
        <w:numPr>
          <w:ilvl w:val="0"/>
          <w:numId w:val="186"/>
        </w:numPr>
        <w:ind w:left="1134" w:hanging="283"/>
      </w:pPr>
      <w:r w:rsidRPr="005606DA">
        <w:t>A participação do representante da Região Autónoma dos Açores nas condições da alínea f) implica, na mesma época, a não participação dessa mesma Região na Taça Nacional de Sub-18 Masculinos.</w:t>
      </w:r>
    </w:p>
    <w:p w14:paraId="69288D10" w14:textId="28B2D5CB" w:rsidR="005606DA" w:rsidRPr="005606DA" w:rsidRDefault="005606DA" w:rsidP="00FD3E51">
      <w:pPr>
        <w:pStyle w:val="PargrafodaLista"/>
        <w:numPr>
          <w:ilvl w:val="0"/>
          <w:numId w:val="186"/>
        </w:numPr>
        <w:ind w:left="1134" w:hanging="283"/>
      </w:pPr>
      <w:r w:rsidRPr="005606DA">
        <w:t>Só podem ser apurados para este Campeonato Nacional, os clubes que tenham tomado parte em Campeonatos Regionais ou Inter-Regionais com a participação de um mínimo de 3 clubes, e que tenham efetuado um mínimo de seis jogos;</w:t>
      </w:r>
    </w:p>
    <w:p w14:paraId="53B89F77" w14:textId="6FC084DD" w:rsidR="005606DA" w:rsidRPr="005606DA" w:rsidRDefault="005606DA" w:rsidP="00FD3E51">
      <w:pPr>
        <w:pStyle w:val="PargrafodaLista"/>
        <w:numPr>
          <w:ilvl w:val="0"/>
          <w:numId w:val="186"/>
        </w:numPr>
        <w:ind w:left="1134" w:hanging="283"/>
      </w:pPr>
      <w:r w:rsidRPr="005606DA">
        <w:t>As Associações Distritais que não tenham possibilidade de organizar o Campeonato com um mínimo de 3 clubes deverão inscrevê-los na prova de outra Associação. A Associação mais próxima da sede do(s) clube(s) é obrigada a aceitar a sua participação.</w:t>
      </w:r>
    </w:p>
    <w:p w14:paraId="6CCA6D59" w14:textId="47B6145C" w:rsidR="005606DA" w:rsidRPr="005606DA" w:rsidRDefault="005606DA" w:rsidP="00FD3E51">
      <w:pPr>
        <w:pStyle w:val="PargrafodaLista"/>
        <w:numPr>
          <w:ilvl w:val="0"/>
          <w:numId w:val="186"/>
        </w:numPr>
        <w:ind w:left="1134" w:hanging="283"/>
      </w:pPr>
      <w:r w:rsidRPr="005606DA">
        <w:t>Nos casos mencionados na alínea anterior é indispensável o pedido de autorização à FPB, que avaliará em que condições se disputarão estas competições;</w:t>
      </w:r>
    </w:p>
    <w:p w14:paraId="091957F9" w14:textId="25CF0C9A" w:rsidR="005606DA" w:rsidRPr="005606DA" w:rsidRDefault="005606DA" w:rsidP="00FD3E51">
      <w:pPr>
        <w:pStyle w:val="PargrafodaLista"/>
        <w:numPr>
          <w:ilvl w:val="0"/>
          <w:numId w:val="186"/>
        </w:numPr>
        <w:ind w:left="1134" w:hanging="283"/>
      </w:pPr>
      <w:r w:rsidRPr="005606DA">
        <w:t>Os clubes da Associação de Leiria e de Castelo Branco serão incluídos na Zona Sul.</w:t>
      </w:r>
    </w:p>
    <w:p w14:paraId="2C50A90D" w14:textId="2A95F27C" w:rsidR="005606DA" w:rsidRDefault="005606DA" w:rsidP="001D4348">
      <w:pPr>
        <w:ind w:left="142" w:firstLine="0"/>
      </w:pPr>
      <w:r w:rsidRPr="00E3595C">
        <w:rPr>
          <w:b/>
          <w:bCs/>
        </w:rPr>
        <w:t>Nota</w:t>
      </w:r>
      <w:r w:rsidRPr="005606DA">
        <w:t>: o referido nas alíneas h) e i) deste artigo não se aplica à Região Autónoma dos Açores; as suas Associações serão responsáveis por encontrar uma fórmula própria de definição dos seus representantes.</w:t>
      </w:r>
    </w:p>
    <w:p w14:paraId="558456F0" w14:textId="77777777" w:rsidR="001D4348" w:rsidRPr="005606DA" w:rsidRDefault="001D4348" w:rsidP="001D4348">
      <w:pPr>
        <w:spacing w:line="240" w:lineRule="auto"/>
        <w:ind w:firstLine="709"/>
      </w:pPr>
    </w:p>
    <w:p w14:paraId="2D72170A" w14:textId="1FF52495" w:rsidR="005606DA" w:rsidRPr="005606DA" w:rsidRDefault="005606DA" w:rsidP="00FD3E51">
      <w:pPr>
        <w:pStyle w:val="PargrafodaLista"/>
        <w:numPr>
          <w:ilvl w:val="0"/>
          <w:numId w:val="185"/>
        </w:numPr>
        <w:ind w:left="567" w:hanging="425"/>
      </w:pPr>
      <w:r w:rsidRPr="005606DA">
        <w:t xml:space="preserve"> FASE DE QUALIFICAÇÃO</w:t>
      </w:r>
    </w:p>
    <w:p w14:paraId="0CEAA0C5" w14:textId="77777777" w:rsidR="005606DA" w:rsidRPr="005606DA" w:rsidRDefault="005606DA" w:rsidP="001D4348">
      <w:pPr>
        <w:ind w:left="142" w:firstLine="0"/>
      </w:pPr>
      <w:r w:rsidRPr="005606DA">
        <w:t>Dentro de cada zona a Fase de Qualificação é dividida em 2 grupos de associações:</w:t>
      </w:r>
    </w:p>
    <w:p w14:paraId="202659A5" w14:textId="02A9DA13" w:rsidR="005606DA" w:rsidRPr="005606DA" w:rsidRDefault="005606DA" w:rsidP="00FD3E51">
      <w:pPr>
        <w:pStyle w:val="PargrafodaLista"/>
        <w:numPr>
          <w:ilvl w:val="0"/>
          <w:numId w:val="187"/>
        </w:numPr>
        <w:ind w:left="1134" w:hanging="283"/>
      </w:pPr>
      <w:r w:rsidRPr="005606DA">
        <w:t>Norte A – Viana Castelo, Braga, Vila Real e Bragança.</w:t>
      </w:r>
    </w:p>
    <w:p w14:paraId="7A49CBA1" w14:textId="491FCD4A" w:rsidR="005606DA" w:rsidRPr="005606DA" w:rsidRDefault="005606DA" w:rsidP="00FD3E51">
      <w:pPr>
        <w:pStyle w:val="PargrafodaLista"/>
        <w:numPr>
          <w:ilvl w:val="0"/>
          <w:numId w:val="187"/>
        </w:numPr>
        <w:ind w:left="1134" w:hanging="283"/>
      </w:pPr>
      <w:r w:rsidRPr="005606DA">
        <w:t xml:space="preserve">Norte B – Viseu, Guarda e Coimbra. </w:t>
      </w:r>
    </w:p>
    <w:p w14:paraId="7C15E4A2" w14:textId="6413672D" w:rsidR="005606DA" w:rsidRPr="005606DA" w:rsidRDefault="005606DA" w:rsidP="00FD3E51">
      <w:pPr>
        <w:pStyle w:val="PargrafodaLista"/>
        <w:numPr>
          <w:ilvl w:val="0"/>
          <w:numId w:val="187"/>
        </w:numPr>
        <w:ind w:left="1134" w:hanging="283"/>
      </w:pPr>
      <w:r w:rsidRPr="005606DA">
        <w:t>Sul A – Leiria, Santarém e Castelo Branco.</w:t>
      </w:r>
    </w:p>
    <w:p w14:paraId="6EF11282" w14:textId="576A0B47" w:rsidR="005606DA" w:rsidRPr="005606DA" w:rsidRDefault="005606DA" w:rsidP="00FD3E51">
      <w:pPr>
        <w:pStyle w:val="PargrafodaLista"/>
        <w:numPr>
          <w:ilvl w:val="0"/>
          <w:numId w:val="187"/>
        </w:numPr>
        <w:ind w:left="1134" w:hanging="283"/>
      </w:pPr>
      <w:r w:rsidRPr="005606DA">
        <w:t>Sul B – Alentejo e Algarve.</w:t>
      </w:r>
    </w:p>
    <w:p w14:paraId="31600894" w14:textId="77777777" w:rsidR="005606DA" w:rsidRPr="005606DA" w:rsidRDefault="005606DA" w:rsidP="001D4348">
      <w:pPr>
        <w:ind w:left="142" w:firstLine="0"/>
      </w:pPr>
      <w:r w:rsidRPr="00E3595C">
        <w:rPr>
          <w:b/>
          <w:bCs/>
        </w:rPr>
        <w:t>Nota</w:t>
      </w:r>
      <w:r w:rsidRPr="005606DA">
        <w:t>: o referido nas alíneas h) e i) deste artigo não se aplica à Região Autónoma dos Açores; as suas Associações serão responsáveis por encontrar uma fórmula própria de definição dos seus representantes.</w:t>
      </w:r>
    </w:p>
    <w:p w14:paraId="4C35D947" w14:textId="4D5EBECE" w:rsidR="005606DA" w:rsidRPr="005606DA" w:rsidRDefault="005606DA" w:rsidP="002D55AB">
      <w:pPr>
        <w:pStyle w:val="Cabealho3"/>
        <w:ind w:firstLine="681"/>
      </w:pPr>
      <w:bookmarkStart w:id="676" w:name="_Toc48213155"/>
      <w:bookmarkStart w:id="677" w:name="_Toc50542077"/>
      <w:r w:rsidRPr="005606DA">
        <w:t>Sistema de Disputa</w:t>
      </w:r>
      <w:bookmarkEnd w:id="676"/>
      <w:bookmarkEnd w:id="677"/>
    </w:p>
    <w:p w14:paraId="48DD4585" w14:textId="77777777" w:rsidR="005606DA" w:rsidRPr="005606DA" w:rsidRDefault="005606DA" w:rsidP="00473BD5">
      <w:pPr>
        <w:ind w:left="142" w:firstLine="0"/>
      </w:pPr>
      <w:r w:rsidRPr="005606DA">
        <w:t>A prova será disputada nos seguintes moldes:</w:t>
      </w:r>
    </w:p>
    <w:p w14:paraId="6BC0D927" w14:textId="77777777" w:rsidR="005606DA" w:rsidRPr="005606DA" w:rsidRDefault="005606DA" w:rsidP="00473BD5">
      <w:pPr>
        <w:ind w:left="142" w:firstLine="0"/>
      </w:pPr>
      <w:r w:rsidRPr="005606DA">
        <w:t>Modelo A – Duas fases: I Fase e II Fase – Fase Final, ou</w:t>
      </w:r>
    </w:p>
    <w:p w14:paraId="6057A534" w14:textId="77777777" w:rsidR="005606DA" w:rsidRPr="005606DA" w:rsidRDefault="005606DA" w:rsidP="00473BD5">
      <w:pPr>
        <w:ind w:left="142" w:firstLine="0"/>
      </w:pPr>
      <w:r w:rsidRPr="005606DA">
        <w:t>Modelo B – Três fases: I Fase - Fase Zonal, II Fase – Fase Intermédia e III Fase- Fase Final (no caso de participação das Regiões Autónomas).</w:t>
      </w:r>
    </w:p>
    <w:p w14:paraId="1D69956F" w14:textId="77777777" w:rsidR="005606DA" w:rsidRPr="00473BD5" w:rsidRDefault="005606DA" w:rsidP="00473BD5">
      <w:pPr>
        <w:jc w:val="center"/>
        <w:rPr>
          <w:b/>
          <w:bCs/>
        </w:rPr>
      </w:pPr>
      <w:r w:rsidRPr="00473BD5">
        <w:rPr>
          <w:b/>
          <w:bCs/>
        </w:rPr>
        <w:t>Modelo A</w:t>
      </w:r>
    </w:p>
    <w:p w14:paraId="7696791F" w14:textId="77777777" w:rsidR="005606DA" w:rsidRPr="005606DA" w:rsidRDefault="005606DA" w:rsidP="00473BD5">
      <w:pPr>
        <w:ind w:left="142" w:firstLine="0"/>
      </w:pPr>
      <w:r w:rsidRPr="00473BD5">
        <w:rPr>
          <w:b/>
          <w:bCs/>
        </w:rPr>
        <w:t>I Fase</w:t>
      </w:r>
      <w:r w:rsidRPr="005606DA">
        <w:t>, disputa-se em “poule” a duas voltas em cada Zona (Norte e Sul), apurando os dois primeiros classificados de cada Zona.</w:t>
      </w:r>
    </w:p>
    <w:p w14:paraId="05B18424" w14:textId="77777777" w:rsidR="005606DA" w:rsidRPr="005606DA" w:rsidRDefault="005606DA" w:rsidP="00473BD5">
      <w:pPr>
        <w:ind w:left="142" w:firstLine="0"/>
      </w:pPr>
      <w:r w:rsidRPr="00473BD5">
        <w:rPr>
          <w:b/>
          <w:bCs/>
        </w:rPr>
        <w:t>II Fase – Fase Final</w:t>
      </w:r>
      <w:r w:rsidRPr="005606DA">
        <w:t>: disputada entre o 1º e 2º classificado de cada Zona, em “poule” a uma volta, em regime de jornadas concentradas, e em local previamente indicado pela FPB tendo por base o seguinte calendário:</w:t>
      </w:r>
    </w:p>
    <w:p w14:paraId="0626FF85" w14:textId="77777777" w:rsidR="005606DA" w:rsidRPr="00473BD5" w:rsidRDefault="005606DA" w:rsidP="001D4348">
      <w:pPr>
        <w:ind w:left="142" w:firstLine="0"/>
        <w:rPr>
          <w:b/>
          <w:bCs/>
          <w:u w:val="single"/>
        </w:rPr>
      </w:pPr>
      <w:r w:rsidRPr="00473BD5">
        <w:rPr>
          <w:b/>
          <w:bCs/>
          <w:u w:val="single"/>
        </w:rPr>
        <w:t>1ªJornada</w:t>
      </w:r>
    </w:p>
    <w:p w14:paraId="21254BC3" w14:textId="00156891" w:rsidR="005606DA" w:rsidRDefault="005606DA" w:rsidP="001D4348">
      <w:pPr>
        <w:ind w:left="426" w:firstLine="0"/>
      </w:pPr>
      <w:r w:rsidRPr="005606DA">
        <w:t>Jogo 1 - 1º da Zona Norte x 2º da Zona Sul Jogo 2 - 1º da Zona Sul x 2º da Zona Norte</w:t>
      </w:r>
    </w:p>
    <w:p w14:paraId="5059310E" w14:textId="77777777" w:rsidR="001D4348" w:rsidRPr="005606DA" w:rsidRDefault="001D4348" w:rsidP="001D4348">
      <w:pPr>
        <w:ind w:left="426" w:firstLine="0"/>
      </w:pPr>
    </w:p>
    <w:p w14:paraId="2ED84564" w14:textId="77777777" w:rsidR="005606DA" w:rsidRPr="00473BD5" w:rsidRDefault="005606DA" w:rsidP="001D4348">
      <w:pPr>
        <w:ind w:left="142" w:firstLine="0"/>
        <w:rPr>
          <w:b/>
          <w:bCs/>
          <w:u w:val="single"/>
        </w:rPr>
      </w:pPr>
      <w:r w:rsidRPr="00473BD5">
        <w:rPr>
          <w:b/>
          <w:bCs/>
          <w:u w:val="single"/>
        </w:rPr>
        <w:t>2ª Jornada</w:t>
      </w:r>
    </w:p>
    <w:p w14:paraId="39EAE718" w14:textId="77777777" w:rsidR="005606DA" w:rsidRPr="005606DA" w:rsidRDefault="005606DA" w:rsidP="001D4348">
      <w:pPr>
        <w:ind w:left="426" w:firstLine="0"/>
      </w:pPr>
      <w:r w:rsidRPr="005606DA">
        <w:t>Jogo 3 - Vencedor do jogo 1 x Vencido do jogo 2</w:t>
      </w:r>
    </w:p>
    <w:p w14:paraId="03B04E6D" w14:textId="77777777" w:rsidR="005606DA" w:rsidRPr="005606DA" w:rsidRDefault="005606DA" w:rsidP="001D4348">
      <w:pPr>
        <w:ind w:left="426" w:firstLine="0"/>
      </w:pPr>
      <w:r w:rsidRPr="005606DA">
        <w:t xml:space="preserve">Jogo 4 - Vencido do jogo 1 x Vencedor do jogo 2 </w:t>
      </w:r>
    </w:p>
    <w:p w14:paraId="1DBD62BF" w14:textId="77777777" w:rsidR="005606DA" w:rsidRPr="00473BD5" w:rsidRDefault="005606DA" w:rsidP="001D4348">
      <w:pPr>
        <w:ind w:left="142" w:firstLine="0"/>
        <w:rPr>
          <w:b/>
          <w:bCs/>
          <w:u w:val="single"/>
        </w:rPr>
      </w:pPr>
      <w:r w:rsidRPr="00473BD5">
        <w:rPr>
          <w:b/>
          <w:bCs/>
          <w:u w:val="single"/>
        </w:rPr>
        <w:t>3ª Jornada</w:t>
      </w:r>
    </w:p>
    <w:p w14:paraId="0582073E" w14:textId="77777777" w:rsidR="005606DA" w:rsidRPr="005606DA" w:rsidRDefault="005606DA" w:rsidP="001D4348">
      <w:pPr>
        <w:ind w:left="426" w:firstLine="0"/>
      </w:pPr>
      <w:r w:rsidRPr="005606DA">
        <w:t xml:space="preserve">Jogo 5 - Vencido do jogo 2 x Vencido do jogo 1 </w:t>
      </w:r>
    </w:p>
    <w:p w14:paraId="685C7E6F" w14:textId="77777777" w:rsidR="005606DA" w:rsidRPr="005606DA" w:rsidRDefault="005606DA" w:rsidP="001D4348">
      <w:pPr>
        <w:ind w:left="426" w:firstLine="0"/>
      </w:pPr>
      <w:r w:rsidRPr="005606DA">
        <w:t>Jogo 6 - Vencedor do jogo 2 x Vencedor do jogo 1</w:t>
      </w:r>
    </w:p>
    <w:p w14:paraId="3F6B48E8" w14:textId="77777777" w:rsidR="005606DA" w:rsidRPr="00473BD5" w:rsidRDefault="005606DA" w:rsidP="00473BD5">
      <w:pPr>
        <w:jc w:val="center"/>
        <w:rPr>
          <w:b/>
          <w:bCs/>
        </w:rPr>
      </w:pPr>
      <w:r w:rsidRPr="00473BD5">
        <w:rPr>
          <w:b/>
          <w:bCs/>
        </w:rPr>
        <w:t>Modelo B</w:t>
      </w:r>
    </w:p>
    <w:p w14:paraId="11D8CB4B" w14:textId="77777777" w:rsidR="005606DA" w:rsidRPr="005606DA" w:rsidRDefault="005606DA" w:rsidP="00473BD5">
      <w:pPr>
        <w:ind w:left="142" w:firstLine="0"/>
      </w:pPr>
      <w:r w:rsidRPr="00473BD5">
        <w:rPr>
          <w:b/>
          <w:bCs/>
        </w:rPr>
        <w:t>I Fase - Fase Zonal</w:t>
      </w:r>
      <w:r w:rsidRPr="005606DA">
        <w:t>: disputada pelas 8 equipas de cada Zona (Norte e Sul), em “poule” a duas voltas, apurando o 1º de cada Zona para a Fase Final e o 2º classificado de cada Zona para a Fase Intermédia.</w:t>
      </w:r>
    </w:p>
    <w:p w14:paraId="44FBBC03" w14:textId="77777777" w:rsidR="005606DA" w:rsidRPr="00473BD5" w:rsidRDefault="005606DA" w:rsidP="00473BD5">
      <w:pPr>
        <w:ind w:left="142" w:firstLine="0"/>
        <w:rPr>
          <w:b/>
          <w:bCs/>
        </w:rPr>
      </w:pPr>
      <w:r w:rsidRPr="00473BD5">
        <w:rPr>
          <w:b/>
          <w:bCs/>
        </w:rPr>
        <w:t>II Fase - Fase Intermédia</w:t>
      </w:r>
    </w:p>
    <w:p w14:paraId="086888AC" w14:textId="66E379FD" w:rsidR="005606DA" w:rsidRPr="005606DA" w:rsidRDefault="005606DA" w:rsidP="00FD3E51">
      <w:pPr>
        <w:pStyle w:val="PargrafodaLista"/>
        <w:numPr>
          <w:ilvl w:val="0"/>
          <w:numId w:val="188"/>
        </w:numPr>
        <w:ind w:left="1134" w:hanging="283"/>
      </w:pPr>
      <w:r w:rsidRPr="005606DA">
        <w:t>Disputada pelo 2º classificado de cada Zona, pelo representante da Região Autónoma dos Açores e pelo representante da Região Autónoma da Madeira em “poule” a uma volta, em regime de jornadas concentradas;</w:t>
      </w:r>
    </w:p>
    <w:p w14:paraId="2D4FF033" w14:textId="3FCBBD8C" w:rsidR="005606DA" w:rsidRPr="005606DA" w:rsidRDefault="005606DA" w:rsidP="00FD3E51">
      <w:pPr>
        <w:pStyle w:val="PargrafodaLista"/>
        <w:numPr>
          <w:ilvl w:val="0"/>
          <w:numId w:val="188"/>
        </w:numPr>
        <w:ind w:left="1134" w:hanging="283"/>
      </w:pPr>
      <w:r w:rsidRPr="005606DA">
        <w:t xml:space="preserve">Se houver uma só Região Autónoma representada, esta Fase Intermédia disputar-se-á apenas com três equipas. A equipa da Região Autónoma jogará sempre em dias seguidos. No 1º dia disputa-se o jogo entre as equipas do continente. No 2º dia o jogo entre a equipa continental mais distante e a equipa da RA. No 3º dia o jogo entre a equipa da RA e a equipa continental mais perto. </w:t>
      </w:r>
    </w:p>
    <w:p w14:paraId="6EBE9377" w14:textId="06336726" w:rsidR="005606DA" w:rsidRPr="005606DA" w:rsidRDefault="005606DA" w:rsidP="00FD3E51">
      <w:pPr>
        <w:pStyle w:val="PargrafodaLista"/>
        <w:numPr>
          <w:ilvl w:val="0"/>
          <w:numId w:val="188"/>
        </w:numPr>
        <w:ind w:left="1134" w:hanging="283"/>
      </w:pPr>
      <w:r w:rsidRPr="005606DA">
        <w:t>O local onde se realiza esta fase deverá atender à proximidade dos aeroportos de Lisboa ou do Porto, face às possíveis dificuldades das ligações aéreas.</w:t>
      </w:r>
    </w:p>
    <w:p w14:paraId="202C2C40" w14:textId="77777777" w:rsidR="005606DA" w:rsidRPr="005606DA" w:rsidRDefault="005606DA" w:rsidP="001D4348">
      <w:pPr>
        <w:ind w:left="142" w:firstLine="0"/>
      </w:pPr>
      <w:r w:rsidRPr="00473BD5">
        <w:rPr>
          <w:b/>
          <w:bCs/>
        </w:rPr>
        <w:t>III Fase - Fase Final,</w:t>
      </w:r>
      <w:r w:rsidRPr="005606DA">
        <w:t xml:space="preserve"> disputada entre:</w:t>
      </w:r>
    </w:p>
    <w:p w14:paraId="59AA5C01" w14:textId="77777777" w:rsidR="005606DA" w:rsidRPr="005606DA" w:rsidRDefault="005606DA" w:rsidP="001D4348">
      <w:pPr>
        <w:ind w:left="680"/>
      </w:pPr>
      <w:r w:rsidRPr="005606DA">
        <w:t>O 1º classificado da Zona Norte</w:t>
      </w:r>
    </w:p>
    <w:p w14:paraId="77987A83" w14:textId="77777777" w:rsidR="005606DA" w:rsidRPr="005606DA" w:rsidRDefault="005606DA" w:rsidP="001D4348">
      <w:pPr>
        <w:ind w:left="680"/>
      </w:pPr>
      <w:r w:rsidRPr="005606DA">
        <w:t>O 1º classificado da Zona Sul</w:t>
      </w:r>
    </w:p>
    <w:p w14:paraId="2FA0DFDD" w14:textId="77777777" w:rsidR="005606DA" w:rsidRPr="005606DA" w:rsidRDefault="005606DA" w:rsidP="001D4348">
      <w:pPr>
        <w:ind w:left="680"/>
      </w:pPr>
      <w:r w:rsidRPr="005606DA">
        <w:t>O 1º classificado da Fase Intermédia</w:t>
      </w:r>
    </w:p>
    <w:p w14:paraId="49B8E6E5" w14:textId="77777777" w:rsidR="005606DA" w:rsidRPr="005606DA" w:rsidRDefault="005606DA" w:rsidP="001D4348">
      <w:pPr>
        <w:ind w:left="680"/>
      </w:pPr>
      <w:r w:rsidRPr="005606DA">
        <w:t>O 2º classificado da Fase Intermédia.</w:t>
      </w:r>
    </w:p>
    <w:p w14:paraId="557EAF37" w14:textId="77777777" w:rsidR="005606DA" w:rsidRPr="005606DA" w:rsidRDefault="005606DA" w:rsidP="001D4348">
      <w:pPr>
        <w:ind w:left="142" w:firstLine="0"/>
      </w:pPr>
      <w:r w:rsidRPr="005606DA">
        <w:t>Existem duas hipóteses para a forma de disputa da III Fase:</w:t>
      </w:r>
    </w:p>
    <w:p w14:paraId="7814AA84" w14:textId="77777777" w:rsidR="005606DA" w:rsidRPr="00473BD5" w:rsidRDefault="005606DA" w:rsidP="00473BD5">
      <w:pPr>
        <w:ind w:left="142" w:firstLine="0"/>
        <w:rPr>
          <w:b/>
          <w:bCs/>
        </w:rPr>
      </w:pPr>
      <w:r w:rsidRPr="00473BD5">
        <w:rPr>
          <w:b/>
          <w:bCs/>
        </w:rPr>
        <w:t>1ªHipótese – Existência de candidatura(s) para a sua realização</w:t>
      </w:r>
    </w:p>
    <w:p w14:paraId="4BDE8C7A" w14:textId="77777777" w:rsidR="005606DA" w:rsidRPr="005606DA" w:rsidRDefault="005606DA" w:rsidP="00473BD5">
      <w:pPr>
        <w:ind w:left="142" w:firstLine="0"/>
      </w:pPr>
      <w:r w:rsidRPr="005606DA">
        <w:t>Nesta hipótese efetuam-se de harmonia com o regulamento em vigor, ou seja, em “poule” em regime de jornadas concentradas num fim-de-semana prolongado.</w:t>
      </w:r>
    </w:p>
    <w:p w14:paraId="33C00E58" w14:textId="77777777" w:rsidR="005606DA" w:rsidRPr="00473BD5" w:rsidRDefault="005606DA" w:rsidP="001D4348">
      <w:pPr>
        <w:ind w:left="142" w:firstLine="0"/>
        <w:rPr>
          <w:b/>
          <w:bCs/>
          <w:u w:val="single"/>
        </w:rPr>
      </w:pPr>
      <w:r w:rsidRPr="00473BD5">
        <w:rPr>
          <w:b/>
          <w:bCs/>
          <w:u w:val="single"/>
        </w:rPr>
        <w:t>1ª Jornada</w:t>
      </w:r>
    </w:p>
    <w:p w14:paraId="69F320A1" w14:textId="77777777" w:rsidR="005606DA" w:rsidRPr="005606DA" w:rsidRDefault="005606DA" w:rsidP="001D4348">
      <w:pPr>
        <w:ind w:left="426" w:firstLine="0"/>
      </w:pPr>
      <w:r w:rsidRPr="005606DA">
        <w:t>Jogo 1 - 1º da Zona Norte x 2º da Fase Intermédia</w:t>
      </w:r>
    </w:p>
    <w:p w14:paraId="2F37B873" w14:textId="77777777" w:rsidR="005606DA" w:rsidRPr="005606DA" w:rsidRDefault="005606DA" w:rsidP="001D4348">
      <w:pPr>
        <w:ind w:left="426" w:firstLine="0"/>
      </w:pPr>
      <w:r w:rsidRPr="005606DA">
        <w:t>Jogo 2 - 1º da Zona Sul x 1º da Fase Intermédia</w:t>
      </w:r>
    </w:p>
    <w:p w14:paraId="07ABE634" w14:textId="77777777" w:rsidR="005606DA" w:rsidRPr="00473BD5" w:rsidRDefault="005606DA" w:rsidP="001D4348">
      <w:pPr>
        <w:ind w:left="142" w:firstLine="0"/>
        <w:rPr>
          <w:b/>
          <w:bCs/>
          <w:u w:val="single"/>
        </w:rPr>
      </w:pPr>
      <w:r w:rsidRPr="00473BD5">
        <w:rPr>
          <w:b/>
          <w:bCs/>
          <w:u w:val="single"/>
        </w:rPr>
        <w:t>2ª Jornada</w:t>
      </w:r>
    </w:p>
    <w:p w14:paraId="68AB04DF" w14:textId="77777777" w:rsidR="005606DA" w:rsidRPr="005606DA" w:rsidRDefault="005606DA" w:rsidP="001D4348">
      <w:pPr>
        <w:ind w:left="426" w:firstLine="0"/>
      </w:pPr>
      <w:r w:rsidRPr="005606DA">
        <w:t>Jogo 3 - Vencedor do jogo 1 x Vencido do jogo 2</w:t>
      </w:r>
    </w:p>
    <w:p w14:paraId="03E6D0C2" w14:textId="77777777" w:rsidR="005606DA" w:rsidRPr="005606DA" w:rsidRDefault="005606DA" w:rsidP="001D4348">
      <w:pPr>
        <w:ind w:left="426" w:firstLine="0"/>
      </w:pPr>
      <w:r w:rsidRPr="005606DA">
        <w:t xml:space="preserve">Jogo 4 - Vencido do jogo 1 x Vencedor do jogo 2 </w:t>
      </w:r>
    </w:p>
    <w:p w14:paraId="48E34B9D" w14:textId="77777777" w:rsidR="005606DA" w:rsidRPr="00473BD5" w:rsidRDefault="005606DA" w:rsidP="001D4348">
      <w:pPr>
        <w:ind w:left="142" w:firstLine="0"/>
        <w:rPr>
          <w:b/>
          <w:bCs/>
          <w:u w:val="single"/>
        </w:rPr>
      </w:pPr>
      <w:r w:rsidRPr="00473BD5">
        <w:rPr>
          <w:b/>
          <w:bCs/>
          <w:u w:val="single"/>
        </w:rPr>
        <w:t>3ª Jornada</w:t>
      </w:r>
    </w:p>
    <w:p w14:paraId="52D89529" w14:textId="77777777" w:rsidR="005606DA" w:rsidRPr="005606DA" w:rsidRDefault="005606DA" w:rsidP="001D4348">
      <w:pPr>
        <w:ind w:left="426" w:firstLine="0"/>
      </w:pPr>
      <w:r w:rsidRPr="005606DA">
        <w:t xml:space="preserve">Jogo 5 - Vencido do jogo 2 x Vencido do jogo 1 </w:t>
      </w:r>
    </w:p>
    <w:p w14:paraId="59DF188A" w14:textId="5C7A55A8" w:rsidR="005606DA" w:rsidRDefault="005606DA" w:rsidP="001D4348">
      <w:pPr>
        <w:ind w:left="426" w:firstLine="0"/>
      </w:pPr>
      <w:r w:rsidRPr="005606DA">
        <w:t>Jogo 6 - Vencedor do jogo 2 x Vencedor do jogo 1</w:t>
      </w:r>
    </w:p>
    <w:p w14:paraId="5C34E492" w14:textId="77777777" w:rsidR="00473BD5" w:rsidRPr="005606DA" w:rsidRDefault="00473BD5" w:rsidP="00473BD5">
      <w:pPr>
        <w:ind w:left="708" w:firstLine="0"/>
      </w:pPr>
    </w:p>
    <w:p w14:paraId="5EBD4D62" w14:textId="77777777" w:rsidR="005606DA" w:rsidRPr="00473BD5" w:rsidRDefault="005606DA" w:rsidP="00473BD5">
      <w:pPr>
        <w:ind w:left="142" w:firstLine="0"/>
        <w:rPr>
          <w:b/>
          <w:bCs/>
        </w:rPr>
      </w:pPr>
      <w:r w:rsidRPr="00473BD5">
        <w:rPr>
          <w:b/>
          <w:bCs/>
        </w:rPr>
        <w:t>2ª Hipótese – Inexistência de candidatura(s) para a sua realização</w:t>
      </w:r>
    </w:p>
    <w:p w14:paraId="1F4E8DFB" w14:textId="77777777" w:rsidR="005606DA" w:rsidRPr="005606DA" w:rsidRDefault="005606DA" w:rsidP="00473BD5">
      <w:pPr>
        <w:ind w:left="142" w:firstLine="0"/>
      </w:pPr>
      <w:r w:rsidRPr="005606DA">
        <w:t>Se não houver candidaturas, a Fase Final será disputada em dois fins-de-semana consecutivos, jogando-se no primeiro fim-de-semana a 1ª Jornada e no segundo fim-de-semana as 2ª e 3ª Jornadas, conforme a seguir se indica.</w:t>
      </w:r>
    </w:p>
    <w:p w14:paraId="23A9A6CF" w14:textId="77777777" w:rsidR="005606DA" w:rsidRPr="00473BD5" w:rsidRDefault="005606DA" w:rsidP="001D4348">
      <w:pPr>
        <w:ind w:left="142" w:firstLine="0"/>
        <w:rPr>
          <w:b/>
          <w:bCs/>
          <w:u w:val="single"/>
        </w:rPr>
      </w:pPr>
      <w:r w:rsidRPr="00473BD5">
        <w:rPr>
          <w:b/>
          <w:bCs/>
          <w:u w:val="single"/>
        </w:rPr>
        <w:t>1ª Jornada</w:t>
      </w:r>
    </w:p>
    <w:p w14:paraId="3E7117C2" w14:textId="77777777" w:rsidR="005606DA" w:rsidRPr="005606DA" w:rsidRDefault="005606DA" w:rsidP="001D4348">
      <w:pPr>
        <w:ind w:left="426" w:firstLine="0"/>
      </w:pPr>
      <w:r w:rsidRPr="005606DA">
        <w:t>Jogo 1 - 1º da Zona Norte x 2º da Fase Intermédia</w:t>
      </w:r>
    </w:p>
    <w:p w14:paraId="13A94F09" w14:textId="77777777" w:rsidR="005606DA" w:rsidRPr="005606DA" w:rsidRDefault="005606DA" w:rsidP="001D4348">
      <w:pPr>
        <w:ind w:left="426" w:firstLine="0"/>
      </w:pPr>
      <w:r w:rsidRPr="005606DA">
        <w:t>Jogo 2 - 1º da Zona Sul x 1º da Fase Intermédia</w:t>
      </w:r>
    </w:p>
    <w:p w14:paraId="6149D2C6" w14:textId="77777777" w:rsidR="005606DA" w:rsidRPr="00473BD5" w:rsidRDefault="005606DA" w:rsidP="001D4348">
      <w:pPr>
        <w:ind w:left="142" w:firstLine="0"/>
        <w:rPr>
          <w:b/>
          <w:bCs/>
          <w:u w:val="single"/>
        </w:rPr>
      </w:pPr>
      <w:r w:rsidRPr="00473BD5">
        <w:rPr>
          <w:b/>
          <w:bCs/>
          <w:u w:val="single"/>
        </w:rPr>
        <w:t>2ª Jornada</w:t>
      </w:r>
    </w:p>
    <w:p w14:paraId="6827F335" w14:textId="77777777" w:rsidR="005606DA" w:rsidRPr="005606DA" w:rsidRDefault="005606DA" w:rsidP="001D4348">
      <w:pPr>
        <w:ind w:left="426" w:firstLine="0"/>
      </w:pPr>
      <w:r w:rsidRPr="005606DA">
        <w:t>Jogo 3 - Vencedor do jogo 1 x Vencido do jogo 2</w:t>
      </w:r>
    </w:p>
    <w:p w14:paraId="5FAA2D11" w14:textId="77777777" w:rsidR="005606DA" w:rsidRPr="005606DA" w:rsidRDefault="005606DA" w:rsidP="001D4348">
      <w:pPr>
        <w:ind w:left="426" w:firstLine="0"/>
      </w:pPr>
      <w:r w:rsidRPr="005606DA">
        <w:t xml:space="preserve">Jogo 4 - Vencido do jogo 1 x Vencedor do jogo 2 </w:t>
      </w:r>
    </w:p>
    <w:p w14:paraId="1E8FC5D6" w14:textId="77777777" w:rsidR="005606DA" w:rsidRPr="00473BD5" w:rsidRDefault="005606DA" w:rsidP="001D4348">
      <w:pPr>
        <w:ind w:left="142" w:firstLine="0"/>
        <w:rPr>
          <w:b/>
          <w:bCs/>
          <w:u w:val="single"/>
        </w:rPr>
      </w:pPr>
      <w:r w:rsidRPr="00473BD5">
        <w:rPr>
          <w:b/>
          <w:bCs/>
          <w:u w:val="single"/>
        </w:rPr>
        <w:t>3ª Jornada</w:t>
      </w:r>
    </w:p>
    <w:p w14:paraId="0CA5625C" w14:textId="77777777" w:rsidR="005606DA" w:rsidRPr="005606DA" w:rsidRDefault="005606DA" w:rsidP="001D4348">
      <w:pPr>
        <w:ind w:left="426" w:firstLine="0"/>
      </w:pPr>
      <w:r w:rsidRPr="005606DA">
        <w:t xml:space="preserve">Jogo 5 - Vencido do jogo 2 x Vencido do jogo 1 </w:t>
      </w:r>
    </w:p>
    <w:p w14:paraId="3FBB1F11" w14:textId="77777777" w:rsidR="005606DA" w:rsidRPr="005606DA" w:rsidRDefault="005606DA" w:rsidP="001D4348">
      <w:pPr>
        <w:ind w:left="426" w:firstLine="0"/>
      </w:pPr>
      <w:r w:rsidRPr="005606DA">
        <w:t>Jogo 6 - Vencedor do jogo 2 x Vencedor do jogo 1</w:t>
      </w:r>
    </w:p>
    <w:p w14:paraId="08A39922" w14:textId="77777777" w:rsidR="005606DA" w:rsidRPr="005606DA" w:rsidRDefault="005606DA" w:rsidP="00473BD5">
      <w:pPr>
        <w:ind w:firstLine="142"/>
      </w:pPr>
      <w:r w:rsidRPr="005606DA">
        <w:t>Os custos, nesta hipótese, são suportados pelos clubes participantes.</w:t>
      </w:r>
    </w:p>
    <w:p w14:paraId="07366B8C" w14:textId="77777777" w:rsidR="005606DA" w:rsidRPr="005606DA" w:rsidRDefault="005606DA" w:rsidP="00473BD5">
      <w:pPr>
        <w:ind w:firstLine="142"/>
      </w:pPr>
      <w:r w:rsidRPr="005606DA">
        <w:t>Caberá à F.P.B. a decisão quanto à definição dos locais e quanto à organização da prova.</w:t>
      </w:r>
    </w:p>
    <w:p w14:paraId="4DC88431" w14:textId="458331B9" w:rsidR="005606DA" w:rsidRPr="005606DA" w:rsidRDefault="005606DA" w:rsidP="002D55AB">
      <w:pPr>
        <w:pStyle w:val="Cabealho3"/>
        <w:ind w:firstLine="681"/>
      </w:pPr>
      <w:bookmarkStart w:id="678" w:name="_Toc48213156"/>
      <w:bookmarkStart w:id="679" w:name="_Toc50542078"/>
      <w:r w:rsidRPr="005606DA">
        <w:t>Classificação</w:t>
      </w:r>
      <w:bookmarkEnd w:id="678"/>
      <w:bookmarkEnd w:id="679"/>
    </w:p>
    <w:p w14:paraId="20843DB2" w14:textId="77777777" w:rsidR="005606DA" w:rsidRPr="005606DA" w:rsidRDefault="005606DA" w:rsidP="00473BD5">
      <w:pPr>
        <w:ind w:left="142" w:firstLine="0"/>
      </w:pPr>
      <w:r w:rsidRPr="005606DA">
        <w:t>A Fase Final define a classificação do 1º ao 4º lugar e ao vencedor será atribuído o título de “CAMPEÃO NACIONAL DE SUB-19”.</w:t>
      </w:r>
    </w:p>
    <w:p w14:paraId="0C3F8CBD" w14:textId="2DEB8B4D" w:rsidR="005606DA" w:rsidRPr="005606DA" w:rsidRDefault="005606DA" w:rsidP="002D55AB">
      <w:pPr>
        <w:pStyle w:val="Cabealho3"/>
        <w:ind w:firstLine="681"/>
      </w:pPr>
      <w:bookmarkStart w:id="680" w:name="_Toc48213157"/>
      <w:bookmarkStart w:id="681" w:name="_Toc50542079"/>
      <w:r w:rsidRPr="005606DA">
        <w:t>Atribuição de Troféu e de Medalhas</w:t>
      </w:r>
      <w:bookmarkEnd w:id="680"/>
      <w:bookmarkEnd w:id="681"/>
    </w:p>
    <w:p w14:paraId="7D06F58A" w14:textId="77777777" w:rsidR="005606DA" w:rsidRPr="005606DA" w:rsidRDefault="005606DA" w:rsidP="00473BD5">
      <w:pPr>
        <w:ind w:left="142" w:firstLine="0"/>
      </w:pPr>
      <w:r w:rsidRPr="005606DA">
        <w:t xml:space="preserve">A equipa vencedora da Fase Final tem direito a um troféu, com inscrição apropriada. </w:t>
      </w:r>
    </w:p>
    <w:p w14:paraId="0F06A8E5" w14:textId="77777777" w:rsidR="005606DA" w:rsidRPr="005606DA" w:rsidRDefault="005606DA" w:rsidP="00473BD5">
      <w:pPr>
        <w:ind w:left="142" w:firstLine="0"/>
      </w:pPr>
      <w:r w:rsidRPr="005606DA">
        <w:t>Cada uma das quatro equipas participantes na Fase Final tem direito a 19 medalhas comemorativas, com inscrição apropriada.</w:t>
      </w:r>
    </w:p>
    <w:p w14:paraId="0D8A131D" w14:textId="77777777" w:rsidR="005606DA" w:rsidRPr="005606DA" w:rsidRDefault="005606DA" w:rsidP="00473BD5">
      <w:pPr>
        <w:ind w:left="142" w:firstLine="0"/>
      </w:pPr>
      <w:r w:rsidRPr="005606DA">
        <w:t>Os Juízes participantes na Fase Final têm direito a medalhas comemorativas, com inscrição apropriada.</w:t>
      </w:r>
    </w:p>
    <w:p w14:paraId="7FF013D1" w14:textId="3FE8DE08" w:rsidR="005606DA" w:rsidRPr="005606DA" w:rsidRDefault="005606DA" w:rsidP="002D55AB">
      <w:pPr>
        <w:pStyle w:val="Cabealho4"/>
        <w:ind w:firstLine="132"/>
      </w:pPr>
      <w:bookmarkStart w:id="682" w:name="_Toc48213158"/>
      <w:bookmarkStart w:id="683" w:name="_Toc50542080"/>
      <w:r w:rsidRPr="005606DA">
        <w:t>TAÇA NACIONAL DE SUB-19 FEMININOS</w:t>
      </w:r>
      <w:bookmarkEnd w:id="682"/>
      <w:bookmarkEnd w:id="683"/>
    </w:p>
    <w:p w14:paraId="38353695" w14:textId="6D422ABC" w:rsidR="005606DA" w:rsidRPr="005606DA" w:rsidRDefault="005606DA" w:rsidP="002D55AB">
      <w:pPr>
        <w:pStyle w:val="Cabealho3"/>
        <w:ind w:firstLine="681"/>
      </w:pPr>
      <w:bookmarkStart w:id="684" w:name="_Toc48213159"/>
      <w:bookmarkStart w:id="685" w:name="_Toc50542081"/>
      <w:r w:rsidRPr="005606DA">
        <w:t>Participação</w:t>
      </w:r>
      <w:bookmarkEnd w:id="684"/>
      <w:bookmarkEnd w:id="685"/>
    </w:p>
    <w:p w14:paraId="1ECACA7C" w14:textId="76342490" w:rsidR="00177A26" w:rsidRDefault="005606DA" w:rsidP="001D4348">
      <w:pPr>
        <w:pStyle w:val="PargrafodaLista"/>
        <w:numPr>
          <w:ilvl w:val="3"/>
          <w:numId w:val="3"/>
        </w:numPr>
        <w:ind w:left="567" w:hanging="425"/>
      </w:pPr>
      <w:r w:rsidRPr="005606DA">
        <w:t>A Taça Nacional de Sub-19 será disputada por 24 Clubes representantes das Associações, em função da percentagem de Clubes por Associação não apurados para participar no Campeonato Nacional de Sub-19.</w:t>
      </w:r>
    </w:p>
    <w:p w14:paraId="496B9290" w14:textId="77777777" w:rsidR="00177A26" w:rsidRDefault="00177A26" w:rsidP="001D4348">
      <w:pPr>
        <w:pStyle w:val="PargrafodaLista"/>
        <w:spacing w:line="240" w:lineRule="auto"/>
        <w:ind w:left="567" w:hanging="425"/>
      </w:pPr>
    </w:p>
    <w:p w14:paraId="279B1A7C" w14:textId="77777777" w:rsidR="00177A26" w:rsidRDefault="005606DA" w:rsidP="001D4348">
      <w:pPr>
        <w:pStyle w:val="PargrafodaLista"/>
        <w:numPr>
          <w:ilvl w:val="3"/>
          <w:numId w:val="3"/>
        </w:numPr>
        <w:ind w:left="567" w:hanging="425"/>
      </w:pPr>
      <w:r w:rsidRPr="005606DA">
        <w:t>A percentagem referida no ponto anterior não sofre alterações independentemente da equipa que vencer a fase de qualificação do Campeonato Nacional de Sub-19 na mesma época.</w:t>
      </w:r>
    </w:p>
    <w:p w14:paraId="0453C444" w14:textId="77777777" w:rsidR="00177A26" w:rsidRDefault="00177A26" w:rsidP="001D4348">
      <w:pPr>
        <w:pStyle w:val="PargrafodaLista"/>
        <w:spacing w:line="240" w:lineRule="auto"/>
        <w:ind w:left="567" w:hanging="425"/>
      </w:pPr>
    </w:p>
    <w:p w14:paraId="6FD77B43" w14:textId="77777777" w:rsidR="00177A26" w:rsidRDefault="005606DA" w:rsidP="001D4348">
      <w:pPr>
        <w:pStyle w:val="PargrafodaLista"/>
        <w:numPr>
          <w:ilvl w:val="3"/>
          <w:numId w:val="3"/>
        </w:numPr>
        <w:ind w:left="567" w:hanging="425"/>
      </w:pPr>
      <w:r w:rsidRPr="005606DA">
        <w:t>Todas as associações têm direito a estar representadas nesta prova.</w:t>
      </w:r>
    </w:p>
    <w:p w14:paraId="38A0A6F6" w14:textId="77777777" w:rsidR="00177A26" w:rsidRDefault="00177A26" w:rsidP="001D4348">
      <w:pPr>
        <w:pStyle w:val="PargrafodaLista"/>
        <w:spacing w:line="240" w:lineRule="auto"/>
        <w:ind w:left="567" w:hanging="425"/>
      </w:pPr>
    </w:p>
    <w:p w14:paraId="15FED40D" w14:textId="77777777" w:rsidR="00177A26" w:rsidRDefault="005606DA" w:rsidP="001D4348">
      <w:pPr>
        <w:pStyle w:val="PargrafodaLista"/>
        <w:numPr>
          <w:ilvl w:val="3"/>
          <w:numId w:val="3"/>
        </w:numPr>
        <w:ind w:left="567" w:hanging="425"/>
      </w:pPr>
      <w:r w:rsidRPr="005606DA">
        <w:t xml:space="preserve">A participação dos representantes das Regiões Autónomas terá de ser comunicada até 31 de outubro. </w:t>
      </w:r>
    </w:p>
    <w:p w14:paraId="6C19A148" w14:textId="77777777" w:rsidR="00177A26" w:rsidRDefault="00177A26" w:rsidP="001D4348">
      <w:pPr>
        <w:pStyle w:val="PargrafodaLista"/>
        <w:spacing w:line="240" w:lineRule="auto"/>
        <w:ind w:left="567" w:hanging="425"/>
      </w:pPr>
    </w:p>
    <w:p w14:paraId="371823E5" w14:textId="77777777" w:rsidR="00177A26" w:rsidRDefault="005606DA" w:rsidP="001D4348">
      <w:pPr>
        <w:pStyle w:val="PargrafodaLista"/>
        <w:numPr>
          <w:ilvl w:val="3"/>
          <w:numId w:val="3"/>
        </w:numPr>
        <w:ind w:left="567" w:hanging="425"/>
      </w:pPr>
      <w:r w:rsidRPr="005606DA">
        <w:t>O critério para a seleção de representantes tem por base a classificação dos Clubes nos respetivos Campeonato Regionais. O representante da Região Autónoma da Madeira terá por base a classificação dos Clubes na Taça da Madeira, sendo apurado para esta Taça Nacional o clube que se classificar em primeiro lugar.</w:t>
      </w:r>
    </w:p>
    <w:p w14:paraId="3425DFA2" w14:textId="77777777" w:rsidR="00177A26" w:rsidRDefault="00177A26" w:rsidP="001D4348">
      <w:pPr>
        <w:pStyle w:val="PargrafodaLista"/>
        <w:spacing w:line="240" w:lineRule="auto"/>
        <w:ind w:left="567" w:hanging="425"/>
      </w:pPr>
    </w:p>
    <w:p w14:paraId="513A2A1F" w14:textId="49A76D47" w:rsidR="005606DA" w:rsidRPr="005606DA" w:rsidRDefault="005606DA" w:rsidP="001D4348">
      <w:pPr>
        <w:pStyle w:val="PargrafodaLista"/>
        <w:numPr>
          <w:ilvl w:val="3"/>
          <w:numId w:val="3"/>
        </w:numPr>
        <w:ind w:left="567" w:hanging="425"/>
      </w:pPr>
      <w:r w:rsidRPr="005606DA">
        <w:t>Sempre que haja empates na percentagem de clubes não apurados para o Campeonato Nacional os desempates serão feitos pela seguinte ordem:</w:t>
      </w:r>
    </w:p>
    <w:p w14:paraId="3F6ED4E2" w14:textId="293B94C0" w:rsidR="005606DA" w:rsidRPr="005606DA" w:rsidRDefault="005606DA" w:rsidP="00FD3E51">
      <w:pPr>
        <w:pStyle w:val="PargrafodaLista"/>
        <w:numPr>
          <w:ilvl w:val="0"/>
          <w:numId w:val="189"/>
        </w:numPr>
        <w:ind w:left="1134" w:hanging="283"/>
      </w:pPr>
      <w:r w:rsidRPr="005606DA">
        <w:t xml:space="preserve">Pelo maior número de clubes inscritos no próprio escalão. </w:t>
      </w:r>
    </w:p>
    <w:p w14:paraId="19E9B1FA" w14:textId="23CA694B" w:rsidR="005606DA" w:rsidRPr="005606DA" w:rsidRDefault="005606DA" w:rsidP="00FD3E51">
      <w:pPr>
        <w:pStyle w:val="PargrafodaLista"/>
        <w:numPr>
          <w:ilvl w:val="0"/>
          <w:numId w:val="189"/>
        </w:numPr>
        <w:ind w:left="1134" w:hanging="283"/>
      </w:pPr>
      <w:r w:rsidRPr="005606DA">
        <w:t xml:space="preserve">Pelo maior número de equipas inscritas no próprio escalão. </w:t>
      </w:r>
    </w:p>
    <w:p w14:paraId="355D8F6D" w14:textId="273636D8" w:rsidR="005606DA" w:rsidRPr="005606DA" w:rsidRDefault="005606DA" w:rsidP="00FD3E51">
      <w:pPr>
        <w:pStyle w:val="PargrafodaLista"/>
        <w:numPr>
          <w:ilvl w:val="0"/>
          <w:numId w:val="189"/>
        </w:numPr>
        <w:ind w:left="1134" w:hanging="283"/>
      </w:pPr>
      <w:r w:rsidRPr="005606DA">
        <w:t>Pelo maior número de atletas masculinos ou femininos – conforme o caso - inscritos no próprio escalão, confirmados através do S.A.</w:t>
      </w:r>
    </w:p>
    <w:p w14:paraId="615406A3" w14:textId="61183567" w:rsidR="005606DA" w:rsidRDefault="005606DA" w:rsidP="00FD3E51">
      <w:pPr>
        <w:pStyle w:val="PargrafodaLista"/>
        <w:numPr>
          <w:ilvl w:val="0"/>
          <w:numId w:val="189"/>
        </w:numPr>
        <w:ind w:left="1134" w:hanging="283"/>
      </w:pPr>
      <w:r w:rsidRPr="005606DA">
        <w:t>Pelo maior número de atletas masculinos e femininos, na sua totalidade, inscritos no escalão e confirmados através do S.A.</w:t>
      </w:r>
    </w:p>
    <w:p w14:paraId="78C594AB" w14:textId="77777777" w:rsidR="001D4348" w:rsidRPr="005606DA" w:rsidRDefault="001D4348" w:rsidP="001D4348">
      <w:pPr>
        <w:pStyle w:val="PargrafodaLista"/>
        <w:spacing w:line="240" w:lineRule="auto"/>
        <w:ind w:left="1134" w:firstLine="0"/>
      </w:pPr>
    </w:p>
    <w:p w14:paraId="4D7A97A4" w14:textId="73185ED1" w:rsidR="00177A26" w:rsidRDefault="005606DA" w:rsidP="00FD3E51">
      <w:pPr>
        <w:pStyle w:val="PargrafodaLista"/>
        <w:numPr>
          <w:ilvl w:val="0"/>
          <w:numId w:val="190"/>
        </w:numPr>
        <w:ind w:left="567" w:hanging="425"/>
      </w:pPr>
      <w:r w:rsidRPr="005606DA">
        <w:t>Só podem ser apurados para esta Taça Nacional, os Clubes que tenham tomado parte em Campeonatos Regionais com a participação de um mínimo de quatro Clubes, e que tenham efetuado pelo menos seis jogos.</w:t>
      </w:r>
    </w:p>
    <w:p w14:paraId="08FA7BE1" w14:textId="77777777" w:rsidR="00177A26" w:rsidRDefault="00177A26" w:rsidP="001D4348">
      <w:pPr>
        <w:pStyle w:val="PargrafodaLista"/>
        <w:spacing w:line="240" w:lineRule="auto"/>
        <w:ind w:left="567" w:hanging="425"/>
      </w:pPr>
    </w:p>
    <w:p w14:paraId="32824DFE" w14:textId="77777777" w:rsidR="00177A26" w:rsidRDefault="005606DA" w:rsidP="00FD3E51">
      <w:pPr>
        <w:pStyle w:val="PargrafodaLista"/>
        <w:numPr>
          <w:ilvl w:val="0"/>
          <w:numId w:val="190"/>
        </w:numPr>
        <w:ind w:left="567" w:hanging="425"/>
      </w:pPr>
      <w:r w:rsidRPr="005606DA">
        <w:t>As Associações Distritais que não tenham possibilidade de organizar Campeonatos com um mínimo de quatro Clubes, poderão inscrever os seus Clubes na Competição da Associação mais próxima das sedes dos Clubes inscritos para esta prova. Após obtida autorização da FPB para esse efeito, a Associação vizinha incluirá obrigatoriamente o(s) Clube(s) interessado(s) na prova respetiva.</w:t>
      </w:r>
    </w:p>
    <w:p w14:paraId="4BF6CB5D" w14:textId="77777777" w:rsidR="00177A26" w:rsidRDefault="00177A26" w:rsidP="001D4348">
      <w:pPr>
        <w:pStyle w:val="PargrafodaLista"/>
        <w:spacing w:line="240" w:lineRule="auto"/>
        <w:ind w:left="567" w:hanging="425"/>
      </w:pPr>
    </w:p>
    <w:p w14:paraId="34A09E2B" w14:textId="77777777" w:rsidR="00177A26" w:rsidRDefault="005606DA" w:rsidP="00FD3E51">
      <w:pPr>
        <w:pStyle w:val="PargrafodaLista"/>
        <w:numPr>
          <w:ilvl w:val="0"/>
          <w:numId w:val="190"/>
        </w:numPr>
        <w:ind w:left="567" w:hanging="425"/>
      </w:pPr>
      <w:r w:rsidRPr="005606DA">
        <w:t xml:space="preserve">Os clubes da Associação de Leiria e de Castelo Branco serão incluídos na Zona Sul. </w:t>
      </w:r>
    </w:p>
    <w:p w14:paraId="10E0B848" w14:textId="77777777" w:rsidR="00177A26" w:rsidRDefault="00177A26" w:rsidP="001D4348">
      <w:pPr>
        <w:pStyle w:val="PargrafodaLista"/>
        <w:spacing w:line="240" w:lineRule="auto"/>
        <w:ind w:left="567" w:hanging="425"/>
      </w:pPr>
    </w:p>
    <w:p w14:paraId="24CCD0F5" w14:textId="77777777" w:rsidR="00177A26" w:rsidRDefault="005606DA" w:rsidP="00FD3E51">
      <w:pPr>
        <w:pStyle w:val="PargrafodaLista"/>
        <w:numPr>
          <w:ilvl w:val="0"/>
          <w:numId w:val="190"/>
        </w:numPr>
        <w:ind w:left="567" w:hanging="425"/>
      </w:pPr>
      <w:r w:rsidRPr="005606DA">
        <w:t>Na Região Autónoma dos Açores só podem ser apurados para esta Taça Nacional os clubes que tenham efetuado um mínimo de seis jogos.</w:t>
      </w:r>
    </w:p>
    <w:p w14:paraId="60791514" w14:textId="77777777" w:rsidR="00177A26" w:rsidRDefault="00177A26" w:rsidP="001D4348">
      <w:pPr>
        <w:pStyle w:val="PargrafodaLista"/>
        <w:spacing w:line="240" w:lineRule="auto"/>
        <w:ind w:left="567" w:hanging="425"/>
      </w:pPr>
    </w:p>
    <w:p w14:paraId="0A06D40F" w14:textId="608D38E7" w:rsidR="005606DA" w:rsidRPr="005606DA" w:rsidRDefault="005606DA" w:rsidP="00FD3E51">
      <w:pPr>
        <w:pStyle w:val="PargrafodaLista"/>
        <w:numPr>
          <w:ilvl w:val="0"/>
          <w:numId w:val="190"/>
        </w:numPr>
        <w:ind w:left="567" w:hanging="425"/>
      </w:pPr>
      <w:r w:rsidRPr="005606DA">
        <w:t>O representante da Região Autónoma da Madeira só pode ser apurado para esta Taça Nacional se tiverem participado um mínimo de três clubes na Taça da Madeira.</w:t>
      </w:r>
    </w:p>
    <w:p w14:paraId="4301F62D" w14:textId="4963A9F1" w:rsidR="005606DA" w:rsidRPr="005606DA" w:rsidRDefault="005606DA" w:rsidP="002D55AB">
      <w:pPr>
        <w:pStyle w:val="Cabealho3"/>
        <w:ind w:firstLine="681"/>
      </w:pPr>
      <w:bookmarkStart w:id="686" w:name="_Toc48213160"/>
      <w:bookmarkStart w:id="687" w:name="_Toc50542082"/>
      <w:r w:rsidRPr="005606DA">
        <w:t>Formação de Grupos</w:t>
      </w:r>
      <w:bookmarkEnd w:id="686"/>
      <w:bookmarkEnd w:id="687"/>
    </w:p>
    <w:p w14:paraId="3D4DF510" w14:textId="77777777" w:rsidR="005606DA" w:rsidRPr="005606DA" w:rsidRDefault="005606DA" w:rsidP="00177A26">
      <w:pPr>
        <w:ind w:left="142" w:firstLine="0"/>
      </w:pPr>
      <w:r w:rsidRPr="005606DA">
        <w:t>Os 24 Clubes serão distribuídos por duas Zonas, Norte e Sul, com 12 Clubes cada, divididos em dois grupos de 6 em cada Zona, constituídos com base no critério da proximidade geográfica entre Clubes.</w:t>
      </w:r>
    </w:p>
    <w:p w14:paraId="72BF430C" w14:textId="421D4CC6" w:rsidR="005606DA" w:rsidRPr="005606DA" w:rsidRDefault="005606DA" w:rsidP="002D55AB">
      <w:pPr>
        <w:pStyle w:val="Cabealho3"/>
        <w:ind w:firstLine="681"/>
      </w:pPr>
      <w:bookmarkStart w:id="688" w:name="_Toc48213161"/>
      <w:bookmarkStart w:id="689" w:name="_Toc50542083"/>
      <w:r w:rsidRPr="005606DA">
        <w:t>Sistema de Disputa</w:t>
      </w:r>
      <w:bookmarkEnd w:id="688"/>
      <w:bookmarkEnd w:id="689"/>
    </w:p>
    <w:p w14:paraId="2E7C1434" w14:textId="77777777" w:rsidR="005606DA" w:rsidRPr="005606DA" w:rsidRDefault="005606DA" w:rsidP="00177A26">
      <w:pPr>
        <w:ind w:left="142" w:firstLine="0"/>
      </w:pPr>
      <w:r w:rsidRPr="005606DA">
        <w:t>A prova será disputada nos seguintes moldes: I Fase; II Fase - Fase Zonal e III Fase - Fase Final.</w:t>
      </w:r>
    </w:p>
    <w:p w14:paraId="691FD7A5" w14:textId="77777777" w:rsidR="005606DA" w:rsidRPr="00177A26" w:rsidRDefault="005606DA" w:rsidP="00177A26">
      <w:pPr>
        <w:ind w:left="142" w:firstLine="0"/>
        <w:rPr>
          <w:b/>
          <w:bCs/>
        </w:rPr>
      </w:pPr>
      <w:r w:rsidRPr="00177A26">
        <w:rPr>
          <w:b/>
          <w:bCs/>
        </w:rPr>
        <w:t>I Fase:</w:t>
      </w:r>
    </w:p>
    <w:p w14:paraId="05A0BD18" w14:textId="77777777" w:rsidR="005606DA" w:rsidRPr="005606DA" w:rsidRDefault="005606DA" w:rsidP="00177A26">
      <w:pPr>
        <w:ind w:left="142" w:firstLine="0"/>
      </w:pPr>
      <w:r w:rsidRPr="005606DA">
        <w:t>Disputa-se em “poule” a 2 voltas em cada Grupo, classificando do 1º ao 6º lugar. Apura o 1º e o 2º classificado em cada Grupo.</w:t>
      </w:r>
    </w:p>
    <w:p w14:paraId="028307A2" w14:textId="77777777" w:rsidR="005606DA" w:rsidRPr="00177A26" w:rsidRDefault="005606DA" w:rsidP="00177A26">
      <w:pPr>
        <w:ind w:left="142" w:firstLine="0"/>
        <w:rPr>
          <w:b/>
          <w:bCs/>
        </w:rPr>
      </w:pPr>
      <w:r w:rsidRPr="00177A26">
        <w:rPr>
          <w:b/>
          <w:bCs/>
        </w:rPr>
        <w:t>II Fase – Fase Zonal</w:t>
      </w:r>
    </w:p>
    <w:p w14:paraId="77C87105" w14:textId="77777777" w:rsidR="005606DA" w:rsidRPr="005606DA" w:rsidRDefault="005606DA" w:rsidP="00177A26">
      <w:pPr>
        <w:ind w:left="142" w:firstLine="0"/>
      </w:pPr>
      <w:r w:rsidRPr="005606DA">
        <w:t>O 1º e o 2º de cada Grupo da Zona Norte da Fase anterior disputam uma “poule” a duas voltas, contando para a classificação do 1º ao 4º os jogos entre si já realizados na I Fase. O primeiro classificado será o vencedor da Zona Norte.</w:t>
      </w:r>
    </w:p>
    <w:p w14:paraId="5FA4BC3C" w14:textId="77777777" w:rsidR="005606DA" w:rsidRPr="005606DA" w:rsidRDefault="005606DA" w:rsidP="00177A26">
      <w:pPr>
        <w:ind w:left="142" w:firstLine="0"/>
      </w:pPr>
      <w:r w:rsidRPr="005606DA">
        <w:t>O 1º e o 2º de cada Grupo da Zona Sul da Fase anterior disputam uma “poule” a duas voltas, contando para a classificação do 1º ao 4º os jogos entre si já realizados na I Fase e definindo o vencedor da Zona Sul.</w:t>
      </w:r>
    </w:p>
    <w:p w14:paraId="4DD63E76" w14:textId="77777777" w:rsidR="005606DA" w:rsidRPr="00177A26" w:rsidRDefault="005606DA" w:rsidP="00177A26">
      <w:pPr>
        <w:ind w:left="142" w:firstLine="0"/>
        <w:rPr>
          <w:b/>
          <w:bCs/>
        </w:rPr>
      </w:pPr>
      <w:r w:rsidRPr="00177A26">
        <w:rPr>
          <w:b/>
          <w:bCs/>
        </w:rPr>
        <w:t>III Fase - Fase Final:</w:t>
      </w:r>
    </w:p>
    <w:p w14:paraId="2F270797" w14:textId="568576F5" w:rsidR="005606DA" w:rsidRPr="00177A26" w:rsidRDefault="005606DA" w:rsidP="00FD3E51">
      <w:pPr>
        <w:pStyle w:val="PargrafodaLista"/>
        <w:numPr>
          <w:ilvl w:val="0"/>
          <w:numId w:val="191"/>
        </w:numPr>
        <w:ind w:left="1134" w:hanging="283"/>
        <w:rPr>
          <w:u w:val="single"/>
        </w:rPr>
      </w:pPr>
      <w:r w:rsidRPr="00177A26">
        <w:rPr>
          <w:u w:val="single"/>
        </w:rPr>
        <w:t>Caso ambas as regiões autónomas não participem:</w:t>
      </w:r>
    </w:p>
    <w:p w14:paraId="075AF3B7" w14:textId="77777777" w:rsidR="005606DA" w:rsidRPr="005606DA" w:rsidRDefault="005606DA" w:rsidP="00177A26">
      <w:pPr>
        <w:ind w:left="142" w:firstLine="0"/>
      </w:pPr>
      <w:r w:rsidRPr="005606DA">
        <w:t>Será disputada num só jogo entre o vencedor da Zona Norte e o vencedor da Zona Sul, onde será atribuído o título de “VENCEDOR DA TAÇA NACIONAL de SUB-19”.</w:t>
      </w:r>
    </w:p>
    <w:p w14:paraId="47446E60" w14:textId="59316C5E" w:rsidR="005606DA" w:rsidRPr="00177A26" w:rsidRDefault="005606DA" w:rsidP="00FD3E51">
      <w:pPr>
        <w:pStyle w:val="PargrafodaLista"/>
        <w:numPr>
          <w:ilvl w:val="0"/>
          <w:numId w:val="191"/>
        </w:numPr>
        <w:ind w:left="1134" w:hanging="283"/>
        <w:rPr>
          <w:u w:val="single"/>
        </w:rPr>
      </w:pPr>
      <w:r w:rsidRPr="00177A26">
        <w:rPr>
          <w:u w:val="single"/>
        </w:rPr>
        <w:t>Caso ambas as regiões autónomas participem:</w:t>
      </w:r>
    </w:p>
    <w:p w14:paraId="274B29E0" w14:textId="77777777" w:rsidR="005606DA" w:rsidRPr="005606DA" w:rsidRDefault="005606DA" w:rsidP="00177A26">
      <w:pPr>
        <w:ind w:left="142" w:firstLine="0"/>
      </w:pPr>
      <w:r w:rsidRPr="005606DA">
        <w:t xml:space="preserve"> A Fase Final será disputada num fim-de- semana:</w:t>
      </w:r>
    </w:p>
    <w:p w14:paraId="0992376B" w14:textId="77777777" w:rsidR="005606DA" w:rsidRPr="005606DA" w:rsidRDefault="005606DA" w:rsidP="001D4348">
      <w:pPr>
        <w:ind w:left="426" w:firstLine="0"/>
      </w:pPr>
      <w:r w:rsidRPr="005606DA">
        <w:t>- No primeiro dia, as meias-finais (1ª Jornada), entre o 1º classificado da Fase Zonal Norte e o representante da Região Autónoma da Madeira; e entre o 1º classificado da Fase Zonal Sul e o representante da Região Autónoma dos Açores.</w:t>
      </w:r>
    </w:p>
    <w:p w14:paraId="425D118F" w14:textId="77777777" w:rsidR="005606DA" w:rsidRPr="005606DA" w:rsidRDefault="005606DA" w:rsidP="001D4348">
      <w:pPr>
        <w:ind w:left="426" w:firstLine="0"/>
      </w:pPr>
      <w:r w:rsidRPr="005606DA">
        <w:t xml:space="preserve">- No segundo dia (2ª Jornada) realiza-se obrigatoriamente o jogo entre os vencidos da 1ª Jornada para definição do 3º e 4º lugar; e o jogo entre as equipas vencedoras da 1ª Jornada, definindo o Vencedor da Taça Nacional de Sub 16 e o 2º lugar da classificação. </w:t>
      </w:r>
    </w:p>
    <w:p w14:paraId="07777577" w14:textId="749045D6" w:rsidR="005606DA" w:rsidRPr="00177A26" w:rsidRDefault="005606DA" w:rsidP="00FD3E51">
      <w:pPr>
        <w:pStyle w:val="PargrafodaLista"/>
        <w:numPr>
          <w:ilvl w:val="0"/>
          <w:numId w:val="191"/>
        </w:numPr>
        <w:ind w:left="1134" w:hanging="283"/>
        <w:rPr>
          <w:u w:val="single"/>
        </w:rPr>
      </w:pPr>
      <w:r w:rsidRPr="00177A26">
        <w:rPr>
          <w:u w:val="single"/>
        </w:rPr>
        <w:t>Caso participe apenas uma das regiões autónomas:</w:t>
      </w:r>
    </w:p>
    <w:p w14:paraId="2C1DF4DE" w14:textId="1447B71A" w:rsidR="001D4348" w:rsidRPr="005606DA" w:rsidRDefault="005606DA" w:rsidP="001D4348">
      <w:pPr>
        <w:ind w:left="142" w:firstLine="0"/>
      </w:pPr>
      <w:r w:rsidRPr="005606DA">
        <w:t>Será apurada a quarta equipa, num jogo, entre o 2º classificado da Zona Norte e o 2º classificado da Zona Sul.</w:t>
      </w:r>
    </w:p>
    <w:p w14:paraId="26ED255F" w14:textId="77777777" w:rsidR="005606DA" w:rsidRPr="005606DA" w:rsidRDefault="005606DA" w:rsidP="00177A26">
      <w:pPr>
        <w:ind w:left="142" w:firstLine="0"/>
      </w:pPr>
      <w:r w:rsidRPr="005606DA">
        <w:t xml:space="preserve"> A Fase Final será disputada num fim-de-semana:</w:t>
      </w:r>
    </w:p>
    <w:p w14:paraId="379BC62C" w14:textId="47C5894E" w:rsidR="005606DA" w:rsidRPr="005606DA" w:rsidRDefault="005606DA" w:rsidP="001D4348">
      <w:pPr>
        <w:ind w:left="426" w:firstLine="0"/>
      </w:pPr>
      <w:r w:rsidRPr="005606DA">
        <w:t xml:space="preserve">- No primeiro dia, as meias-finais (1ª Jornada), realizando-se o primeiro jogo entre a 4ª equipa oriunda de uma das Zonas e o 1º classificado da outra Zona; e o segundo jogo entre o representante da Região Autónoma e o outro 1º classificado da Fase Zonal. </w:t>
      </w:r>
    </w:p>
    <w:p w14:paraId="36570C28" w14:textId="3598C9D4" w:rsidR="005606DA" w:rsidRPr="005606DA" w:rsidRDefault="005606DA" w:rsidP="001D4348">
      <w:pPr>
        <w:ind w:left="426" w:firstLine="0"/>
      </w:pPr>
      <w:r w:rsidRPr="005606DA">
        <w:t xml:space="preserve"> - No segundo dia do fim-de-semana (2ª Jornada), disputa-se obrigatoriamente o primeiro jogo entre os vencidos da 1ª Jornada; e o segundo jogo entre os vencedores da 1ª Jornada.</w:t>
      </w:r>
    </w:p>
    <w:p w14:paraId="447A25AF" w14:textId="77777777" w:rsidR="005606DA" w:rsidRPr="005606DA" w:rsidRDefault="005606DA" w:rsidP="001D4348">
      <w:pPr>
        <w:ind w:left="142" w:firstLine="0"/>
      </w:pPr>
      <w:r w:rsidRPr="00E3595C">
        <w:rPr>
          <w:b/>
          <w:bCs/>
        </w:rPr>
        <w:t>Nota</w:t>
      </w:r>
      <w:r w:rsidRPr="005606DA">
        <w:t>: A participação dos representantes das Regiões Autónomas terá de ser comunicada até 30 de novembro e confirmada até 31 de janeiro.</w:t>
      </w:r>
    </w:p>
    <w:p w14:paraId="1D048B89" w14:textId="3E15E116" w:rsidR="005606DA" w:rsidRPr="005606DA" w:rsidRDefault="005606DA" w:rsidP="002D55AB">
      <w:pPr>
        <w:pStyle w:val="Cabealho3"/>
        <w:ind w:firstLine="681"/>
      </w:pPr>
      <w:bookmarkStart w:id="690" w:name="_Toc48213162"/>
      <w:bookmarkStart w:id="691" w:name="_Toc50542084"/>
      <w:r w:rsidRPr="005606DA">
        <w:t>Classificação</w:t>
      </w:r>
      <w:bookmarkEnd w:id="690"/>
      <w:bookmarkEnd w:id="691"/>
    </w:p>
    <w:p w14:paraId="5269BBE5" w14:textId="77777777" w:rsidR="005606DA" w:rsidRPr="005606DA" w:rsidRDefault="005606DA" w:rsidP="00177A26">
      <w:pPr>
        <w:ind w:left="142" w:firstLine="0"/>
      </w:pPr>
      <w:r w:rsidRPr="005606DA">
        <w:t>O jogo entre os vencidos da 1ª jornada determina o 3º e o 4º classificado. O jogo entre os vencedores da 1ª jornada determina o 1º e o 2º lugar.</w:t>
      </w:r>
    </w:p>
    <w:p w14:paraId="3D5A11B7" w14:textId="77777777" w:rsidR="005606DA" w:rsidRPr="005606DA" w:rsidRDefault="005606DA" w:rsidP="00177A26">
      <w:pPr>
        <w:ind w:left="142" w:firstLine="0"/>
      </w:pPr>
      <w:r w:rsidRPr="005606DA">
        <w:t>Ao vencedor do jogo da Final será atribuído o título de “VENCEDOR DA TAÇA NACIONAL DE SUB-19”.</w:t>
      </w:r>
    </w:p>
    <w:p w14:paraId="436664EF" w14:textId="12593B8C" w:rsidR="005606DA" w:rsidRPr="005606DA" w:rsidRDefault="005606DA" w:rsidP="002D55AB">
      <w:pPr>
        <w:pStyle w:val="Cabealho3"/>
        <w:ind w:firstLine="681"/>
      </w:pPr>
      <w:bookmarkStart w:id="692" w:name="_Toc48213163"/>
      <w:bookmarkStart w:id="693" w:name="_Toc50542085"/>
      <w:r w:rsidRPr="005606DA">
        <w:t>Acesso ao Campeonato Nacional de Sub-19</w:t>
      </w:r>
      <w:bookmarkEnd w:id="692"/>
      <w:bookmarkEnd w:id="693"/>
    </w:p>
    <w:p w14:paraId="71507C40" w14:textId="10A10446" w:rsidR="00177A26" w:rsidRDefault="005606DA" w:rsidP="001D4348">
      <w:pPr>
        <w:pStyle w:val="PargrafodaLista"/>
        <w:numPr>
          <w:ilvl w:val="3"/>
          <w:numId w:val="3"/>
        </w:numPr>
        <w:ind w:left="567" w:hanging="425"/>
      </w:pPr>
      <w:r w:rsidRPr="005606DA">
        <w:t>Os representantes das Associações cujos clubes se classificaram em 1º lugar em cada uma das Zonas, Norte e Sul, disputarão na época seguinte o Campeonato Nacional de Sub-19.</w:t>
      </w:r>
    </w:p>
    <w:p w14:paraId="0C2DABF4" w14:textId="77777777" w:rsidR="00177A26" w:rsidRDefault="00177A26" w:rsidP="001D4348">
      <w:pPr>
        <w:pStyle w:val="PargrafodaLista"/>
        <w:spacing w:line="240" w:lineRule="auto"/>
        <w:ind w:left="567" w:hanging="425"/>
      </w:pPr>
    </w:p>
    <w:p w14:paraId="54250D91" w14:textId="50995BCA" w:rsidR="00177A26" w:rsidRPr="005606DA" w:rsidRDefault="005606DA" w:rsidP="001D4348">
      <w:pPr>
        <w:pStyle w:val="PargrafodaLista"/>
        <w:numPr>
          <w:ilvl w:val="3"/>
          <w:numId w:val="3"/>
        </w:numPr>
        <w:ind w:left="567" w:hanging="425"/>
      </w:pPr>
      <w:r w:rsidRPr="005606DA">
        <w:t>A Região Autónoma que tenha um clube classificado em 1º lugar na Fase Final desta prova terá direito a que um seu representante dispute na época seguinte a Fase Intermédia do referido Campeonato Nacional.</w:t>
      </w:r>
    </w:p>
    <w:p w14:paraId="1C9F6546" w14:textId="06CD5C33" w:rsidR="005606DA" w:rsidRPr="005606DA" w:rsidRDefault="005606DA" w:rsidP="002D55AB">
      <w:pPr>
        <w:pStyle w:val="Cabealho3"/>
        <w:ind w:firstLine="681"/>
      </w:pPr>
      <w:bookmarkStart w:id="694" w:name="_Toc48213164"/>
      <w:bookmarkStart w:id="695" w:name="_Toc50542086"/>
      <w:r w:rsidRPr="005606DA">
        <w:t>Atribuição de Troféu e de Medalhas</w:t>
      </w:r>
      <w:bookmarkEnd w:id="694"/>
      <w:bookmarkEnd w:id="695"/>
    </w:p>
    <w:p w14:paraId="29FCEBCC" w14:textId="77777777" w:rsidR="005606DA" w:rsidRPr="005606DA" w:rsidRDefault="005606DA" w:rsidP="00177A26">
      <w:pPr>
        <w:ind w:left="142" w:firstLine="0"/>
      </w:pPr>
      <w:r w:rsidRPr="005606DA">
        <w:t xml:space="preserve">A equipa vencedora do jogo da Final tem direito a um troféu, com inscrição apropriada. </w:t>
      </w:r>
    </w:p>
    <w:p w14:paraId="66EEC1E1" w14:textId="77777777" w:rsidR="005606DA" w:rsidRPr="005606DA" w:rsidRDefault="005606DA" w:rsidP="00177A26">
      <w:pPr>
        <w:ind w:left="142" w:firstLine="0"/>
      </w:pPr>
      <w:r w:rsidRPr="005606DA">
        <w:t>Cada uma das quatro equipas participantes na Fase Final tem direito a 19 medalhas comemorativas, com inscrição apropriada.</w:t>
      </w:r>
    </w:p>
    <w:p w14:paraId="13C0F82F" w14:textId="4593D075" w:rsidR="005606DA" w:rsidRPr="005606DA" w:rsidRDefault="005606DA" w:rsidP="00177A26">
      <w:pPr>
        <w:ind w:left="142" w:firstLine="0"/>
      </w:pPr>
      <w:r w:rsidRPr="005606DA">
        <w:t>Os juízes participantes no jogo da Final têm direito a medalhas comemorativas, com inscrição apropriada.</w:t>
      </w:r>
    </w:p>
    <w:p w14:paraId="6CFDDD24" w14:textId="45D43073" w:rsidR="005606DA" w:rsidRPr="005606DA" w:rsidRDefault="005606DA" w:rsidP="00A34C5D">
      <w:pPr>
        <w:pStyle w:val="Cabealho4"/>
        <w:ind w:firstLine="132"/>
      </w:pPr>
      <w:bookmarkStart w:id="696" w:name="_Toc48213165"/>
      <w:bookmarkStart w:id="697" w:name="_Toc50542087"/>
      <w:r w:rsidRPr="005606DA">
        <w:t>CAMPEONATO NACIONAL DE SUB-16 FEMININOS</w:t>
      </w:r>
      <w:bookmarkEnd w:id="696"/>
      <w:bookmarkEnd w:id="697"/>
    </w:p>
    <w:p w14:paraId="6219A583" w14:textId="2951337A" w:rsidR="005606DA" w:rsidRPr="005606DA" w:rsidRDefault="005606DA" w:rsidP="00A34C5D">
      <w:pPr>
        <w:pStyle w:val="Cabealho3"/>
        <w:ind w:firstLine="681"/>
      </w:pPr>
      <w:bookmarkStart w:id="698" w:name="_Toc48213166"/>
      <w:bookmarkStart w:id="699" w:name="_Toc50542088"/>
      <w:r w:rsidRPr="005606DA">
        <w:t>Participação</w:t>
      </w:r>
      <w:bookmarkEnd w:id="698"/>
      <w:bookmarkEnd w:id="699"/>
    </w:p>
    <w:p w14:paraId="0CEF811D" w14:textId="77777777" w:rsidR="005606DA" w:rsidRPr="005606DA" w:rsidRDefault="005606DA" w:rsidP="001D4348">
      <w:pPr>
        <w:ind w:left="567" w:hanging="425"/>
      </w:pPr>
      <w:r w:rsidRPr="005606DA">
        <w:t>1.</w:t>
      </w:r>
      <w:r w:rsidRPr="005606DA">
        <w:tab/>
        <w:t>O Campeonato Nacional de Sub-16 Feminino será disputado por 16 Clubes (17 ou 18, no caso de participação de clubes das Regiões Autónomas) e terá a seguinte composição:</w:t>
      </w:r>
    </w:p>
    <w:p w14:paraId="5B38E5F0" w14:textId="52B0E4B5" w:rsidR="005606DA" w:rsidRPr="005606DA" w:rsidRDefault="005606DA" w:rsidP="00FD3E51">
      <w:pPr>
        <w:pStyle w:val="PargrafodaLista"/>
        <w:numPr>
          <w:ilvl w:val="0"/>
          <w:numId w:val="192"/>
        </w:numPr>
        <w:ind w:left="1134" w:hanging="283"/>
      </w:pPr>
      <w:r w:rsidRPr="005606DA">
        <w:t>Os 12 Clubes das Associações cujos representantes se classificaram do 1º ao 6º lugar da Fase Zonal do Campeonato Nacional da época anterior.</w:t>
      </w:r>
    </w:p>
    <w:p w14:paraId="30DA0F11" w14:textId="6742C32D" w:rsidR="005606DA" w:rsidRPr="005606DA" w:rsidRDefault="005606DA" w:rsidP="00FD3E51">
      <w:pPr>
        <w:pStyle w:val="PargrafodaLista"/>
        <w:numPr>
          <w:ilvl w:val="0"/>
          <w:numId w:val="192"/>
        </w:numPr>
        <w:ind w:left="1134" w:hanging="283"/>
      </w:pPr>
      <w:r w:rsidRPr="005606DA">
        <w:t>Os 2 Clubes das Associações cujos representantes se classificaram em 1º lugar em cada uma das Zonas, Norte e Sul na Taça Nacional de Sub 16 Feminina na época anterior.</w:t>
      </w:r>
    </w:p>
    <w:p w14:paraId="3880C1B6" w14:textId="074683DF" w:rsidR="005606DA" w:rsidRPr="005606DA" w:rsidRDefault="005606DA" w:rsidP="00FD3E51">
      <w:pPr>
        <w:pStyle w:val="PargrafodaLista"/>
        <w:numPr>
          <w:ilvl w:val="0"/>
          <w:numId w:val="192"/>
        </w:numPr>
        <w:ind w:left="1134" w:hanging="283"/>
      </w:pPr>
      <w:r w:rsidRPr="005606DA">
        <w:t>O vencedor da Fase de Qualificação de cada Zona, Norte e Sul, a ser disputada pelos clubes candidatos à participação no Campeonato Nacional (um por cada Associação não representada já nesta prova). A Fase de Qualificação terá lugar no mês de janeiro de cada época.</w:t>
      </w:r>
    </w:p>
    <w:p w14:paraId="3E944859" w14:textId="373DB26B" w:rsidR="005606DA" w:rsidRPr="005606DA" w:rsidRDefault="005606DA" w:rsidP="00FD3E51">
      <w:pPr>
        <w:pStyle w:val="PargrafodaLista"/>
        <w:numPr>
          <w:ilvl w:val="0"/>
          <w:numId w:val="192"/>
        </w:numPr>
        <w:ind w:left="1134" w:hanging="283"/>
      </w:pPr>
      <w:r w:rsidRPr="005606DA">
        <w:t>O 1º classificado do Norte e o 1º classificado do Sul desta Fase de Qualificação garantem o preenchimento da Zona Norte e da Zona Sul no Campeonato Nacional de Sub 16 da época em curso.</w:t>
      </w:r>
    </w:p>
    <w:p w14:paraId="59A84104" w14:textId="0AF996BB" w:rsidR="005606DA" w:rsidRPr="005606DA" w:rsidRDefault="005606DA" w:rsidP="00FD3E51">
      <w:pPr>
        <w:pStyle w:val="PargrafodaLista"/>
        <w:numPr>
          <w:ilvl w:val="0"/>
          <w:numId w:val="192"/>
        </w:numPr>
        <w:ind w:left="1134" w:hanging="283"/>
      </w:pPr>
      <w:r w:rsidRPr="005606DA">
        <w:t>A Região Autónoma da Madeira participa na fase intermédia se se inscrever até 31 de dezembro;</w:t>
      </w:r>
    </w:p>
    <w:p w14:paraId="26D3299F" w14:textId="241846B2" w:rsidR="005606DA" w:rsidRPr="005606DA" w:rsidRDefault="005606DA" w:rsidP="00FD3E51">
      <w:pPr>
        <w:pStyle w:val="PargrafodaLista"/>
        <w:numPr>
          <w:ilvl w:val="0"/>
          <w:numId w:val="192"/>
        </w:numPr>
        <w:ind w:left="1134" w:hanging="283"/>
      </w:pPr>
      <w:r w:rsidRPr="005606DA">
        <w:t>A Região Autónoma dos Açores participa na fase intermédia se o seu representante se classificou em 1º lugar na Taça Nacional de Sub-16 Femininos da época anterior; ou se o seu representante se classificou até ao 3º lugar da Fase Final do Campeonato Nacional de Sub-16 Femininos da época anterior;</w:t>
      </w:r>
    </w:p>
    <w:p w14:paraId="0DF07336" w14:textId="525CEE6F" w:rsidR="005606DA" w:rsidRPr="005606DA" w:rsidRDefault="005606DA" w:rsidP="00FD3E51">
      <w:pPr>
        <w:pStyle w:val="PargrafodaLista"/>
        <w:numPr>
          <w:ilvl w:val="0"/>
          <w:numId w:val="192"/>
        </w:numPr>
        <w:ind w:left="1134" w:hanging="283"/>
      </w:pPr>
      <w:r w:rsidRPr="005606DA">
        <w:t>A participação do representante da Região Autónoma dos Açores nas condições da alínea f) implica, na mesma época, a não participação dessa mesma Região na Taça Nacional de Sub-16 Femininos.</w:t>
      </w:r>
    </w:p>
    <w:p w14:paraId="5C8085CE" w14:textId="5233F502" w:rsidR="005606DA" w:rsidRPr="005606DA" w:rsidRDefault="005606DA" w:rsidP="00FD3E51">
      <w:pPr>
        <w:pStyle w:val="PargrafodaLista"/>
        <w:numPr>
          <w:ilvl w:val="0"/>
          <w:numId w:val="192"/>
        </w:numPr>
        <w:ind w:left="1134" w:hanging="283"/>
      </w:pPr>
      <w:r w:rsidRPr="005606DA">
        <w:t>Só podem ser apurados para este Campeonato Nacional, os clubes que tenham tomado parte em Campeonatos Regionais ou Inter-Regionais com a participação de um mínimo de 3 clubes, e que tenham efetuado um mínimo de 6 jogos;</w:t>
      </w:r>
    </w:p>
    <w:p w14:paraId="499A099A" w14:textId="2E4B4204" w:rsidR="005606DA" w:rsidRPr="005606DA" w:rsidRDefault="005606DA" w:rsidP="00FD3E51">
      <w:pPr>
        <w:pStyle w:val="PargrafodaLista"/>
        <w:numPr>
          <w:ilvl w:val="0"/>
          <w:numId w:val="192"/>
        </w:numPr>
        <w:ind w:left="1134" w:hanging="283"/>
      </w:pPr>
      <w:r w:rsidRPr="005606DA">
        <w:t xml:space="preserve">As Associações Distritais que não tenham possibilidade de organizar o Campeonato com um mínimo de 3 clubes deverão inscrevê-los na prova de outra Associação. No entanto, a Associação mais próxima da sede do(s) clube(s) é obrigada a aceitar a sua participação. </w:t>
      </w:r>
    </w:p>
    <w:p w14:paraId="356F23A6" w14:textId="183069B3" w:rsidR="005606DA" w:rsidRPr="005606DA" w:rsidRDefault="005606DA" w:rsidP="00FD3E51">
      <w:pPr>
        <w:pStyle w:val="PargrafodaLista"/>
        <w:numPr>
          <w:ilvl w:val="0"/>
          <w:numId w:val="192"/>
        </w:numPr>
        <w:ind w:left="1134" w:hanging="283"/>
      </w:pPr>
      <w:r w:rsidRPr="005606DA">
        <w:t>Nos casos mencionados na alínea anterior é indispensável o pedido de autorização à FPB, que avaliará em que condições se disputarão estas competições;</w:t>
      </w:r>
    </w:p>
    <w:p w14:paraId="03B774D2" w14:textId="1453AE21" w:rsidR="005606DA" w:rsidRPr="005606DA" w:rsidRDefault="005606DA" w:rsidP="00FD3E51">
      <w:pPr>
        <w:pStyle w:val="PargrafodaLista"/>
        <w:numPr>
          <w:ilvl w:val="0"/>
          <w:numId w:val="192"/>
        </w:numPr>
        <w:ind w:left="1134" w:hanging="283"/>
      </w:pPr>
      <w:r w:rsidRPr="005606DA">
        <w:t>Os clubes da Associação de Leiria e de Castelo Branco serão incluídos na Zona Sul.</w:t>
      </w:r>
    </w:p>
    <w:p w14:paraId="300943C7" w14:textId="1F736A06" w:rsidR="005606DA" w:rsidRDefault="005606DA" w:rsidP="001D4348">
      <w:pPr>
        <w:ind w:left="142" w:firstLine="0"/>
      </w:pPr>
      <w:r w:rsidRPr="00E3595C">
        <w:rPr>
          <w:b/>
          <w:bCs/>
        </w:rPr>
        <w:t>Nota</w:t>
      </w:r>
      <w:r w:rsidRPr="005606DA">
        <w:t>: o referido nas alíneas h) e i) deste artigo não se aplica à Região Autónoma dos Açores; as suas Associações serão responsáveis por encontrar uma fórmula própria de definição dos seus representantes.</w:t>
      </w:r>
    </w:p>
    <w:p w14:paraId="29B73B94" w14:textId="77777777" w:rsidR="001D4348" w:rsidRPr="005606DA" w:rsidRDefault="001D4348" w:rsidP="001D4348">
      <w:pPr>
        <w:spacing w:line="240" w:lineRule="auto"/>
        <w:ind w:left="142" w:firstLine="0"/>
      </w:pPr>
    </w:p>
    <w:p w14:paraId="6E79F891" w14:textId="77777777" w:rsidR="005606DA" w:rsidRPr="005606DA" w:rsidRDefault="005606DA" w:rsidP="001D4348">
      <w:pPr>
        <w:ind w:left="142" w:firstLine="0"/>
      </w:pPr>
      <w:r w:rsidRPr="005606DA">
        <w:t>2.</w:t>
      </w:r>
      <w:r w:rsidRPr="005606DA">
        <w:tab/>
        <w:t>FASE DE QUALIFICAÇÃO</w:t>
      </w:r>
    </w:p>
    <w:p w14:paraId="5841B342" w14:textId="77777777" w:rsidR="005606DA" w:rsidRPr="005606DA" w:rsidRDefault="005606DA" w:rsidP="001D4348">
      <w:pPr>
        <w:tabs>
          <w:tab w:val="left" w:pos="142"/>
        </w:tabs>
        <w:ind w:left="142" w:firstLine="0"/>
      </w:pPr>
      <w:r w:rsidRPr="005606DA">
        <w:t>Dentro de cada zona a Fase de Qualificação é dividida em 2 grupos de associações:</w:t>
      </w:r>
    </w:p>
    <w:p w14:paraId="6B86CA0F" w14:textId="7A1D7868" w:rsidR="005606DA" w:rsidRPr="005606DA" w:rsidRDefault="005606DA" w:rsidP="00FD3E51">
      <w:pPr>
        <w:pStyle w:val="PargrafodaLista"/>
        <w:numPr>
          <w:ilvl w:val="0"/>
          <w:numId w:val="193"/>
        </w:numPr>
        <w:ind w:left="1134" w:hanging="283"/>
      </w:pPr>
      <w:r w:rsidRPr="005606DA">
        <w:t>Norte A – Viana Castelo, Braga, Vila Real e Bragança.</w:t>
      </w:r>
    </w:p>
    <w:p w14:paraId="2D028E8C" w14:textId="5CA4B758" w:rsidR="005606DA" w:rsidRPr="005606DA" w:rsidRDefault="005606DA" w:rsidP="00FD3E51">
      <w:pPr>
        <w:pStyle w:val="PargrafodaLista"/>
        <w:numPr>
          <w:ilvl w:val="0"/>
          <w:numId w:val="193"/>
        </w:numPr>
        <w:ind w:left="1134" w:hanging="283"/>
      </w:pPr>
      <w:r w:rsidRPr="005606DA">
        <w:t xml:space="preserve">Norte B – Viseu, Guarda e Coimbra. </w:t>
      </w:r>
    </w:p>
    <w:p w14:paraId="56235651" w14:textId="16252E9E" w:rsidR="005606DA" w:rsidRPr="005606DA" w:rsidRDefault="005606DA" w:rsidP="00FD3E51">
      <w:pPr>
        <w:pStyle w:val="PargrafodaLista"/>
        <w:numPr>
          <w:ilvl w:val="0"/>
          <w:numId w:val="193"/>
        </w:numPr>
        <w:ind w:left="1134" w:hanging="283"/>
      </w:pPr>
      <w:r w:rsidRPr="005606DA">
        <w:t>Sul A – Leiria, Santarém e Castelo Branco.</w:t>
      </w:r>
    </w:p>
    <w:p w14:paraId="24B349E1" w14:textId="2B7A26FC" w:rsidR="005606DA" w:rsidRPr="005606DA" w:rsidRDefault="005606DA" w:rsidP="00FD3E51">
      <w:pPr>
        <w:pStyle w:val="PargrafodaLista"/>
        <w:numPr>
          <w:ilvl w:val="0"/>
          <w:numId w:val="193"/>
        </w:numPr>
        <w:ind w:left="1134" w:hanging="283"/>
      </w:pPr>
      <w:r w:rsidRPr="005606DA">
        <w:t>Sul B – Alentejo e Algarve.</w:t>
      </w:r>
    </w:p>
    <w:p w14:paraId="0D25F829" w14:textId="7196E192" w:rsidR="005606DA" w:rsidRPr="005606DA" w:rsidRDefault="005606DA" w:rsidP="00A34C5D">
      <w:pPr>
        <w:pStyle w:val="Cabealho3"/>
        <w:ind w:firstLine="681"/>
      </w:pPr>
      <w:bookmarkStart w:id="700" w:name="_Toc48213167"/>
      <w:bookmarkStart w:id="701" w:name="_Toc50542089"/>
      <w:r w:rsidRPr="005606DA">
        <w:t>Sistema de Disputa</w:t>
      </w:r>
      <w:bookmarkEnd w:id="700"/>
      <w:bookmarkEnd w:id="701"/>
    </w:p>
    <w:p w14:paraId="04ADF1F3" w14:textId="77777777" w:rsidR="005606DA" w:rsidRPr="005606DA" w:rsidRDefault="005606DA" w:rsidP="001D4348">
      <w:pPr>
        <w:ind w:left="142" w:firstLine="0"/>
      </w:pPr>
      <w:r w:rsidRPr="005606DA">
        <w:t>A prova será disputada nos seguintes moldes:</w:t>
      </w:r>
    </w:p>
    <w:p w14:paraId="20279B78" w14:textId="77777777" w:rsidR="005606DA" w:rsidRPr="005606DA" w:rsidRDefault="005606DA" w:rsidP="001D4348">
      <w:pPr>
        <w:ind w:left="142" w:firstLine="0"/>
      </w:pPr>
      <w:r w:rsidRPr="005606DA">
        <w:t>Modelo A – Duas fases: I Fase e II Fase – Fase Final, ou</w:t>
      </w:r>
    </w:p>
    <w:p w14:paraId="2A841A2B" w14:textId="77777777" w:rsidR="005606DA" w:rsidRPr="005606DA" w:rsidRDefault="005606DA" w:rsidP="001D4348">
      <w:pPr>
        <w:ind w:left="142" w:firstLine="0"/>
      </w:pPr>
      <w:r w:rsidRPr="005606DA">
        <w:t>Modelo B – Três fases: I Fase - Fase Zonal, II Fase – Fase Intermédia e III Fase- Fase Final (no caso de participação das Regiões Autónomas)</w:t>
      </w:r>
    </w:p>
    <w:p w14:paraId="28ECB9B7" w14:textId="77777777" w:rsidR="005606DA" w:rsidRPr="00D54894" w:rsidRDefault="005606DA" w:rsidP="001D4348">
      <w:pPr>
        <w:ind w:firstLine="0"/>
        <w:jc w:val="center"/>
        <w:rPr>
          <w:b/>
          <w:bCs/>
        </w:rPr>
      </w:pPr>
      <w:r w:rsidRPr="00D54894">
        <w:rPr>
          <w:b/>
          <w:bCs/>
        </w:rPr>
        <w:t>Modelo A</w:t>
      </w:r>
    </w:p>
    <w:p w14:paraId="1C9D7002" w14:textId="77777777" w:rsidR="005606DA" w:rsidRPr="005606DA" w:rsidRDefault="005606DA" w:rsidP="001D4348">
      <w:pPr>
        <w:ind w:left="142" w:firstLine="0"/>
      </w:pPr>
      <w:r w:rsidRPr="00D54894">
        <w:rPr>
          <w:b/>
          <w:bCs/>
        </w:rPr>
        <w:t>I Fase,</w:t>
      </w:r>
      <w:r w:rsidRPr="005606DA">
        <w:t xml:space="preserve"> disputa-se em “poule” a duas voltas em cada Zona (Norte e Sul), apurando os dois primeiros classificados de cada Zona.</w:t>
      </w:r>
    </w:p>
    <w:p w14:paraId="5EDEBDFD" w14:textId="77777777" w:rsidR="005606DA" w:rsidRPr="005606DA" w:rsidRDefault="005606DA" w:rsidP="001D4348">
      <w:pPr>
        <w:ind w:left="142" w:firstLine="0"/>
      </w:pPr>
      <w:r w:rsidRPr="00D54894">
        <w:rPr>
          <w:b/>
          <w:bCs/>
        </w:rPr>
        <w:t>II Fase – Fase Final</w:t>
      </w:r>
      <w:r w:rsidRPr="005606DA">
        <w:t>: disputada entre o 1º e 2º classificado de cada Zona, em “poule” a uma volta, em regime de jornadas concentradas, e em local previamente indicado pela FPB tendo por base o seguinte calendário:</w:t>
      </w:r>
    </w:p>
    <w:p w14:paraId="222B74C5" w14:textId="77777777" w:rsidR="005606DA" w:rsidRPr="00D54894" w:rsidRDefault="005606DA" w:rsidP="001D4348">
      <w:pPr>
        <w:ind w:left="142" w:firstLine="0"/>
        <w:rPr>
          <w:b/>
          <w:bCs/>
          <w:u w:val="single"/>
        </w:rPr>
      </w:pPr>
      <w:r w:rsidRPr="00D54894">
        <w:rPr>
          <w:b/>
          <w:bCs/>
          <w:u w:val="single"/>
        </w:rPr>
        <w:t>1ª Jornada</w:t>
      </w:r>
    </w:p>
    <w:p w14:paraId="782B6595" w14:textId="77777777" w:rsidR="005606DA" w:rsidRPr="005606DA" w:rsidRDefault="005606DA" w:rsidP="001D4348">
      <w:pPr>
        <w:ind w:left="426" w:firstLine="0"/>
      </w:pPr>
      <w:r w:rsidRPr="005606DA">
        <w:t xml:space="preserve">Jogo 1 - 1º da Zona Norte x 2º da Zona Sul </w:t>
      </w:r>
    </w:p>
    <w:p w14:paraId="22BBBF18" w14:textId="2663380B" w:rsidR="00D54894" w:rsidRPr="005606DA" w:rsidRDefault="005606DA" w:rsidP="001D4348">
      <w:pPr>
        <w:ind w:left="426" w:firstLine="0"/>
      </w:pPr>
      <w:r w:rsidRPr="005606DA">
        <w:t>Jogo 2 - 1º da Zona Sul x 2º da Zona Norte</w:t>
      </w:r>
    </w:p>
    <w:p w14:paraId="7121E10B" w14:textId="77777777" w:rsidR="005606DA" w:rsidRPr="00D54894" w:rsidRDefault="005606DA" w:rsidP="001D4348">
      <w:pPr>
        <w:ind w:left="142" w:firstLine="0"/>
        <w:rPr>
          <w:b/>
          <w:bCs/>
          <w:u w:val="single"/>
        </w:rPr>
      </w:pPr>
      <w:r w:rsidRPr="00D54894">
        <w:rPr>
          <w:b/>
          <w:bCs/>
          <w:u w:val="single"/>
        </w:rPr>
        <w:t>2ª Jornada</w:t>
      </w:r>
    </w:p>
    <w:p w14:paraId="3BC35BEE" w14:textId="77777777" w:rsidR="005606DA" w:rsidRPr="005606DA" w:rsidRDefault="005606DA" w:rsidP="001D4348">
      <w:pPr>
        <w:ind w:left="426" w:firstLine="0"/>
      </w:pPr>
      <w:r w:rsidRPr="005606DA">
        <w:t>Jogo 3 - Vencedor do jogo 1 x Vencido do jogo 2</w:t>
      </w:r>
    </w:p>
    <w:p w14:paraId="50AA99E5" w14:textId="77777777" w:rsidR="005606DA" w:rsidRPr="005606DA" w:rsidRDefault="005606DA" w:rsidP="001D4348">
      <w:pPr>
        <w:ind w:left="426" w:firstLine="0"/>
      </w:pPr>
      <w:r w:rsidRPr="005606DA">
        <w:t xml:space="preserve">Jogo 4 - Vencido do jogo 1 x Vencedor do jogo 2 </w:t>
      </w:r>
    </w:p>
    <w:p w14:paraId="3BDEB744" w14:textId="77777777" w:rsidR="005606DA" w:rsidRPr="00D54894" w:rsidRDefault="005606DA" w:rsidP="001D4348">
      <w:pPr>
        <w:ind w:left="142" w:firstLine="0"/>
        <w:rPr>
          <w:b/>
          <w:bCs/>
          <w:u w:val="single"/>
        </w:rPr>
      </w:pPr>
      <w:r w:rsidRPr="00D54894">
        <w:rPr>
          <w:b/>
          <w:bCs/>
          <w:u w:val="single"/>
        </w:rPr>
        <w:t>3ª Jornada</w:t>
      </w:r>
    </w:p>
    <w:p w14:paraId="6A2973B5" w14:textId="77777777" w:rsidR="005606DA" w:rsidRPr="005606DA" w:rsidRDefault="005606DA" w:rsidP="001D4348">
      <w:pPr>
        <w:ind w:left="426" w:firstLine="0"/>
      </w:pPr>
      <w:r w:rsidRPr="005606DA">
        <w:t xml:space="preserve">Jogo 5 - Vencido do jogo 2 x Vencido do jogo 1 </w:t>
      </w:r>
    </w:p>
    <w:p w14:paraId="5348D5F2" w14:textId="77777777" w:rsidR="005606DA" w:rsidRPr="005606DA" w:rsidRDefault="005606DA" w:rsidP="001D4348">
      <w:pPr>
        <w:ind w:left="426" w:firstLine="0"/>
      </w:pPr>
      <w:r w:rsidRPr="005606DA">
        <w:t>Jogo 6 - Vencedor do jogo 2 x Vencedor do jogo 1</w:t>
      </w:r>
    </w:p>
    <w:p w14:paraId="2C449409" w14:textId="77777777" w:rsidR="005606DA" w:rsidRPr="00D54894" w:rsidRDefault="005606DA" w:rsidP="00D54894">
      <w:pPr>
        <w:jc w:val="center"/>
        <w:rPr>
          <w:b/>
          <w:bCs/>
        </w:rPr>
      </w:pPr>
      <w:r w:rsidRPr="00D54894">
        <w:rPr>
          <w:b/>
          <w:bCs/>
        </w:rPr>
        <w:t>Modelo B</w:t>
      </w:r>
    </w:p>
    <w:p w14:paraId="5DEFDF0E" w14:textId="77777777" w:rsidR="005606DA" w:rsidRPr="005606DA" w:rsidRDefault="005606DA" w:rsidP="001D4348">
      <w:pPr>
        <w:ind w:left="142" w:firstLine="0"/>
      </w:pPr>
      <w:r w:rsidRPr="00D54894">
        <w:rPr>
          <w:b/>
          <w:bCs/>
        </w:rPr>
        <w:t>I Fase - Fase Zonal:</w:t>
      </w:r>
      <w:r w:rsidRPr="005606DA">
        <w:t xml:space="preserve"> disputada pelas 8 equipas de cada Zona (Norte e Sul), em “poule” a duas voltas, apurando o 1º de cada Zona para a Fase Final e o 2º classificado de cada Zona para a Fase Intermédia.</w:t>
      </w:r>
    </w:p>
    <w:p w14:paraId="564D085B" w14:textId="77777777" w:rsidR="005606DA" w:rsidRPr="00D54894" w:rsidRDefault="005606DA" w:rsidP="001D4348">
      <w:pPr>
        <w:ind w:left="142" w:firstLine="0"/>
        <w:rPr>
          <w:b/>
          <w:bCs/>
        </w:rPr>
      </w:pPr>
      <w:r w:rsidRPr="00D54894">
        <w:rPr>
          <w:b/>
          <w:bCs/>
        </w:rPr>
        <w:t>II Fase - Fase Intermédia</w:t>
      </w:r>
    </w:p>
    <w:p w14:paraId="644676F4" w14:textId="179EBE2F" w:rsidR="005606DA" w:rsidRPr="005606DA" w:rsidRDefault="005606DA" w:rsidP="00FD3E51">
      <w:pPr>
        <w:pStyle w:val="PargrafodaLista"/>
        <w:numPr>
          <w:ilvl w:val="0"/>
          <w:numId w:val="194"/>
        </w:numPr>
        <w:ind w:left="1134" w:hanging="283"/>
      </w:pPr>
      <w:r w:rsidRPr="005606DA">
        <w:t>Disputada pelo 2º classificado de cada Zona, pelo representante da Região Autónoma dos Açores e pelo representante da Região Autónoma da Madeira em “poule” a uma volta, em regime de jornadas concentradas;</w:t>
      </w:r>
    </w:p>
    <w:p w14:paraId="7E4E5E0E" w14:textId="16FA6022" w:rsidR="005606DA" w:rsidRPr="005606DA" w:rsidRDefault="005606DA" w:rsidP="00FD3E51">
      <w:pPr>
        <w:pStyle w:val="PargrafodaLista"/>
        <w:numPr>
          <w:ilvl w:val="0"/>
          <w:numId w:val="194"/>
        </w:numPr>
        <w:ind w:left="1134" w:hanging="283"/>
      </w:pPr>
      <w:r w:rsidRPr="005606DA">
        <w:t xml:space="preserve">Se houver uma só Região Autónoma representada, esta Fase Intermédia disputar-se-á apenas com três equipas. A equipa da Região Autónoma jogará sempre em dias seguidos. No 1º dia disputa-se o jogo entre as equipas do continente. No 2º dia o jogo entre a equipa continental mais distante e a equipa da RA. No 3º dia o jogo entre a equipa da RA e a equipa continental mais perto. </w:t>
      </w:r>
    </w:p>
    <w:p w14:paraId="1F7B431D" w14:textId="1E46B652" w:rsidR="005606DA" w:rsidRPr="005606DA" w:rsidRDefault="005606DA" w:rsidP="00FD3E51">
      <w:pPr>
        <w:pStyle w:val="PargrafodaLista"/>
        <w:numPr>
          <w:ilvl w:val="0"/>
          <w:numId w:val="194"/>
        </w:numPr>
        <w:ind w:left="1134" w:hanging="283"/>
      </w:pPr>
      <w:r w:rsidRPr="005606DA">
        <w:t>O local onde se realiza esta fase deverá atender à proximidade dos aeroportos de Lisboa ou do Porto, face às possíveis dificuldades das ligações aéreas.</w:t>
      </w:r>
    </w:p>
    <w:p w14:paraId="56CA651C" w14:textId="77777777" w:rsidR="005606DA" w:rsidRPr="005606DA" w:rsidRDefault="005606DA" w:rsidP="001D4348">
      <w:pPr>
        <w:ind w:left="142" w:firstLine="0"/>
      </w:pPr>
      <w:r w:rsidRPr="00D54894">
        <w:rPr>
          <w:b/>
          <w:bCs/>
        </w:rPr>
        <w:t>III Fase - Fase Final</w:t>
      </w:r>
      <w:r w:rsidRPr="005606DA">
        <w:t>, disputada entre:</w:t>
      </w:r>
    </w:p>
    <w:p w14:paraId="2D95B824" w14:textId="77777777" w:rsidR="005606DA" w:rsidRPr="005606DA" w:rsidRDefault="005606DA" w:rsidP="001D4348">
      <w:pPr>
        <w:ind w:left="680"/>
      </w:pPr>
      <w:r w:rsidRPr="005606DA">
        <w:t>O 1º classificado da Zona Norte</w:t>
      </w:r>
    </w:p>
    <w:p w14:paraId="63C6162A" w14:textId="77777777" w:rsidR="005606DA" w:rsidRPr="005606DA" w:rsidRDefault="005606DA" w:rsidP="001D4348">
      <w:pPr>
        <w:ind w:left="680"/>
      </w:pPr>
      <w:r w:rsidRPr="005606DA">
        <w:t>O 1º classificado da Zona Sul</w:t>
      </w:r>
    </w:p>
    <w:p w14:paraId="414D4856" w14:textId="77777777" w:rsidR="005606DA" w:rsidRPr="005606DA" w:rsidRDefault="005606DA" w:rsidP="001D4348">
      <w:pPr>
        <w:ind w:left="680"/>
      </w:pPr>
      <w:r w:rsidRPr="005606DA">
        <w:t>O 1º classificado da Fase Intermédia</w:t>
      </w:r>
    </w:p>
    <w:p w14:paraId="4CDCE77A" w14:textId="77777777" w:rsidR="005606DA" w:rsidRPr="005606DA" w:rsidRDefault="005606DA" w:rsidP="001D4348">
      <w:pPr>
        <w:ind w:left="680"/>
      </w:pPr>
      <w:r w:rsidRPr="005606DA">
        <w:t>O 2º classificado da Fase Intermédia.</w:t>
      </w:r>
    </w:p>
    <w:p w14:paraId="51A92429" w14:textId="77777777" w:rsidR="005606DA" w:rsidRPr="005606DA" w:rsidRDefault="005606DA" w:rsidP="00D54894">
      <w:pPr>
        <w:ind w:left="142" w:firstLine="0"/>
      </w:pPr>
      <w:r w:rsidRPr="005606DA">
        <w:t>Existem duas hipóteses para a forma de disputa da III Fase:</w:t>
      </w:r>
    </w:p>
    <w:p w14:paraId="60DD27DD" w14:textId="77777777" w:rsidR="005606DA" w:rsidRPr="00D54894" w:rsidRDefault="005606DA" w:rsidP="00D54894">
      <w:pPr>
        <w:ind w:left="142" w:firstLine="0"/>
        <w:rPr>
          <w:b/>
          <w:bCs/>
        </w:rPr>
      </w:pPr>
      <w:r w:rsidRPr="00D54894">
        <w:rPr>
          <w:b/>
          <w:bCs/>
        </w:rPr>
        <w:t>1ªHipótese –Existência de candidatura(s) para a sua realização</w:t>
      </w:r>
    </w:p>
    <w:p w14:paraId="58CC25EE" w14:textId="4769B871" w:rsidR="00D54894" w:rsidRPr="005606DA" w:rsidRDefault="005606DA" w:rsidP="0073786F">
      <w:pPr>
        <w:ind w:left="142" w:firstLine="0"/>
      </w:pPr>
      <w:r w:rsidRPr="005606DA">
        <w:t>Nesta hipótese efetuam-se de harmonia com o regulamento em vigor, ou seja, em “poule” em regime de jornadas concentradas num fim-de-semana prolongado.</w:t>
      </w:r>
    </w:p>
    <w:p w14:paraId="3A11B3A7" w14:textId="77777777" w:rsidR="005606DA" w:rsidRPr="00D54894" w:rsidRDefault="005606DA" w:rsidP="001D4348">
      <w:pPr>
        <w:tabs>
          <w:tab w:val="left" w:pos="142"/>
        </w:tabs>
        <w:ind w:left="142" w:firstLine="0"/>
        <w:rPr>
          <w:b/>
          <w:bCs/>
          <w:u w:val="single"/>
        </w:rPr>
      </w:pPr>
      <w:r w:rsidRPr="00D54894">
        <w:rPr>
          <w:b/>
          <w:bCs/>
          <w:u w:val="single"/>
        </w:rPr>
        <w:t>1ª Jornada</w:t>
      </w:r>
    </w:p>
    <w:p w14:paraId="5425D274" w14:textId="77777777" w:rsidR="005606DA" w:rsidRPr="005606DA" w:rsidRDefault="005606DA" w:rsidP="001D4348">
      <w:pPr>
        <w:ind w:left="426" w:firstLine="0"/>
      </w:pPr>
      <w:r w:rsidRPr="005606DA">
        <w:t>Jogo 1 - 1º da Zona Norte x 2º da Fase Intermédia</w:t>
      </w:r>
    </w:p>
    <w:p w14:paraId="4A077C3D" w14:textId="77777777" w:rsidR="005606DA" w:rsidRPr="005606DA" w:rsidRDefault="005606DA" w:rsidP="001D4348">
      <w:pPr>
        <w:ind w:left="426" w:firstLine="0"/>
      </w:pPr>
      <w:r w:rsidRPr="005606DA">
        <w:t>Jogo 2 - 1º da Zona Sul x 1º da Fase Intermédia</w:t>
      </w:r>
    </w:p>
    <w:p w14:paraId="1C3610AC" w14:textId="77777777" w:rsidR="005606DA" w:rsidRPr="00D54894" w:rsidRDefault="005606DA" w:rsidP="001D4348">
      <w:pPr>
        <w:tabs>
          <w:tab w:val="left" w:pos="142"/>
        </w:tabs>
        <w:ind w:left="142" w:firstLine="0"/>
        <w:rPr>
          <w:b/>
          <w:bCs/>
          <w:u w:val="single"/>
        </w:rPr>
      </w:pPr>
      <w:r w:rsidRPr="00D54894">
        <w:rPr>
          <w:b/>
          <w:bCs/>
          <w:u w:val="single"/>
        </w:rPr>
        <w:t>2ª Jornada</w:t>
      </w:r>
    </w:p>
    <w:p w14:paraId="612A4829" w14:textId="77777777" w:rsidR="005606DA" w:rsidRPr="005606DA" w:rsidRDefault="005606DA" w:rsidP="001D4348">
      <w:pPr>
        <w:ind w:left="426" w:firstLine="0"/>
      </w:pPr>
      <w:r w:rsidRPr="005606DA">
        <w:t>Jogo 3 - Vencedor do jogo 1 x Vencido do jogo 2</w:t>
      </w:r>
    </w:p>
    <w:p w14:paraId="2E1F3725" w14:textId="77777777" w:rsidR="005606DA" w:rsidRPr="005606DA" w:rsidRDefault="005606DA" w:rsidP="001D4348">
      <w:pPr>
        <w:ind w:left="426" w:firstLine="0"/>
      </w:pPr>
      <w:r w:rsidRPr="005606DA">
        <w:t xml:space="preserve">Jogo 4 - Vencido do jogo 1 x Vencedor do jogo 2 </w:t>
      </w:r>
    </w:p>
    <w:p w14:paraId="7E934FA5" w14:textId="77777777" w:rsidR="005606DA" w:rsidRPr="00D54894" w:rsidRDefault="005606DA" w:rsidP="001D4348">
      <w:pPr>
        <w:tabs>
          <w:tab w:val="left" w:pos="142"/>
        </w:tabs>
        <w:ind w:left="142" w:firstLine="0"/>
        <w:rPr>
          <w:b/>
          <w:bCs/>
          <w:u w:val="single"/>
        </w:rPr>
      </w:pPr>
      <w:r w:rsidRPr="00D54894">
        <w:rPr>
          <w:b/>
          <w:bCs/>
          <w:u w:val="single"/>
        </w:rPr>
        <w:t>3ª Jornada</w:t>
      </w:r>
    </w:p>
    <w:p w14:paraId="74635889" w14:textId="77777777" w:rsidR="005606DA" w:rsidRPr="005606DA" w:rsidRDefault="005606DA" w:rsidP="001D4348">
      <w:pPr>
        <w:ind w:left="426" w:firstLine="0"/>
      </w:pPr>
      <w:r w:rsidRPr="005606DA">
        <w:t xml:space="preserve">Jogo 5 - Vencido do jogo 2 x Vencido do jogo 1 </w:t>
      </w:r>
    </w:p>
    <w:p w14:paraId="224879AE" w14:textId="77777777" w:rsidR="005606DA" w:rsidRPr="005606DA" w:rsidRDefault="005606DA" w:rsidP="001D4348">
      <w:pPr>
        <w:ind w:left="426" w:firstLine="0"/>
      </w:pPr>
      <w:r w:rsidRPr="005606DA">
        <w:t>Jogo 6 - Vencedor do jogo 2 x Vencedor do jogo 1</w:t>
      </w:r>
    </w:p>
    <w:p w14:paraId="5170D011" w14:textId="77777777" w:rsidR="005606DA" w:rsidRPr="00D54894" w:rsidRDefault="005606DA" w:rsidP="001D4348">
      <w:pPr>
        <w:ind w:left="142" w:firstLine="0"/>
        <w:rPr>
          <w:b/>
          <w:bCs/>
        </w:rPr>
      </w:pPr>
      <w:r w:rsidRPr="00D54894">
        <w:rPr>
          <w:b/>
          <w:bCs/>
        </w:rPr>
        <w:t>2ª Hipótese – Inexistência de candidatura (s) para a sua realização</w:t>
      </w:r>
    </w:p>
    <w:p w14:paraId="6FEAFD6E" w14:textId="77777777" w:rsidR="005606DA" w:rsidRPr="005606DA" w:rsidRDefault="005606DA" w:rsidP="001D4348">
      <w:pPr>
        <w:ind w:left="142" w:firstLine="0"/>
      </w:pPr>
      <w:r w:rsidRPr="005606DA">
        <w:t>Se não houver candidaturas, a Fase Final será disputada em dois fins-de-semana consecutivos, jogando-se no primeiro fim-de-semana a 1ª Jornada e no segundo fim-de-semana as 2ª e 3ª Jornadas, conforme a seguir se indica.</w:t>
      </w:r>
    </w:p>
    <w:p w14:paraId="25095C53" w14:textId="77777777" w:rsidR="005606DA" w:rsidRPr="00D54894" w:rsidRDefault="005606DA" w:rsidP="001D4348">
      <w:pPr>
        <w:ind w:left="284" w:hanging="142"/>
        <w:rPr>
          <w:b/>
          <w:bCs/>
          <w:u w:val="single"/>
        </w:rPr>
      </w:pPr>
      <w:r w:rsidRPr="00D54894">
        <w:rPr>
          <w:b/>
          <w:bCs/>
          <w:u w:val="single"/>
        </w:rPr>
        <w:t>1ª Jornada</w:t>
      </w:r>
    </w:p>
    <w:p w14:paraId="73279D43" w14:textId="77777777" w:rsidR="005606DA" w:rsidRPr="005606DA" w:rsidRDefault="005606DA" w:rsidP="001D4348">
      <w:pPr>
        <w:ind w:left="426" w:firstLine="0"/>
      </w:pPr>
      <w:r w:rsidRPr="005606DA">
        <w:t>Jogo 1 - 1º da Zona Norte x 2º da Fase Intermédia</w:t>
      </w:r>
    </w:p>
    <w:p w14:paraId="51C90D9F" w14:textId="77777777" w:rsidR="005606DA" w:rsidRPr="005606DA" w:rsidRDefault="005606DA" w:rsidP="001D4348">
      <w:pPr>
        <w:ind w:left="426" w:firstLine="0"/>
      </w:pPr>
      <w:r w:rsidRPr="005606DA">
        <w:t>Jogo 2 - 1º da Zona Sul x 1º da Fase Intermédia</w:t>
      </w:r>
    </w:p>
    <w:p w14:paraId="291C7763" w14:textId="77777777" w:rsidR="005606DA" w:rsidRPr="00D54894" w:rsidRDefault="005606DA" w:rsidP="001D4348">
      <w:pPr>
        <w:ind w:left="284" w:hanging="142"/>
        <w:rPr>
          <w:b/>
          <w:bCs/>
          <w:u w:val="single"/>
        </w:rPr>
      </w:pPr>
      <w:r w:rsidRPr="00D54894">
        <w:rPr>
          <w:b/>
          <w:bCs/>
          <w:u w:val="single"/>
        </w:rPr>
        <w:t>2ª Jornada</w:t>
      </w:r>
    </w:p>
    <w:p w14:paraId="441CD6A6" w14:textId="77777777" w:rsidR="005606DA" w:rsidRPr="005606DA" w:rsidRDefault="005606DA" w:rsidP="00D54894">
      <w:pPr>
        <w:ind w:firstLine="709"/>
      </w:pPr>
      <w:r w:rsidRPr="005606DA">
        <w:t>Jogo 3 - Vencedor do jogo 1 x Vencido do jogo 2</w:t>
      </w:r>
    </w:p>
    <w:p w14:paraId="2163754C" w14:textId="77777777" w:rsidR="005606DA" w:rsidRPr="005606DA" w:rsidRDefault="005606DA" w:rsidP="00D54894">
      <w:pPr>
        <w:ind w:firstLine="709"/>
      </w:pPr>
      <w:r w:rsidRPr="005606DA">
        <w:t xml:space="preserve">Jogo 4 - Vencido do jogo 1 x Vencedor do jogo 2 </w:t>
      </w:r>
    </w:p>
    <w:p w14:paraId="7F97BA06" w14:textId="77777777" w:rsidR="005606DA" w:rsidRPr="00D54894" w:rsidRDefault="005606DA" w:rsidP="001D4348">
      <w:pPr>
        <w:ind w:left="284" w:hanging="142"/>
        <w:rPr>
          <w:b/>
          <w:bCs/>
          <w:u w:val="single"/>
        </w:rPr>
      </w:pPr>
      <w:r w:rsidRPr="00D54894">
        <w:rPr>
          <w:b/>
          <w:bCs/>
          <w:u w:val="single"/>
        </w:rPr>
        <w:t>3ª Jornada</w:t>
      </w:r>
    </w:p>
    <w:p w14:paraId="7AC87B13" w14:textId="77777777" w:rsidR="005606DA" w:rsidRPr="005606DA" w:rsidRDefault="005606DA" w:rsidP="00D54894">
      <w:pPr>
        <w:ind w:firstLine="709"/>
      </w:pPr>
      <w:r w:rsidRPr="005606DA">
        <w:t xml:space="preserve">Jogo 5 - Vencido do jogo 2 x Vencido do jogo 1 </w:t>
      </w:r>
    </w:p>
    <w:p w14:paraId="782694B1" w14:textId="77777777" w:rsidR="005606DA" w:rsidRPr="005606DA" w:rsidRDefault="005606DA" w:rsidP="00D54894">
      <w:pPr>
        <w:ind w:firstLine="709"/>
      </w:pPr>
      <w:r w:rsidRPr="005606DA">
        <w:t>Jogo 6 - Vencedor do jogo 2 x Vencedor do jogo 1</w:t>
      </w:r>
    </w:p>
    <w:p w14:paraId="7B232FD3" w14:textId="77777777" w:rsidR="005606DA" w:rsidRPr="005606DA" w:rsidRDefault="005606DA" w:rsidP="00D54894">
      <w:pPr>
        <w:ind w:left="142" w:firstLine="0"/>
      </w:pPr>
      <w:r w:rsidRPr="005606DA">
        <w:t>Os custos, nesta hipótese, são suportados pelos clubes participantes.</w:t>
      </w:r>
    </w:p>
    <w:p w14:paraId="0FEEB6A7" w14:textId="77777777" w:rsidR="005606DA" w:rsidRPr="005606DA" w:rsidRDefault="005606DA" w:rsidP="00D54894">
      <w:pPr>
        <w:ind w:left="142" w:firstLine="0"/>
      </w:pPr>
      <w:r w:rsidRPr="005606DA">
        <w:t>Caberá à F.P.B. a decisão quanto à definição dos locais e quanto à organização da prova.</w:t>
      </w:r>
    </w:p>
    <w:p w14:paraId="53E1E807" w14:textId="5EAA9D25" w:rsidR="005606DA" w:rsidRPr="005606DA" w:rsidRDefault="005606DA" w:rsidP="00A34C5D">
      <w:pPr>
        <w:pStyle w:val="Cabealho3"/>
        <w:ind w:firstLine="681"/>
      </w:pPr>
      <w:bookmarkStart w:id="702" w:name="_Toc48213168"/>
      <w:bookmarkStart w:id="703" w:name="_Toc50542090"/>
      <w:r w:rsidRPr="005606DA">
        <w:t>Classificação</w:t>
      </w:r>
      <w:bookmarkEnd w:id="702"/>
      <w:bookmarkEnd w:id="703"/>
    </w:p>
    <w:p w14:paraId="3DA543BF" w14:textId="3EEE6C53" w:rsidR="005606DA" w:rsidRPr="005606DA" w:rsidRDefault="005606DA" w:rsidP="0073786F">
      <w:pPr>
        <w:ind w:left="142" w:firstLine="0"/>
      </w:pPr>
      <w:r w:rsidRPr="005606DA">
        <w:t>A Fase Final define a classificação do 1º ao 4º lugar e ao vencedor será atribuído o título de “CAMPEÃO NACIONAL DE SUB-16”.</w:t>
      </w:r>
    </w:p>
    <w:p w14:paraId="0824C750" w14:textId="4AE38897" w:rsidR="005606DA" w:rsidRPr="005606DA" w:rsidRDefault="005606DA" w:rsidP="00A34C5D">
      <w:pPr>
        <w:pStyle w:val="Cabealho3"/>
        <w:ind w:firstLine="681"/>
      </w:pPr>
      <w:bookmarkStart w:id="704" w:name="_Toc48213169"/>
      <w:bookmarkStart w:id="705" w:name="_Toc50542091"/>
      <w:r w:rsidRPr="005606DA">
        <w:t>Atribuição de Troféu e de Medalhas</w:t>
      </w:r>
      <w:bookmarkEnd w:id="704"/>
      <w:bookmarkEnd w:id="705"/>
    </w:p>
    <w:p w14:paraId="05FF0223" w14:textId="77777777" w:rsidR="005606DA" w:rsidRPr="005606DA" w:rsidRDefault="005606DA" w:rsidP="00D54894">
      <w:pPr>
        <w:ind w:left="142" w:firstLine="0"/>
      </w:pPr>
      <w:r w:rsidRPr="005606DA">
        <w:t xml:space="preserve">A equipa vencedora da Fase Final tem direito a um troféu, com inscrição apropriada. </w:t>
      </w:r>
    </w:p>
    <w:p w14:paraId="2301A36D" w14:textId="77777777" w:rsidR="005606DA" w:rsidRPr="005606DA" w:rsidRDefault="005606DA" w:rsidP="00D54894">
      <w:pPr>
        <w:ind w:left="142" w:firstLine="0"/>
      </w:pPr>
      <w:r w:rsidRPr="005606DA">
        <w:t>Cada uma das quatro equipas participantes na Fase Final tem direito a 19 medalhas comemorativas, com inscrição apropriada.</w:t>
      </w:r>
    </w:p>
    <w:p w14:paraId="634C29EC" w14:textId="1F879EF3" w:rsidR="00DC12DB" w:rsidRPr="005606DA" w:rsidRDefault="005606DA" w:rsidP="00D54894">
      <w:pPr>
        <w:ind w:left="142" w:firstLine="0"/>
      </w:pPr>
      <w:r w:rsidRPr="005606DA">
        <w:t>Os Juízes participantes na Fase Final têm direito a medalhas comemorativas, com inscrição apropriada.</w:t>
      </w:r>
    </w:p>
    <w:p w14:paraId="04F560E6" w14:textId="5FD47730" w:rsidR="005606DA" w:rsidRPr="005606DA" w:rsidRDefault="005606DA" w:rsidP="00A34C5D">
      <w:pPr>
        <w:pStyle w:val="Cabealho4"/>
        <w:ind w:firstLine="273"/>
      </w:pPr>
      <w:bookmarkStart w:id="706" w:name="_Toc48213170"/>
      <w:bookmarkStart w:id="707" w:name="_Toc50542092"/>
      <w:r w:rsidRPr="005606DA">
        <w:t>TAÇA NACIONAL DE SUB-16 FEMININOS</w:t>
      </w:r>
      <w:bookmarkEnd w:id="706"/>
      <w:bookmarkEnd w:id="707"/>
    </w:p>
    <w:p w14:paraId="54930CFA" w14:textId="3DAA2E8E" w:rsidR="005606DA" w:rsidRPr="005606DA" w:rsidRDefault="005606DA" w:rsidP="00A34C5D">
      <w:pPr>
        <w:pStyle w:val="Cabealho3"/>
        <w:ind w:firstLine="681"/>
      </w:pPr>
      <w:bookmarkStart w:id="708" w:name="_Toc48213171"/>
      <w:bookmarkStart w:id="709" w:name="_Toc50542093"/>
      <w:r w:rsidRPr="005606DA">
        <w:t>Participação</w:t>
      </w:r>
      <w:bookmarkEnd w:id="708"/>
      <w:bookmarkEnd w:id="709"/>
    </w:p>
    <w:p w14:paraId="2865C038" w14:textId="731B0D13" w:rsidR="005606DA" w:rsidRDefault="005606DA" w:rsidP="00FD3E51">
      <w:pPr>
        <w:pStyle w:val="PargrafodaLista"/>
        <w:numPr>
          <w:ilvl w:val="0"/>
          <w:numId w:val="195"/>
        </w:numPr>
        <w:ind w:left="567" w:hanging="425"/>
      </w:pPr>
      <w:r w:rsidRPr="005606DA">
        <w:t>A Taça Nacional de Sub-16 Femininos será disputada por 24 Clubes representantes das Associações, em função da percentagem de Clubes por Associação não apurados para participar no Campeonato Nacional de Sub-16.</w:t>
      </w:r>
    </w:p>
    <w:p w14:paraId="6FD18570" w14:textId="77777777" w:rsidR="00D54894" w:rsidRPr="005606DA" w:rsidRDefault="00D54894" w:rsidP="001D4348">
      <w:pPr>
        <w:pStyle w:val="PargrafodaLista"/>
        <w:spacing w:line="240" w:lineRule="auto"/>
        <w:ind w:left="567" w:hanging="425"/>
      </w:pPr>
    </w:p>
    <w:p w14:paraId="0A55099B" w14:textId="77777777" w:rsidR="00D54894" w:rsidRDefault="005606DA" w:rsidP="00FD3E51">
      <w:pPr>
        <w:pStyle w:val="PargrafodaLista"/>
        <w:numPr>
          <w:ilvl w:val="0"/>
          <w:numId w:val="195"/>
        </w:numPr>
        <w:ind w:left="567" w:hanging="425"/>
      </w:pPr>
      <w:r w:rsidRPr="005606DA">
        <w:t>A percentagem referida no ponto anterior não sofre alterações independentemente da equipa que vencer a fase de qualificação do Campeonato Nacional de Sub-16 Femininos na mesma época.</w:t>
      </w:r>
    </w:p>
    <w:p w14:paraId="7B5E2B83" w14:textId="77777777" w:rsidR="00D54894" w:rsidRDefault="00D54894" w:rsidP="001D4348">
      <w:pPr>
        <w:pStyle w:val="PargrafodaLista"/>
        <w:spacing w:line="240" w:lineRule="auto"/>
        <w:ind w:left="567" w:hanging="425"/>
      </w:pPr>
    </w:p>
    <w:p w14:paraId="306F0291" w14:textId="77777777" w:rsidR="00D54894" w:rsidRDefault="005606DA" w:rsidP="00FD3E51">
      <w:pPr>
        <w:pStyle w:val="PargrafodaLista"/>
        <w:numPr>
          <w:ilvl w:val="0"/>
          <w:numId w:val="195"/>
        </w:numPr>
        <w:ind w:left="567" w:hanging="425"/>
      </w:pPr>
      <w:r w:rsidRPr="005606DA">
        <w:t>Todas as associações têm direito a estar representadas nesta prova.</w:t>
      </w:r>
    </w:p>
    <w:p w14:paraId="2DC23E8E" w14:textId="77777777" w:rsidR="00D54894" w:rsidRDefault="00D54894" w:rsidP="001D4348">
      <w:pPr>
        <w:pStyle w:val="PargrafodaLista"/>
        <w:spacing w:line="240" w:lineRule="auto"/>
        <w:ind w:left="567" w:hanging="425"/>
      </w:pPr>
    </w:p>
    <w:p w14:paraId="39DA92AE" w14:textId="77777777" w:rsidR="00D54894" w:rsidRDefault="005606DA" w:rsidP="00FD3E51">
      <w:pPr>
        <w:pStyle w:val="PargrafodaLista"/>
        <w:numPr>
          <w:ilvl w:val="0"/>
          <w:numId w:val="195"/>
        </w:numPr>
        <w:ind w:left="567" w:hanging="425"/>
      </w:pPr>
      <w:r w:rsidRPr="005606DA">
        <w:t>A participação dos representantes das Regiões Autónomas terá de ser comunicada até 31 de outubro.</w:t>
      </w:r>
    </w:p>
    <w:p w14:paraId="1139E140" w14:textId="77777777" w:rsidR="00D54894" w:rsidRDefault="00D54894" w:rsidP="001D4348">
      <w:pPr>
        <w:pStyle w:val="PargrafodaLista"/>
        <w:spacing w:line="240" w:lineRule="auto"/>
        <w:ind w:left="567" w:hanging="425"/>
      </w:pPr>
    </w:p>
    <w:p w14:paraId="615260A4" w14:textId="77777777" w:rsidR="00D54894" w:rsidRDefault="005606DA" w:rsidP="00FD3E51">
      <w:pPr>
        <w:pStyle w:val="PargrafodaLista"/>
        <w:numPr>
          <w:ilvl w:val="0"/>
          <w:numId w:val="195"/>
        </w:numPr>
        <w:ind w:left="567" w:hanging="425"/>
      </w:pPr>
      <w:r w:rsidRPr="005606DA">
        <w:t>O critério para a seleção de representantes tem por base a classificação dos Clubes nos respetivos Campeonato Regionais. O representante da Região Autónoma da Madeira terá por base a classificação dos Clubes na Taça da Madeira, sendo apurado para esta Taça Nacional o clube que se classificar em primeiro lugar.</w:t>
      </w:r>
    </w:p>
    <w:p w14:paraId="30526E89" w14:textId="77777777" w:rsidR="00D54894" w:rsidRDefault="00D54894" w:rsidP="001D4348">
      <w:pPr>
        <w:pStyle w:val="PargrafodaLista"/>
        <w:spacing w:line="240" w:lineRule="auto"/>
        <w:ind w:left="567" w:hanging="425"/>
      </w:pPr>
    </w:p>
    <w:p w14:paraId="0269200C" w14:textId="665B8D8E" w:rsidR="005606DA" w:rsidRPr="005606DA" w:rsidRDefault="005606DA" w:rsidP="00FD3E51">
      <w:pPr>
        <w:pStyle w:val="PargrafodaLista"/>
        <w:numPr>
          <w:ilvl w:val="0"/>
          <w:numId w:val="195"/>
        </w:numPr>
        <w:ind w:left="567" w:hanging="425"/>
      </w:pPr>
      <w:r w:rsidRPr="005606DA">
        <w:t>Sempre que haja empates na percentagem de clubes não apurados para o Campeonato Nacional os desempates serão feitos pela seguinte ordem:</w:t>
      </w:r>
    </w:p>
    <w:p w14:paraId="2AB92B9D" w14:textId="77777777" w:rsidR="00D54894" w:rsidRDefault="005606DA" w:rsidP="00FD3E51">
      <w:pPr>
        <w:pStyle w:val="PargrafodaLista"/>
        <w:numPr>
          <w:ilvl w:val="0"/>
          <w:numId w:val="196"/>
        </w:numPr>
        <w:ind w:left="1134" w:hanging="283"/>
      </w:pPr>
      <w:r w:rsidRPr="005606DA">
        <w:t xml:space="preserve">Pelo maior número de clubes inscritos no próprio escalão. </w:t>
      </w:r>
    </w:p>
    <w:p w14:paraId="770ACB33" w14:textId="159C5D6F" w:rsidR="005606DA" w:rsidRPr="005606DA" w:rsidRDefault="005606DA" w:rsidP="00FD3E51">
      <w:pPr>
        <w:pStyle w:val="PargrafodaLista"/>
        <w:numPr>
          <w:ilvl w:val="0"/>
          <w:numId w:val="196"/>
        </w:numPr>
        <w:ind w:left="1134" w:hanging="283"/>
      </w:pPr>
      <w:r w:rsidRPr="005606DA">
        <w:t xml:space="preserve">Pelo maior número de equipas inscritas no próprio escalão. </w:t>
      </w:r>
    </w:p>
    <w:p w14:paraId="742252F1" w14:textId="7ECB9046" w:rsidR="005606DA" w:rsidRPr="005606DA" w:rsidRDefault="005606DA" w:rsidP="00FD3E51">
      <w:pPr>
        <w:pStyle w:val="PargrafodaLista"/>
        <w:numPr>
          <w:ilvl w:val="0"/>
          <w:numId w:val="196"/>
        </w:numPr>
        <w:ind w:left="1134" w:hanging="283"/>
      </w:pPr>
      <w:r w:rsidRPr="005606DA">
        <w:t>Pelo maior número de atletas masculinos ou femininos – conforme o caso - inscritos no próprio escalão, confirmados através do S.A.</w:t>
      </w:r>
    </w:p>
    <w:p w14:paraId="63D4EBA6" w14:textId="5450B46B" w:rsidR="005606DA" w:rsidRPr="005606DA" w:rsidRDefault="005606DA" w:rsidP="00FD3E51">
      <w:pPr>
        <w:pStyle w:val="PargrafodaLista"/>
        <w:numPr>
          <w:ilvl w:val="0"/>
          <w:numId w:val="196"/>
        </w:numPr>
        <w:ind w:left="1134" w:hanging="283"/>
      </w:pPr>
      <w:r w:rsidRPr="005606DA">
        <w:t>Pelo maior número de atletas masculinos e femininos, na sua totalidade, inscritos no escalão e confirmados através do S.A.</w:t>
      </w:r>
    </w:p>
    <w:p w14:paraId="35751703" w14:textId="6800A9CD" w:rsidR="0073786F" w:rsidRDefault="005606DA" w:rsidP="00FD3E51">
      <w:pPr>
        <w:pStyle w:val="PargrafodaLista"/>
        <w:numPr>
          <w:ilvl w:val="0"/>
          <w:numId w:val="195"/>
        </w:numPr>
        <w:ind w:left="567" w:hanging="425"/>
      </w:pPr>
      <w:r w:rsidRPr="005606DA">
        <w:t>Só podem ser apurados para esta Taça Nacional os Clubes que tenham tomado parte em Campeonatos Regionais ou Inter-Regionais com a participação de um mínimo de quatro Clubes, e que tenham efetuado pelo menos seis jogos.</w:t>
      </w:r>
    </w:p>
    <w:p w14:paraId="7C7F03E5" w14:textId="77777777" w:rsidR="0073786F" w:rsidRDefault="0073786F" w:rsidP="001D4348">
      <w:pPr>
        <w:pStyle w:val="PargrafodaLista"/>
        <w:ind w:left="567" w:hanging="425"/>
      </w:pPr>
    </w:p>
    <w:p w14:paraId="3A77D3D1" w14:textId="3231A433" w:rsidR="00B45A99" w:rsidRDefault="005606DA" w:rsidP="00FD3E51">
      <w:pPr>
        <w:pStyle w:val="PargrafodaLista"/>
        <w:numPr>
          <w:ilvl w:val="0"/>
          <w:numId w:val="195"/>
        </w:numPr>
        <w:ind w:left="567" w:hanging="425"/>
      </w:pPr>
      <w:r w:rsidRPr="005606DA">
        <w:t xml:space="preserve">As Associações Distritais que não tenham possibilidade de organizar Campeonatos com um mínimo de quatro Clubes, poderão inscrever os seus Clubes na Competição da Associação mais próxima das sedes dos Clubes inscritos para esta prova. </w:t>
      </w:r>
    </w:p>
    <w:p w14:paraId="2205BF83" w14:textId="77777777" w:rsidR="00B45A99" w:rsidRDefault="00B45A99" w:rsidP="001D4348">
      <w:pPr>
        <w:pStyle w:val="PargrafodaLista"/>
        <w:spacing w:line="240" w:lineRule="auto"/>
        <w:ind w:left="567" w:hanging="425"/>
      </w:pPr>
    </w:p>
    <w:p w14:paraId="52645209" w14:textId="77777777" w:rsidR="00B45A99" w:rsidRDefault="005606DA" w:rsidP="00FD3E51">
      <w:pPr>
        <w:pStyle w:val="PargrafodaLista"/>
        <w:numPr>
          <w:ilvl w:val="0"/>
          <w:numId w:val="195"/>
        </w:numPr>
        <w:ind w:left="567" w:hanging="425"/>
      </w:pPr>
      <w:r w:rsidRPr="005606DA">
        <w:t>Nos casos mencionados na alínea anterior é indispensável o pedido de autorização à FPB, que avaliará em que condições se disputarão estas competições;</w:t>
      </w:r>
    </w:p>
    <w:p w14:paraId="6DAC105D" w14:textId="77777777" w:rsidR="00B45A99" w:rsidRDefault="00B45A99" w:rsidP="001D4348">
      <w:pPr>
        <w:pStyle w:val="PargrafodaLista"/>
        <w:spacing w:line="240" w:lineRule="auto"/>
        <w:ind w:left="567" w:hanging="425"/>
      </w:pPr>
    </w:p>
    <w:p w14:paraId="5CC9D5ED" w14:textId="77777777" w:rsidR="00B45A99" w:rsidRDefault="005606DA" w:rsidP="00FD3E51">
      <w:pPr>
        <w:pStyle w:val="PargrafodaLista"/>
        <w:numPr>
          <w:ilvl w:val="0"/>
          <w:numId w:val="195"/>
        </w:numPr>
        <w:ind w:left="567" w:hanging="425"/>
      </w:pPr>
      <w:r w:rsidRPr="005606DA">
        <w:t>Após obtida autorização da FPB para esse efeito, a Associação vizinha incluirá obrigatoriamente o(s) Clube(s) interessado(s) na prova respetiva.</w:t>
      </w:r>
    </w:p>
    <w:p w14:paraId="4620C2D5" w14:textId="77777777" w:rsidR="00B45A99" w:rsidRDefault="00B45A99" w:rsidP="001D4348">
      <w:pPr>
        <w:pStyle w:val="PargrafodaLista"/>
        <w:spacing w:line="240" w:lineRule="auto"/>
        <w:ind w:left="567" w:hanging="425"/>
      </w:pPr>
    </w:p>
    <w:p w14:paraId="79D14015" w14:textId="77777777" w:rsidR="00B45A99" w:rsidRDefault="005606DA" w:rsidP="00FD3E51">
      <w:pPr>
        <w:pStyle w:val="PargrafodaLista"/>
        <w:numPr>
          <w:ilvl w:val="0"/>
          <w:numId w:val="195"/>
        </w:numPr>
        <w:ind w:left="567" w:hanging="425"/>
      </w:pPr>
      <w:r w:rsidRPr="005606DA">
        <w:t xml:space="preserve">Os clubes da Associação de Leiria e de Castelo Branco serão incluídos na Zona Sul. </w:t>
      </w:r>
    </w:p>
    <w:p w14:paraId="6B94653B" w14:textId="77777777" w:rsidR="00B45A99" w:rsidRDefault="00B45A99" w:rsidP="001D4348">
      <w:pPr>
        <w:pStyle w:val="PargrafodaLista"/>
        <w:spacing w:line="240" w:lineRule="auto"/>
        <w:ind w:left="567" w:hanging="425"/>
      </w:pPr>
    </w:p>
    <w:p w14:paraId="5574892C" w14:textId="77777777" w:rsidR="00B45A99" w:rsidRDefault="005606DA" w:rsidP="00FD3E51">
      <w:pPr>
        <w:pStyle w:val="PargrafodaLista"/>
        <w:numPr>
          <w:ilvl w:val="0"/>
          <w:numId w:val="195"/>
        </w:numPr>
        <w:ind w:left="567" w:hanging="425"/>
      </w:pPr>
      <w:r w:rsidRPr="005606DA">
        <w:t>Na Região Autónoma dos Açores só podem ser apurados para esta Taça Nacional os clubes que tenham efetuado um mínimo de 6 jogos.</w:t>
      </w:r>
    </w:p>
    <w:p w14:paraId="72BF52B2" w14:textId="77777777" w:rsidR="00B45A99" w:rsidRDefault="00B45A99" w:rsidP="001D4348">
      <w:pPr>
        <w:pStyle w:val="PargrafodaLista"/>
        <w:spacing w:line="240" w:lineRule="auto"/>
        <w:ind w:left="567" w:hanging="425"/>
      </w:pPr>
    </w:p>
    <w:p w14:paraId="523D9E55" w14:textId="7EEFED6E" w:rsidR="005606DA" w:rsidRPr="005606DA" w:rsidRDefault="005606DA" w:rsidP="00FD3E51">
      <w:pPr>
        <w:pStyle w:val="PargrafodaLista"/>
        <w:numPr>
          <w:ilvl w:val="0"/>
          <w:numId w:val="195"/>
        </w:numPr>
        <w:ind w:left="567" w:hanging="425"/>
      </w:pPr>
      <w:r w:rsidRPr="005606DA">
        <w:t>O representante da Região Autónoma da Madeira só pode ser apurado para esta Taça Nacional se tiverem participado um mínimo de 3 clubes na Taça da Madeira.</w:t>
      </w:r>
    </w:p>
    <w:p w14:paraId="20F01466" w14:textId="55EEFE28" w:rsidR="005606DA" w:rsidRPr="005606DA" w:rsidRDefault="005606DA" w:rsidP="00A34C5D">
      <w:pPr>
        <w:pStyle w:val="Cabealho3"/>
        <w:ind w:firstLine="681"/>
      </w:pPr>
      <w:bookmarkStart w:id="710" w:name="_Toc48213172"/>
      <w:bookmarkStart w:id="711" w:name="_Toc50542094"/>
      <w:r w:rsidRPr="005606DA">
        <w:t>Formação de Grupos</w:t>
      </w:r>
      <w:bookmarkEnd w:id="710"/>
      <w:bookmarkEnd w:id="711"/>
    </w:p>
    <w:p w14:paraId="354B47A6" w14:textId="77777777" w:rsidR="005606DA" w:rsidRPr="005606DA" w:rsidRDefault="005606DA" w:rsidP="00B45A99">
      <w:pPr>
        <w:ind w:left="142" w:firstLine="0"/>
      </w:pPr>
      <w:r w:rsidRPr="005606DA">
        <w:t>Os 24 Clubes serão distribuídos por duas Zonas, Norte e Sul, com 12 Clubes cada, divididos em 3 grupos de 4 equipas em cada Zona, constituídos com base no critério da proximidade geográfica entre Clubes.</w:t>
      </w:r>
    </w:p>
    <w:p w14:paraId="240886CB" w14:textId="594C2505" w:rsidR="005606DA" w:rsidRPr="005606DA" w:rsidRDefault="005606DA" w:rsidP="00A34C5D">
      <w:pPr>
        <w:pStyle w:val="Cabealho3"/>
        <w:ind w:firstLine="681"/>
      </w:pPr>
      <w:bookmarkStart w:id="712" w:name="_Toc48213173"/>
      <w:bookmarkStart w:id="713" w:name="_Toc50542095"/>
      <w:r w:rsidRPr="005606DA">
        <w:t>Sistema de Disputa</w:t>
      </w:r>
      <w:bookmarkEnd w:id="712"/>
      <w:bookmarkEnd w:id="713"/>
    </w:p>
    <w:p w14:paraId="7627EB44" w14:textId="77777777" w:rsidR="005606DA" w:rsidRPr="005606DA" w:rsidRDefault="005606DA" w:rsidP="00B45A99">
      <w:pPr>
        <w:ind w:left="142" w:firstLine="0"/>
      </w:pPr>
      <w:r w:rsidRPr="005606DA">
        <w:t>A prova será disputada nos seguintes moldes: I Fase; II Fase - Fase Zonal e III Fase - Fase Final.</w:t>
      </w:r>
    </w:p>
    <w:p w14:paraId="74798184" w14:textId="77777777" w:rsidR="005606DA" w:rsidRPr="00B45A99" w:rsidRDefault="005606DA" w:rsidP="00B45A99">
      <w:pPr>
        <w:ind w:left="142" w:firstLine="0"/>
        <w:rPr>
          <w:b/>
          <w:bCs/>
        </w:rPr>
      </w:pPr>
      <w:r w:rsidRPr="00B45A99">
        <w:rPr>
          <w:b/>
          <w:bCs/>
        </w:rPr>
        <w:t>I Fase:</w:t>
      </w:r>
    </w:p>
    <w:p w14:paraId="746AA1DB" w14:textId="77777777" w:rsidR="005606DA" w:rsidRPr="005606DA" w:rsidRDefault="005606DA" w:rsidP="00B45A99">
      <w:pPr>
        <w:ind w:left="142" w:firstLine="0"/>
      </w:pPr>
      <w:r w:rsidRPr="005606DA">
        <w:t>Disputa-se em “poule” a 2 voltas em cada Grupo, classificando do 1º ao 6º lugar. Apura o 1º e o 2º classificado em cada Grupo.</w:t>
      </w:r>
    </w:p>
    <w:p w14:paraId="39D046F8" w14:textId="77777777" w:rsidR="005606DA" w:rsidRPr="001D4348" w:rsidRDefault="005606DA" w:rsidP="00B45A99">
      <w:pPr>
        <w:ind w:left="142" w:firstLine="0"/>
        <w:rPr>
          <w:b/>
          <w:bCs/>
        </w:rPr>
      </w:pPr>
      <w:r w:rsidRPr="001D4348">
        <w:rPr>
          <w:b/>
          <w:bCs/>
        </w:rPr>
        <w:t>II Fase – Fase Zonal</w:t>
      </w:r>
    </w:p>
    <w:p w14:paraId="063F6E0A" w14:textId="77777777" w:rsidR="005606DA" w:rsidRPr="005606DA" w:rsidRDefault="005606DA" w:rsidP="00B45A99">
      <w:pPr>
        <w:ind w:left="142" w:firstLine="0"/>
      </w:pPr>
      <w:r w:rsidRPr="005606DA">
        <w:t>O 1º e o 2º de cada Grupo da Zona Norte da Fase anterior disputam uma “poule” a duas voltas, contando para a classificação do 1º ao 4º os jogos entre si já realizados na I Fase. O primeiro classificado será o vencedor da Zona Norte.</w:t>
      </w:r>
    </w:p>
    <w:p w14:paraId="4A6D3638" w14:textId="77777777" w:rsidR="005606DA" w:rsidRPr="005606DA" w:rsidRDefault="005606DA" w:rsidP="00B45A99">
      <w:pPr>
        <w:ind w:left="142" w:firstLine="0"/>
      </w:pPr>
      <w:r w:rsidRPr="005606DA">
        <w:t>O 1º e o 2º de cada Grupo da Zona Sul da Fase anterior disputam uma “poule” a duas voltas, contando para a classificação do 1º ao 4º os jogos entre si já realizados na I Fase e definindo o vencedor da Zona Sul.</w:t>
      </w:r>
    </w:p>
    <w:p w14:paraId="5AC5F236" w14:textId="77777777" w:rsidR="005606DA" w:rsidRPr="00B45A99" w:rsidRDefault="005606DA" w:rsidP="00B45A99">
      <w:pPr>
        <w:ind w:left="142" w:firstLine="0"/>
        <w:rPr>
          <w:b/>
          <w:bCs/>
        </w:rPr>
      </w:pPr>
      <w:r w:rsidRPr="00B45A99">
        <w:rPr>
          <w:b/>
          <w:bCs/>
        </w:rPr>
        <w:t>III Fase - Fase Final:</w:t>
      </w:r>
    </w:p>
    <w:p w14:paraId="76E9E2B9" w14:textId="1BE484C8" w:rsidR="005606DA" w:rsidRPr="00B45A99" w:rsidRDefault="005606DA" w:rsidP="00FD3E51">
      <w:pPr>
        <w:pStyle w:val="PargrafodaLista"/>
        <w:numPr>
          <w:ilvl w:val="0"/>
          <w:numId w:val="197"/>
        </w:numPr>
        <w:ind w:left="1134" w:hanging="283"/>
        <w:rPr>
          <w:u w:val="single"/>
        </w:rPr>
      </w:pPr>
      <w:r w:rsidRPr="00B45A99">
        <w:rPr>
          <w:u w:val="single"/>
        </w:rPr>
        <w:t>Caso ambas as regiões autónomas não participem:</w:t>
      </w:r>
    </w:p>
    <w:p w14:paraId="05ABBCA3" w14:textId="77777777" w:rsidR="005606DA" w:rsidRPr="005606DA" w:rsidRDefault="005606DA" w:rsidP="00B45A99">
      <w:pPr>
        <w:ind w:left="142" w:firstLine="0"/>
      </w:pPr>
      <w:r w:rsidRPr="005606DA">
        <w:t>Será disputada num só jogo entre o vencedor da Zona Norte e o vencedor da Zona Sul.</w:t>
      </w:r>
    </w:p>
    <w:p w14:paraId="28705C35" w14:textId="28C6AA40" w:rsidR="005606DA" w:rsidRPr="00B45A99" w:rsidRDefault="005606DA" w:rsidP="00FD3E51">
      <w:pPr>
        <w:pStyle w:val="PargrafodaLista"/>
        <w:numPr>
          <w:ilvl w:val="0"/>
          <w:numId w:val="197"/>
        </w:numPr>
        <w:ind w:left="1134" w:hanging="283"/>
        <w:rPr>
          <w:u w:val="single"/>
        </w:rPr>
      </w:pPr>
      <w:r w:rsidRPr="00B45A99">
        <w:rPr>
          <w:u w:val="single"/>
        </w:rPr>
        <w:t>Caso ambas as regiões autónomas participem:</w:t>
      </w:r>
    </w:p>
    <w:p w14:paraId="798E306C" w14:textId="77777777" w:rsidR="005606DA" w:rsidRPr="005606DA" w:rsidRDefault="005606DA" w:rsidP="00B45A99">
      <w:pPr>
        <w:ind w:left="142" w:firstLine="0"/>
      </w:pPr>
      <w:r w:rsidRPr="005606DA">
        <w:t>A Fase Final será disputada num fim-de- semana:</w:t>
      </w:r>
    </w:p>
    <w:p w14:paraId="0197B687" w14:textId="58586912" w:rsidR="005606DA" w:rsidRPr="005606DA" w:rsidRDefault="005606DA" w:rsidP="00FD6B2B">
      <w:pPr>
        <w:ind w:left="426" w:firstLine="0"/>
      </w:pPr>
      <w:r w:rsidRPr="005606DA">
        <w:t>- No primeiro dia, as meias-finais (1ª Jornada), entre o 1º classificado da Fase Zonal Norte e o representante da Região Autónoma da Madeira; e entre o 1º classificado da Fase Zonal Sul e o representante da Região Autónoma dos Açores.</w:t>
      </w:r>
    </w:p>
    <w:p w14:paraId="34420CE5" w14:textId="77777777" w:rsidR="005606DA" w:rsidRPr="005606DA" w:rsidRDefault="005606DA" w:rsidP="00FD6B2B">
      <w:pPr>
        <w:ind w:left="426" w:firstLine="0"/>
      </w:pPr>
      <w:r w:rsidRPr="005606DA">
        <w:t xml:space="preserve">- No segundo dia (2ª Jornada) realiza-se obrigatoriamente o jogo entre os vencidos da 1ª Jornada para definição do 3º e 4º lugar; e o jogo entre os vencedores da 1ª Jornada, definindo o Vencedor da Taça Nacional de Sub 16 e o 2º lugar da classificação. </w:t>
      </w:r>
    </w:p>
    <w:p w14:paraId="64F57B57" w14:textId="687E1890" w:rsidR="005606DA" w:rsidRPr="00B45A99" w:rsidRDefault="005606DA" w:rsidP="00FD3E51">
      <w:pPr>
        <w:pStyle w:val="PargrafodaLista"/>
        <w:numPr>
          <w:ilvl w:val="0"/>
          <w:numId w:val="197"/>
        </w:numPr>
        <w:ind w:left="1134" w:hanging="283"/>
        <w:rPr>
          <w:u w:val="single"/>
        </w:rPr>
      </w:pPr>
      <w:r w:rsidRPr="00B45A99">
        <w:rPr>
          <w:u w:val="single"/>
        </w:rPr>
        <w:t>Caso participe apenas uma das regiões autónomas:</w:t>
      </w:r>
    </w:p>
    <w:p w14:paraId="15152F53" w14:textId="74405331" w:rsidR="005606DA" w:rsidRPr="005606DA" w:rsidRDefault="005606DA" w:rsidP="00B45A99">
      <w:pPr>
        <w:ind w:left="142" w:firstLine="0"/>
      </w:pPr>
      <w:r w:rsidRPr="005606DA">
        <w:t>Será apurada a quarta equipa, num jogo, entre o 2º classificado da Zona Norte e o 2º classificado da Zona Sul.</w:t>
      </w:r>
    </w:p>
    <w:p w14:paraId="68C54D67" w14:textId="77777777" w:rsidR="005606DA" w:rsidRPr="005606DA" w:rsidRDefault="005606DA" w:rsidP="00B45A99">
      <w:pPr>
        <w:ind w:left="142" w:firstLine="0"/>
      </w:pPr>
      <w:r w:rsidRPr="005606DA">
        <w:t>A Fase Final será disputada jogando-se num fim-de-semana:</w:t>
      </w:r>
    </w:p>
    <w:p w14:paraId="0CBE0D0D" w14:textId="139A8AB1" w:rsidR="005606DA" w:rsidRPr="005606DA" w:rsidRDefault="005606DA" w:rsidP="00FD6B2B">
      <w:pPr>
        <w:ind w:left="426" w:firstLine="0"/>
      </w:pPr>
      <w:r w:rsidRPr="005606DA">
        <w:t xml:space="preserve">- No primeiro dia, as meias-finais (1ª Jornada), realizando-se o primeiro jogo entre a 4ª equipa oriunda de uma das Zonas e o 1º classificado da outra Zona; e o segundo jogo entre o representante da Região Autónoma e o outro 1º classificado da Fase Zonal. </w:t>
      </w:r>
    </w:p>
    <w:p w14:paraId="1DF34F30" w14:textId="2027996D" w:rsidR="005606DA" w:rsidRPr="005606DA" w:rsidRDefault="005606DA" w:rsidP="00FD6B2B">
      <w:pPr>
        <w:ind w:left="426" w:firstLine="0"/>
      </w:pPr>
      <w:r w:rsidRPr="005606DA">
        <w:t xml:space="preserve"> - No segundo dia do fim-de-semana (2ª Jornada), disputa-se obrigatoriamente o primeiro jogo entre os vencidos da 1ª Jornada e o segundo jogo entre os vencedores da 1ª Jornada.</w:t>
      </w:r>
    </w:p>
    <w:p w14:paraId="1A31A182" w14:textId="77777777" w:rsidR="005606DA" w:rsidRPr="005606DA" w:rsidRDefault="005606DA" w:rsidP="00FD6B2B">
      <w:pPr>
        <w:ind w:left="142" w:firstLine="0"/>
      </w:pPr>
      <w:r w:rsidRPr="00E3595C">
        <w:rPr>
          <w:b/>
          <w:bCs/>
        </w:rPr>
        <w:t>Nota</w:t>
      </w:r>
      <w:r w:rsidRPr="005606DA">
        <w:t>: A participação dos representantes das Regiões Autónomas terá de ser comunicada até 30 de novembro e confirmada até 31 de janeiro.</w:t>
      </w:r>
    </w:p>
    <w:p w14:paraId="7D0DAD1F" w14:textId="2DF1585E" w:rsidR="005606DA" w:rsidRPr="005606DA" w:rsidRDefault="005606DA" w:rsidP="00A34C5D">
      <w:pPr>
        <w:pStyle w:val="Cabealho3"/>
        <w:ind w:firstLine="681"/>
      </w:pPr>
      <w:bookmarkStart w:id="714" w:name="_Toc48213174"/>
      <w:bookmarkStart w:id="715" w:name="_Toc50542096"/>
      <w:r w:rsidRPr="005606DA">
        <w:t>Classificação</w:t>
      </w:r>
      <w:bookmarkEnd w:id="714"/>
      <w:bookmarkEnd w:id="715"/>
    </w:p>
    <w:p w14:paraId="10B7879C" w14:textId="77777777" w:rsidR="005606DA" w:rsidRPr="005606DA" w:rsidRDefault="005606DA" w:rsidP="00B45A99">
      <w:pPr>
        <w:ind w:left="142" w:firstLine="0"/>
      </w:pPr>
      <w:r w:rsidRPr="005606DA">
        <w:t>O jogo entre os vencidos da 1ª jornada determina o 3º e o 4º classificado. O jogo entre os vencedores da 1ª jornada determina o 1º e o 2º lugar.</w:t>
      </w:r>
    </w:p>
    <w:p w14:paraId="299F09D7" w14:textId="22AEC274" w:rsidR="005606DA" w:rsidRPr="005606DA" w:rsidRDefault="005606DA" w:rsidP="00B45A99">
      <w:pPr>
        <w:ind w:left="142" w:firstLine="0"/>
      </w:pPr>
      <w:r w:rsidRPr="005606DA">
        <w:t>Ao vencedor do jogo da Final será atribuído o título de “VENCEDOR DA TAÇA NACIONAL DE SUB-16”.</w:t>
      </w:r>
    </w:p>
    <w:p w14:paraId="55494E8D" w14:textId="6ED0B660" w:rsidR="005606DA" w:rsidRPr="005606DA" w:rsidRDefault="005606DA" w:rsidP="00A34C5D">
      <w:pPr>
        <w:pStyle w:val="Cabealho3"/>
        <w:ind w:firstLine="681"/>
      </w:pPr>
      <w:bookmarkStart w:id="716" w:name="_Toc48213175"/>
      <w:bookmarkStart w:id="717" w:name="_Toc50542097"/>
      <w:r w:rsidRPr="005606DA">
        <w:t>Acesso ao Campeonato Nacional de Sub-16</w:t>
      </w:r>
      <w:bookmarkEnd w:id="716"/>
      <w:bookmarkEnd w:id="717"/>
    </w:p>
    <w:p w14:paraId="3C4A62BE" w14:textId="1784A5D8" w:rsidR="00B45A99" w:rsidRDefault="005606DA" w:rsidP="00FD6B2B">
      <w:pPr>
        <w:pStyle w:val="PargrafodaLista"/>
        <w:numPr>
          <w:ilvl w:val="3"/>
          <w:numId w:val="3"/>
        </w:numPr>
        <w:ind w:left="567" w:hanging="425"/>
      </w:pPr>
      <w:r w:rsidRPr="005606DA">
        <w:t>Os representantes das Associações cujos clubes se classificaram em 1º lugar em cada uma das Zonas, Norte e Sul, disputarão na época seguinte o Campeonato Nacional de Sub-16.</w:t>
      </w:r>
    </w:p>
    <w:p w14:paraId="56DB1DEB" w14:textId="77777777" w:rsidR="00B45A99" w:rsidRDefault="00B45A99" w:rsidP="00FD6B2B">
      <w:pPr>
        <w:pStyle w:val="PargrafodaLista"/>
        <w:spacing w:line="240" w:lineRule="auto"/>
        <w:ind w:left="567" w:hanging="425"/>
      </w:pPr>
    </w:p>
    <w:p w14:paraId="4B5A2721" w14:textId="60807D0E" w:rsidR="005606DA" w:rsidRPr="005606DA" w:rsidRDefault="005606DA" w:rsidP="00FD6B2B">
      <w:pPr>
        <w:pStyle w:val="PargrafodaLista"/>
        <w:numPr>
          <w:ilvl w:val="3"/>
          <w:numId w:val="3"/>
        </w:numPr>
        <w:ind w:left="567" w:hanging="425"/>
      </w:pPr>
      <w:r w:rsidRPr="005606DA">
        <w:t>A Região Autónoma que tenha um clube classificado em 1º lugar na Fase Final desta prova terá direito a que um seu representante dispute na época seguinte a Fase Intermédia do referido Campeonato Nacional.</w:t>
      </w:r>
    </w:p>
    <w:p w14:paraId="5C9BE7B1" w14:textId="402F731B" w:rsidR="005606DA" w:rsidRPr="005606DA" w:rsidRDefault="005606DA" w:rsidP="00A34C5D">
      <w:pPr>
        <w:pStyle w:val="Cabealho3"/>
        <w:ind w:firstLine="681"/>
      </w:pPr>
      <w:bookmarkStart w:id="718" w:name="_Toc48213176"/>
      <w:bookmarkStart w:id="719" w:name="_Toc50542098"/>
      <w:r w:rsidRPr="005606DA">
        <w:t>Atribuição de Troféu e de Medalhas</w:t>
      </w:r>
      <w:bookmarkEnd w:id="718"/>
      <w:bookmarkEnd w:id="719"/>
    </w:p>
    <w:p w14:paraId="64144ECF" w14:textId="77777777" w:rsidR="005606DA" w:rsidRPr="005606DA" w:rsidRDefault="005606DA" w:rsidP="00B45A99">
      <w:pPr>
        <w:ind w:left="142" w:firstLine="0"/>
      </w:pPr>
      <w:r w:rsidRPr="005606DA">
        <w:t xml:space="preserve">A equipa vencedora do jogo da Final tem direito a um troféu, com inscrição apropriada. </w:t>
      </w:r>
    </w:p>
    <w:p w14:paraId="7A204F69" w14:textId="77777777" w:rsidR="005606DA" w:rsidRPr="005606DA" w:rsidRDefault="005606DA" w:rsidP="00B45A99">
      <w:pPr>
        <w:ind w:left="142" w:firstLine="0"/>
      </w:pPr>
      <w:r w:rsidRPr="005606DA">
        <w:t>Cada uma das quatro equipas participantes na Fase Final tem direito a 19 medalhas comemorativas, com inscrição apropriada.</w:t>
      </w:r>
    </w:p>
    <w:p w14:paraId="449364C8" w14:textId="77777777" w:rsidR="005606DA" w:rsidRPr="005606DA" w:rsidRDefault="005606DA" w:rsidP="00B45A99">
      <w:pPr>
        <w:ind w:left="142" w:firstLine="0"/>
      </w:pPr>
      <w:r w:rsidRPr="005606DA">
        <w:t>Os Juízes participantes no jogo da Final têm direito a medalhas comemorativas, com inscrição apropriada.</w:t>
      </w:r>
    </w:p>
    <w:p w14:paraId="344CE7F9" w14:textId="1EB22FD6" w:rsidR="005606DA" w:rsidRPr="005606DA" w:rsidRDefault="005606DA" w:rsidP="00A34C5D">
      <w:pPr>
        <w:pStyle w:val="Cabealho4"/>
        <w:ind w:firstLine="132"/>
      </w:pPr>
      <w:bookmarkStart w:id="720" w:name="_Toc48213177"/>
      <w:bookmarkStart w:id="721" w:name="_Toc50542099"/>
      <w:r w:rsidRPr="005606DA">
        <w:t>CAMPEONATO NACIONAL DE SUB 14 FEMININOS</w:t>
      </w:r>
      <w:bookmarkEnd w:id="720"/>
      <w:bookmarkEnd w:id="721"/>
    </w:p>
    <w:p w14:paraId="056C08DD" w14:textId="146F6367" w:rsidR="005606DA" w:rsidRPr="005606DA" w:rsidRDefault="005606DA" w:rsidP="00A34C5D">
      <w:pPr>
        <w:pStyle w:val="Cabealho3"/>
        <w:ind w:firstLine="681"/>
      </w:pPr>
      <w:bookmarkStart w:id="722" w:name="_Toc48213178"/>
      <w:bookmarkStart w:id="723" w:name="_Toc50542100"/>
      <w:r w:rsidRPr="005606DA">
        <w:t>Participação</w:t>
      </w:r>
      <w:bookmarkEnd w:id="722"/>
      <w:bookmarkEnd w:id="723"/>
    </w:p>
    <w:p w14:paraId="1C4F58D4" w14:textId="3EA7ACA5" w:rsidR="00B45A99" w:rsidRDefault="005606DA" w:rsidP="00FD6B2B">
      <w:pPr>
        <w:pStyle w:val="PargrafodaLista"/>
        <w:numPr>
          <w:ilvl w:val="3"/>
          <w:numId w:val="3"/>
        </w:numPr>
        <w:ind w:left="567" w:hanging="425"/>
      </w:pPr>
      <w:r w:rsidRPr="005606DA">
        <w:t>Será disputado por 24 Clubes, divididos em duas Zonas (Norte e Sul), cada uma delas com 12 equipas.</w:t>
      </w:r>
    </w:p>
    <w:p w14:paraId="4196FB66" w14:textId="77777777" w:rsidR="00B45A99" w:rsidRDefault="00B45A99" w:rsidP="00FD6B2B">
      <w:pPr>
        <w:pStyle w:val="PargrafodaLista"/>
        <w:ind w:left="567" w:hanging="425"/>
      </w:pPr>
    </w:p>
    <w:p w14:paraId="65E5B2E5" w14:textId="77777777" w:rsidR="00B45A99" w:rsidRDefault="005606DA" w:rsidP="00FD6B2B">
      <w:pPr>
        <w:pStyle w:val="PargrafodaLista"/>
        <w:numPr>
          <w:ilvl w:val="3"/>
          <w:numId w:val="3"/>
        </w:numPr>
        <w:ind w:left="567" w:hanging="425"/>
      </w:pPr>
      <w:r w:rsidRPr="005606DA">
        <w:t>Só podem ser apurados para este Campeonato Nacional os Clubes que tenham tomado parte em Campeonatos Regionais com a participação de um mínimo de quatro clubes, e que tenham efetuado um mínimo de seis jogos.</w:t>
      </w:r>
    </w:p>
    <w:p w14:paraId="380CE032" w14:textId="77777777" w:rsidR="00B45A99" w:rsidRDefault="00B45A99" w:rsidP="00FD6B2B">
      <w:pPr>
        <w:pStyle w:val="PargrafodaLista"/>
        <w:spacing w:line="240" w:lineRule="auto"/>
        <w:ind w:left="567" w:hanging="425"/>
      </w:pPr>
    </w:p>
    <w:p w14:paraId="23999CCF" w14:textId="77777777" w:rsidR="00B45A99" w:rsidRDefault="005606DA" w:rsidP="00FD6B2B">
      <w:pPr>
        <w:pStyle w:val="PargrafodaLista"/>
        <w:numPr>
          <w:ilvl w:val="3"/>
          <w:numId w:val="3"/>
        </w:numPr>
        <w:ind w:left="567" w:hanging="425"/>
      </w:pPr>
      <w:r w:rsidRPr="005606DA">
        <w:t>As Associações Distritais que não tenham possibilidade de organizar Campeonatos com um mínimo de quatro Clubes poderão inscrever os seus Clubes na Competição da Associação mais próxima das sedes dos Clubes inscritos nesta prova.</w:t>
      </w:r>
    </w:p>
    <w:p w14:paraId="57217CF3" w14:textId="77777777" w:rsidR="00B45A99" w:rsidRDefault="00B45A99" w:rsidP="00FD6B2B">
      <w:pPr>
        <w:pStyle w:val="PargrafodaLista"/>
        <w:spacing w:line="240" w:lineRule="auto"/>
        <w:ind w:left="567" w:hanging="425"/>
      </w:pPr>
    </w:p>
    <w:p w14:paraId="165B12BF" w14:textId="77777777" w:rsidR="00B45A99" w:rsidRDefault="005606DA" w:rsidP="00FD6B2B">
      <w:pPr>
        <w:pStyle w:val="PargrafodaLista"/>
        <w:numPr>
          <w:ilvl w:val="3"/>
          <w:numId w:val="3"/>
        </w:numPr>
        <w:ind w:left="567" w:hanging="425"/>
      </w:pPr>
      <w:r w:rsidRPr="005606DA">
        <w:t>Após obtida autorização da FPB para esse efeito, a Associação vizinha incluirá obrigatoriamente o (s) Clube (s) interessado (s) na prova respetiva.</w:t>
      </w:r>
    </w:p>
    <w:p w14:paraId="3EEAE4A8" w14:textId="77777777" w:rsidR="00B45A99" w:rsidRDefault="00B45A99" w:rsidP="00FD6B2B">
      <w:pPr>
        <w:pStyle w:val="PargrafodaLista"/>
        <w:spacing w:line="240" w:lineRule="auto"/>
        <w:ind w:left="567" w:hanging="425"/>
      </w:pPr>
    </w:p>
    <w:p w14:paraId="19BA6E25" w14:textId="77777777" w:rsidR="00B45A99" w:rsidRDefault="005606DA" w:rsidP="00FD6B2B">
      <w:pPr>
        <w:pStyle w:val="PargrafodaLista"/>
        <w:numPr>
          <w:ilvl w:val="3"/>
          <w:numId w:val="3"/>
        </w:numPr>
        <w:ind w:left="567" w:hanging="425"/>
      </w:pPr>
      <w:r w:rsidRPr="005606DA">
        <w:t>A Região Autónoma da Madeira participa diretamente na Fase Final</w:t>
      </w:r>
    </w:p>
    <w:p w14:paraId="2020318C" w14:textId="77777777" w:rsidR="00B45A99" w:rsidRDefault="00B45A99" w:rsidP="00FD6B2B">
      <w:pPr>
        <w:pStyle w:val="PargrafodaLista"/>
        <w:spacing w:line="240" w:lineRule="auto"/>
        <w:ind w:left="567" w:hanging="425"/>
      </w:pPr>
    </w:p>
    <w:p w14:paraId="2E10E799" w14:textId="77777777" w:rsidR="00B45A99" w:rsidRDefault="005606DA" w:rsidP="00FD6B2B">
      <w:pPr>
        <w:pStyle w:val="PargrafodaLista"/>
        <w:numPr>
          <w:ilvl w:val="3"/>
          <w:numId w:val="3"/>
        </w:numPr>
        <w:ind w:left="567" w:hanging="425"/>
      </w:pPr>
      <w:r w:rsidRPr="005606DA">
        <w:t>O representante da Região Autónoma da Madeira só pode ser apurado para este Campeonato Nacional, caso tenha tomado parte no Campeonato Regional da Madeira com a participação de um mínimo de três clubes, e que tenha efetuado um mínimo de seis jogos.</w:t>
      </w:r>
    </w:p>
    <w:p w14:paraId="599191C0" w14:textId="77777777" w:rsidR="00B45A99" w:rsidRDefault="00B45A99" w:rsidP="00FD6B2B">
      <w:pPr>
        <w:pStyle w:val="PargrafodaLista"/>
        <w:spacing w:line="240" w:lineRule="auto"/>
        <w:ind w:left="567" w:hanging="425"/>
      </w:pPr>
    </w:p>
    <w:p w14:paraId="4C363F68" w14:textId="7F5D0189" w:rsidR="005606DA" w:rsidRPr="005606DA" w:rsidRDefault="005606DA" w:rsidP="00FD6B2B">
      <w:pPr>
        <w:pStyle w:val="PargrafodaLista"/>
        <w:numPr>
          <w:ilvl w:val="3"/>
          <w:numId w:val="3"/>
        </w:numPr>
        <w:ind w:left="567" w:hanging="425"/>
      </w:pPr>
      <w:r w:rsidRPr="005606DA">
        <w:t>A Região Autónoma dos Açores não participa</w:t>
      </w:r>
    </w:p>
    <w:p w14:paraId="582B46C8" w14:textId="3398DF76" w:rsidR="005606DA" w:rsidRPr="005606DA" w:rsidRDefault="005606DA" w:rsidP="00A34C5D">
      <w:pPr>
        <w:pStyle w:val="Cabealho3"/>
        <w:ind w:firstLine="681"/>
      </w:pPr>
      <w:bookmarkStart w:id="724" w:name="_Toc48213179"/>
      <w:bookmarkStart w:id="725" w:name="_Toc50542101"/>
      <w:r w:rsidRPr="005606DA">
        <w:t>Sistema de Disputa</w:t>
      </w:r>
      <w:bookmarkEnd w:id="724"/>
      <w:bookmarkEnd w:id="725"/>
    </w:p>
    <w:p w14:paraId="0F4743DF" w14:textId="77777777" w:rsidR="005606DA" w:rsidRPr="005606DA" w:rsidRDefault="005606DA" w:rsidP="00B45A99">
      <w:pPr>
        <w:ind w:left="142" w:firstLine="0"/>
      </w:pPr>
      <w:r w:rsidRPr="005606DA">
        <w:t>O Campeonato Nacional de SUB-14 compreenderá 3 Fases: I Fase, II Fase e Fase Final.</w:t>
      </w:r>
    </w:p>
    <w:p w14:paraId="3C0373FD" w14:textId="77777777" w:rsidR="005606DA" w:rsidRPr="00B45A99" w:rsidRDefault="005606DA" w:rsidP="00B45A99">
      <w:pPr>
        <w:ind w:left="142" w:firstLine="0"/>
        <w:rPr>
          <w:b/>
          <w:bCs/>
        </w:rPr>
      </w:pPr>
      <w:r w:rsidRPr="00B45A99">
        <w:rPr>
          <w:b/>
          <w:bCs/>
        </w:rPr>
        <w:t>I Fase</w:t>
      </w:r>
    </w:p>
    <w:p w14:paraId="7E0BCF34" w14:textId="2DC043B8" w:rsidR="005606DA" w:rsidRPr="005606DA" w:rsidRDefault="005606DA" w:rsidP="0073786F">
      <w:pPr>
        <w:ind w:left="142" w:firstLine="0"/>
      </w:pPr>
      <w:r w:rsidRPr="005606DA">
        <w:t>Participam 12 equipas em cada Zona, apuradas da seguinte forma:</w:t>
      </w:r>
    </w:p>
    <w:p w14:paraId="24FE9151" w14:textId="43F2BDFD" w:rsidR="005606DA" w:rsidRPr="00B45A99" w:rsidRDefault="005606DA" w:rsidP="0073786F">
      <w:pPr>
        <w:ind w:firstLine="142"/>
        <w:rPr>
          <w:b/>
          <w:bCs/>
          <w:u w:val="single"/>
        </w:rPr>
      </w:pPr>
      <w:r w:rsidRPr="00B45A99">
        <w:rPr>
          <w:b/>
          <w:bCs/>
          <w:u w:val="single"/>
        </w:rPr>
        <w:t>Zona Norte</w:t>
      </w:r>
    </w:p>
    <w:p w14:paraId="5519955C" w14:textId="1791F497" w:rsidR="005606DA" w:rsidRPr="005606DA" w:rsidRDefault="005606DA" w:rsidP="00FD3E51">
      <w:pPr>
        <w:pStyle w:val="PargrafodaLista"/>
        <w:numPr>
          <w:ilvl w:val="0"/>
          <w:numId w:val="198"/>
        </w:numPr>
        <w:ind w:left="567"/>
      </w:pPr>
      <w:r w:rsidRPr="005606DA">
        <w:t>Dois primeiros classificados da Região Norte, composta pelas Associações de Viana do Castelo, Braga, Vila Real e Bragança.</w:t>
      </w:r>
    </w:p>
    <w:p w14:paraId="5183C875" w14:textId="03E18987" w:rsidR="005606DA" w:rsidRPr="005606DA" w:rsidRDefault="005606DA" w:rsidP="00FD3E51">
      <w:pPr>
        <w:pStyle w:val="PargrafodaLista"/>
        <w:numPr>
          <w:ilvl w:val="0"/>
          <w:numId w:val="198"/>
        </w:numPr>
        <w:ind w:left="567"/>
      </w:pPr>
      <w:r w:rsidRPr="005606DA">
        <w:t>Três primeiros classificados da AB Porto;</w:t>
      </w:r>
    </w:p>
    <w:p w14:paraId="47AE08C5" w14:textId="21484899" w:rsidR="005606DA" w:rsidRPr="005606DA" w:rsidRDefault="005606DA" w:rsidP="00FD3E51">
      <w:pPr>
        <w:pStyle w:val="PargrafodaLista"/>
        <w:numPr>
          <w:ilvl w:val="0"/>
          <w:numId w:val="198"/>
        </w:numPr>
        <w:ind w:left="567"/>
      </w:pPr>
      <w:r w:rsidRPr="005606DA">
        <w:t>Dois primeiros classificados da AB Aveiro;</w:t>
      </w:r>
    </w:p>
    <w:p w14:paraId="7A93465A" w14:textId="7C1924B7" w:rsidR="005606DA" w:rsidRPr="005606DA" w:rsidRDefault="005606DA" w:rsidP="00FD3E51">
      <w:pPr>
        <w:pStyle w:val="PargrafodaLista"/>
        <w:numPr>
          <w:ilvl w:val="0"/>
          <w:numId w:val="198"/>
        </w:numPr>
        <w:ind w:left="567"/>
      </w:pPr>
      <w:r w:rsidRPr="005606DA">
        <w:t>Dois primeiros classificados da Região Centro/Norte, composta pelas Associações de Coimbra, Viseu e Guarda;</w:t>
      </w:r>
    </w:p>
    <w:p w14:paraId="7EFEF443" w14:textId="53EA8E6D" w:rsidR="005606DA" w:rsidRPr="005606DA" w:rsidRDefault="005606DA" w:rsidP="00FD3E51">
      <w:pPr>
        <w:pStyle w:val="PargrafodaLista"/>
        <w:numPr>
          <w:ilvl w:val="0"/>
          <w:numId w:val="198"/>
        </w:numPr>
        <w:ind w:left="567"/>
      </w:pPr>
      <w:r w:rsidRPr="005606DA">
        <w:t>Três equipas a apurar, em eliminatórias a “duas mãos”, do modo a seguir indicado:</w:t>
      </w:r>
    </w:p>
    <w:p w14:paraId="15ED9B10" w14:textId="48413BEA" w:rsidR="005606DA" w:rsidRPr="005606DA" w:rsidRDefault="005606DA" w:rsidP="00FD3E51">
      <w:pPr>
        <w:pStyle w:val="PargrafodaLista"/>
        <w:numPr>
          <w:ilvl w:val="0"/>
          <w:numId w:val="198"/>
        </w:numPr>
        <w:ind w:left="567" w:firstLine="273"/>
      </w:pPr>
      <w:r w:rsidRPr="005606DA">
        <w:t>3º Região Norte x 4º AB Porto</w:t>
      </w:r>
    </w:p>
    <w:p w14:paraId="57627DDE" w14:textId="7F967CD4" w:rsidR="005606DA" w:rsidRPr="005606DA" w:rsidRDefault="005606DA" w:rsidP="00FD3E51">
      <w:pPr>
        <w:pStyle w:val="PargrafodaLista"/>
        <w:numPr>
          <w:ilvl w:val="0"/>
          <w:numId w:val="198"/>
        </w:numPr>
        <w:ind w:left="567" w:firstLine="273"/>
      </w:pPr>
      <w:r w:rsidRPr="005606DA">
        <w:t>3º AB Aveiro x 3º Região Centro/Norte</w:t>
      </w:r>
    </w:p>
    <w:p w14:paraId="6984317C" w14:textId="77789ABE" w:rsidR="005606DA" w:rsidRPr="005606DA" w:rsidRDefault="005606DA" w:rsidP="00FD3E51">
      <w:pPr>
        <w:pStyle w:val="PargrafodaLista"/>
        <w:numPr>
          <w:ilvl w:val="0"/>
          <w:numId w:val="198"/>
        </w:numPr>
        <w:ind w:left="567" w:firstLine="273"/>
      </w:pPr>
      <w:r w:rsidRPr="005606DA">
        <w:t>4º AB Aveiro x 5º AB Porto</w:t>
      </w:r>
    </w:p>
    <w:p w14:paraId="22D66341" w14:textId="68D5514C" w:rsidR="005606DA" w:rsidRPr="00B45A99" w:rsidRDefault="005606DA" w:rsidP="0073786F">
      <w:pPr>
        <w:ind w:firstLine="142"/>
        <w:rPr>
          <w:b/>
          <w:bCs/>
          <w:u w:val="single"/>
        </w:rPr>
      </w:pPr>
      <w:r w:rsidRPr="00B45A99">
        <w:rPr>
          <w:b/>
          <w:bCs/>
          <w:u w:val="single"/>
        </w:rPr>
        <w:t>Zona Sul</w:t>
      </w:r>
    </w:p>
    <w:p w14:paraId="3E6DE7ED" w14:textId="77777777" w:rsidR="00B45A99" w:rsidRDefault="005606DA" w:rsidP="00FD3E51">
      <w:pPr>
        <w:pStyle w:val="PargrafodaLista"/>
        <w:numPr>
          <w:ilvl w:val="0"/>
          <w:numId w:val="199"/>
        </w:numPr>
        <w:ind w:left="567"/>
      </w:pPr>
      <w:r w:rsidRPr="005606DA">
        <w:t>Dois primeiros classificados da Região Centro/Sul, composta pelas Associações de Leiria, Santarém e Castelo Branco;</w:t>
      </w:r>
    </w:p>
    <w:p w14:paraId="4A41D429" w14:textId="2B462E60" w:rsidR="005606DA" w:rsidRPr="005606DA" w:rsidRDefault="005606DA" w:rsidP="00FD3E51">
      <w:pPr>
        <w:pStyle w:val="PargrafodaLista"/>
        <w:numPr>
          <w:ilvl w:val="0"/>
          <w:numId w:val="199"/>
        </w:numPr>
        <w:ind w:left="567"/>
      </w:pPr>
      <w:r w:rsidRPr="005606DA">
        <w:t>Três primeiros classificados da AB Lisboa;</w:t>
      </w:r>
    </w:p>
    <w:p w14:paraId="5A74F2B3" w14:textId="19673AC7" w:rsidR="005606DA" w:rsidRPr="005606DA" w:rsidRDefault="005606DA" w:rsidP="00FD3E51">
      <w:pPr>
        <w:pStyle w:val="PargrafodaLista"/>
        <w:numPr>
          <w:ilvl w:val="0"/>
          <w:numId w:val="199"/>
        </w:numPr>
        <w:ind w:left="567"/>
      </w:pPr>
      <w:r w:rsidRPr="005606DA">
        <w:t>Primeiro classificado da AB Setúbal</w:t>
      </w:r>
    </w:p>
    <w:p w14:paraId="509FD4EE" w14:textId="77777777" w:rsidR="00B45A99" w:rsidRDefault="005606DA" w:rsidP="00FD3E51">
      <w:pPr>
        <w:pStyle w:val="PargrafodaLista"/>
        <w:numPr>
          <w:ilvl w:val="0"/>
          <w:numId w:val="199"/>
        </w:numPr>
        <w:ind w:left="567"/>
      </w:pPr>
      <w:r w:rsidRPr="005606DA">
        <w:t>Primeiro classificado da AB Algarve</w:t>
      </w:r>
    </w:p>
    <w:p w14:paraId="461FF9E2" w14:textId="43272AC0" w:rsidR="005606DA" w:rsidRPr="005606DA" w:rsidRDefault="005606DA" w:rsidP="00FD3E51">
      <w:pPr>
        <w:pStyle w:val="PargrafodaLista"/>
        <w:numPr>
          <w:ilvl w:val="0"/>
          <w:numId w:val="199"/>
        </w:numPr>
        <w:ind w:left="567"/>
      </w:pPr>
      <w:r w:rsidRPr="005606DA">
        <w:t>Cinco equipas a apurar, em eliminatórias a “duas mãos” do modo a seguir indicado:</w:t>
      </w:r>
    </w:p>
    <w:p w14:paraId="53C21DE1" w14:textId="2688B836" w:rsidR="005606DA" w:rsidRPr="005606DA" w:rsidRDefault="005606DA" w:rsidP="00FD3E51">
      <w:pPr>
        <w:pStyle w:val="PargrafodaLista"/>
        <w:numPr>
          <w:ilvl w:val="0"/>
          <w:numId w:val="199"/>
        </w:numPr>
        <w:ind w:left="567" w:firstLine="273"/>
      </w:pPr>
      <w:r w:rsidRPr="005606DA">
        <w:t>1º AB Alentejo x 2º AB Algarve</w:t>
      </w:r>
    </w:p>
    <w:p w14:paraId="6F410444" w14:textId="77777777" w:rsidR="00B45A99" w:rsidRDefault="005606DA" w:rsidP="00FD3E51">
      <w:pPr>
        <w:pStyle w:val="PargrafodaLista"/>
        <w:numPr>
          <w:ilvl w:val="0"/>
          <w:numId w:val="199"/>
        </w:numPr>
        <w:ind w:left="567" w:firstLine="273"/>
      </w:pPr>
      <w:r w:rsidRPr="005606DA">
        <w:t>2º AB Setúbal x 2º AB Alentejo</w:t>
      </w:r>
    </w:p>
    <w:p w14:paraId="1BFD9F13" w14:textId="2F9E842A" w:rsidR="005606DA" w:rsidRPr="005606DA" w:rsidRDefault="005606DA" w:rsidP="00FD3E51">
      <w:pPr>
        <w:pStyle w:val="PargrafodaLista"/>
        <w:numPr>
          <w:ilvl w:val="0"/>
          <w:numId w:val="199"/>
        </w:numPr>
        <w:ind w:left="567" w:firstLine="273"/>
      </w:pPr>
      <w:r w:rsidRPr="005606DA">
        <w:t>3º AB Setúbal x 3º AB Algarve</w:t>
      </w:r>
    </w:p>
    <w:p w14:paraId="6BCC6B8C" w14:textId="2C4D89B5" w:rsidR="005606DA" w:rsidRPr="005606DA" w:rsidRDefault="005606DA" w:rsidP="00FD3E51">
      <w:pPr>
        <w:pStyle w:val="PargrafodaLista"/>
        <w:numPr>
          <w:ilvl w:val="0"/>
          <w:numId w:val="199"/>
        </w:numPr>
        <w:ind w:left="567" w:firstLine="273"/>
      </w:pPr>
      <w:r w:rsidRPr="005606DA">
        <w:t>3º Região Centro-Sul x 5º AB Lisboa</w:t>
      </w:r>
    </w:p>
    <w:p w14:paraId="1C46DD49" w14:textId="35A8B8E6" w:rsidR="005606DA" w:rsidRPr="005606DA" w:rsidRDefault="005606DA" w:rsidP="00FD3E51">
      <w:pPr>
        <w:pStyle w:val="PargrafodaLista"/>
        <w:numPr>
          <w:ilvl w:val="0"/>
          <w:numId w:val="199"/>
        </w:numPr>
        <w:ind w:left="567" w:firstLine="273"/>
      </w:pPr>
      <w:r w:rsidRPr="005606DA">
        <w:t>4º Região Centro-Sul x 4º AB Lisboa</w:t>
      </w:r>
    </w:p>
    <w:p w14:paraId="65A40412" w14:textId="77777777" w:rsidR="005606DA" w:rsidRPr="00CD2C4A" w:rsidRDefault="005606DA" w:rsidP="00CD2C4A">
      <w:pPr>
        <w:ind w:left="142" w:firstLine="0"/>
        <w:rPr>
          <w:b/>
          <w:bCs/>
          <w:u w:val="single"/>
        </w:rPr>
      </w:pPr>
      <w:r w:rsidRPr="00CD2C4A">
        <w:rPr>
          <w:b/>
          <w:bCs/>
          <w:u w:val="single"/>
        </w:rPr>
        <w:t xml:space="preserve">Eliminatórias: </w:t>
      </w:r>
    </w:p>
    <w:p w14:paraId="603D1C79" w14:textId="77777777" w:rsidR="005606DA" w:rsidRPr="005606DA" w:rsidRDefault="005606DA" w:rsidP="00CD2C4A">
      <w:pPr>
        <w:ind w:left="142" w:firstLine="0"/>
      </w:pPr>
      <w:r w:rsidRPr="005606DA">
        <w:t>A equipa melhor classificada no respetivo campeonato regional ou inter-regional, disputa o 2º jogo em casa;</w:t>
      </w:r>
    </w:p>
    <w:p w14:paraId="237A4A6A" w14:textId="77777777" w:rsidR="005606DA" w:rsidRPr="005606DA" w:rsidRDefault="005606DA" w:rsidP="00CD2C4A">
      <w:pPr>
        <w:ind w:left="142" w:firstLine="0"/>
      </w:pPr>
      <w:r w:rsidRPr="005606DA">
        <w:t>A equipa que pertence à Associação com mais equipas (só equipas A) inscritas no escalão, disputa o 2º jogo em casa.</w:t>
      </w:r>
    </w:p>
    <w:p w14:paraId="25859309" w14:textId="77777777" w:rsidR="005606DA" w:rsidRPr="005606DA" w:rsidRDefault="005606DA" w:rsidP="00CD2C4A">
      <w:pPr>
        <w:ind w:left="142" w:firstLine="0"/>
      </w:pPr>
      <w:r w:rsidRPr="005606DA">
        <w:t>Em cada Zona constituem-se 3 Séries, cada uma delas com 4 equipas, disputando-se uma “poule” a duas voltas e classificando do 1º ao 4º lugar, em cada Série.</w:t>
      </w:r>
    </w:p>
    <w:p w14:paraId="10668189" w14:textId="77777777" w:rsidR="005606DA" w:rsidRPr="005606DA" w:rsidRDefault="005606DA" w:rsidP="00CD2C4A">
      <w:pPr>
        <w:ind w:left="142" w:firstLine="0"/>
      </w:pPr>
      <w:r w:rsidRPr="005606DA">
        <w:t>Os dois primeiros classificados de cada Série apuram-se para a II Fase.</w:t>
      </w:r>
    </w:p>
    <w:p w14:paraId="47842043" w14:textId="77777777" w:rsidR="005606DA" w:rsidRPr="005606DA" w:rsidRDefault="005606DA" w:rsidP="00CD2C4A">
      <w:pPr>
        <w:ind w:left="142" w:firstLine="0"/>
      </w:pPr>
      <w:r w:rsidRPr="005606DA">
        <w:t>O 3º e o 4º classificado transitam para a Taça Nacional de SUB-14.</w:t>
      </w:r>
    </w:p>
    <w:p w14:paraId="32D68CB9" w14:textId="77777777" w:rsidR="005606DA" w:rsidRPr="005606DA" w:rsidRDefault="005606DA" w:rsidP="00CD2C4A">
      <w:pPr>
        <w:ind w:left="142" w:firstLine="0"/>
      </w:pPr>
      <w:r w:rsidRPr="005606DA">
        <w:t>As Séries têm a composição a seguir indicada.</w:t>
      </w:r>
    </w:p>
    <w:p w14:paraId="6BE15BA3" w14:textId="77777777" w:rsidR="005606DA" w:rsidRPr="00CD2C4A" w:rsidRDefault="005606DA" w:rsidP="00FD6B2B">
      <w:pPr>
        <w:ind w:left="142" w:firstLine="0"/>
        <w:rPr>
          <w:b/>
          <w:bCs/>
          <w:u w:val="single"/>
        </w:rPr>
      </w:pPr>
      <w:r w:rsidRPr="00CD2C4A">
        <w:rPr>
          <w:b/>
          <w:bCs/>
          <w:u w:val="single"/>
        </w:rPr>
        <w:t>Zona Norte</w:t>
      </w:r>
    </w:p>
    <w:p w14:paraId="7D8777AF" w14:textId="1FE003A5" w:rsidR="005606DA" w:rsidRPr="005606DA" w:rsidRDefault="005606DA" w:rsidP="00FD3E51">
      <w:pPr>
        <w:pStyle w:val="PargrafodaLista"/>
        <w:numPr>
          <w:ilvl w:val="0"/>
          <w:numId w:val="200"/>
        </w:numPr>
        <w:ind w:left="142" w:firstLine="0"/>
      </w:pPr>
      <w:r w:rsidRPr="005606DA">
        <w:t>Série A</w:t>
      </w:r>
    </w:p>
    <w:p w14:paraId="281A50F8" w14:textId="7F8E0715" w:rsidR="005606DA" w:rsidRPr="005606DA" w:rsidRDefault="005606DA" w:rsidP="00FD3E51">
      <w:pPr>
        <w:pStyle w:val="PargrafodaLista"/>
        <w:numPr>
          <w:ilvl w:val="0"/>
          <w:numId w:val="200"/>
        </w:numPr>
        <w:ind w:left="1134" w:hanging="283"/>
      </w:pPr>
      <w:r w:rsidRPr="005606DA">
        <w:t>1º Região Norte</w:t>
      </w:r>
    </w:p>
    <w:p w14:paraId="14A0F24B" w14:textId="00FBF12D" w:rsidR="005606DA" w:rsidRPr="005606DA" w:rsidRDefault="005606DA" w:rsidP="00FD3E51">
      <w:pPr>
        <w:pStyle w:val="PargrafodaLista"/>
        <w:numPr>
          <w:ilvl w:val="0"/>
          <w:numId w:val="200"/>
        </w:numPr>
        <w:ind w:left="1134" w:hanging="283"/>
      </w:pPr>
      <w:r w:rsidRPr="005606DA">
        <w:t>1º AB Porto</w:t>
      </w:r>
    </w:p>
    <w:p w14:paraId="7D7BE38F" w14:textId="675B71DF" w:rsidR="005606DA" w:rsidRPr="005606DA" w:rsidRDefault="005606DA" w:rsidP="00FD3E51">
      <w:pPr>
        <w:pStyle w:val="PargrafodaLista"/>
        <w:numPr>
          <w:ilvl w:val="0"/>
          <w:numId w:val="200"/>
        </w:numPr>
        <w:ind w:left="1134" w:hanging="283"/>
      </w:pPr>
      <w:r w:rsidRPr="005606DA">
        <w:t>3º Região Norte/4º AB Porto</w:t>
      </w:r>
    </w:p>
    <w:p w14:paraId="14D5ED9F" w14:textId="230860A0" w:rsidR="005606DA" w:rsidRDefault="005606DA" w:rsidP="00FD3E51">
      <w:pPr>
        <w:pStyle w:val="PargrafodaLista"/>
        <w:numPr>
          <w:ilvl w:val="0"/>
          <w:numId w:val="200"/>
        </w:numPr>
        <w:ind w:left="1134" w:hanging="283"/>
      </w:pPr>
      <w:r w:rsidRPr="005606DA">
        <w:t>3º AB Porto</w:t>
      </w:r>
    </w:p>
    <w:p w14:paraId="136F8D01" w14:textId="77777777" w:rsidR="00CD2C4A" w:rsidRPr="005606DA" w:rsidRDefault="00CD2C4A" w:rsidP="00FD6B2B">
      <w:pPr>
        <w:pStyle w:val="PargrafodaLista"/>
        <w:ind w:left="142" w:firstLine="0"/>
      </w:pPr>
    </w:p>
    <w:p w14:paraId="04210125" w14:textId="7466B3B0" w:rsidR="005606DA" w:rsidRPr="005606DA" w:rsidRDefault="005606DA" w:rsidP="00FD3E51">
      <w:pPr>
        <w:pStyle w:val="PargrafodaLista"/>
        <w:numPr>
          <w:ilvl w:val="0"/>
          <w:numId w:val="200"/>
        </w:numPr>
        <w:ind w:left="142" w:firstLine="0"/>
      </w:pPr>
      <w:r w:rsidRPr="005606DA">
        <w:t>Série B</w:t>
      </w:r>
    </w:p>
    <w:p w14:paraId="0135946E" w14:textId="13064DC8" w:rsidR="005606DA" w:rsidRPr="005606DA" w:rsidRDefault="005606DA" w:rsidP="00FD3E51">
      <w:pPr>
        <w:pStyle w:val="PargrafodaLista"/>
        <w:numPr>
          <w:ilvl w:val="0"/>
          <w:numId w:val="200"/>
        </w:numPr>
        <w:ind w:left="1134" w:hanging="283"/>
      </w:pPr>
      <w:r w:rsidRPr="005606DA">
        <w:t>2º Região Norte</w:t>
      </w:r>
    </w:p>
    <w:p w14:paraId="7F8BE4F9" w14:textId="5B1941AD" w:rsidR="005606DA" w:rsidRPr="005606DA" w:rsidRDefault="005606DA" w:rsidP="00FD3E51">
      <w:pPr>
        <w:pStyle w:val="PargrafodaLista"/>
        <w:numPr>
          <w:ilvl w:val="0"/>
          <w:numId w:val="200"/>
        </w:numPr>
        <w:ind w:left="1134" w:hanging="283"/>
      </w:pPr>
      <w:r w:rsidRPr="005606DA">
        <w:t>2º Região Centro-Norte</w:t>
      </w:r>
    </w:p>
    <w:p w14:paraId="34DC1A52" w14:textId="64162CBF" w:rsidR="005606DA" w:rsidRPr="005606DA" w:rsidRDefault="005606DA" w:rsidP="00FD3E51">
      <w:pPr>
        <w:pStyle w:val="PargrafodaLista"/>
        <w:numPr>
          <w:ilvl w:val="0"/>
          <w:numId w:val="200"/>
        </w:numPr>
        <w:ind w:left="1134" w:hanging="283"/>
      </w:pPr>
      <w:r w:rsidRPr="005606DA">
        <w:t>2º AB Porto</w:t>
      </w:r>
    </w:p>
    <w:p w14:paraId="7AEA9686" w14:textId="39811FA7" w:rsidR="005606DA" w:rsidRDefault="005606DA" w:rsidP="00FD3E51">
      <w:pPr>
        <w:pStyle w:val="PargrafodaLista"/>
        <w:numPr>
          <w:ilvl w:val="0"/>
          <w:numId w:val="200"/>
        </w:numPr>
        <w:ind w:left="1134" w:hanging="283"/>
      </w:pPr>
      <w:r w:rsidRPr="005606DA">
        <w:t>2º AB Aveiro</w:t>
      </w:r>
    </w:p>
    <w:p w14:paraId="29A81DAA" w14:textId="77777777" w:rsidR="00CD2C4A" w:rsidRPr="005606DA" w:rsidRDefault="00CD2C4A" w:rsidP="00FD6B2B">
      <w:pPr>
        <w:pStyle w:val="PargrafodaLista"/>
        <w:ind w:left="142" w:firstLine="0"/>
      </w:pPr>
    </w:p>
    <w:p w14:paraId="7BE7DC1E" w14:textId="644F93E4" w:rsidR="005606DA" w:rsidRPr="005606DA" w:rsidRDefault="005606DA" w:rsidP="00FD3E51">
      <w:pPr>
        <w:pStyle w:val="PargrafodaLista"/>
        <w:numPr>
          <w:ilvl w:val="0"/>
          <w:numId w:val="200"/>
        </w:numPr>
        <w:ind w:left="142" w:firstLine="0"/>
      </w:pPr>
      <w:r w:rsidRPr="005606DA">
        <w:t>Série C</w:t>
      </w:r>
    </w:p>
    <w:p w14:paraId="08F471EC" w14:textId="6345FD01" w:rsidR="005606DA" w:rsidRPr="005606DA" w:rsidRDefault="005606DA" w:rsidP="00FD3E51">
      <w:pPr>
        <w:pStyle w:val="PargrafodaLista"/>
        <w:numPr>
          <w:ilvl w:val="0"/>
          <w:numId w:val="200"/>
        </w:numPr>
        <w:ind w:left="1134" w:hanging="283"/>
      </w:pPr>
      <w:r w:rsidRPr="005606DA">
        <w:t>1º Região Centro-Norte</w:t>
      </w:r>
    </w:p>
    <w:p w14:paraId="24C32A80" w14:textId="42EB239E" w:rsidR="005606DA" w:rsidRPr="005606DA" w:rsidRDefault="005606DA" w:rsidP="00FD3E51">
      <w:pPr>
        <w:pStyle w:val="PargrafodaLista"/>
        <w:numPr>
          <w:ilvl w:val="0"/>
          <w:numId w:val="200"/>
        </w:numPr>
        <w:ind w:left="1134" w:hanging="283"/>
      </w:pPr>
      <w:r w:rsidRPr="005606DA">
        <w:t>1º AB Aveiro</w:t>
      </w:r>
    </w:p>
    <w:p w14:paraId="6E423A14" w14:textId="212B7ABE" w:rsidR="005606DA" w:rsidRPr="005606DA" w:rsidRDefault="005606DA" w:rsidP="00FD3E51">
      <w:pPr>
        <w:pStyle w:val="PargrafodaLista"/>
        <w:numPr>
          <w:ilvl w:val="0"/>
          <w:numId w:val="200"/>
        </w:numPr>
        <w:ind w:left="1134" w:hanging="283"/>
      </w:pPr>
      <w:r w:rsidRPr="005606DA">
        <w:t>3º AB Aveiro/3º Região Centro-Norte</w:t>
      </w:r>
    </w:p>
    <w:p w14:paraId="7DBAF956" w14:textId="43A03A55" w:rsidR="005606DA" w:rsidRPr="005606DA" w:rsidRDefault="005606DA" w:rsidP="00FD3E51">
      <w:pPr>
        <w:pStyle w:val="PargrafodaLista"/>
        <w:numPr>
          <w:ilvl w:val="0"/>
          <w:numId w:val="200"/>
        </w:numPr>
        <w:ind w:left="1134" w:hanging="283"/>
      </w:pPr>
      <w:r w:rsidRPr="005606DA">
        <w:t>4º AB Aveiro/5º AB Porto</w:t>
      </w:r>
    </w:p>
    <w:p w14:paraId="5058AEF1" w14:textId="77777777" w:rsidR="005606DA" w:rsidRPr="00CD2C4A" w:rsidRDefault="005606DA" w:rsidP="00FD6B2B">
      <w:pPr>
        <w:ind w:left="142" w:firstLine="0"/>
        <w:rPr>
          <w:b/>
          <w:bCs/>
        </w:rPr>
      </w:pPr>
      <w:r w:rsidRPr="00CD2C4A">
        <w:rPr>
          <w:b/>
          <w:bCs/>
        </w:rPr>
        <w:t>Zona Sul</w:t>
      </w:r>
    </w:p>
    <w:p w14:paraId="238EA582" w14:textId="5EA051D2" w:rsidR="005606DA" w:rsidRPr="005606DA" w:rsidRDefault="005606DA" w:rsidP="00FD3E51">
      <w:pPr>
        <w:pStyle w:val="PargrafodaLista"/>
        <w:numPr>
          <w:ilvl w:val="0"/>
          <w:numId w:val="201"/>
        </w:numPr>
        <w:ind w:left="567" w:hanging="425"/>
      </w:pPr>
      <w:r w:rsidRPr="005606DA">
        <w:t>Série A</w:t>
      </w:r>
    </w:p>
    <w:p w14:paraId="137442F2" w14:textId="476FDD06" w:rsidR="005606DA" w:rsidRPr="005606DA" w:rsidRDefault="005606DA" w:rsidP="00FD3E51">
      <w:pPr>
        <w:pStyle w:val="PargrafodaLista"/>
        <w:numPr>
          <w:ilvl w:val="0"/>
          <w:numId w:val="201"/>
        </w:numPr>
        <w:ind w:left="1134" w:hanging="283"/>
      </w:pPr>
      <w:r w:rsidRPr="005606DA">
        <w:t>1º Região Centro-Sul</w:t>
      </w:r>
    </w:p>
    <w:p w14:paraId="6E38E7CC" w14:textId="297F1310" w:rsidR="005606DA" w:rsidRPr="005606DA" w:rsidRDefault="005606DA" w:rsidP="00FD3E51">
      <w:pPr>
        <w:pStyle w:val="PargrafodaLista"/>
        <w:numPr>
          <w:ilvl w:val="0"/>
          <w:numId w:val="201"/>
        </w:numPr>
        <w:ind w:left="1134" w:hanging="283"/>
      </w:pPr>
      <w:r w:rsidRPr="005606DA">
        <w:t>1º AB Lisboa</w:t>
      </w:r>
    </w:p>
    <w:p w14:paraId="18216B8E" w14:textId="0B0B052A" w:rsidR="005606DA" w:rsidRPr="005606DA" w:rsidRDefault="005606DA" w:rsidP="00FD3E51">
      <w:pPr>
        <w:pStyle w:val="PargrafodaLista"/>
        <w:numPr>
          <w:ilvl w:val="0"/>
          <w:numId w:val="201"/>
        </w:numPr>
        <w:ind w:left="1134" w:hanging="283"/>
      </w:pPr>
      <w:r w:rsidRPr="005606DA">
        <w:t>3º Região Centro-Sul/5º AB Lisboa</w:t>
      </w:r>
    </w:p>
    <w:p w14:paraId="5527F689" w14:textId="28F80A0A" w:rsidR="005606DA" w:rsidRDefault="005606DA" w:rsidP="00FD3E51">
      <w:pPr>
        <w:pStyle w:val="PargrafodaLista"/>
        <w:numPr>
          <w:ilvl w:val="0"/>
          <w:numId w:val="201"/>
        </w:numPr>
        <w:ind w:left="1134" w:hanging="283"/>
      </w:pPr>
      <w:r w:rsidRPr="005606DA">
        <w:t>3º AB Setúbal/3º AB Algarve</w:t>
      </w:r>
    </w:p>
    <w:p w14:paraId="4EA5DFF9" w14:textId="77777777" w:rsidR="00CD2C4A" w:rsidRPr="005606DA" w:rsidRDefault="00CD2C4A" w:rsidP="00FD6B2B">
      <w:pPr>
        <w:pStyle w:val="PargrafodaLista"/>
        <w:ind w:left="567" w:hanging="425"/>
      </w:pPr>
    </w:p>
    <w:p w14:paraId="7929B856" w14:textId="49C54BDE" w:rsidR="005606DA" w:rsidRPr="005606DA" w:rsidRDefault="005606DA" w:rsidP="00FD3E51">
      <w:pPr>
        <w:pStyle w:val="PargrafodaLista"/>
        <w:numPr>
          <w:ilvl w:val="0"/>
          <w:numId w:val="201"/>
        </w:numPr>
        <w:ind w:left="567" w:hanging="425"/>
      </w:pPr>
      <w:r w:rsidRPr="005606DA">
        <w:t>Série B</w:t>
      </w:r>
    </w:p>
    <w:p w14:paraId="02C80B0B" w14:textId="30FC6A3A" w:rsidR="005606DA" w:rsidRPr="005606DA" w:rsidRDefault="005606DA" w:rsidP="00FD3E51">
      <w:pPr>
        <w:pStyle w:val="PargrafodaLista"/>
        <w:numPr>
          <w:ilvl w:val="0"/>
          <w:numId w:val="201"/>
        </w:numPr>
        <w:ind w:left="1134" w:hanging="283"/>
      </w:pPr>
      <w:r w:rsidRPr="005606DA">
        <w:t>2º Região Centro-Sul</w:t>
      </w:r>
    </w:p>
    <w:p w14:paraId="4F5C55D9" w14:textId="5E840018" w:rsidR="005606DA" w:rsidRPr="005606DA" w:rsidRDefault="005606DA" w:rsidP="00FD3E51">
      <w:pPr>
        <w:pStyle w:val="PargrafodaLista"/>
        <w:numPr>
          <w:ilvl w:val="0"/>
          <w:numId w:val="201"/>
        </w:numPr>
        <w:ind w:left="1134" w:hanging="283"/>
      </w:pPr>
      <w:r w:rsidRPr="005606DA">
        <w:t>2º AB Lisboa</w:t>
      </w:r>
    </w:p>
    <w:p w14:paraId="24565029" w14:textId="09048E6F" w:rsidR="005606DA" w:rsidRPr="005606DA" w:rsidRDefault="005606DA" w:rsidP="00FD3E51">
      <w:pPr>
        <w:pStyle w:val="PargrafodaLista"/>
        <w:numPr>
          <w:ilvl w:val="0"/>
          <w:numId w:val="201"/>
        </w:numPr>
        <w:ind w:left="1134" w:hanging="283"/>
      </w:pPr>
      <w:r w:rsidRPr="005606DA">
        <w:t>2º AB Setúbal/2ª AB Alentejo</w:t>
      </w:r>
    </w:p>
    <w:p w14:paraId="1E4DF5B6" w14:textId="75DE6D14" w:rsidR="005606DA" w:rsidRDefault="005606DA" w:rsidP="00FD3E51">
      <w:pPr>
        <w:pStyle w:val="PargrafodaLista"/>
        <w:numPr>
          <w:ilvl w:val="0"/>
          <w:numId w:val="201"/>
        </w:numPr>
        <w:ind w:left="1134" w:hanging="283"/>
      </w:pPr>
      <w:r w:rsidRPr="005606DA">
        <w:t>1º AB Alentejo/2º AB Algarve</w:t>
      </w:r>
    </w:p>
    <w:p w14:paraId="710B7FE4" w14:textId="77777777" w:rsidR="00CD2C4A" w:rsidRPr="005606DA" w:rsidRDefault="00CD2C4A" w:rsidP="00FD6B2B">
      <w:pPr>
        <w:pStyle w:val="PargrafodaLista"/>
        <w:ind w:left="567" w:hanging="425"/>
      </w:pPr>
    </w:p>
    <w:p w14:paraId="2FD7FF2A" w14:textId="34E8F17B" w:rsidR="005606DA" w:rsidRPr="005606DA" w:rsidRDefault="005606DA" w:rsidP="00FD3E51">
      <w:pPr>
        <w:pStyle w:val="PargrafodaLista"/>
        <w:numPr>
          <w:ilvl w:val="0"/>
          <w:numId w:val="201"/>
        </w:numPr>
        <w:ind w:left="567" w:hanging="425"/>
      </w:pPr>
      <w:r w:rsidRPr="005606DA">
        <w:t>Série C</w:t>
      </w:r>
    </w:p>
    <w:p w14:paraId="1099C18D" w14:textId="6784BBD2" w:rsidR="005606DA" w:rsidRPr="005606DA" w:rsidRDefault="005606DA" w:rsidP="00FD3E51">
      <w:pPr>
        <w:pStyle w:val="PargrafodaLista"/>
        <w:numPr>
          <w:ilvl w:val="0"/>
          <w:numId w:val="201"/>
        </w:numPr>
        <w:ind w:left="1134" w:hanging="283"/>
      </w:pPr>
      <w:r w:rsidRPr="005606DA">
        <w:t>3º AB Lisboa</w:t>
      </w:r>
    </w:p>
    <w:p w14:paraId="75A2FCEF" w14:textId="6A2653B5" w:rsidR="005606DA" w:rsidRPr="005606DA" w:rsidRDefault="005606DA" w:rsidP="00FD3E51">
      <w:pPr>
        <w:pStyle w:val="PargrafodaLista"/>
        <w:numPr>
          <w:ilvl w:val="0"/>
          <w:numId w:val="201"/>
        </w:numPr>
        <w:ind w:left="1134" w:hanging="283"/>
      </w:pPr>
      <w:r w:rsidRPr="005606DA">
        <w:t>4º AB Lisboa/4º Região Centro-Sul</w:t>
      </w:r>
    </w:p>
    <w:p w14:paraId="08CE5E4E" w14:textId="5B664096" w:rsidR="005606DA" w:rsidRPr="005606DA" w:rsidRDefault="005606DA" w:rsidP="00FD3E51">
      <w:pPr>
        <w:pStyle w:val="PargrafodaLista"/>
        <w:numPr>
          <w:ilvl w:val="0"/>
          <w:numId w:val="201"/>
        </w:numPr>
        <w:ind w:left="1134" w:hanging="283"/>
      </w:pPr>
      <w:r w:rsidRPr="005606DA">
        <w:t>1º AB Setúbal</w:t>
      </w:r>
    </w:p>
    <w:p w14:paraId="70048503" w14:textId="7CC8A1AA" w:rsidR="005606DA" w:rsidRPr="005606DA" w:rsidRDefault="005606DA" w:rsidP="00FD3E51">
      <w:pPr>
        <w:pStyle w:val="PargrafodaLista"/>
        <w:numPr>
          <w:ilvl w:val="0"/>
          <w:numId w:val="201"/>
        </w:numPr>
        <w:ind w:left="1134" w:hanging="283"/>
      </w:pPr>
      <w:r w:rsidRPr="005606DA">
        <w:t>1º AB Algarve</w:t>
      </w:r>
    </w:p>
    <w:p w14:paraId="786FCA82" w14:textId="77777777" w:rsidR="005606DA" w:rsidRPr="00CD2C4A" w:rsidRDefault="005606DA" w:rsidP="00FD6B2B">
      <w:pPr>
        <w:ind w:left="142" w:firstLine="0"/>
        <w:rPr>
          <w:b/>
          <w:bCs/>
        </w:rPr>
      </w:pPr>
      <w:r w:rsidRPr="00CD2C4A">
        <w:rPr>
          <w:b/>
          <w:bCs/>
        </w:rPr>
        <w:t>II Fase</w:t>
      </w:r>
    </w:p>
    <w:p w14:paraId="73B8D855" w14:textId="77777777" w:rsidR="005606DA" w:rsidRPr="005606DA" w:rsidRDefault="005606DA" w:rsidP="00FD6B2B">
      <w:pPr>
        <w:ind w:left="142" w:firstLine="0"/>
      </w:pPr>
      <w:r w:rsidRPr="005606DA">
        <w:t>Participam, em cada Zona, os 6 clubes apurados na I Fase, disputando-se uma “poule” a duas voltas (10 jornadas);</w:t>
      </w:r>
    </w:p>
    <w:p w14:paraId="15501F81" w14:textId="77777777" w:rsidR="005606DA" w:rsidRPr="005606DA" w:rsidRDefault="005606DA" w:rsidP="00FD6B2B">
      <w:pPr>
        <w:ind w:left="142" w:firstLine="0"/>
      </w:pPr>
      <w:r w:rsidRPr="005606DA">
        <w:t>Os resultados obtidos na 1ª fase entre as equipas apuradas contam para a segunda fase, não havendo repetição de jogos.</w:t>
      </w:r>
    </w:p>
    <w:p w14:paraId="3DD55D9F" w14:textId="77777777" w:rsidR="005606DA" w:rsidRPr="005606DA" w:rsidRDefault="005606DA" w:rsidP="00FD6B2B">
      <w:pPr>
        <w:ind w:left="142" w:firstLine="0"/>
      </w:pPr>
      <w:r w:rsidRPr="005606DA">
        <w:t>Apuram-se para a Fase Final os dois primeiros classificados de cada Zona, o representante da Região Autónoma da Madeira e o vencedor da Fase Intermédia.</w:t>
      </w:r>
    </w:p>
    <w:p w14:paraId="3D757AB9" w14:textId="77777777" w:rsidR="005606DA" w:rsidRPr="00CD2C4A" w:rsidRDefault="005606DA" w:rsidP="00FD6B2B">
      <w:pPr>
        <w:ind w:left="142" w:firstLine="0"/>
        <w:rPr>
          <w:b/>
          <w:bCs/>
        </w:rPr>
      </w:pPr>
      <w:r w:rsidRPr="00CD2C4A">
        <w:rPr>
          <w:b/>
          <w:bCs/>
        </w:rPr>
        <w:t>Fase Intermédia</w:t>
      </w:r>
    </w:p>
    <w:p w14:paraId="5EF1DC81" w14:textId="5B9B20E5" w:rsidR="005606DA" w:rsidRDefault="005606DA" w:rsidP="00FD6B2B">
      <w:pPr>
        <w:ind w:left="142" w:firstLine="0"/>
      </w:pPr>
      <w:r w:rsidRPr="005606DA">
        <w:t>Disputa-se num jogo a realizar em campo neutro entre o 3º classificado da Zona Norte e o 3º classificado da Zona Sul.</w:t>
      </w:r>
    </w:p>
    <w:p w14:paraId="6949C569" w14:textId="77777777" w:rsidR="00FD6B2B" w:rsidRPr="005606DA" w:rsidRDefault="00FD6B2B" w:rsidP="00CD2C4A">
      <w:pPr>
        <w:ind w:left="142" w:firstLine="0"/>
      </w:pPr>
    </w:p>
    <w:p w14:paraId="4ADB1960" w14:textId="77777777" w:rsidR="005606DA" w:rsidRPr="00CD2C4A" w:rsidRDefault="005606DA" w:rsidP="00CD2C4A">
      <w:pPr>
        <w:ind w:left="142" w:firstLine="0"/>
        <w:rPr>
          <w:b/>
          <w:bCs/>
        </w:rPr>
      </w:pPr>
      <w:r w:rsidRPr="00CD2C4A">
        <w:rPr>
          <w:b/>
          <w:bCs/>
        </w:rPr>
        <w:t>Fase Final</w:t>
      </w:r>
    </w:p>
    <w:p w14:paraId="52694F8A" w14:textId="77777777" w:rsidR="005606DA" w:rsidRPr="005606DA" w:rsidRDefault="005606DA" w:rsidP="00CD2C4A">
      <w:pPr>
        <w:ind w:left="142" w:firstLine="0"/>
      </w:pPr>
      <w:r w:rsidRPr="005606DA">
        <w:t>Será disputada em 5 jornadas concentradas, entre sexta-feira e domingo, em “poule” a uma volta.</w:t>
      </w:r>
    </w:p>
    <w:p w14:paraId="2D1D4EE7" w14:textId="77777777" w:rsidR="005606DA" w:rsidRPr="005606DA" w:rsidRDefault="005606DA" w:rsidP="00CD2C4A">
      <w:pPr>
        <w:ind w:left="142" w:firstLine="0"/>
      </w:pPr>
      <w:r w:rsidRPr="005606DA">
        <w:t xml:space="preserve">Todos os atletas que sejam inscritos num boletim de jogo têm de ter participação efetiva, no mínimo, num dos jogos da Fase Final. </w:t>
      </w:r>
    </w:p>
    <w:p w14:paraId="5868D1BA" w14:textId="77777777" w:rsidR="005606DA" w:rsidRPr="005606DA" w:rsidRDefault="005606DA" w:rsidP="00337A8E">
      <w:pPr>
        <w:ind w:left="142" w:firstLine="0"/>
      </w:pPr>
      <w:r w:rsidRPr="005606DA">
        <w:t>Duração dos jogos:</w:t>
      </w:r>
    </w:p>
    <w:p w14:paraId="4842B64B" w14:textId="12E3B6A2" w:rsidR="005606DA" w:rsidRPr="005606DA" w:rsidRDefault="005606DA" w:rsidP="00FD3E51">
      <w:pPr>
        <w:pStyle w:val="PargrafodaLista"/>
        <w:numPr>
          <w:ilvl w:val="0"/>
          <w:numId w:val="202"/>
        </w:numPr>
        <w:ind w:left="1134" w:hanging="283"/>
      </w:pPr>
      <w:r w:rsidRPr="005606DA">
        <w:t>Os jogos terão 4 períodos, com a duração de 8 minutos cada um;</w:t>
      </w:r>
    </w:p>
    <w:p w14:paraId="42584066" w14:textId="7E0E11AB" w:rsidR="005606DA" w:rsidRPr="005606DA" w:rsidRDefault="005606DA" w:rsidP="00FD3E51">
      <w:pPr>
        <w:pStyle w:val="PargrafodaLista"/>
        <w:numPr>
          <w:ilvl w:val="0"/>
          <w:numId w:val="202"/>
        </w:numPr>
        <w:ind w:left="1134" w:hanging="283"/>
      </w:pPr>
      <w:r w:rsidRPr="005606DA">
        <w:t>Os intervalos entre o 1º e o 2º período e entre o 3º e o 4º período serão de 2 minutos;</w:t>
      </w:r>
    </w:p>
    <w:p w14:paraId="4EAB6B23" w14:textId="7CC8C0A8" w:rsidR="005606DA" w:rsidRPr="005606DA" w:rsidRDefault="005606DA" w:rsidP="00FD3E51">
      <w:pPr>
        <w:pStyle w:val="PargrafodaLista"/>
        <w:numPr>
          <w:ilvl w:val="0"/>
          <w:numId w:val="202"/>
        </w:numPr>
        <w:ind w:left="1134" w:hanging="283"/>
      </w:pPr>
      <w:r w:rsidRPr="005606DA">
        <w:t>O intervalo entre o 2º e o 3º período será de 5 minutos;</w:t>
      </w:r>
    </w:p>
    <w:p w14:paraId="2139EEA4" w14:textId="3C93F0D5" w:rsidR="005606DA" w:rsidRPr="005606DA" w:rsidRDefault="005606DA" w:rsidP="00FD3E51">
      <w:pPr>
        <w:pStyle w:val="PargrafodaLista"/>
        <w:numPr>
          <w:ilvl w:val="0"/>
          <w:numId w:val="202"/>
        </w:numPr>
        <w:ind w:left="1134" w:hanging="283"/>
      </w:pPr>
      <w:r w:rsidRPr="005606DA">
        <w:t>Os períodos suplementares (prolongamentos) terão 4 minutos e cada um será antecedido dum intervalo de 2 minutos;</w:t>
      </w:r>
    </w:p>
    <w:p w14:paraId="4684C3A6" w14:textId="7B713164" w:rsidR="005606DA" w:rsidRPr="005606DA" w:rsidRDefault="005606DA" w:rsidP="00FD3E51">
      <w:pPr>
        <w:pStyle w:val="PargrafodaLista"/>
        <w:numPr>
          <w:ilvl w:val="0"/>
          <w:numId w:val="202"/>
        </w:numPr>
        <w:ind w:left="1134" w:hanging="283"/>
      </w:pPr>
      <w:r w:rsidRPr="005606DA">
        <w:t>As restantes regras oficias do jogo aplicam-se nesta fase (número de faltas, etc).</w:t>
      </w:r>
    </w:p>
    <w:p w14:paraId="6E528860" w14:textId="77777777" w:rsidR="005606DA" w:rsidRPr="005606DA" w:rsidRDefault="005606DA" w:rsidP="00FD6B2B">
      <w:pPr>
        <w:ind w:left="142" w:firstLine="0"/>
      </w:pPr>
      <w:r w:rsidRPr="005606DA">
        <w:t xml:space="preserve">Jornadas: </w:t>
      </w:r>
    </w:p>
    <w:p w14:paraId="6F46B93E" w14:textId="77777777" w:rsidR="005606DA" w:rsidRPr="00337A8E" w:rsidRDefault="005606DA" w:rsidP="00FD6B2B">
      <w:pPr>
        <w:ind w:left="142" w:firstLine="0"/>
        <w:rPr>
          <w:b/>
          <w:bCs/>
        </w:rPr>
      </w:pPr>
      <w:r w:rsidRPr="00337A8E">
        <w:rPr>
          <w:b/>
          <w:bCs/>
        </w:rPr>
        <w:t>1ª Jornada – 6ª feira (manhã)</w:t>
      </w:r>
    </w:p>
    <w:p w14:paraId="073D6ECC" w14:textId="77777777" w:rsidR="005606DA" w:rsidRPr="005606DA" w:rsidRDefault="005606DA" w:rsidP="00FD6B2B">
      <w:pPr>
        <w:ind w:left="426" w:firstLine="0"/>
      </w:pPr>
      <w:r w:rsidRPr="005606DA">
        <w:t>Jogo 1 – RA Madeira x Vencedor Fase Intermédia</w:t>
      </w:r>
    </w:p>
    <w:p w14:paraId="5AD0318B" w14:textId="77777777" w:rsidR="005606DA" w:rsidRPr="005606DA" w:rsidRDefault="005606DA" w:rsidP="00FD6B2B">
      <w:pPr>
        <w:ind w:left="426" w:firstLine="0"/>
      </w:pPr>
      <w:r w:rsidRPr="005606DA">
        <w:t>Jogo 2 - 1º classificado da Zona Sul x 2º classificado da Zona Norte</w:t>
      </w:r>
    </w:p>
    <w:p w14:paraId="00098C7F" w14:textId="77777777" w:rsidR="005606DA" w:rsidRPr="005606DA" w:rsidRDefault="005606DA" w:rsidP="00FD6B2B">
      <w:pPr>
        <w:ind w:left="426" w:firstLine="0"/>
      </w:pPr>
      <w:r w:rsidRPr="005606DA">
        <w:t>Jogo 3 - 1º classificado da Zona Norte x 2º classificado da Zona Sul</w:t>
      </w:r>
    </w:p>
    <w:p w14:paraId="095FA64D" w14:textId="77777777" w:rsidR="005606DA" w:rsidRPr="00337A8E" w:rsidRDefault="005606DA" w:rsidP="00FD6B2B">
      <w:pPr>
        <w:ind w:left="142" w:firstLine="0"/>
        <w:rPr>
          <w:b/>
          <w:bCs/>
        </w:rPr>
      </w:pPr>
      <w:r w:rsidRPr="00337A8E">
        <w:rPr>
          <w:b/>
          <w:bCs/>
        </w:rPr>
        <w:t>2ª Jornada – 6ª feira (tarde)</w:t>
      </w:r>
    </w:p>
    <w:p w14:paraId="357B9A5D" w14:textId="77777777" w:rsidR="005606DA" w:rsidRPr="005606DA" w:rsidRDefault="005606DA" w:rsidP="00FD6B2B">
      <w:pPr>
        <w:ind w:left="142" w:firstLine="0"/>
      </w:pPr>
      <w:r w:rsidRPr="005606DA">
        <w:t>Jogo 4 - Derrotado do jogo 2 x Vencedor do jogo 1</w:t>
      </w:r>
    </w:p>
    <w:p w14:paraId="61DDA05E" w14:textId="77777777" w:rsidR="005606DA" w:rsidRPr="005606DA" w:rsidRDefault="005606DA" w:rsidP="00FD6B2B">
      <w:pPr>
        <w:ind w:left="142" w:firstLine="0"/>
      </w:pPr>
      <w:r w:rsidRPr="005606DA">
        <w:t>Jogo 5 - Vencedor do jogo 3 x Derrotado do jogo 1</w:t>
      </w:r>
    </w:p>
    <w:p w14:paraId="0E5E21D3" w14:textId="77777777" w:rsidR="005606DA" w:rsidRPr="005606DA" w:rsidRDefault="005606DA" w:rsidP="00FD6B2B">
      <w:pPr>
        <w:ind w:left="142" w:firstLine="0"/>
      </w:pPr>
      <w:r w:rsidRPr="005606DA">
        <w:t>Jogo 6 - Vencedor do jogo 2 x Derrotado do jogo 3</w:t>
      </w:r>
    </w:p>
    <w:p w14:paraId="4C444FCD" w14:textId="77777777" w:rsidR="005606DA" w:rsidRPr="00337A8E" w:rsidRDefault="005606DA" w:rsidP="00FD6B2B">
      <w:pPr>
        <w:ind w:left="142" w:firstLine="0"/>
        <w:rPr>
          <w:b/>
          <w:bCs/>
        </w:rPr>
      </w:pPr>
      <w:r w:rsidRPr="00337A8E">
        <w:rPr>
          <w:b/>
          <w:bCs/>
        </w:rPr>
        <w:t>3ª Jornada – Sábado (manhã)</w:t>
      </w:r>
    </w:p>
    <w:p w14:paraId="73B6557E" w14:textId="77777777" w:rsidR="005606DA" w:rsidRPr="005606DA" w:rsidRDefault="005606DA" w:rsidP="00FD6B2B">
      <w:pPr>
        <w:ind w:left="142" w:firstLine="0"/>
      </w:pPr>
      <w:r w:rsidRPr="005606DA">
        <w:t>Jogo 7 - Vencedor do jogo 3 x Derrotado do jogo 2</w:t>
      </w:r>
    </w:p>
    <w:p w14:paraId="34FAC3CD" w14:textId="77777777" w:rsidR="005606DA" w:rsidRPr="005606DA" w:rsidRDefault="005606DA" w:rsidP="00FD6B2B">
      <w:pPr>
        <w:ind w:left="142" w:firstLine="0"/>
      </w:pPr>
      <w:r w:rsidRPr="005606DA">
        <w:t>Jogo 8 - Vencedor do jogo 1 x Vencedor do jogo 2</w:t>
      </w:r>
    </w:p>
    <w:p w14:paraId="13366139" w14:textId="77777777" w:rsidR="005606DA" w:rsidRPr="005606DA" w:rsidRDefault="005606DA" w:rsidP="00FD6B2B">
      <w:pPr>
        <w:ind w:left="142" w:firstLine="0"/>
      </w:pPr>
      <w:r w:rsidRPr="005606DA">
        <w:t>Jogo 9 - Derrotado do jogo 1 x Derrotado do jogo 3</w:t>
      </w:r>
    </w:p>
    <w:p w14:paraId="283C81B4" w14:textId="77777777" w:rsidR="005606DA" w:rsidRPr="00337A8E" w:rsidRDefault="005606DA" w:rsidP="00FD6B2B">
      <w:pPr>
        <w:ind w:left="142" w:firstLine="0"/>
        <w:rPr>
          <w:b/>
          <w:bCs/>
        </w:rPr>
      </w:pPr>
      <w:r w:rsidRPr="00337A8E">
        <w:rPr>
          <w:b/>
          <w:bCs/>
        </w:rPr>
        <w:t>4ª Jornada – Sábado (tarde)</w:t>
      </w:r>
    </w:p>
    <w:p w14:paraId="3448A07F" w14:textId="77777777" w:rsidR="005606DA" w:rsidRPr="005606DA" w:rsidRDefault="005606DA" w:rsidP="00FD6B2B">
      <w:pPr>
        <w:ind w:left="142" w:firstLine="0"/>
      </w:pPr>
      <w:r w:rsidRPr="005606DA">
        <w:t>Jogo 10 - Vencedor do jogo 3 x Vencedor do jogo 1</w:t>
      </w:r>
    </w:p>
    <w:p w14:paraId="6141F443" w14:textId="77777777" w:rsidR="005606DA" w:rsidRPr="005606DA" w:rsidRDefault="005606DA" w:rsidP="00FD6B2B">
      <w:pPr>
        <w:ind w:left="142" w:firstLine="0"/>
      </w:pPr>
      <w:r w:rsidRPr="005606DA">
        <w:t>Jogo 11 - Derrotado do jogo 3 x Derrotado do jogo 2</w:t>
      </w:r>
    </w:p>
    <w:p w14:paraId="3A449D29" w14:textId="77777777" w:rsidR="005606DA" w:rsidRPr="005606DA" w:rsidRDefault="005606DA" w:rsidP="00FD6B2B">
      <w:pPr>
        <w:ind w:left="142" w:firstLine="0"/>
      </w:pPr>
      <w:r w:rsidRPr="005606DA">
        <w:t>Jogo 12 - Vencedor do jogo 2 x Derrotado do jogo 1</w:t>
      </w:r>
    </w:p>
    <w:p w14:paraId="754DFA2B" w14:textId="77777777" w:rsidR="005606DA" w:rsidRPr="00337A8E" w:rsidRDefault="005606DA" w:rsidP="00FD6B2B">
      <w:pPr>
        <w:ind w:left="142" w:firstLine="0"/>
        <w:rPr>
          <w:b/>
          <w:bCs/>
        </w:rPr>
      </w:pPr>
      <w:r w:rsidRPr="00337A8E">
        <w:rPr>
          <w:b/>
          <w:bCs/>
        </w:rPr>
        <w:t>5ª Jornada – Domingo (manhã)</w:t>
      </w:r>
    </w:p>
    <w:p w14:paraId="4B834060" w14:textId="77777777" w:rsidR="005606DA" w:rsidRPr="005606DA" w:rsidRDefault="005606DA" w:rsidP="00FD6B2B">
      <w:pPr>
        <w:ind w:left="142" w:firstLine="0"/>
      </w:pPr>
      <w:r w:rsidRPr="005606DA">
        <w:t>Jogo 13 - Vencedor do jogo 1 x Derrotado do jogo 3</w:t>
      </w:r>
    </w:p>
    <w:p w14:paraId="05498D5A" w14:textId="77777777" w:rsidR="005606DA" w:rsidRPr="005606DA" w:rsidRDefault="005606DA" w:rsidP="00FD6B2B">
      <w:pPr>
        <w:ind w:left="142" w:firstLine="0"/>
      </w:pPr>
      <w:r w:rsidRPr="005606DA">
        <w:t>Jogo 14 - Derrotado do jogo 1 x Derrotado do jogo 2</w:t>
      </w:r>
    </w:p>
    <w:p w14:paraId="71C06D70" w14:textId="77777777" w:rsidR="005606DA" w:rsidRPr="005606DA" w:rsidRDefault="005606DA" w:rsidP="00FD6B2B">
      <w:pPr>
        <w:ind w:left="142" w:firstLine="0"/>
      </w:pPr>
      <w:r w:rsidRPr="005606DA">
        <w:t>Jogo 15 - Vencedor do jogo 3 x Vencedor do jogo 2</w:t>
      </w:r>
    </w:p>
    <w:p w14:paraId="7E336748" w14:textId="77777777" w:rsidR="005606DA" w:rsidRPr="005606DA" w:rsidRDefault="005606DA" w:rsidP="0073786F">
      <w:pPr>
        <w:ind w:left="142" w:firstLine="0"/>
      </w:pPr>
      <w:r w:rsidRPr="005606DA">
        <w:t>O respetivo calendário será condicionado de modo a:</w:t>
      </w:r>
    </w:p>
    <w:p w14:paraId="150E3044" w14:textId="7B6EF1C2" w:rsidR="005606DA" w:rsidRDefault="005606DA" w:rsidP="00FD3E51">
      <w:pPr>
        <w:pStyle w:val="PargrafodaLista"/>
        <w:numPr>
          <w:ilvl w:val="0"/>
          <w:numId w:val="204"/>
        </w:numPr>
        <w:ind w:left="567" w:hanging="425"/>
      </w:pPr>
      <w:r w:rsidRPr="005606DA">
        <w:t>Atender às distâncias a percorrer pelos clubes participantes, bem como aos clubes que se deslocam na véspera do primeiro dia da prova;</w:t>
      </w:r>
    </w:p>
    <w:p w14:paraId="6A3D91BD" w14:textId="77777777" w:rsidR="0073786F" w:rsidRPr="005606DA" w:rsidRDefault="0073786F" w:rsidP="00FD6B2B">
      <w:pPr>
        <w:pStyle w:val="PargrafodaLista"/>
        <w:spacing w:line="240" w:lineRule="auto"/>
        <w:ind w:left="567" w:hanging="425"/>
      </w:pPr>
    </w:p>
    <w:p w14:paraId="5C5E64F6" w14:textId="62DD7A21" w:rsidR="005606DA" w:rsidRPr="005606DA" w:rsidRDefault="005606DA" w:rsidP="00FD3E51">
      <w:pPr>
        <w:pStyle w:val="PargrafodaLista"/>
        <w:numPr>
          <w:ilvl w:val="0"/>
          <w:numId w:val="204"/>
        </w:numPr>
        <w:ind w:left="567" w:hanging="425"/>
      </w:pPr>
      <w:r w:rsidRPr="005606DA">
        <w:t>Evitar que qualquer clube jogue duas vezes seguidas, do período da manhã para o da tarde, ou da tarde para o período da noite, ou ainda de um dia para o outro.</w:t>
      </w:r>
    </w:p>
    <w:p w14:paraId="2C541D6A" w14:textId="289FF5F9" w:rsidR="005606DA" w:rsidRPr="005606DA" w:rsidRDefault="005606DA" w:rsidP="00A34C5D">
      <w:pPr>
        <w:pStyle w:val="Cabealho3"/>
        <w:ind w:firstLine="681"/>
      </w:pPr>
      <w:bookmarkStart w:id="726" w:name="_Toc48213180"/>
      <w:bookmarkStart w:id="727" w:name="_Toc50542102"/>
      <w:r w:rsidRPr="005606DA">
        <w:t>Classificação</w:t>
      </w:r>
      <w:bookmarkEnd w:id="726"/>
      <w:bookmarkEnd w:id="727"/>
    </w:p>
    <w:p w14:paraId="31F94280" w14:textId="77777777" w:rsidR="005606DA" w:rsidRPr="005606DA" w:rsidRDefault="005606DA" w:rsidP="0073786F">
      <w:pPr>
        <w:ind w:left="142" w:firstLine="0"/>
      </w:pPr>
      <w:r w:rsidRPr="005606DA">
        <w:t xml:space="preserve">O Campeonato Nacional de SUB-14 classifica do 1º ao 6º lugar (do 1º ao 4º ou do 1º ao 5º lugar, no caso de as duas ou uma das Regiões Autónomas não participarem). </w:t>
      </w:r>
    </w:p>
    <w:p w14:paraId="4278FDEB" w14:textId="77777777" w:rsidR="005606DA" w:rsidRPr="005606DA" w:rsidRDefault="005606DA" w:rsidP="0073786F">
      <w:pPr>
        <w:ind w:left="142" w:firstLine="0"/>
      </w:pPr>
      <w:r w:rsidRPr="005606DA">
        <w:t>Ao primeiro classificado será atribuído o título de “CAMPEÃO NACIONAL DE SUB-14 FEMININOS”.</w:t>
      </w:r>
    </w:p>
    <w:p w14:paraId="36B1FCE9" w14:textId="1535BC3C" w:rsidR="005606DA" w:rsidRPr="005606DA" w:rsidRDefault="005606DA" w:rsidP="00A34C5D">
      <w:pPr>
        <w:pStyle w:val="Cabealho3"/>
        <w:ind w:firstLine="681"/>
      </w:pPr>
      <w:bookmarkStart w:id="728" w:name="_Toc48213181"/>
      <w:bookmarkStart w:id="729" w:name="_Toc50542103"/>
      <w:r w:rsidRPr="005606DA">
        <w:t>Atribuição de Troféu e de Medalhas</w:t>
      </w:r>
      <w:bookmarkEnd w:id="728"/>
      <w:bookmarkEnd w:id="729"/>
    </w:p>
    <w:p w14:paraId="654036A2" w14:textId="77777777" w:rsidR="005606DA" w:rsidRPr="005606DA" w:rsidRDefault="005606DA" w:rsidP="0073786F">
      <w:pPr>
        <w:ind w:left="142" w:firstLine="0"/>
      </w:pPr>
      <w:r w:rsidRPr="005606DA">
        <w:t xml:space="preserve">A equipa vencedora da Fase Final Nacional tem direito a um troféu, com inscrição apropriada. </w:t>
      </w:r>
    </w:p>
    <w:p w14:paraId="6B7CC355" w14:textId="77777777" w:rsidR="005606DA" w:rsidRPr="005606DA" w:rsidRDefault="005606DA" w:rsidP="0073786F">
      <w:pPr>
        <w:ind w:left="142" w:firstLine="0"/>
      </w:pPr>
      <w:r w:rsidRPr="005606DA">
        <w:t>Todas as equipas participantes na Fase Final Nacional têm direito a 19 medalhas comemorativas, com inscrição apropriada.</w:t>
      </w:r>
    </w:p>
    <w:p w14:paraId="2C5E95F5" w14:textId="77777777" w:rsidR="005606DA" w:rsidRPr="005606DA" w:rsidRDefault="005606DA" w:rsidP="0073786F">
      <w:pPr>
        <w:ind w:left="142" w:firstLine="0"/>
      </w:pPr>
      <w:r w:rsidRPr="005606DA">
        <w:t>Os Juízes participantes na Fase Final Nacional têm direito a medalhas comemorativas, com inscrição apropriada.</w:t>
      </w:r>
    </w:p>
    <w:p w14:paraId="09505229" w14:textId="2BD4F847" w:rsidR="005606DA" w:rsidRPr="005606DA" w:rsidRDefault="005606DA" w:rsidP="00A34C5D">
      <w:pPr>
        <w:pStyle w:val="Cabealho4"/>
        <w:ind w:firstLine="132"/>
      </w:pPr>
      <w:bookmarkStart w:id="730" w:name="_Toc48213182"/>
      <w:bookmarkStart w:id="731" w:name="_Toc50542104"/>
      <w:r w:rsidRPr="005606DA">
        <w:t>TAÇA NACIONAL DE SUB 14 FEMININOS</w:t>
      </w:r>
      <w:bookmarkEnd w:id="730"/>
      <w:bookmarkEnd w:id="731"/>
    </w:p>
    <w:p w14:paraId="696CB15B" w14:textId="41D88BB5" w:rsidR="005606DA" w:rsidRPr="005606DA" w:rsidRDefault="005606DA" w:rsidP="00A34C5D">
      <w:pPr>
        <w:pStyle w:val="Cabealho3"/>
        <w:ind w:firstLine="681"/>
      </w:pPr>
      <w:bookmarkStart w:id="732" w:name="_Toc48213183"/>
      <w:bookmarkStart w:id="733" w:name="_Toc50542105"/>
      <w:r w:rsidRPr="005606DA">
        <w:t>Participação</w:t>
      </w:r>
      <w:bookmarkEnd w:id="732"/>
      <w:bookmarkEnd w:id="733"/>
    </w:p>
    <w:p w14:paraId="09DCCE52" w14:textId="6A60C467" w:rsidR="005606DA" w:rsidRDefault="005606DA" w:rsidP="00FD3E51">
      <w:pPr>
        <w:pStyle w:val="PargrafodaLista"/>
        <w:numPr>
          <w:ilvl w:val="0"/>
          <w:numId w:val="205"/>
        </w:numPr>
        <w:ind w:left="567" w:hanging="425"/>
      </w:pPr>
      <w:r w:rsidRPr="005606DA">
        <w:t>Participam os 12 clubes que disputaram previamente a I Fase do Campeonato Nacional de SUB-14 e não conseguiram o apuramento para a II Fase daquela prova.</w:t>
      </w:r>
    </w:p>
    <w:p w14:paraId="1D5B849A" w14:textId="77777777" w:rsidR="0073786F" w:rsidRPr="005606DA" w:rsidRDefault="0073786F" w:rsidP="00FD6B2B">
      <w:pPr>
        <w:pStyle w:val="PargrafodaLista"/>
        <w:spacing w:line="240" w:lineRule="auto"/>
        <w:ind w:left="567" w:hanging="425"/>
      </w:pPr>
    </w:p>
    <w:p w14:paraId="76E3E698" w14:textId="61410C31" w:rsidR="005606DA" w:rsidRPr="005606DA" w:rsidRDefault="005606DA" w:rsidP="00FD3E51">
      <w:pPr>
        <w:pStyle w:val="PargrafodaLista"/>
        <w:numPr>
          <w:ilvl w:val="0"/>
          <w:numId w:val="205"/>
        </w:numPr>
        <w:ind w:left="567" w:hanging="425"/>
      </w:pPr>
      <w:r w:rsidRPr="005606DA">
        <w:t>O representante da Região Autónoma dos Açores participa diretamente na Fase Final.</w:t>
      </w:r>
    </w:p>
    <w:p w14:paraId="20124803" w14:textId="185658FA" w:rsidR="005606DA" w:rsidRPr="005606DA" w:rsidRDefault="005606DA" w:rsidP="00A34C5D">
      <w:pPr>
        <w:pStyle w:val="Cabealho3"/>
        <w:ind w:firstLine="681"/>
      </w:pPr>
      <w:bookmarkStart w:id="734" w:name="_Toc48213184"/>
      <w:bookmarkStart w:id="735" w:name="_Toc50542106"/>
      <w:r w:rsidRPr="005606DA">
        <w:t>Sistema de disputa</w:t>
      </w:r>
      <w:bookmarkEnd w:id="734"/>
      <w:bookmarkEnd w:id="735"/>
    </w:p>
    <w:p w14:paraId="7861590D" w14:textId="77777777" w:rsidR="005606DA" w:rsidRPr="005606DA" w:rsidRDefault="005606DA" w:rsidP="0073786F">
      <w:pPr>
        <w:ind w:left="142" w:firstLine="0"/>
      </w:pPr>
      <w:r w:rsidRPr="005606DA">
        <w:t xml:space="preserve">A Taça Nacional de SUB-14 Femininos disputa-se em duas fases: I Fase e Final. </w:t>
      </w:r>
    </w:p>
    <w:p w14:paraId="49A2503E" w14:textId="77777777" w:rsidR="005606DA" w:rsidRPr="005606DA" w:rsidRDefault="005606DA" w:rsidP="00FD6B2B">
      <w:pPr>
        <w:spacing w:line="240" w:lineRule="auto"/>
      </w:pPr>
    </w:p>
    <w:p w14:paraId="72ED3290" w14:textId="77777777" w:rsidR="005606DA" w:rsidRPr="0009595C" w:rsidRDefault="005606DA" w:rsidP="0009595C">
      <w:pPr>
        <w:ind w:left="142" w:firstLine="0"/>
        <w:rPr>
          <w:b/>
          <w:bCs/>
        </w:rPr>
      </w:pPr>
      <w:r w:rsidRPr="0009595C">
        <w:rPr>
          <w:b/>
          <w:bCs/>
        </w:rPr>
        <w:t>I Fase</w:t>
      </w:r>
    </w:p>
    <w:p w14:paraId="10B9A890" w14:textId="77777777" w:rsidR="005606DA" w:rsidRPr="005606DA" w:rsidRDefault="005606DA" w:rsidP="0009595C">
      <w:pPr>
        <w:ind w:left="142" w:firstLine="0"/>
      </w:pPr>
      <w:r w:rsidRPr="005606DA">
        <w:t>É disputada por 12 equipas, divididas em duas Zonas (Norte e Sul), cada uma composta por 6 equipas.</w:t>
      </w:r>
    </w:p>
    <w:p w14:paraId="3D8465AB" w14:textId="77777777" w:rsidR="005606DA" w:rsidRPr="005606DA" w:rsidRDefault="005606DA" w:rsidP="0009595C">
      <w:pPr>
        <w:ind w:left="142" w:firstLine="0"/>
      </w:pPr>
      <w:r w:rsidRPr="005606DA">
        <w:t>As 6 equipas que constituem cada uma das Zonas são as participantes na I Fase do Campeonato Nacional que não tenham sido apuradas para a II Fase.</w:t>
      </w:r>
    </w:p>
    <w:p w14:paraId="1B3D244B" w14:textId="77777777" w:rsidR="005606DA" w:rsidRPr="005606DA" w:rsidRDefault="005606DA" w:rsidP="0009595C">
      <w:pPr>
        <w:ind w:left="142" w:firstLine="0"/>
      </w:pPr>
      <w:r w:rsidRPr="005606DA">
        <w:t>Disputa-se uma “poule” a duas voltas (10 jornadas), classificando do 1º ao 6º lugar em cada Zona.</w:t>
      </w:r>
    </w:p>
    <w:p w14:paraId="13A61C8D" w14:textId="77777777" w:rsidR="005606DA" w:rsidRPr="005606DA" w:rsidRDefault="005606DA" w:rsidP="0009595C">
      <w:pPr>
        <w:ind w:left="142" w:firstLine="0"/>
      </w:pPr>
      <w:r w:rsidRPr="005606DA">
        <w:t xml:space="preserve">Os jogos realizados pelas equipas durante o Campeonato Nacional não se repetem na Taça Nacional, contando os resultados obtidos para as duas competições. </w:t>
      </w:r>
    </w:p>
    <w:p w14:paraId="66A215C0" w14:textId="77777777" w:rsidR="005606DA" w:rsidRPr="005606DA" w:rsidRDefault="005606DA" w:rsidP="0009595C">
      <w:pPr>
        <w:ind w:left="142" w:firstLine="0"/>
      </w:pPr>
      <w:r w:rsidRPr="005606DA">
        <w:t xml:space="preserve">Os vencedores de cada uma das Zonas apuram-se para a Final. </w:t>
      </w:r>
    </w:p>
    <w:p w14:paraId="7329605B" w14:textId="77777777" w:rsidR="005606DA" w:rsidRPr="0009595C" w:rsidRDefault="005606DA" w:rsidP="0009595C">
      <w:pPr>
        <w:ind w:left="142" w:firstLine="0"/>
        <w:rPr>
          <w:b/>
          <w:bCs/>
        </w:rPr>
      </w:pPr>
      <w:r w:rsidRPr="0009595C">
        <w:rPr>
          <w:b/>
          <w:bCs/>
        </w:rPr>
        <w:t>Fase Intermédia</w:t>
      </w:r>
    </w:p>
    <w:p w14:paraId="15627BB2" w14:textId="0C06EA32" w:rsidR="005606DA" w:rsidRPr="005606DA" w:rsidRDefault="005606DA" w:rsidP="00FD3E51">
      <w:pPr>
        <w:pStyle w:val="PargrafodaLista"/>
        <w:numPr>
          <w:ilvl w:val="0"/>
          <w:numId w:val="206"/>
        </w:numPr>
        <w:ind w:left="1134" w:hanging="283"/>
      </w:pPr>
      <w:r w:rsidRPr="005606DA">
        <w:t>Disputa-se se a Região Autónoma dos Açores se inscrever até 31 dezembro;</w:t>
      </w:r>
    </w:p>
    <w:p w14:paraId="7E302038" w14:textId="21C51B37" w:rsidR="005606DA" w:rsidRDefault="005606DA" w:rsidP="00FD3E51">
      <w:pPr>
        <w:pStyle w:val="PargrafodaLista"/>
        <w:numPr>
          <w:ilvl w:val="0"/>
          <w:numId w:val="206"/>
        </w:numPr>
        <w:ind w:left="1134" w:hanging="283"/>
      </w:pPr>
      <w:r w:rsidRPr="005606DA">
        <w:t>Será disputada em jogo único, em campo neutro, entre o 2º classificado do Norte e o 2º classificado do Sul</w:t>
      </w:r>
    </w:p>
    <w:p w14:paraId="21B1BEBC" w14:textId="77777777" w:rsidR="0009595C" w:rsidRPr="005606DA" w:rsidRDefault="0009595C" w:rsidP="0009595C">
      <w:pPr>
        <w:pStyle w:val="PargrafodaLista"/>
        <w:ind w:firstLine="0"/>
      </w:pPr>
    </w:p>
    <w:p w14:paraId="17510C44" w14:textId="77777777" w:rsidR="005606DA" w:rsidRPr="0009595C" w:rsidRDefault="005606DA" w:rsidP="00FD6B2B">
      <w:pPr>
        <w:ind w:left="142" w:firstLine="0"/>
        <w:rPr>
          <w:b/>
          <w:bCs/>
        </w:rPr>
      </w:pPr>
      <w:r w:rsidRPr="0009595C">
        <w:rPr>
          <w:b/>
          <w:bCs/>
        </w:rPr>
        <w:t>Fase Final</w:t>
      </w:r>
    </w:p>
    <w:p w14:paraId="1B50535D" w14:textId="77777777" w:rsidR="005606DA" w:rsidRPr="005606DA" w:rsidRDefault="005606DA" w:rsidP="00FD6B2B">
      <w:pPr>
        <w:ind w:left="142" w:firstLine="0"/>
      </w:pPr>
      <w:r w:rsidRPr="005606DA">
        <w:t>É disputada de forma concentrada, sábado e domingo, com meias-finais, 3º e 4º lugares e Final, pelos vencedores de cada uma das Zonas, o representante da RA Açores e o vencedor da fase intermédia.</w:t>
      </w:r>
    </w:p>
    <w:p w14:paraId="739AD546" w14:textId="77777777" w:rsidR="005606DA" w:rsidRPr="0009595C" w:rsidRDefault="005606DA" w:rsidP="0009595C">
      <w:pPr>
        <w:ind w:left="142" w:firstLine="0"/>
        <w:rPr>
          <w:u w:val="single"/>
        </w:rPr>
      </w:pPr>
      <w:r w:rsidRPr="0009595C">
        <w:rPr>
          <w:u w:val="single"/>
        </w:rPr>
        <w:t>1º dia</w:t>
      </w:r>
    </w:p>
    <w:p w14:paraId="15F4CB01" w14:textId="620DA151" w:rsidR="005606DA" w:rsidRPr="005606DA" w:rsidRDefault="005606DA" w:rsidP="00FD6B2B">
      <w:pPr>
        <w:ind w:left="426" w:firstLine="0"/>
      </w:pPr>
      <w:r w:rsidRPr="005606DA">
        <w:t>Jogo 1 – 1º classificado do Norte x RA Açores ou vencedor da fase intermédia - Sul)</w:t>
      </w:r>
    </w:p>
    <w:p w14:paraId="6B1CA07B" w14:textId="6D8D5548" w:rsidR="005606DA" w:rsidRPr="005606DA" w:rsidRDefault="005606DA" w:rsidP="00FD6B2B">
      <w:pPr>
        <w:ind w:left="426" w:firstLine="0"/>
      </w:pPr>
      <w:r w:rsidRPr="005606DA">
        <w:t>Jogo 2 – 1º classificado do Sul x RA Açores ou vencedor da fase intermédia – Norte)</w:t>
      </w:r>
    </w:p>
    <w:p w14:paraId="44457496" w14:textId="77777777" w:rsidR="005606DA" w:rsidRPr="005606DA" w:rsidRDefault="005606DA" w:rsidP="00FD6B2B">
      <w:pPr>
        <w:ind w:left="142" w:firstLine="0"/>
      </w:pPr>
      <w:r w:rsidRPr="00E3595C">
        <w:rPr>
          <w:b/>
          <w:bCs/>
        </w:rPr>
        <w:t>Nota</w:t>
      </w:r>
      <w:r w:rsidRPr="005606DA">
        <w:t>: as duas equipas da mesma zona não se podem defrontar no 1º dia</w:t>
      </w:r>
    </w:p>
    <w:p w14:paraId="37967988" w14:textId="77777777" w:rsidR="005606DA" w:rsidRPr="0009595C" w:rsidRDefault="005606DA" w:rsidP="0009595C">
      <w:pPr>
        <w:ind w:left="142" w:firstLine="0"/>
        <w:rPr>
          <w:u w:val="single"/>
        </w:rPr>
      </w:pPr>
      <w:r w:rsidRPr="0009595C">
        <w:rPr>
          <w:u w:val="single"/>
        </w:rPr>
        <w:t>2º dia</w:t>
      </w:r>
    </w:p>
    <w:p w14:paraId="22C1247C" w14:textId="77777777" w:rsidR="005606DA" w:rsidRPr="005606DA" w:rsidRDefault="005606DA" w:rsidP="00FD6B2B">
      <w:pPr>
        <w:ind w:left="426" w:firstLine="0"/>
      </w:pPr>
      <w:r w:rsidRPr="005606DA">
        <w:t>Jogo 3 – vencido do jogo 1 x vencido do jogo 2</w:t>
      </w:r>
    </w:p>
    <w:p w14:paraId="66A166DC" w14:textId="77777777" w:rsidR="005606DA" w:rsidRPr="005606DA" w:rsidRDefault="005606DA" w:rsidP="00FD6B2B">
      <w:pPr>
        <w:ind w:left="426" w:firstLine="0"/>
      </w:pPr>
      <w:r w:rsidRPr="005606DA">
        <w:t>Jogo 4 – vencedor do jogo 1 x vencedor do jogo 2</w:t>
      </w:r>
    </w:p>
    <w:p w14:paraId="58F40081" w14:textId="77777777" w:rsidR="005606DA" w:rsidRPr="005606DA" w:rsidRDefault="005606DA" w:rsidP="0009595C">
      <w:pPr>
        <w:ind w:left="142" w:firstLine="0"/>
      </w:pPr>
      <w:r w:rsidRPr="005606DA">
        <w:t xml:space="preserve">No caso da RA dos Açores não se inscrever, a Final será disputada num só jogo entre o vencedor da Zona Norte e o vencedor da Zona Sul. </w:t>
      </w:r>
    </w:p>
    <w:p w14:paraId="23C43500" w14:textId="77777777" w:rsidR="005606DA" w:rsidRPr="005606DA" w:rsidRDefault="005606DA" w:rsidP="0009595C">
      <w:pPr>
        <w:ind w:left="142" w:firstLine="0"/>
      </w:pPr>
      <w:r w:rsidRPr="005606DA">
        <w:t>Ao vencedor da Final é atribuído o título de “VENCEDOR DA TAÇA NACIONAL DE SUB-14”.</w:t>
      </w:r>
    </w:p>
    <w:p w14:paraId="3931F633" w14:textId="6FDE126C" w:rsidR="005606DA" w:rsidRPr="005606DA" w:rsidRDefault="005606DA" w:rsidP="00A34C5D">
      <w:pPr>
        <w:pStyle w:val="Cabealho3"/>
        <w:ind w:firstLine="681"/>
      </w:pPr>
      <w:bookmarkStart w:id="736" w:name="_Toc48213185"/>
      <w:bookmarkStart w:id="737" w:name="_Toc50542107"/>
      <w:r w:rsidRPr="005606DA">
        <w:t>Atribuição de Troféu e de Medalhas</w:t>
      </w:r>
      <w:bookmarkEnd w:id="736"/>
      <w:bookmarkEnd w:id="737"/>
    </w:p>
    <w:p w14:paraId="4CBEDB04" w14:textId="77777777" w:rsidR="005606DA" w:rsidRPr="005606DA" w:rsidRDefault="005606DA" w:rsidP="0009595C">
      <w:pPr>
        <w:ind w:left="142" w:firstLine="0"/>
      </w:pPr>
      <w:r w:rsidRPr="005606DA">
        <w:t xml:space="preserve">A equipa vencedora Final tem direito a um troféu, com inscrição apropriada. </w:t>
      </w:r>
    </w:p>
    <w:p w14:paraId="50E51626" w14:textId="77777777" w:rsidR="005606DA" w:rsidRPr="005606DA" w:rsidRDefault="005606DA" w:rsidP="0009595C">
      <w:pPr>
        <w:ind w:left="142" w:firstLine="0"/>
      </w:pPr>
      <w:r w:rsidRPr="005606DA">
        <w:t>As equipas participantes na Final têm direito a 19 medalhas comemorativas, com inscrição apropriada.</w:t>
      </w:r>
    </w:p>
    <w:p w14:paraId="7F8F86A5" w14:textId="77777777" w:rsidR="005606DA" w:rsidRPr="005606DA" w:rsidRDefault="005606DA" w:rsidP="0009595C">
      <w:pPr>
        <w:ind w:left="142" w:firstLine="0"/>
      </w:pPr>
      <w:r w:rsidRPr="005606DA">
        <w:t>Os Juízes participantes na Final têm direito a medalhas comemorativas, com inscrição apropriada.</w:t>
      </w:r>
    </w:p>
    <w:p w14:paraId="116A31EC" w14:textId="3A0F0196" w:rsidR="005606DA" w:rsidRPr="005606DA" w:rsidRDefault="005606DA" w:rsidP="00A34C5D">
      <w:pPr>
        <w:pStyle w:val="Cabealho4"/>
        <w:ind w:firstLine="132"/>
      </w:pPr>
      <w:bookmarkStart w:id="738" w:name="_Toc48213186"/>
      <w:bookmarkStart w:id="739" w:name="_Toc50542108"/>
      <w:r w:rsidRPr="005606DA">
        <w:t>OUTRAS DISPOSIÇÕES</w:t>
      </w:r>
      <w:bookmarkEnd w:id="738"/>
      <w:bookmarkEnd w:id="739"/>
    </w:p>
    <w:p w14:paraId="3209E3D5" w14:textId="645AFE3E" w:rsidR="005606DA" w:rsidRPr="005606DA" w:rsidRDefault="005606DA" w:rsidP="00A34C5D">
      <w:pPr>
        <w:pStyle w:val="Cabealho3"/>
        <w:ind w:firstLine="681"/>
      </w:pPr>
      <w:bookmarkStart w:id="740" w:name="_Toc48213187"/>
      <w:bookmarkStart w:id="741" w:name="_Toc50542109"/>
      <w:r w:rsidRPr="005606DA">
        <w:t>Época Oficial</w:t>
      </w:r>
      <w:bookmarkEnd w:id="740"/>
      <w:bookmarkEnd w:id="741"/>
    </w:p>
    <w:p w14:paraId="40762597" w14:textId="77777777" w:rsidR="005606DA" w:rsidRPr="005606DA" w:rsidRDefault="005606DA" w:rsidP="0009595C">
      <w:pPr>
        <w:ind w:left="142" w:firstLine="0"/>
      </w:pPr>
      <w:r w:rsidRPr="005606DA">
        <w:t>A época oficial da Federação inicia-se a 1 de agosto e termina a 31 de julho do ano seguinte.</w:t>
      </w:r>
    </w:p>
    <w:p w14:paraId="0F8CE913" w14:textId="77777777" w:rsidR="005606DA" w:rsidRPr="005606DA" w:rsidRDefault="005606DA" w:rsidP="0009595C">
      <w:pPr>
        <w:ind w:left="142" w:firstLine="0"/>
      </w:pPr>
      <w:r w:rsidRPr="005606DA">
        <w:t xml:space="preserve">Para efeitos da definição do vínculo dos atletas a um clube que participa numa prova, abrangendo duas épocas consecutivas, essa mesma prova é considerada como integralmente pertencente à época em que teve início. </w:t>
      </w:r>
    </w:p>
    <w:p w14:paraId="2BD641DD" w14:textId="1A875799" w:rsidR="005606DA" w:rsidRPr="005606DA" w:rsidRDefault="005606DA" w:rsidP="00A34C5D">
      <w:pPr>
        <w:pStyle w:val="Cabealho3"/>
        <w:ind w:firstLine="681"/>
      </w:pPr>
      <w:bookmarkStart w:id="742" w:name="_Toc48213188"/>
      <w:bookmarkStart w:id="743" w:name="_Toc50542110"/>
      <w:r w:rsidRPr="005606DA">
        <w:t>Provas e Jogos Oficiais</w:t>
      </w:r>
      <w:bookmarkEnd w:id="742"/>
      <w:bookmarkEnd w:id="743"/>
    </w:p>
    <w:p w14:paraId="775C5120" w14:textId="35A3D0E0" w:rsidR="0009595C" w:rsidRDefault="005606DA" w:rsidP="00FD6B2B">
      <w:pPr>
        <w:pStyle w:val="PargrafodaLista"/>
        <w:numPr>
          <w:ilvl w:val="3"/>
          <w:numId w:val="3"/>
        </w:numPr>
        <w:ind w:left="567" w:hanging="425"/>
      </w:pPr>
      <w:r w:rsidRPr="005606DA">
        <w:t>São consideradas provas oficiais aquelas que sejam organizadas pela Federação e pelas Associações, e que tenham um caráter regular e um acesso livre por parte de todos os clubes, ainda que com limitações de caráter desportivo.</w:t>
      </w:r>
    </w:p>
    <w:p w14:paraId="6890EF60" w14:textId="77777777" w:rsidR="0009595C" w:rsidRDefault="0009595C" w:rsidP="00FD6B2B">
      <w:pPr>
        <w:pStyle w:val="PargrafodaLista"/>
        <w:spacing w:line="240" w:lineRule="auto"/>
        <w:ind w:left="567" w:hanging="425"/>
      </w:pPr>
    </w:p>
    <w:p w14:paraId="14DF172D" w14:textId="77777777" w:rsidR="0009595C" w:rsidRDefault="005606DA" w:rsidP="00FD6B2B">
      <w:pPr>
        <w:pStyle w:val="PargrafodaLista"/>
        <w:numPr>
          <w:ilvl w:val="3"/>
          <w:numId w:val="3"/>
        </w:numPr>
        <w:ind w:left="567" w:hanging="425"/>
      </w:pPr>
      <w:r w:rsidRPr="005606DA">
        <w:t>As competições inter-seleções regionais e internacionais são consideradas oficiais.</w:t>
      </w:r>
    </w:p>
    <w:p w14:paraId="4D88C914" w14:textId="77777777" w:rsidR="0009595C" w:rsidRDefault="0009595C" w:rsidP="00FD6B2B">
      <w:pPr>
        <w:pStyle w:val="PargrafodaLista"/>
        <w:spacing w:line="240" w:lineRule="auto"/>
        <w:ind w:left="567" w:hanging="425"/>
      </w:pPr>
    </w:p>
    <w:p w14:paraId="1C77E71B" w14:textId="26869A6D" w:rsidR="005606DA" w:rsidRPr="005606DA" w:rsidRDefault="005606DA" w:rsidP="00FD6B2B">
      <w:pPr>
        <w:pStyle w:val="PargrafodaLista"/>
        <w:numPr>
          <w:ilvl w:val="3"/>
          <w:numId w:val="3"/>
        </w:numPr>
        <w:ind w:left="567" w:hanging="425"/>
      </w:pPr>
      <w:r w:rsidRPr="005606DA">
        <w:t>Para efeito de cumprimento de sanções disciplinares, contam-se também os jogos em que o atleta, punido num torneio inter-seleções, não participou nos restantes jogos desse mesmo torneio.</w:t>
      </w:r>
    </w:p>
    <w:p w14:paraId="3EE9BB12" w14:textId="25650B36" w:rsidR="005606DA" w:rsidRPr="005606DA" w:rsidRDefault="005606DA" w:rsidP="00A34C5D">
      <w:pPr>
        <w:pStyle w:val="Cabealho3"/>
        <w:ind w:firstLine="681"/>
      </w:pPr>
      <w:bookmarkStart w:id="744" w:name="_Toc48213189"/>
      <w:bookmarkStart w:id="745" w:name="_Toc50542111"/>
      <w:r w:rsidRPr="005606DA">
        <w:t>Provas e Jogos Particulares</w:t>
      </w:r>
      <w:bookmarkEnd w:id="744"/>
      <w:bookmarkEnd w:id="745"/>
    </w:p>
    <w:p w14:paraId="4221855A" w14:textId="1CB9796E" w:rsidR="009B438D" w:rsidRDefault="005606DA" w:rsidP="00FD6B2B">
      <w:pPr>
        <w:pStyle w:val="PargrafodaLista"/>
        <w:numPr>
          <w:ilvl w:val="3"/>
          <w:numId w:val="3"/>
        </w:numPr>
        <w:ind w:left="567" w:hanging="425"/>
      </w:pPr>
      <w:r w:rsidRPr="005606DA">
        <w:t>São consideradas provas particulares todas as não incluídas no Artigo anterior.</w:t>
      </w:r>
    </w:p>
    <w:p w14:paraId="12743706" w14:textId="77777777" w:rsidR="009B438D" w:rsidRDefault="009B438D" w:rsidP="00FD6B2B">
      <w:pPr>
        <w:pStyle w:val="PargrafodaLista"/>
        <w:spacing w:line="240" w:lineRule="auto"/>
        <w:ind w:left="567" w:hanging="425"/>
      </w:pPr>
    </w:p>
    <w:p w14:paraId="2F517FE8" w14:textId="77777777" w:rsidR="009B438D" w:rsidRDefault="005606DA" w:rsidP="00FD6B2B">
      <w:pPr>
        <w:pStyle w:val="PargrafodaLista"/>
        <w:numPr>
          <w:ilvl w:val="3"/>
          <w:numId w:val="3"/>
        </w:numPr>
        <w:ind w:left="567" w:hanging="425"/>
      </w:pPr>
      <w:r w:rsidRPr="005606DA">
        <w:t>As provas e jogos particulares entre clubes da mesma Associação deverão ser previamente autorizados pela Associação respetiva e ficam sujeitos aos regulamentos associativos.</w:t>
      </w:r>
    </w:p>
    <w:p w14:paraId="64A4B6B5" w14:textId="77777777" w:rsidR="009B438D" w:rsidRDefault="009B438D" w:rsidP="00FD6B2B">
      <w:pPr>
        <w:pStyle w:val="PargrafodaLista"/>
        <w:spacing w:line="240" w:lineRule="auto"/>
        <w:ind w:left="567" w:hanging="425"/>
      </w:pPr>
    </w:p>
    <w:p w14:paraId="30E68F27" w14:textId="77777777" w:rsidR="009B438D" w:rsidRDefault="005606DA" w:rsidP="00FD6B2B">
      <w:pPr>
        <w:pStyle w:val="PargrafodaLista"/>
        <w:numPr>
          <w:ilvl w:val="3"/>
          <w:numId w:val="3"/>
        </w:numPr>
        <w:ind w:left="567" w:hanging="425"/>
      </w:pPr>
      <w:r w:rsidRPr="005606DA">
        <w:t>As provas e jogos particulares entre clubes de Associações diferentes ou estrangeiras deverão ser previamente autorizadas pela Federação, tendo os pedidos que dar entrada na FPB com o mínimo de 15 (quinze) dias de antecedência, e ficando sujeitos aos regulamentos federativos.</w:t>
      </w:r>
    </w:p>
    <w:p w14:paraId="180EA5FC" w14:textId="77777777" w:rsidR="009B438D" w:rsidRDefault="009B438D" w:rsidP="00FD6B2B">
      <w:pPr>
        <w:pStyle w:val="PargrafodaLista"/>
        <w:spacing w:line="240" w:lineRule="auto"/>
        <w:ind w:left="567" w:hanging="425"/>
      </w:pPr>
    </w:p>
    <w:p w14:paraId="024DBB28" w14:textId="77777777" w:rsidR="009B438D" w:rsidRDefault="005606DA" w:rsidP="00FD6B2B">
      <w:pPr>
        <w:pStyle w:val="PargrafodaLista"/>
        <w:numPr>
          <w:ilvl w:val="3"/>
          <w:numId w:val="3"/>
        </w:numPr>
        <w:ind w:left="567" w:hanging="425"/>
      </w:pPr>
      <w:r w:rsidRPr="005606DA">
        <w:t>As provas e jogos particulares autorizados pelas Associações ou pela Federação, não implicam a obrigatoriedade das alterações das competições oficiais programadas e calendarizadas.</w:t>
      </w:r>
    </w:p>
    <w:p w14:paraId="7B11A593" w14:textId="77777777" w:rsidR="009B438D" w:rsidRDefault="009B438D" w:rsidP="00FD6B2B">
      <w:pPr>
        <w:pStyle w:val="PargrafodaLista"/>
        <w:spacing w:line="240" w:lineRule="auto"/>
        <w:ind w:left="567" w:hanging="425"/>
      </w:pPr>
    </w:p>
    <w:p w14:paraId="7F2E38DB" w14:textId="77777777" w:rsidR="009B438D" w:rsidRDefault="005606DA" w:rsidP="00FD6B2B">
      <w:pPr>
        <w:pStyle w:val="PargrafodaLista"/>
        <w:numPr>
          <w:ilvl w:val="3"/>
          <w:numId w:val="3"/>
        </w:numPr>
        <w:ind w:left="567" w:hanging="425"/>
      </w:pPr>
      <w:r w:rsidRPr="005606DA">
        <w:t xml:space="preserve">Os pedidos de autorização para organização de jogos e torneios terão de indicar os clubes participantes e devem vir sempre acompanhados do calendário de jogos. </w:t>
      </w:r>
    </w:p>
    <w:p w14:paraId="2B48177B" w14:textId="77777777" w:rsidR="009B438D" w:rsidRDefault="009B438D" w:rsidP="00FD6B2B">
      <w:pPr>
        <w:pStyle w:val="PargrafodaLista"/>
        <w:spacing w:line="240" w:lineRule="auto"/>
        <w:ind w:left="567" w:hanging="425"/>
      </w:pPr>
    </w:p>
    <w:p w14:paraId="486A3019" w14:textId="77777777" w:rsidR="009B438D" w:rsidRDefault="005606DA" w:rsidP="00FD6B2B">
      <w:pPr>
        <w:pStyle w:val="PargrafodaLista"/>
        <w:numPr>
          <w:ilvl w:val="3"/>
          <w:numId w:val="3"/>
        </w:numPr>
        <w:ind w:left="567" w:hanging="425"/>
      </w:pPr>
      <w:r w:rsidRPr="005606DA">
        <w:t xml:space="preserve">Em todos os jogos e torneios, só poderão participar os agentes desportivos que já tenham efetuado a sua inscrição para a respetiva época, o que pressupõe terem o exame médico-desportivo válido e o seguro desportivo atualizado. </w:t>
      </w:r>
    </w:p>
    <w:p w14:paraId="2CC4137D" w14:textId="77777777" w:rsidR="009B438D" w:rsidRDefault="009B438D" w:rsidP="00FD6B2B">
      <w:pPr>
        <w:pStyle w:val="PargrafodaLista"/>
        <w:spacing w:line="240" w:lineRule="auto"/>
        <w:ind w:left="567" w:hanging="425"/>
      </w:pPr>
    </w:p>
    <w:p w14:paraId="21DEFB2C" w14:textId="0AC1D08C" w:rsidR="005606DA" w:rsidRPr="005606DA" w:rsidRDefault="005606DA" w:rsidP="00FD6B2B">
      <w:pPr>
        <w:pStyle w:val="PargrafodaLista"/>
        <w:numPr>
          <w:ilvl w:val="3"/>
          <w:numId w:val="3"/>
        </w:numPr>
        <w:ind w:left="567" w:hanging="425"/>
      </w:pPr>
      <w:r w:rsidRPr="005606DA">
        <w:t xml:space="preserve">Todas as despesas com a organização do evento, incluindo as de arbitragem, são da responsabilidade da entidade organizadora. </w:t>
      </w:r>
    </w:p>
    <w:p w14:paraId="0256870E" w14:textId="7CE779DE" w:rsidR="005606DA" w:rsidRPr="005606DA" w:rsidRDefault="005606DA" w:rsidP="00A34C5D">
      <w:pPr>
        <w:pStyle w:val="Cabealho3"/>
        <w:ind w:firstLine="681"/>
      </w:pPr>
      <w:bookmarkStart w:id="746" w:name="_Toc48213190"/>
      <w:bookmarkStart w:id="747" w:name="_Toc50542112"/>
      <w:r w:rsidRPr="005606DA">
        <w:t>Provas Regionais Obrigatórias</w:t>
      </w:r>
      <w:bookmarkEnd w:id="746"/>
      <w:bookmarkEnd w:id="747"/>
    </w:p>
    <w:p w14:paraId="73D995E0" w14:textId="3960C96B" w:rsidR="009B438D" w:rsidRDefault="005606DA" w:rsidP="00FD6B2B">
      <w:pPr>
        <w:pStyle w:val="PargrafodaLista"/>
        <w:numPr>
          <w:ilvl w:val="3"/>
          <w:numId w:val="3"/>
        </w:numPr>
        <w:ind w:left="567" w:hanging="425"/>
      </w:pPr>
      <w:r w:rsidRPr="005606DA">
        <w:t>Cada Associação filiada organizará obrigatoriamente e anualmente as provas regionais que, de harmonia com o Regulamento de Provas da Federação, qualifiquem para as competições federativas.</w:t>
      </w:r>
    </w:p>
    <w:p w14:paraId="511BD9EC" w14:textId="77777777" w:rsidR="009B438D" w:rsidRDefault="009B438D" w:rsidP="00FD6B2B">
      <w:pPr>
        <w:pStyle w:val="PargrafodaLista"/>
        <w:spacing w:line="240" w:lineRule="auto"/>
        <w:ind w:left="567" w:hanging="425"/>
      </w:pPr>
    </w:p>
    <w:p w14:paraId="512B86F6" w14:textId="77777777" w:rsidR="009B438D" w:rsidRDefault="005606DA" w:rsidP="00FD6B2B">
      <w:pPr>
        <w:pStyle w:val="PargrafodaLista"/>
        <w:numPr>
          <w:ilvl w:val="3"/>
          <w:numId w:val="3"/>
        </w:numPr>
        <w:ind w:left="567" w:hanging="425"/>
      </w:pPr>
      <w:r w:rsidRPr="005606DA">
        <w:t>As Associações poderão ainda organizar as provas que forem julgadas de interesse para a modalidade, desde que não prejudiquem as provas regionais obrigatórias e as organizadas pela Federação.</w:t>
      </w:r>
    </w:p>
    <w:p w14:paraId="0DE57339" w14:textId="77777777" w:rsidR="009B438D" w:rsidRDefault="009B438D" w:rsidP="00FD6B2B">
      <w:pPr>
        <w:pStyle w:val="PargrafodaLista"/>
        <w:spacing w:line="240" w:lineRule="auto"/>
        <w:ind w:left="567" w:hanging="425"/>
      </w:pPr>
    </w:p>
    <w:p w14:paraId="32190727" w14:textId="248D05FD" w:rsidR="005606DA" w:rsidRPr="005606DA" w:rsidRDefault="005606DA" w:rsidP="00FD6B2B">
      <w:pPr>
        <w:pStyle w:val="PargrafodaLista"/>
        <w:numPr>
          <w:ilvl w:val="3"/>
          <w:numId w:val="3"/>
        </w:numPr>
        <w:ind w:left="567" w:hanging="425"/>
      </w:pPr>
      <w:r w:rsidRPr="005606DA">
        <w:t>Sem a aprovação dos calendários dos Campeonatos Regionais, antes do início dos correspondentes Campeonatos Nacionais, por parte da Federação, os respetivos encontros não podem ser considerados para a contagem de jogos de interdição de campos.</w:t>
      </w:r>
    </w:p>
    <w:p w14:paraId="05343884" w14:textId="5D87AEC2" w:rsidR="005606DA" w:rsidRPr="005606DA" w:rsidRDefault="005606DA" w:rsidP="00A34C5D">
      <w:pPr>
        <w:pStyle w:val="Cabealho3"/>
        <w:ind w:firstLine="681"/>
      </w:pPr>
      <w:bookmarkStart w:id="748" w:name="_Toc48213191"/>
      <w:bookmarkStart w:id="749" w:name="_Toc50542113"/>
      <w:r w:rsidRPr="005606DA">
        <w:t>Homologação dos Jogos e das Provas</w:t>
      </w:r>
      <w:bookmarkEnd w:id="748"/>
      <w:bookmarkEnd w:id="749"/>
    </w:p>
    <w:p w14:paraId="3F68CF29" w14:textId="77777777" w:rsidR="005606DA" w:rsidRPr="005606DA" w:rsidRDefault="005606DA" w:rsidP="009B438D">
      <w:pPr>
        <w:ind w:left="142" w:firstLine="0"/>
      </w:pPr>
      <w:r w:rsidRPr="005606DA">
        <w:t>Todos os jogos e todas as provas oficiais serão considerados como homologados pela Direção da Federação trinta dias após a sua realização ou após a realização do último encontro da prova, salvo qualquer motivo impeditivo devidamente reconhecido pela Federação.</w:t>
      </w:r>
    </w:p>
    <w:p w14:paraId="32E01C01" w14:textId="75FFC251" w:rsidR="005606DA" w:rsidRPr="005606DA" w:rsidRDefault="005606DA" w:rsidP="00A34C5D">
      <w:pPr>
        <w:pStyle w:val="Cabealho3"/>
        <w:ind w:hanging="28"/>
      </w:pPr>
      <w:bookmarkStart w:id="750" w:name="_Toc48213192"/>
      <w:bookmarkStart w:id="751" w:name="_Toc50542114"/>
      <w:r w:rsidRPr="005606DA">
        <w:t>Ordem dos Jogos – Chaves, Jogos em Atraso, Última Jornada – Jornadas Duplas</w:t>
      </w:r>
      <w:bookmarkEnd w:id="750"/>
      <w:bookmarkEnd w:id="751"/>
    </w:p>
    <w:p w14:paraId="0CB8D614" w14:textId="43C3CD90" w:rsidR="009B438D" w:rsidRDefault="005606DA" w:rsidP="00FD6B2B">
      <w:pPr>
        <w:pStyle w:val="PargrafodaLista"/>
        <w:numPr>
          <w:ilvl w:val="3"/>
          <w:numId w:val="3"/>
        </w:numPr>
        <w:ind w:left="567" w:hanging="425"/>
      </w:pPr>
      <w:r w:rsidRPr="005606DA">
        <w:t>Para a definição da ordem dos encontros nas competições por pontos serão adotadas as chaves em anexo no final deste Capítulo.</w:t>
      </w:r>
    </w:p>
    <w:p w14:paraId="49B1F8E9" w14:textId="77777777" w:rsidR="009B438D" w:rsidRDefault="009B438D" w:rsidP="00FD6B2B">
      <w:pPr>
        <w:pStyle w:val="PargrafodaLista"/>
        <w:spacing w:line="240" w:lineRule="auto"/>
        <w:ind w:left="567" w:hanging="425"/>
      </w:pPr>
    </w:p>
    <w:p w14:paraId="0FE90EEC" w14:textId="77777777" w:rsidR="009B438D" w:rsidRDefault="005606DA" w:rsidP="00FD6B2B">
      <w:pPr>
        <w:pStyle w:val="PargrafodaLista"/>
        <w:numPr>
          <w:ilvl w:val="3"/>
          <w:numId w:val="3"/>
        </w:numPr>
        <w:ind w:left="567" w:hanging="425"/>
      </w:pPr>
      <w:r w:rsidRPr="005606DA">
        <w:t>Nas chaves referidas no número anterior estão apenas indicados os encontros referentes à primeira volta. Para os jogos da segunda volta, adotar-se-ão as mesmas chaves com os números invertidos.</w:t>
      </w:r>
    </w:p>
    <w:p w14:paraId="7AEE2110" w14:textId="77777777" w:rsidR="009B438D" w:rsidRDefault="009B438D" w:rsidP="00FD6B2B">
      <w:pPr>
        <w:pStyle w:val="PargrafodaLista"/>
        <w:spacing w:line="240" w:lineRule="auto"/>
        <w:ind w:left="567" w:hanging="425"/>
      </w:pPr>
    </w:p>
    <w:p w14:paraId="66A89EA2" w14:textId="77777777" w:rsidR="009B438D" w:rsidRDefault="005606DA" w:rsidP="00FD6B2B">
      <w:pPr>
        <w:pStyle w:val="PargrafodaLista"/>
        <w:numPr>
          <w:ilvl w:val="3"/>
          <w:numId w:val="3"/>
        </w:numPr>
        <w:ind w:left="567" w:hanging="425"/>
      </w:pPr>
      <w:r w:rsidRPr="005606DA">
        <w:t>A ordem dos jogos e das jornadas pode ser alterada pela Federação, quando esta entenda ser vantajoso para a elaboração dos calendários ou quando daí resulte algum benefício para a modalidade.</w:t>
      </w:r>
    </w:p>
    <w:p w14:paraId="6DDA8C15" w14:textId="77777777" w:rsidR="009B438D" w:rsidRDefault="009B438D" w:rsidP="00FD6B2B">
      <w:pPr>
        <w:pStyle w:val="PargrafodaLista"/>
        <w:spacing w:line="240" w:lineRule="auto"/>
        <w:ind w:left="567" w:hanging="425"/>
      </w:pPr>
    </w:p>
    <w:p w14:paraId="2AE04C3F" w14:textId="77777777" w:rsidR="009B438D" w:rsidRDefault="005606DA" w:rsidP="00FD6B2B">
      <w:pPr>
        <w:pStyle w:val="PargrafodaLista"/>
        <w:numPr>
          <w:ilvl w:val="3"/>
          <w:numId w:val="3"/>
        </w:numPr>
        <w:ind w:left="567" w:hanging="425"/>
      </w:pPr>
      <w:r w:rsidRPr="005606DA">
        <w:t>O primeiro número da chave indica o clube visitado ou como tal considerado.</w:t>
      </w:r>
    </w:p>
    <w:p w14:paraId="79D9C3E2" w14:textId="77777777" w:rsidR="009B438D" w:rsidRDefault="009B438D" w:rsidP="00FD6B2B">
      <w:pPr>
        <w:pStyle w:val="PargrafodaLista"/>
        <w:spacing w:line="240" w:lineRule="auto"/>
        <w:ind w:left="567" w:hanging="425"/>
      </w:pPr>
    </w:p>
    <w:p w14:paraId="6EABF4C4" w14:textId="77777777" w:rsidR="009B438D" w:rsidRDefault="005606DA" w:rsidP="00FD6B2B">
      <w:pPr>
        <w:pStyle w:val="PargrafodaLista"/>
        <w:numPr>
          <w:ilvl w:val="3"/>
          <w:numId w:val="3"/>
        </w:numPr>
        <w:ind w:left="567" w:hanging="425"/>
      </w:pPr>
      <w:r w:rsidRPr="005606DA">
        <w:t>Em provas com Fases disputadas em duas voltas, os jogos adiados da primeira volta deverão estar todos realizados antes da jornada correspondente da segunda volta.</w:t>
      </w:r>
    </w:p>
    <w:p w14:paraId="55D9EEA6" w14:textId="77777777" w:rsidR="009B438D" w:rsidRDefault="009B438D" w:rsidP="00FD6B2B">
      <w:pPr>
        <w:pStyle w:val="PargrafodaLista"/>
        <w:spacing w:line="240" w:lineRule="auto"/>
        <w:ind w:left="567" w:hanging="425"/>
      </w:pPr>
    </w:p>
    <w:p w14:paraId="7A1DD261" w14:textId="56862EA1" w:rsidR="009B438D" w:rsidRDefault="00A81F4B" w:rsidP="00FD6B2B">
      <w:pPr>
        <w:pStyle w:val="PargrafodaLista"/>
        <w:numPr>
          <w:ilvl w:val="3"/>
          <w:numId w:val="3"/>
        </w:numPr>
        <w:ind w:left="567" w:hanging="425"/>
      </w:pPr>
      <w:r>
        <w:t>Eliminado.</w:t>
      </w:r>
    </w:p>
    <w:p w14:paraId="651CCDF8" w14:textId="77777777" w:rsidR="009B438D" w:rsidRDefault="009B438D" w:rsidP="00FD6B2B">
      <w:pPr>
        <w:pStyle w:val="PargrafodaLista"/>
        <w:spacing w:line="240" w:lineRule="auto"/>
        <w:ind w:left="567" w:hanging="425"/>
      </w:pPr>
    </w:p>
    <w:p w14:paraId="29DCBD7B" w14:textId="77777777" w:rsidR="009B438D" w:rsidRDefault="005606DA" w:rsidP="00FD6B2B">
      <w:pPr>
        <w:pStyle w:val="PargrafodaLista"/>
        <w:numPr>
          <w:ilvl w:val="3"/>
          <w:numId w:val="3"/>
        </w:numPr>
        <w:ind w:left="567" w:hanging="425"/>
      </w:pPr>
      <w:r w:rsidRPr="005606DA">
        <w:t>Não são permitidas marcações de jogos atrasados entre a penúltima e a última jornada de cada fase.</w:t>
      </w:r>
    </w:p>
    <w:p w14:paraId="145DD3B4" w14:textId="77777777" w:rsidR="009B438D" w:rsidRDefault="009B438D" w:rsidP="00FD6B2B">
      <w:pPr>
        <w:pStyle w:val="PargrafodaLista"/>
        <w:spacing w:line="240" w:lineRule="auto"/>
        <w:ind w:left="567" w:hanging="425"/>
      </w:pPr>
    </w:p>
    <w:p w14:paraId="73408A92" w14:textId="77777777" w:rsidR="009B438D" w:rsidRDefault="005606DA" w:rsidP="00FD6B2B">
      <w:pPr>
        <w:pStyle w:val="PargrafodaLista"/>
        <w:numPr>
          <w:ilvl w:val="3"/>
          <w:numId w:val="3"/>
        </w:numPr>
        <w:ind w:left="567" w:hanging="425"/>
      </w:pPr>
      <w:r w:rsidRPr="005606DA">
        <w:t>Em termos cronológicos, a última jornada definida no calendário terá que corresponder aos últimos jogos realizados de uma determinada fase.</w:t>
      </w:r>
    </w:p>
    <w:p w14:paraId="0E10E580" w14:textId="77777777" w:rsidR="009B438D" w:rsidRDefault="009B438D" w:rsidP="00FD6B2B">
      <w:pPr>
        <w:pStyle w:val="PargrafodaLista"/>
        <w:spacing w:line="240" w:lineRule="auto"/>
        <w:ind w:left="567" w:hanging="425"/>
      </w:pPr>
    </w:p>
    <w:p w14:paraId="147BC6DC" w14:textId="77777777" w:rsidR="009B438D" w:rsidRDefault="005606DA" w:rsidP="00FD6B2B">
      <w:pPr>
        <w:pStyle w:val="PargrafodaLista"/>
        <w:numPr>
          <w:ilvl w:val="3"/>
          <w:numId w:val="3"/>
        </w:numPr>
        <w:ind w:left="567" w:hanging="425"/>
      </w:pPr>
      <w:r w:rsidRPr="005606DA">
        <w:t>Nos campeonatos da Liga Portuguesa de Basquetebol, da Liga Feminina, da Proliga e da 1ª Divisão Feminina, todos os jogos da última jornada das Fases Regulares e das Fases Zonais, quando as houver, serão disputados no mesmo dia e à mesma hora, salvo nas situações em que os jogos não influenciem a classificação.</w:t>
      </w:r>
    </w:p>
    <w:p w14:paraId="6B88B558" w14:textId="77777777" w:rsidR="009B438D" w:rsidRDefault="009B438D" w:rsidP="00FD6B2B">
      <w:pPr>
        <w:pStyle w:val="PargrafodaLista"/>
        <w:ind w:left="567" w:hanging="425"/>
      </w:pPr>
    </w:p>
    <w:p w14:paraId="559D2E02" w14:textId="77777777" w:rsidR="009B438D" w:rsidRDefault="005606DA" w:rsidP="00FD6B2B">
      <w:pPr>
        <w:pStyle w:val="PargrafodaLista"/>
        <w:numPr>
          <w:ilvl w:val="3"/>
          <w:numId w:val="3"/>
        </w:numPr>
        <w:ind w:left="567" w:hanging="425"/>
      </w:pPr>
      <w:r w:rsidRPr="005606DA">
        <w:t xml:space="preserve">Nas provas nacionais da Liga Portuguesa de Basquetebol, Campeonato Nacional da Proliga, Campeonato Nacional da Liga Feminina e Campeonato Nacional de Seniores Femininos da I Divisão, em que as respetivas calendarizações preveem e incluem jornadas duplas, estas não poderão ser alteradas após publicação do documento “Conclusões da Conferência do Calendário”. </w:t>
      </w:r>
    </w:p>
    <w:p w14:paraId="09FAE7CF" w14:textId="77777777" w:rsidR="009B438D" w:rsidRDefault="009B438D" w:rsidP="00FD6B2B">
      <w:pPr>
        <w:pStyle w:val="PargrafodaLista"/>
        <w:spacing w:line="240" w:lineRule="auto"/>
        <w:ind w:left="567" w:hanging="425"/>
      </w:pPr>
    </w:p>
    <w:p w14:paraId="477DD3F0" w14:textId="77777777" w:rsidR="009B438D" w:rsidRDefault="005606DA" w:rsidP="00FD6B2B">
      <w:pPr>
        <w:pStyle w:val="PargrafodaLista"/>
        <w:numPr>
          <w:ilvl w:val="3"/>
          <w:numId w:val="3"/>
        </w:numPr>
        <w:ind w:left="567" w:hanging="425"/>
      </w:pPr>
      <w:r w:rsidRPr="005606DA">
        <w:t>Compete à Federação, em caso de justificada impossibilidade, decidir sobre exceções ao que está estipulado no ponto 10 deste artigo.</w:t>
      </w:r>
    </w:p>
    <w:p w14:paraId="41386EBC" w14:textId="77777777" w:rsidR="009B438D" w:rsidRDefault="009B438D" w:rsidP="00FD6B2B">
      <w:pPr>
        <w:pStyle w:val="PargrafodaLista"/>
        <w:spacing w:line="240" w:lineRule="auto"/>
        <w:ind w:left="567" w:hanging="425"/>
      </w:pPr>
    </w:p>
    <w:p w14:paraId="12E8867F" w14:textId="77777777" w:rsidR="009B438D" w:rsidRDefault="005606DA" w:rsidP="00FD6B2B">
      <w:pPr>
        <w:pStyle w:val="PargrafodaLista"/>
        <w:numPr>
          <w:ilvl w:val="3"/>
          <w:numId w:val="3"/>
        </w:numPr>
        <w:ind w:left="567" w:hanging="425"/>
      </w:pPr>
      <w:r w:rsidRPr="005606DA">
        <w:t>As equipas que participam nas competições europeias não podem ter jogos nacionais agendados 48 horas antes ou depois dos jogos europeus.</w:t>
      </w:r>
    </w:p>
    <w:p w14:paraId="7D7C6410" w14:textId="77777777" w:rsidR="009B438D" w:rsidRDefault="009B438D" w:rsidP="00FD6B2B">
      <w:pPr>
        <w:pStyle w:val="PargrafodaLista"/>
        <w:spacing w:line="240" w:lineRule="auto"/>
        <w:ind w:left="567" w:hanging="425"/>
      </w:pPr>
    </w:p>
    <w:p w14:paraId="4D599AF4" w14:textId="77777777" w:rsidR="009B438D" w:rsidRDefault="005606DA" w:rsidP="00FD6B2B">
      <w:pPr>
        <w:pStyle w:val="PargrafodaLista"/>
        <w:numPr>
          <w:ilvl w:val="3"/>
          <w:numId w:val="3"/>
        </w:numPr>
        <w:ind w:left="567" w:hanging="425"/>
      </w:pPr>
      <w:r w:rsidRPr="005606DA">
        <w:t>No caso de atraso dos clubes no envio da marcação dos jogos, a FPB deve marcar os mesmos para a data referência, tendo o clube que pagar a taxa de alteração no valor de 30€, e obter o acordo do adversário, para efetuar a mudança do dia, hora ou local do jogo.</w:t>
      </w:r>
    </w:p>
    <w:p w14:paraId="019A5B49" w14:textId="77777777" w:rsidR="009B438D" w:rsidRDefault="009B438D" w:rsidP="00FD6B2B">
      <w:pPr>
        <w:pStyle w:val="PargrafodaLista"/>
        <w:spacing w:line="240" w:lineRule="auto"/>
        <w:ind w:left="567" w:hanging="425"/>
      </w:pPr>
    </w:p>
    <w:p w14:paraId="7A61A229" w14:textId="4DE46092" w:rsidR="005606DA" w:rsidRPr="005606DA" w:rsidRDefault="005606DA" w:rsidP="00FD6B2B">
      <w:pPr>
        <w:pStyle w:val="PargrafodaLista"/>
        <w:numPr>
          <w:ilvl w:val="3"/>
          <w:numId w:val="3"/>
        </w:numPr>
        <w:ind w:left="567" w:hanging="425"/>
      </w:pPr>
      <w:r w:rsidRPr="005606DA">
        <w:t>Em relação aos pontos acima mencionados, e para situações de exceção, devidamente justificadas, fundamentadas e avaliadas pela FPB (implicações na classificação, viagens aéreas, etc), pode ser aplicado o disposto neste regulamento no artigo “Alteração de Datas”.</w:t>
      </w:r>
    </w:p>
    <w:p w14:paraId="0E96EDA4" w14:textId="30EA40BA" w:rsidR="005606DA" w:rsidRPr="005606DA" w:rsidRDefault="005606DA" w:rsidP="00A34C5D">
      <w:pPr>
        <w:pStyle w:val="Cabealho3"/>
        <w:ind w:hanging="28"/>
      </w:pPr>
      <w:r w:rsidRPr="005606DA">
        <w:t xml:space="preserve"> </w:t>
      </w:r>
      <w:bookmarkStart w:id="752" w:name="_Toc48213193"/>
      <w:bookmarkStart w:id="753" w:name="_Toc50542115"/>
      <w:r w:rsidRPr="005606DA">
        <w:t>Pontuação - Tabelas</w:t>
      </w:r>
      <w:bookmarkEnd w:id="752"/>
      <w:bookmarkEnd w:id="753"/>
    </w:p>
    <w:p w14:paraId="690D446A" w14:textId="469B30BF" w:rsidR="009B438D" w:rsidRDefault="005606DA" w:rsidP="00FD6B2B">
      <w:pPr>
        <w:pStyle w:val="PargrafodaLista"/>
        <w:numPr>
          <w:ilvl w:val="3"/>
          <w:numId w:val="3"/>
        </w:numPr>
        <w:ind w:left="567" w:hanging="425"/>
      </w:pPr>
      <w:r w:rsidRPr="005606DA">
        <w:t>As competições oficiais por pontos terão, em regra, duas voltas, e os concorrentes encontrar-se-ão todos entre si, dentro da mesma divisão, zona, série ou sub-série, nas condições que a Federação julgar mais convenientes, quanto ao agrupamento de jogos ou à sua realização.</w:t>
      </w:r>
    </w:p>
    <w:p w14:paraId="4AA9E986" w14:textId="77777777" w:rsidR="009B438D" w:rsidRDefault="009B438D" w:rsidP="00FD6B2B">
      <w:pPr>
        <w:pStyle w:val="PargrafodaLista"/>
        <w:ind w:left="567" w:hanging="425"/>
      </w:pPr>
    </w:p>
    <w:p w14:paraId="374EABB8" w14:textId="1B355BBE" w:rsidR="005606DA" w:rsidRPr="005606DA" w:rsidRDefault="005606DA" w:rsidP="00FD6B2B">
      <w:pPr>
        <w:pStyle w:val="PargrafodaLista"/>
        <w:numPr>
          <w:ilvl w:val="3"/>
          <w:numId w:val="3"/>
        </w:numPr>
        <w:ind w:left="567" w:hanging="425"/>
      </w:pPr>
      <w:r w:rsidRPr="005606DA">
        <w:t>Nas competições oficiais por pontos a classificação dos concorrentes é feita atribuindo a cada equipa a seguinte tabela pontual:</w:t>
      </w:r>
    </w:p>
    <w:p w14:paraId="601E93A0" w14:textId="32427FF6" w:rsidR="005606DA" w:rsidRPr="005606DA" w:rsidRDefault="005606DA" w:rsidP="00FD3E51">
      <w:pPr>
        <w:pStyle w:val="PargrafodaLista"/>
        <w:numPr>
          <w:ilvl w:val="0"/>
          <w:numId w:val="207"/>
        </w:numPr>
      </w:pPr>
      <w:r w:rsidRPr="005606DA">
        <w:t>Vitória: 2 pontos</w:t>
      </w:r>
    </w:p>
    <w:p w14:paraId="10123C8A" w14:textId="2B2D419A" w:rsidR="005606DA" w:rsidRPr="005606DA" w:rsidRDefault="005606DA" w:rsidP="00FD3E51">
      <w:pPr>
        <w:pStyle w:val="PargrafodaLista"/>
        <w:numPr>
          <w:ilvl w:val="0"/>
          <w:numId w:val="207"/>
        </w:numPr>
      </w:pPr>
      <w:r w:rsidRPr="005606DA">
        <w:t>Derrota: 1 ponto</w:t>
      </w:r>
    </w:p>
    <w:p w14:paraId="26A944B0" w14:textId="182232C4" w:rsidR="005606DA" w:rsidRPr="005606DA" w:rsidRDefault="005606DA" w:rsidP="00FD3E51">
      <w:pPr>
        <w:pStyle w:val="PargrafodaLista"/>
        <w:numPr>
          <w:ilvl w:val="0"/>
          <w:numId w:val="207"/>
        </w:numPr>
      </w:pPr>
      <w:r w:rsidRPr="005606DA">
        <w:t>Derrota Administrativa: 1 ponto</w:t>
      </w:r>
    </w:p>
    <w:p w14:paraId="46BCE383" w14:textId="3B7C5E3E" w:rsidR="005606DA" w:rsidRPr="005606DA" w:rsidRDefault="005606DA" w:rsidP="00FD3E51">
      <w:pPr>
        <w:pStyle w:val="PargrafodaLista"/>
        <w:numPr>
          <w:ilvl w:val="0"/>
          <w:numId w:val="207"/>
        </w:numPr>
      </w:pPr>
      <w:r w:rsidRPr="005606DA">
        <w:t>Falta de Comparência: 0 pontos</w:t>
      </w:r>
    </w:p>
    <w:p w14:paraId="5770EEAE" w14:textId="77777777" w:rsidR="005606DA" w:rsidRPr="005606DA" w:rsidRDefault="005606DA" w:rsidP="009B438D">
      <w:pPr>
        <w:ind w:left="142" w:firstLine="0"/>
      </w:pPr>
      <w:r w:rsidRPr="00E3595C">
        <w:rPr>
          <w:b/>
          <w:bCs/>
        </w:rPr>
        <w:t>Nota</w:t>
      </w:r>
      <w:r w:rsidRPr="005606DA">
        <w:t>: No caso de falta de comparência ou derrota administrativa, o jogo será ganho pela equipa adversária e o resultado será 20 a 0, caso não se verifique no final do jogo uma diferença superior.</w:t>
      </w:r>
    </w:p>
    <w:p w14:paraId="22817E1A" w14:textId="53CCBE9F" w:rsidR="005606DA" w:rsidRPr="005606DA" w:rsidRDefault="005606DA" w:rsidP="00A34C5D">
      <w:pPr>
        <w:pStyle w:val="Cabealho3"/>
        <w:ind w:hanging="28"/>
      </w:pPr>
      <w:bookmarkStart w:id="754" w:name="_Toc48213194"/>
      <w:bookmarkStart w:id="755" w:name="_Toc50542116"/>
      <w:r w:rsidRPr="005606DA">
        <w:t>Desempates</w:t>
      </w:r>
      <w:bookmarkEnd w:id="754"/>
      <w:bookmarkEnd w:id="755"/>
    </w:p>
    <w:p w14:paraId="5CCF6CB5" w14:textId="4F0671E3" w:rsidR="005606DA" w:rsidRPr="005606DA" w:rsidRDefault="005606DA" w:rsidP="00FD6B2B">
      <w:pPr>
        <w:pStyle w:val="PargrafodaLista"/>
        <w:numPr>
          <w:ilvl w:val="3"/>
          <w:numId w:val="3"/>
        </w:numPr>
        <w:ind w:left="567" w:hanging="425"/>
      </w:pPr>
      <w:r w:rsidRPr="005606DA">
        <w:t xml:space="preserve">Quando, numa prova, existirem duas ou mais equipas com o mesmo registo de vitórias-derrotas em todos os jogos do grupo, o critério de desempate seguirá a seguinte ordem (verificar sempre o ponto 2 deste artigo): </w:t>
      </w:r>
    </w:p>
    <w:p w14:paraId="1C8A3D9D" w14:textId="0068E384" w:rsidR="005606DA" w:rsidRPr="005606DA" w:rsidRDefault="005606DA" w:rsidP="00FD3E51">
      <w:pPr>
        <w:pStyle w:val="PargrafodaLista"/>
        <w:numPr>
          <w:ilvl w:val="0"/>
          <w:numId w:val="208"/>
        </w:numPr>
        <w:ind w:left="1134" w:hanging="283"/>
      </w:pPr>
      <w:r w:rsidRPr="005606DA">
        <w:t>número de vitórias-derrotas apenas nos jogos realizados entre as equipas empatadas;</w:t>
      </w:r>
    </w:p>
    <w:p w14:paraId="7E6A6C0D" w14:textId="72F1138B" w:rsidR="005606DA" w:rsidRPr="005606DA" w:rsidRDefault="005606DA" w:rsidP="00FD3E51">
      <w:pPr>
        <w:pStyle w:val="PargrafodaLista"/>
        <w:numPr>
          <w:ilvl w:val="0"/>
          <w:numId w:val="208"/>
        </w:numPr>
        <w:ind w:left="1134" w:hanging="283"/>
      </w:pPr>
      <w:r w:rsidRPr="005606DA">
        <w:t>maior diferença de pontos marcados e sofridos no conjunto dos jogos realizados entre as equipas empatadas;</w:t>
      </w:r>
    </w:p>
    <w:p w14:paraId="53C01B85" w14:textId="7F39B6D6" w:rsidR="005606DA" w:rsidRPr="005606DA" w:rsidRDefault="005606DA" w:rsidP="00FD3E51">
      <w:pPr>
        <w:pStyle w:val="PargrafodaLista"/>
        <w:numPr>
          <w:ilvl w:val="0"/>
          <w:numId w:val="208"/>
        </w:numPr>
        <w:ind w:left="1134" w:hanging="283"/>
      </w:pPr>
      <w:r w:rsidRPr="005606DA">
        <w:t>maior número de pontos marcados no conjunto dos jogos realizados apenas entre as equipas empatadas;</w:t>
      </w:r>
    </w:p>
    <w:p w14:paraId="0BEC8D45" w14:textId="1280088A" w:rsidR="005606DA" w:rsidRPr="005606DA" w:rsidRDefault="005606DA" w:rsidP="00FD3E51">
      <w:pPr>
        <w:pStyle w:val="PargrafodaLista"/>
        <w:numPr>
          <w:ilvl w:val="0"/>
          <w:numId w:val="208"/>
        </w:numPr>
        <w:ind w:left="1134" w:hanging="283"/>
      </w:pPr>
      <w:r w:rsidRPr="005606DA">
        <w:t>maior diferença de pontos marcados e sofridos em todos os jogos do grupo (soma de todos os jogos);</w:t>
      </w:r>
    </w:p>
    <w:p w14:paraId="0CF43C47" w14:textId="5340273D" w:rsidR="005606DA" w:rsidRPr="005606DA" w:rsidRDefault="005606DA" w:rsidP="00FD3E51">
      <w:pPr>
        <w:pStyle w:val="PargrafodaLista"/>
        <w:numPr>
          <w:ilvl w:val="0"/>
          <w:numId w:val="208"/>
        </w:numPr>
        <w:ind w:left="1134" w:hanging="283"/>
      </w:pPr>
      <w:r w:rsidRPr="005606DA">
        <w:t>maior número de pontos marcados em todos os jogos do grupo (soma de todos os jogos);</w:t>
      </w:r>
    </w:p>
    <w:p w14:paraId="10B929B7" w14:textId="01AB5D6A" w:rsidR="005606DA" w:rsidRDefault="005606DA" w:rsidP="00FD3E51">
      <w:pPr>
        <w:pStyle w:val="PargrafodaLista"/>
        <w:numPr>
          <w:ilvl w:val="0"/>
          <w:numId w:val="208"/>
        </w:numPr>
        <w:ind w:left="1134" w:hanging="283"/>
      </w:pPr>
      <w:r w:rsidRPr="005606DA">
        <w:t>se nenhum dos critérios anteriores for suficiente para o desempate, realizar-se-á um sorteio para determinar a classificação.</w:t>
      </w:r>
    </w:p>
    <w:p w14:paraId="262B697A" w14:textId="77777777" w:rsidR="009B438D" w:rsidRPr="005606DA" w:rsidRDefault="009B438D" w:rsidP="00FD6B2B">
      <w:pPr>
        <w:pStyle w:val="PargrafodaLista"/>
        <w:spacing w:line="240" w:lineRule="auto"/>
        <w:ind w:left="1134" w:firstLine="0"/>
      </w:pPr>
    </w:p>
    <w:p w14:paraId="2A82149E" w14:textId="52078059" w:rsidR="005606DA" w:rsidRPr="005606DA" w:rsidRDefault="005606DA" w:rsidP="00FD3E51">
      <w:pPr>
        <w:pStyle w:val="PargrafodaLista"/>
        <w:numPr>
          <w:ilvl w:val="0"/>
          <w:numId w:val="209"/>
        </w:numPr>
        <w:ind w:left="567" w:hanging="425"/>
      </w:pPr>
      <w:r w:rsidRPr="005606DA">
        <w:t>Se, em qualquer momento, usando os critérios mencionados no ponto anterior, uma ou mais equipas podem ser classificadas, o procedimento descrito no ponto 1 deste artigo será repetido desde o princípio para todas as equipas ainda não classificadas.</w:t>
      </w:r>
    </w:p>
    <w:p w14:paraId="5B5DC1A5" w14:textId="77777777" w:rsidR="005606DA" w:rsidRPr="009B438D" w:rsidRDefault="005606DA" w:rsidP="00FD6B2B">
      <w:pPr>
        <w:ind w:left="142" w:firstLine="0"/>
        <w:rPr>
          <w:b/>
          <w:bCs/>
          <w:u w:val="single"/>
        </w:rPr>
      </w:pPr>
      <w:r w:rsidRPr="009B438D">
        <w:rPr>
          <w:b/>
          <w:bCs/>
          <w:u w:val="single"/>
        </w:rPr>
        <w:t>Exemplificando para o ponto 2</w:t>
      </w:r>
    </w:p>
    <w:p w14:paraId="36DAC563" w14:textId="77777777" w:rsidR="005606DA" w:rsidRPr="005606DA" w:rsidRDefault="005606DA" w:rsidP="009B438D">
      <w:pPr>
        <w:jc w:val="center"/>
      </w:pPr>
      <w:r w:rsidRPr="005606DA">
        <w:t>Resultados dos jogos:</w:t>
      </w:r>
    </w:p>
    <w:p w14:paraId="01D336C5" w14:textId="4F5ED54C" w:rsidR="005606DA" w:rsidRPr="005606DA" w:rsidRDefault="005606DA" w:rsidP="009B438D">
      <w:pPr>
        <w:ind w:firstLine="4111"/>
        <w:jc w:val="left"/>
      </w:pPr>
      <w:r w:rsidRPr="005606DA">
        <w:t>A x B: 100 – 85</w:t>
      </w:r>
    </w:p>
    <w:p w14:paraId="1EE8C1D7" w14:textId="17B4E274" w:rsidR="005606DA" w:rsidRPr="005606DA" w:rsidRDefault="005606DA" w:rsidP="009B438D">
      <w:pPr>
        <w:ind w:firstLine="4111"/>
        <w:jc w:val="left"/>
      </w:pPr>
      <w:r w:rsidRPr="005606DA">
        <w:t xml:space="preserve">A x C: </w:t>
      </w:r>
      <w:r w:rsidR="009B438D">
        <w:t xml:space="preserve"> </w:t>
      </w:r>
      <w:r w:rsidRPr="005606DA">
        <w:t>75 – 80</w:t>
      </w:r>
    </w:p>
    <w:p w14:paraId="62611745" w14:textId="33DBAE5D" w:rsidR="005606DA" w:rsidRPr="005606DA" w:rsidRDefault="005606DA" w:rsidP="009B438D">
      <w:pPr>
        <w:ind w:firstLine="4111"/>
        <w:jc w:val="left"/>
      </w:pPr>
      <w:r w:rsidRPr="005606DA">
        <w:t xml:space="preserve">B x C: </w:t>
      </w:r>
      <w:r w:rsidR="009B438D">
        <w:t xml:space="preserve"> </w:t>
      </w:r>
      <w:r w:rsidRPr="005606DA">
        <w:t>65</w:t>
      </w:r>
      <w:r w:rsidR="009B438D" w:rsidRPr="005606DA">
        <w:t>–</w:t>
      </w:r>
      <w:r w:rsidRPr="005606DA">
        <w:t>55</w:t>
      </w:r>
    </w:p>
    <w:tbl>
      <w:tblPr>
        <w:tblStyle w:val="Tabelacomgrelha"/>
        <w:tblW w:w="9431" w:type="dxa"/>
        <w:tblLayout w:type="fixed"/>
        <w:tblLook w:val="04A0" w:firstRow="1" w:lastRow="0" w:firstColumn="1" w:lastColumn="0" w:noHBand="0" w:noVBand="1"/>
      </w:tblPr>
      <w:tblGrid>
        <w:gridCol w:w="1555"/>
        <w:gridCol w:w="1417"/>
        <w:gridCol w:w="1484"/>
        <w:gridCol w:w="1428"/>
        <w:gridCol w:w="1185"/>
        <w:gridCol w:w="1359"/>
        <w:gridCol w:w="1003"/>
      </w:tblGrid>
      <w:tr w:rsidR="00017A2C" w:rsidRPr="00B07999" w14:paraId="685CADF2" w14:textId="77777777" w:rsidTr="00017A2C">
        <w:tc>
          <w:tcPr>
            <w:tcW w:w="1555" w:type="dxa"/>
          </w:tcPr>
          <w:p w14:paraId="2CE4670C" w14:textId="77777777" w:rsidR="00017A2C" w:rsidRPr="00B07999" w:rsidRDefault="00017A2C" w:rsidP="00017A2C">
            <w:pPr>
              <w:widowControl w:val="0"/>
              <w:spacing w:line="322" w:lineRule="exact"/>
              <w:ind w:firstLine="0"/>
              <w:jc w:val="center"/>
              <w:rPr>
                <w:rFonts w:eastAsia="Times New Roman" w:cs="Times New Roman"/>
                <w:spacing w:val="54"/>
              </w:rPr>
            </w:pPr>
            <w:r w:rsidRPr="00B07999">
              <w:rPr>
                <w:rFonts w:eastAsia="Times New Roman" w:cs="Times New Roman"/>
                <w:spacing w:val="54"/>
              </w:rPr>
              <w:t>Equipa</w:t>
            </w:r>
          </w:p>
        </w:tc>
        <w:tc>
          <w:tcPr>
            <w:tcW w:w="1417" w:type="dxa"/>
          </w:tcPr>
          <w:p w14:paraId="515214F2" w14:textId="77777777" w:rsidR="00017A2C" w:rsidRPr="00B07999" w:rsidRDefault="00017A2C" w:rsidP="00017A2C">
            <w:pPr>
              <w:widowControl w:val="0"/>
              <w:spacing w:line="322" w:lineRule="exact"/>
              <w:ind w:firstLine="0"/>
              <w:jc w:val="center"/>
              <w:rPr>
                <w:rFonts w:eastAsia="Times New Roman" w:cs="Times New Roman"/>
                <w:spacing w:val="54"/>
              </w:rPr>
            </w:pPr>
            <w:r w:rsidRPr="00B07999">
              <w:rPr>
                <w:rFonts w:eastAsia="Times New Roman" w:cs="Times New Roman"/>
                <w:spacing w:val="54"/>
              </w:rPr>
              <w:t>Jogos</w:t>
            </w:r>
          </w:p>
        </w:tc>
        <w:tc>
          <w:tcPr>
            <w:tcW w:w="1484" w:type="dxa"/>
          </w:tcPr>
          <w:p w14:paraId="54FA5CBB" w14:textId="77777777" w:rsidR="00017A2C" w:rsidRPr="00B07999" w:rsidRDefault="00017A2C" w:rsidP="00017A2C">
            <w:pPr>
              <w:widowControl w:val="0"/>
              <w:spacing w:line="322" w:lineRule="exact"/>
              <w:ind w:firstLine="0"/>
              <w:jc w:val="center"/>
              <w:rPr>
                <w:rFonts w:eastAsia="Times New Roman" w:cs="Times New Roman"/>
                <w:spacing w:val="54"/>
              </w:rPr>
            </w:pPr>
            <w:r w:rsidRPr="00B07999">
              <w:rPr>
                <w:rFonts w:eastAsia="Times New Roman" w:cs="Times New Roman"/>
                <w:spacing w:val="54"/>
              </w:rPr>
              <w:t>Vitórias</w:t>
            </w:r>
          </w:p>
        </w:tc>
        <w:tc>
          <w:tcPr>
            <w:tcW w:w="1428" w:type="dxa"/>
          </w:tcPr>
          <w:p w14:paraId="23C46374" w14:textId="77777777" w:rsidR="00017A2C" w:rsidRPr="00B07999" w:rsidRDefault="00017A2C" w:rsidP="00017A2C">
            <w:pPr>
              <w:widowControl w:val="0"/>
              <w:spacing w:line="322" w:lineRule="exact"/>
              <w:ind w:firstLine="0"/>
              <w:jc w:val="center"/>
              <w:rPr>
                <w:rFonts w:eastAsia="Times New Roman" w:cs="Times New Roman"/>
                <w:spacing w:val="54"/>
              </w:rPr>
            </w:pPr>
            <w:r w:rsidRPr="00B07999">
              <w:rPr>
                <w:rFonts w:eastAsia="Times New Roman" w:cs="Times New Roman"/>
                <w:spacing w:val="54"/>
              </w:rPr>
              <w:t>Derrotas</w:t>
            </w:r>
          </w:p>
        </w:tc>
        <w:tc>
          <w:tcPr>
            <w:tcW w:w="1185" w:type="dxa"/>
          </w:tcPr>
          <w:p w14:paraId="402813BC" w14:textId="77777777" w:rsidR="00017A2C" w:rsidRPr="00B07999" w:rsidRDefault="00017A2C" w:rsidP="00017A2C">
            <w:pPr>
              <w:widowControl w:val="0"/>
              <w:spacing w:line="322" w:lineRule="exact"/>
              <w:ind w:firstLine="0"/>
              <w:jc w:val="center"/>
              <w:rPr>
                <w:rFonts w:eastAsia="Times New Roman" w:cs="Times New Roman"/>
                <w:spacing w:val="54"/>
              </w:rPr>
            </w:pPr>
            <w:r w:rsidRPr="00B07999">
              <w:rPr>
                <w:rFonts w:eastAsia="Times New Roman" w:cs="Times New Roman"/>
                <w:spacing w:val="54"/>
              </w:rPr>
              <w:t>Pontos</w:t>
            </w:r>
          </w:p>
        </w:tc>
        <w:tc>
          <w:tcPr>
            <w:tcW w:w="1359" w:type="dxa"/>
          </w:tcPr>
          <w:p w14:paraId="5C89EEC8" w14:textId="77777777" w:rsidR="00017A2C" w:rsidRPr="00B07999" w:rsidRDefault="00017A2C" w:rsidP="00017A2C">
            <w:pPr>
              <w:widowControl w:val="0"/>
              <w:spacing w:line="322" w:lineRule="exact"/>
              <w:ind w:firstLine="0"/>
              <w:jc w:val="center"/>
              <w:rPr>
                <w:rFonts w:eastAsia="Times New Roman" w:cs="Times New Roman"/>
                <w:spacing w:val="54"/>
              </w:rPr>
            </w:pPr>
            <w:r w:rsidRPr="00B07999">
              <w:rPr>
                <w:rFonts w:eastAsia="Times New Roman" w:cs="Times New Roman"/>
                <w:spacing w:val="54"/>
              </w:rPr>
              <w:t>PM-PS</w:t>
            </w:r>
          </w:p>
        </w:tc>
        <w:tc>
          <w:tcPr>
            <w:tcW w:w="1003" w:type="dxa"/>
          </w:tcPr>
          <w:p w14:paraId="329A668B" w14:textId="77777777" w:rsidR="00017A2C" w:rsidRPr="00B07999" w:rsidRDefault="00017A2C" w:rsidP="00017A2C">
            <w:pPr>
              <w:widowControl w:val="0"/>
              <w:spacing w:line="322" w:lineRule="exact"/>
              <w:ind w:firstLine="0"/>
              <w:jc w:val="center"/>
              <w:rPr>
                <w:rFonts w:eastAsia="Times New Roman" w:cs="Times New Roman"/>
                <w:spacing w:val="54"/>
              </w:rPr>
            </w:pPr>
            <w:r w:rsidRPr="00B07999">
              <w:rPr>
                <w:rFonts w:eastAsia="Times New Roman" w:cs="Times New Roman"/>
                <w:spacing w:val="54"/>
              </w:rPr>
              <w:t>Saldo</w:t>
            </w:r>
          </w:p>
        </w:tc>
      </w:tr>
      <w:tr w:rsidR="00017A2C" w:rsidRPr="00B07999" w14:paraId="4A0C411C" w14:textId="77777777" w:rsidTr="00017A2C">
        <w:tc>
          <w:tcPr>
            <w:tcW w:w="1555" w:type="dxa"/>
          </w:tcPr>
          <w:p w14:paraId="468A19BF" w14:textId="77777777" w:rsidR="00017A2C" w:rsidRPr="00B07999" w:rsidRDefault="00017A2C" w:rsidP="00017A2C">
            <w:pPr>
              <w:widowControl w:val="0"/>
              <w:spacing w:line="322" w:lineRule="exact"/>
              <w:ind w:firstLine="0"/>
              <w:jc w:val="center"/>
              <w:rPr>
                <w:rFonts w:eastAsia="Times New Roman" w:cs="Times New Roman"/>
                <w:spacing w:val="54"/>
              </w:rPr>
            </w:pPr>
            <w:r w:rsidRPr="00B07999">
              <w:rPr>
                <w:rFonts w:eastAsia="Times New Roman" w:cs="Times New Roman"/>
                <w:spacing w:val="54"/>
              </w:rPr>
              <w:t>A</w:t>
            </w:r>
          </w:p>
        </w:tc>
        <w:tc>
          <w:tcPr>
            <w:tcW w:w="1417" w:type="dxa"/>
          </w:tcPr>
          <w:p w14:paraId="3B0A7F64" w14:textId="77777777" w:rsidR="00017A2C" w:rsidRPr="00B07999" w:rsidRDefault="00017A2C" w:rsidP="00017A2C">
            <w:pPr>
              <w:widowControl w:val="0"/>
              <w:spacing w:line="322" w:lineRule="exact"/>
              <w:ind w:firstLine="0"/>
              <w:jc w:val="center"/>
              <w:rPr>
                <w:rFonts w:eastAsia="Times New Roman" w:cs="Times New Roman"/>
                <w:spacing w:val="54"/>
              </w:rPr>
            </w:pPr>
            <w:r w:rsidRPr="00B07999">
              <w:rPr>
                <w:rFonts w:eastAsia="Times New Roman" w:cs="Times New Roman"/>
                <w:spacing w:val="54"/>
              </w:rPr>
              <w:t>2</w:t>
            </w:r>
          </w:p>
        </w:tc>
        <w:tc>
          <w:tcPr>
            <w:tcW w:w="1484" w:type="dxa"/>
          </w:tcPr>
          <w:p w14:paraId="1CC5F25A" w14:textId="77777777" w:rsidR="00017A2C" w:rsidRPr="00B07999" w:rsidRDefault="00017A2C" w:rsidP="00017A2C">
            <w:pPr>
              <w:widowControl w:val="0"/>
              <w:spacing w:line="322" w:lineRule="exact"/>
              <w:ind w:firstLine="0"/>
              <w:jc w:val="center"/>
              <w:rPr>
                <w:rFonts w:eastAsia="Times New Roman" w:cs="Times New Roman"/>
                <w:spacing w:val="54"/>
              </w:rPr>
            </w:pPr>
            <w:r w:rsidRPr="00B07999">
              <w:rPr>
                <w:rFonts w:eastAsia="Times New Roman" w:cs="Times New Roman"/>
                <w:spacing w:val="54"/>
              </w:rPr>
              <w:t>1</w:t>
            </w:r>
          </w:p>
        </w:tc>
        <w:tc>
          <w:tcPr>
            <w:tcW w:w="1428" w:type="dxa"/>
          </w:tcPr>
          <w:p w14:paraId="70EF240F" w14:textId="77777777" w:rsidR="00017A2C" w:rsidRPr="00B07999" w:rsidRDefault="00017A2C" w:rsidP="00017A2C">
            <w:pPr>
              <w:widowControl w:val="0"/>
              <w:spacing w:line="322" w:lineRule="exact"/>
              <w:ind w:firstLine="0"/>
              <w:jc w:val="center"/>
              <w:rPr>
                <w:rFonts w:eastAsia="Times New Roman" w:cs="Times New Roman"/>
                <w:spacing w:val="54"/>
              </w:rPr>
            </w:pPr>
            <w:r w:rsidRPr="00B07999">
              <w:rPr>
                <w:rFonts w:eastAsia="Times New Roman" w:cs="Times New Roman"/>
                <w:spacing w:val="54"/>
              </w:rPr>
              <w:t>1</w:t>
            </w:r>
          </w:p>
        </w:tc>
        <w:tc>
          <w:tcPr>
            <w:tcW w:w="1185" w:type="dxa"/>
          </w:tcPr>
          <w:p w14:paraId="21474A96" w14:textId="77777777" w:rsidR="00017A2C" w:rsidRPr="00B07999" w:rsidRDefault="00017A2C" w:rsidP="00017A2C">
            <w:pPr>
              <w:widowControl w:val="0"/>
              <w:spacing w:line="322" w:lineRule="exact"/>
              <w:ind w:firstLine="0"/>
              <w:jc w:val="center"/>
              <w:rPr>
                <w:rFonts w:eastAsia="Times New Roman" w:cs="Times New Roman"/>
                <w:spacing w:val="54"/>
              </w:rPr>
            </w:pPr>
            <w:r w:rsidRPr="00B07999">
              <w:rPr>
                <w:rFonts w:eastAsia="Times New Roman" w:cs="Times New Roman"/>
                <w:spacing w:val="54"/>
              </w:rPr>
              <w:t>3</w:t>
            </w:r>
          </w:p>
        </w:tc>
        <w:tc>
          <w:tcPr>
            <w:tcW w:w="1359" w:type="dxa"/>
          </w:tcPr>
          <w:p w14:paraId="47052F23" w14:textId="77777777" w:rsidR="00017A2C" w:rsidRPr="00B07999" w:rsidRDefault="00017A2C" w:rsidP="00017A2C">
            <w:pPr>
              <w:widowControl w:val="0"/>
              <w:spacing w:line="322" w:lineRule="exact"/>
              <w:ind w:firstLine="0"/>
              <w:jc w:val="center"/>
              <w:rPr>
                <w:rFonts w:eastAsia="Times New Roman" w:cs="Times New Roman"/>
                <w:spacing w:val="54"/>
              </w:rPr>
            </w:pPr>
            <w:r w:rsidRPr="00B07999">
              <w:rPr>
                <w:rFonts w:eastAsia="Times New Roman" w:cs="Times New Roman"/>
                <w:spacing w:val="54"/>
              </w:rPr>
              <w:t>175-165</w:t>
            </w:r>
          </w:p>
        </w:tc>
        <w:tc>
          <w:tcPr>
            <w:tcW w:w="1003" w:type="dxa"/>
          </w:tcPr>
          <w:p w14:paraId="2CEE38F8" w14:textId="77777777" w:rsidR="00017A2C" w:rsidRPr="00B07999" w:rsidRDefault="00017A2C" w:rsidP="00017A2C">
            <w:pPr>
              <w:widowControl w:val="0"/>
              <w:spacing w:line="322" w:lineRule="exact"/>
              <w:ind w:firstLine="0"/>
              <w:jc w:val="center"/>
              <w:rPr>
                <w:rFonts w:eastAsia="Times New Roman" w:cs="Times New Roman"/>
                <w:spacing w:val="54"/>
              </w:rPr>
            </w:pPr>
            <w:r w:rsidRPr="00B07999">
              <w:rPr>
                <w:rFonts w:eastAsia="Times New Roman" w:cs="Times New Roman"/>
                <w:spacing w:val="54"/>
              </w:rPr>
              <w:t>+10</w:t>
            </w:r>
          </w:p>
        </w:tc>
      </w:tr>
      <w:tr w:rsidR="00017A2C" w:rsidRPr="00B07999" w14:paraId="428FE21C" w14:textId="77777777" w:rsidTr="00017A2C">
        <w:tc>
          <w:tcPr>
            <w:tcW w:w="1555" w:type="dxa"/>
          </w:tcPr>
          <w:p w14:paraId="532A9FCB" w14:textId="77777777" w:rsidR="00017A2C" w:rsidRPr="00B07999" w:rsidRDefault="00017A2C" w:rsidP="00017A2C">
            <w:pPr>
              <w:widowControl w:val="0"/>
              <w:spacing w:line="322" w:lineRule="exact"/>
              <w:ind w:firstLine="0"/>
              <w:jc w:val="center"/>
              <w:rPr>
                <w:rFonts w:eastAsia="Times New Roman" w:cs="Times New Roman"/>
                <w:spacing w:val="54"/>
              </w:rPr>
            </w:pPr>
            <w:r w:rsidRPr="00B07999">
              <w:rPr>
                <w:rFonts w:eastAsia="Times New Roman" w:cs="Times New Roman"/>
                <w:spacing w:val="54"/>
              </w:rPr>
              <w:t>B</w:t>
            </w:r>
          </w:p>
        </w:tc>
        <w:tc>
          <w:tcPr>
            <w:tcW w:w="1417" w:type="dxa"/>
          </w:tcPr>
          <w:p w14:paraId="254119AC" w14:textId="77777777" w:rsidR="00017A2C" w:rsidRPr="00B07999" w:rsidRDefault="00017A2C" w:rsidP="00017A2C">
            <w:pPr>
              <w:widowControl w:val="0"/>
              <w:spacing w:line="322" w:lineRule="exact"/>
              <w:ind w:firstLine="0"/>
              <w:jc w:val="center"/>
              <w:rPr>
                <w:rFonts w:eastAsia="Times New Roman" w:cs="Times New Roman"/>
                <w:spacing w:val="54"/>
              </w:rPr>
            </w:pPr>
            <w:r w:rsidRPr="00B07999">
              <w:rPr>
                <w:rFonts w:eastAsia="Times New Roman" w:cs="Times New Roman"/>
                <w:spacing w:val="54"/>
              </w:rPr>
              <w:t>2</w:t>
            </w:r>
          </w:p>
        </w:tc>
        <w:tc>
          <w:tcPr>
            <w:tcW w:w="1484" w:type="dxa"/>
          </w:tcPr>
          <w:p w14:paraId="4D8296AD" w14:textId="77777777" w:rsidR="00017A2C" w:rsidRPr="00B07999" w:rsidRDefault="00017A2C" w:rsidP="00017A2C">
            <w:pPr>
              <w:widowControl w:val="0"/>
              <w:spacing w:line="322" w:lineRule="exact"/>
              <w:ind w:firstLine="0"/>
              <w:jc w:val="center"/>
              <w:rPr>
                <w:rFonts w:eastAsia="Times New Roman" w:cs="Times New Roman"/>
                <w:spacing w:val="54"/>
              </w:rPr>
            </w:pPr>
            <w:r w:rsidRPr="00B07999">
              <w:rPr>
                <w:rFonts w:eastAsia="Times New Roman" w:cs="Times New Roman"/>
                <w:spacing w:val="54"/>
              </w:rPr>
              <w:t>1</w:t>
            </w:r>
          </w:p>
        </w:tc>
        <w:tc>
          <w:tcPr>
            <w:tcW w:w="1428" w:type="dxa"/>
          </w:tcPr>
          <w:p w14:paraId="25DB57B8" w14:textId="77777777" w:rsidR="00017A2C" w:rsidRPr="00B07999" w:rsidRDefault="00017A2C" w:rsidP="00017A2C">
            <w:pPr>
              <w:widowControl w:val="0"/>
              <w:spacing w:line="322" w:lineRule="exact"/>
              <w:ind w:firstLine="0"/>
              <w:jc w:val="center"/>
              <w:rPr>
                <w:rFonts w:eastAsia="Times New Roman" w:cs="Times New Roman"/>
                <w:spacing w:val="54"/>
              </w:rPr>
            </w:pPr>
            <w:r w:rsidRPr="00B07999">
              <w:rPr>
                <w:rFonts w:eastAsia="Times New Roman" w:cs="Times New Roman"/>
                <w:spacing w:val="54"/>
              </w:rPr>
              <w:t>1</w:t>
            </w:r>
          </w:p>
        </w:tc>
        <w:tc>
          <w:tcPr>
            <w:tcW w:w="1185" w:type="dxa"/>
          </w:tcPr>
          <w:p w14:paraId="6AC104C2" w14:textId="77777777" w:rsidR="00017A2C" w:rsidRPr="00B07999" w:rsidRDefault="00017A2C" w:rsidP="00017A2C">
            <w:pPr>
              <w:widowControl w:val="0"/>
              <w:spacing w:line="322" w:lineRule="exact"/>
              <w:ind w:firstLine="0"/>
              <w:jc w:val="center"/>
              <w:rPr>
                <w:rFonts w:eastAsia="Times New Roman" w:cs="Times New Roman"/>
                <w:spacing w:val="54"/>
              </w:rPr>
            </w:pPr>
            <w:r w:rsidRPr="00B07999">
              <w:rPr>
                <w:rFonts w:eastAsia="Times New Roman" w:cs="Times New Roman"/>
                <w:spacing w:val="54"/>
              </w:rPr>
              <w:t>3</w:t>
            </w:r>
          </w:p>
        </w:tc>
        <w:tc>
          <w:tcPr>
            <w:tcW w:w="1359" w:type="dxa"/>
          </w:tcPr>
          <w:p w14:paraId="09E07B4B" w14:textId="77777777" w:rsidR="00017A2C" w:rsidRPr="00B07999" w:rsidRDefault="00017A2C" w:rsidP="00017A2C">
            <w:pPr>
              <w:widowControl w:val="0"/>
              <w:spacing w:line="322" w:lineRule="exact"/>
              <w:ind w:firstLine="0"/>
              <w:jc w:val="center"/>
              <w:rPr>
                <w:rFonts w:eastAsia="Times New Roman" w:cs="Times New Roman"/>
                <w:spacing w:val="54"/>
              </w:rPr>
            </w:pPr>
            <w:r w:rsidRPr="00B07999">
              <w:rPr>
                <w:rFonts w:eastAsia="Times New Roman" w:cs="Times New Roman"/>
                <w:spacing w:val="54"/>
              </w:rPr>
              <w:t>150-155</w:t>
            </w:r>
          </w:p>
        </w:tc>
        <w:tc>
          <w:tcPr>
            <w:tcW w:w="1003" w:type="dxa"/>
          </w:tcPr>
          <w:p w14:paraId="03E6A68B" w14:textId="77777777" w:rsidR="00017A2C" w:rsidRPr="00B07999" w:rsidRDefault="00017A2C" w:rsidP="00017A2C">
            <w:pPr>
              <w:widowControl w:val="0"/>
              <w:spacing w:line="322" w:lineRule="exact"/>
              <w:ind w:firstLine="0"/>
              <w:jc w:val="center"/>
              <w:rPr>
                <w:rFonts w:eastAsia="Times New Roman" w:cs="Times New Roman"/>
                <w:spacing w:val="54"/>
              </w:rPr>
            </w:pPr>
            <w:r w:rsidRPr="00B07999">
              <w:rPr>
                <w:rFonts w:eastAsia="Times New Roman" w:cs="Times New Roman"/>
                <w:spacing w:val="54"/>
              </w:rPr>
              <w:t>-5</w:t>
            </w:r>
          </w:p>
        </w:tc>
      </w:tr>
      <w:tr w:rsidR="00017A2C" w:rsidRPr="00B07999" w14:paraId="1C64D946" w14:textId="77777777" w:rsidTr="00017A2C">
        <w:tc>
          <w:tcPr>
            <w:tcW w:w="1555" w:type="dxa"/>
          </w:tcPr>
          <w:p w14:paraId="24E22E2E" w14:textId="77777777" w:rsidR="00017A2C" w:rsidRPr="00B07999" w:rsidRDefault="00017A2C" w:rsidP="00017A2C">
            <w:pPr>
              <w:widowControl w:val="0"/>
              <w:spacing w:line="322" w:lineRule="exact"/>
              <w:ind w:firstLine="0"/>
              <w:jc w:val="center"/>
              <w:rPr>
                <w:rFonts w:eastAsia="Times New Roman" w:cs="Times New Roman"/>
                <w:spacing w:val="54"/>
              </w:rPr>
            </w:pPr>
            <w:r w:rsidRPr="00B07999">
              <w:rPr>
                <w:rFonts w:eastAsia="Times New Roman" w:cs="Times New Roman"/>
                <w:spacing w:val="54"/>
              </w:rPr>
              <w:t>C</w:t>
            </w:r>
          </w:p>
        </w:tc>
        <w:tc>
          <w:tcPr>
            <w:tcW w:w="1417" w:type="dxa"/>
          </w:tcPr>
          <w:p w14:paraId="141264AB" w14:textId="77777777" w:rsidR="00017A2C" w:rsidRPr="00B07999" w:rsidRDefault="00017A2C" w:rsidP="00017A2C">
            <w:pPr>
              <w:widowControl w:val="0"/>
              <w:spacing w:line="322" w:lineRule="exact"/>
              <w:ind w:firstLine="0"/>
              <w:jc w:val="center"/>
              <w:rPr>
                <w:rFonts w:eastAsia="Times New Roman" w:cs="Times New Roman"/>
                <w:spacing w:val="54"/>
              </w:rPr>
            </w:pPr>
            <w:r w:rsidRPr="00B07999">
              <w:rPr>
                <w:rFonts w:eastAsia="Times New Roman" w:cs="Times New Roman"/>
                <w:spacing w:val="54"/>
              </w:rPr>
              <w:t>2</w:t>
            </w:r>
          </w:p>
        </w:tc>
        <w:tc>
          <w:tcPr>
            <w:tcW w:w="1484" w:type="dxa"/>
          </w:tcPr>
          <w:p w14:paraId="20ACB250" w14:textId="77777777" w:rsidR="00017A2C" w:rsidRPr="00B07999" w:rsidRDefault="00017A2C" w:rsidP="00017A2C">
            <w:pPr>
              <w:widowControl w:val="0"/>
              <w:spacing w:line="322" w:lineRule="exact"/>
              <w:ind w:firstLine="0"/>
              <w:jc w:val="center"/>
              <w:rPr>
                <w:rFonts w:eastAsia="Times New Roman" w:cs="Times New Roman"/>
                <w:spacing w:val="54"/>
              </w:rPr>
            </w:pPr>
            <w:r w:rsidRPr="00B07999">
              <w:rPr>
                <w:rFonts w:eastAsia="Times New Roman" w:cs="Times New Roman"/>
                <w:spacing w:val="54"/>
              </w:rPr>
              <w:t>1</w:t>
            </w:r>
          </w:p>
        </w:tc>
        <w:tc>
          <w:tcPr>
            <w:tcW w:w="1428" w:type="dxa"/>
          </w:tcPr>
          <w:p w14:paraId="1C4177C3" w14:textId="77777777" w:rsidR="00017A2C" w:rsidRPr="00B07999" w:rsidRDefault="00017A2C" w:rsidP="00017A2C">
            <w:pPr>
              <w:widowControl w:val="0"/>
              <w:spacing w:line="322" w:lineRule="exact"/>
              <w:ind w:firstLine="0"/>
              <w:jc w:val="center"/>
              <w:rPr>
                <w:rFonts w:eastAsia="Times New Roman" w:cs="Times New Roman"/>
                <w:spacing w:val="54"/>
              </w:rPr>
            </w:pPr>
            <w:r w:rsidRPr="00B07999">
              <w:rPr>
                <w:rFonts w:eastAsia="Times New Roman" w:cs="Times New Roman"/>
                <w:spacing w:val="54"/>
              </w:rPr>
              <w:t>1</w:t>
            </w:r>
          </w:p>
        </w:tc>
        <w:tc>
          <w:tcPr>
            <w:tcW w:w="1185" w:type="dxa"/>
          </w:tcPr>
          <w:p w14:paraId="169C3F5F" w14:textId="77777777" w:rsidR="00017A2C" w:rsidRPr="00B07999" w:rsidRDefault="00017A2C" w:rsidP="00017A2C">
            <w:pPr>
              <w:widowControl w:val="0"/>
              <w:spacing w:line="322" w:lineRule="exact"/>
              <w:ind w:firstLine="0"/>
              <w:jc w:val="center"/>
              <w:rPr>
                <w:rFonts w:eastAsia="Times New Roman" w:cs="Times New Roman"/>
                <w:spacing w:val="54"/>
              </w:rPr>
            </w:pPr>
            <w:r w:rsidRPr="00B07999">
              <w:rPr>
                <w:rFonts w:eastAsia="Times New Roman" w:cs="Times New Roman"/>
                <w:spacing w:val="54"/>
              </w:rPr>
              <w:t>3</w:t>
            </w:r>
          </w:p>
        </w:tc>
        <w:tc>
          <w:tcPr>
            <w:tcW w:w="1359" w:type="dxa"/>
          </w:tcPr>
          <w:p w14:paraId="0337D697" w14:textId="77777777" w:rsidR="00017A2C" w:rsidRPr="00B07999" w:rsidRDefault="00017A2C" w:rsidP="00017A2C">
            <w:pPr>
              <w:widowControl w:val="0"/>
              <w:spacing w:line="322" w:lineRule="exact"/>
              <w:ind w:firstLine="0"/>
              <w:jc w:val="center"/>
              <w:rPr>
                <w:rFonts w:eastAsia="Times New Roman" w:cs="Times New Roman"/>
                <w:spacing w:val="54"/>
              </w:rPr>
            </w:pPr>
            <w:r w:rsidRPr="00B07999">
              <w:rPr>
                <w:rFonts w:eastAsia="Times New Roman" w:cs="Times New Roman"/>
                <w:spacing w:val="54"/>
              </w:rPr>
              <w:t>135-140</w:t>
            </w:r>
          </w:p>
        </w:tc>
        <w:tc>
          <w:tcPr>
            <w:tcW w:w="1003" w:type="dxa"/>
          </w:tcPr>
          <w:p w14:paraId="102FFF61" w14:textId="77777777" w:rsidR="00017A2C" w:rsidRPr="00B07999" w:rsidRDefault="00017A2C" w:rsidP="00017A2C">
            <w:pPr>
              <w:widowControl w:val="0"/>
              <w:spacing w:line="322" w:lineRule="exact"/>
              <w:ind w:firstLine="0"/>
              <w:jc w:val="center"/>
              <w:rPr>
                <w:rFonts w:eastAsia="Times New Roman" w:cs="Times New Roman"/>
                <w:spacing w:val="54"/>
              </w:rPr>
            </w:pPr>
            <w:r w:rsidRPr="00B07999">
              <w:rPr>
                <w:rFonts w:eastAsia="Times New Roman" w:cs="Times New Roman"/>
                <w:spacing w:val="54"/>
              </w:rPr>
              <w:t>-5</w:t>
            </w:r>
          </w:p>
        </w:tc>
      </w:tr>
    </w:tbl>
    <w:p w14:paraId="734F02A2" w14:textId="77777777" w:rsidR="00017A2C" w:rsidRDefault="00017A2C" w:rsidP="005606DA"/>
    <w:p w14:paraId="1A3B012E" w14:textId="060119FF" w:rsidR="005606DA" w:rsidRPr="005606DA" w:rsidRDefault="005606DA" w:rsidP="00017A2C">
      <w:pPr>
        <w:ind w:left="142" w:firstLine="0"/>
      </w:pPr>
      <w:r w:rsidRPr="005606DA">
        <w:t>1º classificado – Equipa A. No desempate entre as 3 equipas tem diferença entre pontos marcados e sofridos de mais 10</w:t>
      </w:r>
    </w:p>
    <w:p w14:paraId="64A90944" w14:textId="77777777" w:rsidR="005606DA" w:rsidRPr="005606DA" w:rsidRDefault="005606DA" w:rsidP="00017A2C">
      <w:pPr>
        <w:ind w:left="142" w:firstLine="0"/>
      </w:pPr>
      <w:r w:rsidRPr="005606DA">
        <w:t>2º classificado – Equipa B. Após a determinação do 1º classificado, ficou empatada com a Equipa C com menos 5 pontos na diferença entre pontos marcados e sofridos. Repetindo os procedimentos referidos no ponto 1 deste artigo, verificamos que a Equipa B venceu a C no jogo disputado entre ambas.</w:t>
      </w:r>
    </w:p>
    <w:p w14:paraId="43D56173" w14:textId="3E36FAE8" w:rsidR="005606DA" w:rsidRDefault="005606DA" w:rsidP="00017A2C">
      <w:pPr>
        <w:ind w:left="142" w:firstLine="0"/>
      </w:pPr>
      <w:r w:rsidRPr="005606DA">
        <w:t xml:space="preserve">3º classificado – Equipa C </w:t>
      </w:r>
    </w:p>
    <w:p w14:paraId="5E446CF9" w14:textId="77777777" w:rsidR="00FD6B2B" w:rsidRPr="005606DA" w:rsidRDefault="00FD6B2B" w:rsidP="00FD6B2B">
      <w:pPr>
        <w:spacing w:line="240" w:lineRule="auto"/>
        <w:ind w:left="142" w:firstLine="0"/>
      </w:pPr>
    </w:p>
    <w:p w14:paraId="6C085A42" w14:textId="6895048F" w:rsidR="005606DA" w:rsidRPr="005606DA" w:rsidRDefault="005606DA" w:rsidP="00FD3E51">
      <w:pPr>
        <w:pStyle w:val="PargrafodaLista"/>
        <w:numPr>
          <w:ilvl w:val="0"/>
          <w:numId w:val="209"/>
        </w:numPr>
        <w:ind w:left="567" w:hanging="425"/>
      </w:pPr>
      <w:r w:rsidRPr="005606DA">
        <w:t>Para classificação de equipas que competem em séries diferentes, e para as competições que não têm regulamentação específica para estas situações, o desempate será efetuado pela seguinte ordem:</w:t>
      </w:r>
    </w:p>
    <w:p w14:paraId="177B7BE2" w14:textId="119B7E35" w:rsidR="005606DA" w:rsidRPr="005606DA" w:rsidRDefault="005606DA" w:rsidP="00FD3E51">
      <w:pPr>
        <w:pStyle w:val="PargrafodaLista"/>
        <w:numPr>
          <w:ilvl w:val="0"/>
          <w:numId w:val="210"/>
        </w:numPr>
        <w:ind w:left="1134" w:hanging="283"/>
      </w:pPr>
      <w:r w:rsidRPr="005606DA">
        <w:t>as séries devem ter o mesmo número de participantes. Caso não o tenham, serão eliminados os resultados obtidos com  as equipas pior classificadas das séries que têm mais equipas, de forma a igualar o número de jogos realizados nos diferentes grupos;</w:t>
      </w:r>
    </w:p>
    <w:p w14:paraId="774C41C6" w14:textId="07C69D10" w:rsidR="005606DA" w:rsidRPr="005606DA" w:rsidRDefault="005606DA" w:rsidP="00FD3E51">
      <w:pPr>
        <w:pStyle w:val="PargrafodaLista"/>
        <w:numPr>
          <w:ilvl w:val="0"/>
          <w:numId w:val="210"/>
        </w:numPr>
        <w:ind w:left="1134" w:hanging="283"/>
      </w:pPr>
      <w:r w:rsidRPr="005606DA">
        <w:t>número de vitórias-derrotas obtidas no seu grupo;</w:t>
      </w:r>
    </w:p>
    <w:p w14:paraId="43843D5E" w14:textId="4D1903B9" w:rsidR="005606DA" w:rsidRPr="005606DA" w:rsidRDefault="005606DA" w:rsidP="00FD3E51">
      <w:pPr>
        <w:pStyle w:val="PargrafodaLista"/>
        <w:numPr>
          <w:ilvl w:val="0"/>
          <w:numId w:val="210"/>
        </w:numPr>
        <w:ind w:left="1134" w:hanging="283"/>
      </w:pPr>
      <w:r w:rsidRPr="005606DA">
        <w:t>maior diferença de pontos marcados e sofridos em todos os jogos do grupo;</w:t>
      </w:r>
    </w:p>
    <w:p w14:paraId="4333237A" w14:textId="0E352300" w:rsidR="005606DA" w:rsidRPr="005606DA" w:rsidRDefault="005606DA" w:rsidP="00FD3E51">
      <w:pPr>
        <w:pStyle w:val="PargrafodaLista"/>
        <w:numPr>
          <w:ilvl w:val="0"/>
          <w:numId w:val="210"/>
        </w:numPr>
        <w:ind w:left="1134" w:hanging="283"/>
      </w:pPr>
      <w:r w:rsidRPr="005606DA">
        <w:t>maior número de pontos marcados em todos os jogos do grupo;</w:t>
      </w:r>
    </w:p>
    <w:p w14:paraId="1BE4E17B" w14:textId="0BC4F524" w:rsidR="005606DA" w:rsidRPr="005606DA" w:rsidRDefault="005606DA" w:rsidP="00FD3E51">
      <w:pPr>
        <w:pStyle w:val="PargrafodaLista"/>
        <w:numPr>
          <w:ilvl w:val="0"/>
          <w:numId w:val="210"/>
        </w:numPr>
        <w:ind w:left="1134" w:hanging="283"/>
      </w:pPr>
      <w:r w:rsidRPr="005606DA">
        <w:t>se nenhum dos critérios anteriores for suficiente para o desempate, realizar-se-á um sorteio para determinar a classificação.</w:t>
      </w:r>
    </w:p>
    <w:p w14:paraId="36AADD36" w14:textId="70D23AFA" w:rsidR="005606DA" w:rsidRPr="005606DA" w:rsidRDefault="005606DA" w:rsidP="00A34C5D">
      <w:pPr>
        <w:pStyle w:val="Cabealho3"/>
        <w:ind w:hanging="28"/>
      </w:pPr>
      <w:bookmarkStart w:id="756" w:name="_Toc48213195"/>
      <w:bookmarkStart w:id="757" w:name="_Toc50542117"/>
      <w:r w:rsidRPr="005606DA">
        <w:t>Desistência, Desqualificação e Exclusão de Clubes – Preenchimento de Vagas.</w:t>
      </w:r>
      <w:bookmarkEnd w:id="756"/>
      <w:bookmarkEnd w:id="757"/>
    </w:p>
    <w:p w14:paraId="2BDEA1C7" w14:textId="77777777" w:rsidR="00DA35A2" w:rsidRDefault="005606DA" w:rsidP="00FD3E51">
      <w:pPr>
        <w:pStyle w:val="PargrafodaLista"/>
        <w:numPr>
          <w:ilvl w:val="0"/>
          <w:numId w:val="211"/>
        </w:numPr>
        <w:ind w:left="567" w:hanging="425"/>
      </w:pPr>
      <w:r w:rsidRPr="005606DA">
        <w:t>SENIORES</w:t>
      </w:r>
    </w:p>
    <w:p w14:paraId="418059F9" w14:textId="77777777" w:rsidR="00DA35A2" w:rsidRDefault="005606DA" w:rsidP="00FD3E51">
      <w:pPr>
        <w:pStyle w:val="PargrafodaLista"/>
        <w:numPr>
          <w:ilvl w:val="0"/>
          <w:numId w:val="212"/>
        </w:numPr>
        <w:ind w:left="1134" w:hanging="283"/>
      </w:pPr>
      <w:r w:rsidRPr="005606DA">
        <w:t>Aos clubes desqualificados, desistentes ou excluídos de qualquer competição sénior, masculina ou feminina, após a realização do primeiro sorteio ou durante a prova, para efeitos de classificação serão atribuídos os últimos lugares e, na eventualidade de vir a retomar sua atividade, terão de se inscrever na prova de patamar mais baixo da competição, ou seja, considerando as divisões atualmente existentes, terão de se inscrever no Campeonato Nacional de Basquetebol da 2ª Divisão;</w:t>
      </w:r>
    </w:p>
    <w:p w14:paraId="6AE67A20" w14:textId="74DC4642" w:rsidR="005606DA" w:rsidRPr="005606DA" w:rsidRDefault="005606DA" w:rsidP="00FD3E51">
      <w:pPr>
        <w:pStyle w:val="PargrafodaLista"/>
        <w:numPr>
          <w:ilvl w:val="0"/>
          <w:numId w:val="212"/>
        </w:numPr>
        <w:ind w:left="1134" w:hanging="283"/>
      </w:pPr>
      <w:r w:rsidRPr="005606DA">
        <w:t>As equipas que desistam do último nível competitivo de seniores têm, além da penalização monetária, um valor de inscrição a duplicar aquando da sua inscrição na seguinte época desportiva;</w:t>
      </w:r>
    </w:p>
    <w:p w14:paraId="26E81E95" w14:textId="74087301" w:rsidR="005606DA" w:rsidRPr="005606DA" w:rsidRDefault="005606DA" w:rsidP="00FD3E51">
      <w:pPr>
        <w:pStyle w:val="PargrafodaLista"/>
        <w:numPr>
          <w:ilvl w:val="0"/>
          <w:numId w:val="212"/>
        </w:numPr>
        <w:ind w:left="1134" w:hanging="283"/>
      </w:pPr>
      <w:r w:rsidRPr="005606DA">
        <w:t>Na Liga Portuguesa de Basquetebol, na Proliga e na Liga Feminina, o clube que tenha falta de comparência ou desista numa das últimas cinco jornadas da Fase Regular ou nos Play off, para além da penalização monetária, será automaticamente excluído da competição, tendo de se inscrever na época seguinte no último nível de competição.</w:t>
      </w:r>
    </w:p>
    <w:p w14:paraId="31E9F566" w14:textId="0330ED7F" w:rsidR="005606DA" w:rsidRPr="005606DA" w:rsidRDefault="005606DA" w:rsidP="00FD3E51">
      <w:pPr>
        <w:pStyle w:val="PargrafodaLista"/>
        <w:numPr>
          <w:ilvl w:val="0"/>
          <w:numId w:val="212"/>
        </w:numPr>
        <w:ind w:left="1134" w:hanging="283"/>
      </w:pPr>
      <w:r w:rsidRPr="005606DA">
        <w:t>Descerão igualmente para o último nível de competição os clubes que abdicarem de participar no nível de competição que o direito desportivo lhes confere.</w:t>
      </w:r>
    </w:p>
    <w:p w14:paraId="5715AFE6" w14:textId="77777777" w:rsidR="00DA35A2" w:rsidRDefault="005606DA" w:rsidP="00FD3E51">
      <w:pPr>
        <w:pStyle w:val="PargrafodaLista"/>
        <w:numPr>
          <w:ilvl w:val="0"/>
          <w:numId w:val="212"/>
        </w:numPr>
        <w:ind w:left="1134" w:hanging="283"/>
      </w:pPr>
      <w:r w:rsidRPr="005606DA">
        <w:t>O preenchimento de vagas será concretizado através dos seguintes critérios:</w:t>
      </w:r>
    </w:p>
    <w:p w14:paraId="552B8F33" w14:textId="34590B5D" w:rsidR="005606DA" w:rsidRPr="005606DA" w:rsidRDefault="005606DA" w:rsidP="00FD3E51">
      <w:pPr>
        <w:pStyle w:val="PargrafodaLista"/>
        <w:numPr>
          <w:ilvl w:val="0"/>
          <w:numId w:val="213"/>
        </w:numPr>
        <w:ind w:left="1701" w:hanging="283"/>
      </w:pPr>
      <w:r w:rsidRPr="005606DA">
        <w:t>Liga Portuguesa de Basquetebol e Proliga – através de candidaturas, conforme definido nos artigos 14º e 20º.</w:t>
      </w:r>
    </w:p>
    <w:p w14:paraId="03218CCB" w14:textId="63E5B90D" w:rsidR="005606DA" w:rsidRPr="005606DA" w:rsidRDefault="005606DA" w:rsidP="00FD3E51">
      <w:pPr>
        <w:pStyle w:val="PargrafodaLista"/>
        <w:numPr>
          <w:ilvl w:val="0"/>
          <w:numId w:val="213"/>
        </w:numPr>
        <w:ind w:left="1701" w:hanging="283"/>
      </w:pPr>
      <w:r w:rsidRPr="005606DA">
        <w:t>Nas restantes competições seniores masculinas e femininas</w:t>
      </w:r>
    </w:p>
    <w:p w14:paraId="3923057D" w14:textId="72317530" w:rsidR="005606DA" w:rsidRPr="005606DA" w:rsidRDefault="005606DA" w:rsidP="00FD3E51">
      <w:pPr>
        <w:pStyle w:val="PargrafodaLista"/>
        <w:numPr>
          <w:ilvl w:val="0"/>
          <w:numId w:val="214"/>
        </w:numPr>
        <w:ind w:left="1985" w:hanging="284"/>
      </w:pPr>
      <w:r w:rsidRPr="005606DA">
        <w:t xml:space="preserve">1ª Prioridade – Os clubes que desceram da Divisão a que se refere o preenchimento do lugar, sendo o convite efetuado por ordem de melhor classificação. </w:t>
      </w:r>
    </w:p>
    <w:p w14:paraId="15FAA3A8" w14:textId="4EAC29EE" w:rsidR="005606DA" w:rsidRPr="005606DA" w:rsidRDefault="005606DA" w:rsidP="00FD3E51">
      <w:pPr>
        <w:pStyle w:val="PargrafodaLista"/>
        <w:numPr>
          <w:ilvl w:val="0"/>
          <w:numId w:val="214"/>
        </w:numPr>
        <w:ind w:left="1985" w:hanging="284"/>
      </w:pPr>
      <w:r w:rsidRPr="005606DA">
        <w:t>2ª Prioridade</w:t>
      </w:r>
      <w:r w:rsidR="00DA35A2" w:rsidRPr="005606DA">
        <w:t xml:space="preserve"> – </w:t>
      </w:r>
      <w:r w:rsidRPr="005606DA">
        <w:t>Os clubes que na época anterior disputaram o nível de competição imediatamente inferior, e que obtiveram melhor classificação de entre aqueles que não subiram.</w:t>
      </w:r>
    </w:p>
    <w:p w14:paraId="7F1B9537" w14:textId="5B9642D2" w:rsidR="005606DA" w:rsidRDefault="005606DA" w:rsidP="00FD6B2B">
      <w:pPr>
        <w:ind w:left="567" w:hanging="425"/>
      </w:pPr>
      <w:r w:rsidRPr="00E3595C">
        <w:rPr>
          <w:b/>
          <w:bCs/>
        </w:rPr>
        <w:t>Nota</w:t>
      </w:r>
      <w:r w:rsidRPr="005606DA">
        <w:t>: Quando houver lugares a preencher em campeonatos que se disputam por Zonas, os critérios acima referidos só se aplicam aos clubes que geograficamente integram a Zona em falta.</w:t>
      </w:r>
    </w:p>
    <w:p w14:paraId="2E8E47EF" w14:textId="77777777" w:rsidR="00DA39F1" w:rsidRPr="005606DA" w:rsidRDefault="00DA39F1" w:rsidP="00FD6B2B">
      <w:pPr>
        <w:spacing w:line="240" w:lineRule="auto"/>
        <w:ind w:left="142" w:firstLine="566"/>
      </w:pPr>
    </w:p>
    <w:p w14:paraId="60386134" w14:textId="288A5152" w:rsidR="005606DA" w:rsidRPr="005606DA" w:rsidRDefault="005606DA" w:rsidP="00FD3E51">
      <w:pPr>
        <w:pStyle w:val="PargrafodaLista"/>
        <w:numPr>
          <w:ilvl w:val="0"/>
          <w:numId w:val="211"/>
        </w:numPr>
        <w:ind w:left="567" w:hanging="425"/>
      </w:pPr>
      <w:r w:rsidRPr="005606DA">
        <w:t>SUB 18, SUB 16 e SUB 14 Masculinos; SUB 19, SUB 16 e SUB 14 Femininos</w:t>
      </w:r>
    </w:p>
    <w:p w14:paraId="10E0E692" w14:textId="5FC25C2E" w:rsidR="005606DA" w:rsidRPr="00DA39F1" w:rsidRDefault="005606DA" w:rsidP="00FD3E51">
      <w:pPr>
        <w:pStyle w:val="PargrafodaLista"/>
        <w:numPr>
          <w:ilvl w:val="0"/>
          <w:numId w:val="454"/>
        </w:numPr>
        <w:ind w:left="1134" w:hanging="283"/>
      </w:pPr>
      <w:r w:rsidRPr="00DA39F1">
        <w:t>Em provas nacionais, masculinas ou femininas, um clube que desiste antes do início da prova em que está inscrito, pode ser substituído desde que comunique a sua desistência com 15 (quinze) dias de antecedência em relação à data do início da prova. A inscrição de eventual clube substituto poderá ser efetuada até 13 (treze) dias antes do início da prova.</w:t>
      </w:r>
    </w:p>
    <w:p w14:paraId="1EFA18ED" w14:textId="77777777" w:rsidR="005606DA" w:rsidRPr="00DA39F1" w:rsidRDefault="005606DA" w:rsidP="00FA1425">
      <w:pPr>
        <w:ind w:left="1701" w:hanging="283"/>
      </w:pPr>
      <w:r w:rsidRPr="00DA39F1">
        <w:t>i.</w:t>
      </w:r>
      <w:r w:rsidRPr="00DA39F1">
        <w:tab/>
      </w:r>
      <w:r w:rsidRPr="00DA39F1">
        <w:rPr>
          <w:u w:val="single"/>
        </w:rPr>
        <w:t>Nos Campeonatos Nacionais</w:t>
      </w:r>
      <w:r w:rsidRPr="00DA39F1">
        <w:t>, o clube substituto deverá ser oriundo da mesma Associação do clube a ser substituído. Só em caso de evidente impossibilidade, o clube substituto poderá pertencer a outra Associação.</w:t>
      </w:r>
    </w:p>
    <w:p w14:paraId="04FC2883" w14:textId="780B9F8C" w:rsidR="005606DA" w:rsidRPr="00DA39F1" w:rsidRDefault="005606DA" w:rsidP="00FA1425">
      <w:pPr>
        <w:ind w:left="1701" w:hanging="283"/>
      </w:pPr>
      <w:r w:rsidRPr="00DA39F1">
        <w:t>ii.</w:t>
      </w:r>
      <w:r w:rsidRPr="00DA39F1">
        <w:tab/>
      </w:r>
      <w:r w:rsidRPr="00DA39F1">
        <w:rPr>
          <w:u w:val="single"/>
        </w:rPr>
        <w:t>Nas Taças Nacionais</w:t>
      </w:r>
      <w:r w:rsidRPr="00DA39F1">
        <w:t>, o clube substituto será definido de acordo com o que está regulamentado especificamente para cada escalão.</w:t>
      </w:r>
    </w:p>
    <w:p w14:paraId="63E15298" w14:textId="77777777" w:rsidR="00DA39F1" w:rsidRPr="00DA39F1" w:rsidRDefault="005606DA" w:rsidP="00FD3E51">
      <w:pPr>
        <w:pStyle w:val="PargrafodaLista"/>
        <w:numPr>
          <w:ilvl w:val="0"/>
          <w:numId w:val="455"/>
        </w:numPr>
      </w:pPr>
      <w:r w:rsidRPr="00DA39F1">
        <w:t>O clube que desista durante a prova, estará sujeito às sanções previstas nos regulamentos da F.P.B.</w:t>
      </w:r>
    </w:p>
    <w:p w14:paraId="3681D74B" w14:textId="77777777" w:rsidR="00DA39F1" w:rsidRPr="00DA39F1" w:rsidRDefault="00DA39F1" w:rsidP="00DA39F1">
      <w:pPr>
        <w:pStyle w:val="PargrafodaLista"/>
        <w:spacing w:line="240" w:lineRule="auto"/>
        <w:ind w:firstLine="0"/>
      </w:pPr>
    </w:p>
    <w:p w14:paraId="3084C91B" w14:textId="562A7971" w:rsidR="005606DA" w:rsidRPr="00DA39F1" w:rsidRDefault="005606DA" w:rsidP="00FD3E51">
      <w:pPr>
        <w:pStyle w:val="PargrafodaLista"/>
        <w:numPr>
          <w:ilvl w:val="0"/>
          <w:numId w:val="455"/>
        </w:numPr>
      </w:pPr>
      <w:r w:rsidRPr="00DA39F1">
        <w:t xml:space="preserve">Iniciada a prova, o clube desistente não poderá ser substituído. </w:t>
      </w:r>
    </w:p>
    <w:p w14:paraId="7123CF12" w14:textId="0D338741" w:rsidR="005606DA" w:rsidRPr="005606DA" w:rsidRDefault="005606DA" w:rsidP="00A34C5D">
      <w:pPr>
        <w:pStyle w:val="Cabealho3"/>
        <w:ind w:firstLine="681"/>
      </w:pPr>
      <w:bookmarkStart w:id="758" w:name="_Toc48213196"/>
      <w:bookmarkStart w:id="759" w:name="_Toc50542118"/>
      <w:r w:rsidRPr="005606DA">
        <w:t>Competições em Sistema de Eliminatórias</w:t>
      </w:r>
      <w:bookmarkEnd w:id="758"/>
      <w:bookmarkEnd w:id="759"/>
    </w:p>
    <w:p w14:paraId="321BBE56" w14:textId="60F8637E" w:rsidR="008D63CA" w:rsidRDefault="005606DA" w:rsidP="00DA39F1">
      <w:pPr>
        <w:pStyle w:val="PargrafodaLista"/>
        <w:numPr>
          <w:ilvl w:val="3"/>
          <w:numId w:val="3"/>
        </w:numPr>
        <w:ind w:left="567" w:hanging="425"/>
      </w:pPr>
      <w:r w:rsidRPr="005606DA">
        <w:t>Nas competições disputadas em eliminatórias numa só partida será classificada, em cada uma, a equipa que vencer o encontro. Se este terminar empatado, proceder-se-á ao desempate de acordo com as Regras Oficiais de Jogo.</w:t>
      </w:r>
    </w:p>
    <w:p w14:paraId="340DD47B" w14:textId="77777777" w:rsidR="008D63CA" w:rsidRDefault="008D63CA" w:rsidP="00DA39F1">
      <w:pPr>
        <w:pStyle w:val="PargrafodaLista"/>
        <w:spacing w:line="240" w:lineRule="auto"/>
        <w:ind w:left="567" w:hanging="425"/>
      </w:pPr>
    </w:p>
    <w:p w14:paraId="79E61F98" w14:textId="30D68E3E" w:rsidR="005606DA" w:rsidRPr="005606DA" w:rsidRDefault="005606DA" w:rsidP="00DA39F1">
      <w:pPr>
        <w:pStyle w:val="PargrafodaLista"/>
        <w:numPr>
          <w:ilvl w:val="3"/>
          <w:numId w:val="3"/>
        </w:numPr>
        <w:ind w:left="567" w:hanging="425"/>
      </w:pPr>
      <w:r w:rsidRPr="005606DA">
        <w:t>Quando a competição se disputa em dois encontros, o primeiro jogo poderá terminar em empate, bem como o segundo, desde que o primeiro tenha determinado um vencedor.</w:t>
      </w:r>
    </w:p>
    <w:p w14:paraId="0C56F5F8" w14:textId="7E8BB108" w:rsidR="005606DA" w:rsidRPr="005606DA" w:rsidRDefault="005606DA" w:rsidP="00A34C5D">
      <w:pPr>
        <w:pStyle w:val="Cabealho3"/>
        <w:ind w:firstLine="681"/>
      </w:pPr>
      <w:bookmarkStart w:id="760" w:name="_Toc48213197"/>
      <w:bookmarkStart w:id="761" w:name="_Toc50542119"/>
      <w:r w:rsidRPr="005606DA">
        <w:t>Arbitragens Especiais de Outras Regiões</w:t>
      </w:r>
      <w:bookmarkEnd w:id="760"/>
      <w:bookmarkEnd w:id="761"/>
    </w:p>
    <w:p w14:paraId="1A802F44" w14:textId="42A2026B" w:rsidR="008D63CA" w:rsidRDefault="005606DA" w:rsidP="00DA39F1">
      <w:pPr>
        <w:pStyle w:val="PargrafodaLista"/>
        <w:numPr>
          <w:ilvl w:val="3"/>
          <w:numId w:val="3"/>
        </w:numPr>
        <w:ind w:left="567" w:hanging="425"/>
      </w:pPr>
      <w:r w:rsidRPr="005606DA">
        <w:t>Os pedidos de arbitragens de outras Regiões deverão dar entrada na Federação, ou em Associação a que não pertença qualquer dos clubes intervenientes, com a antecedência mínima de quinze dias.</w:t>
      </w:r>
    </w:p>
    <w:p w14:paraId="514CC3F3" w14:textId="77777777" w:rsidR="008D63CA" w:rsidRDefault="008D63CA" w:rsidP="00DA39F1">
      <w:pPr>
        <w:pStyle w:val="PargrafodaLista"/>
        <w:ind w:left="567" w:hanging="425"/>
      </w:pPr>
    </w:p>
    <w:p w14:paraId="12604B44" w14:textId="7C868FEF" w:rsidR="005606DA" w:rsidRPr="005606DA" w:rsidRDefault="005606DA" w:rsidP="00DA39F1">
      <w:pPr>
        <w:pStyle w:val="PargrafodaLista"/>
        <w:numPr>
          <w:ilvl w:val="3"/>
          <w:numId w:val="3"/>
        </w:numPr>
        <w:ind w:left="567" w:hanging="425"/>
      </w:pPr>
      <w:r w:rsidRPr="005606DA">
        <w:t>Os pedidos referidos no número anterior deverão ser acompanhados do comprovativo de pagamento de uma taxa de 250,00 € (duzentos e cinquenta euros).</w:t>
      </w:r>
    </w:p>
    <w:p w14:paraId="13341C4A" w14:textId="533BCB7A" w:rsidR="005606DA" w:rsidRPr="005606DA" w:rsidRDefault="005606DA" w:rsidP="00A34C5D">
      <w:pPr>
        <w:pStyle w:val="Cabealho3"/>
        <w:ind w:hanging="28"/>
      </w:pPr>
      <w:bookmarkStart w:id="762" w:name="_Toc48213198"/>
      <w:bookmarkStart w:id="763" w:name="_Toc50542120"/>
      <w:r w:rsidRPr="005606DA">
        <w:t>Escalões Etários</w:t>
      </w:r>
      <w:bookmarkEnd w:id="762"/>
      <w:bookmarkEnd w:id="763"/>
    </w:p>
    <w:p w14:paraId="512DF948" w14:textId="6472F2B1" w:rsidR="005606DA" w:rsidRPr="005606DA" w:rsidRDefault="005606DA" w:rsidP="00FD3E51">
      <w:pPr>
        <w:pStyle w:val="PargrafodaLista"/>
        <w:numPr>
          <w:ilvl w:val="0"/>
          <w:numId w:val="215"/>
        </w:numPr>
        <w:ind w:left="567" w:hanging="425"/>
      </w:pPr>
      <w:r w:rsidRPr="005606DA">
        <w:t>É estabelecida uma idade limite para todos os atletas de equipas dos grupos etários participantes nas competições nacionais, idade essa com referência a 31 de dezembro da época para a qual se inscrevem. Excetua-se o Minibásquete, escalão no qual os atletas podem ser inscritos logo que completem quatro anos.</w:t>
      </w:r>
    </w:p>
    <w:p w14:paraId="52DADDD2" w14:textId="071E0FD0" w:rsidR="009D0BEB" w:rsidRDefault="005606DA" w:rsidP="009D0BEB">
      <w:pPr>
        <w:ind w:left="142" w:firstLine="0"/>
      </w:pPr>
      <w:r w:rsidRPr="005606DA">
        <w:t xml:space="preserve">Exemplo: um jogador que se inscreve na época de 2020/2021 no escalão de Sub-18 terá de ter, no máximo, 17 anos a 31 de dezembro do ano de 2020. </w:t>
      </w:r>
    </w:p>
    <w:p w14:paraId="2751618D" w14:textId="77777777" w:rsidR="00DA39F1" w:rsidRDefault="00DA39F1" w:rsidP="00DA39F1">
      <w:pPr>
        <w:spacing w:line="240" w:lineRule="auto"/>
        <w:ind w:left="142" w:firstLine="0"/>
      </w:pPr>
    </w:p>
    <w:p w14:paraId="565C077F" w14:textId="77777777" w:rsidR="009D0BEB" w:rsidRDefault="005606DA" w:rsidP="00FD3E51">
      <w:pPr>
        <w:pStyle w:val="PargrafodaLista"/>
        <w:numPr>
          <w:ilvl w:val="0"/>
          <w:numId w:val="215"/>
        </w:numPr>
        <w:ind w:left="567" w:hanging="425"/>
      </w:pPr>
      <w:r w:rsidRPr="005606DA">
        <w:t>Os atletas serão inscritos, de acordo com a sua idade, nos seguintes escalões:</w:t>
      </w:r>
    </w:p>
    <w:p w14:paraId="32FF234E" w14:textId="5001A611" w:rsidR="005606DA" w:rsidRPr="005606DA" w:rsidRDefault="005606DA" w:rsidP="00FD3E51">
      <w:pPr>
        <w:pStyle w:val="PargrafodaLista"/>
        <w:numPr>
          <w:ilvl w:val="0"/>
          <w:numId w:val="216"/>
        </w:numPr>
        <w:ind w:left="1134" w:hanging="283"/>
      </w:pPr>
      <w:r w:rsidRPr="005606DA">
        <w:t>Minibásquete – 4 e 5 anos (Baby Basket), 6 e7 anos (Mini 8), 8 e 9 anos (Mini 10), 10 e 11 anos (Mini 12). Para ambos os géneros.</w:t>
      </w:r>
    </w:p>
    <w:p w14:paraId="00FA4334" w14:textId="6C54D1C3" w:rsidR="005606DA" w:rsidRPr="005606DA" w:rsidRDefault="005606DA" w:rsidP="00FD3E51">
      <w:pPr>
        <w:pStyle w:val="PargrafodaLista"/>
        <w:numPr>
          <w:ilvl w:val="0"/>
          <w:numId w:val="216"/>
        </w:numPr>
        <w:ind w:left="1134" w:hanging="283"/>
      </w:pPr>
      <w:r w:rsidRPr="005606DA">
        <w:t>Sub-14 – 12, 13 anos. Para ambos os géneros.</w:t>
      </w:r>
    </w:p>
    <w:p w14:paraId="1BF0C988" w14:textId="7A14C095" w:rsidR="005606DA" w:rsidRPr="005606DA" w:rsidRDefault="005606DA" w:rsidP="00FD3E51">
      <w:pPr>
        <w:pStyle w:val="PargrafodaLista"/>
        <w:numPr>
          <w:ilvl w:val="0"/>
          <w:numId w:val="216"/>
        </w:numPr>
        <w:ind w:left="1134" w:hanging="283"/>
      </w:pPr>
      <w:r w:rsidRPr="005606DA">
        <w:t>Sub-16 – 14, 15 anos. Para ambos os géneros.</w:t>
      </w:r>
    </w:p>
    <w:p w14:paraId="7F701D40" w14:textId="055C168C" w:rsidR="005606DA" w:rsidRPr="005606DA" w:rsidRDefault="005606DA" w:rsidP="00FD3E51">
      <w:pPr>
        <w:pStyle w:val="PargrafodaLista"/>
        <w:numPr>
          <w:ilvl w:val="0"/>
          <w:numId w:val="216"/>
        </w:numPr>
        <w:ind w:left="1134" w:hanging="283"/>
      </w:pPr>
      <w:r w:rsidRPr="005606DA">
        <w:t>Sub-18 – 16, 17 anos. Para o género masculino.</w:t>
      </w:r>
    </w:p>
    <w:p w14:paraId="0B1F2A75" w14:textId="5FACFFAC" w:rsidR="005606DA" w:rsidRPr="005606DA" w:rsidRDefault="005606DA" w:rsidP="00FD3E51">
      <w:pPr>
        <w:pStyle w:val="PargrafodaLista"/>
        <w:numPr>
          <w:ilvl w:val="0"/>
          <w:numId w:val="216"/>
        </w:numPr>
        <w:ind w:left="1134" w:hanging="283"/>
      </w:pPr>
      <w:r w:rsidRPr="005606DA">
        <w:t>Sub-19 Femininos – 16, 17, 18 anos. Para o género feminino.</w:t>
      </w:r>
    </w:p>
    <w:p w14:paraId="45AC92A9" w14:textId="22C65D68" w:rsidR="005606DA" w:rsidRPr="005606DA" w:rsidRDefault="005606DA" w:rsidP="00FD3E51">
      <w:pPr>
        <w:pStyle w:val="PargrafodaLista"/>
        <w:numPr>
          <w:ilvl w:val="0"/>
          <w:numId w:val="216"/>
        </w:numPr>
        <w:ind w:left="1134" w:hanging="283"/>
      </w:pPr>
      <w:r w:rsidRPr="005606DA">
        <w:t>Seniores – 18 anos ou mais. Para o género masculino.</w:t>
      </w:r>
    </w:p>
    <w:p w14:paraId="0883342A" w14:textId="22E8E275" w:rsidR="005606DA" w:rsidRPr="005606DA" w:rsidRDefault="005606DA" w:rsidP="00FD3E51">
      <w:pPr>
        <w:pStyle w:val="PargrafodaLista"/>
        <w:numPr>
          <w:ilvl w:val="0"/>
          <w:numId w:val="216"/>
        </w:numPr>
        <w:ind w:left="1134" w:hanging="283"/>
      </w:pPr>
      <w:r w:rsidRPr="005606DA">
        <w:t>Seniores – 19 anos ou mais. Género feminino.</w:t>
      </w:r>
    </w:p>
    <w:p w14:paraId="2C74EFC6" w14:textId="7A4EF586" w:rsidR="005606DA" w:rsidRDefault="005606DA" w:rsidP="00FD3E51">
      <w:pPr>
        <w:pStyle w:val="PargrafodaLista"/>
        <w:numPr>
          <w:ilvl w:val="0"/>
          <w:numId w:val="216"/>
        </w:numPr>
        <w:ind w:left="1134" w:hanging="283"/>
      </w:pPr>
      <w:r w:rsidRPr="005606DA">
        <w:t>Masters – 35 anos ou mais. Para ambos os géneros.</w:t>
      </w:r>
    </w:p>
    <w:p w14:paraId="422E138F" w14:textId="77777777" w:rsidR="009D0BEB" w:rsidRPr="005606DA" w:rsidRDefault="009D0BEB" w:rsidP="00DA39F1">
      <w:pPr>
        <w:pStyle w:val="PargrafodaLista"/>
        <w:spacing w:line="240" w:lineRule="auto"/>
        <w:ind w:left="1134" w:firstLine="0"/>
      </w:pPr>
    </w:p>
    <w:p w14:paraId="531F5775" w14:textId="3E129772" w:rsidR="005606DA" w:rsidRDefault="005606DA" w:rsidP="00FD3E51">
      <w:pPr>
        <w:pStyle w:val="PargrafodaLista"/>
        <w:numPr>
          <w:ilvl w:val="0"/>
          <w:numId w:val="215"/>
        </w:numPr>
        <w:ind w:left="567" w:hanging="425"/>
      </w:pPr>
      <w:r w:rsidRPr="005606DA">
        <w:t>Poderão verificar-se subidas de escalão nos seguintes casos:</w:t>
      </w:r>
    </w:p>
    <w:p w14:paraId="6A48CA7A" w14:textId="77777777" w:rsidR="002C41C1" w:rsidRPr="005606DA" w:rsidRDefault="002C41C1" w:rsidP="002C41C1">
      <w:pPr>
        <w:pStyle w:val="PargrafodaLista"/>
        <w:ind w:firstLine="0"/>
      </w:pPr>
    </w:p>
    <w:p w14:paraId="746B0C8D" w14:textId="77777777" w:rsidR="005606DA" w:rsidRPr="009D0BEB" w:rsidRDefault="005606DA" w:rsidP="005606DA">
      <w:pPr>
        <w:rPr>
          <w:b/>
          <w:bCs/>
          <w:u w:val="single"/>
        </w:rPr>
      </w:pPr>
      <w:r w:rsidRPr="009D0BEB">
        <w:rPr>
          <w:b/>
          <w:bCs/>
          <w:u w:val="single"/>
        </w:rPr>
        <w:t>MASCULINOS</w:t>
      </w:r>
    </w:p>
    <w:tbl>
      <w:tblPr>
        <w:tblStyle w:val="Tabelacomgrelha"/>
        <w:tblW w:w="0" w:type="auto"/>
        <w:jc w:val="center"/>
        <w:tblLook w:val="04A0" w:firstRow="1" w:lastRow="0" w:firstColumn="1" w:lastColumn="0" w:noHBand="0" w:noVBand="1"/>
      </w:tblPr>
      <w:tblGrid>
        <w:gridCol w:w="2927"/>
        <w:gridCol w:w="2928"/>
        <w:gridCol w:w="2928"/>
      </w:tblGrid>
      <w:tr w:rsidR="009D0BEB" w:rsidRPr="00AD0132" w14:paraId="09D91883" w14:textId="77777777" w:rsidTr="009D0BEB">
        <w:trPr>
          <w:jc w:val="center"/>
        </w:trPr>
        <w:tc>
          <w:tcPr>
            <w:tcW w:w="2927" w:type="dxa"/>
            <w:vAlign w:val="center"/>
          </w:tcPr>
          <w:p w14:paraId="75D7C8BD" w14:textId="77777777" w:rsidR="009D0BEB" w:rsidRPr="00AD0132" w:rsidRDefault="009D0BEB" w:rsidP="002C41C1">
            <w:pPr>
              <w:ind w:firstLine="0"/>
              <w:jc w:val="center"/>
              <w:rPr>
                <w:rFonts w:eastAsia="Times New Roman" w:cstheme="minorHAnsi"/>
                <w:sz w:val="24"/>
                <w:szCs w:val="24"/>
              </w:rPr>
            </w:pPr>
            <w:r w:rsidRPr="00AD0132">
              <w:rPr>
                <w:rFonts w:eastAsia="Times New Roman" w:cstheme="minorHAnsi"/>
                <w:sz w:val="24"/>
                <w:szCs w:val="24"/>
              </w:rPr>
              <w:t>CATEGORIA</w:t>
            </w:r>
          </w:p>
          <w:p w14:paraId="723CF0D2" w14:textId="77777777" w:rsidR="009D0BEB" w:rsidRPr="00AD0132" w:rsidRDefault="009D0BEB" w:rsidP="002C41C1">
            <w:pPr>
              <w:ind w:firstLine="0"/>
              <w:jc w:val="center"/>
              <w:rPr>
                <w:rFonts w:eastAsia="Times New Roman" w:cstheme="minorHAnsi"/>
                <w:sz w:val="24"/>
                <w:szCs w:val="24"/>
              </w:rPr>
            </w:pPr>
            <w:r w:rsidRPr="00AD0132">
              <w:rPr>
                <w:rFonts w:eastAsia="Times New Roman" w:cstheme="minorHAnsi"/>
                <w:sz w:val="24"/>
                <w:szCs w:val="24"/>
              </w:rPr>
              <w:t>(IDADE)</w:t>
            </w:r>
          </w:p>
        </w:tc>
        <w:tc>
          <w:tcPr>
            <w:tcW w:w="2928" w:type="dxa"/>
            <w:vAlign w:val="center"/>
          </w:tcPr>
          <w:p w14:paraId="26EF935D" w14:textId="77777777" w:rsidR="009D0BEB" w:rsidRPr="00AD0132" w:rsidRDefault="009D0BEB" w:rsidP="002C41C1">
            <w:pPr>
              <w:ind w:firstLine="0"/>
              <w:jc w:val="center"/>
              <w:rPr>
                <w:rFonts w:eastAsia="Times New Roman" w:cstheme="minorHAnsi"/>
                <w:sz w:val="24"/>
                <w:szCs w:val="24"/>
              </w:rPr>
            </w:pPr>
            <w:r w:rsidRPr="00AD0132">
              <w:rPr>
                <w:rFonts w:eastAsia="Times New Roman" w:cstheme="minorHAnsi"/>
                <w:sz w:val="24"/>
                <w:szCs w:val="24"/>
              </w:rPr>
              <w:t>SUBIDA SIMPLES DE ESCALÃO PARA</w:t>
            </w:r>
          </w:p>
        </w:tc>
        <w:tc>
          <w:tcPr>
            <w:tcW w:w="2928" w:type="dxa"/>
            <w:vAlign w:val="center"/>
          </w:tcPr>
          <w:p w14:paraId="4FF51FFD" w14:textId="77777777" w:rsidR="009D0BEB" w:rsidRPr="00AD0132" w:rsidRDefault="009D0BEB" w:rsidP="002C41C1">
            <w:pPr>
              <w:ind w:firstLine="0"/>
              <w:jc w:val="center"/>
              <w:rPr>
                <w:rFonts w:eastAsia="Times New Roman" w:cstheme="minorHAnsi"/>
                <w:sz w:val="24"/>
                <w:szCs w:val="24"/>
              </w:rPr>
            </w:pPr>
            <w:r w:rsidRPr="00AD0132">
              <w:rPr>
                <w:rFonts w:eastAsia="Times New Roman" w:cstheme="minorHAnsi"/>
                <w:sz w:val="24"/>
                <w:szCs w:val="24"/>
              </w:rPr>
              <w:t>DUPLA SUBIDA DE ESCALÃO PARA</w:t>
            </w:r>
          </w:p>
        </w:tc>
      </w:tr>
      <w:tr w:rsidR="009D0BEB" w:rsidRPr="00AD0132" w14:paraId="572173E6" w14:textId="77777777" w:rsidTr="009D0BEB">
        <w:trPr>
          <w:jc w:val="center"/>
        </w:trPr>
        <w:tc>
          <w:tcPr>
            <w:tcW w:w="2927" w:type="dxa"/>
            <w:vAlign w:val="center"/>
          </w:tcPr>
          <w:p w14:paraId="688E06C5" w14:textId="77777777" w:rsidR="009D0BEB" w:rsidRPr="00AD0132" w:rsidRDefault="009D0BEB" w:rsidP="009D0BEB">
            <w:pPr>
              <w:ind w:firstLine="0"/>
              <w:jc w:val="center"/>
              <w:rPr>
                <w:rFonts w:eastAsia="Times New Roman" w:cstheme="minorHAnsi"/>
                <w:sz w:val="24"/>
                <w:szCs w:val="24"/>
              </w:rPr>
            </w:pPr>
            <w:r w:rsidRPr="00AD0132">
              <w:rPr>
                <w:rFonts w:eastAsia="Times New Roman" w:cstheme="minorHAnsi"/>
                <w:sz w:val="24"/>
                <w:szCs w:val="24"/>
              </w:rPr>
              <w:t>MINI 12</w:t>
            </w:r>
          </w:p>
        </w:tc>
        <w:tc>
          <w:tcPr>
            <w:tcW w:w="2928" w:type="dxa"/>
            <w:vAlign w:val="center"/>
          </w:tcPr>
          <w:p w14:paraId="2BA6A1B6" w14:textId="77777777" w:rsidR="009D0BEB" w:rsidRPr="00AD0132" w:rsidRDefault="009D0BEB" w:rsidP="009D0BEB">
            <w:pPr>
              <w:ind w:firstLine="0"/>
              <w:jc w:val="center"/>
              <w:rPr>
                <w:rFonts w:eastAsia="Times New Roman" w:cstheme="minorHAnsi"/>
                <w:sz w:val="24"/>
                <w:szCs w:val="24"/>
              </w:rPr>
            </w:pPr>
            <w:r w:rsidRPr="00AD0132">
              <w:rPr>
                <w:rFonts w:eastAsia="Times New Roman" w:cstheme="minorHAnsi"/>
                <w:sz w:val="24"/>
                <w:szCs w:val="24"/>
              </w:rPr>
              <w:t>SUB 14 (d)</w:t>
            </w:r>
          </w:p>
        </w:tc>
        <w:tc>
          <w:tcPr>
            <w:tcW w:w="2928" w:type="dxa"/>
            <w:vAlign w:val="center"/>
          </w:tcPr>
          <w:p w14:paraId="32969D68" w14:textId="77777777" w:rsidR="009D0BEB" w:rsidRPr="00AD0132" w:rsidRDefault="009D0BEB" w:rsidP="009D0BEB">
            <w:pPr>
              <w:jc w:val="center"/>
              <w:rPr>
                <w:rFonts w:eastAsia="Times New Roman" w:cstheme="minorHAnsi"/>
                <w:sz w:val="24"/>
                <w:szCs w:val="24"/>
              </w:rPr>
            </w:pPr>
          </w:p>
        </w:tc>
      </w:tr>
      <w:tr w:rsidR="009D0BEB" w:rsidRPr="00AD0132" w14:paraId="62DF1FEE" w14:textId="77777777" w:rsidTr="009D0BEB">
        <w:trPr>
          <w:jc w:val="center"/>
        </w:trPr>
        <w:tc>
          <w:tcPr>
            <w:tcW w:w="2927" w:type="dxa"/>
            <w:vAlign w:val="center"/>
          </w:tcPr>
          <w:p w14:paraId="39682595" w14:textId="77777777" w:rsidR="009D0BEB" w:rsidRPr="00AD0132" w:rsidRDefault="009D0BEB" w:rsidP="009D0BEB">
            <w:pPr>
              <w:ind w:firstLine="0"/>
              <w:jc w:val="center"/>
              <w:rPr>
                <w:rFonts w:eastAsia="Times New Roman" w:cstheme="minorHAnsi"/>
                <w:sz w:val="24"/>
                <w:szCs w:val="24"/>
              </w:rPr>
            </w:pPr>
            <w:r w:rsidRPr="00AD0132">
              <w:rPr>
                <w:rFonts w:eastAsia="Times New Roman" w:cstheme="minorHAnsi"/>
                <w:sz w:val="24"/>
                <w:szCs w:val="24"/>
              </w:rPr>
              <w:t>SUB 14</w:t>
            </w:r>
          </w:p>
        </w:tc>
        <w:tc>
          <w:tcPr>
            <w:tcW w:w="2928" w:type="dxa"/>
            <w:vAlign w:val="center"/>
          </w:tcPr>
          <w:p w14:paraId="6B769599" w14:textId="77777777" w:rsidR="009D0BEB" w:rsidRPr="00AD0132" w:rsidRDefault="009D0BEB" w:rsidP="009D0BEB">
            <w:pPr>
              <w:ind w:firstLine="0"/>
              <w:jc w:val="center"/>
              <w:rPr>
                <w:rFonts w:eastAsia="Times New Roman" w:cstheme="minorHAnsi"/>
                <w:sz w:val="24"/>
                <w:szCs w:val="24"/>
              </w:rPr>
            </w:pPr>
            <w:r w:rsidRPr="00AD0132">
              <w:rPr>
                <w:rFonts w:eastAsia="Times New Roman" w:cstheme="minorHAnsi"/>
                <w:sz w:val="24"/>
                <w:szCs w:val="24"/>
              </w:rPr>
              <w:t>SUB-16</w:t>
            </w:r>
          </w:p>
          <w:p w14:paraId="3F5611EF" w14:textId="77777777" w:rsidR="009D0BEB" w:rsidRPr="00AD0132" w:rsidRDefault="009D0BEB" w:rsidP="009D0BEB">
            <w:pPr>
              <w:ind w:firstLine="0"/>
              <w:jc w:val="center"/>
              <w:rPr>
                <w:rFonts w:eastAsia="Times New Roman" w:cstheme="minorHAnsi"/>
                <w:sz w:val="24"/>
                <w:szCs w:val="24"/>
              </w:rPr>
            </w:pPr>
            <w:r w:rsidRPr="00AD0132">
              <w:rPr>
                <w:rFonts w:eastAsia="Times New Roman" w:cstheme="minorHAnsi"/>
                <w:sz w:val="24"/>
                <w:szCs w:val="24"/>
              </w:rPr>
              <w:t xml:space="preserve">Fica vinculado a este escalão logo que tenha participação ativa no jogo (b), exceto os 3 atletas expressamente indicados pelo clube antes do início da Competição Nacional de Sub-16. </w:t>
            </w:r>
            <w:r w:rsidRPr="009407C9">
              <w:rPr>
                <w:rFonts w:eastAsia="Times New Roman" w:cstheme="minorHAnsi"/>
                <w:sz w:val="24"/>
                <w:szCs w:val="24"/>
              </w:rPr>
              <w:t>(e)</w:t>
            </w:r>
          </w:p>
        </w:tc>
        <w:tc>
          <w:tcPr>
            <w:tcW w:w="2928" w:type="dxa"/>
            <w:vAlign w:val="center"/>
          </w:tcPr>
          <w:p w14:paraId="63FAC155" w14:textId="77777777" w:rsidR="009D0BEB" w:rsidRPr="00AD0132" w:rsidRDefault="009D0BEB" w:rsidP="009D0BEB">
            <w:pPr>
              <w:ind w:firstLine="0"/>
              <w:jc w:val="center"/>
              <w:rPr>
                <w:rFonts w:eastAsia="Times New Roman" w:cstheme="minorHAnsi"/>
                <w:sz w:val="24"/>
                <w:szCs w:val="24"/>
              </w:rPr>
            </w:pPr>
            <w:r w:rsidRPr="00AD0132">
              <w:rPr>
                <w:rFonts w:eastAsia="Times New Roman" w:cstheme="minorHAnsi"/>
                <w:sz w:val="24"/>
                <w:szCs w:val="24"/>
              </w:rPr>
              <w:t>SUB-18 (c)</w:t>
            </w:r>
          </w:p>
          <w:p w14:paraId="25D7CCF8" w14:textId="4574A614" w:rsidR="009D0BEB" w:rsidRPr="00AD0132" w:rsidRDefault="009D0BEB" w:rsidP="009D0BEB">
            <w:pPr>
              <w:ind w:firstLine="0"/>
              <w:jc w:val="center"/>
              <w:rPr>
                <w:rFonts w:eastAsia="Times New Roman" w:cstheme="minorHAnsi"/>
                <w:sz w:val="24"/>
                <w:szCs w:val="24"/>
              </w:rPr>
            </w:pPr>
            <w:r w:rsidRPr="00AD0132">
              <w:rPr>
                <w:rFonts w:eastAsia="Times New Roman" w:cstheme="minorHAnsi"/>
                <w:sz w:val="24"/>
                <w:szCs w:val="24"/>
              </w:rPr>
              <w:t>Pode jogar em ambos os escalões (Sub-16 e Sub-18).</w:t>
            </w:r>
          </w:p>
        </w:tc>
      </w:tr>
      <w:tr w:rsidR="009D0BEB" w:rsidRPr="00AD0132" w14:paraId="0F9E4CC2" w14:textId="77777777" w:rsidTr="009D0BEB">
        <w:trPr>
          <w:jc w:val="center"/>
        </w:trPr>
        <w:tc>
          <w:tcPr>
            <w:tcW w:w="2927" w:type="dxa"/>
            <w:vAlign w:val="center"/>
          </w:tcPr>
          <w:p w14:paraId="24D8E57F" w14:textId="77777777" w:rsidR="009D0BEB" w:rsidRPr="00AD0132" w:rsidRDefault="009D0BEB" w:rsidP="009D0BEB">
            <w:pPr>
              <w:ind w:firstLine="0"/>
              <w:jc w:val="center"/>
              <w:rPr>
                <w:rFonts w:eastAsia="Times New Roman" w:cstheme="minorHAnsi"/>
                <w:sz w:val="24"/>
                <w:szCs w:val="24"/>
              </w:rPr>
            </w:pPr>
            <w:r w:rsidRPr="00AD0132">
              <w:rPr>
                <w:rFonts w:eastAsia="Times New Roman" w:cstheme="minorHAnsi"/>
                <w:sz w:val="24"/>
                <w:szCs w:val="24"/>
              </w:rPr>
              <w:t>SUB 16 (a)</w:t>
            </w:r>
          </w:p>
        </w:tc>
        <w:tc>
          <w:tcPr>
            <w:tcW w:w="2928" w:type="dxa"/>
            <w:vAlign w:val="center"/>
          </w:tcPr>
          <w:p w14:paraId="2FE91287" w14:textId="77777777" w:rsidR="009D0BEB" w:rsidRPr="00AD0132" w:rsidRDefault="009D0BEB" w:rsidP="009D0BEB">
            <w:pPr>
              <w:ind w:firstLine="0"/>
              <w:jc w:val="center"/>
              <w:rPr>
                <w:rFonts w:eastAsia="Times New Roman" w:cstheme="minorHAnsi"/>
                <w:sz w:val="24"/>
                <w:szCs w:val="24"/>
              </w:rPr>
            </w:pPr>
            <w:r w:rsidRPr="00AD0132">
              <w:rPr>
                <w:rFonts w:eastAsia="Times New Roman" w:cstheme="minorHAnsi"/>
                <w:sz w:val="24"/>
                <w:szCs w:val="24"/>
              </w:rPr>
              <w:t>Sub 18</w:t>
            </w:r>
          </w:p>
          <w:p w14:paraId="1B789345" w14:textId="27142143" w:rsidR="009D0BEB" w:rsidRPr="00AD0132" w:rsidRDefault="009D0BEB" w:rsidP="009D0BEB">
            <w:pPr>
              <w:ind w:firstLine="0"/>
              <w:jc w:val="center"/>
              <w:rPr>
                <w:rFonts w:eastAsia="Times New Roman" w:cstheme="minorHAnsi"/>
                <w:sz w:val="24"/>
                <w:szCs w:val="24"/>
              </w:rPr>
            </w:pPr>
            <w:r w:rsidRPr="00AD0132">
              <w:rPr>
                <w:rFonts w:eastAsia="Times New Roman" w:cstheme="minorHAnsi"/>
                <w:sz w:val="24"/>
                <w:szCs w:val="24"/>
              </w:rPr>
              <w:t>Pode jogar em ambos os escalões (Sub-16 e Sub-18).</w:t>
            </w:r>
          </w:p>
          <w:p w14:paraId="7BB689D1" w14:textId="77777777" w:rsidR="009D0BEB" w:rsidRPr="00AD0132" w:rsidRDefault="009D0BEB" w:rsidP="009D0BEB">
            <w:pPr>
              <w:jc w:val="center"/>
              <w:rPr>
                <w:rFonts w:eastAsia="Times New Roman" w:cstheme="minorHAnsi"/>
                <w:sz w:val="24"/>
                <w:szCs w:val="24"/>
              </w:rPr>
            </w:pPr>
          </w:p>
        </w:tc>
        <w:tc>
          <w:tcPr>
            <w:tcW w:w="2928" w:type="dxa"/>
            <w:vAlign w:val="center"/>
          </w:tcPr>
          <w:p w14:paraId="24D20945" w14:textId="77777777" w:rsidR="009D0BEB" w:rsidRPr="00AD0132" w:rsidRDefault="009D0BEB" w:rsidP="009D0BEB">
            <w:pPr>
              <w:ind w:firstLine="0"/>
              <w:jc w:val="center"/>
              <w:rPr>
                <w:rFonts w:eastAsia="Times New Roman" w:cstheme="minorHAnsi"/>
                <w:sz w:val="24"/>
                <w:szCs w:val="24"/>
              </w:rPr>
            </w:pPr>
            <w:r w:rsidRPr="00AD0132">
              <w:rPr>
                <w:rFonts w:eastAsia="Times New Roman" w:cstheme="minorHAnsi"/>
                <w:sz w:val="24"/>
                <w:szCs w:val="24"/>
              </w:rPr>
              <w:t>Seniores</w:t>
            </w:r>
          </w:p>
          <w:p w14:paraId="28BA56BD" w14:textId="4A4CD291" w:rsidR="009D0BEB" w:rsidRPr="00AD0132" w:rsidRDefault="009D0BEB" w:rsidP="009D0BEB">
            <w:pPr>
              <w:ind w:firstLine="0"/>
              <w:jc w:val="center"/>
              <w:rPr>
                <w:rFonts w:eastAsia="Times New Roman" w:cstheme="minorHAnsi"/>
                <w:sz w:val="24"/>
                <w:szCs w:val="24"/>
              </w:rPr>
            </w:pPr>
            <w:r w:rsidRPr="00AD0132">
              <w:rPr>
                <w:rFonts w:eastAsia="Times New Roman" w:cstheme="minorHAnsi"/>
                <w:sz w:val="24"/>
                <w:szCs w:val="24"/>
              </w:rPr>
              <w:t>Após o 1.º jogo em que tenha participação efetiva no jogo (b), não poderá jogar em Sub-16, só Sub-18 e seniores.</w:t>
            </w:r>
          </w:p>
        </w:tc>
      </w:tr>
      <w:tr w:rsidR="009D0BEB" w:rsidRPr="00AD0132" w14:paraId="45A4DA04" w14:textId="77777777" w:rsidTr="009D0BEB">
        <w:trPr>
          <w:jc w:val="center"/>
        </w:trPr>
        <w:tc>
          <w:tcPr>
            <w:tcW w:w="2927" w:type="dxa"/>
            <w:vAlign w:val="center"/>
          </w:tcPr>
          <w:p w14:paraId="46F35584" w14:textId="77777777" w:rsidR="009D0BEB" w:rsidRPr="00AD0132" w:rsidRDefault="009D0BEB" w:rsidP="009D0BEB">
            <w:pPr>
              <w:ind w:firstLine="0"/>
              <w:jc w:val="center"/>
              <w:rPr>
                <w:rFonts w:eastAsia="Times New Roman" w:cstheme="minorHAnsi"/>
                <w:sz w:val="24"/>
                <w:szCs w:val="24"/>
              </w:rPr>
            </w:pPr>
            <w:r w:rsidRPr="00AD0132">
              <w:rPr>
                <w:rFonts w:eastAsia="Times New Roman" w:cstheme="minorHAnsi"/>
                <w:sz w:val="24"/>
                <w:szCs w:val="24"/>
              </w:rPr>
              <w:t>SUB-18</w:t>
            </w:r>
          </w:p>
        </w:tc>
        <w:tc>
          <w:tcPr>
            <w:tcW w:w="2928" w:type="dxa"/>
            <w:vAlign w:val="center"/>
          </w:tcPr>
          <w:p w14:paraId="002474C9" w14:textId="0036EC9B" w:rsidR="009D0BEB" w:rsidRPr="00AD0132" w:rsidRDefault="009D0BEB" w:rsidP="009D0BEB">
            <w:pPr>
              <w:ind w:firstLine="0"/>
              <w:jc w:val="center"/>
              <w:rPr>
                <w:rFonts w:eastAsia="Times New Roman" w:cstheme="minorHAnsi"/>
                <w:sz w:val="24"/>
                <w:szCs w:val="24"/>
              </w:rPr>
            </w:pPr>
            <w:r w:rsidRPr="00AD0132">
              <w:rPr>
                <w:rFonts w:eastAsia="Times New Roman" w:cstheme="minorHAnsi"/>
                <w:sz w:val="24"/>
                <w:szCs w:val="24"/>
              </w:rPr>
              <w:t>Sénior</w:t>
            </w:r>
          </w:p>
          <w:p w14:paraId="11A0EF9B" w14:textId="77777777" w:rsidR="009D0BEB" w:rsidRPr="00AD0132" w:rsidRDefault="009D0BEB" w:rsidP="009D0BEB">
            <w:pPr>
              <w:ind w:firstLine="0"/>
              <w:jc w:val="center"/>
              <w:rPr>
                <w:rFonts w:eastAsia="Times New Roman" w:cstheme="minorHAnsi"/>
                <w:sz w:val="24"/>
                <w:szCs w:val="24"/>
              </w:rPr>
            </w:pPr>
            <w:r w:rsidRPr="00AD0132">
              <w:rPr>
                <w:rFonts w:eastAsia="Times New Roman" w:cstheme="minorHAnsi"/>
                <w:sz w:val="24"/>
                <w:szCs w:val="24"/>
              </w:rPr>
              <w:t>Pode jogar em ambos os escalões (sub-18 e sénior) se solicitada a subida de escalão, através de impresso próprio</w:t>
            </w:r>
          </w:p>
        </w:tc>
        <w:tc>
          <w:tcPr>
            <w:tcW w:w="2928" w:type="dxa"/>
            <w:vAlign w:val="center"/>
          </w:tcPr>
          <w:p w14:paraId="6614C3B5" w14:textId="77777777" w:rsidR="009D0BEB" w:rsidRPr="00AD0132" w:rsidRDefault="009D0BEB" w:rsidP="009D0BEB">
            <w:pPr>
              <w:jc w:val="center"/>
              <w:rPr>
                <w:rFonts w:eastAsia="Times New Roman" w:cstheme="minorHAnsi"/>
                <w:sz w:val="24"/>
                <w:szCs w:val="24"/>
              </w:rPr>
            </w:pPr>
          </w:p>
        </w:tc>
      </w:tr>
    </w:tbl>
    <w:p w14:paraId="31304D30" w14:textId="77777777" w:rsidR="005606DA" w:rsidRPr="005606DA" w:rsidRDefault="005606DA" w:rsidP="005606DA"/>
    <w:p w14:paraId="250DF67E" w14:textId="77777777" w:rsidR="005606DA" w:rsidRPr="00E3595C" w:rsidRDefault="005606DA" w:rsidP="005606DA">
      <w:pPr>
        <w:rPr>
          <w:b/>
          <w:bCs/>
        </w:rPr>
      </w:pPr>
      <w:r w:rsidRPr="00E3595C">
        <w:rPr>
          <w:b/>
          <w:bCs/>
        </w:rPr>
        <w:t xml:space="preserve">Notas: </w:t>
      </w:r>
    </w:p>
    <w:p w14:paraId="23B60143" w14:textId="7EEAB07F" w:rsidR="005606DA" w:rsidRPr="005606DA" w:rsidRDefault="005606DA" w:rsidP="00FD3E51">
      <w:pPr>
        <w:pStyle w:val="PargrafodaLista"/>
        <w:numPr>
          <w:ilvl w:val="0"/>
          <w:numId w:val="217"/>
        </w:numPr>
        <w:ind w:left="1134" w:hanging="283"/>
      </w:pPr>
      <w:r w:rsidRPr="005606DA">
        <w:t>Aplica-se nas provas de âmbito nacional. Cada Associação decidirá de acordo com as suas realidades a opção a tomar, que deverá ser clarificada antes do início de qualquer competição ou torneio distrital ou interdistrital.</w:t>
      </w:r>
    </w:p>
    <w:p w14:paraId="185B37BE" w14:textId="734CE53A" w:rsidR="005606DA" w:rsidRPr="005606DA" w:rsidRDefault="005606DA" w:rsidP="00FD3E51">
      <w:pPr>
        <w:pStyle w:val="PargrafodaLista"/>
        <w:numPr>
          <w:ilvl w:val="0"/>
          <w:numId w:val="217"/>
        </w:numPr>
        <w:ind w:left="1134" w:hanging="283"/>
      </w:pPr>
      <w:r w:rsidRPr="005606DA">
        <w:t>Considera-se participação efetiva quando o jogador toma parte ativa no jogo. Tal comprova-se documentalmente através do Boletim de Jogo.</w:t>
      </w:r>
    </w:p>
    <w:p w14:paraId="7E7623AD" w14:textId="566AD40E" w:rsidR="005606DA" w:rsidRPr="005606DA" w:rsidRDefault="005606DA" w:rsidP="00FD3E51">
      <w:pPr>
        <w:pStyle w:val="PargrafodaLista"/>
        <w:numPr>
          <w:ilvl w:val="0"/>
          <w:numId w:val="217"/>
        </w:numPr>
        <w:ind w:left="1134" w:hanging="283"/>
      </w:pPr>
      <w:r w:rsidRPr="005606DA">
        <w:t xml:space="preserve">Um jogador, nas provas nacionais, pode jogar simultaneamente no escalão correspondente à sua idade ou dois escalões acima, desde que o Clube a que está vinculado não participe no escalão intermédio. </w:t>
      </w:r>
    </w:p>
    <w:p w14:paraId="154391C5" w14:textId="5B561113" w:rsidR="005606DA" w:rsidRPr="005606DA" w:rsidRDefault="005606DA" w:rsidP="00FD3E51">
      <w:pPr>
        <w:pStyle w:val="PargrafodaLista"/>
        <w:numPr>
          <w:ilvl w:val="0"/>
          <w:numId w:val="217"/>
        </w:numPr>
        <w:ind w:left="1134" w:hanging="283"/>
      </w:pPr>
      <w:r w:rsidRPr="005606DA">
        <w:t>Os atletas Mini 12, do penúltimo e do último ano deste escalão, podem subir ao escalão de Sub 14, podendo jogar em ambos os escalões, não ficando vinculados a este último.</w:t>
      </w:r>
    </w:p>
    <w:p w14:paraId="5C3BF806" w14:textId="77777777" w:rsidR="005606DA" w:rsidRPr="005606DA" w:rsidRDefault="005606DA" w:rsidP="002C41C1">
      <w:pPr>
        <w:pStyle w:val="PargrafodaLista"/>
        <w:ind w:left="1134" w:firstLine="282"/>
      </w:pPr>
      <w:r w:rsidRPr="005606DA">
        <w:t>RESSALVA: a subida de escalão, no entanto, deve ser sempre efetuada.</w:t>
      </w:r>
    </w:p>
    <w:p w14:paraId="5CE5D7AB" w14:textId="42E308D4" w:rsidR="00225DCC" w:rsidRDefault="005606DA" w:rsidP="00FD3E51">
      <w:pPr>
        <w:pStyle w:val="PargrafodaLista"/>
        <w:numPr>
          <w:ilvl w:val="0"/>
          <w:numId w:val="217"/>
        </w:numPr>
        <w:ind w:left="1134" w:hanging="283"/>
      </w:pPr>
      <w:r w:rsidRPr="005606DA">
        <w:t>Para as equipas das Associações das Regiões Autónomas, entende-se como início da competição nacional a Fase Intermédia.</w:t>
      </w:r>
    </w:p>
    <w:p w14:paraId="3B6E83B5" w14:textId="6EC0AF4A" w:rsidR="00225DCC" w:rsidRDefault="00225DCC" w:rsidP="002C41C1">
      <w:pPr>
        <w:ind w:firstLine="0"/>
      </w:pPr>
    </w:p>
    <w:p w14:paraId="7111903B" w14:textId="49D72C6E" w:rsidR="00DA39F1" w:rsidRDefault="00DA39F1" w:rsidP="002C41C1">
      <w:pPr>
        <w:ind w:firstLine="0"/>
      </w:pPr>
    </w:p>
    <w:p w14:paraId="5ED061AF" w14:textId="77777777" w:rsidR="00DA39F1" w:rsidRPr="005606DA" w:rsidRDefault="00DA39F1" w:rsidP="002C41C1">
      <w:pPr>
        <w:ind w:firstLine="0"/>
      </w:pPr>
    </w:p>
    <w:p w14:paraId="0F541F48" w14:textId="2940CBDF" w:rsidR="002C41C1" w:rsidRPr="002C41C1" w:rsidRDefault="005606DA" w:rsidP="002C41C1">
      <w:pPr>
        <w:ind w:firstLine="142"/>
        <w:rPr>
          <w:b/>
          <w:bCs/>
          <w:u w:val="single"/>
        </w:rPr>
      </w:pPr>
      <w:r w:rsidRPr="002C41C1">
        <w:rPr>
          <w:b/>
          <w:bCs/>
          <w:u w:val="single"/>
        </w:rPr>
        <w:t>FEMININOS</w:t>
      </w:r>
    </w:p>
    <w:tbl>
      <w:tblPr>
        <w:tblStyle w:val="Tabelacomgrelha"/>
        <w:tblW w:w="0" w:type="auto"/>
        <w:jc w:val="center"/>
        <w:tblLook w:val="04A0" w:firstRow="1" w:lastRow="0" w:firstColumn="1" w:lastColumn="0" w:noHBand="0" w:noVBand="1"/>
      </w:tblPr>
      <w:tblGrid>
        <w:gridCol w:w="2929"/>
        <w:gridCol w:w="2929"/>
        <w:gridCol w:w="2929"/>
      </w:tblGrid>
      <w:tr w:rsidR="002C41C1" w:rsidRPr="00AD0132" w14:paraId="6CC7CCB1" w14:textId="77777777" w:rsidTr="00DA39F1">
        <w:trPr>
          <w:trHeight w:val="925"/>
          <w:jc w:val="center"/>
        </w:trPr>
        <w:tc>
          <w:tcPr>
            <w:tcW w:w="2929" w:type="dxa"/>
            <w:vAlign w:val="center"/>
          </w:tcPr>
          <w:p w14:paraId="312C5C51" w14:textId="77777777" w:rsidR="002C41C1" w:rsidRPr="002C41C1" w:rsidRDefault="002C41C1" w:rsidP="00DA39F1">
            <w:pPr>
              <w:ind w:firstLine="0"/>
              <w:jc w:val="center"/>
              <w:rPr>
                <w:rFonts w:eastAsia="Times New Roman" w:cstheme="minorHAnsi"/>
              </w:rPr>
            </w:pPr>
            <w:r w:rsidRPr="002C41C1">
              <w:rPr>
                <w:rFonts w:eastAsia="Times New Roman" w:cstheme="minorHAnsi"/>
              </w:rPr>
              <w:t>CATEGORIA</w:t>
            </w:r>
          </w:p>
          <w:p w14:paraId="0DDE52A4" w14:textId="77777777" w:rsidR="002C41C1" w:rsidRPr="002C41C1" w:rsidRDefault="002C41C1" w:rsidP="00DA39F1">
            <w:pPr>
              <w:ind w:firstLine="0"/>
              <w:jc w:val="center"/>
              <w:rPr>
                <w:rFonts w:eastAsia="Times New Roman" w:cstheme="minorHAnsi"/>
              </w:rPr>
            </w:pPr>
            <w:r w:rsidRPr="002C41C1">
              <w:rPr>
                <w:rFonts w:eastAsia="Times New Roman" w:cstheme="minorHAnsi"/>
              </w:rPr>
              <w:t>(IDADE)</w:t>
            </w:r>
          </w:p>
        </w:tc>
        <w:tc>
          <w:tcPr>
            <w:tcW w:w="2929" w:type="dxa"/>
            <w:vAlign w:val="center"/>
          </w:tcPr>
          <w:p w14:paraId="25150E6F" w14:textId="77777777" w:rsidR="002C41C1" w:rsidRPr="002C41C1" w:rsidRDefault="002C41C1" w:rsidP="00DA39F1">
            <w:pPr>
              <w:ind w:firstLine="0"/>
              <w:jc w:val="center"/>
              <w:rPr>
                <w:rFonts w:eastAsia="Times New Roman" w:cstheme="minorHAnsi"/>
              </w:rPr>
            </w:pPr>
            <w:r w:rsidRPr="002C41C1">
              <w:rPr>
                <w:rFonts w:eastAsia="Times New Roman" w:cstheme="minorHAnsi"/>
              </w:rPr>
              <w:t>SUBIDA SIMPLES DE ESCALÃO PARA</w:t>
            </w:r>
          </w:p>
        </w:tc>
        <w:tc>
          <w:tcPr>
            <w:tcW w:w="2929" w:type="dxa"/>
            <w:vAlign w:val="center"/>
          </w:tcPr>
          <w:p w14:paraId="33D77C49" w14:textId="77777777" w:rsidR="002C41C1" w:rsidRPr="002C41C1" w:rsidRDefault="002C41C1" w:rsidP="00DA39F1">
            <w:pPr>
              <w:ind w:firstLine="0"/>
              <w:jc w:val="center"/>
              <w:rPr>
                <w:rFonts w:eastAsia="Times New Roman" w:cstheme="minorHAnsi"/>
              </w:rPr>
            </w:pPr>
            <w:r w:rsidRPr="002C41C1">
              <w:rPr>
                <w:rFonts w:eastAsia="Times New Roman" w:cstheme="minorHAnsi"/>
              </w:rPr>
              <w:t>DUPLA SUBIDA DE ESCALÃO PARA</w:t>
            </w:r>
          </w:p>
        </w:tc>
      </w:tr>
      <w:tr w:rsidR="002C41C1" w:rsidRPr="00AD0132" w14:paraId="0773371A" w14:textId="77777777" w:rsidTr="00DA39F1">
        <w:trPr>
          <w:trHeight w:val="541"/>
          <w:jc w:val="center"/>
        </w:trPr>
        <w:tc>
          <w:tcPr>
            <w:tcW w:w="2929" w:type="dxa"/>
            <w:vAlign w:val="center"/>
          </w:tcPr>
          <w:p w14:paraId="480489C7" w14:textId="77777777" w:rsidR="002C41C1" w:rsidRPr="002C41C1" w:rsidRDefault="002C41C1" w:rsidP="00DA39F1">
            <w:pPr>
              <w:ind w:firstLine="0"/>
              <w:jc w:val="center"/>
              <w:rPr>
                <w:rFonts w:eastAsia="Times New Roman" w:cstheme="minorHAnsi"/>
              </w:rPr>
            </w:pPr>
            <w:r w:rsidRPr="002C41C1">
              <w:rPr>
                <w:rFonts w:eastAsia="Times New Roman" w:cstheme="minorHAnsi"/>
              </w:rPr>
              <w:t>MINI 12</w:t>
            </w:r>
          </w:p>
        </w:tc>
        <w:tc>
          <w:tcPr>
            <w:tcW w:w="2929" w:type="dxa"/>
            <w:vAlign w:val="center"/>
          </w:tcPr>
          <w:p w14:paraId="71266B49" w14:textId="77777777" w:rsidR="002C41C1" w:rsidRPr="002C41C1" w:rsidRDefault="002C41C1" w:rsidP="00DA39F1">
            <w:pPr>
              <w:ind w:firstLine="0"/>
              <w:jc w:val="center"/>
              <w:rPr>
                <w:rFonts w:eastAsia="Times New Roman" w:cstheme="minorHAnsi"/>
              </w:rPr>
            </w:pPr>
            <w:r w:rsidRPr="002C41C1">
              <w:rPr>
                <w:rFonts w:eastAsia="Times New Roman" w:cstheme="minorHAnsi"/>
              </w:rPr>
              <w:t>SUB 14 (d)</w:t>
            </w:r>
          </w:p>
        </w:tc>
        <w:tc>
          <w:tcPr>
            <w:tcW w:w="2929" w:type="dxa"/>
            <w:vAlign w:val="center"/>
          </w:tcPr>
          <w:p w14:paraId="69EEC11C" w14:textId="77777777" w:rsidR="002C41C1" w:rsidRPr="002C41C1" w:rsidRDefault="002C41C1" w:rsidP="00DA39F1">
            <w:pPr>
              <w:ind w:firstLine="0"/>
              <w:jc w:val="center"/>
              <w:rPr>
                <w:rFonts w:eastAsia="Times New Roman" w:cstheme="minorHAnsi"/>
              </w:rPr>
            </w:pPr>
          </w:p>
        </w:tc>
      </w:tr>
      <w:tr w:rsidR="002C41C1" w:rsidRPr="00AD0132" w14:paraId="0D309694" w14:textId="77777777" w:rsidTr="00DA39F1">
        <w:trPr>
          <w:jc w:val="center"/>
        </w:trPr>
        <w:tc>
          <w:tcPr>
            <w:tcW w:w="2929" w:type="dxa"/>
            <w:vAlign w:val="center"/>
          </w:tcPr>
          <w:p w14:paraId="6A159172" w14:textId="77777777" w:rsidR="002C41C1" w:rsidRPr="002C41C1" w:rsidRDefault="002C41C1" w:rsidP="00DA39F1">
            <w:pPr>
              <w:ind w:firstLine="0"/>
              <w:jc w:val="center"/>
              <w:rPr>
                <w:rFonts w:eastAsia="Times New Roman" w:cstheme="minorHAnsi"/>
              </w:rPr>
            </w:pPr>
            <w:r w:rsidRPr="002C41C1">
              <w:rPr>
                <w:rFonts w:eastAsia="Times New Roman" w:cstheme="minorHAnsi"/>
              </w:rPr>
              <w:t>SUB 14 (a)</w:t>
            </w:r>
          </w:p>
        </w:tc>
        <w:tc>
          <w:tcPr>
            <w:tcW w:w="2929" w:type="dxa"/>
            <w:vAlign w:val="center"/>
          </w:tcPr>
          <w:p w14:paraId="5879BAAC" w14:textId="77777777" w:rsidR="002C41C1" w:rsidRPr="002C41C1" w:rsidRDefault="002C41C1" w:rsidP="00DA39F1">
            <w:pPr>
              <w:ind w:firstLine="0"/>
              <w:jc w:val="center"/>
              <w:rPr>
                <w:rFonts w:eastAsia="Times New Roman" w:cstheme="minorHAnsi"/>
              </w:rPr>
            </w:pPr>
            <w:r w:rsidRPr="002C41C1">
              <w:rPr>
                <w:rFonts w:eastAsia="Times New Roman" w:cstheme="minorHAnsi"/>
              </w:rPr>
              <w:t>SUB-16</w:t>
            </w:r>
          </w:p>
          <w:p w14:paraId="50FB46C7" w14:textId="77777777" w:rsidR="002C41C1" w:rsidRPr="002C41C1" w:rsidRDefault="002C41C1" w:rsidP="00DA39F1">
            <w:pPr>
              <w:ind w:firstLine="0"/>
              <w:jc w:val="center"/>
              <w:rPr>
                <w:rFonts w:eastAsia="Times New Roman" w:cstheme="minorHAnsi"/>
              </w:rPr>
            </w:pPr>
            <w:r w:rsidRPr="002C41C1">
              <w:rPr>
                <w:rFonts w:eastAsia="Times New Roman" w:cstheme="minorHAnsi"/>
              </w:rPr>
              <w:t>Fica vinculado a este escalão logo que tenha participação ativa no jogo (b), exceto os 3 atletas expressamente indicados pelo clube antes do início da Competição Nacional de Sub-16. (e)</w:t>
            </w:r>
          </w:p>
        </w:tc>
        <w:tc>
          <w:tcPr>
            <w:tcW w:w="2929" w:type="dxa"/>
            <w:vAlign w:val="center"/>
          </w:tcPr>
          <w:p w14:paraId="52D72884" w14:textId="77777777" w:rsidR="002C41C1" w:rsidRPr="002C41C1" w:rsidRDefault="002C41C1" w:rsidP="00DA39F1">
            <w:pPr>
              <w:ind w:firstLine="0"/>
              <w:jc w:val="center"/>
              <w:rPr>
                <w:rFonts w:eastAsia="Times New Roman" w:cstheme="minorHAnsi"/>
              </w:rPr>
            </w:pPr>
            <w:r w:rsidRPr="002C41C1">
              <w:rPr>
                <w:rFonts w:eastAsia="Times New Roman" w:cstheme="minorHAnsi"/>
              </w:rPr>
              <w:t>SUB-19 (c)</w:t>
            </w:r>
          </w:p>
          <w:p w14:paraId="233A4332" w14:textId="49C93074" w:rsidR="002C41C1" w:rsidRPr="002C41C1" w:rsidRDefault="002C41C1" w:rsidP="00DA39F1">
            <w:pPr>
              <w:ind w:firstLine="0"/>
              <w:jc w:val="center"/>
              <w:rPr>
                <w:rFonts w:eastAsia="Times New Roman" w:cstheme="minorHAnsi"/>
              </w:rPr>
            </w:pPr>
            <w:r w:rsidRPr="002C41C1">
              <w:rPr>
                <w:rFonts w:eastAsia="Times New Roman" w:cstheme="minorHAnsi"/>
              </w:rPr>
              <w:t>Pode jogar em ambos os escalões (Sub-16 e Sub-19).</w:t>
            </w:r>
          </w:p>
        </w:tc>
      </w:tr>
      <w:tr w:rsidR="002C41C1" w:rsidRPr="00AD0132" w14:paraId="0879B990" w14:textId="77777777" w:rsidTr="00DA39F1">
        <w:trPr>
          <w:jc w:val="center"/>
        </w:trPr>
        <w:tc>
          <w:tcPr>
            <w:tcW w:w="2929" w:type="dxa"/>
            <w:vAlign w:val="center"/>
          </w:tcPr>
          <w:p w14:paraId="1C0D7533" w14:textId="77777777" w:rsidR="002C41C1" w:rsidRPr="002C41C1" w:rsidRDefault="002C41C1" w:rsidP="00DA39F1">
            <w:pPr>
              <w:ind w:firstLine="0"/>
              <w:jc w:val="center"/>
              <w:rPr>
                <w:rFonts w:eastAsia="Times New Roman" w:cstheme="minorHAnsi"/>
              </w:rPr>
            </w:pPr>
            <w:r w:rsidRPr="002C41C1">
              <w:rPr>
                <w:rFonts w:eastAsia="Times New Roman" w:cstheme="minorHAnsi"/>
              </w:rPr>
              <w:t>SUB 16 (a)</w:t>
            </w:r>
          </w:p>
        </w:tc>
        <w:tc>
          <w:tcPr>
            <w:tcW w:w="2929" w:type="dxa"/>
            <w:vAlign w:val="center"/>
          </w:tcPr>
          <w:p w14:paraId="4B55D94D" w14:textId="77777777" w:rsidR="002C41C1" w:rsidRPr="002C41C1" w:rsidRDefault="002C41C1" w:rsidP="00DA39F1">
            <w:pPr>
              <w:ind w:firstLine="0"/>
              <w:jc w:val="center"/>
              <w:rPr>
                <w:rFonts w:eastAsia="Times New Roman" w:cstheme="minorHAnsi"/>
              </w:rPr>
            </w:pPr>
            <w:r w:rsidRPr="002C41C1">
              <w:rPr>
                <w:rFonts w:eastAsia="Times New Roman" w:cstheme="minorHAnsi"/>
              </w:rPr>
              <w:t>Sub 19</w:t>
            </w:r>
          </w:p>
          <w:p w14:paraId="377E4C85" w14:textId="4654B08D" w:rsidR="002C41C1" w:rsidRPr="002C41C1" w:rsidRDefault="002C41C1" w:rsidP="00DA39F1">
            <w:pPr>
              <w:ind w:firstLine="0"/>
              <w:jc w:val="center"/>
              <w:rPr>
                <w:rFonts w:eastAsia="Times New Roman" w:cstheme="minorHAnsi"/>
              </w:rPr>
            </w:pPr>
            <w:r w:rsidRPr="002C41C1">
              <w:rPr>
                <w:rFonts w:eastAsia="Times New Roman" w:cstheme="minorHAnsi"/>
              </w:rPr>
              <w:t>Pode jogar em ambos os escalões (Sub-16 e Sub-19).</w:t>
            </w:r>
          </w:p>
          <w:p w14:paraId="034A533A" w14:textId="77777777" w:rsidR="002C41C1" w:rsidRPr="002C41C1" w:rsidRDefault="002C41C1" w:rsidP="00DA39F1">
            <w:pPr>
              <w:jc w:val="center"/>
              <w:rPr>
                <w:rFonts w:eastAsia="Times New Roman" w:cstheme="minorHAnsi"/>
              </w:rPr>
            </w:pPr>
          </w:p>
        </w:tc>
        <w:tc>
          <w:tcPr>
            <w:tcW w:w="2929" w:type="dxa"/>
            <w:vAlign w:val="center"/>
          </w:tcPr>
          <w:p w14:paraId="5567816E" w14:textId="77777777" w:rsidR="002C41C1" w:rsidRPr="002C41C1" w:rsidRDefault="002C41C1" w:rsidP="00DA39F1">
            <w:pPr>
              <w:ind w:firstLine="0"/>
              <w:jc w:val="center"/>
              <w:rPr>
                <w:rFonts w:eastAsia="Times New Roman" w:cstheme="minorHAnsi"/>
              </w:rPr>
            </w:pPr>
            <w:r w:rsidRPr="002C41C1">
              <w:rPr>
                <w:rFonts w:eastAsia="Times New Roman" w:cstheme="minorHAnsi"/>
              </w:rPr>
              <w:t>Sénior</w:t>
            </w:r>
          </w:p>
          <w:p w14:paraId="7EDD3CFD" w14:textId="77777777" w:rsidR="002C41C1" w:rsidRPr="002C41C1" w:rsidRDefault="002C41C1" w:rsidP="00DA39F1">
            <w:pPr>
              <w:ind w:firstLine="0"/>
              <w:jc w:val="center"/>
              <w:rPr>
                <w:rFonts w:eastAsia="Times New Roman" w:cstheme="minorHAnsi"/>
              </w:rPr>
            </w:pPr>
            <w:r w:rsidRPr="002C41C1">
              <w:rPr>
                <w:rFonts w:eastAsia="Times New Roman" w:cstheme="minorHAnsi"/>
              </w:rPr>
              <w:t>Após o 1.º jogo em que tenha participação efetiva no jogo (b), não poderá jogar em Sub-16, só Sub-19 e seniores.</w:t>
            </w:r>
          </w:p>
        </w:tc>
      </w:tr>
      <w:tr w:rsidR="002C41C1" w:rsidRPr="00AD0132" w14:paraId="457DB6EB" w14:textId="77777777" w:rsidTr="00DA39F1">
        <w:trPr>
          <w:jc w:val="center"/>
        </w:trPr>
        <w:tc>
          <w:tcPr>
            <w:tcW w:w="2929" w:type="dxa"/>
            <w:vAlign w:val="center"/>
          </w:tcPr>
          <w:p w14:paraId="40D08255" w14:textId="77777777" w:rsidR="002C41C1" w:rsidRPr="002C41C1" w:rsidRDefault="002C41C1" w:rsidP="00DA39F1">
            <w:pPr>
              <w:ind w:firstLine="0"/>
              <w:jc w:val="center"/>
              <w:rPr>
                <w:rFonts w:eastAsia="Times New Roman" w:cstheme="minorHAnsi"/>
              </w:rPr>
            </w:pPr>
            <w:r w:rsidRPr="002C41C1">
              <w:rPr>
                <w:rFonts w:eastAsia="Times New Roman" w:cstheme="minorHAnsi"/>
              </w:rPr>
              <w:t>SUB 19</w:t>
            </w:r>
          </w:p>
        </w:tc>
        <w:tc>
          <w:tcPr>
            <w:tcW w:w="2929" w:type="dxa"/>
            <w:vAlign w:val="center"/>
          </w:tcPr>
          <w:p w14:paraId="1A24D97D" w14:textId="77777777" w:rsidR="002C41C1" w:rsidRPr="002C41C1" w:rsidRDefault="002C41C1" w:rsidP="00DA39F1">
            <w:pPr>
              <w:ind w:firstLine="0"/>
              <w:jc w:val="center"/>
              <w:rPr>
                <w:rFonts w:eastAsia="Times New Roman" w:cstheme="minorHAnsi"/>
              </w:rPr>
            </w:pPr>
            <w:r w:rsidRPr="002C41C1">
              <w:rPr>
                <w:rFonts w:eastAsia="Times New Roman" w:cstheme="minorHAnsi"/>
              </w:rPr>
              <w:t>Sénior</w:t>
            </w:r>
          </w:p>
          <w:p w14:paraId="12B84563" w14:textId="77777777" w:rsidR="002C41C1" w:rsidRPr="002C41C1" w:rsidRDefault="002C41C1" w:rsidP="00DA39F1">
            <w:pPr>
              <w:ind w:firstLine="0"/>
              <w:jc w:val="center"/>
              <w:rPr>
                <w:rFonts w:eastAsia="Times New Roman" w:cstheme="minorHAnsi"/>
              </w:rPr>
            </w:pPr>
            <w:r w:rsidRPr="002C41C1">
              <w:rPr>
                <w:rFonts w:eastAsia="Times New Roman" w:cstheme="minorHAnsi"/>
              </w:rPr>
              <w:t>Poderá jogar em Sub 19 e Sénior, se solicitada a subida de escalão, através de impresso próprio</w:t>
            </w:r>
          </w:p>
        </w:tc>
        <w:tc>
          <w:tcPr>
            <w:tcW w:w="2929" w:type="dxa"/>
            <w:vAlign w:val="center"/>
          </w:tcPr>
          <w:p w14:paraId="424AAA8D" w14:textId="77777777" w:rsidR="002C41C1" w:rsidRPr="002C41C1" w:rsidRDefault="002C41C1" w:rsidP="00DA39F1">
            <w:pPr>
              <w:ind w:firstLine="0"/>
              <w:jc w:val="center"/>
              <w:rPr>
                <w:rFonts w:eastAsia="Times New Roman" w:cstheme="minorHAnsi"/>
              </w:rPr>
            </w:pPr>
            <w:r w:rsidRPr="002C41C1">
              <w:rPr>
                <w:rFonts w:eastAsia="Times New Roman" w:cstheme="minorHAnsi"/>
              </w:rPr>
              <w:t>Não aplicável</w:t>
            </w:r>
          </w:p>
        </w:tc>
      </w:tr>
    </w:tbl>
    <w:p w14:paraId="69C9AEEA" w14:textId="77777777" w:rsidR="005606DA" w:rsidRPr="005606DA" w:rsidRDefault="005606DA" w:rsidP="005606DA"/>
    <w:p w14:paraId="794828A3" w14:textId="26AA4FB6" w:rsidR="005606DA" w:rsidRPr="005606DA" w:rsidRDefault="005606DA" w:rsidP="005606DA">
      <w:r w:rsidRPr="005606DA">
        <w:t xml:space="preserve">Notas: </w:t>
      </w:r>
    </w:p>
    <w:p w14:paraId="604BE90D" w14:textId="19BF8402" w:rsidR="005606DA" w:rsidRPr="005606DA" w:rsidRDefault="005606DA" w:rsidP="00FD3E51">
      <w:pPr>
        <w:pStyle w:val="PargrafodaLista"/>
        <w:numPr>
          <w:ilvl w:val="0"/>
          <w:numId w:val="218"/>
        </w:numPr>
        <w:ind w:left="1134" w:hanging="283"/>
      </w:pPr>
      <w:r w:rsidRPr="005606DA">
        <w:t>Aplica-se nas provas de âmbito nacional. Cada Associação decidirá de acordo com as suas realidades a opção a tomar, que deverá ser clarificada antes do início de qualquer competição ou torneio distrital ou interdistrital.</w:t>
      </w:r>
    </w:p>
    <w:p w14:paraId="5B389108" w14:textId="6337FE9E" w:rsidR="005606DA" w:rsidRPr="005606DA" w:rsidRDefault="005606DA" w:rsidP="00FD3E51">
      <w:pPr>
        <w:pStyle w:val="PargrafodaLista"/>
        <w:numPr>
          <w:ilvl w:val="0"/>
          <w:numId w:val="218"/>
        </w:numPr>
        <w:ind w:left="1134" w:hanging="283"/>
      </w:pPr>
      <w:r w:rsidRPr="005606DA">
        <w:t>Considera-se participação efetiva quando a atleta toma parte ativa no jogo. Tal comprova-se documentalmente através do Boletim de Jogo.</w:t>
      </w:r>
    </w:p>
    <w:p w14:paraId="2420BCAB" w14:textId="762FCE95" w:rsidR="005606DA" w:rsidRPr="005606DA" w:rsidRDefault="005606DA" w:rsidP="00FD3E51">
      <w:pPr>
        <w:pStyle w:val="PargrafodaLista"/>
        <w:numPr>
          <w:ilvl w:val="0"/>
          <w:numId w:val="218"/>
        </w:numPr>
        <w:ind w:left="1134" w:hanging="283"/>
      </w:pPr>
      <w:r w:rsidRPr="005606DA">
        <w:t xml:space="preserve">Uma atleta, nas provas nacionais, pode jogar simultaneamente no escalão correspondente à sua idade ou dois escalões acima, desde que o Clube a que está vinculada não participe no escalão intermédio. </w:t>
      </w:r>
    </w:p>
    <w:p w14:paraId="79E38892" w14:textId="0E859005" w:rsidR="005606DA" w:rsidRPr="005606DA" w:rsidRDefault="005606DA" w:rsidP="00FD3E51">
      <w:pPr>
        <w:pStyle w:val="PargrafodaLista"/>
        <w:numPr>
          <w:ilvl w:val="0"/>
          <w:numId w:val="218"/>
        </w:numPr>
        <w:ind w:left="1134" w:hanging="283"/>
      </w:pPr>
      <w:r w:rsidRPr="005606DA">
        <w:t>As atletas Mini 12, do penúltimo e do último ano deste escalão, podem subir ao escalão de Sub 14, podendo jogar em ambos os escalões, não ficando vinculados a este último.</w:t>
      </w:r>
    </w:p>
    <w:p w14:paraId="28FB4C3E" w14:textId="77777777" w:rsidR="005606DA" w:rsidRPr="005606DA" w:rsidRDefault="005606DA" w:rsidP="00225DCC">
      <w:pPr>
        <w:pStyle w:val="PargrafodaLista"/>
        <w:ind w:left="1418" w:hanging="283"/>
      </w:pPr>
      <w:r w:rsidRPr="00DA39F1">
        <w:rPr>
          <w:b/>
          <w:bCs/>
        </w:rPr>
        <w:t>RESSALVA</w:t>
      </w:r>
      <w:r w:rsidRPr="005606DA">
        <w:t>: a subida de escalão, no entanto, deve ser sempre efetuada.</w:t>
      </w:r>
    </w:p>
    <w:p w14:paraId="4BA89C19" w14:textId="42543356" w:rsidR="005606DA" w:rsidRDefault="005606DA" w:rsidP="00FD3E51">
      <w:pPr>
        <w:pStyle w:val="PargrafodaLista"/>
        <w:numPr>
          <w:ilvl w:val="0"/>
          <w:numId w:val="218"/>
        </w:numPr>
        <w:ind w:left="1134" w:hanging="283"/>
      </w:pPr>
      <w:r w:rsidRPr="005606DA">
        <w:t>Para as equipas das Associações das Regiões Autónomas, entende-se como início da competição nacional a Fase Intermédia.</w:t>
      </w:r>
    </w:p>
    <w:p w14:paraId="33423745" w14:textId="77777777" w:rsidR="00225DCC" w:rsidRPr="005606DA" w:rsidRDefault="00225DCC" w:rsidP="00225DCC">
      <w:pPr>
        <w:pStyle w:val="PargrafodaLista"/>
        <w:spacing w:line="240" w:lineRule="auto"/>
        <w:ind w:left="1134" w:firstLine="0"/>
      </w:pPr>
    </w:p>
    <w:p w14:paraId="1E79400E" w14:textId="3C52459A" w:rsidR="005606DA" w:rsidRPr="005606DA" w:rsidRDefault="005606DA" w:rsidP="00FD3E51">
      <w:pPr>
        <w:pStyle w:val="PargrafodaLista"/>
        <w:numPr>
          <w:ilvl w:val="0"/>
          <w:numId w:val="215"/>
        </w:numPr>
        <w:ind w:left="567" w:hanging="425"/>
      </w:pPr>
      <w:r w:rsidRPr="005606DA">
        <w:t>Os atletas incluídos nos trabalhos de preparação das Seleções Nacionais ou Centros Nacionais de Treino, e também das Seleções Distritais, e que disputem provas regionais ou nacionais não perdem a faculdade de, a nível do Clube, participar no seu escalão etário ou noutro que a regulamentação contemple.</w:t>
      </w:r>
    </w:p>
    <w:p w14:paraId="53210347" w14:textId="39D37F4C" w:rsidR="005606DA" w:rsidRPr="005606DA" w:rsidRDefault="005606DA" w:rsidP="00A34C5D">
      <w:pPr>
        <w:pStyle w:val="Cabealho3"/>
        <w:ind w:firstLine="681"/>
      </w:pPr>
      <w:bookmarkStart w:id="764" w:name="_Toc48213199"/>
      <w:bookmarkStart w:id="765" w:name="_Toc50542121"/>
      <w:r w:rsidRPr="005606DA">
        <w:t>Intervalo de 15 Horas entre Jogos</w:t>
      </w:r>
      <w:bookmarkEnd w:id="764"/>
      <w:bookmarkEnd w:id="765"/>
    </w:p>
    <w:p w14:paraId="60C72770" w14:textId="2E2D1BCE" w:rsidR="00225DCC" w:rsidRDefault="005606DA" w:rsidP="00DA39F1">
      <w:pPr>
        <w:pStyle w:val="PargrafodaLista"/>
        <w:numPr>
          <w:ilvl w:val="3"/>
          <w:numId w:val="3"/>
        </w:numPr>
        <w:ind w:left="567" w:hanging="425"/>
      </w:pPr>
      <w:r w:rsidRPr="005606DA">
        <w:t>Em todas as provas do quadro competitivo oficial federativo, os atletas masculinos e femininos de Sub-14 e de Sub-16, terão de observar o intervalo mínimo de 15 (quinze) horas entre os dois jogos em que participem.</w:t>
      </w:r>
    </w:p>
    <w:p w14:paraId="13908581" w14:textId="77777777" w:rsidR="00225DCC" w:rsidRDefault="00225DCC" w:rsidP="00DA39F1">
      <w:pPr>
        <w:pStyle w:val="PargrafodaLista"/>
        <w:spacing w:line="240" w:lineRule="auto"/>
        <w:ind w:left="567" w:hanging="425"/>
      </w:pPr>
    </w:p>
    <w:p w14:paraId="44260027" w14:textId="77777777" w:rsidR="00225DCC" w:rsidRDefault="005606DA" w:rsidP="00DA39F1">
      <w:pPr>
        <w:pStyle w:val="PargrafodaLista"/>
        <w:numPr>
          <w:ilvl w:val="3"/>
          <w:numId w:val="3"/>
        </w:numPr>
        <w:ind w:left="567" w:hanging="425"/>
      </w:pPr>
      <w:r w:rsidRPr="005606DA">
        <w:t>O disposto no número anterior não é aplicável relativamente às Fases Finais disputadas em jornadas consecutivas.</w:t>
      </w:r>
    </w:p>
    <w:p w14:paraId="00E0C053" w14:textId="77777777" w:rsidR="00225DCC" w:rsidRDefault="00225DCC" w:rsidP="00DA39F1">
      <w:pPr>
        <w:pStyle w:val="PargrafodaLista"/>
        <w:spacing w:line="240" w:lineRule="auto"/>
        <w:ind w:left="567" w:hanging="425"/>
      </w:pPr>
    </w:p>
    <w:p w14:paraId="04AF1693" w14:textId="5C9B129D" w:rsidR="005606DA" w:rsidRPr="005606DA" w:rsidRDefault="005606DA" w:rsidP="00DA39F1">
      <w:pPr>
        <w:pStyle w:val="PargrafodaLista"/>
        <w:numPr>
          <w:ilvl w:val="3"/>
          <w:numId w:val="3"/>
        </w:numPr>
        <w:ind w:left="567" w:hanging="425"/>
      </w:pPr>
      <w:r w:rsidRPr="005606DA">
        <w:t>O intervalo de 15 (quinze) horas é contado a partir da hora de início do primeiro jogo até à hora de início do segundo jogo.</w:t>
      </w:r>
    </w:p>
    <w:p w14:paraId="4C01B941" w14:textId="4E9AE363" w:rsidR="005606DA" w:rsidRPr="005606DA" w:rsidRDefault="005606DA" w:rsidP="00A34C5D">
      <w:pPr>
        <w:pStyle w:val="Cabealho3"/>
        <w:ind w:firstLine="681"/>
      </w:pPr>
      <w:bookmarkStart w:id="766" w:name="_Toc48213200"/>
      <w:bookmarkStart w:id="767" w:name="_Toc50542122"/>
      <w:r w:rsidRPr="005606DA">
        <w:t>Horário de Início dos Jogos</w:t>
      </w:r>
      <w:bookmarkEnd w:id="766"/>
      <w:bookmarkEnd w:id="767"/>
    </w:p>
    <w:p w14:paraId="792CC0C3" w14:textId="77777777" w:rsidR="005606DA" w:rsidRPr="005606DA" w:rsidRDefault="005606DA" w:rsidP="00225DCC">
      <w:pPr>
        <w:ind w:left="142" w:firstLine="0"/>
      </w:pPr>
      <w:r w:rsidRPr="005606DA">
        <w:t>Para todas as Competições Nacionais e Regionais, com exceção do Basquetebol em Cadeiras de Rodas e do Basquetebol Master, os jogos poderão ser marcados nos seguintes horários:</w:t>
      </w:r>
    </w:p>
    <w:p w14:paraId="44EBE3FD" w14:textId="362134FB" w:rsidR="005606DA" w:rsidRPr="005606DA" w:rsidRDefault="005606DA" w:rsidP="00FD3E51">
      <w:pPr>
        <w:pStyle w:val="PargrafodaLista"/>
        <w:numPr>
          <w:ilvl w:val="0"/>
          <w:numId w:val="219"/>
        </w:numPr>
        <w:ind w:left="1134" w:hanging="283"/>
      </w:pPr>
      <w:r w:rsidRPr="005606DA">
        <w:t xml:space="preserve">Aos sábados entre as 9h00 e as 11h45, entre as 14h15 e as 18h45, e entre as 20h15 e as 21h45; </w:t>
      </w:r>
    </w:p>
    <w:p w14:paraId="28963129" w14:textId="17E481C1" w:rsidR="005606DA" w:rsidRPr="005606DA" w:rsidRDefault="005606DA" w:rsidP="00FD3E51">
      <w:pPr>
        <w:pStyle w:val="PargrafodaLista"/>
        <w:numPr>
          <w:ilvl w:val="0"/>
          <w:numId w:val="219"/>
        </w:numPr>
        <w:ind w:left="1134" w:hanging="283"/>
      </w:pPr>
      <w:r w:rsidRPr="005606DA">
        <w:t>Em referência à alínea anterior, aos sábados de manhã apenas podem ser marcados jogos com a concordância dos 2 clubes;</w:t>
      </w:r>
    </w:p>
    <w:p w14:paraId="24E8B9FA" w14:textId="6757993F" w:rsidR="005606DA" w:rsidRPr="005606DA" w:rsidRDefault="005606DA" w:rsidP="00FD3E51">
      <w:pPr>
        <w:pStyle w:val="PargrafodaLista"/>
        <w:numPr>
          <w:ilvl w:val="0"/>
          <w:numId w:val="219"/>
        </w:numPr>
        <w:ind w:left="1134" w:hanging="283"/>
      </w:pPr>
      <w:r w:rsidRPr="005606DA">
        <w:t>Aos domingos entre as 9h00 e as 11h45, e entre as 14h15 e as 18h45;</w:t>
      </w:r>
    </w:p>
    <w:p w14:paraId="4A8E48D3" w14:textId="77777777" w:rsidR="00225DCC" w:rsidRDefault="005606DA" w:rsidP="00FD3E51">
      <w:pPr>
        <w:pStyle w:val="PargrafodaLista"/>
        <w:numPr>
          <w:ilvl w:val="0"/>
          <w:numId w:val="219"/>
        </w:numPr>
        <w:ind w:left="1134" w:hanging="283"/>
      </w:pPr>
      <w:r w:rsidRPr="005606DA">
        <w:t>Aos feriados entre as 9h00 e as 11h45, e entre as 14h15 e as 18h45;</w:t>
      </w:r>
    </w:p>
    <w:p w14:paraId="1BF6E2B0" w14:textId="77777777" w:rsidR="00225DCC" w:rsidRDefault="005606DA" w:rsidP="00FD3E51">
      <w:pPr>
        <w:pStyle w:val="PargrafodaLista"/>
        <w:numPr>
          <w:ilvl w:val="0"/>
          <w:numId w:val="219"/>
        </w:numPr>
        <w:ind w:left="1134" w:hanging="283"/>
      </w:pPr>
      <w:r w:rsidRPr="005606DA">
        <w:t xml:space="preserve">Em referência à alínea anterior, os jogos podem ser marcados também entre as 20h15 e as 21h45 quando o dia seguinte é sábado, domingo ou feriado; </w:t>
      </w:r>
    </w:p>
    <w:p w14:paraId="4CB110F4" w14:textId="77777777" w:rsidR="00225DCC" w:rsidRDefault="005606DA" w:rsidP="00FD3E51">
      <w:pPr>
        <w:pStyle w:val="PargrafodaLista"/>
        <w:numPr>
          <w:ilvl w:val="0"/>
          <w:numId w:val="219"/>
        </w:numPr>
        <w:ind w:left="1134" w:hanging="283"/>
      </w:pPr>
      <w:r w:rsidRPr="005606DA">
        <w:t>Os jogos não podem ser marcados antes das 11h00, se a distância a percorrer for superior a 100 km (200 km nos dois sentidos).</w:t>
      </w:r>
    </w:p>
    <w:p w14:paraId="3EF3E4BB" w14:textId="3FE44F03" w:rsidR="005606DA" w:rsidRPr="005606DA" w:rsidRDefault="005606DA" w:rsidP="00FD3E51">
      <w:pPr>
        <w:pStyle w:val="PargrafodaLista"/>
        <w:numPr>
          <w:ilvl w:val="0"/>
          <w:numId w:val="219"/>
        </w:numPr>
        <w:ind w:left="1134" w:hanging="283"/>
      </w:pPr>
      <w:r w:rsidRPr="005606DA">
        <w:t>Os jogos não podem ser marcados antes das 11h30 horas, aos domingos e feriados, quando um clube tiver de percorrer mais de 250 Km (500 kms nos 2 sentidos) para o realizar;</w:t>
      </w:r>
    </w:p>
    <w:p w14:paraId="2D9AB13A" w14:textId="34B7EEEC" w:rsidR="005606DA" w:rsidRPr="005606DA" w:rsidRDefault="005606DA" w:rsidP="00FD3E51">
      <w:pPr>
        <w:pStyle w:val="PargrafodaLista"/>
        <w:numPr>
          <w:ilvl w:val="0"/>
          <w:numId w:val="219"/>
        </w:numPr>
        <w:ind w:left="1134" w:hanging="283"/>
      </w:pPr>
      <w:r w:rsidRPr="005606DA">
        <w:t>Nos dias de semana os jogos das competições nacionais de clubes não se poderão iniciar antes das 20:45 horas;</w:t>
      </w:r>
    </w:p>
    <w:p w14:paraId="228DC900" w14:textId="0F559C7E" w:rsidR="005606DA" w:rsidRPr="005606DA" w:rsidRDefault="005606DA" w:rsidP="00FD3E51">
      <w:pPr>
        <w:pStyle w:val="PargrafodaLista"/>
        <w:numPr>
          <w:ilvl w:val="0"/>
          <w:numId w:val="219"/>
        </w:numPr>
        <w:ind w:left="1134" w:hanging="283"/>
      </w:pPr>
      <w:r w:rsidRPr="005606DA">
        <w:t>Os jogos às sextas-feiras podem ser marcados sem a concordância do adversário, desde que a hora de início seja entre as 20h45 e 21h45 e que a distância a percorrer não seja superior a 100 Km (200 km nos dois sentidos);</w:t>
      </w:r>
    </w:p>
    <w:p w14:paraId="3464D10E" w14:textId="62614F8F" w:rsidR="005606DA" w:rsidRPr="005606DA" w:rsidRDefault="005606DA" w:rsidP="00FD3E51">
      <w:pPr>
        <w:pStyle w:val="PargrafodaLista"/>
        <w:numPr>
          <w:ilvl w:val="0"/>
          <w:numId w:val="219"/>
        </w:numPr>
        <w:ind w:left="1134" w:hanging="283"/>
      </w:pPr>
      <w:r w:rsidRPr="005606DA">
        <w:t>Salvo concordância entre os 2 clubes, os jogos do escalão de seniores não podem ter início antes das 11h00.</w:t>
      </w:r>
    </w:p>
    <w:p w14:paraId="1AB4C793" w14:textId="4A360D38" w:rsidR="005606DA" w:rsidRPr="005606DA" w:rsidRDefault="005606DA" w:rsidP="00FD3E51">
      <w:pPr>
        <w:pStyle w:val="PargrafodaLista"/>
        <w:numPr>
          <w:ilvl w:val="0"/>
          <w:numId w:val="219"/>
        </w:numPr>
        <w:ind w:left="1134" w:hanging="283"/>
      </w:pPr>
      <w:r w:rsidRPr="005606DA">
        <w:t>Em todas as competições e em todos os escalões, os jogos não deverão ser marcados entre as 12h00 e as 14h00 inclusive e entre as 19h00 e as 20h00 inclusive, pelos custos adicionais com a arbitragem que essas marcações comportam. O acréscimo dos custos, em jogos marcados nestes intervalos, será da responsabilidade do Clube visitado, além da necessária concordância do clube adversário;</w:t>
      </w:r>
    </w:p>
    <w:p w14:paraId="245922CD" w14:textId="068A7C1F" w:rsidR="005606DA" w:rsidRPr="005606DA" w:rsidRDefault="005606DA" w:rsidP="00FD3E51">
      <w:pPr>
        <w:pStyle w:val="PargrafodaLista"/>
        <w:numPr>
          <w:ilvl w:val="0"/>
          <w:numId w:val="219"/>
        </w:numPr>
        <w:ind w:left="1134" w:hanging="283"/>
      </w:pPr>
      <w:r w:rsidRPr="005606DA">
        <w:t>Em situações excecionais, devidamente fundamentadas, a FPB poderá autorizar a marcação fora dos períodos mencionados nas alíneas anteriores;</w:t>
      </w:r>
    </w:p>
    <w:p w14:paraId="0A98E87E" w14:textId="09C85E26" w:rsidR="005606DA" w:rsidRPr="005606DA" w:rsidRDefault="005606DA" w:rsidP="00FD3E51">
      <w:pPr>
        <w:pStyle w:val="PargrafodaLista"/>
        <w:numPr>
          <w:ilvl w:val="0"/>
          <w:numId w:val="219"/>
        </w:numPr>
        <w:ind w:left="1134" w:hanging="283"/>
      </w:pPr>
      <w:r w:rsidRPr="005606DA">
        <w:t xml:space="preserve">Para algumas competições a FPB poderá definir como obrigatória a realização de jogos a meio-da-semana. </w:t>
      </w:r>
    </w:p>
    <w:p w14:paraId="271BF155" w14:textId="7BF03E2B" w:rsidR="005606DA" w:rsidRPr="005606DA" w:rsidRDefault="005606DA" w:rsidP="00A34C5D">
      <w:pPr>
        <w:pStyle w:val="Cabealho3"/>
        <w:ind w:firstLine="681"/>
      </w:pPr>
      <w:bookmarkStart w:id="768" w:name="_Toc48213201"/>
      <w:bookmarkStart w:id="769" w:name="_Toc50542123"/>
      <w:r w:rsidRPr="005606DA">
        <w:t>Elegibilidade dos Atletas</w:t>
      </w:r>
      <w:bookmarkEnd w:id="768"/>
      <w:bookmarkEnd w:id="769"/>
    </w:p>
    <w:p w14:paraId="76060F42" w14:textId="5EA3EEB0" w:rsidR="005606DA" w:rsidRDefault="005606DA" w:rsidP="00FD3E51">
      <w:pPr>
        <w:pStyle w:val="PargrafodaLista"/>
        <w:numPr>
          <w:ilvl w:val="0"/>
          <w:numId w:val="220"/>
        </w:numPr>
        <w:ind w:left="567" w:hanging="425"/>
      </w:pPr>
      <w:r w:rsidRPr="005606DA">
        <w:t>As normas sobre a regulamentação específica de cada competição estão subordinadas ao objetivo de privilegiar a participação de atletas formados em Portugal, independentemente da sua nacionalidade.</w:t>
      </w:r>
    </w:p>
    <w:p w14:paraId="5208B5C5" w14:textId="77777777" w:rsidR="00590E7D" w:rsidRPr="005606DA" w:rsidRDefault="00590E7D" w:rsidP="00DA39F1">
      <w:pPr>
        <w:pStyle w:val="PargrafodaLista"/>
        <w:spacing w:line="240" w:lineRule="auto"/>
        <w:ind w:left="567" w:hanging="425"/>
      </w:pPr>
    </w:p>
    <w:p w14:paraId="61845ED2" w14:textId="727928CD" w:rsidR="005606DA" w:rsidRPr="005606DA" w:rsidRDefault="005606DA" w:rsidP="00FD3E51">
      <w:pPr>
        <w:pStyle w:val="PargrafodaLista"/>
        <w:numPr>
          <w:ilvl w:val="0"/>
          <w:numId w:val="220"/>
        </w:numPr>
        <w:ind w:left="567" w:hanging="425"/>
      </w:pPr>
      <w:r w:rsidRPr="005606DA">
        <w:t>Para efeitos de interpretação e aplicação do disposto no número anterior, o enquadramento dos:</w:t>
      </w:r>
    </w:p>
    <w:p w14:paraId="2E368445" w14:textId="26E69260" w:rsidR="005606DA" w:rsidRPr="00590E7D" w:rsidRDefault="005606DA" w:rsidP="00FD3E51">
      <w:pPr>
        <w:pStyle w:val="PargrafodaLista"/>
        <w:numPr>
          <w:ilvl w:val="0"/>
          <w:numId w:val="221"/>
        </w:numPr>
        <w:rPr>
          <w:b/>
          <w:bCs/>
        </w:rPr>
      </w:pPr>
      <w:r w:rsidRPr="00590E7D">
        <w:rPr>
          <w:b/>
          <w:bCs/>
        </w:rPr>
        <w:t>“Atletas de Formação Basquetebolística Portuguesa” (FBP);</w:t>
      </w:r>
    </w:p>
    <w:p w14:paraId="7C7D06B5" w14:textId="2EC82EAF" w:rsidR="005606DA" w:rsidRPr="00590E7D" w:rsidRDefault="005606DA" w:rsidP="00FD3E51">
      <w:pPr>
        <w:pStyle w:val="PargrafodaLista"/>
        <w:numPr>
          <w:ilvl w:val="0"/>
          <w:numId w:val="221"/>
        </w:numPr>
        <w:rPr>
          <w:b/>
          <w:bCs/>
        </w:rPr>
      </w:pPr>
      <w:r w:rsidRPr="00590E7D">
        <w:rPr>
          <w:b/>
          <w:bCs/>
        </w:rPr>
        <w:t>“Atletas de Formação Basquetebolística Estrangeira Não Comunitários” (FBENC)</w:t>
      </w:r>
    </w:p>
    <w:p w14:paraId="63773E12" w14:textId="1A5FCEE9" w:rsidR="005606DA" w:rsidRPr="00590E7D" w:rsidRDefault="005606DA" w:rsidP="00FD3E51">
      <w:pPr>
        <w:pStyle w:val="PargrafodaLista"/>
        <w:numPr>
          <w:ilvl w:val="0"/>
          <w:numId w:val="221"/>
        </w:numPr>
        <w:rPr>
          <w:b/>
          <w:bCs/>
        </w:rPr>
      </w:pPr>
      <w:r w:rsidRPr="00590E7D">
        <w:rPr>
          <w:b/>
          <w:bCs/>
        </w:rPr>
        <w:t>“Atletas de Formação Basquetebolística Estrangeira Comunitários” (FBEC)</w:t>
      </w:r>
    </w:p>
    <w:p w14:paraId="70951D2A" w14:textId="07989B45" w:rsidR="005606DA" w:rsidRDefault="005606DA" w:rsidP="00590E7D">
      <w:pPr>
        <w:ind w:left="142" w:firstLine="0"/>
      </w:pPr>
      <w:r w:rsidRPr="005606DA">
        <w:t xml:space="preserve">encontra-se definido no artigo 12º do Regulamento de Inscrições e de Transferências (RIT). </w:t>
      </w:r>
    </w:p>
    <w:p w14:paraId="0489550D" w14:textId="77777777" w:rsidR="00DA39F1" w:rsidRPr="005606DA" w:rsidRDefault="00DA39F1" w:rsidP="00DA39F1">
      <w:pPr>
        <w:spacing w:line="240" w:lineRule="auto"/>
        <w:ind w:left="142" w:firstLine="0"/>
      </w:pPr>
    </w:p>
    <w:p w14:paraId="238CD24A" w14:textId="47923536" w:rsidR="005606DA" w:rsidRPr="005606DA" w:rsidRDefault="005606DA" w:rsidP="00FD3E51">
      <w:pPr>
        <w:pStyle w:val="PargrafodaLista"/>
        <w:numPr>
          <w:ilvl w:val="0"/>
          <w:numId w:val="220"/>
        </w:numPr>
        <w:ind w:left="567" w:hanging="425"/>
      </w:pPr>
      <w:r w:rsidRPr="005606DA">
        <w:t xml:space="preserve">Na </w:t>
      </w:r>
      <w:r w:rsidRPr="00333637">
        <w:rPr>
          <w:b/>
          <w:bCs/>
        </w:rPr>
        <w:t>Liga Portuguesa de Basquetebol</w:t>
      </w:r>
      <w:r w:rsidRPr="005606DA">
        <w:t>, e em cada um dos jogos, cada equipa pode inscrever no boletim:</w:t>
      </w:r>
    </w:p>
    <w:p w14:paraId="6C6C2870" w14:textId="352606BA" w:rsidR="005606DA" w:rsidRDefault="005606DA" w:rsidP="00FD3E51">
      <w:pPr>
        <w:pStyle w:val="PargrafodaLista"/>
        <w:numPr>
          <w:ilvl w:val="0"/>
          <w:numId w:val="222"/>
        </w:numPr>
        <w:ind w:left="1134" w:hanging="283"/>
      </w:pPr>
      <w:r w:rsidRPr="005606DA">
        <w:t>Um máximo de 5 atletas que não se enquadrem no conceito de “Atletas de Formação Basquetebolística Portuguesa”, nos termos indicados no artigo 12º do RIT.</w:t>
      </w:r>
    </w:p>
    <w:p w14:paraId="0EDCF0B4" w14:textId="77777777" w:rsidR="00590E7D" w:rsidRPr="005606DA" w:rsidRDefault="00590E7D" w:rsidP="00DA39F1">
      <w:pPr>
        <w:pStyle w:val="PargrafodaLista"/>
        <w:spacing w:line="240" w:lineRule="auto"/>
        <w:ind w:left="1134" w:firstLine="0"/>
      </w:pPr>
    </w:p>
    <w:p w14:paraId="0C583C70" w14:textId="7FB3567C" w:rsidR="005606DA" w:rsidRPr="005606DA" w:rsidRDefault="005606DA" w:rsidP="00FD3E51">
      <w:pPr>
        <w:pStyle w:val="PargrafodaLista"/>
        <w:numPr>
          <w:ilvl w:val="0"/>
          <w:numId w:val="220"/>
        </w:numPr>
        <w:ind w:left="567" w:hanging="425"/>
      </w:pPr>
      <w:r w:rsidRPr="00333637">
        <w:rPr>
          <w:b/>
          <w:bCs/>
        </w:rPr>
        <w:t>Liga Feminina de Basquetebol</w:t>
      </w:r>
      <w:r w:rsidRPr="005606DA">
        <w:t xml:space="preserve"> - Em cada jogo, cada equipa pode inscrever no boletim:</w:t>
      </w:r>
    </w:p>
    <w:p w14:paraId="30134FF5" w14:textId="5350CC2D" w:rsidR="005606DA" w:rsidRPr="005606DA" w:rsidRDefault="005606DA" w:rsidP="00FD3E51">
      <w:pPr>
        <w:pStyle w:val="PargrafodaLista"/>
        <w:numPr>
          <w:ilvl w:val="0"/>
          <w:numId w:val="223"/>
        </w:numPr>
        <w:ind w:left="1134" w:hanging="283"/>
      </w:pPr>
      <w:r w:rsidRPr="005606DA">
        <w:t>Um máximo de 3 atletas que não se enquadrem no conceito de “Atletas de Formação Basquetebolística Portuguesa”, nos termos indicados no artigo 12º do RIT;</w:t>
      </w:r>
    </w:p>
    <w:p w14:paraId="56114F9F" w14:textId="7674546C" w:rsidR="00590E7D" w:rsidRDefault="005606DA" w:rsidP="00FD3E51">
      <w:pPr>
        <w:pStyle w:val="PargrafodaLista"/>
        <w:numPr>
          <w:ilvl w:val="0"/>
          <w:numId w:val="223"/>
        </w:numPr>
        <w:ind w:left="1134" w:hanging="283"/>
      </w:pPr>
      <w:r w:rsidRPr="005606DA">
        <w:t>Das três atletas referidas no ponto anterior, um máximo de duas atletas FBE Não Comunitária (FBENC).</w:t>
      </w:r>
    </w:p>
    <w:p w14:paraId="67D7B888" w14:textId="77777777" w:rsidR="00DA39F1" w:rsidRDefault="00DA39F1" w:rsidP="00DA39F1">
      <w:pPr>
        <w:pStyle w:val="PargrafodaLista"/>
        <w:spacing w:line="240" w:lineRule="auto"/>
        <w:ind w:left="1134" w:firstLine="0"/>
      </w:pPr>
    </w:p>
    <w:p w14:paraId="47303C7B" w14:textId="2199814A" w:rsidR="005606DA" w:rsidRDefault="005606DA" w:rsidP="00FD3E51">
      <w:pPr>
        <w:pStyle w:val="PargrafodaLista"/>
        <w:numPr>
          <w:ilvl w:val="0"/>
          <w:numId w:val="220"/>
        </w:numPr>
        <w:ind w:left="567" w:hanging="425"/>
      </w:pPr>
      <w:r w:rsidRPr="00333637">
        <w:rPr>
          <w:b/>
          <w:bCs/>
        </w:rPr>
        <w:t xml:space="preserve">Proliga </w:t>
      </w:r>
      <w:r w:rsidRPr="005606DA">
        <w:t>- Em cada jogo, cada equipa pode inscrever no boletim 2 atletas que não se enquadrem no conceito de “Atletas de Formação Basquetebolística Portuguesa” nos termos indicados no artigo 12º do RIT, independentemente da sua nacionalidade.</w:t>
      </w:r>
    </w:p>
    <w:p w14:paraId="1901ADE1" w14:textId="77777777" w:rsidR="00590E7D" w:rsidRPr="005606DA" w:rsidRDefault="00590E7D" w:rsidP="00DA39F1">
      <w:pPr>
        <w:pStyle w:val="PargrafodaLista"/>
        <w:spacing w:line="240" w:lineRule="auto"/>
        <w:ind w:left="567" w:hanging="425"/>
      </w:pPr>
    </w:p>
    <w:p w14:paraId="2F386E06" w14:textId="77777777" w:rsidR="00590E7D" w:rsidRDefault="005606DA" w:rsidP="00FD3E51">
      <w:pPr>
        <w:pStyle w:val="PargrafodaLista"/>
        <w:numPr>
          <w:ilvl w:val="0"/>
          <w:numId w:val="220"/>
        </w:numPr>
        <w:ind w:left="567" w:hanging="425"/>
      </w:pPr>
      <w:r w:rsidRPr="00333637">
        <w:rPr>
          <w:b/>
          <w:bCs/>
        </w:rPr>
        <w:t>1ª Divisão Feminina -</w:t>
      </w:r>
      <w:r w:rsidRPr="005606DA">
        <w:t xml:space="preserve"> Em cada jogo, cada equipa pode inscrever no boletim 1 atleta (2 na época 2021/22)  que não se enquadre no conceito de “Atletas de Formação Basquetebolística Portuguesa” nos termos indicados no artigo 12º do RIT, independentemente da sua nacionalidade.</w:t>
      </w:r>
    </w:p>
    <w:p w14:paraId="22E1A144" w14:textId="77777777" w:rsidR="00590E7D" w:rsidRDefault="00590E7D" w:rsidP="00DA39F1">
      <w:pPr>
        <w:pStyle w:val="PargrafodaLista"/>
        <w:spacing w:line="240" w:lineRule="auto"/>
        <w:ind w:left="567" w:hanging="425"/>
      </w:pPr>
    </w:p>
    <w:p w14:paraId="26A7A32D" w14:textId="77777777" w:rsidR="00590E7D" w:rsidRDefault="005606DA" w:rsidP="00FD3E51">
      <w:pPr>
        <w:pStyle w:val="PargrafodaLista"/>
        <w:numPr>
          <w:ilvl w:val="0"/>
          <w:numId w:val="220"/>
        </w:numPr>
        <w:ind w:left="567" w:hanging="425"/>
      </w:pPr>
      <w:r w:rsidRPr="005606DA">
        <w:t xml:space="preserve">No </w:t>
      </w:r>
      <w:r w:rsidRPr="00333637">
        <w:rPr>
          <w:b/>
          <w:bCs/>
        </w:rPr>
        <w:t>Campeonato Nacional da 1ª Divisão Masculina</w:t>
      </w:r>
      <w:r w:rsidRPr="005606DA">
        <w:t xml:space="preserve"> Em cada jogo, cada equipa pode inscrever no boletim 1 atleta (2 na época 2021/22) que não se enquadre no conceito de “Atletas de Formação Basquetebolística Portuguesa” nos termos indicados no artigo 12º do RIT, independentemente da sua nacionalidade. </w:t>
      </w:r>
    </w:p>
    <w:p w14:paraId="082BC11B" w14:textId="77777777" w:rsidR="00590E7D" w:rsidRDefault="00590E7D" w:rsidP="00DA39F1">
      <w:pPr>
        <w:pStyle w:val="PargrafodaLista"/>
        <w:spacing w:line="240" w:lineRule="auto"/>
        <w:ind w:left="567" w:hanging="425"/>
      </w:pPr>
    </w:p>
    <w:p w14:paraId="7A8F25FE" w14:textId="77777777" w:rsidR="00590E7D" w:rsidRDefault="005606DA" w:rsidP="00FD3E51">
      <w:pPr>
        <w:pStyle w:val="PargrafodaLista"/>
        <w:numPr>
          <w:ilvl w:val="0"/>
          <w:numId w:val="220"/>
        </w:numPr>
        <w:ind w:left="567" w:hanging="425"/>
      </w:pPr>
      <w:r w:rsidRPr="005606DA">
        <w:t xml:space="preserve">No </w:t>
      </w:r>
      <w:r w:rsidRPr="00333637">
        <w:rPr>
          <w:b/>
          <w:bCs/>
        </w:rPr>
        <w:t>Campeonato Nacional da 2ª Divisão Feminina</w:t>
      </w:r>
      <w:r w:rsidRPr="005606DA">
        <w:t xml:space="preserve">, e no </w:t>
      </w:r>
      <w:r w:rsidRPr="00333637">
        <w:rPr>
          <w:b/>
          <w:bCs/>
        </w:rPr>
        <w:t>Campeonato Nacional da 2ª Divisão Masculina</w:t>
      </w:r>
      <w:r w:rsidRPr="005606DA">
        <w:t xml:space="preserve"> em cada jogo, cada equipa pode inscrever no boletim 3 atletas (2 na época 2021/22) que não se enquadrem no conceito de “Atletas de Formação Basquetebolística Portuguesa” nos termos indicados no artigo 12º do RIT, independentemente da sua nacionalidade.</w:t>
      </w:r>
    </w:p>
    <w:p w14:paraId="60B17EA0" w14:textId="77777777" w:rsidR="00590E7D" w:rsidRDefault="00590E7D" w:rsidP="00DA39F1">
      <w:pPr>
        <w:pStyle w:val="PargrafodaLista"/>
        <w:spacing w:line="240" w:lineRule="auto"/>
        <w:ind w:left="567" w:hanging="425"/>
      </w:pPr>
    </w:p>
    <w:p w14:paraId="639F6F88" w14:textId="77777777" w:rsidR="00590E7D" w:rsidRDefault="005606DA" w:rsidP="00FD3E51">
      <w:pPr>
        <w:pStyle w:val="PargrafodaLista"/>
        <w:numPr>
          <w:ilvl w:val="0"/>
          <w:numId w:val="220"/>
        </w:numPr>
        <w:ind w:left="567" w:hanging="425"/>
      </w:pPr>
      <w:r w:rsidRPr="005606DA">
        <w:t>Para as restantes competições não mencionadas (exemplo: Taças de Portugal, etc), a regra de utilização de atletas mantém-se de acordo com o nível competitivo para o qual as equipas se inscreveram, sendo igual para a mesma equipa em todas as provas.</w:t>
      </w:r>
    </w:p>
    <w:p w14:paraId="7686A864" w14:textId="77777777" w:rsidR="00590E7D" w:rsidRDefault="00590E7D" w:rsidP="00DA39F1">
      <w:pPr>
        <w:pStyle w:val="PargrafodaLista"/>
        <w:spacing w:line="240" w:lineRule="auto"/>
        <w:ind w:left="567" w:hanging="425"/>
      </w:pPr>
    </w:p>
    <w:p w14:paraId="61204E77" w14:textId="77777777" w:rsidR="00590E7D" w:rsidRDefault="005606DA" w:rsidP="00FD3E51">
      <w:pPr>
        <w:pStyle w:val="PargrafodaLista"/>
        <w:numPr>
          <w:ilvl w:val="0"/>
          <w:numId w:val="220"/>
        </w:numPr>
        <w:ind w:left="567" w:hanging="425"/>
      </w:pPr>
      <w:r w:rsidRPr="005606DA">
        <w:t>A violação das disposições referidas nos pontos anteriores, no seu todo ou em parte, configura a prática de uma participação não regulamentar prevista e sancionada de acordo com o disposto no Regulamento de Disciplina.</w:t>
      </w:r>
    </w:p>
    <w:p w14:paraId="2F6F072B" w14:textId="77777777" w:rsidR="00590E7D" w:rsidRDefault="00590E7D" w:rsidP="00DA39F1">
      <w:pPr>
        <w:pStyle w:val="PargrafodaLista"/>
        <w:spacing w:line="240" w:lineRule="auto"/>
      </w:pPr>
    </w:p>
    <w:p w14:paraId="49CC34B9" w14:textId="6B34BC14" w:rsidR="005606DA" w:rsidRPr="005606DA" w:rsidRDefault="005606DA" w:rsidP="00FD3E51">
      <w:pPr>
        <w:pStyle w:val="PargrafodaLista"/>
        <w:numPr>
          <w:ilvl w:val="0"/>
          <w:numId w:val="220"/>
        </w:numPr>
        <w:ind w:left="567" w:hanging="425"/>
      </w:pPr>
      <w:r w:rsidRPr="005606DA">
        <w:t>Nas provas de apuramento de pré-época (2020-21), são elegíveis para cada nível competitivo:</w:t>
      </w:r>
    </w:p>
    <w:p w14:paraId="3A0F69C9" w14:textId="177C6E77" w:rsidR="005606DA" w:rsidRPr="005606DA" w:rsidRDefault="005606DA" w:rsidP="00FD3E51">
      <w:pPr>
        <w:pStyle w:val="PargrafodaLista"/>
        <w:numPr>
          <w:ilvl w:val="0"/>
          <w:numId w:val="224"/>
        </w:numPr>
        <w:ind w:left="1134" w:hanging="283"/>
      </w:pPr>
      <w:r w:rsidRPr="005606DA">
        <w:t>Apuramento Liga Placard: 2 FBE.</w:t>
      </w:r>
    </w:p>
    <w:p w14:paraId="7C5A0FEB" w14:textId="1BA67C89" w:rsidR="005606DA" w:rsidRPr="005606DA" w:rsidRDefault="005606DA" w:rsidP="00FD3E51">
      <w:pPr>
        <w:pStyle w:val="PargrafodaLista"/>
        <w:numPr>
          <w:ilvl w:val="0"/>
          <w:numId w:val="224"/>
        </w:numPr>
        <w:ind w:left="1134" w:hanging="283"/>
      </w:pPr>
      <w:r w:rsidRPr="005606DA">
        <w:t>Apuramento Proliga: 1 FBE.</w:t>
      </w:r>
    </w:p>
    <w:p w14:paraId="2621AAA6" w14:textId="5D045B2D" w:rsidR="005606DA" w:rsidRPr="005606DA" w:rsidRDefault="005606DA" w:rsidP="00FD3E51">
      <w:pPr>
        <w:pStyle w:val="PargrafodaLista"/>
        <w:numPr>
          <w:ilvl w:val="0"/>
          <w:numId w:val="224"/>
        </w:numPr>
        <w:ind w:left="1134" w:hanging="283"/>
      </w:pPr>
      <w:r w:rsidRPr="005606DA">
        <w:t>Apuramento Campeonato Nacional da 1ª Divisão Masculina: 1 FBE.</w:t>
      </w:r>
    </w:p>
    <w:p w14:paraId="749C7AF1" w14:textId="0B2AAB29" w:rsidR="005606DA" w:rsidRPr="005606DA" w:rsidRDefault="005606DA" w:rsidP="00FD3E51">
      <w:pPr>
        <w:pStyle w:val="PargrafodaLista"/>
        <w:numPr>
          <w:ilvl w:val="0"/>
          <w:numId w:val="224"/>
        </w:numPr>
        <w:ind w:left="1134" w:hanging="283"/>
      </w:pPr>
      <w:r w:rsidRPr="005606DA">
        <w:t>Apuramento Liga Feminina: 1 FBE.</w:t>
      </w:r>
    </w:p>
    <w:p w14:paraId="608DB8D2" w14:textId="659B996D" w:rsidR="005606DA" w:rsidRPr="005606DA" w:rsidRDefault="005606DA" w:rsidP="00FD3E51">
      <w:pPr>
        <w:pStyle w:val="PargrafodaLista"/>
        <w:numPr>
          <w:ilvl w:val="0"/>
          <w:numId w:val="224"/>
        </w:numPr>
        <w:ind w:left="1134" w:hanging="283"/>
      </w:pPr>
      <w:r w:rsidRPr="005606DA">
        <w:t>Apuramento Campeonato Nacional da 1ª Divisão Feminina: 1 FBE.</w:t>
      </w:r>
    </w:p>
    <w:p w14:paraId="37F84CD2" w14:textId="41BABC91" w:rsidR="005606DA" w:rsidRPr="005606DA" w:rsidRDefault="005606DA" w:rsidP="00A34C5D">
      <w:pPr>
        <w:pStyle w:val="Cabealho3"/>
        <w:ind w:hanging="28"/>
      </w:pPr>
      <w:bookmarkStart w:id="770" w:name="_Toc48213202"/>
      <w:bookmarkStart w:id="771" w:name="_Toc50542124"/>
      <w:r w:rsidRPr="005606DA">
        <w:t>Atletas Naturalizados</w:t>
      </w:r>
      <w:bookmarkEnd w:id="770"/>
      <w:bookmarkEnd w:id="771"/>
      <w:r w:rsidRPr="005606DA">
        <w:t xml:space="preserve"> </w:t>
      </w:r>
    </w:p>
    <w:p w14:paraId="4BA7E9C8" w14:textId="77777777" w:rsidR="005606DA" w:rsidRPr="005606DA" w:rsidRDefault="005606DA" w:rsidP="00590E7D">
      <w:pPr>
        <w:ind w:left="142" w:firstLine="0"/>
      </w:pPr>
      <w:r w:rsidRPr="005606DA">
        <w:t>A participação de atletas naturalizados em competições internacionais de Clubes e de Seleções rege-se pelos regulamentos da FIBA aplicáveis.</w:t>
      </w:r>
    </w:p>
    <w:p w14:paraId="03C0812A" w14:textId="5FBB5C58" w:rsidR="005606DA" w:rsidRPr="005606DA" w:rsidRDefault="005606DA" w:rsidP="00A34C5D">
      <w:pPr>
        <w:pStyle w:val="Cabealho3"/>
        <w:ind w:hanging="28"/>
      </w:pPr>
      <w:bookmarkStart w:id="772" w:name="_Toc48213203"/>
      <w:bookmarkStart w:id="773" w:name="_Toc50542125"/>
      <w:r w:rsidRPr="005606DA">
        <w:t>Transferências de Atletas</w:t>
      </w:r>
      <w:bookmarkEnd w:id="772"/>
      <w:bookmarkEnd w:id="773"/>
    </w:p>
    <w:p w14:paraId="0B27E421" w14:textId="77777777" w:rsidR="005606DA" w:rsidRPr="005606DA" w:rsidRDefault="005606DA" w:rsidP="00590E7D">
      <w:pPr>
        <w:ind w:left="142" w:firstLine="0"/>
      </w:pPr>
      <w:r w:rsidRPr="005606DA">
        <w:t>As normas sobre transferências de atletas são parte integrante do “Regulamento de Inscrições e de Transferências”.</w:t>
      </w:r>
    </w:p>
    <w:p w14:paraId="14677E7D" w14:textId="3EFF7EF8" w:rsidR="005606DA" w:rsidRPr="005606DA" w:rsidRDefault="005606DA" w:rsidP="00A34C5D">
      <w:pPr>
        <w:pStyle w:val="Cabealho3"/>
        <w:ind w:firstLine="681"/>
      </w:pPr>
      <w:bookmarkStart w:id="774" w:name="_Toc48213204"/>
      <w:bookmarkStart w:id="775" w:name="_Toc50542126"/>
      <w:r w:rsidRPr="005606DA">
        <w:t>Participação de Equipas “B” (Sub-22) Masculinas</w:t>
      </w:r>
      <w:bookmarkEnd w:id="774"/>
      <w:bookmarkEnd w:id="775"/>
    </w:p>
    <w:p w14:paraId="6C18E23B" w14:textId="3AE173F2" w:rsidR="00590E7D" w:rsidRPr="00AA6257" w:rsidRDefault="005606DA" w:rsidP="00FD3E51">
      <w:pPr>
        <w:pStyle w:val="PargrafodaLista"/>
        <w:numPr>
          <w:ilvl w:val="0"/>
          <w:numId w:val="225"/>
        </w:numPr>
        <w:ind w:left="567" w:hanging="425"/>
      </w:pPr>
      <w:r w:rsidRPr="005606DA">
        <w:t>Os clubes participantes nas competições nacionais da Liga Portuguesa de Basquetebol, Proliga e Campeonato Nacional da 1ª Divisão poderão inscrever equipas “B” (de Sub-22) em competições de nível inferior à equipa “</w:t>
      </w:r>
      <w:r w:rsidRPr="00AA6257">
        <w:t>A”.</w:t>
      </w:r>
      <w:r w:rsidR="00AA6257" w:rsidRPr="00AA6257">
        <w:t xml:space="preserve"> Na época 2021/2022 as equipas “B” serão para Sub-23.</w:t>
      </w:r>
    </w:p>
    <w:p w14:paraId="081A9D50" w14:textId="77777777" w:rsidR="00590E7D" w:rsidRDefault="00590E7D" w:rsidP="00DA39F1">
      <w:pPr>
        <w:pStyle w:val="PargrafodaLista"/>
        <w:spacing w:line="240" w:lineRule="auto"/>
        <w:ind w:left="567" w:hanging="425"/>
      </w:pPr>
    </w:p>
    <w:p w14:paraId="0233B800" w14:textId="49E54ACB" w:rsidR="00590E7D" w:rsidRDefault="00A81F4B" w:rsidP="00FD3E51">
      <w:pPr>
        <w:pStyle w:val="PargrafodaLista"/>
        <w:numPr>
          <w:ilvl w:val="0"/>
          <w:numId w:val="225"/>
        </w:numPr>
        <w:ind w:left="567" w:hanging="425"/>
      </w:pPr>
      <w:r>
        <w:t>Eliminado.</w:t>
      </w:r>
    </w:p>
    <w:p w14:paraId="15268256" w14:textId="77777777" w:rsidR="00590E7D" w:rsidRDefault="00590E7D" w:rsidP="00DA39F1">
      <w:pPr>
        <w:pStyle w:val="PargrafodaLista"/>
        <w:spacing w:line="240" w:lineRule="auto"/>
        <w:ind w:left="567" w:hanging="425"/>
      </w:pPr>
    </w:p>
    <w:p w14:paraId="3BC9158E" w14:textId="77777777" w:rsidR="00590E7D" w:rsidRDefault="005606DA" w:rsidP="00FD3E51">
      <w:pPr>
        <w:pStyle w:val="PargrafodaLista"/>
        <w:numPr>
          <w:ilvl w:val="0"/>
          <w:numId w:val="225"/>
        </w:numPr>
        <w:ind w:left="567" w:hanging="425"/>
      </w:pPr>
      <w:r w:rsidRPr="005606DA">
        <w:t>Em nenhuma circunstância um clube poderá disputar o mesmo campeonato com a sua equipa principal e a equipa “B”.</w:t>
      </w:r>
    </w:p>
    <w:p w14:paraId="2C4CB4CA" w14:textId="77777777" w:rsidR="00590E7D" w:rsidRDefault="00590E7D" w:rsidP="00DA39F1">
      <w:pPr>
        <w:pStyle w:val="PargrafodaLista"/>
        <w:spacing w:line="240" w:lineRule="auto"/>
        <w:ind w:left="567" w:hanging="425"/>
      </w:pPr>
    </w:p>
    <w:p w14:paraId="35647184" w14:textId="77777777" w:rsidR="00590E7D" w:rsidRDefault="005606DA" w:rsidP="00FD3E51">
      <w:pPr>
        <w:pStyle w:val="PargrafodaLista"/>
        <w:numPr>
          <w:ilvl w:val="0"/>
          <w:numId w:val="225"/>
        </w:numPr>
        <w:ind w:left="567" w:hanging="425"/>
      </w:pPr>
      <w:r w:rsidRPr="005606DA">
        <w:t>Os clubes que disputam o Campeonato da Liga Portuguesa de Basquetebol poderão participar com uma equipa “B” (Sub 22) no Campeonato da Proliga, desde que adquiram o direito desportivo de acesso a esta competição, ou que adquiram esse direito por candidatura.</w:t>
      </w:r>
    </w:p>
    <w:p w14:paraId="6963A4F9" w14:textId="77777777" w:rsidR="00590E7D" w:rsidRDefault="00590E7D" w:rsidP="00DA39F1">
      <w:pPr>
        <w:pStyle w:val="PargrafodaLista"/>
        <w:spacing w:line="240" w:lineRule="auto"/>
        <w:ind w:left="567" w:hanging="425"/>
      </w:pPr>
    </w:p>
    <w:p w14:paraId="7C653E9D" w14:textId="77777777" w:rsidR="00590E7D" w:rsidRDefault="005606DA" w:rsidP="00FD3E51">
      <w:pPr>
        <w:pStyle w:val="PargrafodaLista"/>
        <w:numPr>
          <w:ilvl w:val="0"/>
          <w:numId w:val="225"/>
        </w:numPr>
        <w:ind w:left="567" w:hanging="425"/>
      </w:pPr>
      <w:r w:rsidRPr="005606DA">
        <w:t>As equipas “B” podem disputar o título de campeão da Proliga, mas não poderão ascender ao Campeonato da Liga Portuguesa de Basquetebol.</w:t>
      </w:r>
    </w:p>
    <w:p w14:paraId="5320090A" w14:textId="77777777" w:rsidR="00590E7D" w:rsidRDefault="00590E7D" w:rsidP="00DA39F1">
      <w:pPr>
        <w:pStyle w:val="PargrafodaLista"/>
        <w:spacing w:line="240" w:lineRule="auto"/>
        <w:ind w:left="567" w:hanging="425"/>
      </w:pPr>
    </w:p>
    <w:p w14:paraId="1B0D1D75" w14:textId="1C339785" w:rsidR="00590E7D" w:rsidRDefault="005606DA" w:rsidP="005768CF">
      <w:pPr>
        <w:pStyle w:val="PargrafodaLista"/>
        <w:numPr>
          <w:ilvl w:val="0"/>
          <w:numId w:val="225"/>
        </w:numPr>
        <w:ind w:left="567" w:hanging="425"/>
      </w:pPr>
      <w:r w:rsidRPr="005606DA">
        <w:t xml:space="preserve">Cada clube participante com uma equipa “B” poderá inscrever no Boletim de Jogo até 3 (três) atletas </w:t>
      </w:r>
      <w:r w:rsidRPr="003948BF">
        <w:t xml:space="preserve">com o máximo de 23 anos a 31 de </w:t>
      </w:r>
      <w:r w:rsidR="00182254" w:rsidRPr="003948BF">
        <w:t>d</w:t>
      </w:r>
      <w:r w:rsidRPr="003948BF">
        <w:t>ezembro da época correspondente (atletas Sub-24).</w:t>
      </w:r>
      <w:r w:rsidR="00F34C80" w:rsidRPr="003948BF">
        <w:t xml:space="preserve"> </w:t>
      </w:r>
      <w:r w:rsidR="005768CF" w:rsidRPr="003948BF">
        <w:t>Na</w:t>
      </w:r>
      <w:r w:rsidR="00F34C80" w:rsidRPr="003948BF">
        <w:t xml:space="preserve"> época 2021/2022</w:t>
      </w:r>
      <w:r w:rsidR="005768CF" w:rsidRPr="003948BF">
        <w:t xml:space="preserve"> as equipas “B” serão para </w:t>
      </w:r>
      <w:r w:rsidR="00F34C80" w:rsidRPr="003948BF">
        <w:t>Sub-23.</w:t>
      </w:r>
    </w:p>
    <w:p w14:paraId="612FC940" w14:textId="77777777" w:rsidR="00590E7D" w:rsidRDefault="00590E7D" w:rsidP="00DA39F1">
      <w:pPr>
        <w:pStyle w:val="PargrafodaLista"/>
        <w:spacing w:line="240" w:lineRule="auto"/>
        <w:ind w:left="567" w:hanging="425"/>
      </w:pPr>
    </w:p>
    <w:p w14:paraId="64831F03" w14:textId="5BCE7937" w:rsidR="005606DA" w:rsidRPr="005606DA" w:rsidRDefault="005606DA" w:rsidP="00FD3E51">
      <w:pPr>
        <w:pStyle w:val="PargrafodaLista"/>
        <w:numPr>
          <w:ilvl w:val="0"/>
          <w:numId w:val="225"/>
        </w:numPr>
        <w:ind w:left="567" w:hanging="425"/>
      </w:pPr>
      <w:r w:rsidRPr="005606DA">
        <w:t>A utilização de atletas nas Equipas “B” obedece a restrições:</w:t>
      </w:r>
    </w:p>
    <w:p w14:paraId="1549B4B9" w14:textId="61413B41" w:rsidR="005606DA" w:rsidRPr="005606DA" w:rsidRDefault="005606DA" w:rsidP="00FD3E51">
      <w:pPr>
        <w:pStyle w:val="PargrafodaLista"/>
        <w:numPr>
          <w:ilvl w:val="0"/>
          <w:numId w:val="226"/>
        </w:numPr>
        <w:ind w:left="1134" w:hanging="283"/>
      </w:pPr>
      <w:r w:rsidRPr="005606DA">
        <w:t>Os clubes têm de indicar 8 atletas que só poderão jogar na equipa “A”, independentemente da sua idade;</w:t>
      </w:r>
    </w:p>
    <w:p w14:paraId="47A6CFA2" w14:textId="1E8B1A9C" w:rsidR="005606DA" w:rsidRPr="005606DA" w:rsidRDefault="005606DA" w:rsidP="00FD3E51">
      <w:pPr>
        <w:pStyle w:val="PargrafodaLista"/>
        <w:numPr>
          <w:ilvl w:val="0"/>
          <w:numId w:val="226"/>
        </w:numPr>
        <w:ind w:left="1134" w:hanging="283"/>
      </w:pPr>
      <w:r w:rsidRPr="005606DA">
        <w:t>Os clubes têm de indicar os 8 atletas referidos na alínea anterior até ao dia 30 de setembro da corrente época;</w:t>
      </w:r>
    </w:p>
    <w:p w14:paraId="6FCE353C" w14:textId="77777777" w:rsidR="00590E7D" w:rsidRDefault="005606DA" w:rsidP="00FD3E51">
      <w:pPr>
        <w:pStyle w:val="PargrafodaLista"/>
        <w:numPr>
          <w:ilvl w:val="0"/>
          <w:numId w:val="226"/>
        </w:numPr>
        <w:ind w:left="1134" w:hanging="283"/>
      </w:pPr>
      <w:r w:rsidRPr="005606DA">
        <w:t xml:space="preserve">Entre o dia 15 e 31 dezembro da época em curso as equipas podem enviar uma 2ª lista de atletas que substituirá a 1ª lista enviada. Essa lista só entrará em vigor no dia 1 de janeiro; </w:t>
      </w:r>
    </w:p>
    <w:p w14:paraId="5596CECE" w14:textId="3BB6D320" w:rsidR="005606DA" w:rsidRPr="005606DA" w:rsidRDefault="005606DA" w:rsidP="00FD3E51">
      <w:pPr>
        <w:pStyle w:val="PargrafodaLista"/>
        <w:numPr>
          <w:ilvl w:val="0"/>
          <w:numId w:val="226"/>
        </w:numPr>
        <w:ind w:left="1134" w:hanging="283"/>
      </w:pPr>
      <w:r w:rsidRPr="005606DA">
        <w:t>Na 2ª lista não podem constar atletas que não tenham tomado parte efetiva em pelo menos 1 jogo até ao dia 31 de dezembro;</w:t>
      </w:r>
    </w:p>
    <w:p w14:paraId="1588A42F" w14:textId="54DD2AFE" w:rsidR="005606DA" w:rsidRPr="005606DA" w:rsidRDefault="005606DA" w:rsidP="00FD3E51">
      <w:pPr>
        <w:pStyle w:val="PargrafodaLista"/>
        <w:numPr>
          <w:ilvl w:val="0"/>
          <w:numId w:val="226"/>
        </w:numPr>
        <w:ind w:left="1134" w:hanging="283"/>
      </w:pPr>
      <w:r w:rsidRPr="005606DA">
        <w:t>A utilização de qualquer um desses atletas num jogo da equipa “B” será punida com falta de comparência (0 pontos) no jogo em causa.</w:t>
      </w:r>
    </w:p>
    <w:p w14:paraId="360F4F67" w14:textId="3482F337" w:rsidR="005606DA" w:rsidRPr="005606DA" w:rsidRDefault="005606DA" w:rsidP="00A34C5D">
      <w:pPr>
        <w:pStyle w:val="Cabealho3"/>
        <w:ind w:firstLine="681"/>
      </w:pPr>
      <w:bookmarkStart w:id="776" w:name="_Toc48213205"/>
      <w:bookmarkStart w:id="777" w:name="_Toc50542127"/>
      <w:r w:rsidRPr="005606DA">
        <w:t>Participação de Equipas “B” Femininas (Sub-21)</w:t>
      </w:r>
      <w:bookmarkEnd w:id="776"/>
      <w:bookmarkEnd w:id="777"/>
      <w:r w:rsidRPr="005606DA">
        <w:t xml:space="preserve"> </w:t>
      </w:r>
    </w:p>
    <w:p w14:paraId="02099D9B" w14:textId="45F00552" w:rsidR="00590E7D" w:rsidRDefault="005606DA" w:rsidP="00906CBC">
      <w:pPr>
        <w:pStyle w:val="PargrafodaLista"/>
        <w:numPr>
          <w:ilvl w:val="3"/>
          <w:numId w:val="3"/>
        </w:numPr>
        <w:ind w:left="567" w:hanging="425"/>
      </w:pPr>
      <w:r w:rsidRPr="005606DA">
        <w:t>Os clubes participantes nas competições nacionais da Liga Feminina e 1ª Divisão poderão inscrever equipas “B” (de Sub-21) em competições de nível inferior à equipa “A”.</w:t>
      </w:r>
    </w:p>
    <w:p w14:paraId="3F4A0A0B" w14:textId="77777777" w:rsidR="00590E7D" w:rsidRDefault="00590E7D" w:rsidP="00DA39F1">
      <w:pPr>
        <w:pStyle w:val="PargrafodaLista"/>
        <w:spacing w:line="240" w:lineRule="auto"/>
        <w:ind w:left="567" w:hanging="425"/>
      </w:pPr>
    </w:p>
    <w:p w14:paraId="1E87CEDD" w14:textId="77777777" w:rsidR="00590E7D" w:rsidRDefault="005606DA" w:rsidP="00906CBC">
      <w:pPr>
        <w:pStyle w:val="PargrafodaLista"/>
        <w:numPr>
          <w:ilvl w:val="3"/>
          <w:numId w:val="3"/>
        </w:numPr>
        <w:ind w:left="567" w:hanging="425"/>
      </w:pPr>
      <w:r w:rsidRPr="005606DA">
        <w:t xml:space="preserve">Em nenhuma circunstância um clube poderá disputar a mesma competição com uma equipa de Seniores “A” e uma equipa “B”, pelo que as equipas B que participem em divisões inferiores não podem subir de divisão para o mesmo nível competitivo da equipa “A”. </w:t>
      </w:r>
    </w:p>
    <w:p w14:paraId="5B17AF7A" w14:textId="77777777" w:rsidR="00590E7D" w:rsidRDefault="00590E7D" w:rsidP="00DA39F1">
      <w:pPr>
        <w:pStyle w:val="PargrafodaLista"/>
        <w:spacing w:line="240" w:lineRule="auto"/>
        <w:ind w:left="567" w:hanging="425"/>
      </w:pPr>
    </w:p>
    <w:p w14:paraId="7C545553" w14:textId="77777777" w:rsidR="00590E7D" w:rsidRDefault="005606DA" w:rsidP="00906CBC">
      <w:pPr>
        <w:pStyle w:val="PargrafodaLista"/>
        <w:numPr>
          <w:ilvl w:val="3"/>
          <w:numId w:val="3"/>
        </w:numPr>
        <w:ind w:left="567" w:hanging="425"/>
      </w:pPr>
      <w:r w:rsidRPr="005606DA">
        <w:t>Um clube participante com uma equipa “B” poderá inscrever no boletim de jogo 3 atletas que tenham 23 anos a 31 de dezembro da época correspondente (atletas Sub-24).</w:t>
      </w:r>
    </w:p>
    <w:p w14:paraId="4A5A430B" w14:textId="77777777" w:rsidR="00590E7D" w:rsidRDefault="00590E7D" w:rsidP="00333637">
      <w:pPr>
        <w:pStyle w:val="PargrafodaLista"/>
        <w:spacing w:line="240" w:lineRule="auto"/>
        <w:ind w:left="426" w:hanging="284"/>
      </w:pPr>
    </w:p>
    <w:p w14:paraId="26CA1951" w14:textId="1B71EB15" w:rsidR="005606DA" w:rsidRPr="005606DA" w:rsidRDefault="005606DA" w:rsidP="00906CBC">
      <w:pPr>
        <w:pStyle w:val="PargrafodaLista"/>
        <w:numPr>
          <w:ilvl w:val="3"/>
          <w:numId w:val="3"/>
        </w:numPr>
        <w:ind w:left="567" w:hanging="425"/>
      </w:pPr>
      <w:r w:rsidRPr="005606DA">
        <w:t>A utilização de atletas nas Equipas “B” obedece a restrições:</w:t>
      </w:r>
    </w:p>
    <w:p w14:paraId="3239F38C" w14:textId="36C1D88F" w:rsidR="005606DA" w:rsidRPr="005606DA" w:rsidRDefault="005606DA" w:rsidP="00FD3E51">
      <w:pPr>
        <w:pStyle w:val="PargrafodaLista"/>
        <w:numPr>
          <w:ilvl w:val="0"/>
          <w:numId w:val="227"/>
        </w:numPr>
        <w:ind w:left="1134" w:hanging="283"/>
      </w:pPr>
      <w:r w:rsidRPr="005606DA">
        <w:t>Os clubes têm de indicar 8 atletas que só poderão jogar na equipa “A”, independentemente da sua idade;</w:t>
      </w:r>
    </w:p>
    <w:p w14:paraId="74410165" w14:textId="459DC69B" w:rsidR="005606DA" w:rsidRPr="005606DA" w:rsidRDefault="005606DA" w:rsidP="00FD3E51">
      <w:pPr>
        <w:pStyle w:val="PargrafodaLista"/>
        <w:numPr>
          <w:ilvl w:val="0"/>
          <w:numId w:val="227"/>
        </w:numPr>
        <w:ind w:left="1134" w:hanging="283"/>
      </w:pPr>
      <w:r w:rsidRPr="005606DA">
        <w:t>Os clubes têm de indicar os 8 atletas referidos na alínea anterior até ao dia 30 de setembro da corrente época;</w:t>
      </w:r>
    </w:p>
    <w:p w14:paraId="7CDF8117" w14:textId="50D90E49" w:rsidR="005606DA" w:rsidRPr="005606DA" w:rsidRDefault="005606DA" w:rsidP="00FD3E51">
      <w:pPr>
        <w:pStyle w:val="PargrafodaLista"/>
        <w:numPr>
          <w:ilvl w:val="0"/>
          <w:numId w:val="227"/>
        </w:numPr>
        <w:ind w:left="1134" w:hanging="283"/>
      </w:pPr>
      <w:r w:rsidRPr="005606DA">
        <w:t xml:space="preserve">Entre os dias 15 e 31 dezembro da época em curso as equipas podem enviar uma 2ª lista de atletas que substituirá a 1ª lista enviada. Essa lista só entrará em vigor no dia 1 de janeiro; </w:t>
      </w:r>
    </w:p>
    <w:p w14:paraId="256843DF" w14:textId="3205E887" w:rsidR="005606DA" w:rsidRPr="005606DA" w:rsidRDefault="005606DA" w:rsidP="00FD3E51">
      <w:pPr>
        <w:pStyle w:val="PargrafodaLista"/>
        <w:numPr>
          <w:ilvl w:val="0"/>
          <w:numId w:val="227"/>
        </w:numPr>
        <w:ind w:left="1134" w:hanging="283"/>
      </w:pPr>
      <w:r w:rsidRPr="005606DA">
        <w:t>Na 2ª lista não podem constar atletas que não tenham tomado parte efetiva em pelo menos 1 jogo até ao dia 31 de dezembro;</w:t>
      </w:r>
    </w:p>
    <w:p w14:paraId="2C0086DF" w14:textId="27B64D00" w:rsidR="005606DA" w:rsidRPr="005606DA" w:rsidRDefault="005606DA" w:rsidP="00FD3E51">
      <w:pPr>
        <w:pStyle w:val="PargrafodaLista"/>
        <w:numPr>
          <w:ilvl w:val="0"/>
          <w:numId w:val="227"/>
        </w:numPr>
        <w:ind w:left="1134" w:hanging="283"/>
      </w:pPr>
      <w:r w:rsidRPr="005606DA">
        <w:t>A utilização de qualquer um desses atletas num jogo da equipa “B” será punida com falta de comparência (0 pontos) no jogo em causa.</w:t>
      </w:r>
    </w:p>
    <w:p w14:paraId="2B42F014" w14:textId="7CE13216" w:rsidR="005606DA" w:rsidRPr="005606DA" w:rsidRDefault="005606DA" w:rsidP="00A34C5D">
      <w:pPr>
        <w:pStyle w:val="Cabealho3"/>
        <w:ind w:firstLine="681"/>
      </w:pPr>
      <w:bookmarkStart w:id="778" w:name="_Toc48213206"/>
      <w:bookmarkStart w:id="779" w:name="_Toc50542128"/>
      <w:r w:rsidRPr="005606DA">
        <w:t>Participação de Equipas “B” dos Escalões de Formação</w:t>
      </w:r>
      <w:bookmarkEnd w:id="778"/>
      <w:bookmarkEnd w:id="779"/>
    </w:p>
    <w:p w14:paraId="42010BA7" w14:textId="77777777" w:rsidR="005606DA" w:rsidRPr="005606DA" w:rsidRDefault="005606DA" w:rsidP="00333637">
      <w:pPr>
        <w:ind w:left="142" w:firstLine="0"/>
      </w:pPr>
      <w:r w:rsidRPr="005606DA">
        <w:t>Nas competições nacionais apenas é permitida a participação de uma equipa por escalão de cada clube.</w:t>
      </w:r>
    </w:p>
    <w:p w14:paraId="3D28DE15" w14:textId="77777777" w:rsidR="005606DA" w:rsidRPr="005606DA" w:rsidRDefault="005606DA" w:rsidP="00333637">
      <w:pPr>
        <w:ind w:left="142" w:firstLine="0"/>
      </w:pPr>
      <w:r w:rsidRPr="005606DA">
        <w:t>Exemplo: se a equipa “A” de um clube participa no Campeonato Nacional, a equipa “B” não pode participar na Taça Nacional ou Campeonato Nacional.</w:t>
      </w:r>
    </w:p>
    <w:p w14:paraId="63DCB25B" w14:textId="418797B6" w:rsidR="005606DA" w:rsidRPr="005606DA" w:rsidRDefault="005606DA" w:rsidP="00A34C5D">
      <w:pPr>
        <w:pStyle w:val="Cabealho3"/>
        <w:ind w:firstLine="681"/>
      </w:pPr>
      <w:bookmarkStart w:id="780" w:name="_Toc48213207"/>
      <w:bookmarkStart w:id="781" w:name="_Toc50542129"/>
      <w:r w:rsidRPr="005606DA">
        <w:t>Participação de Clubes em Competições de Associações Limítrofes</w:t>
      </w:r>
      <w:bookmarkEnd w:id="780"/>
      <w:bookmarkEnd w:id="781"/>
    </w:p>
    <w:p w14:paraId="1B9E4C57" w14:textId="6680D98F" w:rsidR="00333637" w:rsidRDefault="005606DA" w:rsidP="00906CBC">
      <w:pPr>
        <w:pStyle w:val="PargrafodaLista"/>
        <w:numPr>
          <w:ilvl w:val="3"/>
          <w:numId w:val="3"/>
        </w:numPr>
        <w:ind w:left="567" w:hanging="425"/>
      </w:pPr>
      <w:r w:rsidRPr="005606DA">
        <w:t>As Associações Distritais que não tenham possibilidades de organizar Campeonatos com um mínimo de 3 clubes, no caso de Sub-18, Sub-16 e Sub-14 Masculinos, ou de 3 (três) clubes, no caso de Sub-19 e Sub-16 e Sub-14 Femininos poderão inscrever os seus clubes na competição de Associação mais próxima das sedes dos clubes inscritos para uma dada prova. Esta possibilidade requer sempre a prévia a autorização da FPB. (consultar também regulamento específico de cada prova).</w:t>
      </w:r>
    </w:p>
    <w:p w14:paraId="7827422D" w14:textId="77777777" w:rsidR="00333637" w:rsidRDefault="00333637" w:rsidP="00906CBC">
      <w:pPr>
        <w:pStyle w:val="PargrafodaLista"/>
        <w:spacing w:line="240" w:lineRule="auto"/>
        <w:ind w:left="567" w:hanging="425"/>
      </w:pPr>
    </w:p>
    <w:p w14:paraId="7AB02814" w14:textId="77777777" w:rsidR="00333637" w:rsidRDefault="005606DA" w:rsidP="00906CBC">
      <w:pPr>
        <w:pStyle w:val="PargrafodaLista"/>
        <w:numPr>
          <w:ilvl w:val="3"/>
          <w:numId w:val="3"/>
        </w:numPr>
        <w:ind w:left="567" w:hanging="425"/>
      </w:pPr>
      <w:r w:rsidRPr="005606DA">
        <w:t>Os clubes forasteiros deverão ser convidados a participar, e deverão estar presentes, nas reuniões que as Associações anfitriãs possam efetuar com todos os clubes inscritos na respetiva prova.</w:t>
      </w:r>
    </w:p>
    <w:p w14:paraId="52FE703D" w14:textId="77777777" w:rsidR="00333637" w:rsidRDefault="00333637" w:rsidP="00906CBC">
      <w:pPr>
        <w:pStyle w:val="PargrafodaLista"/>
        <w:spacing w:line="240" w:lineRule="auto"/>
        <w:ind w:left="567" w:hanging="425"/>
      </w:pPr>
    </w:p>
    <w:p w14:paraId="5634A60A" w14:textId="77777777" w:rsidR="00333637" w:rsidRDefault="005606DA" w:rsidP="00906CBC">
      <w:pPr>
        <w:pStyle w:val="PargrafodaLista"/>
        <w:numPr>
          <w:ilvl w:val="3"/>
          <w:numId w:val="3"/>
        </w:numPr>
        <w:ind w:left="567" w:hanging="425"/>
      </w:pPr>
      <w:r w:rsidRPr="005606DA">
        <w:t>Nas reuniões referidas no número 2 serão determinadas as condições de participação dos clubes das associações limítrofes. A não participação dos clubes nessas reuniões implica a aceitação das condições que forem estabelecidas.</w:t>
      </w:r>
    </w:p>
    <w:p w14:paraId="3CD2C212" w14:textId="77777777" w:rsidR="00333637" w:rsidRDefault="00333637" w:rsidP="00906CBC">
      <w:pPr>
        <w:pStyle w:val="PargrafodaLista"/>
        <w:spacing w:line="240" w:lineRule="auto"/>
        <w:ind w:left="567" w:hanging="425"/>
      </w:pPr>
    </w:p>
    <w:p w14:paraId="4DC1F591" w14:textId="77777777" w:rsidR="00333637" w:rsidRDefault="005606DA" w:rsidP="00906CBC">
      <w:pPr>
        <w:pStyle w:val="PargrafodaLista"/>
        <w:numPr>
          <w:ilvl w:val="3"/>
          <w:numId w:val="3"/>
        </w:numPr>
        <w:ind w:left="567" w:hanging="425"/>
      </w:pPr>
      <w:r w:rsidRPr="005606DA">
        <w:t>As condições referidas no número 3 deverão incluir a forma de disputa da prova, a nomeação de juízes (da responsabilidade do CAD da Associação onde se realiza cada jogo) e outras que sejam relevantes para o desenrolar da competição.</w:t>
      </w:r>
    </w:p>
    <w:p w14:paraId="24F68DE0" w14:textId="77777777" w:rsidR="00333637" w:rsidRDefault="00333637" w:rsidP="00906CBC">
      <w:pPr>
        <w:pStyle w:val="PargrafodaLista"/>
        <w:spacing w:line="240" w:lineRule="auto"/>
        <w:ind w:left="567" w:hanging="425"/>
      </w:pPr>
    </w:p>
    <w:p w14:paraId="3FBF3B7E" w14:textId="77777777" w:rsidR="00333637" w:rsidRDefault="005606DA" w:rsidP="00906CBC">
      <w:pPr>
        <w:pStyle w:val="PargrafodaLista"/>
        <w:numPr>
          <w:ilvl w:val="3"/>
          <w:numId w:val="3"/>
        </w:numPr>
        <w:ind w:left="567" w:hanging="425"/>
      </w:pPr>
      <w:r w:rsidRPr="005606DA">
        <w:t xml:space="preserve">No caso de pedidos de arbitragens de outras regiões, deverá cumprir-se o estipulado no Artigo 208º. </w:t>
      </w:r>
    </w:p>
    <w:p w14:paraId="265A2705" w14:textId="77777777" w:rsidR="00333637" w:rsidRDefault="00333637" w:rsidP="00906CBC">
      <w:pPr>
        <w:pStyle w:val="PargrafodaLista"/>
        <w:spacing w:line="240" w:lineRule="auto"/>
        <w:ind w:left="567" w:hanging="425"/>
      </w:pPr>
    </w:p>
    <w:p w14:paraId="7804B426" w14:textId="77777777" w:rsidR="00333637" w:rsidRDefault="005606DA" w:rsidP="00906CBC">
      <w:pPr>
        <w:pStyle w:val="PargrafodaLista"/>
        <w:numPr>
          <w:ilvl w:val="3"/>
          <w:numId w:val="3"/>
        </w:numPr>
        <w:ind w:left="567" w:hanging="425"/>
      </w:pPr>
      <w:r w:rsidRPr="005606DA">
        <w:t>Na classificação final da prova devem ser levados em conta os resultados obtidos em todos os jogos, incluindo os realizados entre os clubes da Associação organizadora e o(s) clube(s) forasteiro(s), sem prejuízo do direito regulamentar conferido ao clube forasteiro para participar na prova nacional.</w:t>
      </w:r>
    </w:p>
    <w:p w14:paraId="677FFFAD" w14:textId="77777777" w:rsidR="00333637" w:rsidRDefault="00333637" w:rsidP="00906CBC">
      <w:pPr>
        <w:pStyle w:val="PargrafodaLista"/>
        <w:spacing w:line="240" w:lineRule="auto"/>
        <w:ind w:left="567" w:hanging="425"/>
      </w:pPr>
    </w:p>
    <w:p w14:paraId="04A1F71A" w14:textId="4B041E21" w:rsidR="005606DA" w:rsidRPr="005606DA" w:rsidRDefault="005606DA" w:rsidP="00906CBC">
      <w:pPr>
        <w:pStyle w:val="PargrafodaLista"/>
        <w:numPr>
          <w:ilvl w:val="3"/>
          <w:numId w:val="3"/>
        </w:numPr>
        <w:ind w:left="567" w:hanging="425"/>
        <w:contextualSpacing w:val="0"/>
      </w:pPr>
      <w:r w:rsidRPr="005606DA">
        <w:t>Na classificação final, o vencedor da prova será sempre o melhor classificado da Associação anfitriã, independentemente do lugar que o clube forasteiro venha a obter. A classificação distrital da prova é ordenada retirando-se o clube forasteiro do lugar obtido na classificação geral.</w:t>
      </w:r>
    </w:p>
    <w:p w14:paraId="54915A10" w14:textId="2CDEBCC5" w:rsidR="005606DA" w:rsidRPr="005606DA" w:rsidRDefault="005606DA" w:rsidP="00A34C5D">
      <w:pPr>
        <w:pStyle w:val="Cabealho3"/>
        <w:ind w:firstLine="681"/>
      </w:pPr>
      <w:bookmarkStart w:id="782" w:name="_Toc48213208"/>
      <w:bookmarkStart w:id="783" w:name="_Toc50542130"/>
      <w:r w:rsidRPr="005606DA">
        <w:t>Seleções Nacionais: Participação em Campeonatos Nacionais</w:t>
      </w:r>
      <w:bookmarkEnd w:id="782"/>
      <w:bookmarkEnd w:id="783"/>
    </w:p>
    <w:p w14:paraId="4B0C9542" w14:textId="3CC6D9DF" w:rsidR="00333637" w:rsidRDefault="005606DA" w:rsidP="00906CBC">
      <w:pPr>
        <w:pStyle w:val="PargrafodaLista"/>
        <w:numPr>
          <w:ilvl w:val="3"/>
          <w:numId w:val="3"/>
        </w:numPr>
        <w:ind w:left="567" w:hanging="425"/>
      </w:pPr>
      <w:r w:rsidRPr="005606DA">
        <w:t>Com o objetivo de assegurar e complementar a preparação das Seleções Nacionais de Sub-18 e de Sub-16 masculinas e femininas a Federação poderá programar a sua participação em Fases Zonais ou Campeonatos Nacionais, sempre que essa participação for considerada aconselhável.</w:t>
      </w:r>
    </w:p>
    <w:p w14:paraId="504513D7" w14:textId="77777777" w:rsidR="00333637" w:rsidRDefault="00333637" w:rsidP="00906CBC">
      <w:pPr>
        <w:pStyle w:val="PargrafodaLista"/>
        <w:spacing w:line="240" w:lineRule="auto"/>
        <w:ind w:left="567" w:hanging="425"/>
      </w:pPr>
    </w:p>
    <w:p w14:paraId="12869835" w14:textId="429B0614" w:rsidR="005606DA" w:rsidRPr="005606DA" w:rsidRDefault="005606DA" w:rsidP="00906CBC">
      <w:pPr>
        <w:pStyle w:val="PargrafodaLista"/>
        <w:numPr>
          <w:ilvl w:val="3"/>
          <w:numId w:val="3"/>
        </w:numPr>
        <w:ind w:left="567" w:hanging="425"/>
      </w:pPr>
      <w:r w:rsidRPr="005606DA">
        <w:t>As normas sob as quais as Seleções Nacionais atuarão serão objeto de regulamentação específica.</w:t>
      </w:r>
    </w:p>
    <w:p w14:paraId="5089EFD6" w14:textId="2773E0A2" w:rsidR="005606DA" w:rsidRPr="005606DA" w:rsidRDefault="005606DA" w:rsidP="00A34C5D">
      <w:pPr>
        <w:pStyle w:val="Cabealho3"/>
        <w:ind w:firstLine="681"/>
      </w:pPr>
      <w:bookmarkStart w:id="784" w:name="_Toc48213209"/>
      <w:bookmarkStart w:id="785" w:name="_Toc50542131"/>
      <w:r w:rsidRPr="005606DA">
        <w:t>Centros Nacionais de Treino</w:t>
      </w:r>
      <w:bookmarkEnd w:id="784"/>
      <w:bookmarkEnd w:id="785"/>
    </w:p>
    <w:p w14:paraId="4D40FC59" w14:textId="782D7A91" w:rsidR="00333637" w:rsidRDefault="005606DA" w:rsidP="00906CBC">
      <w:pPr>
        <w:pStyle w:val="PargrafodaLista"/>
        <w:numPr>
          <w:ilvl w:val="3"/>
          <w:numId w:val="3"/>
        </w:numPr>
        <w:ind w:left="567" w:hanging="425"/>
      </w:pPr>
      <w:r w:rsidRPr="005606DA">
        <w:t xml:space="preserve">As equipas masculinas e femininas dos Centros Nacionais de Treino, de acordo com os escalões etários de cada um dos Centros, poderão participar nos Campeonatos Nacionais ou Regionais da sua área geográfica. Os resultados obtidos podem ou não contar para a classificação final da Fase que disputam, de acordo com a definição a divulgar antes do início da competição. </w:t>
      </w:r>
    </w:p>
    <w:p w14:paraId="03C4011E" w14:textId="77777777" w:rsidR="00333637" w:rsidRDefault="00333637" w:rsidP="00906CBC">
      <w:pPr>
        <w:pStyle w:val="PargrafodaLista"/>
        <w:spacing w:line="240" w:lineRule="auto"/>
        <w:ind w:left="567" w:hanging="425"/>
      </w:pPr>
    </w:p>
    <w:p w14:paraId="4BEDE639" w14:textId="77777777" w:rsidR="00333637" w:rsidRDefault="005606DA" w:rsidP="00906CBC">
      <w:pPr>
        <w:pStyle w:val="PargrafodaLista"/>
        <w:numPr>
          <w:ilvl w:val="3"/>
          <w:numId w:val="3"/>
        </w:numPr>
        <w:ind w:left="567" w:hanging="425"/>
      </w:pPr>
      <w:r w:rsidRPr="005606DA">
        <w:t>Nos jogos em que os CNT´s defrontam os clubes a que os atletas pertencem, os/as jogadores/as alinham sempre pelo Centro Nacional de Treino.</w:t>
      </w:r>
    </w:p>
    <w:p w14:paraId="00A5E464" w14:textId="77777777" w:rsidR="00333637" w:rsidRDefault="00333637" w:rsidP="00906CBC">
      <w:pPr>
        <w:pStyle w:val="PargrafodaLista"/>
        <w:spacing w:line="240" w:lineRule="auto"/>
        <w:ind w:left="567" w:hanging="425"/>
      </w:pPr>
    </w:p>
    <w:p w14:paraId="60078ABE" w14:textId="77777777" w:rsidR="00333637" w:rsidRDefault="005606DA" w:rsidP="00906CBC">
      <w:pPr>
        <w:pStyle w:val="PargrafodaLista"/>
        <w:numPr>
          <w:ilvl w:val="3"/>
          <w:numId w:val="3"/>
        </w:numPr>
        <w:ind w:left="567" w:hanging="425"/>
      </w:pPr>
      <w:r w:rsidRPr="005606DA">
        <w:t>Em qualquer competição Nacional ou Regional, os jogos das equipas a quem os atletas estejam vinculados não podem ser disputados a meio da semana, a não ser com autorização prévia da FPB.</w:t>
      </w:r>
    </w:p>
    <w:p w14:paraId="1C62788A" w14:textId="77777777" w:rsidR="00333637" w:rsidRDefault="00333637" w:rsidP="00906CBC">
      <w:pPr>
        <w:pStyle w:val="PargrafodaLista"/>
        <w:spacing w:line="240" w:lineRule="auto"/>
        <w:ind w:left="567" w:hanging="425"/>
      </w:pPr>
    </w:p>
    <w:p w14:paraId="6FC74775" w14:textId="028C6B93" w:rsidR="005606DA" w:rsidRPr="005606DA" w:rsidRDefault="005606DA" w:rsidP="00906CBC">
      <w:pPr>
        <w:pStyle w:val="PargrafodaLista"/>
        <w:numPr>
          <w:ilvl w:val="3"/>
          <w:numId w:val="3"/>
        </w:numPr>
        <w:ind w:left="567" w:hanging="425"/>
      </w:pPr>
      <w:r w:rsidRPr="005606DA">
        <w:t>Os clubes com atletas nos CNT´s podem ter os seus jogos alterados no sentido de poderem utilizar esses/as jogadores/as nas competições onde estão inseridos, ou quando implique com o regresso dos mesmos ao CNT.</w:t>
      </w:r>
    </w:p>
    <w:p w14:paraId="4B0D4745" w14:textId="79733DA9" w:rsidR="005606DA" w:rsidRPr="005606DA" w:rsidRDefault="005606DA" w:rsidP="00A34C5D">
      <w:pPr>
        <w:pStyle w:val="Cabealho3"/>
        <w:ind w:firstLine="681"/>
      </w:pPr>
      <w:bookmarkStart w:id="786" w:name="_Toc48213210"/>
      <w:bookmarkStart w:id="787" w:name="_Toc50542132"/>
      <w:r w:rsidRPr="005606DA">
        <w:t>Estatística dos Jogos</w:t>
      </w:r>
      <w:bookmarkEnd w:id="786"/>
      <w:bookmarkEnd w:id="787"/>
      <w:r w:rsidRPr="005606DA">
        <w:t xml:space="preserve"> </w:t>
      </w:r>
    </w:p>
    <w:p w14:paraId="1416845D" w14:textId="0102413C" w:rsidR="00333637" w:rsidRDefault="005606DA" w:rsidP="00906CBC">
      <w:pPr>
        <w:pStyle w:val="PargrafodaLista"/>
        <w:numPr>
          <w:ilvl w:val="3"/>
          <w:numId w:val="3"/>
        </w:numPr>
        <w:ind w:left="567" w:hanging="425"/>
      </w:pPr>
      <w:r w:rsidRPr="005606DA">
        <w:t>As equipas da Liga Portuguesa de Basquetebol, Liga Feminina, Proliga, Campeonato Nacional da 1ª Divisão Feminina e Campeonato Nacional da 1ª Divisão Masculina, têm de garantir a execução da estatística de todos os jogos realizados no seu pavilhão, disponibilizando a mesma “on-line” e em direto, de acordo com as orientações recebidas em cada época.</w:t>
      </w:r>
    </w:p>
    <w:p w14:paraId="4E8D3FBC" w14:textId="77777777" w:rsidR="00333637" w:rsidRDefault="00333637" w:rsidP="00906CBC">
      <w:pPr>
        <w:pStyle w:val="PargrafodaLista"/>
        <w:spacing w:line="240" w:lineRule="auto"/>
        <w:ind w:left="426" w:hanging="284"/>
      </w:pPr>
    </w:p>
    <w:p w14:paraId="157D1D03" w14:textId="5D86B68F" w:rsidR="005606DA" w:rsidRPr="005606DA" w:rsidRDefault="005606DA" w:rsidP="00906CBC">
      <w:pPr>
        <w:pStyle w:val="PargrafodaLista"/>
        <w:numPr>
          <w:ilvl w:val="3"/>
          <w:numId w:val="3"/>
        </w:numPr>
        <w:ind w:left="567" w:hanging="425"/>
      </w:pPr>
      <w:r w:rsidRPr="005606DA">
        <w:t>Os clubes que não cumpram o estipulado no ponto anterior, serão penalizados monetariamente nos seguintes termos:</w:t>
      </w:r>
    </w:p>
    <w:p w14:paraId="7BCEAE5D" w14:textId="611B6EA3" w:rsidR="005606DA" w:rsidRPr="005606DA" w:rsidRDefault="005606DA" w:rsidP="00FD3E51">
      <w:pPr>
        <w:pStyle w:val="PargrafodaLista"/>
        <w:numPr>
          <w:ilvl w:val="0"/>
          <w:numId w:val="228"/>
        </w:numPr>
        <w:ind w:left="1134" w:hanging="283"/>
      </w:pPr>
      <w:r w:rsidRPr="005606DA">
        <w:t>1ª infração – 100€</w:t>
      </w:r>
    </w:p>
    <w:p w14:paraId="4304216B" w14:textId="13475837" w:rsidR="005606DA" w:rsidRPr="005606DA" w:rsidRDefault="005606DA" w:rsidP="00FD3E51">
      <w:pPr>
        <w:pStyle w:val="PargrafodaLista"/>
        <w:numPr>
          <w:ilvl w:val="0"/>
          <w:numId w:val="228"/>
        </w:numPr>
        <w:ind w:left="1134" w:hanging="283"/>
      </w:pPr>
      <w:r w:rsidRPr="005606DA">
        <w:t>2ª infração – 150€</w:t>
      </w:r>
    </w:p>
    <w:p w14:paraId="26D73BCA" w14:textId="6BF37BC2" w:rsidR="00333637" w:rsidRDefault="005606DA" w:rsidP="00FD3E51">
      <w:pPr>
        <w:pStyle w:val="PargrafodaLista"/>
        <w:numPr>
          <w:ilvl w:val="0"/>
          <w:numId w:val="228"/>
        </w:numPr>
        <w:ind w:left="1134" w:hanging="283"/>
      </w:pPr>
      <w:r w:rsidRPr="005606DA">
        <w:t>3ª infração e seguintes – 200€</w:t>
      </w:r>
    </w:p>
    <w:p w14:paraId="76DFB743" w14:textId="77777777" w:rsidR="00906CBC" w:rsidRPr="005606DA" w:rsidRDefault="00906CBC" w:rsidP="00906CBC">
      <w:pPr>
        <w:pStyle w:val="PargrafodaLista"/>
        <w:spacing w:line="240" w:lineRule="auto"/>
        <w:ind w:left="1134" w:firstLine="0"/>
      </w:pPr>
    </w:p>
    <w:p w14:paraId="0623ADEF" w14:textId="3CEE9F9C" w:rsidR="005606DA" w:rsidRPr="005606DA" w:rsidRDefault="005606DA" w:rsidP="00FD3E51">
      <w:pPr>
        <w:pStyle w:val="PargrafodaLista"/>
        <w:numPr>
          <w:ilvl w:val="0"/>
          <w:numId w:val="453"/>
        </w:numPr>
        <w:ind w:left="567" w:hanging="425"/>
      </w:pPr>
      <w:r w:rsidRPr="005606DA">
        <w:t>Nas infrações verificadas em jogos das competições LPB, Liga Feminina e Proliga, as penalizações são iguais às indicadas no ponto anterior mas multiplicadas por 5.</w:t>
      </w:r>
    </w:p>
    <w:p w14:paraId="21D458F5" w14:textId="3294295E" w:rsidR="005606DA" w:rsidRPr="005606DA" w:rsidRDefault="005606DA" w:rsidP="00DC12DB">
      <w:pPr>
        <w:pStyle w:val="Cabealho3"/>
        <w:ind w:hanging="28"/>
      </w:pPr>
      <w:bookmarkStart w:id="788" w:name="_Toc48213211"/>
      <w:bookmarkStart w:id="789" w:name="_Toc50542133"/>
      <w:r w:rsidRPr="005606DA">
        <w:t>Vídeos dos Jogos</w:t>
      </w:r>
      <w:bookmarkEnd w:id="788"/>
      <w:bookmarkEnd w:id="789"/>
    </w:p>
    <w:p w14:paraId="07E43C86" w14:textId="59F29C19" w:rsidR="00333637" w:rsidRDefault="005606DA" w:rsidP="00906CBC">
      <w:pPr>
        <w:pStyle w:val="PargrafodaLista"/>
        <w:numPr>
          <w:ilvl w:val="3"/>
          <w:numId w:val="3"/>
        </w:numPr>
        <w:ind w:left="567" w:hanging="425"/>
      </w:pPr>
      <w:r w:rsidRPr="005606DA">
        <w:t>As equipas da Liga Portuguesa de Basquetebol, Liga Feminina e Proliga, têm que disponibilizar os vídeos dos jogos efetuados em casa, colocando-os na plataforma Filezilla, ou noutra que seja indicada pela FPB, até 48 horas depois do final de cada jogo, de acordo com as informações recebidas para cada época.</w:t>
      </w:r>
    </w:p>
    <w:p w14:paraId="114E8AE4" w14:textId="77777777" w:rsidR="00333637" w:rsidRDefault="00333637" w:rsidP="00BD73E0">
      <w:pPr>
        <w:pStyle w:val="PargrafodaLista"/>
        <w:spacing w:line="240" w:lineRule="auto"/>
        <w:ind w:left="426" w:hanging="284"/>
      </w:pPr>
    </w:p>
    <w:p w14:paraId="4FF2A9AC" w14:textId="5CA717F2" w:rsidR="005606DA" w:rsidRPr="005606DA" w:rsidRDefault="005606DA" w:rsidP="00906CBC">
      <w:pPr>
        <w:pStyle w:val="PargrafodaLista"/>
        <w:numPr>
          <w:ilvl w:val="3"/>
          <w:numId w:val="3"/>
        </w:numPr>
        <w:ind w:left="567" w:hanging="425"/>
      </w:pPr>
      <w:r w:rsidRPr="005606DA">
        <w:t>Os clubes que não cumprirem o estipulado no ponto anterior, serão penalizados monetariamente nos seguintes termos:</w:t>
      </w:r>
    </w:p>
    <w:p w14:paraId="2B640A58" w14:textId="0050514F" w:rsidR="005606DA" w:rsidRPr="005606DA" w:rsidRDefault="005606DA" w:rsidP="00FD3E51">
      <w:pPr>
        <w:pStyle w:val="PargrafodaLista"/>
        <w:numPr>
          <w:ilvl w:val="0"/>
          <w:numId w:val="229"/>
        </w:numPr>
        <w:ind w:left="1134" w:hanging="283"/>
      </w:pPr>
      <w:r w:rsidRPr="005606DA">
        <w:t>1ª infração – 100€</w:t>
      </w:r>
    </w:p>
    <w:p w14:paraId="37EDAA29" w14:textId="10E63011" w:rsidR="005606DA" w:rsidRPr="005606DA" w:rsidRDefault="005606DA" w:rsidP="00FD3E51">
      <w:pPr>
        <w:pStyle w:val="PargrafodaLista"/>
        <w:numPr>
          <w:ilvl w:val="0"/>
          <w:numId w:val="229"/>
        </w:numPr>
        <w:ind w:left="1134" w:hanging="283"/>
      </w:pPr>
      <w:r w:rsidRPr="005606DA">
        <w:t>2ª infração – 150€</w:t>
      </w:r>
    </w:p>
    <w:p w14:paraId="33A5B8B8" w14:textId="3C62E6BE" w:rsidR="005606DA" w:rsidRPr="005606DA" w:rsidRDefault="005606DA" w:rsidP="00FD3E51">
      <w:pPr>
        <w:pStyle w:val="PargrafodaLista"/>
        <w:numPr>
          <w:ilvl w:val="0"/>
          <w:numId w:val="229"/>
        </w:numPr>
        <w:ind w:left="1134" w:hanging="283"/>
      </w:pPr>
      <w:r w:rsidRPr="005606DA">
        <w:t>3ª infração e seguintes – 200€</w:t>
      </w:r>
    </w:p>
    <w:p w14:paraId="77AC2BCE" w14:textId="00915327" w:rsidR="005606DA" w:rsidRPr="005606DA" w:rsidRDefault="005606DA" w:rsidP="00DC12DB">
      <w:pPr>
        <w:pStyle w:val="Cabealho3"/>
        <w:ind w:firstLine="681"/>
      </w:pPr>
      <w:bookmarkStart w:id="790" w:name="_Toc48213212"/>
      <w:bookmarkStart w:id="791" w:name="_Toc50542134"/>
      <w:r w:rsidRPr="005606DA">
        <w:t>Sorteios e Calendários das Provas Nacionais</w:t>
      </w:r>
      <w:bookmarkEnd w:id="790"/>
      <w:bookmarkEnd w:id="791"/>
    </w:p>
    <w:p w14:paraId="24BB6103" w14:textId="16BA7A36" w:rsidR="00A1399E" w:rsidRDefault="005606DA" w:rsidP="00906CBC">
      <w:pPr>
        <w:pStyle w:val="PargrafodaLista"/>
        <w:numPr>
          <w:ilvl w:val="3"/>
          <w:numId w:val="3"/>
        </w:numPr>
        <w:ind w:left="567" w:hanging="425"/>
      </w:pPr>
      <w:r w:rsidRPr="005606DA">
        <w:t>Nos últimos níveis competitivos de seniores e nas 1ªs Fases da Taça de Portugal, em que a distribuição das séries é efetuada através de proximidade geográfica, a FPB poderá sortear as equipas que se encontrem no mesmo concelho ou associação.</w:t>
      </w:r>
    </w:p>
    <w:p w14:paraId="0AEF1501" w14:textId="77777777" w:rsidR="00A1399E" w:rsidRDefault="00A1399E" w:rsidP="00906CBC">
      <w:pPr>
        <w:pStyle w:val="PargrafodaLista"/>
        <w:spacing w:line="240" w:lineRule="auto"/>
        <w:ind w:left="567" w:hanging="425"/>
      </w:pPr>
    </w:p>
    <w:p w14:paraId="210B59BA" w14:textId="65A276FB" w:rsidR="005606DA" w:rsidRPr="005606DA" w:rsidRDefault="005606DA" w:rsidP="00906CBC">
      <w:pPr>
        <w:pStyle w:val="PargrafodaLista"/>
        <w:numPr>
          <w:ilvl w:val="3"/>
          <w:numId w:val="3"/>
        </w:numPr>
        <w:ind w:left="567" w:hanging="425"/>
      </w:pPr>
      <w:r w:rsidRPr="005606DA">
        <w:t>Nas competições mencionadas no ponto anterior, deve procurar-se equilibrar as distâncias a percorrer pelos clubes, procurando na medida do possível um equilíbrio entre as séries.</w:t>
      </w:r>
    </w:p>
    <w:p w14:paraId="4B7E0771" w14:textId="13A5AB44" w:rsidR="005606DA" w:rsidRPr="005606DA" w:rsidRDefault="005606DA" w:rsidP="00DC12DB">
      <w:pPr>
        <w:pStyle w:val="Cabealho3"/>
        <w:ind w:firstLine="681"/>
      </w:pPr>
      <w:bookmarkStart w:id="792" w:name="_Toc48213213"/>
      <w:bookmarkStart w:id="793" w:name="_Toc50542135"/>
      <w:r w:rsidRPr="005606DA">
        <w:t>Competições Europeias – Setor Feminino</w:t>
      </w:r>
      <w:bookmarkEnd w:id="792"/>
      <w:bookmarkEnd w:id="793"/>
    </w:p>
    <w:p w14:paraId="4BCED76F" w14:textId="592B8FBE" w:rsidR="00BD73E0" w:rsidRDefault="005606DA" w:rsidP="00906CBC">
      <w:pPr>
        <w:pStyle w:val="PargrafodaLista"/>
        <w:numPr>
          <w:ilvl w:val="3"/>
          <w:numId w:val="3"/>
        </w:numPr>
        <w:ind w:left="567" w:hanging="425"/>
      </w:pPr>
      <w:r w:rsidRPr="005606DA">
        <w:t xml:space="preserve">O vencedor da Liga Feminina tem direito desportivo a participar nas competições europeias na época seguinte, sendo indicado como o 1º do ranking do país;  </w:t>
      </w:r>
    </w:p>
    <w:p w14:paraId="54E8CB13" w14:textId="77777777" w:rsidR="00BD73E0" w:rsidRDefault="00BD73E0" w:rsidP="00906CBC">
      <w:pPr>
        <w:pStyle w:val="PargrafodaLista"/>
        <w:spacing w:line="240" w:lineRule="auto"/>
        <w:ind w:left="567" w:hanging="425"/>
      </w:pPr>
    </w:p>
    <w:p w14:paraId="4D7BFD72" w14:textId="77777777" w:rsidR="00BD73E0" w:rsidRDefault="005606DA" w:rsidP="00906CBC">
      <w:pPr>
        <w:pStyle w:val="PargrafodaLista"/>
        <w:numPr>
          <w:ilvl w:val="3"/>
          <w:numId w:val="3"/>
        </w:numPr>
        <w:ind w:left="567" w:hanging="425"/>
      </w:pPr>
      <w:r w:rsidRPr="005606DA">
        <w:t xml:space="preserve">O vencedor da Taça de Portugal Feminina tem direito desportivo a participar nas competições europeias na época seguinte, sendo indicado como o 2º do ranking do país. </w:t>
      </w:r>
    </w:p>
    <w:p w14:paraId="28B6D52F" w14:textId="77777777" w:rsidR="00BD73E0" w:rsidRDefault="00BD73E0" w:rsidP="00906CBC">
      <w:pPr>
        <w:pStyle w:val="PargrafodaLista"/>
        <w:spacing w:line="240" w:lineRule="auto"/>
        <w:ind w:left="567" w:hanging="425"/>
      </w:pPr>
    </w:p>
    <w:p w14:paraId="28878153" w14:textId="77777777" w:rsidR="00BD73E0" w:rsidRDefault="005606DA" w:rsidP="00906CBC">
      <w:pPr>
        <w:pStyle w:val="PargrafodaLista"/>
        <w:numPr>
          <w:ilvl w:val="3"/>
          <w:numId w:val="3"/>
        </w:numPr>
        <w:ind w:left="567" w:hanging="425"/>
      </w:pPr>
      <w:r w:rsidRPr="005606DA">
        <w:t>Se na mesma época uma equipa vencer a Liga Feminina e a Taça de Portugal, o clube vencido na Final da Taça de Portugal fica com o direito desportivo, sendo considerado como 2º do ranking do país.</w:t>
      </w:r>
    </w:p>
    <w:p w14:paraId="717923B1" w14:textId="77777777" w:rsidR="00BD73E0" w:rsidRDefault="00BD73E0" w:rsidP="00906CBC">
      <w:pPr>
        <w:pStyle w:val="PargrafodaLista"/>
        <w:spacing w:line="240" w:lineRule="auto"/>
        <w:ind w:left="567" w:hanging="425"/>
      </w:pPr>
    </w:p>
    <w:p w14:paraId="6B3C141A" w14:textId="7B70916A" w:rsidR="005606DA" w:rsidRPr="005606DA" w:rsidRDefault="005606DA" w:rsidP="00906CBC">
      <w:pPr>
        <w:pStyle w:val="PargrafodaLista"/>
        <w:numPr>
          <w:ilvl w:val="3"/>
          <w:numId w:val="3"/>
        </w:numPr>
        <w:ind w:left="567" w:hanging="425"/>
      </w:pPr>
      <w:r w:rsidRPr="005606DA">
        <w:t xml:space="preserve">No caso da FIBA apenas indicar uma vaga para Portugal a prioridade será dada ao Campeão Nacional. </w:t>
      </w:r>
    </w:p>
    <w:p w14:paraId="7ADC19E9" w14:textId="0391EEBA" w:rsidR="005606DA" w:rsidRPr="005606DA" w:rsidRDefault="005606DA" w:rsidP="00DC12DB">
      <w:pPr>
        <w:pStyle w:val="Cabealho3"/>
        <w:ind w:hanging="28"/>
      </w:pPr>
      <w:bookmarkStart w:id="794" w:name="_Toc48213214"/>
      <w:bookmarkStart w:id="795" w:name="_Toc50542136"/>
      <w:r w:rsidRPr="005606DA">
        <w:t>Boletim de Jogo</w:t>
      </w:r>
      <w:bookmarkEnd w:id="794"/>
      <w:bookmarkEnd w:id="795"/>
    </w:p>
    <w:p w14:paraId="0A2E40C7" w14:textId="0CB21547" w:rsidR="00BD73E0" w:rsidRDefault="005606DA" w:rsidP="00906CBC">
      <w:pPr>
        <w:pStyle w:val="PargrafodaLista"/>
        <w:numPr>
          <w:ilvl w:val="3"/>
          <w:numId w:val="3"/>
        </w:numPr>
        <w:ind w:left="567" w:hanging="425"/>
      </w:pPr>
      <w:r w:rsidRPr="005606DA">
        <w:t>Na LPB, Liga Feminina, Proliga e 1ª Divisão apenas poderá ser utilizado o Boletim de Jogo Digital (Digital Score Sheet).</w:t>
      </w:r>
    </w:p>
    <w:p w14:paraId="26E6FBDE" w14:textId="77777777" w:rsidR="00BD73E0" w:rsidRDefault="00BD73E0" w:rsidP="00906CBC">
      <w:pPr>
        <w:pStyle w:val="PargrafodaLista"/>
        <w:spacing w:line="240" w:lineRule="auto"/>
        <w:ind w:left="567" w:hanging="425"/>
      </w:pPr>
    </w:p>
    <w:p w14:paraId="5B4ADA8E" w14:textId="77777777" w:rsidR="00BD73E0" w:rsidRDefault="005606DA" w:rsidP="00906CBC">
      <w:pPr>
        <w:pStyle w:val="PargrafodaLista"/>
        <w:numPr>
          <w:ilvl w:val="3"/>
          <w:numId w:val="3"/>
        </w:numPr>
        <w:ind w:left="567" w:hanging="425"/>
      </w:pPr>
      <w:r w:rsidRPr="005606DA">
        <w:t>Os clubes têm de disponibilizar os meios necessários para a elaboração do Boletim de Jogo Digital, de acordo com as Normas divulgadas para cada época.</w:t>
      </w:r>
    </w:p>
    <w:p w14:paraId="61AF5872" w14:textId="77777777" w:rsidR="00BD73E0" w:rsidRDefault="00BD73E0" w:rsidP="00906CBC">
      <w:pPr>
        <w:pStyle w:val="PargrafodaLista"/>
        <w:spacing w:line="240" w:lineRule="auto"/>
        <w:ind w:left="567" w:hanging="425"/>
      </w:pPr>
    </w:p>
    <w:p w14:paraId="7D150684" w14:textId="77777777" w:rsidR="00BD73E0" w:rsidRDefault="005606DA" w:rsidP="00906CBC">
      <w:pPr>
        <w:pStyle w:val="PargrafodaLista"/>
        <w:numPr>
          <w:ilvl w:val="3"/>
          <w:numId w:val="3"/>
        </w:numPr>
        <w:ind w:left="567" w:hanging="425"/>
      </w:pPr>
      <w:r w:rsidRPr="005606DA">
        <w:t xml:space="preserve">Em todos jogos nacionais a equipa visitada tem de digitalizar o boletim de jogo branco e enviar para a FPB, através do endereço de correio eletrónico competicoes@fpb.pt, até 24 horas depois do final do jogo. </w:t>
      </w:r>
    </w:p>
    <w:p w14:paraId="2AA7E3E0" w14:textId="77777777" w:rsidR="00BD73E0" w:rsidRDefault="00BD73E0" w:rsidP="00906CBC">
      <w:pPr>
        <w:pStyle w:val="PargrafodaLista"/>
        <w:spacing w:line="240" w:lineRule="auto"/>
        <w:ind w:left="567" w:hanging="425"/>
      </w:pPr>
    </w:p>
    <w:p w14:paraId="11904602" w14:textId="77777777" w:rsidR="00BD73E0" w:rsidRDefault="005606DA" w:rsidP="00906CBC">
      <w:pPr>
        <w:pStyle w:val="PargrafodaLista"/>
        <w:numPr>
          <w:ilvl w:val="3"/>
          <w:numId w:val="3"/>
        </w:numPr>
        <w:ind w:left="567" w:hanging="425"/>
      </w:pPr>
      <w:r w:rsidRPr="005606DA">
        <w:t xml:space="preserve">A penalização pelo incumprimento do disposto no ponto anterior é de 10€. Deixa de ser necessário enviar o original do boletim de jogo para a FPB, exceto se for solicitado pelos serviços federativos. </w:t>
      </w:r>
    </w:p>
    <w:p w14:paraId="66DA7971" w14:textId="77777777" w:rsidR="00BD73E0" w:rsidRDefault="00BD73E0" w:rsidP="00906CBC">
      <w:pPr>
        <w:pStyle w:val="PargrafodaLista"/>
        <w:spacing w:line="240" w:lineRule="auto"/>
        <w:ind w:left="567" w:hanging="425"/>
      </w:pPr>
    </w:p>
    <w:p w14:paraId="64A2B0E7" w14:textId="7F55970A" w:rsidR="005606DA" w:rsidRPr="005606DA" w:rsidRDefault="005606DA" w:rsidP="00906CBC">
      <w:pPr>
        <w:pStyle w:val="PargrafodaLista"/>
        <w:numPr>
          <w:ilvl w:val="3"/>
          <w:numId w:val="3"/>
        </w:numPr>
        <w:ind w:left="567" w:hanging="425"/>
      </w:pPr>
      <w:r w:rsidRPr="005606DA">
        <w:t>A digitalização do documento deverá ser 100% legível, sob pena de ser considerada inválida;</w:t>
      </w:r>
    </w:p>
    <w:p w14:paraId="5069734C" w14:textId="051F8F07" w:rsidR="005606DA" w:rsidRPr="005606DA" w:rsidRDefault="005606DA" w:rsidP="00DC12DB">
      <w:pPr>
        <w:pStyle w:val="Cabealho3"/>
        <w:ind w:firstLine="681"/>
      </w:pPr>
      <w:bookmarkStart w:id="796" w:name="_Toc48213215"/>
      <w:bookmarkStart w:id="797" w:name="_Toc50542137"/>
      <w:r w:rsidRPr="005606DA">
        <w:t>Inserção de Resultados no Sistema Administrativo (S.A)</w:t>
      </w:r>
      <w:bookmarkEnd w:id="796"/>
      <w:bookmarkEnd w:id="797"/>
      <w:r w:rsidRPr="005606DA">
        <w:t xml:space="preserve"> </w:t>
      </w:r>
    </w:p>
    <w:p w14:paraId="02518309" w14:textId="77777777" w:rsidR="00BD73E0" w:rsidRDefault="005606DA" w:rsidP="00FD3E51">
      <w:pPr>
        <w:pStyle w:val="PargrafodaLista"/>
        <w:numPr>
          <w:ilvl w:val="0"/>
          <w:numId w:val="230"/>
        </w:numPr>
        <w:ind w:left="567" w:hanging="425"/>
      </w:pPr>
      <w:r w:rsidRPr="005606DA">
        <w:t>Os clubes têm de inserir o resultado dos jogos no sistema administrativo da FPB (SA), tendo para isso 2 horas após o final dos mesmos.</w:t>
      </w:r>
    </w:p>
    <w:p w14:paraId="420D64B3" w14:textId="77777777" w:rsidR="00BD73E0" w:rsidRDefault="00BD73E0" w:rsidP="00906CBC">
      <w:pPr>
        <w:pStyle w:val="PargrafodaLista"/>
        <w:spacing w:line="240" w:lineRule="auto"/>
        <w:ind w:left="567" w:hanging="425"/>
      </w:pPr>
    </w:p>
    <w:p w14:paraId="24830672" w14:textId="77777777" w:rsidR="00BD73E0" w:rsidRDefault="005606DA" w:rsidP="00FD3E51">
      <w:pPr>
        <w:pStyle w:val="PargrafodaLista"/>
        <w:numPr>
          <w:ilvl w:val="0"/>
          <w:numId w:val="230"/>
        </w:numPr>
        <w:ind w:left="567" w:hanging="425"/>
      </w:pPr>
      <w:r w:rsidRPr="005606DA">
        <w:t>Em caso de dúvida em relação aos procedimentos ou problema técnico, devem ser contatados os serviços da FPB, utilizando para esse efeito o endereço eletrónico competicoes@fpb.pt, respeitando o prazo definido no ponto anterior.</w:t>
      </w:r>
    </w:p>
    <w:p w14:paraId="519AFF95" w14:textId="77777777" w:rsidR="00BD73E0" w:rsidRDefault="00BD73E0" w:rsidP="00906CBC">
      <w:pPr>
        <w:pStyle w:val="PargrafodaLista"/>
        <w:spacing w:line="240" w:lineRule="auto"/>
        <w:ind w:left="567" w:hanging="425"/>
      </w:pPr>
    </w:p>
    <w:p w14:paraId="5A1A11B0" w14:textId="1BD0636D" w:rsidR="005606DA" w:rsidRPr="005606DA" w:rsidRDefault="005606DA" w:rsidP="00FD3E51">
      <w:pPr>
        <w:pStyle w:val="PargrafodaLista"/>
        <w:numPr>
          <w:ilvl w:val="0"/>
          <w:numId w:val="230"/>
        </w:numPr>
        <w:ind w:left="567" w:hanging="425"/>
      </w:pPr>
      <w:r w:rsidRPr="005606DA">
        <w:t>A penalização pelo não cumprimento nos pontos anteriores é de 10 €.</w:t>
      </w:r>
    </w:p>
    <w:p w14:paraId="352580C7" w14:textId="18336A80" w:rsidR="005606DA" w:rsidRPr="005606DA" w:rsidRDefault="005606DA" w:rsidP="00DC12DB">
      <w:pPr>
        <w:pStyle w:val="Cabealho3"/>
        <w:ind w:firstLine="681"/>
      </w:pPr>
      <w:bookmarkStart w:id="798" w:name="_Toc48213216"/>
      <w:bookmarkStart w:id="799" w:name="_Toc50542138"/>
      <w:r w:rsidRPr="005606DA">
        <w:t>Alteração de Datas</w:t>
      </w:r>
      <w:bookmarkEnd w:id="798"/>
      <w:bookmarkEnd w:id="799"/>
    </w:p>
    <w:p w14:paraId="7ACA2516" w14:textId="20B84AB3" w:rsidR="005606DA" w:rsidRPr="005606DA" w:rsidRDefault="005606DA" w:rsidP="00FD3E51">
      <w:pPr>
        <w:pStyle w:val="PargrafodaLista"/>
        <w:numPr>
          <w:ilvl w:val="0"/>
          <w:numId w:val="231"/>
        </w:numPr>
        <w:ind w:left="567" w:hanging="425"/>
      </w:pPr>
      <w:r w:rsidRPr="005606DA">
        <w:t>Os pedidos de alteração de datas, horas ou de local de realização dos jogos apenas poderão ser considerados pela Federação, desde que cumpridas as seguintes condições:</w:t>
      </w:r>
    </w:p>
    <w:p w14:paraId="37FDB22E" w14:textId="78B95894" w:rsidR="005606DA" w:rsidRPr="005606DA" w:rsidRDefault="005606DA" w:rsidP="00FD3E51">
      <w:pPr>
        <w:pStyle w:val="PargrafodaLista"/>
        <w:numPr>
          <w:ilvl w:val="0"/>
          <w:numId w:val="232"/>
        </w:numPr>
        <w:ind w:left="1134" w:hanging="283"/>
      </w:pPr>
      <w:r w:rsidRPr="005606DA">
        <w:t>Serem apresentados por escrito com uma antecedência mínima de 10 dias sobre a data fixada no calendário;</w:t>
      </w:r>
    </w:p>
    <w:p w14:paraId="593A5E4B" w14:textId="77777777" w:rsidR="00BD73E0" w:rsidRDefault="005606DA" w:rsidP="00FD3E51">
      <w:pPr>
        <w:pStyle w:val="PargrafodaLista"/>
        <w:numPr>
          <w:ilvl w:val="0"/>
          <w:numId w:val="232"/>
        </w:numPr>
        <w:ind w:left="1134" w:hanging="283"/>
      </w:pPr>
      <w:r w:rsidRPr="005606DA">
        <w:t>Serem acompanhados por declaração escrita de concordância, passada pela equipa adversária;</w:t>
      </w:r>
    </w:p>
    <w:p w14:paraId="709B3534" w14:textId="36904F2E" w:rsidR="005606DA" w:rsidRPr="005606DA" w:rsidRDefault="005606DA" w:rsidP="00FD3E51">
      <w:pPr>
        <w:pStyle w:val="PargrafodaLista"/>
        <w:numPr>
          <w:ilvl w:val="0"/>
          <w:numId w:val="232"/>
        </w:numPr>
        <w:ind w:left="1134" w:hanging="283"/>
      </w:pPr>
      <w:r w:rsidRPr="005606DA">
        <w:t>Serem acompanhados de uma taxa de 30,00 €, se o pedido de alteração for efetuado entre 20 e 29 dias de antecedência da data fixada para a realização do jogo;</w:t>
      </w:r>
    </w:p>
    <w:p w14:paraId="0D54EFC6" w14:textId="2F404122" w:rsidR="005606DA" w:rsidRPr="005606DA" w:rsidRDefault="005606DA" w:rsidP="00FD3E51">
      <w:pPr>
        <w:pStyle w:val="PargrafodaLista"/>
        <w:numPr>
          <w:ilvl w:val="0"/>
          <w:numId w:val="232"/>
        </w:numPr>
        <w:ind w:left="1134" w:hanging="283"/>
      </w:pPr>
      <w:r w:rsidRPr="005606DA">
        <w:t xml:space="preserve">Serem acompanhados de uma taxa de 60,00€, se o pedido de alteração for efetuado entre 19 e 10 dias da data fixada para a realização do jogo; </w:t>
      </w:r>
    </w:p>
    <w:p w14:paraId="0E7F375B" w14:textId="4F0F7FAE" w:rsidR="005606DA" w:rsidRPr="005606DA" w:rsidRDefault="005606DA" w:rsidP="00FD3E51">
      <w:pPr>
        <w:pStyle w:val="PargrafodaLista"/>
        <w:numPr>
          <w:ilvl w:val="0"/>
          <w:numId w:val="232"/>
        </w:numPr>
        <w:ind w:left="1134" w:hanging="283"/>
      </w:pPr>
      <w:r w:rsidRPr="005606DA">
        <w:t xml:space="preserve">Serão gratuitos os pedidos feitos com 30 ou mais dias de antecedência da data fixada para a realização do jogo; </w:t>
      </w:r>
    </w:p>
    <w:p w14:paraId="417B48EB" w14:textId="20A2173F" w:rsidR="005606DA" w:rsidRPr="005606DA" w:rsidRDefault="005606DA" w:rsidP="00FD3E51">
      <w:pPr>
        <w:pStyle w:val="PargrafodaLista"/>
        <w:numPr>
          <w:ilvl w:val="0"/>
          <w:numId w:val="232"/>
        </w:numPr>
        <w:ind w:left="1134" w:hanging="283"/>
      </w:pPr>
      <w:r w:rsidRPr="005606DA">
        <w:t>Serão gratuitos, embora necessitem da aprovação da FPB e do adversário, os pedidos que não excedam em 1h30 a data originalmente marcada para o jogo;</w:t>
      </w:r>
    </w:p>
    <w:p w14:paraId="31A93551" w14:textId="056287FC" w:rsidR="005606DA" w:rsidRPr="005606DA" w:rsidRDefault="005606DA" w:rsidP="00FD3E51">
      <w:pPr>
        <w:pStyle w:val="PargrafodaLista"/>
        <w:numPr>
          <w:ilvl w:val="0"/>
          <w:numId w:val="232"/>
        </w:numPr>
        <w:ind w:left="1134" w:hanging="283"/>
      </w:pPr>
      <w:r w:rsidRPr="005606DA">
        <w:t>Salvo em circunstâncias de exceção, apreciadas e decididas pela FPB, não são aceites pedidos de alteração com menos de 10 dias. No caso de se aplicar esta exceção, a taxa de alteração cobrada será de 60€;</w:t>
      </w:r>
    </w:p>
    <w:p w14:paraId="436F2504" w14:textId="769ABB1E" w:rsidR="005606DA" w:rsidRDefault="005606DA" w:rsidP="00FD3E51">
      <w:pPr>
        <w:pStyle w:val="PargrafodaLista"/>
        <w:numPr>
          <w:ilvl w:val="0"/>
          <w:numId w:val="232"/>
        </w:numPr>
        <w:ind w:left="1134" w:hanging="283"/>
      </w:pPr>
      <w:r w:rsidRPr="005606DA">
        <w:t>Os pedidos de alteração só serão considerados após boa cobrança das respetivas taxas.</w:t>
      </w:r>
    </w:p>
    <w:p w14:paraId="29095EBE" w14:textId="77777777" w:rsidR="00906CBC" w:rsidRPr="005606DA" w:rsidRDefault="00906CBC" w:rsidP="00906CBC">
      <w:pPr>
        <w:pStyle w:val="PargrafodaLista"/>
        <w:spacing w:line="240" w:lineRule="auto"/>
        <w:ind w:left="1134" w:firstLine="0"/>
      </w:pPr>
    </w:p>
    <w:p w14:paraId="19EBD3F6" w14:textId="3B723C45" w:rsidR="005606DA" w:rsidRPr="005606DA" w:rsidRDefault="005606DA" w:rsidP="00FD3E51">
      <w:pPr>
        <w:pStyle w:val="PargrafodaLista"/>
        <w:numPr>
          <w:ilvl w:val="0"/>
          <w:numId w:val="231"/>
        </w:numPr>
        <w:ind w:left="567" w:hanging="425"/>
      </w:pPr>
      <w:r w:rsidRPr="005606DA">
        <w:t>A Federação poderá tomar a iniciativa de alterar a data, hora, ou o local de realização dos encontros sempre que:</w:t>
      </w:r>
    </w:p>
    <w:p w14:paraId="072F3F1D" w14:textId="46AEAB69" w:rsidR="005606DA" w:rsidRPr="00BD73E0" w:rsidRDefault="005606DA" w:rsidP="00FD3E51">
      <w:pPr>
        <w:pStyle w:val="PargrafodaLista"/>
        <w:numPr>
          <w:ilvl w:val="0"/>
          <w:numId w:val="233"/>
        </w:numPr>
        <w:ind w:left="1134" w:hanging="283"/>
      </w:pPr>
      <w:r w:rsidRPr="00BD73E0">
        <w:t>Seja necessário para permitir a transmissão televisiva;</w:t>
      </w:r>
    </w:p>
    <w:p w14:paraId="3A94FE99" w14:textId="09B700A3" w:rsidR="005606DA" w:rsidRPr="00BD73E0" w:rsidRDefault="005606DA" w:rsidP="00FD3E51">
      <w:pPr>
        <w:pStyle w:val="PargrafodaLista"/>
        <w:numPr>
          <w:ilvl w:val="0"/>
          <w:numId w:val="233"/>
        </w:numPr>
        <w:ind w:left="1134" w:hanging="283"/>
      </w:pPr>
      <w:r w:rsidRPr="00BD73E0">
        <w:t>No caso de existirem jogadores das equipas envolvidas a representar as Seleções Nacionais e/ou Centros Nacionais de Treino;</w:t>
      </w:r>
    </w:p>
    <w:p w14:paraId="00F7FCDE" w14:textId="2177BDD1" w:rsidR="005606DA" w:rsidRDefault="005606DA" w:rsidP="00FD3E51">
      <w:pPr>
        <w:pStyle w:val="PargrafodaLista"/>
        <w:numPr>
          <w:ilvl w:val="0"/>
          <w:numId w:val="233"/>
        </w:numPr>
        <w:ind w:left="1134" w:hanging="283"/>
      </w:pPr>
      <w:r w:rsidRPr="00BD73E0">
        <w:t>Circunstâncias especiais assim o recomendem.</w:t>
      </w:r>
    </w:p>
    <w:p w14:paraId="09B9C7A8" w14:textId="1989DEB0" w:rsidR="00BD73E0" w:rsidRPr="00BD73E0" w:rsidRDefault="00906CBC" w:rsidP="00906CBC">
      <w:pPr>
        <w:spacing w:line="240" w:lineRule="auto"/>
        <w:jc w:val="right"/>
      </w:pPr>
      <w:r>
        <w:softHyphen/>
      </w:r>
    </w:p>
    <w:p w14:paraId="44AC767D" w14:textId="5912569E" w:rsidR="005606DA" w:rsidRPr="005606DA" w:rsidRDefault="005606DA" w:rsidP="00FD3E51">
      <w:pPr>
        <w:pStyle w:val="PargrafodaLista"/>
        <w:numPr>
          <w:ilvl w:val="0"/>
          <w:numId w:val="231"/>
        </w:numPr>
        <w:ind w:left="567" w:hanging="425"/>
      </w:pPr>
      <w:r w:rsidRPr="005606DA">
        <w:t>Não serão considerados os pedidos de alteração de jogos baseados na indisponibilidade dos praticantes, por estes jogarem em mais do que um escalão etário ou competição.</w:t>
      </w:r>
    </w:p>
    <w:p w14:paraId="274A68D6" w14:textId="1151E0F3" w:rsidR="005606DA" w:rsidRPr="005606DA" w:rsidRDefault="005606DA" w:rsidP="00DC12DB">
      <w:pPr>
        <w:pStyle w:val="Cabealho3"/>
        <w:ind w:hanging="28"/>
      </w:pPr>
      <w:bookmarkStart w:id="800" w:name="_Toc48213217"/>
      <w:bookmarkStart w:id="801" w:name="_Toc50542139"/>
      <w:r w:rsidRPr="005606DA">
        <w:t>Bola Oficial</w:t>
      </w:r>
      <w:bookmarkEnd w:id="800"/>
      <w:bookmarkEnd w:id="801"/>
    </w:p>
    <w:p w14:paraId="6CA4AD5C" w14:textId="77777777" w:rsidR="005606DA" w:rsidRPr="005606DA" w:rsidRDefault="005606DA" w:rsidP="00BD73E0">
      <w:pPr>
        <w:ind w:left="142" w:firstLine="0"/>
      </w:pPr>
      <w:r w:rsidRPr="005606DA">
        <w:t>Nas competições federativas, associativas ou inter-associativas é obrigatória a utilização da Bola Oficial da FPB, estando a marca e o modelo descrito na Conferencia de Calendário de cada época.</w:t>
      </w:r>
    </w:p>
    <w:p w14:paraId="049B978A" w14:textId="277118D7" w:rsidR="005606DA" w:rsidRPr="005606DA" w:rsidRDefault="005606DA" w:rsidP="00DC12DB">
      <w:pPr>
        <w:pStyle w:val="Cabealho3"/>
        <w:ind w:firstLine="681"/>
      </w:pPr>
      <w:bookmarkStart w:id="802" w:name="_Toc48213218"/>
      <w:bookmarkStart w:id="803" w:name="_Toc50542140"/>
      <w:r w:rsidRPr="005606DA">
        <w:t>Fair Play financeiro</w:t>
      </w:r>
      <w:bookmarkEnd w:id="802"/>
      <w:bookmarkEnd w:id="803"/>
    </w:p>
    <w:p w14:paraId="53E2F752" w14:textId="4896C4F2" w:rsidR="00906CBC" w:rsidRDefault="00906CBC" w:rsidP="00FD3E51">
      <w:pPr>
        <w:pStyle w:val="PargrafodaLista"/>
        <w:widowControl w:val="0"/>
        <w:numPr>
          <w:ilvl w:val="0"/>
          <w:numId w:val="452"/>
        </w:numPr>
        <w:autoSpaceDE w:val="0"/>
        <w:autoSpaceDN w:val="0"/>
        <w:spacing w:before="121" w:line="276" w:lineRule="auto"/>
        <w:ind w:left="567" w:hanging="425"/>
        <w:contextualSpacing w:val="0"/>
        <w:rPr>
          <w:sz w:val="24"/>
        </w:rPr>
      </w:pPr>
      <w:r>
        <w:rPr>
          <w:sz w:val="24"/>
        </w:rPr>
        <w:t>Em cada época, com referência à época seguinte, a Direção da F.P.B decidirá sobre os critérios financeiros para cada um dos campeonatos</w:t>
      </w:r>
      <w:r>
        <w:rPr>
          <w:spacing w:val="3"/>
          <w:sz w:val="24"/>
        </w:rPr>
        <w:t xml:space="preserve"> nacionais</w:t>
      </w:r>
      <w:r>
        <w:rPr>
          <w:sz w:val="24"/>
        </w:rPr>
        <w:t>.</w:t>
      </w:r>
    </w:p>
    <w:p w14:paraId="5B0E4D55" w14:textId="77777777" w:rsidR="00906CBC" w:rsidRDefault="00906CBC" w:rsidP="00906CBC">
      <w:pPr>
        <w:pStyle w:val="PargrafodaLista"/>
        <w:widowControl w:val="0"/>
        <w:autoSpaceDE w:val="0"/>
        <w:autoSpaceDN w:val="0"/>
        <w:spacing w:before="121" w:line="240" w:lineRule="auto"/>
        <w:ind w:left="567" w:hanging="425"/>
        <w:contextualSpacing w:val="0"/>
        <w:rPr>
          <w:sz w:val="24"/>
        </w:rPr>
      </w:pPr>
    </w:p>
    <w:p w14:paraId="4536F9D4" w14:textId="77777777" w:rsidR="00906CBC" w:rsidRDefault="00906CBC" w:rsidP="00FD3E51">
      <w:pPr>
        <w:pStyle w:val="PargrafodaLista"/>
        <w:widowControl w:val="0"/>
        <w:numPr>
          <w:ilvl w:val="0"/>
          <w:numId w:val="452"/>
        </w:numPr>
        <w:autoSpaceDE w:val="0"/>
        <w:autoSpaceDN w:val="0"/>
        <w:spacing w:line="273" w:lineRule="auto"/>
        <w:ind w:left="567" w:hanging="425"/>
        <w:contextualSpacing w:val="0"/>
        <w:rPr>
          <w:sz w:val="24"/>
        </w:rPr>
      </w:pPr>
      <w:r>
        <w:rPr>
          <w:sz w:val="24"/>
        </w:rPr>
        <w:t>Os critérios, e as consequências associadas ao seu incumprimento, serão igualmente divulgados em comunicado da</w:t>
      </w:r>
      <w:r>
        <w:rPr>
          <w:spacing w:val="2"/>
          <w:sz w:val="24"/>
        </w:rPr>
        <w:t xml:space="preserve"> </w:t>
      </w:r>
      <w:r>
        <w:rPr>
          <w:sz w:val="24"/>
        </w:rPr>
        <w:t>Direção.</w:t>
      </w:r>
    </w:p>
    <w:p w14:paraId="0FC5048E" w14:textId="5BCC9E55" w:rsidR="008F023E" w:rsidRDefault="008F023E" w:rsidP="00FD3E51">
      <w:pPr>
        <w:pStyle w:val="PargrafodaLista"/>
        <w:numPr>
          <w:ilvl w:val="0"/>
          <w:numId w:val="234"/>
        </w:numPr>
        <w:ind w:left="426" w:hanging="284"/>
      </w:pPr>
      <w:r>
        <w:br w:type="page"/>
      </w:r>
    </w:p>
    <w:p w14:paraId="30AF15EB" w14:textId="34BEA8F7" w:rsidR="005606DA" w:rsidRPr="005606DA" w:rsidRDefault="005606DA" w:rsidP="0045465A">
      <w:pPr>
        <w:pStyle w:val="Cabealho5"/>
      </w:pPr>
      <w:bookmarkStart w:id="804" w:name="_Toc48213219"/>
      <w:bookmarkStart w:id="805" w:name="_Toc50542141"/>
      <w:r w:rsidRPr="005606DA">
        <w:t>ANEXOS</w:t>
      </w:r>
      <w:bookmarkEnd w:id="804"/>
      <w:bookmarkEnd w:id="805"/>
    </w:p>
    <w:p w14:paraId="7C8CF0EE" w14:textId="5DF381DA" w:rsidR="00FA1544" w:rsidRDefault="00BD73E0" w:rsidP="005606DA">
      <w:pPr>
        <w:rPr>
          <w:rFonts w:eastAsia="Times New Roman" w:cstheme="minorHAnsi"/>
          <w:b/>
          <w:bCs/>
          <w:u w:val="single"/>
        </w:rPr>
      </w:pPr>
      <w:bookmarkStart w:id="806" w:name="_Toc47448066"/>
      <w:r w:rsidRPr="00BD73E0">
        <w:rPr>
          <w:rFonts w:eastAsia="Times New Roman" w:cstheme="minorHAnsi"/>
          <w:b/>
          <w:bCs/>
          <w:u w:val="single"/>
        </w:rPr>
        <w:t>CHAVES PARA OS SORTEIOS</w:t>
      </w:r>
      <w:bookmarkEnd w:id="806"/>
    </w:p>
    <w:p w14:paraId="61C98014" w14:textId="77777777" w:rsidR="00011C9F" w:rsidRPr="00BD73E0" w:rsidRDefault="00011C9F" w:rsidP="005606DA">
      <w:pPr>
        <w:rPr>
          <w:b/>
          <w:bCs/>
          <w:u w:val="single"/>
        </w:rPr>
      </w:pPr>
    </w:p>
    <w:p w14:paraId="77436AE4" w14:textId="77777777" w:rsidR="004A7A7C" w:rsidRPr="00AD0132" w:rsidRDefault="004A7A7C" w:rsidP="004A7A7C">
      <w:pPr>
        <w:pStyle w:val="PargrafodaLista2"/>
        <w:rPr>
          <w:lang w:val="pt-PT"/>
        </w:rPr>
      </w:pPr>
      <w:r w:rsidRPr="00AD0132">
        <w:rPr>
          <w:lang w:val="pt-PT"/>
        </w:rPr>
        <w:t>3 CONCORRENTES</w:t>
      </w:r>
    </w:p>
    <w:p w14:paraId="7068A53C" w14:textId="77777777" w:rsidR="004A7A7C" w:rsidRPr="00AD0132" w:rsidRDefault="004A7A7C" w:rsidP="004A7A7C">
      <w:pPr>
        <w:spacing w:line="240" w:lineRule="auto"/>
        <w:rPr>
          <w:rFonts w:eastAsia="Times New Roman"/>
          <w:sz w:val="24"/>
          <w:szCs w:val="24"/>
        </w:rPr>
      </w:pPr>
    </w:p>
    <w:tbl>
      <w:tblPr>
        <w:tblpPr w:leftFromText="141" w:rightFromText="141" w:vertAnchor="text" w:tblpX="11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
        <w:gridCol w:w="274"/>
        <w:gridCol w:w="325"/>
        <w:gridCol w:w="277"/>
        <w:gridCol w:w="331"/>
        <w:gridCol w:w="274"/>
        <w:gridCol w:w="329"/>
        <w:gridCol w:w="278"/>
        <w:gridCol w:w="333"/>
        <w:gridCol w:w="280"/>
        <w:gridCol w:w="354"/>
        <w:gridCol w:w="278"/>
        <w:gridCol w:w="390"/>
        <w:gridCol w:w="275"/>
        <w:gridCol w:w="332"/>
        <w:gridCol w:w="277"/>
        <w:gridCol w:w="331"/>
        <w:gridCol w:w="275"/>
        <w:gridCol w:w="331"/>
        <w:gridCol w:w="279"/>
        <w:gridCol w:w="329"/>
        <w:gridCol w:w="273"/>
        <w:gridCol w:w="349"/>
        <w:gridCol w:w="387"/>
        <w:gridCol w:w="332"/>
        <w:gridCol w:w="278"/>
        <w:gridCol w:w="329"/>
        <w:gridCol w:w="42"/>
        <w:gridCol w:w="6"/>
      </w:tblGrid>
      <w:tr w:rsidR="004A7A7C" w:rsidRPr="00AD0132" w14:paraId="4D8BDBA5" w14:textId="77777777" w:rsidTr="000D49D6">
        <w:trPr>
          <w:gridAfter w:val="2"/>
          <w:wAfter w:w="48" w:type="dxa"/>
        </w:trPr>
        <w:tc>
          <w:tcPr>
            <w:tcW w:w="946" w:type="dxa"/>
            <w:gridSpan w:val="3"/>
            <w:tcBorders>
              <w:top w:val="nil"/>
              <w:left w:val="nil"/>
              <w:bottom w:val="nil"/>
              <w:right w:val="nil"/>
            </w:tcBorders>
            <w:vAlign w:val="center"/>
          </w:tcPr>
          <w:p w14:paraId="102974D7" w14:textId="77777777" w:rsidR="004A7A7C" w:rsidRPr="00AD0132" w:rsidRDefault="004A7A7C" w:rsidP="000D49D6">
            <w:pPr>
              <w:spacing w:line="240" w:lineRule="auto"/>
              <w:ind w:right="51"/>
              <w:jc w:val="center"/>
              <w:rPr>
                <w:rFonts w:ascii="Arial" w:eastAsia="Times New Roman" w:hAnsi="Arial" w:cs="Arial"/>
                <w:szCs w:val="24"/>
              </w:rPr>
            </w:pPr>
            <w:bookmarkStart w:id="807" w:name="_Hlk47709743"/>
          </w:p>
        </w:tc>
        <w:tc>
          <w:tcPr>
            <w:tcW w:w="277" w:type="dxa"/>
            <w:tcBorders>
              <w:top w:val="nil"/>
              <w:left w:val="nil"/>
              <w:bottom w:val="nil"/>
              <w:right w:val="nil"/>
            </w:tcBorders>
            <w:vAlign w:val="center"/>
          </w:tcPr>
          <w:p w14:paraId="217426A9" w14:textId="77777777" w:rsidR="004A7A7C" w:rsidRPr="00AD0132" w:rsidRDefault="004A7A7C" w:rsidP="000D49D6">
            <w:pPr>
              <w:spacing w:line="240" w:lineRule="auto"/>
              <w:jc w:val="center"/>
              <w:rPr>
                <w:rFonts w:ascii="Arial" w:eastAsia="Times New Roman" w:hAnsi="Arial" w:cs="Arial"/>
                <w:szCs w:val="24"/>
              </w:rPr>
            </w:pPr>
          </w:p>
        </w:tc>
        <w:tc>
          <w:tcPr>
            <w:tcW w:w="934" w:type="dxa"/>
            <w:gridSpan w:val="3"/>
            <w:tcBorders>
              <w:top w:val="nil"/>
              <w:left w:val="nil"/>
              <w:bottom w:val="nil"/>
              <w:right w:val="nil"/>
            </w:tcBorders>
            <w:vAlign w:val="center"/>
          </w:tcPr>
          <w:p w14:paraId="7FFBF0F7" w14:textId="77777777" w:rsidR="004A7A7C" w:rsidRPr="00AD0132" w:rsidRDefault="004A7A7C" w:rsidP="000D49D6">
            <w:pPr>
              <w:spacing w:line="240" w:lineRule="auto"/>
              <w:jc w:val="center"/>
              <w:rPr>
                <w:rFonts w:ascii="Arial" w:eastAsia="Times New Roman" w:hAnsi="Arial" w:cs="Arial"/>
                <w:szCs w:val="24"/>
              </w:rPr>
            </w:pPr>
          </w:p>
        </w:tc>
        <w:tc>
          <w:tcPr>
            <w:tcW w:w="278" w:type="dxa"/>
            <w:tcBorders>
              <w:top w:val="nil"/>
              <w:left w:val="nil"/>
              <w:bottom w:val="nil"/>
              <w:right w:val="single" w:sz="12" w:space="0" w:color="auto"/>
            </w:tcBorders>
            <w:vAlign w:val="center"/>
          </w:tcPr>
          <w:p w14:paraId="7F58302F" w14:textId="77777777" w:rsidR="004A7A7C" w:rsidRPr="00AD0132" w:rsidRDefault="004A7A7C" w:rsidP="000D49D6">
            <w:pPr>
              <w:spacing w:line="240" w:lineRule="auto"/>
              <w:jc w:val="center"/>
              <w:rPr>
                <w:rFonts w:ascii="Arial" w:eastAsia="Times New Roman" w:hAnsi="Arial" w:cs="Arial"/>
                <w:szCs w:val="24"/>
              </w:rPr>
            </w:pPr>
          </w:p>
        </w:tc>
        <w:tc>
          <w:tcPr>
            <w:tcW w:w="967" w:type="dxa"/>
            <w:gridSpan w:val="3"/>
            <w:tcBorders>
              <w:top w:val="single" w:sz="12" w:space="0" w:color="auto"/>
              <w:left w:val="single" w:sz="12" w:space="0" w:color="auto"/>
              <w:bottom w:val="single" w:sz="12" w:space="0" w:color="auto"/>
              <w:right w:val="single" w:sz="12" w:space="0" w:color="auto"/>
            </w:tcBorders>
            <w:vAlign w:val="center"/>
          </w:tcPr>
          <w:p w14:paraId="753D7009" w14:textId="77777777" w:rsidR="004A7A7C" w:rsidRPr="00E96D6C" w:rsidRDefault="004A7A7C" w:rsidP="000D49D6">
            <w:pPr>
              <w:spacing w:line="240" w:lineRule="auto"/>
              <w:ind w:firstLine="0"/>
              <w:jc w:val="center"/>
              <w:rPr>
                <w:rFonts w:eastAsia="Times New Roman" w:cs="Times New Roman"/>
              </w:rPr>
            </w:pPr>
            <w:r w:rsidRPr="00E96D6C">
              <w:rPr>
                <w:rFonts w:eastAsia="Times New Roman" w:cs="Times New Roman"/>
              </w:rPr>
              <w:t>1ª Jorn.</w:t>
            </w:r>
          </w:p>
        </w:tc>
        <w:tc>
          <w:tcPr>
            <w:tcW w:w="278" w:type="dxa"/>
            <w:tcBorders>
              <w:top w:val="nil"/>
              <w:left w:val="single" w:sz="12" w:space="0" w:color="auto"/>
              <w:bottom w:val="nil"/>
              <w:right w:val="single" w:sz="12" w:space="0" w:color="auto"/>
            </w:tcBorders>
            <w:vAlign w:val="center"/>
          </w:tcPr>
          <w:p w14:paraId="50FFF7F0" w14:textId="77777777" w:rsidR="004A7A7C" w:rsidRPr="00E96D6C" w:rsidRDefault="004A7A7C" w:rsidP="000D49D6">
            <w:pPr>
              <w:spacing w:line="240" w:lineRule="auto"/>
              <w:ind w:right="-19"/>
              <w:jc w:val="center"/>
              <w:rPr>
                <w:rFonts w:eastAsia="Times New Roman" w:cs="Times New Roman"/>
              </w:rPr>
            </w:pPr>
          </w:p>
        </w:tc>
        <w:tc>
          <w:tcPr>
            <w:tcW w:w="997" w:type="dxa"/>
            <w:gridSpan w:val="3"/>
            <w:tcBorders>
              <w:top w:val="single" w:sz="12" w:space="0" w:color="auto"/>
              <w:left w:val="single" w:sz="12" w:space="0" w:color="auto"/>
              <w:bottom w:val="single" w:sz="12" w:space="0" w:color="auto"/>
              <w:right w:val="single" w:sz="12" w:space="0" w:color="auto"/>
            </w:tcBorders>
            <w:vAlign w:val="center"/>
          </w:tcPr>
          <w:p w14:paraId="06D796F8" w14:textId="77777777" w:rsidR="004A7A7C" w:rsidRPr="00E96D6C" w:rsidRDefault="004A7A7C" w:rsidP="000D49D6">
            <w:pPr>
              <w:spacing w:line="240" w:lineRule="auto"/>
              <w:ind w:firstLine="0"/>
              <w:jc w:val="center"/>
              <w:rPr>
                <w:rFonts w:eastAsia="Times New Roman" w:cs="Times New Roman"/>
              </w:rPr>
            </w:pPr>
            <w:r w:rsidRPr="00E96D6C">
              <w:rPr>
                <w:rFonts w:eastAsia="Times New Roman" w:cs="Times New Roman"/>
              </w:rPr>
              <w:t>2ª Jorn.</w:t>
            </w:r>
          </w:p>
        </w:tc>
        <w:tc>
          <w:tcPr>
            <w:tcW w:w="277" w:type="dxa"/>
            <w:tcBorders>
              <w:top w:val="nil"/>
              <w:left w:val="single" w:sz="12" w:space="0" w:color="auto"/>
              <w:bottom w:val="nil"/>
              <w:right w:val="single" w:sz="12" w:space="0" w:color="auto"/>
            </w:tcBorders>
            <w:vAlign w:val="center"/>
          </w:tcPr>
          <w:p w14:paraId="17C76756" w14:textId="77777777" w:rsidR="004A7A7C" w:rsidRPr="00E96D6C" w:rsidRDefault="004A7A7C" w:rsidP="000D49D6">
            <w:pPr>
              <w:spacing w:line="240" w:lineRule="auto"/>
              <w:jc w:val="center"/>
              <w:rPr>
                <w:rFonts w:eastAsia="Times New Roman" w:cs="Times New Roman"/>
              </w:rPr>
            </w:pPr>
          </w:p>
        </w:tc>
        <w:tc>
          <w:tcPr>
            <w:tcW w:w="937" w:type="dxa"/>
            <w:gridSpan w:val="3"/>
            <w:tcBorders>
              <w:top w:val="single" w:sz="12" w:space="0" w:color="auto"/>
              <w:left w:val="single" w:sz="12" w:space="0" w:color="auto"/>
              <w:bottom w:val="single" w:sz="12" w:space="0" w:color="auto"/>
              <w:right w:val="single" w:sz="12" w:space="0" w:color="auto"/>
            </w:tcBorders>
            <w:vAlign w:val="center"/>
          </w:tcPr>
          <w:p w14:paraId="57D40D68" w14:textId="77777777" w:rsidR="004A7A7C" w:rsidRPr="00E96D6C" w:rsidRDefault="004A7A7C" w:rsidP="000D49D6">
            <w:pPr>
              <w:spacing w:line="240" w:lineRule="auto"/>
              <w:ind w:firstLine="0"/>
              <w:jc w:val="center"/>
              <w:rPr>
                <w:rFonts w:eastAsia="Times New Roman" w:cs="Times New Roman"/>
              </w:rPr>
            </w:pPr>
            <w:r w:rsidRPr="00E96D6C">
              <w:rPr>
                <w:rFonts w:eastAsia="Times New Roman" w:cs="Times New Roman"/>
              </w:rPr>
              <w:t>3ª Jorn.</w:t>
            </w:r>
          </w:p>
        </w:tc>
        <w:tc>
          <w:tcPr>
            <w:tcW w:w="279" w:type="dxa"/>
            <w:tcBorders>
              <w:top w:val="nil"/>
              <w:left w:val="single" w:sz="12" w:space="0" w:color="auto"/>
              <w:bottom w:val="nil"/>
              <w:right w:val="nil"/>
            </w:tcBorders>
            <w:vAlign w:val="center"/>
          </w:tcPr>
          <w:p w14:paraId="7D132D56" w14:textId="77777777" w:rsidR="004A7A7C" w:rsidRPr="00AD0132" w:rsidRDefault="004A7A7C" w:rsidP="000D49D6">
            <w:pPr>
              <w:spacing w:line="240" w:lineRule="auto"/>
              <w:jc w:val="center"/>
              <w:rPr>
                <w:rFonts w:ascii="Arial" w:eastAsia="Times New Roman" w:hAnsi="Arial" w:cs="Arial"/>
                <w:szCs w:val="24"/>
              </w:rPr>
            </w:pPr>
          </w:p>
        </w:tc>
        <w:tc>
          <w:tcPr>
            <w:tcW w:w="951" w:type="dxa"/>
            <w:gridSpan w:val="3"/>
            <w:tcBorders>
              <w:top w:val="nil"/>
              <w:left w:val="nil"/>
              <w:bottom w:val="nil"/>
              <w:right w:val="nil"/>
            </w:tcBorders>
            <w:vAlign w:val="center"/>
          </w:tcPr>
          <w:p w14:paraId="63BF4549" w14:textId="77777777" w:rsidR="004A7A7C" w:rsidRPr="00AD0132" w:rsidRDefault="004A7A7C" w:rsidP="000D49D6">
            <w:pPr>
              <w:spacing w:line="240" w:lineRule="auto"/>
              <w:jc w:val="center"/>
              <w:rPr>
                <w:rFonts w:ascii="Arial" w:eastAsia="Times New Roman" w:hAnsi="Arial" w:cs="Arial"/>
                <w:szCs w:val="24"/>
              </w:rPr>
            </w:pPr>
          </w:p>
        </w:tc>
        <w:tc>
          <w:tcPr>
            <w:tcW w:w="387" w:type="dxa"/>
            <w:tcBorders>
              <w:top w:val="nil"/>
              <w:left w:val="nil"/>
              <w:bottom w:val="nil"/>
              <w:right w:val="nil"/>
            </w:tcBorders>
            <w:vAlign w:val="center"/>
          </w:tcPr>
          <w:p w14:paraId="3BD1E3E7" w14:textId="77777777" w:rsidR="004A7A7C" w:rsidRPr="00AD0132" w:rsidRDefault="004A7A7C" w:rsidP="000D49D6">
            <w:pPr>
              <w:spacing w:line="240" w:lineRule="auto"/>
              <w:jc w:val="center"/>
              <w:rPr>
                <w:rFonts w:ascii="Arial" w:eastAsia="Times New Roman" w:hAnsi="Arial" w:cs="Arial"/>
                <w:szCs w:val="24"/>
              </w:rPr>
            </w:pPr>
          </w:p>
        </w:tc>
        <w:tc>
          <w:tcPr>
            <w:tcW w:w="939" w:type="dxa"/>
            <w:gridSpan w:val="3"/>
            <w:tcBorders>
              <w:top w:val="nil"/>
              <w:left w:val="nil"/>
              <w:bottom w:val="nil"/>
              <w:right w:val="nil"/>
            </w:tcBorders>
            <w:vAlign w:val="center"/>
          </w:tcPr>
          <w:p w14:paraId="7E20DB59" w14:textId="77777777" w:rsidR="004A7A7C" w:rsidRPr="00AD0132" w:rsidRDefault="004A7A7C" w:rsidP="000D49D6">
            <w:pPr>
              <w:spacing w:line="240" w:lineRule="auto"/>
              <w:jc w:val="center"/>
              <w:rPr>
                <w:rFonts w:ascii="Arial" w:eastAsia="Times New Roman" w:hAnsi="Arial" w:cs="Arial"/>
                <w:szCs w:val="24"/>
              </w:rPr>
            </w:pPr>
          </w:p>
        </w:tc>
      </w:tr>
      <w:tr w:rsidR="004A7A7C" w:rsidRPr="00AD0132" w14:paraId="5EDBED29" w14:textId="77777777" w:rsidTr="000D49D6">
        <w:tblPrEx>
          <w:tblCellMar>
            <w:left w:w="28" w:type="dxa"/>
            <w:right w:w="28" w:type="dxa"/>
          </w:tblCellMar>
        </w:tblPrEx>
        <w:trPr>
          <w:gridAfter w:val="1"/>
          <w:wAfter w:w="6" w:type="dxa"/>
        </w:trPr>
        <w:tc>
          <w:tcPr>
            <w:tcW w:w="347" w:type="dxa"/>
            <w:tcBorders>
              <w:top w:val="nil"/>
              <w:left w:val="nil"/>
              <w:bottom w:val="nil"/>
              <w:right w:val="nil"/>
            </w:tcBorders>
            <w:vAlign w:val="center"/>
          </w:tcPr>
          <w:p w14:paraId="09761B97" w14:textId="77777777" w:rsidR="004A7A7C" w:rsidRPr="00AD0132" w:rsidRDefault="004A7A7C" w:rsidP="000D49D6">
            <w:pPr>
              <w:spacing w:line="240" w:lineRule="auto"/>
              <w:jc w:val="center"/>
              <w:rPr>
                <w:rFonts w:ascii="Arial" w:eastAsia="Times New Roman" w:hAnsi="Arial" w:cs="Arial"/>
                <w:sz w:val="18"/>
                <w:szCs w:val="24"/>
              </w:rPr>
            </w:pPr>
          </w:p>
        </w:tc>
        <w:tc>
          <w:tcPr>
            <w:tcW w:w="274" w:type="dxa"/>
            <w:tcBorders>
              <w:top w:val="nil"/>
              <w:left w:val="nil"/>
              <w:bottom w:val="nil"/>
              <w:right w:val="nil"/>
            </w:tcBorders>
            <w:vAlign w:val="center"/>
          </w:tcPr>
          <w:p w14:paraId="130D30BF" w14:textId="77777777" w:rsidR="004A7A7C" w:rsidRPr="00AD0132" w:rsidRDefault="004A7A7C" w:rsidP="000D49D6">
            <w:pPr>
              <w:spacing w:line="240" w:lineRule="auto"/>
              <w:jc w:val="center"/>
              <w:rPr>
                <w:rFonts w:ascii="Arial" w:eastAsia="Times New Roman" w:hAnsi="Arial" w:cs="Arial"/>
                <w:sz w:val="18"/>
                <w:szCs w:val="24"/>
              </w:rPr>
            </w:pPr>
          </w:p>
        </w:tc>
        <w:tc>
          <w:tcPr>
            <w:tcW w:w="325" w:type="dxa"/>
            <w:tcBorders>
              <w:top w:val="nil"/>
              <w:left w:val="nil"/>
              <w:bottom w:val="nil"/>
              <w:right w:val="nil"/>
            </w:tcBorders>
            <w:vAlign w:val="center"/>
          </w:tcPr>
          <w:p w14:paraId="7C13CE66" w14:textId="77777777" w:rsidR="004A7A7C" w:rsidRPr="00AD0132" w:rsidRDefault="004A7A7C" w:rsidP="000D49D6">
            <w:pPr>
              <w:spacing w:line="240" w:lineRule="auto"/>
              <w:jc w:val="center"/>
              <w:rPr>
                <w:rFonts w:ascii="Arial" w:eastAsia="Times New Roman" w:hAnsi="Arial" w:cs="Arial"/>
                <w:sz w:val="18"/>
                <w:szCs w:val="24"/>
              </w:rPr>
            </w:pPr>
          </w:p>
        </w:tc>
        <w:tc>
          <w:tcPr>
            <w:tcW w:w="277" w:type="dxa"/>
            <w:tcBorders>
              <w:top w:val="nil"/>
              <w:left w:val="nil"/>
              <w:bottom w:val="nil"/>
              <w:right w:val="nil"/>
            </w:tcBorders>
            <w:vAlign w:val="center"/>
          </w:tcPr>
          <w:p w14:paraId="1EE2160B" w14:textId="77777777" w:rsidR="004A7A7C" w:rsidRPr="00AD0132" w:rsidRDefault="004A7A7C" w:rsidP="000D49D6">
            <w:pPr>
              <w:spacing w:line="240" w:lineRule="auto"/>
              <w:jc w:val="center"/>
              <w:rPr>
                <w:rFonts w:ascii="Arial" w:eastAsia="Times New Roman" w:hAnsi="Arial" w:cs="Arial"/>
                <w:sz w:val="18"/>
                <w:szCs w:val="24"/>
              </w:rPr>
            </w:pPr>
          </w:p>
        </w:tc>
        <w:tc>
          <w:tcPr>
            <w:tcW w:w="331" w:type="dxa"/>
            <w:tcBorders>
              <w:top w:val="nil"/>
              <w:left w:val="nil"/>
              <w:bottom w:val="nil"/>
              <w:right w:val="nil"/>
            </w:tcBorders>
            <w:vAlign w:val="center"/>
          </w:tcPr>
          <w:p w14:paraId="6274688E" w14:textId="77777777" w:rsidR="004A7A7C" w:rsidRPr="00AD0132" w:rsidRDefault="004A7A7C" w:rsidP="000D49D6">
            <w:pPr>
              <w:spacing w:line="240" w:lineRule="auto"/>
              <w:jc w:val="center"/>
              <w:rPr>
                <w:rFonts w:ascii="Arial" w:eastAsia="Times New Roman" w:hAnsi="Arial" w:cs="Arial"/>
                <w:sz w:val="18"/>
                <w:szCs w:val="24"/>
              </w:rPr>
            </w:pPr>
          </w:p>
        </w:tc>
        <w:tc>
          <w:tcPr>
            <w:tcW w:w="274" w:type="dxa"/>
            <w:tcBorders>
              <w:top w:val="nil"/>
              <w:left w:val="nil"/>
              <w:bottom w:val="nil"/>
              <w:right w:val="nil"/>
            </w:tcBorders>
            <w:vAlign w:val="center"/>
          </w:tcPr>
          <w:p w14:paraId="26DBF125" w14:textId="77777777" w:rsidR="004A7A7C" w:rsidRPr="00AD0132" w:rsidRDefault="004A7A7C" w:rsidP="000D49D6">
            <w:pPr>
              <w:spacing w:line="240" w:lineRule="auto"/>
              <w:jc w:val="center"/>
              <w:rPr>
                <w:rFonts w:ascii="Arial" w:eastAsia="Times New Roman" w:hAnsi="Arial" w:cs="Arial"/>
                <w:sz w:val="18"/>
                <w:szCs w:val="24"/>
              </w:rPr>
            </w:pPr>
          </w:p>
        </w:tc>
        <w:tc>
          <w:tcPr>
            <w:tcW w:w="329" w:type="dxa"/>
            <w:tcBorders>
              <w:top w:val="nil"/>
              <w:left w:val="nil"/>
              <w:bottom w:val="nil"/>
              <w:right w:val="nil"/>
            </w:tcBorders>
            <w:vAlign w:val="center"/>
          </w:tcPr>
          <w:p w14:paraId="5EBEDEF3" w14:textId="77777777" w:rsidR="004A7A7C" w:rsidRPr="00AD0132" w:rsidRDefault="004A7A7C" w:rsidP="000D49D6">
            <w:pPr>
              <w:spacing w:line="240" w:lineRule="auto"/>
              <w:jc w:val="center"/>
              <w:rPr>
                <w:rFonts w:ascii="Arial" w:eastAsia="Times New Roman" w:hAnsi="Arial" w:cs="Arial"/>
                <w:sz w:val="18"/>
                <w:szCs w:val="24"/>
              </w:rPr>
            </w:pPr>
          </w:p>
        </w:tc>
        <w:tc>
          <w:tcPr>
            <w:tcW w:w="278" w:type="dxa"/>
            <w:tcBorders>
              <w:top w:val="nil"/>
              <w:left w:val="nil"/>
              <w:bottom w:val="nil"/>
              <w:right w:val="single" w:sz="12" w:space="0" w:color="auto"/>
            </w:tcBorders>
            <w:vAlign w:val="center"/>
          </w:tcPr>
          <w:p w14:paraId="5B7BE731" w14:textId="77777777" w:rsidR="004A7A7C" w:rsidRPr="00AD0132" w:rsidRDefault="004A7A7C" w:rsidP="000D49D6">
            <w:pPr>
              <w:spacing w:line="240" w:lineRule="auto"/>
              <w:jc w:val="center"/>
              <w:rPr>
                <w:rFonts w:ascii="Arial" w:eastAsia="Times New Roman" w:hAnsi="Arial" w:cs="Arial"/>
                <w:sz w:val="18"/>
                <w:szCs w:val="24"/>
              </w:rPr>
            </w:pPr>
          </w:p>
        </w:tc>
        <w:tc>
          <w:tcPr>
            <w:tcW w:w="333" w:type="dxa"/>
            <w:tcBorders>
              <w:top w:val="single" w:sz="12" w:space="0" w:color="auto"/>
              <w:left w:val="single" w:sz="12" w:space="0" w:color="auto"/>
              <w:bottom w:val="single" w:sz="12" w:space="0" w:color="auto"/>
              <w:right w:val="single" w:sz="12" w:space="0" w:color="auto"/>
            </w:tcBorders>
            <w:vAlign w:val="center"/>
          </w:tcPr>
          <w:p w14:paraId="3B61379D" w14:textId="77777777" w:rsidR="004A7A7C" w:rsidRPr="00E96D6C" w:rsidRDefault="004A7A7C" w:rsidP="000D49D6">
            <w:pPr>
              <w:spacing w:line="240" w:lineRule="auto"/>
              <w:ind w:firstLine="0"/>
              <w:jc w:val="center"/>
              <w:rPr>
                <w:rFonts w:eastAsia="Times New Roman" w:cs="Times New Roman"/>
              </w:rPr>
            </w:pPr>
            <w:r w:rsidRPr="00E96D6C">
              <w:rPr>
                <w:rFonts w:eastAsia="Times New Roman" w:cs="Times New Roman"/>
              </w:rPr>
              <w:t>1</w:t>
            </w:r>
          </w:p>
        </w:tc>
        <w:tc>
          <w:tcPr>
            <w:tcW w:w="280" w:type="dxa"/>
            <w:tcBorders>
              <w:top w:val="single" w:sz="12" w:space="0" w:color="auto"/>
              <w:left w:val="single" w:sz="12" w:space="0" w:color="auto"/>
              <w:bottom w:val="single" w:sz="12" w:space="0" w:color="auto"/>
              <w:right w:val="single" w:sz="12" w:space="0" w:color="auto"/>
            </w:tcBorders>
            <w:vAlign w:val="center"/>
          </w:tcPr>
          <w:p w14:paraId="1B9F62B2" w14:textId="77777777" w:rsidR="004A7A7C" w:rsidRPr="00E96D6C" w:rsidRDefault="004A7A7C" w:rsidP="000D49D6">
            <w:pPr>
              <w:spacing w:line="240" w:lineRule="auto"/>
              <w:ind w:firstLine="0"/>
              <w:jc w:val="center"/>
              <w:rPr>
                <w:rFonts w:eastAsia="Times New Roman" w:cs="Times New Roman"/>
              </w:rPr>
            </w:pPr>
            <w:r w:rsidRPr="00E96D6C">
              <w:rPr>
                <w:rFonts w:eastAsia="Times New Roman" w:cs="Times New Roman"/>
              </w:rPr>
              <w:t>-</w:t>
            </w:r>
          </w:p>
        </w:tc>
        <w:tc>
          <w:tcPr>
            <w:tcW w:w="354" w:type="dxa"/>
            <w:tcBorders>
              <w:top w:val="single" w:sz="12" w:space="0" w:color="auto"/>
              <w:left w:val="single" w:sz="12" w:space="0" w:color="auto"/>
              <w:bottom w:val="single" w:sz="12" w:space="0" w:color="auto"/>
              <w:right w:val="single" w:sz="12" w:space="0" w:color="auto"/>
            </w:tcBorders>
            <w:vAlign w:val="center"/>
          </w:tcPr>
          <w:p w14:paraId="4C9A0647" w14:textId="77777777" w:rsidR="004A7A7C" w:rsidRPr="00E96D6C" w:rsidRDefault="004A7A7C" w:rsidP="000D49D6">
            <w:pPr>
              <w:spacing w:line="240" w:lineRule="auto"/>
              <w:ind w:firstLine="0"/>
              <w:jc w:val="center"/>
              <w:rPr>
                <w:rFonts w:eastAsia="Times New Roman" w:cs="Times New Roman"/>
              </w:rPr>
            </w:pPr>
            <w:r w:rsidRPr="00E96D6C">
              <w:rPr>
                <w:rFonts w:eastAsia="Times New Roman" w:cs="Times New Roman"/>
              </w:rPr>
              <w:t>2</w:t>
            </w:r>
          </w:p>
        </w:tc>
        <w:tc>
          <w:tcPr>
            <w:tcW w:w="278" w:type="dxa"/>
            <w:tcBorders>
              <w:top w:val="nil"/>
              <w:left w:val="single" w:sz="12" w:space="0" w:color="auto"/>
              <w:bottom w:val="nil"/>
              <w:right w:val="single" w:sz="12" w:space="0" w:color="auto"/>
            </w:tcBorders>
            <w:vAlign w:val="center"/>
          </w:tcPr>
          <w:p w14:paraId="4BEFB3CC" w14:textId="77777777" w:rsidR="004A7A7C" w:rsidRPr="00E96D6C" w:rsidRDefault="004A7A7C" w:rsidP="000D49D6">
            <w:pPr>
              <w:spacing w:line="240" w:lineRule="auto"/>
              <w:ind w:right="-19"/>
              <w:jc w:val="center"/>
              <w:rPr>
                <w:rFonts w:eastAsia="Times New Roman" w:cs="Times New Roman"/>
              </w:rPr>
            </w:pPr>
          </w:p>
        </w:tc>
        <w:tc>
          <w:tcPr>
            <w:tcW w:w="390" w:type="dxa"/>
            <w:tcBorders>
              <w:top w:val="single" w:sz="12" w:space="0" w:color="auto"/>
              <w:left w:val="single" w:sz="12" w:space="0" w:color="auto"/>
              <w:bottom w:val="single" w:sz="12" w:space="0" w:color="auto"/>
              <w:right w:val="single" w:sz="12" w:space="0" w:color="auto"/>
            </w:tcBorders>
            <w:vAlign w:val="center"/>
          </w:tcPr>
          <w:p w14:paraId="45D1896D" w14:textId="77777777" w:rsidR="004A7A7C" w:rsidRPr="00E96D6C" w:rsidRDefault="004A7A7C" w:rsidP="000D49D6">
            <w:pPr>
              <w:spacing w:line="240" w:lineRule="auto"/>
              <w:ind w:firstLine="0"/>
              <w:jc w:val="center"/>
              <w:rPr>
                <w:rFonts w:eastAsia="Times New Roman" w:cs="Times New Roman"/>
              </w:rPr>
            </w:pPr>
            <w:r w:rsidRPr="00E96D6C">
              <w:rPr>
                <w:rFonts w:eastAsia="Times New Roman" w:cs="Times New Roman"/>
              </w:rPr>
              <w:t>2</w:t>
            </w:r>
          </w:p>
        </w:tc>
        <w:tc>
          <w:tcPr>
            <w:tcW w:w="275" w:type="dxa"/>
            <w:tcBorders>
              <w:top w:val="single" w:sz="12" w:space="0" w:color="auto"/>
              <w:left w:val="single" w:sz="12" w:space="0" w:color="auto"/>
              <w:bottom w:val="single" w:sz="12" w:space="0" w:color="auto"/>
              <w:right w:val="single" w:sz="12" w:space="0" w:color="auto"/>
            </w:tcBorders>
            <w:vAlign w:val="center"/>
          </w:tcPr>
          <w:p w14:paraId="1291FF28" w14:textId="77777777" w:rsidR="004A7A7C" w:rsidRPr="00E96D6C" w:rsidRDefault="004A7A7C" w:rsidP="000D49D6">
            <w:pPr>
              <w:spacing w:line="240" w:lineRule="auto"/>
              <w:ind w:firstLine="0"/>
              <w:jc w:val="center"/>
              <w:rPr>
                <w:rFonts w:eastAsia="Times New Roman" w:cs="Times New Roman"/>
              </w:rPr>
            </w:pPr>
            <w:r w:rsidRPr="00E96D6C">
              <w:rPr>
                <w:rFonts w:eastAsia="Times New Roman" w:cs="Times New Roman"/>
              </w:rPr>
              <w:t>-</w:t>
            </w:r>
          </w:p>
        </w:tc>
        <w:tc>
          <w:tcPr>
            <w:tcW w:w="332" w:type="dxa"/>
            <w:tcBorders>
              <w:top w:val="single" w:sz="12" w:space="0" w:color="auto"/>
              <w:left w:val="single" w:sz="12" w:space="0" w:color="auto"/>
              <w:bottom w:val="single" w:sz="12" w:space="0" w:color="auto"/>
              <w:right w:val="single" w:sz="12" w:space="0" w:color="auto"/>
            </w:tcBorders>
            <w:vAlign w:val="center"/>
          </w:tcPr>
          <w:p w14:paraId="05F64BDF" w14:textId="77777777" w:rsidR="004A7A7C" w:rsidRPr="00E96D6C" w:rsidRDefault="004A7A7C" w:rsidP="000D49D6">
            <w:pPr>
              <w:spacing w:line="240" w:lineRule="auto"/>
              <w:ind w:firstLine="0"/>
              <w:jc w:val="center"/>
              <w:rPr>
                <w:rFonts w:eastAsia="Times New Roman" w:cs="Times New Roman"/>
              </w:rPr>
            </w:pPr>
            <w:r w:rsidRPr="00E96D6C">
              <w:rPr>
                <w:rFonts w:eastAsia="Times New Roman" w:cs="Times New Roman"/>
              </w:rPr>
              <w:t>3</w:t>
            </w:r>
          </w:p>
        </w:tc>
        <w:tc>
          <w:tcPr>
            <w:tcW w:w="277" w:type="dxa"/>
            <w:tcBorders>
              <w:top w:val="nil"/>
              <w:left w:val="single" w:sz="12" w:space="0" w:color="auto"/>
              <w:bottom w:val="nil"/>
              <w:right w:val="single" w:sz="12" w:space="0" w:color="auto"/>
            </w:tcBorders>
            <w:vAlign w:val="center"/>
          </w:tcPr>
          <w:p w14:paraId="54C94F2D" w14:textId="77777777" w:rsidR="004A7A7C" w:rsidRPr="00E96D6C" w:rsidRDefault="004A7A7C" w:rsidP="000D49D6">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49EF4EC8" w14:textId="77777777" w:rsidR="004A7A7C" w:rsidRPr="00E96D6C" w:rsidRDefault="004A7A7C" w:rsidP="000D49D6">
            <w:pPr>
              <w:spacing w:line="240" w:lineRule="auto"/>
              <w:ind w:firstLine="0"/>
              <w:jc w:val="center"/>
              <w:rPr>
                <w:rFonts w:eastAsia="Times New Roman" w:cs="Times New Roman"/>
              </w:rPr>
            </w:pPr>
            <w:r w:rsidRPr="00E96D6C">
              <w:rPr>
                <w:rFonts w:eastAsia="Times New Roman" w:cs="Times New Roman"/>
              </w:rPr>
              <w:t>3</w:t>
            </w:r>
          </w:p>
        </w:tc>
        <w:tc>
          <w:tcPr>
            <w:tcW w:w="275" w:type="dxa"/>
            <w:tcBorders>
              <w:top w:val="single" w:sz="12" w:space="0" w:color="auto"/>
              <w:left w:val="single" w:sz="12" w:space="0" w:color="auto"/>
              <w:bottom w:val="single" w:sz="12" w:space="0" w:color="auto"/>
              <w:right w:val="single" w:sz="12" w:space="0" w:color="auto"/>
            </w:tcBorders>
            <w:vAlign w:val="center"/>
          </w:tcPr>
          <w:p w14:paraId="7CAE3BE6" w14:textId="77777777" w:rsidR="004A7A7C" w:rsidRPr="00E96D6C" w:rsidRDefault="004A7A7C" w:rsidP="000D49D6">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vAlign w:val="center"/>
          </w:tcPr>
          <w:p w14:paraId="433CE050" w14:textId="77777777" w:rsidR="004A7A7C" w:rsidRPr="00E96D6C" w:rsidRDefault="004A7A7C" w:rsidP="000D49D6">
            <w:pPr>
              <w:spacing w:line="240" w:lineRule="auto"/>
              <w:ind w:firstLine="0"/>
              <w:jc w:val="center"/>
              <w:rPr>
                <w:rFonts w:eastAsia="Times New Roman" w:cs="Times New Roman"/>
              </w:rPr>
            </w:pPr>
            <w:r w:rsidRPr="00E96D6C">
              <w:rPr>
                <w:rFonts w:eastAsia="Times New Roman" w:cs="Times New Roman"/>
              </w:rPr>
              <w:t>1</w:t>
            </w:r>
          </w:p>
        </w:tc>
        <w:tc>
          <w:tcPr>
            <w:tcW w:w="279" w:type="dxa"/>
            <w:tcBorders>
              <w:top w:val="nil"/>
              <w:left w:val="single" w:sz="12" w:space="0" w:color="auto"/>
              <w:bottom w:val="nil"/>
              <w:right w:val="nil"/>
            </w:tcBorders>
            <w:vAlign w:val="center"/>
          </w:tcPr>
          <w:p w14:paraId="11763D59" w14:textId="77777777" w:rsidR="004A7A7C" w:rsidRPr="00AD0132" w:rsidRDefault="004A7A7C" w:rsidP="000D49D6">
            <w:pPr>
              <w:spacing w:line="240" w:lineRule="auto"/>
              <w:jc w:val="center"/>
              <w:rPr>
                <w:rFonts w:ascii="Arial" w:eastAsia="Times New Roman" w:hAnsi="Arial" w:cs="Arial"/>
                <w:sz w:val="18"/>
                <w:szCs w:val="24"/>
              </w:rPr>
            </w:pPr>
          </w:p>
        </w:tc>
        <w:tc>
          <w:tcPr>
            <w:tcW w:w="329" w:type="dxa"/>
            <w:tcBorders>
              <w:top w:val="nil"/>
              <w:left w:val="nil"/>
              <w:bottom w:val="nil"/>
              <w:right w:val="nil"/>
            </w:tcBorders>
            <w:vAlign w:val="center"/>
          </w:tcPr>
          <w:p w14:paraId="001C4279" w14:textId="77777777" w:rsidR="004A7A7C" w:rsidRPr="00AD0132" w:rsidRDefault="004A7A7C" w:rsidP="000D49D6">
            <w:pPr>
              <w:spacing w:line="240" w:lineRule="auto"/>
              <w:jc w:val="center"/>
              <w:rPr>
                <w:rFonts w:ascii="Arial" w:eastAsia="Times New Roman" w:hAnsi="Arial" w:cs="Arial"/>
                <w:sz w:val="18"/>
                <w:szCs w:val="24"/>
              </w:rPr>
            </w:pPr>
          </w:p>
        </w:tc>
        <w:tc>
          <w:tcPr>
            <w:tcW w:w="273" w:type="dxa"/>
            <w:tcBorders>
              <w:top w:val="nil"/>
              <w:left w:val="nil"/>
              <w:bottom w:val="nil"/>
              <w:right w:val="nil"/>
            </w:tcBorders>
            <w:vAlign w:val="center"/>
          </w:tcPr>
          <w:p w14:paraId="572EC5D7" w14:textId="77777777" w:rsidR="004A7A7C" w:rsidRPr="00AD0132" w:rsidRDefault="004A7A7C" w:rsidP="000D49D6">
            <w:pPr>
              <w:spacing w:line="240" w:lineRule="auto"/>
              <w:jc w:val="center"/>
              <w:rPr>
                <w:rFonts w:ascii="Arial" w:eastAsia="Times New Roman" w:hAnsi="Arial" w:cs="Arial"/>
                <w:sz w:val="18"/>
                <w:szCs w:val="24"/>
              </w:rPr>
            </w:pPr>
          </w:p>
        </w:tc>
        <w:tc>
          <w:tcPr>
            <w:tcW w:w="349" w:type="dxa"/>
            <w:tcBorders>
              <w:top w:val="nil"/>
              <w:left w:val="nil"/>
              <w:bottom w:val="nil"/>
              <w:right w:val="nil"/>
            </w:tcBorders>
            <w:vAlign w:val="center"/>
          </w:tcPr>
          <w:p w14:paraId="3868B78D" w14:textId="77777777" w:rsidR="004A7A7C" w:rsidRPr="00AD0132" w:rsidRDefault="004A7A7C" w:rsidP="000D49D6">
            <w:pPr>
              <w:spacing w:line="240" w:lineRule="auto"/>
              <w:jc w:val="center"/>
              <w:rPr>
                <w:rFonts w:ascii="Arial" w:eastAsia="Times New Roman" w:hAnsi="Arial" w:cs="Arial"/>
                <w:sz w:val="18"/>
                <w:szCs w:val="24"/>
              </w:rPr>
            </w:pPr>
          </w:p>
        </w:tc>
        <w:tc>
          <w:tcPr>
            <w:tcW w:w="387" w:type="dxa"/>
            <w:tcBorders>
              <w:top w:val="nil"/>
              <w:left w:val="nil"/>
              <w:bottom w:val="nil"/>
              <w:right w:val="nil"/>
            </w:tcBorders>
            <w:vAlign w:val="center"/>
          </w:tcPr>
          <w:p w14:paraId="24567A69" w14:textId="77777777" w:rsidR="004A7A7C" w:rsidRPr="00AD0132" w:rsidRDefault="004A7A7C" w:rsidP="000D49D6">
            <w:pPr>
              <w:spacing w:line="240" w:lineRule="auto"/>
              <w:jc w:val="center"/>
              <w:rPr>
                <w:rFonts w:ascii="Arial" w:eastAsia="Times New Roman" w:hAnsi="Arial" w:cs="Arial"/>
                <w:sz w:val="18"/>
                <w:szCs w:val="24"/>
              </w:rPr>
            </w:pPr>
          </w:p>
        </w:tc>
        <w:tc>
          <w:tcPr>
            <w:tcW w:w="332" w:type="dxa"/>
            <w:tcBorders>
              <w:top w:val="nil"/>
              <w:left w:val="nil"/>
              <w:bottom w:val="nil"/>
              <w:right w:val="nil"/>
            </w:tcBorders>
            <w:vAlign w:val="center"/>
          </w:tcPr>
          <w:p w14:paraId="24A2CDFC" w14:textId="77777777" w:rsidR="004A7A7C" w:rsidRPr="00AD0132" w:rsidRDefault="004A7A7C" w:rsidP="000D49D6">
            <w:pPr>
              <w:spacing w:line="240" w:lineRule="auto"/>
              <w:jc w:val="center"/>
              <w:rPr>
                <w:rFonts w:ascii="Arial" w:eastAsia="Times New Roman" w:hAnsi="Arial" w:cs="Arial"/>
                <w:sz w:val="18"/>
                <w:szCs w:val="24"/>
              </w:rPr>
            </w:pPr>
          </w:p>
        </w:tc>
        <w:tc>
          <w:tcPr>
            <w:tcW w:w="278" w:type="dxa"/>
            <w:tcBorders>
              <w:top w:val="nil"/>
              <w:left w:val="nil"/>
              <w:bottom w:val="nil"/>
              <w:right w:val="nil"/>
            </w:tcBorders>
            <w:vAlign w:val="center"/>
          </w:tcPr>
          <w:p w14:paraId="14C50D19" w14:textId="77777777" w:rsidR="004A7A7C" w:rsidRPr="00AD0132" w:rsidRDefault="004A7A7C" w:rsidP="000D49D6">
            <w:pPr>
              <w:spacing w:line="240" w:lineRule="auto"/>
              <w:jc w:val="center"/>
              <w:rPr>
                <w:rFonts w:ascii="Arial" w:eastAsia="Times New Roman" w:hAnsi="Arial" w:cs="Arial"/>
                <w:sz w:val="18"/>
                <w:szCs w:val="24"/>
              </w:rPr>
            </w:pPr>
          </w:p>
        </w:tc>
        <w:tc>
          <w:tcPr>
            <w:tcW w:w="371" w:type="dxa"/>
            <w:gridSpan w:val="2"/>
            <w:tcBorders>
              <w:top w:val="nil"/>
              <w:left w:val="nil"/>
              <w:bottom w:val="nil"/>
              <w:right w:val="nil"/>
            </w:tcBorders>
            <w:vAlign w:val="center"/>
          </w:tcPr>
          <w:p w14:paraId="669435AC" w14:textId="77777777" w:rsidR="004A7A7C" w:rsidRPr="00AD0132" w:rsidRDefault="004A7A7C" w:rsidP="000D49D6">
            <w:pPr>
              <w:spacing w:line="240" w:lineRule="auto"/>
              <w:jc w:val="center"/>
              <w:rPr>
                <w:rFonts w:ascii="Arial" w:eastAsia="Times New Roman" w:hAnsi="Arial" w:cs="Arial"/>
                <w:sz w:val="18"/>
                <w:szCs w:val="24"/>
              </w:rPr>
            </w:pPr>
          </w:p>
        </w:tc>
      </w:tr>
      <w:tr w:rsidR="004A7A7C" w:rsidRPr="00AD0132" w14:paraId="1BC9F047" w14:textId="77777777" w:rsidTr="000D49D6">
        <w:tblPrEx>
          <w:tblCellMar>
            <w:left w:w="28" w:type="dxa"/>
            <w:right w:w="28" w:type="dxa"/>
          </w:tblCellMar>
        </w:tblPrEx>
        <w:tc>
          <w:tcPr>
            <w:tcW w:w="347" w:type="dxa"/>
            <w:tcBorders>
              <w:top w:val="nil"/>
              <w:left w:val="nil"/>
              <w:bottom w:val="nil"/>
              <w:right w:val="nil"/>
            </w:tcBorders>
            <w:vAlign w:val="center"/>
          </w:tcPr>
          <w:p w14:paraId="36262A64" w14:textId="77777777" w:rsidR="004A7A7C" w:rsidRPr="00AD0132" w:rsidRDefault="004A7A7C" w:rsidP="000D49D6">
            <w:pPr>
              <w:spacing w:line="240" w:lineRule="auto"/>
              <w:jc w:val="center"/>
              <w:rPr>
                <w:rFonts w:ascii="Arial" w:eastAsia="Times New Roman" w:hAnsi="Arial" w:cs="Arial"/>
                <w:sz w:val="18"/>
                <w:szCs w:val="24"/>
              </w:rPr>
            </w:pPr>
          </w:p>
        </w:tc>
        <w:tc>
          <w:tcPr>
            <w:tcW w:w="274" w:type="dxa"/>
            <w:tcBorders>
              <w:top w:val="nil"/>
              <w:left w:val="nil"/>
              <w:bottom w:val="nil"/>
              <w:right w:val="nil"/>
            </w:tcBorders>
            <w:vAlign w:val="center"/>
          </w:tcPr>
          <w:p w14:paraId="713518C4" w14:textId="77777777" w:rsidR="004A7A7C" w:rsidRPr="00AD0132" w:rsidRDefault="004A7A7C" w:rsidP="000D49D6">
            <w:pPr>
              <w:spacing w:line="240" w:lineRule="auto"/>
              <w:jc w:val="center"/>
              <w:rPr>
                <w:rFonts w:ascii="Arial" w:eastAsia="Times New Roman" w:hAnsi="Arial" w:cs="Arial"/>
                <w:sz w:val="18"/>
                <w:szCs w:val="24"/>
              </w:rPr>
            </w:pPr>
          </w:p>
        </w:tc>
        <w:tc>
          <w:tcPr>
            <w:tcW w:w="325" w:type="dxa"/>
            <w:tcBorders>
              <w:top w:val="nil"/>
              <w:left w:val="nil"/>
              <w:bottom w:val="nil"/>
              <w:right w:val="nil"/>
            </w:tcBorders>
            <w:vAlign w:val="center"/>
          </w:tcPr>
          <w:p w14:paraId="1D03FA43" w14:textId="77777777" w:rsidR="004A7A7C" w:rsidRPr="00AD0132" w:rsidRDefault="004A7A7C" w:rsidP="000D49D6">
            <w:pPr>
              <w:spacing w:line="240" w:lineRule="auto"/>
              <w:jc w:val="center"/>
              <w:rPr>
                <w:rFonts w:ascii="Arial" w:eastAsia="Times New Roman" w:hAnsi="Arial" w:cs="Arial"/>
                <w:sz w:val="18"/>
                <w:szCs w:val="24"/>
              </w:rPr>
            </w:pPr>
          </w:p>
        </w:tc>
        <w:tc>
          <w:tcPr>
            <w:tcW w:w="277" w:type="dxa"/>
            <w:tcBorders>
              <w:top w:val="nil"/>
              <w:left w:val="nil"/>
              <w:bottom w:val="nil"/>
              <w:right w:val="nil"/>
            </w:tcBorders>
            <w:vAlign w:val="center"/>
          </w:tcPr>
          <w:p w14:paraId="3CA494E9" w14:textId="77777777" w:rsidR="004A7A7C" w:rsidRPr="00AD0132" w:rsidRDefault="004A7A7C" w:rsidP="000D49D6">
            <w:pPr>
              <w:spacing w:line="240" w:lineRule="auto"/>
              <w:jc w:val="center"/>
              <w:rPr>
                <w:rFonts w:ascii="Arial" w:eastAsia="Times New Roman" w:hAnsi="Arial" w:cs="Arial"/>
                <w:sz w:val="18"/>
                <w:szCs w:val="24"/>
              </w:rPr>
            </w:pPr>
          </w:p>
        </w:tc>
        <w:tc>
          <w:tcPr>
            <w:tcW w:w="331" w:type="dxa"/>
            <w:tcBorders>
              <w:top w:val="nil"/>
              <w:left w:val="nil"/>
              <w:bottom w:val="nil"/>
              <w:right w:val="nil"/>
            </w:tcBorders>
            <w:vAlign w:val="center"/>
          </w:tcPr>
          <w:p w14:paraId="10F18DCF" w14:textId="77777777" w:rsidR="004A7A7C" w:rsidRPr="00AD0132" w:rsidRDefault="004A7A7C" w:rsidP="000D49D6">
            <w:pPr>
              <w:spacing w:line="240" w:lineRule="auto"/>
              <w:jc w:val="center"/>
              <w:rPr>
                <w:rFonts w:ascii="Arial" w:eastAsia="Times New Roman" w:hAnsi="Arial" w:cs="Arial"/>
                <w:sz w:val="18"/>
                <w:szCs w:val="24"/>
              </w:rPr>
            </w:pPr>
          </w:p>
        </w:tc>
        <w:tc>
          <w:tcPr>
            <w:tcW w:w="274" w:type="dxa"/>
            <w:tcBorders>
              <w:top w:val="nil"/>
              <w:left w:val="nil"/>
              <w:bottom w:val="nil"/>
              <w:right w:val="nil"/>
            </w:tcBorders>
            <w:vAlign w:val="center"/>
          </w:tcPr>
          <w:p w14:paraId="1DD9E58A" w14:textId="77777777" w:rsidR="004A7A7C" w:rsidRPr="00AD0132" w:rsidRDefault="004A7A7C" w:rsidP="000D49D6">
            <w:pPr>
              <w:spacing w:line="240" w:lineRule="auto"/>
              <w:jc w:val="center"/>
              <w:rPr>
                <w:rFonts w:ascii="Arial" w:eastAsia="Times New Roman" w:hAnsi="Arial" w:cs="Arial"/>
                <w:sz w:val="18"/>
                <w:szCs w:val="24"/>
              </w:rPr>
            </w:pPr>
          </w:p>
        </w:tc>
        <w:tc>
          <w:tcPr>
            <w:tcW w:w="329" w:type="dxa"/>
            <w:tcBorders>
              <w:top w:val="nil"/>
              <w:left w:val="nil"/>
              <w:bottom w:val="nil"/>
              <w:right w:val="nil"/>
            </w:tcBorders>
            <w:vAlign w:val="center"/>
          </w:tcPr>
          <w:p w14:paraId="4B47A078" w14:textId="77777777" w:rsidR="004A7A7C" w:rsidRPr="00AD0132" w:rsidRDefault="004A7A7C" w:rsidP="000D49D6">
            <w:pPr>
              <w:spacing w:line="240" w:lineRule="auto"/>
              <w:jc w:val="center"/>
              <w:rPr>
                <w:rFonts w:ascii="Arial" w:eastAsia="Times New Roman" w:hAnsi="Arial" w:cs="Arial"/>
                <w:sz w:val="18"/>
                <w:szCs w:val="24"/>
              </w:rPr>
            </w:pPr>
          </w:p>
        </w:tc>
        <w:tc>
          <w:tcPr>
            <w:tcW w:w="278" w:type="dxa"/>
            <w:tcBorders>
              <w:top w:val="nil"/>
              <w:left w:val="nil"/>
              <w:bottom w:val="nil"/>
              <w:right w:val="nil"/>
            </w:tcBorders>
            <w:vAlign w:val="center"/>
          </w:tcPr>
          <w:p w14:paraId="15E4046C" w14:textId="77777777" w:rsidR="004A7A7C" w:rsidRPr="00AD0132" w:rsidRDefault="004A7A7C" w:rsidP="000D49D6">
            <w:pPr>
              <w:spacing w:line="240" w:lineRule="auto"/>
              <w:jc w:val="center"/>
              <w:rPr>
                <w:rFonts w:ascii="Arial" w:eastAsia="Times New Roman" w:hAnsi="Arial" w:cs="Arial"/>
                <w:sz w:val="18"/>
                <w:szCs w:val="24"/>
              </w:rPr>
            </w:pPr>
          </w:p>
        </w:tc>
        <w:tc>
          <w:tcPr>
            <w:tcW w:w="333" w:type="dxa"/>
            <w:tcBorders>
              <w:top w:val="single" w:sz="12" w:space="0" w:color="auto"/>
              <w:left w:val="nil"/>
              <w:bottom w:val="nil"/>
              <w:right w:val="nil"/>
            </w:tcBorders>
            <w:vAlign w:val="center"/>
          </w:tcPr>
          <w:p w14:paraId="678A5B21" w14:textId="77777777" w:rsidR="004A7A7C" w:rsidRPr="00AD0132" w:rsidRDefault="004A7A7C" w:rsidP="000D49D6">
            <w:pPr>
              <w:spacing w:line="240" w:lineRule="auto"/>
              <w:jc w:val="center"/>
              <w:rPr>
                <w:rFonts w:ascii="Arial" w:eastAsia="Times New Roman" w:hAnsi="Arial" w:cs="Arial"/>
                <w:sz w:val="18"/>
                <w:szCs w:val="24"/>
              </w:rPr>
            </w:pPr>
          </w:p>
        </w:tc>
        <w:tc>
          <w:tcPr>
            <w:tcW w:w="280" w:type="dxa"/>
            <w:tcBorders>
              <w:top w:val="single" w:sz="12" w:space="0" w:color="auto"/>
              <w:left w:val="nil"/>
              <w:bottom w:val="nil"/>
              <w:right w:val="nil"/>
            </w:tcBorders>
            <w:vAlign w:val="center"/>
          </w:tcPr>
          <w:p w14:paraId="41D6EE29" w14:textId="77777777" w:rsidR="004A7A7C" w:rsidRPr="00AD0132" w:rsidRDefault="004A7A7C" w:rsidP="000D49D6">
            <w:pPr>
              <w:spacing w:line="240" w:lineRule="auto"/>
              <w:jc w:val="center"/>
              <w:rPr>
                <w:rFonts w:ascii="Arial" w:eastAsia="Times New Roman" w:hAnsi="Arial" w:cs="Arial"/>
                <w:sz w:val="18"/>
                <w:szCs w:val="24"/>
              </w:rPr>
            </w:pPr>
          </w:p>
        </w:tc>
        <w:tc>
          <w:tcPr>
            <w:tcW w:w="354" w:type="dxa"/>
            <w:tcBorders>
              <w:top w:val="single" w:sz="12" w:space="0" w:color="auto"/>
              <w:left w:val="nil"/>
              <w:bottom w:val="nil"/>
              <w:right w:val="nil"/>
            </w:tcBorders>
            <w:vAlign w:val="center"/>
          </w:tcPr>
          <w:p w14:paraId="6D7B6752" w14:textId="77777777" w:rsidR="004A7A7C" w:rsidRPr="00AD0132" w:rsidRDefault="004A7A7C" w:rsidP="000D49D6">
            <w:pPr>
              <w:spacing w:line="240" w:lineRule="auto"/>
              <w:jc w:val="center"/>
              <w:rPr>
                <w:rFonts w:ascii="Arial" w:eastAsia="Times New Roman" w:hAnsi="Arial" w:cs="Arial"/>
                <w:sz w:val="18"/>
                <w:szCs w:val="24"/>
              </w:rPr>
            </w:pPr>
          </w:p>
        </w:tc>
        <w:tc>
          <w:tcPr>
            <w:tcW w:w="278" w:type="dxa"/>
            <w:tcBorders>
              <w:top w:val="nil"/>
              <w:left w:val="nil"/>
              <w:bottom w:val="nil"/>
              <w:right w:val="nil"/>
            </w:tcBorders>
            <w:vAlign w:val="center"/>
          </w:tcPr>
          <w:p w14:paraId="3237991F" w14:textId="77777777" w:rsidR="004A7A7C" w:rsidRPr="00AD0132" w:rsidRDefault="004A7A7C" w:rsidP="000D49D6">
            <w:pPr>
              <w:spacing w:line="240" w:lineRule="auto"/>
              <w:ind w:right="-19"/>
              <w:jc w:val="center"/>
              <w:rPr>
                <w:rFonts w:ascii="Arial" w:eastAsia="Times New Roman" w:hAnsi="Arial" w:cs="Arial"/>
                <w:sz w:val="18"/>
                <w:szCs w:val="24"/>
              </w:rPr>
            </w:pPr>
          </w:p>
        </w:tc>
        <w:tc>
          <w:tcPr>
            <w:tcW w:w="390" w:type="dxa"/>
            <w:tcBorders>
              <w:top w:val="single" w:sz="12" w:space="0" w:color="auto"/>
              <w:left w:val="nil"/>
              <w:bottom w:val="nil"/>
              <w:right w:val="nil"/>
            </w:tcBorders>
            <w:vAlign w:val="center"/>
          </w:tcPr>
          <w:p w14:paraId="19F9F622" w14:textId="77777777" w:rsidR="004A7A7C" w:rsidRPr="00AD0132" w:rsidRDefault="004A7A7C" w:rsidP="000D49D6">
            <w:pPr>
              <w:spacing w:line="240" w:lineRule="auto"/>
              <w:jc w:val="center"/>
              <w:rPr>
                <w:rFonts w:ascii="Arial" w:eastAsia="Times New Roman" w:hAnsi="Arial" w:cs="Arial"/>
                <w:sz w:val="18"/>
                <w:szCs w:val="24"/>
              </w:rPr>
            </w:pPr>
          </w:p>
        </w:tc>
        <w:tc>
          <w:tcPr>
            <w:tcW w:w="275" w:type="dxa"/>
            <w:tcBorders>
              <w:top w:val="single" w:sz="12" w:space="0" w:color="auto"/>
              <w:left w:val="nil"/>
              <w:bottom w:val="nil"/>
              <w:right w:val="nil"/>
            </w:tcBorders>
            <w:vAlign w:val="center"/>
          </w:tcPr>
          <w:p w14:paraId="25642ED9" w14:textId="77777777" w:rsidR="004A7A7C" w:rsidRPr="00AD0132" w:rsidRDefault="004A7A7C" w:rsidP="000D49D6">
            <w:pPr>
              <w:spacing w:line="240" w:lineRule="auto"/>
              <w:jc w:val="center"/>
              <w:rPr>
                <w:rFonts w:ascii="Arial" w:eastAsia="Times New Roman" w:hAnsi="Arial" w:cs="Arial"/>
                <w:sz w:val="18"/>
                <w:szCs w:val="24"/>
              </w:rPr>
            </w:pPr>
          </w:p>
        </w:tc>
        <w:tc>
          <w:tcPr>
            <w:tcW w:w="332" w:type="dxa"/>
            <w:tcBorders>
              <w:top w:val="single" w:sz="12" w:space="0" w:color="auto"/>
              <w:left w:val="nil"/>
              <w:bottom w:val="nil"/>
              <w:right w:val="nil"/>
            </w:tcBorders>
            <w:vAlign w:val="center"/>
          </w:tcPr>
          <w:p w14:paraId="0F661307" w14:textId="77777777" w:rsidR="004A7A7C" w:rsidRPr="00AD0132" w:rsidRDefault="004A7A7C" w:rsidP="000D49D6">
            <w:pPr>
              <w:spacing w:line="240" w:lineRule="auto"/>
              <w:jc w:val="center"/>
              <w:rPr>
                <w:rFonts w:ascii="Arial" w:eastAsia="Times New Roman" w:hAnsi="Arial" w:cs="Arial"/>
                <w:sz w:val="18"/>
                <w:szCs w:val="24"/>
              </w:rPr>
            </w:pPr>
          </w:p>
        </w:tc>
        <w:tc>
          <w:tcPr>
            <w:tcW w:w="277" w:type="dxa"/>
            <w:tcBorders>
              <w:top w:val="nil"/>
              <w:left w:val="nil"/>
              <w:bottom w:val="nil"/>
              <w:right w:val="nil"/>
            </w:tcBorders>
            <w:vAlign w:val="center"/>
          </w:tcPr>
          <w:p w14:paraId="59F49F00" w14:textId="77777777" w:rsidR="004A7A7C" w:rsidRPr="00AD0132" w:rsidRDefault="004A7A7C" w:rsidP="000D49D6">
            <w:pPr>
              <w:spacing w:line="240" w:lineRule="auto"/>
              <w:jc w:val="center"/>
              <w:rPr>
                <w:rFonts w:ascii="Arial" w:eastAsia="Times New Roman" w:hAnsi="Arial" w:cs="Arial"/>
                <w:sz w:val="18"/>
                <w:szCs w:val="24"/>
              </w:rPr>
            </w:pPr>
          </w:p>
        </w:tc>
        <w:tc>
          <w:tcPr>
            <w:tcW w:w="331" w:type="dxa"/>
            <w:tcBorders>
              <w:top w:val="single" w:sz="12" w:space="0" w:color="auto"/>
              <w:left w:val="nil"/>
              <w:bottom w:val="nil"/>
              <w:right w:val="nil"/>
            </w:tcBorders>
            <w:vAlign w:val="center"/>
          </w:tcPr>
          <w:p w14:paraId="1884AA54" w14:textId="77777777" w:rsidR="004A7A7C" w:rsidRPr="00AD0132" w:rsidRDefault="004A7A7C" w:rsidP="000D49D6">
            <w:pPr>
              <w:spacing w:line="240" w:lineRule="auto"/>
              <w:jc w:val="center"/>
              <w:rPr>
                <w:rFonts w:ascii="Arial" w:eastAsia="Times New Roman" w:hAnsi="Arial" w:cs="Arial"/>
                <w:sz w:val="18"/>
                <w:szCs w:val="24"/>
              </w:rPr>
            </w:pPr>
          </w:p>
        </w:tc>
        <w:tc>
          <w:tcPr>
            <w:tcW w:w="275" w:type="dxa"/>
            <w:tcBorders>
              <w:top w:val="single" w:sz="12" w:space="0" w:color="auto"/>
              <w:left w:val="nil"/>
              <w:bottom w:val="nil"/>
              <w:right w:val="nil"/>
            </w:tcBorders>
            <w:vAlign w:val="center"/>
          </w:tcPr>
          <w:p w14:paraId="34871E80" w14:textId="77777777" w:rsidR="004A7A7C" w:rsidRPr="00AD0132" w:rsidRDefault="004A7A7C" w:rsidP="000D49D6">
            <w:pPr>
              <w:spacing w:line="240" w:lineRule="auto"/>
              <w:jc w:val="center"/>
              <w:rPr>
                <w:rFonts w:ascii="Arial" w:eastAsia="Times New Roman" w:hAnsi="Arial" w:cs="Arial"/>
                <w:sz w:val="18"/>
                <w:szCs w:val="24"/>
              </w:rPr>
            </w:pPr>
          </w:p>
        </w:tc>
        <w:tc>
          <w:tcPr>
            <w:tcW w:w="331" w:type="dxa"/>
            <w:tcBorders>
              <w:top w:val="single" w:sz="12" w:space="0" w:color="auto"/>
              <w:left w:val="nil"/>
              <w:bottom w:val="nil"/>
              <w:right w:val="nil"/>
            </w:tcBorders>
            <w:vAlign w:val="center"/>
          </w:tcPr>
          <w:p w14:paraId="3EA9E101" w14:textId="77777777" w:rsidR="004A7A7C" w:rsidRPr="00AD0132" w:rsidRDefault="004A7A7C" w:rsidP="000D49D6">
            <w:pPr>
              <w:spacing w:line="240" w:lineRule="auto"/>
              <w:jc w:val="center"/>
              <w:rPr>
                <w:rFonts w:ascii="Arial" w:eastAsia="Times New Roman" w:hAnsi="Arial" w:cs="Arial"/>
                <w:sz w:val="18"/>
                <w:szCs w:val="24"/>
              </w:rPr>
            </w:pPr>
          </w:p>
        </w:tc>
        <w:tc>
          <w:tcPr>
            <w:tcW w:w="279" w:type="dxa"/>
            <w:tcBorders>
              <w:top w:val="nil"/>
              <w:left w:val="nil"/>
              <w:bottom w:val="nil"/>
              <w:right w:val="nil"/>
            </w:tcBorders>
            <w:vAlign w:val="center"/>
          </w:tcPr>
          <w:p w14:paraId="1629A84D" w14:textId="77777777" w:rsidR="004A7A7C" w:rsidRPr="00AD0132" w:rsidRDefault="004A7A7C" w:rsidP="000D49D6">
            <w:pPr>
              <w:spacing w:line="240" w:lineRule="auto"/>
              <w:jc w:val="center"/>
              <w:rPr>
                <w:rFonts w:ascii="Arial" w:eastAsia="Times New Roman" w:hAnsi="Arial" w:cs="Arial"/>
                <w:sz w:val="18"/>
                <w:szCs w:val="24"/>
              </w:rPr>
            </w:pPr>
          </w:p>
        </w:tc>
        <w:tc>
          <w:tcPr>
            <w:tcW w:w="329" w:type="dxa"/>
            <w:tcBorders>
              <w:top w:val="nil"/>
              <w:left w:val="nil"/>
              <w:bottom w:val="nil"/>
              <w:right w:val="nil"/>
            </w:tcBorders>
            <w:vAlign w:val="center"/>
          </w:tcPr>
          <w:p w14:paraId="572A49A5" w14:textId="77777777" w:rsidR="004A7A7C" w:rsidRPr="00AD0132" w:rsidRDefault="004A7A7C" w:rsidP="000D49D6">
            <w:pPr>
              <w:spacing w:line="240" w:lineRule="auto"/>
              <w:jc w:val="center"/>
              <w:rPr>
                <w:rFonts w:ascii="Arial" w:eastAsia="Times New Roman" w:hAnsi="Arial" w:cs="Arial"/>
                <w:sz w:val="18"/>
                <w:szCs w:val="24"/>
              </w:rPr>
            </w:pPr>
          </w:p>
        </w:tc>
        <w:tc>
          <w:tcPr>
            <w:tcW w:w="273" w:type="dxa"/>
            <w:tcBorders>
              <w:top w:val="nil"/>
              <w:left w:val="nil"/>
              <w:bottom w:val="nil"/>
              <w:right w:val="nil"/>
            </w:tcBorders>
            <w:vAlign w:val="center"/>
          </w:tcPr>
          <w:p w14:paraId="0C581736" w14:textId="77777777" w:rsidR="004A7A7C" w:rsidRPr="00AD0132" w:rsidRDefault="004A7A7C" w:rsidP="000D49D6">
            <w:pPr>
              <w:spacing w:line="240" w:lineRule="auto"/>
              <w:jc w:val="center"/>
              <w:rPr>
                <w:rFonts w:ascii="Arial" w:eastAsia="Times New Roman" w:hAnsi="Arial" w:cs="Arial"/>
                <w:sz w:val="18"/>
                <w:szCs w:val="24"/>
              </w:rPr>
            </w:pPr>
          </w:p>
        </w:tc>
        <w:tc>
          <w:tcPr>
            <w:tcW w:w="349" w:type="dxa"/>
            <w:tcBorders>
              <w:top w:val="nil"/>
              <w:left w:val="nil"/>
              <w:bottom w:val="nil"/>
              <w:right w:val="nil"/>
            </w:tcBorders>
            <w:vAlign w:val="center"/>
          </w:tcPr>
          <w:p w14:paraId="2A7F250C" w14:textId="77777777" w:rsidR="004A7A7C" w:rsidRPr="00AD0132" w:rsidRDefault="004A7A7C" w:rsidP="000D49D6">
            <w:pPr>
              <w:spacing w:line="240" w:lineRule="auto"/>
              <w:jc w:val="center"/>
              <w:rPr>
                <w:rFonts w:ascii="Arial" w:eastAsia="Times New Roman" w:hAnsi="Arial" w:cs="Arial"/>
                <w:sz w:val="18"/>
                <w:szCs w:val="24"/>
              </w:rPr>
            </w:pPr>
          </w:p>
        </w:tc>
        <w:tc>
          <w:tcPr>
            <w:tcW w:w="387" w:type="dxa"/>
            <w:tcBorders>
              <w:top w:val="nil"/>
              <w:left w:val="nil"/>
              <w:bottom w:val="nil"/>
              <w:right w:val="nil"/>
            </w:tcBorders>
            <w:vAlign w:val="center"/>
          </w:tcPr>
          <w:p w14:paraId="6ABCFA33" w14:textId="77777777" w:rsidR="004A7A7C" w:rsidRPr="00AD0132" w:rsidRDefault="004A7A7C" w:rsidP="000D49D6">
            <w:pPr>
              <w:spacing w:line="240" w:lineRule="auto"/>
              <w:jc w:val="center"/>
              <w:rPr>
                <w:rFonts w:ascii="Arial" w:eastAsia="Times New Roman" w:hAnsi="Arial" w:cs="Arial"/>
                <w:sz w:val="18"/>
                <w:szCs w:val="24"/>
              </w:rPr>
            </w:pPr>
          </w:p>
        </w:tc>
        <w:tc>
          <w:tcPr>
            <w:tcW w:w="332" w:type="dxa"/>
            <w:tcBorders>
              <w:top w:val="nil"/>
              <w:left w:val="nil"/>
              <w:bottom w:val="nil"/>
              <w:right w:val="nil"/>
            </w:tcBorders>
            <w:vAlign w:val="center"/>
          </w:tcPr>
          <w:p w14:paraId="6ED7633F" w14:textId="77777777" w:rsidR="004A7A7C" w:rsidRPr="00AD0132" w:rsidRDefault="004A7A7C" w:rsidP="000D49D6">
            <w:pPr>
              <w:spacing w:line="240" w:lineRule="auto"/>
              <w:jc w:val="center"/>
              <w:rPr>
                <w:rFonts w:ascii="Arial" w:eastAsia="Times New Roman" w:hAnsi="Arial" w:cs="Arial"/>
                <w:sz w:val="18"/>
                <w:szCs w:val="24"/>
              </w:rPr>
            </w:pPr>
          </w:p>
        </w:tc>
        <w:tc>
          <w:tcPr>
            <w:tcW w:w="278" w:type="dxa"/>
            <w:tcBorders>
              <w:top w:val="nil"/>
              <w:left w:val="nil"/>
              <w:bottom w:val="nil"/>
              <w:right w:val="nil"/>
            </w:tcBorders>
            <w:vAlign w:val="center"/>
          </w:tcPr>
          <w:p w14:paraId="5807573B" w14:textId="77777777" w:rsidR="004A7A7C" w:rsidRPr="00AD0132" w:rsidRDefault="004A7A7C" w:rsidP="000D49D6">
            <w:pPr>
              <w:spacing w:line="240" w:lineRule="auto"/>
              <w:jc w:val="center"/>
              <w:rPr>
                <w:rFonts w:ascii="Arial" w:eastAsia="Times New Roman" w:hAnsi="Arial" w:cs="Arial"/>
                <w:sz w:val="18"/>
                <w:szCs w:val="24"/>
              </w:rPr>
            </w:pPr>
          </w:p>
        </w:tc>
        <w:tc>
          <w:tcPr>
            <w:tcW w:w="377" w:type="dxa"/>
            <w:gridSpan w:val="3"/>
            <w:tcBorders>
              <w:top w:val="nil"/>
              <w:left w:val="nil"/>
              <w:bottom w:val="nil"/>
              <w:right w:val="nil"/>
            </w:tcBorders>
            <w:vAlign w:val="center"/>
          </w:tcPr>
          <w:p w14:paraId="2CAA4947" w14:textId="77777777" w:rsidR="004A7A7C" w:rsidRPr="00AD0132" w:rsidRDefault="004A7A7C" w:rsidP="000D49D6">
            <w:pPr>
              <w:spacing w:line="240" w:lineRule="auto"/>
              <w:jc w:val="center"/>
              <w:rPr>
                <w:rFonts w:ascii="Arial" w:eastAsia="Times New Roman" w:hAnsi="Arial" w:cs="Arial"/>
                <w:sz w:val="18"/>
                <w:szCs w:val="24"/>
              </w:rPr>
            </w:pPr>
          </w:p>
        </w:tc>
      </w:tr>
    </w:tbl>
    <w:bookmarkEnd w:id="807"/>
    <w:p w14:paraId="2203957B" w14:textId="77777777" w:rsidR="004A7A7C" w:rsidRPr="00AD0132" w:rsidRDefault="004A7A7C" w:rsidP="004A7A7C">
      <w:pPr>
        <w:spacing w:line="240" w:lineRule="auto"/>
        <w:rPr>
          <w:rFonts w:eastAsia="Times New Roman"/>
          <w:sz w:val="24"/>
          <w:szCs w:val="24"/>
        </w:rPr>
      </w:pPr>
      <w:r w:rsidRPr="00AD0132">
        <w:rPr>
          <w:rFonts w:eastAsia="Times New Roman"/>
          <w:sz w:val="24"/>
          <w:szCs w:val="24"/>
        </w:rPr>
        <w:br w:type="textWrapping" w:clear="all"/>
      </w:r>
    </w:p>
    <w:p w14:paraId="0EAAA186" w14:textId="77777777" w:rsidR="004A7A7C" w:rsidRPr="00AD0132" w:rsidRDefault="004A7A7C" w:rsidP="004A7A7C">
      <w:pPr>
        <w:pStyle w:val="PargrafodaLista2"/>
      </w:pPr>
      <w:r w:rsidRPr="00AD0132">
        <w:t>4 CONCORRENTES</w:t>
      </w:r>
    </w:p>
    <w:p w14:paraId="43035258" w14:textId="77777777" w:rsidR="004A7A7C" w:rsidRPr="00AD0132" w:rsidRDefault="004A7A7C" w:rsidP="004A7A7C">
      <w:pPr>
        <w:spacing w:line="240" w:lineRule="auto"/>
        <w:rPr>
          <w:rFonts w:eastAsia="Times New Roman"/>
          <w:sz w:val="24"/>
          <w:szCs w:val="24"/>
        </w:rPr>
      </w:pPr>
    </w:p>
    <w:tbl>
      <w:tblPr>
        <w:tblpPr w:leftFromText="141" w:rightFromText="141" w:vertAnchor="text" w:tblpX="11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
        <w:gridCol w:w="274"/>
        <w:gridCol w:w="325"/>
        <w:gridCol w:w="277"/>
        <w:gridCol w:w="331"/>
        <w:gridCol w:w="274"/>
        <w:gridCol w:w="329"/>
        <w:gridCol w:w="278"/>
        <w:gridCol w:w="333"/>
        <w:gridCol w:w="276"/>
        <w:gridCol w:w="331"/>
        <w:gridCol w:w="278"/>
        <w:gridCol w:w="390"/>
        <w:gridCol w:w="275"/>
        <w:gridCol w:w="332"/>
        <w:gridCol w:w="277"/>
        <w:gridCol w:w="331"/>
        <w:gridCol w:w="275"/>
        <w:gridCol w:w="331"/>
        <w:gridCol w:w="279"/>
        <w:gridCol w:w="329"/>
        <w:gridCol w:w="273"/>
        <w:gridCol w:w="349"/>
        <w:gridCol w:w="387"/>
        <w:gridCol w:w="332"/>
        <w:gridCol w:w="278"/>
        <w:gridCol w:w="329"/>
        <w:gridCol w:w="42"/>
      </w:tblGrid>
      <w:tr w:rsidR="004A7A7C" w:rsidRPr="00AD0132" w14:paraId="26E6524B" w14:textId="77777777" w:rsidTr="000D49D6">
        <w:trPr>
          <w:gridAfter w:val="1"/>
          <w:wAfter w:w="42" w:type="dxa"/>
        </w:trPr>
        <w:tc>
          <w:tcPr>
            <w:tcW w:w="946" w:type="dxa"/>
            <w:gridSpan w:val="3"/>
            <w:tcBorders>
              <w:top w:val="nil"/>
              <w:left w:val="nil"/>
              <w:bottom w:val="nil"/>
              <w:right w:val="nil"/>
            </w:tcBorders>
            <w:vAlign w:val="center"/>
          </w:tcPr>
          <w:p w14:paraId="717ACA70" w14:textId="77777777" w:rsidR="004A7A7C" w:rsidRPr="00AD0132" w:rsidRDefault="004A7A7C" w:rsidP="000D49D6">
            <w:pPr>
              <w:spacing w:line="240" w:lineRule="auto"/>
              <w:ind w:right="51"/>
              <w:jc w:val="center"/>
              <w:rPr>
                <w:rFonts w:ascii="Arial" w:eastAsia="Times New Roman" w:hAnsi="Arial" w:cs="Arial"/>
                <w:szCs w:val="24"/>
              </w:rPr>
            </w:pPr>
          </w:p>
        </w:tc>
        <w:tc>
          <w:tcPr>
            <w:tcW w:w="277" w:type="dxa"/>
            <w:tcBorders>
              <w:top w:val="nil"/>
              <w:left w:val="nil"/>
              <w:bottom w:val="nil"/>
              <w:right w:val="nil"/>
            </w:tcBorders>
            <w:vAlign w:val="center"/>
          </w:tcPr>
          <w:p w14:paraId="0EB52E0A" w14:textId="77777777" w:rsidR="004A7A7C" w:rsidRPr="00AD0132" w:rsidRDefault="004A7A7C" w:rsidP="000D49D6">
            <w:pPr>
              <w:spacing w:line="240" w:lineRule="auto"/>
              <w:jc w:val="center"/>
              <w:rPr>
                <w:rFonts w:ascii="Arial" w:eastAsia="Times New Roman" w:hAnsi="Arial" w:cs="Arial"/>
                <w:szCs w:val="24"/>
              </w:rPr>
            </w:pPr>
          </w:p>
        </w:tc>
        <w:tc>
          <w:tcPr>
            <w:tcW w:w="934" w:type="dxa"/>
            <w:gridSpan w:val="3"/>
            <w:tcBorders>
              <w:top w:val="nil"/>
              <w:left w:val="nil"/>
              <w:bottom w:val="nil"/>
              <w:right w:val="nil"/>
            </w:tcBorders>
            <w:vAlign w:val="center"/>
          </w:tcPr>
          <w:p w14:paraId="57B3F924" w14:textId="77777777" w:rsidR="004A7A7C" w:rsidRPr="00AD0132" w:rsidRDefault="004A7A7C" w:rsidP="000D49D6">
            <w:pPr>
              <w:spacing w:line="240" w:lineRule="auto"/>
              <w:jc w:val="center"/>
              <w:rPr>
                <w:rFonts w:ascii="Arial" w:eastAsia="Times New Roman" w:hAnsi="Arial" w:cs="Arial"/>
                <w:szCs w:val="24"/>
              </w:rPr>
            </w:pPr>
          </w:p>
        </w:tc>
        <w:tc>
          <w:tcPr>
            <w:tcW w:w="278" w:type="dxa"/>
            <w:tcBorders>
              <w:top w:val="nil"/>
              <w:left w:val="nil"/>
              <w:bottom w:val="nil"/>
              <w:right w:val="single" w:sz="12" w:space="0" w:color="auto"/>
            </w:tcBorders>
            <w:vAlign w:val="center"/>
          </w:tcPr>
          <w:p w14:paraId="2E69CD2B" w14:textId="77777777" w:rsidR="004A7A7C" w:rsidRPr="00AD0132" w:rsidRDefault="004A7A7C" w:rsidP="000D49D6">
            <w:pPr>
              <w:spacing w:line="240" w:lineRule="auto"/>
              <w:jc w:val="center"/>
              <w:rPr>
                <w:rFonts w:ascii="Arial" w:eastAsia="Times New Roman" w:hAnsi="Arial" w:cs="Arial"/>
                <w:szCs w:val="24"/>
              </w:rPr>
            </w:pPr>
          </w:p>
        </w:tc>
        <w:tc>
          <w:tcPr>
            <w:tcW w:w="940" w:type="dxa"/>
            <w:gridSpan w:val="3"/>
            <w:tcBorders>
              <w:top w:val="single" w:sz="12" w:space="0" w:color="auto"/>
              <w:left w:val="single" w:sz="12" w:space="0" w:color="auto"/>
              <w:bottom w:val="single" w:sz="12" w:space="0" w:color="auto"/>
              <w:right w:val="single" w:sz="12" w:space="0" w:color="auto"/>
            </w:tcBorders>
            <w:vAlign w:val="center"/>
          </w:tcPr>
          <w:p w14:paraId="2BF0C476" w14:textId="77777777" w:rsidR="004A7A7C" w:rsidRPr="00E96D6C" w:rsidRDefault="004A7A7C" w:rsidP="000D49D6">
            <w:pPr>
              <w:spacing w:line="240" w:lineRule="auto"/>
              <w:ind w:firstLine="0"/>
              <w:jc w:val="center"/>
              <w:rPr>
                <w:rFonts w:eastAsia="Times New Roman" w:cs="Times New Roman"/>
              </w:rPr>
            </w:pPr>
            <w:r w:rsidRPr="00E96D6C">
              <w:rPr>
                <w:rFonts w:eastAsia="Times New Roman" w:cs="Times New Roman"/>
              </w:rPr>
              <w:t>1ª Jorn.</w:t>
            </w:r>
          </w:p>
        </w:tc>
        <w:tc>
          <w:tcPr>
            <w:tcW w:w="278" w:type="dxa"/>
            <w:tcBorders>
              <w:top w:val="nil"/>
              <w:left w:val="single" w:sz="12" w:space="0" w:color="auto"/>
              <w:bottom w:val="nil"/>
              <w:right w:val="single" w:sz="12" w:space="0" w:color="auto"/>
            </w:tcBorders>
            <w:vAlign w:val="center"/>
          </w:tcPr>
          <w:p w14:paraId="4EADB48A" w14:textId="77777777" w:rsidR="004A7A7C" w:rsidRPr="00E96D6C" w:rsidRDefault="004A7A7C" w:rsidP="000D49D6">
            <w:pPr>
              <w:spacing w:line="240" w:lineRule="auto"/>
              <w:ind w:right="-19"/>
              <w:jc w:val="center"/>
              <w:rPr>
                <w:rFonts w:eastAsia="Times New Roman" w:cs="Times New Roman"/>
              </w:rPr>
            </w:pPr>
          </w:p>
        </w:tc>
        <w:tc>
          <w:tcPr>
            <w:tcW w:w="997" w:type="dxa"/>
            <w:gridSpan w:val="3"/>
            <w:tcBorders>
              <w:top w:val="single" w:sz="12" w:space="0" w:color="auto"/>
              <w:left w:val="single" w:sz="12" w:space="0" w:color="auto"/>
              <w:bottom w:val="single" w:sz="12" w:space="0" w:color="auto"/>
              <w:right w:val="single" w:sz="12" w:space="0" w:color="auto"/>
            </w:tcBorders>
            <w:vAlign w:val="center"/>
          </w:tcPr>
          <w:p w14:paraId="78F3EB85" w14:textId="77777777" w:rsidR="004A7A7C" w:rsidRPr="00E96D6C" w:rsidRDefault="004A7A7C" w:rsidP="000D49D6">
            <w:pPr>
              <w:spacing w:line="240" w:lineRule="auto"/>
              <w:ind w:firstLine="0"/>
              <w:jc w:val="center"/>
              <w:rPr>
                <w:rFonts w:eastAsia="Times New Roman" w:cs="Times New Roman"/>
              </w:rPr>
            </w:pPr>
            <w:r w:rsidRPr="00E96D6C">
              <w:rPr>
                <w:rFonts w:eastAsia="Times New Roman" w:cs="Times New Roman"/>
              </w:rPr>
              <w:t>2ª Jorn.</w:t>
            </w:r>
          </w:p>
        </w:tc>
        <w:tc>
          <w:tcPr>
            <w:tcW w:w="277" w:type="dxa"/>
            <w:tcBorders>
              <w:top w:val="nil"/>
              <w:left w:val="single" w:sz="12" w:space="0" w:color="auto"/>
              <w:bottom w:val="nil"/>
              <w:right w:val="single" w:sz="12" w:space="0" w:color="auto"/>
            </w:tcBorders>
            <w:vAlign w:val="center"/>
          </w:tcPr>
          <w:p w14:paraId="409F41E8" w14:textId="77777777" w:rsidR="004A7A7C" w:rsidRPr="00E96D6C" w:rsidRDefault="004A7A7C" w:rsidP="000D49D6">
            <w:pPr>
              <w:spacing w:line="240" w:lineRule="auto"/>
              <w:jc w:val="center"/>
              <w:rPr>
                <w:rFonts w:eastAsia="Times New Roman" w:cs="Times New Roman"/>
              </w:rPr>
            </w:pPr>
          </w:p>
        </w:tc>
        <w:tc>
          <w:tcPr>
            <w:tcW w:w="937" w:type="dxa"/>
            <w:gridSpan w:val="3"/>
            <w:tcBorders>
              <w:top w:val="single" w:sz="12" w:space="0" w:color="auto"/>
              <w:left w:val="single" w:sz="12" w:space="0" w:color="auto"/>
              <w:bottom w:val="single" w:sz="12" w:space="0" w:color="auto"/>
              <w:right w:val="single" w:sz="12" w:space="0" w:color="auto"/>
            </w:tcBorders>
            <w:vAlign w:val="center"/>
          </w:tcPr>
          <w:p w14:paraId="38B02D09" w14:textId="77777777" w:rsidR="004A7A7C" w:rsidRPr="00E96D6C" w:rsidRDefault="004A7A7C" w:rsidP="000D49D6">
            <w:pPr>
              <w:spacing w:line="240" w:lineRule="auto"/>
              <w:ind w:firstLine="0"/>
              <w:jc w:val="center"/>
              <w:rPr>
                <w:rFonts w:eastAsia="Times New Roman" w:cs="Times New Roman"/>
              </w:rPr>
            </w:pPr>
            <w:r w:rsidRPr="00E96D6C">
              <w:rPr>
                <w:rFonts w:eastAsia="Times New Roman" w:cs="Times New Roman"/>
              </w:rPr>
              <w:t>3ª Jorn.</w:t>
            </w:r>
          </w:p>
        </w:tc>
        <w:tc>
          <w:tcPr>
            <w:tcW w:w="279" w:type="dxa"/>
            <w:tcBorders>
              <w:top w:val="nil"/>
              <w:left w:val="single" w:sz="12" w:space="0" w:color="auto"/>
              <w:bottom w:val="nil"/>
              <w:right w:val="nil"/>
            </w:tcBorders>
            <w:vAlign w:val="center"/>
          </w:tcPr>
          <w:p w14:paraId="59BC7E3F" w14:textId="77777777" w:rsidR="004A7A7C" w:rsidRPr="00AD0132" w:rsidRDefault="004A7A7C" w:rsidP="000D49D6">
            <w:pPr>
              <w:spacing w:line="240" w:lineRule="auto"/>
              <w:jc w:val="center"/>
              <w:rPr>
                <w:rFonts w:ascii="Arial" w:eastAsia="Times New Roman" w:hAnsi="Arial" w:cs="Arial"/>
                <w:szCs w:val="24"/>
              </w:rPr>
            </w:pPr>
          </w:p>
        </w:tc>
        <w:tc>
          <w:tcPr>
            <w:tcW w:w="951" w:type="dxa"/>
            <w:gridSpan w:val="3"/>
            <w:tcBorders>
              <w:top w:val="nil"/>
              <w:left w:val="nil"/>
              <w:bottom w:val="nil"/>
              <w:right w:val="nil"/>
            </w:tcBorders>
            <w:vAlign w:val="center"/>
          </w:tcPr>
          <w:p w14:paraId="2F4417C5" w14:textId="77777777" w:rsidR="004A7A7C" w:rsidRPr="00AD0132" w:rsidRDefault="004A7A7C" w:rsidP="000D49D6">
            <w:pPr>
              <w:spacing w:line="240" w:lineRule="auto"/>
              <w:jc w:val="center"/>
              <w:rPr>
                <w:rFonts w:ascii="Arial" w:eastAsia="Times New Roman" w:hAnsi="Arial" w:cs="Arial"/>
                <w:szCs w:val="24"/>
              </w:rPr>
            </w:pPr>
          </w:p>
        </w:tc>
        <w:tc>
          <w:tcPr>
            <w:tcW w:w="387" w:type="dxa"/>
            <w:tcBorders>
              <w:top w:val="nil"/>
              <w:left w:val="nil"/>
              <w:bottom w:val="nil"/>
              <w:right w:val="nil"/>
            </w:tcBorders>
            <w:vAlign w:val="center"/>
          </w:tcPr>
          <w:p w14:paraId="6250B515" w14:textId="77777777" w:rsidR="004A7A7C" w:rsidRPr="00AD0132" w:rsidRDefault="004A7A7C" w:rsidP="000D49D6">
            <w:pPr>
              <w:spacing w:line="240" w:lineRule="auto"/>
              <w:jc w:val="center"/>
              <w:rPr>
                <w:rFonts w:ascii="Arial" w:eastAsia="Times New Roman" w:hAnsi="Arial" w:cs="Arial"/>
                <w:szCs w:val="24"/>
              </w:rPr>
            </w:pPr>
          </w:p>
        </w:tc>
        <w:tc>
          <w:tcPr>
            <w:tcW w:w="939" w:type="dxa"/>
            <w:gridSpan w:val="3"/>
            <w:tcBorders>
              <w:top w:val="nil"/>
              <w:left w:val="nil"/>
              <w:bottom w:val="nil"/>
              <w:right w:val="nil"/>
            </w:tcBorders>
            <w:vAlign w:val="center"/>
          </w:tcPr>
          <w:p w14:paraId="4D3FE2A2" w14:textId="77777777" w:rsidR="004A7A7C" w:rsidRPr="00AD0132" w:rsidRDefault="004A7A7C" w:rsidP="000D49D6">
            <w:pPr>
              <w:spacing w:line="240" w:lineRule="auto"/>
              <w:jc w:val="center"/>
              <w:rPr>
                <w:rFonts w:ascii="Arial" w:eastAsia="Times New Roman" w:hAnsi="Arial" w:cs="Arial"/>
                <w:szCs w:val="24"/>
              </w:rPr>
            </w:pPr>
          </w:p>
        </w:tc>
      </w:tr>
      <w:tr w:rsidR="004A7A7C" w:rsidRPr="00AD0132" w14:paraId="3C1966E8" w14:textId="77777777" w:rsidTr="000D49D6">
        <w:tblPrEx>
          <w:tblCellMar>
            <w:left w:w="28" w:type="dxa"/>
            <w:right w:w="28" w:type="dxa"/>
          </w:tblCellMar>
        </w:tblPrEx>
        <w:tc>
          <w:tcPr>
            <w:tcW w:w="347" w:type="dxa"/>
            <w:tcBorders>
              <w:top w:val="nil"/>
              <w:left w:val="nil"/>
              <w:bottom w:val="nil"/>
              <w:right w:val="nil"/>
            </w:tcBorders>
            <w:vAlign w:val="center"/>
          </w:tcPr>
          <w:p w14:paraId="6CEFE13C" w14:textId="77777777" w:rsidR="004A7A7C" w:rsidRPr="00AD0132" w:rsidRDefault="004A7A7C" w:rsidP="000D49D6">
            <w:pPr>
              <w:spacing w:line="240" w:lineRule="auto"/>
              <w:jc w:val="center"/>
              <w:rPr>
                <w:rFonts w:ascii="Arial" w:eastAsia="Times New Roman" w:hAnsi="Arial" w:cs="Arial"/>
                <w:sz w:val="18"/>
                <w:szCs w:val="24"/>
              </w:rPr>
            </w:pPr>
          </w:p>
        </w:tc>
        <w:tc>
          <w:tcPr>
            <w:tcW w:w="274" w:type="dxa"/>
            <w:tcBorders>
              <w:top w:val="nil"/>
              <w:left w:val="nil"/>
              <w:bottom w:val="nil"/>
              <w:right w:val="nil"/>
            </w:tcBorders>
            <w:vAlign w:val="center"/>
          </w:tcPr>
          <w:p w14:paraId="49A09A68" w14:textId="77777777" w:rsidR="004A7A7C" w:rsidRPr="00AD0132" w:rsidRDefault="004A7A7C" w:rsidP="000D49D6">
            <w:pPr>
              <w:spacing w:line="240" w:lineRule="auto"/>
              <w:jc w:val="center"/>
              <w:rPr>
                <w:rFonts w:ascii="Arial" w:eastAsia="Times New Roman" w:hAnsi="Arial" w:cs="Arial"/>
                <w:sz w:val="18"/>
                <w:szCs w:val="24"/>
              </w:rPr>
            </w:pPr>
          </w:p>
        </w:tc>
        <w:tc>
          <w:tcPr>
            <w:tcW w:w="325" w:type="dxa"/>
            <w:tcBorders>
              <w:top w:val="nil"/>
              <w:left w:val="nil"/>
              <w:bottom w:val="nil"/>
              <w:right w:val="nil"/>
            </w:tcBorders>
            <w:vAlign w:val="center"/>
          </w:tcPr>
          <w:p w14:paraId="315058EE" w14:textId="77777777" w:rsidR="004A7A7C" w:rsidRPr="00AD0132" w:rsidRDefault="004A7A7C" w:rsidP="000D49D6">
            <w:pPr>
              <w:spacing w:line="240" w:lineRule="auto"/>
              <w:jc w:val="center"/>
              <w:rPr>
                <w:rFonts w:ascii="Arial" w:eastAsia="Times New Roman" w:hAnsi="Arial" w:cs="Arial"/>
                <w:sz w:val="18"/>
                <w:szCs w:val="24"/>
              </w:rPr>
            </w:pPr>
          </w:p>
        </w:tc>
        <w:tc>
          <w:tcPr>
            <w:tcW w:w="277" w:type="dxa"/>
            <w:tcBorders>
              <w:top w:val="nil"/>
              <w:left w:val="nil"/>
              <w:bottom w:val="nil"/>
              <w:right w:val="nil"/>
            </w:tcBorders>
            <w:vAlign w:val="center"/>
          </w:tcPr>
          <w:p w14:paraId="7270716F" w14:textId="77777777" w:rsidR="004A7A7C" w:rsidRPr="00AD0132" w:rsidRDefault="004A7A7C" w:rsidP="000D49D6">
            <w:pPr>
              <w:spacing w:line="240" w:lineRule="auto"/>
              <w:jc w:val="center"/>
              <w:rPr>
                <w:rFonts w:ascii="Arial" w:eastAsia="Times New Roman" w:hAnsi="Arial" w:cs="Arial"/>
                <w:sz w:val="18"/>
                <w:szCs w:val="24"/>
              </w:rPr>
            </w:pPr>
          </w:p>
        </w:tc>
        <w:tc>
          <w:tcPr>
            <w:tcW w:w="331" w:type="dxa"/>
            <w:tcBorders>
              <w:top w:val="nil"/>
              <w:left w:val="nil"/>
              <w:bottom w:val="nil"/>
              <w:right w:val="nil"/>
            </w:tcBorders>
            <w:vAlign w:val="center"/>
          </w:tcPr>
          <w:p w14:paraId="5EBC9A65" w14:textId="77777777" w:rsidR="004A7A7C" w:rsidRPr="00AD0132" w:rsidRDefault="004A7A7C" w:rsidP="000D49D6">
            <w:pPr>
              <w:spacing w:line="240" w:lineRule="auto"/>
              <w:jc w:val="center"/>
              <w:rPr>
                <w:rFonts w:ascii="Arial" w:eastAsia="Times New Roman" w:hAnsi="Arial" w:cs="Arial"/>
                <w:sz w:val="18"/>
                <w:szCs w:val="24"/>
              </w:rPr>
            </w:pPr>
          </w:p>
        </w:tc>
        <w:tc>
          <w:tcPr>
            <w:tcW w:w="274" w:type="dxa"/>
            <w:tcBorders>
              <w:top w:val="nil"/>
              <w:left w:val="nil"/>
              <w:bottom w:val="nil"/>
              <w:right w:val="nil"/>
            </w:tcBorders>
            <w:vAlign w:val="center"/>
          </w:tcPr>
          <w:p w14:paraId="047C0443" w14:textId="77777777" w:rsidR="004A7A7C" w:rsidRPr="00AD0132" w:rsidRDefault="004A7A7C" w:rsidP="000D49D6">
            <w:pPr>
              <w:spacing w:line="240" w:lineRule="auto"/>
              <w:jc w:val="center"/>
              <w:rPr>
                <w:rFonts w:ascii="Arial" w:eastAsia="Times New Roman" w:hAnsi="Arial" w:cs="Arial"/>
                <w:sz w:val="18"/>
                <w:szCs w:val="24"/>
              </w:rPr>
            </w:pPr>
          </w:p>
        </w:tc>
        <w:tc>
          <w:tcPr>
            <w:tcW w:w="329" w:type="dxa"/>
            <w:tcBorders>
              <w:top w:val="nil"/>
              <w:left w:val="nil"/>
              <w:bottom w:val="nil"/>
              <w:right w:val="nil"/>
            </w:tcBorders>
            <w:vAlign w:val="center"/>
          </w:tcPr>
          <w:p w14:paraId="24BC4393" w14:textId="77777777" w:rsidR="004A7A7C" w:rsidRPr="00AD0132" w:rsidRDefault="004A7A7C" w:rsidP="000D49D6">
            <w:pPr>
              <w:spacing w:line="240" w:lineRule="auto"/>
              <w:jc w:val="center"/>
              <w:rPr>
                <w:rFonts w:ascii="Arial" w:eastAsia="Times New Roman" w:hAnsi="Arial" w:cs="Arial"/>
                <w:sz w:val="18"/>
                <w:szCs w:val="24"/>
              </w:rPr>
            </w:pPr>
          </w:p>
        </w:tc>
        <w:tc>
          <w:tcPr>
            <w:tcW w:w="278" w:type="dxa"/>
            <w:tcBorders>
              <w:top w:val="nil"/>
              <w:left w:val="nil"/>
              <w:bottom w:val="nil"/>
              <w:right w:val="single" w:sz="12" w:space="0" w:color="auto"/>
            </w:tcBorders>
            <w:vAlign w:val="center"/>
          </w:tcPr>
          <w:p w14:paraId="657931F2" w14:textId="77777777" w:rsidR="004A7A7C" w:rsidRPr="00AD0132" w:rsidRDefault="004A7A7C" w:rsidP="000D49D6">
            <w:pPr>
              <w:spacing w:line="240" w:lineRule="auto"/>
              <w:jc w:val="center"/>
              <w:rPr>
                <w:rFonts w:ascii="Arial" w:eastAsia="Times New Roman" w:hAnsi="Arial" w:cs="Arial"/>
                <w:sz w:val="18"/>
                <w:szCs w:val="24"/>
              </w:rPr>
            </w:pPr>
          </w:p>
        </w:tc>
        <w:tc>
          <w:tcPr>
            <w:tcW w:w="333" w:type="dxa"/>
            <w:tcBorders>
              <w:top w:val="single" w:sz="12" w:space="0" w:color="auto"/>
              <w:left w:val="single" w:sz="12" w:space="0" w:color="auto"/>
              <w:bottom w:val="single" w:sz="12" w:space="0" w:color="auto"/>
              <w:right w:val="single" w:sz="12" w:space="0" w:color="auto"/>
            </w:tcBorders>
            <w:vAlign w:val="center"/>
          </w:tcPr>
          <w:p w14:paraId="757DFF0E" w14:textId="77777777" w:rsidR="004A7A7C" w:rsidRPr="00E96D6C" w:rsidRDefault="004A7A7C" w:rsidP="000D49D6">
            <w:pPr>
              <w:spacing w:line="240" w:lineRule="auto"/>
              <w:ind w:firstLine="0"/>
              <w:jc w:val="center"/>
              <w:rPr>
                <w:rFonts w:eastAsia="Times New Roman" w:cs="Times New Roman"/>
              </w:rPr>
            </w:pPr>
            <w:r w:rsidRPr="00E96D6C">
              <w:rPr>
                <w:rFonts w:eastAsia="Times New Roman" w:cs="Times New Roman"/>
              </w:rPr>
              <w:t>2</w:t>
            </w:r>
          </w:p>
        </w:tc>
        <w:tc>
          <w:tcPr>
            <w:tcW w:w="276" w:type="dxa"/>
            <w:tcBorders>
              <w:top w:val="single" w:sz="12" w:space="0" w:color="auto"/>
              <w:left w:val="single" w:sz="12" w:space="0" w:color="auto"/>
              <w:bottom w:val="single" w:sz="12" w:space="0" w:color="auto"/>
              <w:right w:val="single" w:sz="12" w:space="0" w:color="auto"/>
            </w:tcBorders>
            <w:vAlign w:val="center"/>
          </w:tcPr>
          <w:p w14:paraId="7DAEBCBC" w14:textId="77777777" w:rsidR="004A7A7C" w:rsidRPr="00E96D6C" w:rsidRDefault="004A7A7C" w:rsidP="000D49D6">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vAlign w:val="center"/>
          </w:tcPr>
          <w:p w14:paraId="338B73DB" w14:textId="77777777" w:rsidR="004A7A7C" w:rsidRPr="00E96D6C" w:rsidRDefault="004A7A7C" w:rsidP="000D49D6">
            <w:pPr>
              <w:spacing w:line="240" w:lineRule="auto"/>
              <w:ind w:firstLine="0"/>
              <w:jc w:val="center"/>
              <w:rPr>
                <w:rFonts w:eastAsia="Times New Roman" w:cs="Times New Roman"/>
              </w:rPr>
            </w:pPr>
            <w:r w:rsidRPr="00E96D6C">
              <w:rPr>
                <w:rFonts w:eastAsia="Times New Roman" w:cs="Times New Roman"/>
              </w:rPr>
              <w:t>1</w:t>
            </w:r>
          </w:p>
        </w:tc>
        <w:tc>
          <w:tcPr>
            <w:tcW w:w="278" w:type="dxa"/>
            <w:tcBorders>
              <w:top w:val="nil"/>
              <w:left w:val="single" w:sz="12" w:space="0" w:color="auto"/>
              <w:bottom w:val="nil"/>
              <w:right w:val="single" w:sz="12" w:space="0" w:color="auto"/>
            </w:tcBorders>
            <w:vAlign w:val="center"/>
          </w:tcPr>
          <w:p w14:paraId="07E86045" w14:textId="77777777" w:rsidR="004A7A7C" w:rsidRPr="00E96D6C" w:rsidRDefault="004A7A7C" w:rsidP="000D49D6">
            <w:pPr>
              <w:spacing w:line="240" w:lineRule="auto"/>
              <w:ind w:right="-19"/>
              <w:jc w:val="center"/>
              <w:rPr>
                <w:rFonts w:eastAsia="Times New Roman" w:cs="Times New Roman"/>
              </w:rPr>
            </w:pPr>
          </w:p>
        </w:tc>
        <w:tc>
          <w:tcPr>
            <w:tcW w:w="390" w:type="dxa"/>
            <w:tcBorders>
              <w:top w:val="single" w:sz="12" w:space="0" w:color="auto"/>
              <w:left w:val="single" w:sz="12" w:space="0" w:color="auto"/>
              <w:bottom w:val="single" w:sz="12" w:space="0" w:color="auto"/>
              <w:right w:val="single" w:sz="12" w:space="0" w:color="auto"/>
            </w:tcBorders>
            <w:vAlign w:val="center"/>
          </w:tcPr>
          <w:p w14:paraId="78C1E405" w14:textId="77777777" w:rsidR="004A7A7C" w:rsidRPr="00E96D6C" w:rsidRDefault="004A7A7C" w:rsidP="000D49D6">
            <w:pPr>
              <w:spacing w:line="240" w:lineRule="auto"/>
              <w:ind w:firstLine="0"/>
              <w:jc w:val="center"/>
              <w:rPr>
                <w:rFonts w:eastAsia="Times New Roman" w:cs="Times New Roman"/>
              </w:rPr>
            </w:pPr>
            <w:r w:rsidRPr="00E96D6C">
              <w:rPr>
                <w:rFonts w:eastAsia="Times New Roman" w:cs="Times New Roman"/>
              </w:rPr>
              <w:t>1</w:t>
            </w:r>
          </w:p>
        </w:tc>
        <w:tc>
          <w:tcPr>
            <w:tcW w:w="275" w:type="dxa"/>
            <w:tcBorders>
              <w:top w:val="single" w:sz="12" w:space="0" w:color="auto"/>
              <w:left w:val="single" w:sz="12" w:space="0" w:color="auto"/>
              <w:bottom w:val="single" w:sz="12" w:space="0" w:color="auto"/>
              <w:right w:val="single" w:sz="12" w:space="0" w:color="auto"/>
            </w:tcBorders>
            <w:vAlign w:val="center"/>
          </w:tcPr>
          <w:p w14:paraId="4155936B" w14:textId="77777777" w:rsidR="004A7A7C" w:rsidRPr="00E96D6C" w:rsidRDefault="004A7A7C" w:rsidP="000D49D6">
            <w:pPr>
              <w:spacing w:line="240" w:lineRule="auto"/>
              <w:ind w:firstLine="0"/>
              <w:jc w:val="center"/>
              <w:rPr>
                <w:rFonts w:eastAsia="Times New Roman" w:cs="Times New Roman"/>
              </w:rPr>
            </w:pPr>
            <w:r w:rsidRPr="00E96D6C">
              <w:rPr>
                <w:rFonts w:eastAsia="Times New Roman" w:cs="Times New Roman"/>
              </w:rPr>
              <w:t>-</w:t>
            </w:r>
          </w:p>
        </w:tc>
        <w:tc>
          <w:tcPr>
            <w:tcW w:w="332" w:type="dxa"/>
            <w:tcBorders>
              <w:top w:val="single" w:sz="12" w:space="0" w:color="auto"/>
              <w:left w:val="single" w:sz="12" w:space="0" w:color="auto"/>
              <w:bottom w:val="single" w:sz="12" w:space="0" w:color="auto"/>
              <w:right w:val="single" w:sz="12" w:space="0" w:color="auto"/>
            </w:tcBorders>
            <w:vAlign w:val="center"/>
          </w:tcPr>
          <w:p w14:paraId="0B05569A" w14:textId="77777777" w:rsidR="004A7A7C" w:rsidRPr="00E96D6C" w:rsidRDefault="004A7A7C" w:rsidP="000D49D6">
            <w:pPr>
              <w:spacing w:line="240" w:lineRule="auto"/>
              <w:ind w:firstLine="0"/>
              <w:jc w:val="center"/>
              <w:rPr>
                <w:rFonts w:eastAsia="Times New Roman" w:cs="Times New Roman"/>
              </w:rPr>
            </w:pPr>
            <w:r w:rsidRPr="00E96D6C">
              <w:rPr>
                <w:rFonts w:eastAsia="Times New Roman" w:cs="Times New Roman"/>
              </w:rPr>
              <w:t>3</w:t>
            </w:r>
          </w:p>
        </w:tc>
        <w:tc>
          <w:tcPr>
            <w:tcW w:w="277" w:type="dxa"/>
            <w:tcBorders>
              <w:top w:val="nil"/>
              <w:left w:val="single" w:sz="12" w:space="0" w:color="auto"/>
              <w:bottom w:val="nil"/>
              <w:right w:val="single" w:sz="12" w:space="0" w:color="auto"/>
            </w:tcBorders>
            <w:vAlign w:val="center"/>
          </w:tcPr>
          <w:p w14:paraId="66D8068B" w14:textId="77777777" w:rsidR="004A7A7C" w:rsidRPr="00E96D6C" w:rsidRDefault="004A7A7C" w:rsidP="000D49D6">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087FEFF8" w14:textId="77777777" w:rsidR="004A7A7C" w:rsidRPr="00E96D6C" w:rsidRDefault="004A7A7C" w:rsidP="000D49D6">
            <w:pPr>
              <w:spacing w:line="240" w:lineRule="auto"/>
              <w:ind w:firstLine="0"/>
              <w:jc w:val="center"/>
              <w:rPr>
                <w:rFonts w:eastAsia="Times New Roman" w:cs="Times New Roman"/>
              </w:rPr>
            </w:pPr>
            <w:r w:rsidRPr="00E96D6C">
              <w:rPr>
                <w:rFonts w:eastAsia="Times New Roman" w:cs="Times New Roman"/>
              </w:rPr>
              <w:t>1</w:t>
            </w:r>
          </w:p>
        </w:tc>
        <w:tc>
          <w:tcPr>
            <w:tcW w:w="275" w:type="dxa"/>
            <w:tcBorders>
              <w:top w:val="single" w:sz="12" w:space="0" w:color="auto"/>
              <w:left w:val="single" w:sz="12" w:space="0" w:color="auto"/>
              <w:bottom w:val="single" w:sz="12" w:space="0" w:color="auto"/>
              <w:right w:val="single" w:sz="12" w:space="0" w:color="auto"/>
            </w:tcBorders>
            <w:vAlign w:val="center"/>
          </w:tcPr>
          <w:p w14:paraId="2F25BF08" w14:textId="77777777" w:rsidR="004A7A7C" w:rsidRPr="00E96D6C" w:rsidRDefault="004A7A7C" w:rsidP="000D49D6">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vAlign w:val="center"/>
          </w:tcPr>
          <w:p w14:paraId="561E69C0" w14:textId="77777777" w:rsidR="004A7A7C" w:rsidRPr="00E96D6C" w:rsidRDefault="004A7A7C" w:rsidP="000D49D6">
            <w:pPr>
              <w:spacing w:line="240" w:lineRule="auto"/>
              <w:ind w:firstLine="0"/>
              <w:jc w:val="center"/>
              <w:rPr>
                <w:rFonts w:eastAsia="Times New Roman" w:cs="Times New Roman"/>
              </w:rPr>
            </w:pPr>
            <w:r w:rsidRPr="00E96D6C">
              <w:rPr>
                <w:rFonts w:eastAsia="Times New Roman" w:cs="Times New Roman"/>
              </w:rPr>
              <w:t>4</w:t>
            </w:r>
          </w:p>
        </w:tc>
        <w:tc>
          <w:tcPr>
            <w:tcW w:w="279" w:type="dxa"/>
            <w:tcBorders>
              <w:top w:val="nil"/>
              <w:left w:val="single" w:sz="12" w:space="0" w:color="auto"/>
              <w:bottom w:val="nil"/>
              <w:right w:val="nil"/>
            </w:tcBorders>
            <w:vAlign w:val="center"/>
          </w:tcPr>
          <w:p w14:paraId="67CBCE67" w14:textId="77777777" w:rsidR="004A7A7C" w:rsidRPr="00AD0132" w:rsidRDefault="004A7A7C" w:rsidP="000D49D6">
            <w:pPr>
              <w:spacing w:line="240" w:lineRule="auto"/>
              <w:jc w:val="center"/>
              <w:rPr>
                <w:rFonts w:ascii="Arial" w:eastAsia="Times New Roman" w:hAnsi="Arial" w:cs="Arial"/>
                <w:sz w:val="18"/>
                <w:szCs w:val="24"/>
              </w:rPr>
            </w:pPr>
          </w:p>
        </w:tc>
        <w:tc>
          <w:tcPr>
            <w:tcW w:w="329" w:type="dxa"/>
            <w:tcBorders>
              <w:top w:val="nil"/>
              <w:left w:val="nil"/>
              <w:bottom w:val="nil"/>
              <w:right w:val="nil"/>
            </w:tcBorders>
            <w:vAlign w:val="center"/>
          </w:tcPr>
          <w:p w14:paraId="10BA3597" w14:textId="77777777" w:rsidR="004A7A7C" w:rsidRPr="00AD0132" w:rsidRDefault="004A7A7C" w:rsidP="000D49D6">
            <w:pPr>
              <w:spacing w:line="240" w:lineRule="auto"/>
              <w:jc w:val="center"/>
              <w:rPr>
                <w:rFonts w:ascii="Arial" w:eastAsia="Times New Roman" w:hAnsi="Arial" w:cs="Arial"/>
                <w:sz w:val="18"/>
                <w:szCs w:val="24"/>
              </w:rPr>
            </w:pPr>
          </w:p>
        </w:tc>
        <w:tc>
          <w:tcPr>
            <w:tcW w:w="273" w:type="dxa"/>
            <w:tcBorders>
              <w:top w:val="nil"/>
              <w:left w:val="nil"/>
              <w:bottom w:val="nil"/>
              <w:right w:val="nil"/>
            </w:tcBorders>
            <w:vAlign w:val="center"/>
          </w:tcPr>
          <w:p w14:paraId="52A6921C" w14:textId="77777777" w:rsidR="004A7A7C" w:rsidRPr="00AD0132" w:rsidRDefault="004A7A7C" w:rsidP="000D49D6">
            <w:pPr>
              <w:spacing w:line="240" w:lineRule="auto"/>
              <w:jc w:val="center"/>
              <w:rPr>
                <w:rFonts w:ascii="Arial" w:eastAsia="Times New Roman" w:hAnsi="Arial" w:cs="Arial"/>
                <w:sz w:val="18"/>
                <w:szCs w:val="24"/>
              </w:rPr>
            </w:pPr>
          </w:p>
        </w:tc>
        <w:tc>
          <w:tcPr>
            <w:tcW w:w="349" w:type="dxa"/>
            <w:tcBorders>
              <w:top w:val="nil"/>
              <w:left w:val="nil"/>
              <w:bottom w:val="nil"/>
              <w:right w:val="nil"/>
            </w:tcBorders>
            <w:vAlign w:val="center"/>
          </w:tcPr>
          <w:p w14:paraId="5B40151C" w14:textId="77777777" w:rsidR="004A7A7C" w:rsidRPr="00AD0132" w:rsidRDefault="004A7A7C" w:rsidP="000D49D6">
            <w:pPr>
              <w:spacing w:line="240" w:lineRule="auto"/>
              <w:jc w:val="center"/>
              <w:rPr>
                <w:rFonts w:ascii="Arial" w:eastAsia="Times New Roman" w:hAnsi="Arial" w:cs="Arial"/>
                <w:sz w:val="18"/>
                <w:szCs w:val="24"/>
              </w:rPr>
            </w:pPr>
          </w:p>
        </w:tc>
        <w:tc>
          <w:tcPr>
            <w:tcW w:w="387" w:type="dxa"/>
            <w:tcBorders>
              <w:top w:val="nil"/>
              <w:left w:val="nil"/>
              <w:bottom w:val="nil"/>
              <w:right w:val="nil"/>
            </w:tcBorders>
            <w:vAlign w:val="center"/>
          </w:tcPr>
          <w:p w14:paraId="4476C450" w14:textId="77777777" w:rsidR="004A7A7C" w:rsidRPr="00AD0132" w:rsidRDefault="004A7A7C" w:rsidP="000D49D6">
            <w:pPr>
              <w:spacing w:line="240" w:lineRule="auto"/>
              <w:jc w:val="center"/>
              <w:rPr>
                <w:rFonts w:ascii="Arial" w:eastAsia="Times New Roman" w:hAnsi="Arial" w:cs="Arial"/>
                <w:sz w:val="18"/>
                <w:szCs w:val="24"/>
              </w:rPr>
            </w:pPr>
          </w:p>
        </w:tc>
        <w:tc>
          <w:tcPr>
            <w:tcW w:w="332" w:type="dxa"/>
            <w:tcBorders>
              <w:top w:val="nil"/>
              <w:left w:val="nil"/>
              <w:bottom w:val="nil"/>
              <w:right w:val="nil"/>
            </w:tcBorders>
            <w:vAlign w:val="center"/>
          </w:tcPr>
          <w:p w14:paraId="1B56158B" w14:textId="77777777" w:rsidR="004A7A7C" w:rsidRPr="00AD0132" w:rsidRDefault="004A7A7C" w:rsidP="000D49D6">
            <w:pPr>
              <w:spacing w:line="240" w:lineRule="auto"/>
              <w:jc w:val="center"/>
              <w:rPr>
                <w:rFonts w:ascii="Arial" w:eastAsia="Times New Roman" w:hAnsi="Arial" w:cs="Arial"/>
                <w:sz w:val="18"/>
                <w:szCs w:val="24"/>
              </w:rPr>
            </w:pPr>
          </w:p>
        </w:tc>
        <w:tc>
          <w:tcPr>
            <w:tcW w:w="278" w:type="dxa"/>
            <w:tcBorders>
              <w:top w:val="nil"/>
              <w:left w:val="nil"/>
              <w:bottom w:val="nil"/>
              <w:right w:val="nil"/>
            </w:tcBorders>
            <w:vAlign w:val="center"/>
          </w:tcPr>
          <w:p w14:paraId="50853F3A" w14:textId="77777777" w:rsidR="004A7A7C" w:rsidRPr="00AD0132" w:rsidRDefault="004A7A7C" w:rsidP="000D49D6">
            <w:pPr>
              <w:spacing w:line="240" w:lineRule="auto"/>
              <w:jc w:val="center"/>
              <w:rPr>
                <w:rFonts w:ascii="Arial" w:eastAsia="Times New Roman" w:hAnsi="Arial" w:cs="Arial"/>
                <w:sz w:val="18"/>
                <w:szCs w:val="24"/>
              </w:rPr>
            </w:pPr>
          </w:p>
        </w:tc>
        <w:tc>
          <w:tcPr>
            <w:tcW w:w="371" w:type="dxa"/>
            <w:gridSpan w:val="2"/>
            <w:tcBorders>
              <w:top w:val="nil"/>
              <w:left w:val="nil"/>
              <w:bottom w:val="nil"/>
              <w:right w:val="nil"/>
            </w:tcBorders>
            <w:vAlign w:val="center"/>
          </w:tcPr>
          <w:p w14:paraId="22D763B9" w14:textId="77777777" w:rsidR="004A7A7C" w:rsidRPr="00AD0132" w:rsidRDefault="004A7A7C" w:rsidP="000D49D6">
            <w:pPr>
              <w:spacing w:line="240" w:lineRule="auto"/>
              <w:jc w:val="center"/>
              <w:rPr>
                <w:rFonts w:ascii="Arial" w:eastAsia="Times New Roman" w:hAnsi="Arial" w:cs="Arial"/>
                <w:sz w:val="18"/>
                <w:szCs w:val="24"/>
              </w:rPr>
            </w:pPr>
          </w:p>
        </w:tc>
      </w:tr>
      <w:tr w:rsidR="004A7A7C" w:rsidRPr="00AD0132" w14:paraId="3B838E24" w14:textId="77777777" w:rsidTr="000D49D6">
        <w:tblPrEx>
          <w:tblCellMar>
            <w:left w:w="28" w:type="dxa"/>
            <w:right w:w="28" w:type="dxa"/>
          </w:tblCellMar>
        </w:tblPrEx>
        <w:tc>
          <w:tcPr>
            <w:tcW w:w="347" w:type="dxa"/>
            <w:tcBorders>
              <w:top w:val="nil"/>
              <w:left w:val="nil"/>
              <w:bottom w:val="nil"/>
              <w:right w:val="nil"/>
            </w:tcBorders>
            <w:vAlign w:val="center"/>
          </w:tcPr>
          <w:p w14:paraId="358D9CB0" w14:textId="77777777" w:rsidR="004A7A7C" w:rsidRPr="00AD0132" w:rsidRDefault="004A7A7C" w:rsidP="000D49D6">
            <w:pPr>
              <w:spacing w:line="240" w:lineRule="auto"/>
              <w:jc w:val="center"/>
              <w:rPr>
                <w:rFonts w:ascii="Arial" w:eastAsia="Times New Roman" w:hAnsi="Arial" w:cs="Arial"/>
                <w:sz w:val="18"/>
                <w:szCs w:val="24"/>
              </w:rPr>
            </w:pPr>
          </w:p>
        </w:tc>
        <w:tc>
          <w:tcPr>
            <w:tcW w:w="274" w:type="dxa"/>
            <w:tcBorders>
              <w:top w:val="nil"/>
              <w:left w:val="nil"/>
              <w:bottom w:val="nil"/>
              <w:right w:val="nil"/>
            </w:tcBorders>
            <w:vAlign w:val="center"/>
          </w:tcPr>
          <w:p w14:paraId="14C0CD94" w14:textId="77777777" w:rsidR="004A7A7C" w:rsidRPr="00AD0132" w:rsidRDefault="004A7A7C" w:rsidP="000D49D6">
            <w:pPr>
              <w:spacing w:line="240" w:lineRule="auto"/>
              <w:jc w:val="center"/>
              <w:rPr>
                <w:rFonts w:ascii="Arial" w:eastAsia="Times New Roman" w:hAnsi="Arial" w:cs="Arial"/>
                <w:sz w:val="18"/>
                <w:szCs w:val="24"/>
              </w:rPr>
            </w:pPr>
          </w:p>
        </w:tc>
        <w:tc>
          <w:tcPr>
            <w:tcW w:w="325" w:type="dxa"/>
            <w:tcBorders>
              <w:top w:val="nil"/>
              <w:left w:val="nil"/>
              <w:bottom w:val="nil"/>
              <w:right w:val="nil"/>
            </w:tcBorders>
            <w:vAlign w:val="center"/>
          </w:tcPr>
          <w:p w14:paraId="439B5EBD" w14:textId="77777777" w:rsidR="004A7A7C" w:rsidRPr="00AD0132" w:rsidRDefault="004A7A7C" w:rsidP="000D49D6">
            <w:pPr>
              <w:spacing w:line="240" w:lineRule="auto"/>
              <w:jc w:val="center"/>
              <w:rPr>
                <w:rFonts w:ascii="Arial" w:eastAsia="Times New Roman" w:hAnsi="Arial" w:cs="Arial"/>
                <w:sz w:val="18"/>
                <w:szCs w:val="24"/>
              </w:rPr>
            </w:pPr>
          </w:p>
        </w:tc>
        <w:tc>
          <w:tcPr>
            <w:tcW w:w="277" w:type="dxa"/>
            <w:tcBorders>
              <w:top w:val="nil"/>
              <w:left w:val="nil"/>
              <w:bottom w:val="nil"/>
              <w:right w:val="nil"/>
            </w:tcBorders>
            <w:vAlign w:val="center"/>
          </w:tcPr>
          <w:p w14:paraId="3A8E4670" w14:textId="77777777" w:rsidR="004A7A7C" w:rsidRPr="00AD0132" w:rsidRDefault="004A7A7C" w:rsidP="000D49D6">
            <w:pPr>
              <w:spacing w:line="240" w:lineRule="auto"/>
              <w:jc w:val="center"/>
              <w:rPr>
                <w:rFonts w:ascii="Arial" w:eastAsia="Times New Roman" w:hAnsi="Arial" w:cs="Arial"/>
                <w:sz w:val="18"/>
                <w:szCs w:val="24"/>
              </w:rPr>
            </w:pPr>
          </w:p>
        </w:tc>
        <w:tc>
          <w:tcPr>
            <w:tcW w:w="331" w:type="dxa"/>
            <w:tcBorders>
              <w:top w:val="nil"/>
              <w:left w:val="nil"/>
              <w:bottom w:val="nil"/>
              <w:right w:val="nil"/>
            </w:tcBorders>
            <w:vAlign w:val="center"/>
          </w:tcPr>
          <w:p w14:paraId="7F30FEFD" w14:textId="77777777" w:rsidR="004A7A7C" w:rsidRPr="00AD0132" w:rsidRDefault="004A7A7C" w:rsidP="000D49D6">
            <w:pPr>
              <w:spacing w:line="240" w:lineRule="auto"/>
              <w:jc w:val="center"/>
              <w:rPr>
                <w:rFonts w:ascii="Arial" w:eastAsia="Times New Roman" w:hAnsi="Arial" w:cs="Arial"/>
                <w:sz w:val="18"/>
                <w:szCs w:val="24"/>
              </w:rPr>
            </w:pPr>
          </w:p>
        </w:tc>
        <w:tc>
          <w:tcPr>
            <w:tcW w:w="274" w:type="dxa"/>
            <w:tcBorders>
              <w:top w:val="nil"/>
              <w:left w:val="nil"/>
              <w:bottom w:val="nil"/>
              <w:right w:val="nil"/>
            </w:tcBorders>
            <w:vAlign w:val="center"/>
          </w:tcPr>
          <w:p w14:paraId="15B33AFB" w14:textId="77777777" w:rsidR="004A7A7C" w:rsidRPr="00AD0132" w:rsidRDefault="004A7A7C" w:rsidP="000D49D6">
            <w:pPr>
              <w:spacing w:line="240" w:lineRule="auto"/>
              <w:jc w:val="center"/>
              <w:rPr>
                <w:rFonts w:ascii="Arial" w:eastAsia="Times New Roman" w:hAnsi="Arial" w:cs="Arial"/>
                <w:sz w:val="18"/>
                <w:szCs w:val="24"/>
              </w:rPr>
            </w:pPr>
          </w:p>
        </w:tc>
        <w:tc>
          <w:tcPr>
            <w:tcW w:w="329" w:type="dxa"/>
            <w:tcBorders>
              <w:top w:val="nil"/>
              <w:left w:val="nil"/>
              <w:bottom w:val="nil"/>
              <w:right w:val="nil"/>
            </w:tcBorders>
            <w:vAlign w:val="center"/>
          </w:tcPr>
          <w:p w14:paraId="17EA6775" w14:textId="77777777" w:rsidR="004A7A7C" w:rsidRPr="00AD0132" w:rsidRDefault="004A7A7C" w:rsidP="000D49D6">
            <w:pPr>
              <w:spacing w:line="240" w:lineRule="auto"/>
              <w:jc w:val="center"/>
              <w:rPr>
                <w:rFonts w:ascii="Arial" w:eastAsia="Times New Roman" w:hAnsi="Arial" w:cs="Arial"/>
                <w:sz w:val="18"/>
                <w:szCs w:val="24"/>
              </w:rPr>
            </w:pPr>
          </w:p>
        </w:tc>
        <w:tc>
          <w:tcPr>
            <w:tcW w:w="278" w:type="dxa"/>
            <w:tcBorders>
              <w:top w:val="nil"/>
              <w:left w:val="nil"/>
              <w:bottom w:val="nil"/>
              <w:right w:val="single" w:sz="12" w:space="0" w:color="auto"/>
            </w:tcBorders>
            <w:vAlign w:val="center"/>
          </w:tcPr>
          <w:p w14:paraId="168FB6CB" w14:textId="77777777" w:rsidR="004A7A7C" w:rsidRPr="00AD0132" w:rsidRDefault="004A7A7C" w:rsidP="000D49D6">
            <w:pPr>
              <w:spacing w:line="240" w:lineRule="auto"/>
              <w:jc w:val="center"/>
              <w:rPr>
                <w:rFonts w:ascii="Arial" w:eastAsia="Times New Roman" w:hAnsi="Arial" w:cs="Arial"/>
                <w:sz w:val="18"/>
                <w:szCs w:val="24"/>
              </w:rPr>
            </w:pPr>
          </w:p>
        </w:tc>
        <w:tc>
          <w:tcPr>
            <w:tcW w:w="333" w:type="dxa"/>
            <w:tcBorders>
              <w:top w:val="single" w:sz="12" w:space="0" w:color="auto"/>
              <w:left w:val="single" w:sz="12" w:space="0" w:color="auto"/>
              <w:bottom w:val="single" w:sz="12" w:space="0" w:color="auto"/>
              <w:right w:val="single" w:sz="12" w:space="0" w:color="auto"/>
            </w:tcBorders>
            <w:vAlign w:val="center"/>
          </w:tcPr>
          <w:p w14:paraId="22644192" w14:textId="77777777" w:rsidR="004A7A7C" w:rsidRPr="00E96D6C" w:rsidRDefault="004A7A7C" w:rsidP="000D49D6">
            <w:pPr>
              <w:spacing w:line="240" w:lineRule="auto"/>
              <w:ind w:firstLine="0"/>
              <w:jc w:val="center"/>
              <w:rPr>
                <w:rFonts w:eastAsia="Times New Roman" w:cs="Times New Roman"/>
              </w:rPr>
            </w:pPr>
            <w:r w:rsidRPr="00E96D6C">
              <w:rPr>
                <w:rFonts w:eastAsia="Times New Roman" w:cs="Times New Roman"/>
              </w:rPr>
              <w:t>3</w:t>
            </w:r>
          </w:p>
        </w:tc>
        <w:tc>
          <w:tcPr>
            <w:tcW w:w="276" w:type="dxa"/>
            <w:tcBorders>
              <w:top w:val="single" w:sz="12" w:space="0" w:color="auto"/>
              <w:left w:val="single" w:sz="12" w:space="0" w:color="auto"/>
              <w:bottom w:val="single" w:sz="12" w:space="0" w:color="auto"/>
              <w:right w:val="single" w:sz="12" w:space="0" w:color="auto"/>
            </w:tcBorders>
            <w:vAlign w:val="center"/>
          </w:tcPr>
          <w:p w14:paraId="7B343DE0" w14:textId="77777777" w:rsidR="004A7A7C" w:rsidRPr="00E96D6C" w:rsidRDefault="004A7A7C" w:rsidP="000D49D6">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vAlign w:val="center"/>
          </w:tcPr>
          <w:p w14:paraId="1E36B14A" w14:textId="77777777" w:rsidR="004A7A7C" w:rsidRPr="00E96D6C" w:rsidRDefault="004A7A7C" w:rsidP="000D49D6">
            <w:pPr>
              <w:spacing w:line="240" w:lineRule="auto"/>
              <w:ind w:firstLine="0"/>
              <w:jc w:val="center"/>
              <w:rPr>
                <w:rFonts w:eastAsia="Times New Roman" w:cs="Times New Roman"/>
              </w:rPr>
            </w:pPr>
            <w:r w:rsidRPr="00E96D6C">
              <w:rPr>
                <w:rFonts w:eastAsia="Times New Roman" w:cs="Times New Roman"/>
              </w:rPr>
              <w:t>4</w:t>
            </w:r>
          </w:p>
        </w:tc>
        <w:tc>
          <w:tcPr>
            <w:tcW w:w="278" w:type="dxa"/>
            <w:tcBorders>
              <w:top w:val="nil"/>
              <w:left w:val="single" w:sz="12" w:space="0" w:color="auto"/>
              <w:bottom w:val="nil"/>
              <w:right w:val="single" w:sz="12" w:space="0" w:color="auto"/>
            </w:tcBorders>
            <w:vAlign w:val="center"/>
          </w:tcPr>
          <w:p w14:paraId="333C218D" w14:textId="77777777" w:rsidR="004A7A7C" w:rsidRPr="00E96D6C" w:rsidRDefault="004A7A7C" w:rsidP="000D49D6">
            <w:pPr>
              <w:spacing w:line="240" w:lineRule="auto"/>
              <w:ind w:right="-19"/>
              <w:jc w:val="center"/>
              <w:rPr>
                <w:rFonts w:eastAsia="Times New Roman" w:cs="Times New Roman"/>
              </w:rPr>
            </w:pPr>
          </w:p>
        </w:tc>
        <w:tc>
          <w:tcPr>
            <w:tcW w:w="390" w:type="dxa"/>
            <w:tcBorders>
              <w:top w:val="single" w:sz="12" w:space="0" w:color="auto"/>
              <w:left w:val="single" w:sz="12" w:space="0" w:color="auto"/>
              <w:bottom w:val="single" w:sz="12" w:space="0" w:color="auto"/>
              <w:right w:val="single" w:sz="12" w:space="0" w:color="auto"/>
            </w:tcBorders>
            <w:vAlign w:val="center"/>
          </w:tcPr>
          <w:p w14:paraId="24DFE482" w14:textId="77777777" w:rsidR="004A7A7C" w:rsidRPr="00E96D6C" w:rsidRDefault="004A7A7C" w:rsidP="000D49D6">
            <w:pPr>
              <w:spacing w:line="240" w:lineRule="auto"/>
              <w:ind w:firstLine="0"/>
              <w:jc w:val="center"/>
              <w:rPr>
                <w:rFonts w:eastAsia="Times New Roman" w:cs="Times New Roman"/>
              </w:rPr>
            </w:pPr>
            <w:r w:rsidRPr="00E96D6C">
              <w:rPr>
                <w:rFonts w:eastAsia="Times New Roman" w:cs="Times New Roman"/>
              </w:rPr>
              <w:t>4</w:t>
            </w:r>
          </w:p>
        </w:tc>
        <w:tc>
          <w:tcPr>
            <w:tcW w:w="275" w:type="dxa"/>
            <w:tcBorders>
              <w:top w:val="single" w:sz="12" w:space="0" w:color="auto"/>
              <w:left w:val="single" w:sz="12" w:space="0" w:color="auto"/>
              <w:bottom w:val="single" w:sz="12" w:space="0" w:color="auto"/>
              <w:right w:val="single" w:sz="12" w:space="0" w:color="auto"/>
            </w:tcBorders>
            <w:vAlign w:val="center"/>
          </w:tcPr>
          <w:p w14:paraId="3C4E113D" w14:textId="77777777" w:rsidR="004A7A7C" w:rsidRPr="00E96D6C" w:rsidRDefault="004A7A7C" w:rsidP="000D49D6">
            <w:pPr>
              <w:spacing w:line="240" w:lineRule="auto"/>
              <w:ind w:firstLine="0"/>
              <w:jc w:val="center"/>
              <w:rPr>
                <w:rFonts w:eastAsia="Times New Roman" w:cs="Times New Roman"/>
              </w:rPr>
            </w:pPr>
            <w:r w:rsidRPr="00E96D6C">
              <w:rPr>
                <w:rFonts w:eastAsia="Times New Roman" w:cs="Times New Roman"/>
              </w:rPr>
              <w:t>-</w:t>
            </w:r>
          </w:p>
        </w:tc>
        <w:tc>
          <w:tcPr>
            <w:tcW w:w="332" w:type="dxa"/>
            <w:tcBorders>
              <w:top w:val="single" w:sz="12" w:space="0" w:color="auto"/>
              <w:left w:val="single" w:sz="12" w:space="0" w:color="auto"/>
              <w:bottom w:val="single" w:sz="12" w:space="0" w:color="auto"/>
              <w:right w:val="single" w:sz="12" w:space="0" w:color="auto"/>
            </w:tcBorders>
            <w:vAlign w:val="center"/>
          </w:tcPr>
          <w:p w14:paraId="19F82BFA" w14:textId="77777777" w:rsidR="004A7A7C" w:rsidRPr="00E96D6C" w:rsidRDefault="004A7A7C" w:rsidP="000D49D6">
            <w:pPr>
              <w:spacing w:line="240" w:lineRule="auto"/>
              <w:ind w:firstLine="0"/>
              <w:jc w:val="center"/>
              <w:rPr>
                <w:rFonts w:eastAsia="Times New Roman" w:cs="Times New Roman"/>
              </w:rPr>
            </w:pPr>
            <w:r w:rsidRPr="00E96D6C">
              <w:rPr>
                <w:rFonts w:eastAsia="Times New Roman" w:cs="Times New Roman"/>
              </w:rPr>
              <w:t>2</w:t>
            </w:r>
          </w:p>
        </w:tc>
        <w:tc>
          <w:tcPr>
            <w:tcW w:w="277" w:type="dxa"/>
            <w:tcBorders>
              <w:top w:val="nil"/>
              <w:left w:val="single" w:sz="12" w:space="0" w:color="auto"/>
              <w:bottom w:val="nil"/>
              <w:right w:val="single" w:sz="12" w:space="0" w:color="auto"/>
            </w:tcBorders>
            <w:vAlign w:val="center"/>
          </w:tcPr>
          <w:p w14:paraId="60BBCEFD" w14:textId="77777777" w:rsidR="004A7A7C" w:rsidRPr="00E96D6C" w:rsidRDefault="004A7A7C" w:rsidP="000D49D6">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2000B074" w14:textId="77777777" w:rsidR="004A7A7C" w:rsidRPr="00E96D6C" w:rsidRDefault="004A7A7C" w:rsidP="000D49D6">
            <w:pPr>
              <w:spacing w:line="240" w:lineRule="auto"/>
              <w:ind w:firstLine="0"/>
              <w:jc w:val="center"/>
              <w:rPr>
                <w:rFonts w:eastAsia="Times New Roman" w:cs="Times New Roman"/>
              </w:rPr>
            </w:pPr>
            <w:r w:rsidRPr="00E96D6C">
              <w:rPr>
                <w:rFonts w:eastAsia="Times New Roman" w:cs="Times New Roman"/>
              </w:rPr>
              <w:t>2</w:t>
            </w:r>
          </w:p>
        </w:tc>
        <w:tc>
          <w:tcPr>
            <w:tcW w:w="275" w:type="dxa"/>
            <w:tcBorders>
              <w:top w:val="single" w:sz="12" w:space="0" w:color="auto"/>
              <w:left w:val="single" w:sz="12" w:space="0" w:color="auto"/>
              <w:bottom w:val="single" w:sz="12" w:space="0" w:color="auto"/>
              <w:right w:val="single" w:sz="12" w:space="0" w:color="auto"/>
            </w:tcBorders>
            <w:vAlign w:val="center"/>
          </w:tcPr>
          <w:p w14:paraId="557E253C" w14:textId="4E4F10DB" w:rsidR="004A7A7C" w:rsidRPr="00E96D6C" w:rsidRDefault="004A7A7C" w:rsidP="000D49D6">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vAlign w:val="center"/>
          </w:tcPr>
          <w:p w14:paraId="6367597E" w14:textId="77777777" w:rsidR="004A7A7C" w:rsidRPr="00E96D6C" w:rsidRDefault="004A7A7C" w:rsidP="000D49D6">
            <w:pPr>
              <w:spacing w:line="240" w:lineRule="auto"/>
              <w:ind w:firstLine="0"/>
              <w:jc w:val="center"/>
              <w:rPr>
                <w:rFonts w:eastAsia="Times New Roman" w:cs="Times New Roman"/>
              </w:rPr>
            </w:pPr>
            <w:r w:rsidRPr="00E96D6C">
              <w:rPr>
                <w:rFonts w:eastAsia="Times New Roman" w:cs="Times New Roman"/>
              </w:rPr>
              <w:t>3</w:t>
            </w:r>
          </w:p>
        </w:tc>
        <w:tc>
          <w:tcPr>
            <w:tcW w:w="279" w:type="dxa"/>
            <w:tcBorders>
              <w:top w:val="nil"/>
              <w:left w:val="single" w:sz="12" w:space="0" w:color="auto"/>
              <w:bottom w:val="nil"/>
              <w:right w:val="nil"/>
            </w:tcBorders>
            <w:vAlign w:val="center"/>
          </w:tcPr>
          <w:p w14:paraId="0EE129CB" w14:textId="77777777" w:rsidR="004A7A7C" w:rsidRPr="00AD0132" w:rsidRDefault="004A7A7C" w:rsidP="000D49D6">
            <w:pPr>
              <w:spacing w:line="240" w:lineRule="auto"/>
              <w:jc w:val="center"/>
              <w:rPr>
                <w:rFonts w:ascii="Arial" w:eastAsia="Times New Roman" w:hAnsi="Arial" w:cs="Arial"/>
                <w:sz w:val="18"/>
                <w:szCs w:val="24"/>
              </w:rPr>
            </w:pPr>
          </w:p>
        </w:tc>
        <w:tc>
          <w:tcPr>
            <w:tcW w:w="329" w:type="dxa"/>
            <w:tcBorders>
              <w:top w:val="nil"/>
              <w:left w:val="nil"/>
              <w:bottom w:val="nil"/>
              <w:right w:val="nil"/>
            </w:tcBorders>
            <w:vAlign w:val="center"/>
          </w:tcPr>
          <w:p w14:paraId="6F0CFD40" w14:textId="77777777" w:rsidR="004A7A7C" w:rsidRPr="00AD0132" w:rsidRDefault="004A7A7C" w:rsidP="000D49D6">
            <w:pPr>
              <w:spacing w:line="240" w:lineRule="auto"/>
              <w:jc w:val="center"/>
              <w:rPr>
                <w:rFonts w:ascii="Arial" w:eastAsia="Times New Roman" w:hAnsi="Arial" w:cs="Arial"/>
                <w:sz w:val="18"/>
                <w:szCs w:val="24"/>
              </w:rPr>
            </w:pPr>
          </w:p>
        </w:tc>
        <w:tc>
          <w:tcPr>
            <w:tcW w:w="273" w:type="dxa"/>
            <w:tcBorders>
              <w:top w:val="nil"/>
              <w:left w:val="nil"/>
              <w:bottom w:val="nil"/>
              <w:right w:val="nil"/>
            </w:tcBorders>
            <w:vAlign w:val="center"/>
          </w:tcPr>
          <w:p w14:paraId="605C7C68" w14:textId="77777777" w:rsidR="004A7A7C" w:rsidRPr="00AD0132" w:rsidRDefault="004A7A7C" w:rsidP="000D49D6">
            <w:pPr>
              <w:spacing w:line="240" w:lineRule="auto"/>
              <w:jc w:val="center"/>
              <w:rPr>
                <w:rFonts w:ascii="Arial" w:eastAsia="Times New Roman" w:hAnsi="Arial" w:cs="Arial"/>
                <w:sz w:val="18"/>
                <w:szCs w:val="24"/>
              </w:rPr>
            </w:pPr>
          </w:p>
        </w:tc>
        <w:tc>
          <w:tcPr>
            <w:tcW w:w="349" w:type="dxa"/>
            <w:tcBorders>
              <w:top w:val="nil"/>
              <w:left w:val="nil"/>
              <w:bottom w:val="nil"/>
              <w:right w:val="nil"/>
            </w:tcBorders>
            <w:vAlign w:val="center"/>
          </w:tcPr>
          <w:p w14:paraId="571D7ADF" w14:textId="77777777" w:rsidR="004A7A7C" w:rsidRPr="00AD0132" w:rsidRDefault="004A7A7C" w:rsidP="000D49D6">
            <w:pPr>
              <w:spacing w:line="240" w:lineRule="auto"/>
              <w:jc w:val="center"/>
              <w:rPr>
                <w:rFonts w:ascii="Arial" w:eastAsia="Times New Roman" w:hAnsi="Arial" w:cs="Arial"/>
                <w:sz w:val="18"/>
                <w:szCs w:val="24"/>
              </w:rPr>
            </w:pPr>
          </w:p>
        </w:tc>
        <w:tc>
          <w:tcPr>
            <w:tcW w:w="387" w:type="dxa"/>
            <w:tcBorders>
              <w:top w:val="nil"/>
              <w:left w:val="nil"/>
              <w:bottom w:val="nil"/>
              <w:right w:val="nil"/>
            </w:tcBorders>
            <w:vAlign w:val="center"/>
          </w:tcPr>
          <w:p w14:paraId="20FF95BB" w14:textId="77777777" w:rsidR="004A7A7C" w:rsidRPr="00AD0132" w:rsidRDefault="004A7A7C" w:rsidP="000D49D6">
            <w:pPr>
              <w:spacing w:line="240" w:lineRule="auto"/>
              <w:jc w:val="center"/>
              <w:rPr>
                <w:rFonts w:ascii="Arial" w:eastAsia="Times New Roman" w:hAnsi="Arial" w:cs="Arial"/>
                <w:sz w:val="18"/>
                <w:szCs w:val="24"/>
              </w:rPr>
            </w:pPr>
          </w:p>
        </w:tc>
        <w:tc>
          <w:tcPr>
            <w:tcW w:w="332" w:type="dxa"/>
            <w:tcBorders>
              <w:top w:val="nil"/>
              <w:left w:val="nil"/>
              <w:bottom w:val="nil"/>
              <w:right w:val="nil"/>
            </w:tcBorders>
            <w:vAlign w:val="center"/>
          </w:tcPr>
          <w:p w14:paraId="081FDCD0" w14:textId="77777777" w:rsidR="004A7A7C" w:rsidRPr="00AD0132" w:rsidRDefault="004A7A7C" w:rsidP="000D49D6">
            <w:pPr>
              <w:spacing w:line="240" w:lineRule="auto"/>
              <w:jc w:val="center"/>
              <w:rPr>
                <w:rFonts w:ascii="Arial" w:eastAsia="Times New Roman" w:hAnsi="Arial" w:cs="Arial"/>
                <w:sz w:val="18"/>
                <w:szCs w:val="24"/>
              </w:rPr>
            </w:pPr>
          </w:p>
        </w:tc>
        <w:tc>
          <w:tcPr>
            <w:tcW w:w="278" w:type="dxa"/>
            <w:tcBorders>
              <w:top w:val="nil"/>
              <w:left w:val="nil"/>
              <w:bottom w:val="nil"/>
              <w:right w:val="nil"/>
            </w:tcBorders>
            <w:vAlign w:val="center"/>
          </w:tcPr>
          <w:p w14:paraId="4966BBAD" w14:textId="77777777" w:rsidR="004A7A7C" w:rsidRPr="00AD0132" w:rsidRDefault="004A7A7C" w:rsidP="000D49D6">
            <w:pPr>
              <w:spacing w:line="240" w:lineRule="auto"/>
              <w:jc w:val="center"/>
              <w:rPr>
                <w:rFonts w:ascii="Arial" w:eastAsia="Times New Roman" w:hAnsi="Arial" w:cs="Arial"/>
                <w:sz w:val="18"/>
                <w:szCs w:val="24"/>
              </w:rPr>
            </w:pPr>
          </w:p>
        </w:tc>
        <w:tc>
          <w:tcPr>
            <w:tcW w:w="371" w:type="dxa"/>
            <w:gridSpan w:val="2"/>
            <w:tcBorders>
              <w:top w:val="nil"/>
              <w:left w:val="nil"/>
              <w:bottom w:val="nil"/>
              <w:right w:val="nil"/>
            </w:tcBorders>
            <w:vAlign w:val="center"/>
          </w:tcPr>
          <w:p w14:paraId="053ACAD2" w14:textId="77777777" w:rsidR="004A7A7C" w:rsidRPr="00AD0132" w:rsidRDefault="004A7A7C" w:rsidP="000D49D6">
            <w:pPr>
              <w:spacing w:line="240" w:lineRule="auto"/>
              <w:jc w:val="center"/>
              <w:rPr>
                <w:rFonts w:ascii="Arial" w:eastAsia="Times New Roman" w:hAnsi="Arial" w:cs="Arial"/>
                <w:sz w:val="18"/>
                <w:szCs w:val="24"/>
              </w:rPr>
            </w:pPr>
          </w:p>
        </w:tc>
      </w:tr>
      <w:tr w:rsidR="004A7A7C" w:rsidRPr="00AD0132" w14:paraId="20A3DA7A" w14:textId="77777777" w:rsidTr="000D49D6">
        <w:tblPrEx>
          <w:tblCellMar>
            <w:left w:w="28" w:type="dxa"/>
            <w:right w:w="28" w:type="dxa"/>
          </w:tblCellMar>
        </w:tblPrEx>
        <w:tc>
          <w:tcPr>
            <w:tcW w:w="347" w:type="dxa"/>
            <w:tcBorders>
              <w:top w:val="nil"/>
              <w:left w:val="nil"/>
              <w:bottom w:val="nil"/>
              <w:right w:val="nil"/>
            </w:tcBorders>
            <w:vAlign w:val="center"/>
          </w:tcPr>
          <w:p w14:paraId="40F0C93B" w14:textId="77777777" w:rsidR="004A7A7C" w:rsidRPr="00AD0132" w:rsidRDefault="004A7A7C" w:rsidP="000D49D6">
            <w:pPr>
              <w:spacing w:line="240" w:lineRule="auto"/>
              <w:jc w:val="center"/>
              <w:rPr>
                <w:rFonts w:ascii="Arial" w:eastAsia="Times New Roman" w:hAnsi="Arial" w:cs="Arial"/>
                <w:sz w:val="18"/>
                <w:szCs w:val="24"/>
              </w:rPr>
            </w:pPr>
          </w:p>
        </w:tc>
        <w:tc>
          <w:tcPr>
            <w:tcW w:w="274" w:type="dxa"/>
            <w:tcBorders>
              <w:top w:val="nil"/>
              <w:left w:val="nil"/>
              <w:bottom w:val="nil"/>
              <w:right w:val="nil"/>
            </w:tcBorders>
            <w:vAlign w:val="center"/>
          </w:tcPr>
          <w:p w14:paraId="7064A137" w14:textId="77777777" w:rsidR="004A7A7C" w:rsidRPr="00AD0132" w:rsidRDefault="004A7A7C" w:rsidP="000D49D6">
            <w:pPr>
              <w:spacing w:line="240" w:lineRule="auto"/>
              <w:jc w:val="center"/>
              <w:rPr>
                <w:rFonts w:ascii="Arial" w:eastAsia="Times New Roman" w:hAnsi="Arial" w:cs="Arial"/>
                <w:sz w:val="18"/>
                <w:szCs w:val="24"/>
              </w:rPr>
            </w:pPr>
          </w:p>
        </w:tc>
        <w:tc>
          <w:tcPr>
            <w:tcW w:w="325" w:type="dxa"/>
            <w:tcBorders>
              <w:top w:val="nil"/>
              <w:left w:val="nil"/>
              <w:bottom w:val="nil"/>
              <w:right w:val="nil"/>
            </w:tcBorders>
            <w:vAlign w:val="center"/>
          </w:tcPr>
          <w:p w14:paraId="5F89B171" w14:textId="77777777" w:rsidR="004A7A7C" w:rsidRPr="00AD0132" w:rsidRDefault="004A7A7C" w:rsidP="000D49D6">
            <w:pPr>
              <w:spacing w:line="240" w:lineRule="auto"/>
              <w:jc w:val="center"/>
              <w:rPr>
                <w:rFonts w:ascii="Arial" w:eastAsia="Times New Roman" w:hAnsi="Arial" w:cs="Arial"/>
                <w:sz w:val="18"/>
                <w:szCs w:val="24"/>
              </w:rPr>
            </w:pPr>
          </w:p>
        </w:tc>
        <w:tc>
          <w:tcPr>
            <w:tcW w:w="277" w:type="dxa"/>
            <w:tcBorders>
              <w:top w:val="nil"/>
              <w:left w:val="nil"/>
              <w:bottom w:val="nil"/>
              <w:right w:val="nil"/>
            </w:tcBorders>
            <w:vAlign w:val="center"/>
          </w:tcPr>
          <w:p w14:paraId="40691CA2" w14:textId="77777777" w:rsidR="004A7A7C" w:rsidRPr="00AD0132" w:rsidRDefault="004A7A7C" w:rsidP="000D49D6">
            <w:pPr>
              <w:spacing w:line="240" w:lineRule="auto"/>
              <w:jc w:val="center"/>
              <w:rPr>
                <w:rFonts w:ascii="Arial" w:eastAsia="Times New Roman" w:hAnsi="Arial" w:cs="Arial"/>
                <w:sz w:val="18"/>
                <w:szCs w:val="24"/>
              </w:rPr>
            </w:pPr>
          </w:p>
        </w:tc>
        <w:tc>
          <w:tcPr>
            <w:tcW w:w="331" w:type="dxa"/>
            <w:tcBorders>
              <w:top w:val="nil"/>
              <w:left w:val="nil"/>
              <w:bottom w:val="nil"/>
              <w:right w:val="nil"/>
            </w:tcBorders>
            <w:vAlign w:val="center"/>
          </w:tcPr>
          <w:p w14:paraId="1B7C51DD" w14:textId="77777777" w:rsidR="004A7A7C" w:rsidRPr="00AD0132" w:rsidRDefault="004A7A7C" w:rsidP="000D49D6">
            <w:pPr>
              <w:spacing w:line="240" w:lineRule="auto"/>
              <w:jc w:val="center"/>
              <w:rPr>
                <w:rFonts w:ascii="Arial" w:eastAsia="Times New Roman" w:hAnsi="Arial" w:cs="Arial"/>
                <w:sz w:val="18"/>
                <w:szCs w:val="24"/>
              </w:rPr>
            </w:pPr>
          </w:p>
        </w:tc>
        <w:tc>
          <w:tcPr>
            <w:tcW w:w="274" w:type="dxa"/>
            <w:tcBorders>
              <w:top w:val="nil"/>
              <w:left w:val="nil"/>
              <w:bottom w:val="nil"/>
              <w:right w:val="nil"/>
            </w:tcBorders>
            <w:vAlign w:val="center"/>
          </w:tcPr>
          <w:p w14:paraId="0B5D4B0D" w14:textId="77777777" w:rsidR="004A7A7C" w:rsidRPr="00AD0132" w:rsidRDefault="004A7A7C" w:rsidP="000D49D6">
            <w:pPr>
              <w:spacing w:line="240" w:lineRule="auto"/>
              <w:jc w:val="center"/>
              <w:rPr>
                <w:rFonts w:ascii="Arial" w:eastAsia="Times New Roman" w:hAnsi="Arial" w:cs="Arial"/>
                <w:sz w:val="18"/>
                <w:szCs w:val="24"/>
              </w:rPr>
            </w:pPr>
          </w:p>
        </w:tc>
        <w:tc>
          <w:tcPr>
            <w:tcW w:w="329" w:type="dxa"/>
            <w:tcBorders>
              <w:top w:val="nil"/>
              <w:left w:val="nil"/>
              <w:bottom w:val="nil"/>
              <w:right w:val="nil"/>
            </w:tcBorders>
            <w:vAlign w:val="center"/>
          </w:tcPr>
          <w:p w14:paraId="1514FB4E" w14:textId="77777777" w:rsidR="004A7A7C" w:rsidRPr="00AD0132" w:rsidRDefault="004A7A7C" w:rsidP="000D49D6">
            <w:pPr>
              <w:spacing w:line="240" w:lineRule="auto"/>
              <w:jc w:val="center"/>
              <w:rPr>
                <w:rFonts w:ascii="Arial" w:eastAsia="Times New Roman" w:hAnsi="Arial" w:cs="Arial"/>
                <w:sz w:val="18"/>
                <w:szCs w:val="24"/>
              </w:rPr>
            </w:pPr>
          </w:p>
        </w:tc>
        <w:tc>
          <w:tcPr>
            <w:tcW w:w="278" w:type="dxa"/>
            <w:tcBorders>
              <w:top w:val="nil"/>
              <w:left w:val="nil"/>
              <w:bottom w:val="nil"/>
              <w:right w:val="nil"/>
            </w:tcBorders>
            <w:vAlign w:val="center"/>
          </w:tcPr>
          <w:p w14:paraId="60F9A10C" w14:textId="77777777" w:rsidR="004A7A7C" w:rsidRPr="00AD0132" w:rsidRDefault="004A7A7C" w:rsidP="000D49D6">
            <w:pPr>
              <w:spacing w:line="240" w:lineRule="auto"/>
              <w:jc w:val="center"/>
              <w:rPr>
                <w:rFonts w:ascii="Arial" w:eastAsia="Times New Roman" w:hAnsi="Arial" w:cs="Arial"/>
                <w:sz w:val="18"/>
                <w:szCs w:val="24"/>
              </w:rPr>
            </w:pPr>
          </w:p>
        </w:tc>
        <w:tc>
          <w:tcPr>
            <w:tcW w:w="333" w:type="dxa"/>
            <w:tcBorders>
              <w:top w:val="single" w:sz="12" w:space="0" w:color="auto"/>
              <w:left w:val="nil"/>
              <w:bottom w:val="nil"/>
              <w:right w:val="nil"/>
            </w:tcBorders>
            <w:vAlign w:val="center"/>
          </w:tcPr>
          <w:p w14:paraId="63A42EA9" w14:textId="77777777" w:rsidR="004A7A7C" w:rsidRPr="00AD0132" w:rsidRDefault="004A7A7C" w:rsidP="000D49D6">
            <w:pPr>
              <w:spacing w:line="240" w:lineRule="auto"/>
              <w:jc w:val="center"/>
              <w:rPr>
                <w:rFonts w:ascii="Arial" w:eastAsia="Times New Roman" w:hAnsi="Arial" w:cs="Arial"/>
                <w:sz w:val="18"/>
                <w:szCs w:val="24"/>
              </w:rPr>
            </w:pPr>
          </w:p>
        </w:tc>
        <w:tc>
          <w:tcPr>
            <w:tcW w:w="276" w:type="dxa"/>
            <w:tcBorders>
              <w:top w:val="single" w:sz="12" w:space="0" w:color="auto"/>
              <w:left w:val="nil"/>
              <w:bottom w:val="nil"/>
              <w:right w:val="nil"/>
            </w:tcBorders>
            <w:vAlign w:val="center"/>
          </w:tcPr>
          <w:p w14:paraId="2C9EF96A" w14:textId="77777777" w:rsidR="004A7A7C" w:rsidRPr="00AD0132" w:rsidRDefault="004A7A7C" w:rsidP="000D49D6">
            <w:pPr>
              <w:spacing w:line="240" w:lineRule="auto"/>
              <w:jc w:val="center"/>
              <w:rPr>
                <w:rFonts w:ascii="Arial" w:eastAsia="Times New Roman" w:hAnsi="Arial" w:cs="Arial"/>
                <w:sz w:val="18"/>
                <w:szCs w:val="24"/>
              </w:rPr>
            </w:pPr>
          </w:p>
        </w:tc>
        <w:tc>
          <w:tcPr>
            <w:tcW w:w="331" w:type="dxa"/>
            <w:tcBorders>
              <w:top w:val="single" w:sz="12" w:space="0" w:color="auto"/>
              <w:left w:val="nil"/>
              <w:bottom w:val="nil"/>
              <w:right w:val="nil"/>
            </w:tcBorders>
            <w:vAlign w:val="center"/>
          </w:tcPr>
          <w:p w14:paraId="69D32030" w14:textId="77777777" w:rsidR="004A7A7C" w:rsidRPr="00AD0132" w:rsidRDefault="004A7A7C" w:rsidP="000D49D6">
            <w:pPr>
              <w:spacing w:line="240" w:lineRule="auto"/>
              <w:jc w:val="center"/>
              <w:rPr>
                <w:rFonts w:ascii="Arial" w:eastAsia="Times New Roman" w:hAnsi="Arial" w:cs="Arial"/>
                <w:sz w:val="18"/>
                <w:szCs w:val="24"/>
              </w:rPr>
            </w:pPr>
          </w:p>
        </w:tc>
        <w:tc>
          <w:tcPr>
            <w:tcW w:w="278" w:type="dxa"/>
            <w:tcBorders>
              <w:top w:val="nil"/>
              <w:left w:val="nil"/>
              <w:bottom w:val="nil"/>
              <w:right w:val="nil"/>
            </w:tcBorders>
            <w:vAlign w:val="center"/>
          </w:tcPr>
          <w:p w14:paraId="6386B29E" w14:textId="77777777" w:rsidR="004A7A7C" w:rsidRPr="00AD0132" w:rsidRDefault="004A7A7C" w:rsidP="000D49D6">
            <w:pPr>
              <w:spacing w:line="240" w:lineRule="auto"/>
              <w:ind w:right="-19"/>
              <w:jc w:val="center"/>
              <w:rPr>
                <w:rFonts w:ascii="Arial" w:eastAsia="Times New Roman" w:hAnsi="Arial" w:cs="Arial"/>
                <w:sz w:val="18"/>
                <w:szCs w:val="24"/>
              </w:rPr>
            </w:pPr>
          </w:p>
        </w:tc>
        <w:tc>
          <w:tcPr>
            <w:tcW w:w="390" w:type="dxa"/>
            <w:tcBorders>
              <w:top w:val="single" w:sz="12" w:space="0" w:color="auto"/>
              <w:left w:val="nil"/>
              <w:bottom w:val="nil"/>
              <w:right w:val="nil"/>
            </w:tcBorders>
            <w:vAlign w:val="center"/>
          </w:tcPr>
          <w:p w14:paraId="417F47CB" w14:textId="77777777" w:rsidR="004A7A7C" w:rsidRPr="00AD0132" w:rsidRDefault="004A7A7C" w:rsidP="000D49D6">
            <w:pPr>
              <w:spacing w:line="240" w:lineRule="auto"/>
              <w:jc w:val="center"/>
              <w:rPr>
                <w:rFonts w:ascii="Arial" w:eastAsia="Times New Roman" w:hAnsi="Arial" w:cs="Arial"/>
                <w:sz w:val="18"/>
                <w:szCs w:val="24"/>
              </w:rPr>
            </w:pPr>
          </w:p>
        </w:tc>
        <w:tc>
          <w:tcPr>
            <w:tcW w:w="275" w:type="dxa"/>
            <w:tcBorders>
              <w:top w:val="single" w:sz="12" w:space="0" w:color="auto"/>
              <w:left w:val="nil"/>
              <w:bottom w:val="nil"/>
              <w:right w:val="nil"/>
            </w:tcBorders>
            <w:vAlign w:val="center"/>
          </w:tcPr>
          <w:p w14:paraId="4AF1FBE8" w14:textId="77777777" w:rsidR="004A7A7C" w:rsidRPr="00AD0132" w:rsidRDefault="004A7A7C" w:rsidP="000D49D6">
            <w:pPr>
              <w:spacing w:line="240" w:lineRule="auto"/>
              <w:jc w:val="center"/>
              <w:rPr>
                <w:rFonts w:ascii="Arial" w:eastAsia="Times New Roman" w:hAnsi="Arial" w:cs="Arial"/>
                <w:sz w:val="18"/>
                <w:szCs w:val="24"/>
              </w:rPr>
            </w:pPr>
          </w:p>
        </w:tc>
        <w:tc>
          <w:tcPr>
            <w:tcW w:w="332" w:type="dxa"/>
            <w:tcBorders>
              <w:top w:val="single" w:sz="12" w:space="0" w:color="auto"/>
              <w:left w:val="nil"/>
              <w:bottom w:val="nil"/>
              <w:right w:val="nil"/>
            </w:tcBorders>
            <w:vAlign w:val="center"/>
          </w:tcPr>
          <w:p w14:paraId="4059BFDC" w14:textId="77777777" w:rsidR="004A7A7C" w:rsidRPr="00AD0132" w:rsidRDefault="004A7A7C" w:rsidP="000D49D6">
            <w:pPr>
              <w:spacing w:line="240" w:lineRule="auto"/>
              <w:jc w:val="center"/>
              <w:rPr>
                <w:rFonts w:ascii="Arial" w:eastAsia="Times New Roman" w:hAnsi="Arial" w:cs="Arial"/>
                <w:sz w:val="18"/>
                <w:szCs w:val="24"/>
              </w:rPr>
            </w:pPr>
          </w:p>
        </w:tc>
        <w:tc>
          <w:tcPr>
            <w:tcW w:w="277" w:type="dxa"/>
            <w:tcBorders>
              <w:top w:val="nil"/>
              <w:left w:val="nil"/>
              <w:bottom w:val="nil"/>
              <w:right w:val="nil"/>
            </w:tcBorders>
            <w:vAlign w:val="center"/>
          </w:tcPr>
          <w:p w14:paraId="4E2226D3" w14:textId="77777777" w:rsidR="004A7A7C" w:rsidRPr="00AD0132" w:rsidRDefault="004A7A7C" w:rsidP="000D49D6">
            <w:pPr>
              <w:spacing w:line="240" w:lineRule="auto"/>
              <w:jc w:val="center"/>
              <w:rPr>
                <w:rFonts w:ascii="Arial" w:eastAsia="Times New Roman" w:hAnsi="Arial" w:cs="Arial"/>
                <w:sz w:val="18"/>
                <w:szCs w:val="24"/>
              </w:rPr>
            </w:pPr>
          </w:p>
        </w:tc>
        <w:tc>
          <w:tcPr>
            <w:tcW w:w="331" w:type="dxa"/>
            <w:tcBorders>
              <w:top w:val="single" w:sz="12" w:space="0" w:color="auto"/>
              <w:left w:val="nil"/>
              <w:bottom w:val="nil"/>
              <w:right w:val="nil"/>
            </w:tcBorders>
            <w:vAlign w:val="center"/>
          </w:tcPr>
          <w:p w14:paraId="0F384692" w14:textId="77777777" w:rsidR="004A7A7C" w:rsidRPr="00AD0132" w:rsidRDefault="004A7A7C" w:rsidP="000D49D6">
            <w:pPr>
              <w:spacing w:line="240" w:lineRule="auto"/>
              <w:jc w:val="center"/>
              <w:rPr>
                <w:rFonts w:ascii="Arial" w:eastAsia="Times New Roman" w:hAnsi="Arial" w:cs="Arial"/>
                <w:sz w:val="18"/>
                <w:szCs w:val="24"/>
              </w:rPr>
            </w:pPr>
          </w:p>
        </w:tc>
        <w:tc>
          <w:tcPr>
            <w:tcW w:w="275" w:type="dxa"/>
            <w:tcBorders>
              <w:top w:val="single" w:sz="12" w:space="0" w:color="auto"/>
              <w:left w:val="nil"/>
              <w:bottom w:val="nil"/>
              <w:right w:val="nil"/>
            </w:tcBorders>
            <w:vAlign w:val="center"/>
          </w:tcPr>
          <w:p w14:paraId="7CF80150" w14:textId="77777777" w:rsidR="004A7A7C" w:rsidRPr="00AD0132" w:rsidRDefault="004A7A7C" w:rsidP="000D49D6">
            <w:pPr>
              <w:spacing w:line="240" w:lineRule="auto"/>
              <w:jc w:val="center"/>
              <w:rPr>
                <w:rFonts w:ascii="Arial" w:eastAsia="Times New Roman" w:hAnsi="Arial" w:cs="Arial"/>
                <w:sz w:val="18"/>
                <w:szCs w:val="24"/>
              </w:rPr>
            </w:pPr>
          </w:p>
        </w:tc>
        <w:tc>
          <w:tcPr>
            <w:tcW w:w="331" w:type="dxa"/>
            <w:tcBorders>
              <w:top w:val="single" w:sz="12" w:space="0" w:color="auto"/>
              <w:left w:val="nil"/>
              <w:bottom w:val="nil"/>
              <w:right w:val="nil"/>
            </w:tcBorders>
            <w:vAlign w:val="center"/>
          </w:tcPr>
          <w:p w14:paraId="515755B2" w14:textId="77777777" w:rsidR="004A7A7C" w:rsidRPr="00AD0132" w:rsidRDefault="004A7A7C" w:rsidP="000D49D6">
            <w:pPr>
              <w:spacing w:line="240" w:lineRule="auto"/>
              <w:jc w:val="center"/>
              <w:rPr>
                <w:rFonts w:ascii="Arial" w:eastAsia="Times New Roman" w:hAnsi="Arial" w:cs="Arial"/>
                <w:sz w:val="18"/>
                <w:szCs w:val="24"/>
              </w:rPr>
            </w:pPr>
          </w:p>
        </w:tc>
        <w:tc>
          <w:tcPr>
            <w:tcW w:w="279" w:type="dxa"/>
            <w:tcBorders>
              <w:top w:val="nil"/>
              <w:left w:val="nil"/>
              <w:bottom w:val="nil"/>
              <w:right w:val="nil"/>
            </w:tcBorders>
            <w:vAlign w:val="center"/>
          </w:tcPr>
          <w:p w14:paraId="1E7F5C6B" w14:textId="77777777" w:rsidR="004A7A7C" w:rsidRPr="00AD0132" w:rsidRDefault="004A7A7C" w:rsidP="000D49D6">
            <w:pPr>
              <w:spacing w:line="240" w:lineRule="auto"/>
              <w:jc w:val="center"/>
              <w:rPr>
                <w:rFonts w:ascii="Arial" w:eastAsia="Times New Roman" w:hAnsi="Arial" w:cs="Arial"/>
                <w:sz w:val="18"/>
                <w:szCs w:val="24"/>
              </w:rPr>
            </w:pPr>
          </w:p>
        </w:tc>
        <w:tc>
          <w:tcPr>
            <w:tcW w:w="329" w:type="dxa"/>
            <w:tcBorders>
              <w:top w:val="nil"/>
              <w:left w:val="nil"/>
              <w:bottom w:val="nil"/>
              <w:right w:val="nil"/>
            </w:tcBorders>
            <w:vAlign w:val="center"/>
          </w:tcPr>
          <w:p w14:paraId="170924AE" w14:textId="77777777" w:rsidR="004A7A7C" w:rsidRPr="00AD0132" w:rsidRDefault="004A7A7C" w:rsidP="000D49D6">
            <w:pPr>
              <w:spacing w:line="240" w:lineRule="auto"/>
              <w:jc w:val="center"/>
              <w:rPr>
                <w:rFonts w:ascii="Arial" w:eastAsia="Times New Roman" w:hAnsi="Arial" w:cs="Arial"/>
                <w:sz w:val="18"/>
                <w:szCs w:val="24"/>
              </w:rPr>
            </w:pPr>
          </w:p>
        </w:tc>
        <w:tc>
          <w:tcPr>
            <w:tcW w:w="273" w:type="dxa"/>
            <w:tcBorders>
              <w:top w:val="nil"/>
              <w:left w:val="nil"/>
              <w:bottom w:val="nil"/>
              <w:right w:val="nil"/>
            </w:tcBorders>
            <w:vAlign w:val="center"/>
          </w:tcPr>
          <w:p w14:paraId="54D0D657" w14:textId="77777777" w:rsidR="004A7A7C" w:rsidRPr="00AD0132" w:rsidRDefault="004A7A7C" w:rsidP="000D49D6">
            <w:pPr>
              <w:spacing w:line="240" w:lineRule="auto"/>
              <w:jc w:val="center"/>
              <w:rPr>
                <w:rFonts w:ascii="Arial" w:eastAsia="Times New Roman" w:hAnsi="Arial" w:cs="Arial"/>
                <w:sz w:val="18"/>
                <w:szCs w:val="24"/>
              </w:rPr>
            </w:pPr>
          </w:p>
        </w:tc>
        <w:tc>
          <w:tcPr>
            <w:tcW w:w="349" w:type="dxa"/>
            <w:tcBorders>
              <w:top w:val="nil"/>
              <w:left w:val="nil"/>
              <w:bottom w:val="nil"/>
              <w:right w:val="nil"/>
            </w:tcBorders>
            <w:vAlign w:val="center"/>
          </w:tcPr>
          <w:p w14:paraId="6ABBAB1C" w14:textId="77777777" w:rsidR="004A7A7C" w:rsidRPr="00AD0132" w:rsidRDefault="004A7A7C" w:rsidP="000D49D6">
            <w:pPr>
              <w:spacing w:line="240" w:lineRule="auto"/>
              <w:jc w:val="center"/>
              <w:rPr>
                <w:rFonts w:ascii="Arial" w:eastAsia="Times New Roman" w:hAnsi="Arial" w:cs="Arial"/>
                <w:sz w:val="18"/>
                <w:szCs w:val="24"/>
              </w:rPr>
            </w:pPr>
          </w:p>
        </w:tc>
        <w:tc>
          <w:tcPr>
            <w:tcW w:w="387" w:type="dxa"/>
            <w:tcBorders>
              <w:top w:val="nil"/>
              <w:left w:val="nil"/>
              <w:bottom w:val="nil"/>
              <w:right w:val="nil"/>
            </w:tcBorders>
            <w:vAlign w:val="center"/>
          </w:tcPr>
          <w:p w14:paraId="3CA03367" w14:textId="77777777" w:rsidR="004A7A7C" w:rsidRPr="00AD0132" w:rsidRDefault="004A7A7C" w:rsidP="000D49D6">
            <w:pPr>
              <w:spacing w:line="240" w:lineRule="auto"/>
              <w:jc w:val="center"/>
              <w:rPr>
                <w:rFonts w:ascii="Arial" w:eastAsia="Times New Roman" w:hAnsi="Arial" w:cs="Arial"/>
                <w:sz w:val="18"/>
                <w:szCs w:val="24"/>
              </w:rPr>
            </w:pPr>
          </w:p>
        </w:tc>
        <w:tc>
          <w:tcPr>
            <w:tcW w:w="332" w:type="dxa"/>
            <w:tcBorders>
              <w:top w:val="nil"/>
              <w:left w:val="nil"/>
              <w:bottom w:val="nil"/>
              <w:right w:val="nil"/>
            </w:tcBorders>
            <w:vAlign w:val="center"/>
          </w:tcPr>
          <w:p w14:paraId="68E0D546" w14:textId="77777777" w:rsidR="004A7A7C" w:rsidRPr="00AD0132" w:rsidRDefault="004A7A7C" w:rsidP="000D49D6">
            <w:pPr>
              <w:spacing w:line="240" w:lineRule="auto"/>
              <w:jc w:val="center"/>
              <w:rPr>
                <w:rFonts w:ascii="Arial" w:eastAsia="Times New Roman" w:hAnsi="Arial" w:cs="Arial"/>
                <w:sz w:val="18"/>
                <w:szCs w:val="24"/>
              </w:rPr>
            </w:pPr>
          </w:p>
        </w:tc>
        <w:tc>
          <w:tcPr>
            <w:tcW w:w="278" w:type="dxa"/>
            <w:tcBorders>
              <w:top w:val="nil"/>
              <w:left w:val="nil"/>
              <w:bottom w:val="nil"/>
              <w:right w:val="nil"/>
            </w:tcBorders>
            <w:vAlign w:val="center"/>
          </w:tcPr>
          <w:p w14:paraId="1462DCFD" w14:textId="77777777" w:rsidR="004A7A7C" w:rsidRPr="00AD0132" w:rsidRDefault="004A7A7C" w:rsidP="000D49D6">
            <w:pPr>
              <w:spacing w:line="240" w:lineRule="auto"/>
              <w:jc w:val="center"/>
              <w:rPr>
                <w:rFonts w:ascii="Arial" w:eastAsia="Times New Roman" w:hAnsi="Arial" w:cs="Arial"/>
                <w:sz w:val="18"/>
                <w:szCs w:val="24"/>
              </w:rPr>
            </w:pPr>
          </w:p>
        </w:tc>
        <w:tc>
          <w:tcPr>
            <w:tcW w:w="371" w:type="dxa"/>
            <w:gridSpan w:val="2"/>
            <w:tcBorders>
              <w:top w:val="nil"/>
              <w:left w:val="nil"/>
              <w:bottom w:val="nil"/>
              <w:right w:val="nil"/>
            </w:tcBorders>
            <w:vAlign w:val="center"/>
          </w:tcPr>
          <w:p w14:paraId="2FC4815F" w14:textId="77777777" w:rsidR="004A7A7C" w:rsidRPr="00AD0132" w:rsidRDefault="004A7A7C" w:rsidP="000D49D6">
            <w:pPr>
              <w:spacing w:line="240" w:lineRule="auto"/>
              <w:jc w:val="center"/>
              <w:rPr>
                <w:rFonts w:ascii="Arial" w:eastAsia="Times New Roman" w:hAnsi="Arial" w:cs="Arial"/>
                <w:sz w:val="18"/>
                <w:szCs w:val="24"/>
              </w:rPr>
            </w:pPr>
          </w:p>
        </w:tc>
      </w:tr>
    </w:tbl>
    <w:p w14:paraId="4901404E" w14:textId="77777777" w:rsidR="004A7A7C" w:rsidRPr="00AD0132" w:rsidRDefault="004A7A7C" w:rsidP="004A7A7C">
      <w:pPr>
        <w:spacing w:line="240" w:lineRule="auto"/>
        <w:rPr>
          <w:rFonts w:eastAsia="Times New Roman"/>
          <w:sz w:val="24"/>
          <w:szCs w:val="24"/>
        </w:rPr>
      </w:pPr>
      <w:r w:rsidRPr="00AD0132">
        <w:rPr>
          <w:rFonts w:eastAsia="Times New Roman"/>
          <w:sz w:val="24"/>
          <w:szCs w:val="24"/>
        </w:rPr>
        <w:br w:type="textWrapping" w:clear="all"/>
      </w:r>
    </w:p>
    <w:p w14:paraId="500CBCD6" w14:textId="77777777" w:rsidR="004A7A7C" w:rsidRPr="00AD0132" w:rsidRDefault="004A7A7C" w:rsidP="004A7A7C">
      <w:pPr>
        <w:pStyle w:val="PargrafodaLista2"/>
      </w:pPr>
      <w:r w:rsidRPr="00AD0132">
        <w:t>5 CONCORRENTES</w:t>
      </w:r>
    </w:p>
    <w:p w14:paraId="13B5490B" w14:textId="77777777" w:rsidR="004A7A7C" w:rsidRPr="00AD0132" w:rsidRDefault="004A7A7C" w:rsidP="004A7A7C">
      <w:pPr>
        <w:spacing w:line="240" w:lineRule="auto"/>
        <w:rPr>
          <w:rFonts w:eastAsia="Times New Roman"/>
          <w:sz w:val="24"/>
          <w:szCs w:val="24"/>
        </w:rPr>
      </w:pPr>
    </w:p>
    <w:tbl>
      <w:tblPr>
        <w:tblW w:w="8463" w:type="dxa"/>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9"/>
        <w:gridCol w:w="275"/>
        <w:gridCol w:w="324"/>
        <w:gridCol w:w="277"/>
        <w:gridCol w:w="333"/>
        <w:gridCol w:w="276"/>
        <w:gridCol w:w="331"/>
        <w:gridCol w:w="277"/>
        <w:gridCol w:w="333"/>
        <w:gridCol w:w="276"/>
        <w:gridCol w:w="330"/>
        <w:gridCol w:w="277"/>
        <w:gridCol w:w="389"/>
        <w:gridCol w:w="275"/>
        <w:gridCol w:w="331"/>
        <w:gridCol w:w="276"/>
        <w:gridCol w:w="331"/>
        <w:gridCol w:w="275"/>
        <w:gridCol w:w="331"/>
        <w:gridCol w:w="278"/>
        <w:gridCol w:w="331"/>
        <w:gridCol w:w="275"/>
        <w:gridCol w:w="351"/>
        <w:gridCol w:w="386"/>
        <w:gridCol w:w="330"/>
        <w:gridCol w:w="277"/>
        <w:gridCol w:w="327"/>
        <w:gridCol w:w="42"/>
      </w:tblGrid>
      <w:tr w:rsidR="004A7A7C" w:rsidRPr="00AD0132" w14:paraId="69D8E5D6" w14:textId="77777777" w:rsidTr="00E96D6C">
        <w:trPr>
          <w:gridAfter w:val="1"/>
          <w:wAfter w:w="42" w:type="dxa"/>
        </w:trPr>
        <w:tc>
          <w:tcPr>
            <w:tcW w:w="948" w:type="dxa"/>
            <w:gridSpan w:val="3"/>
            <w:tcBorders>
              <w:top w:val="nil"/>
              <w:left w:val="nil"/>
              <w:bottom w:val="nil"/>
              <w:right w:val="nil"/>
            </w:tcBorders>
          </w:tcPr>
          <w:p w14:paraId="2CBFE2AB" w14:textId="77777777" w:rsidR="004A7A7C" w:rsidRPr="00AD0132" w:rsidRDefault="004A7A7C" w:rsidP="000D49D6">
            <w:pPr>
              <w:spacing w:line="240" w:lineRule="auto"/>
              <w:ind w:right="51"/>
              <w:jc w:val="center"/>
              <w:rPr>
                <w:rFonts w:ascii="Arial" w:eastAsia="Times New Roman" w:hAnsi="Arial" w:cs="Arial"/>
                <w:szCs w:val="24"/>
              </w:rPr>
            </w:pPr>
          </w:p>
        </w:tc>
        <w:tc>
          <w:tcPr>
            <w:tcW w:w="277" w:type="dxa"/>
            <w:tcBorders>
              <w:top w:val="nil"/>
              <w:left w:val="nil"/>
              <w:bottom w:val="nil"/>
              <w:right w:val="single" w:sz="12" w:space="0" w:color="auto"/>
            </w:tcBorders>
            <w:vAlign w:val="center"/>
          </w:tcPr>
          <w:p w14:paraId="58679263" w14:textId="77777777" w:rsidR="004A7A7C" w:rsidRPr="00AD0132" w:rsidRDefault="004A7A7C" w:rsidP="00E96D6C">
            <w:pPr>
              <w:spacing w:line="240" w:lineRule="auto"/>
              <w:jc w:val="center"/>
              <w:rPr>
                <w:rFonts w:ascii="Arial" w:eastAsia="Times New Roman" w:hAnsi="Arial" w:cs="Arial"/>
                <w:szCs w:val="24"/>
              </w:rPr>
            </w:pPr>
          </w:p>
        </w:tc>
        <w:tc>
          <w:tcPr>
            <w:tcW w:w="940" w:type="dxa"/>
            <w:gridSpan w:val="3"/>
            <w:tcBorders>
              <w:top w:val="single" w:sz="12" w:space="0" w:color="auto"/>
              <w:left w:val="single" w:sz="12" w:space="0" w:color="auto"/>
              <w:bottom w:val="single" w:sz="12" w:space="0" w:color="auto"/>
              <w:right w:val="single" w:sz="12" w:space="0" w:color="auto"/>
            </w:tcBorders>
            <w:vAlign w:val="center"/>
          </w:tcPr>
          <w:p w14:paraId="1867B8C2"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1ª Jorn.</w:t>
            </w:r>
          </w:p>
        </w:tc>
        <w:tc>
          <w:tcPr>
            <w:tcW w:w="277" w:type="dxa"/>
            <w:tcBorders>
              <w:top w:val="nil"/>
              <w:left w:val="single" w:sz="12" w:space="0" w:color="auto"/>
              <w:bottom w:val="nil"/>
              <w:right w:val="single" w:sz="12" w:space="0" w:color="auto"/>
            </w:tcBorders>
            <w:vAlign w:val="center"/>
          </w:tcPr>
          <w:p w14:paraId="5E27A751" w14:textId="77777777" w:rsidR="004A7A7C" w:rsidRPr="00E96D6C" w:rsidRDefault="004A7A7C" w:rsidP="00E96D6C">
            <w:pPr>
              <w:spacing w:line="240" w:lineRule="auto"/>
              <w:jc w:val="center"/>
              <w:rPr>
                <w:rFonts w:eastAsia="Times New Roman" w:cs="Times New Roman"/>
              </w:rPr>
            </w:pPr>
          </w:p>
        </w:tc>
        <w:tc>
          <w:tcPr>
            <w:tcW w:w="939" w:type="dxa"/>
            <w:gridSpan w:val="3"/>
            <w:tcBorders>
              <w:top w:val="single" w:sz="12" w:space="0" w:color="auto"/>
              <w:left w:val="single" w:sz="12" w:space="0" w:color="auto"/>
              <w:bottom w:val="single" w:sz="12" w:space="0" w:color="auto"/>
              <w:right w:val="single" w:sz="12" w:space="0" w:color="auto"/>
            </w:tcBorders>
            <w:vAlign w:val="center"/>
          </w:tcPr>
          <w:p w14:paraId="324ABB26"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2ª Jorn.</w:t>
            </w:r>
          </w:p>
        </w:tc>
        <w:tc>
          <w:tcPr>
            <w:tcW w:w="277" w:type="dxa"/>
            <w:tcBorders>
              <w:top w:val="nil"/>
              <w:left w:val="single" w:sz="12" w:space="0" w:color="auto"/>
              <w:bottom w:val="nil"/>
              <w:right w:val="single" w:sz="12" w:space="0" w:color="auto"/>
            </w:tcBorders>
            <w:vAlign w:val="center"/>
          </w:tcPr>
          <w:p w14:paraId="77FA69C8" w14:textId="77777777" w:rsidR="004A7A7C" w:rsidRPr="00E96D6C" w:rsidRDefault="004A7A7C" w:rsidP="00E96D6C">
            <w:pPr>
              <w:spacing w:line="240" w:lineRule="auto"/>
              <w:ind w:right="-19"/>
              <w:jc w:val="center"/>
              <w:rPr>
                <w:rFonts w:eastAsia="Times New Roman" w:cs="Times New Roman"/>
              </w:rPr>
            </w:pPr>
          </w:p>
        </w:tc>
        <w:tc>
          <w:tcPr>
            <w:tcW w:w="995" w:type="dxa"/>
            <w:gridSpan w:val="3"/>
            <w:tcBorders>
              <w:top w:val="single" w:sz="12" w:space="0" w:color="auto"/>
              <w:left w:val="single" w:sz="12" w:space="0" w:color="auto"/>
              <w:bottom w:val="single" w:sz="12" w:space="0" w:color="auto"/>
              <w:right w:val="single" w:sz="12" w:space="0" w:color="auto"/>
            </w:tcBorders>
            <w:vAlign w:val="center"/>
          </w:tcPr>
          <w:p w14:paraId="5CB91AB6"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3ª Jorn.</w:t>
            </w:r>
          </w:p>
        </w:tc>
        <w:tc>
          <w:tcPr>
            <w:tcW w:w="276" w:type="dxa"/>
            <w:tcBorders>
              <w:top w:val="nil"/>
              <w:left w:val="single" w:sz="12" w:space="0" w:color="auto"/>
              <w:bottom w:val="nil"/>
              <w:right w:val="single" w:sz="12" w:space="0" w:color="auto"/>
            </w:tcBorders>
            <w:vAlign w:val="center"/>
          </w:tcPr>
          <w:p w14:paraId="4442981A" w14:textId="77777777" w:rsidR="004A7A7C" w:rsidRPr="00E96D6C" w:rsidRDefault="004A7A7C" w:rsidP="00E96D6C">
            <w:pPr>
              <w:spacing w:line="240" w:lineRule="auto"/>
              <w:jc w:val="center"/>
              <w:rPr>
                <w:rFonts w:eastAsia="Times New Roman" w:cs="Times New Roman"/>
              </w:rPr>
            </w:pPr>
          </w:p>
        </w:tc>
        <w:tc>
          <w:tcPr>
            <w:tcW w:w="937" w:type="dxa"/>
            <w:gridSpan w:val="3"/>
            <w:tcBorders>
              <w:top w:val="single" w:sz="12" w:space="0" w:color="auto"/>
              <w:left w:val="single" w:sz="12" w:space="0" w:color="auto"/>
              <w:bottom w:val="single" w:sz="12" w:space="0" w:color="auto"/>
              <w:right w:val="single" w:sz="12" w:space="0" w:color="auto"/>
            </w:tcBorders>
            <w:vAlign w:val="center"/>
          </w:tcPr>
          <w:p w14:paraId="49D1EB12"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4ª Jorn.</w:t>
            </w:r>
          </w:p>
        </w:tc>
        <w:tc>
          <w:tcPr>
            <w:tcW w:w="278" w:type="dxa"/>
            <w:tcBorders>
              <w:top w:val="nil"/>
              <w:left w:val="single" w:sz="12" w:space="0" w:color="auto"/>
              <w:bottom w:val="nil"/>
              <w:right w:val="single" w:sz="12" w:space="0" w:color="auto"/>
            </w:tcBorders>
            <w:vAlign w:val="center"/>
          </w:tcPr>
          <w:p w14:paraId="1533F246" w14:textId="77777777" w:rsidR="004A7A7C" w:rsidRPr="00E96D6C" w:rsidRDefault="004A7A7C" w:rsidP="00E96D6C">
            <w:pPr>
              <w:spacing w:line="240" w:lineRule="auto"/>
              <w:jc w:val="center"/>
              <w:rPr>
                <w:rFonts w:eastAsia="Times New Roman" w:cs="Times New Roman"/>
              </w:rPr>
            </w:pPr>
          </w:p>
        </w:tc>
        <w:tc>
          <w:tcPr>
            <w:tcW w:w="957" w:type="dxa"/>
            <w:gridSpan w:val="3"/>
            <w:tcBorders>
              <w:top w:val="single" w:sz="12" w:space="0" w:color="auto"/>
              <w:left w:val="single" w:sz="12" w:space="0" w:color="auto"/>
              <w:bottom w:val="single" w:sz="12" w:space="0" w:color="auto"/>
              <w:right w:val="single" w:sz="12" w:space="0" w:color="auto"/>
            </w:tcBorders>
            <w:vAlign w:val="center"/>
          </w:tcPr>
          <w:p w14:paraId="04E22E0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5ª Jorn.</w:t>
            </w:r>
          </w:p>
        </w:tc>
        <w:tc>
          <w:tcPr>
            <w:tcW w:w="386" w:type="dxa"/>
            <w:tcBorders>
              <w:top w:val="nil"/>
              <w:left w:val="single" w:sz="12" w:space="0" w:color="auto"/>
              <w:bottom w:val="nil"/>
              <w:right w:val="nil"/>
            </w:tcBorders>
          </w:tcPr>
          <w:p w14:paraId="740C06F9" w14:textId="77777777" w:rsidR="004A7A7C" w:rsidRPr="00AD0132" w:rsidRDefault="004A7A7C" w:rsidP="000D49D6">
            <w:pPr>
              <w:spacing w:line="240" w:lineRule="auto"/>
              <w:jc w:val="center"/>
              <w:rPr>
                <w:rFonts w:ascii="Arial" w:eastAsia="Times New Roman" w:hAnsi="Arial" w:cs="Arial"/>
                <w:szCs w:val="24"/>
              </w:rPr>
            </w:pPr>
          </w:p>
        </w:tc>
        <w:tc>
          <w:tcPr>
            <w:tcW w:w="934" w:type="dxa"/>
            <w:gridSpan w:val="3"/>
            <w:tcBorders>
              <w:top w:val="nil"/>
              <w:left w:val="nil"/>
              <w:bottom w:val="nil"/>
              <w:right w:val="nil"/>
            </w:tcBorders>
          </w:tcPr>
          <w:p w14:paraId="0C746F27" w14:textId="77777777" w:rsidR="004A7A7C" w:rsidRPr="00AD0132" w:rsidRDefault="004A7A7C" w:rsidP="000D49D6">
            <w:pPr>
              <w:spacing w:line="240" w:lineRule="auto"/>
              <w:jc w:val="center"/>
              <w:rPr>
                <w:rFonts w:ascii="Arial" w:eastAsia="Times New Roman" w:hAnsi="Arial" w:cs="Arial"/>
                <w:szCs w:val="24"/>
              </w:rPr>
            </w:pPr>
          </w:p>
        </w:tc>
      </w:tr>
      <w:tr w:rsidR="004A7A7C" w:rsidRPr="00AD0132" w14:paraId="6730C9A0" w14:textId="77777777" w:rsidTr="00E96D6C">
        <w:tblPrEx>
          <w:tblCellMar>
            <w:left w:w="28" w:type="dxa"/>
            <w:right w:w="28" w:type="dxa"/>
          </w:tblCellMar>
        </w:tblPrEx>
        <w:tc>
          <w:tcPr>
            <w:tcW w:w="349" w:type="dxa"/>
            <w:tcBorders>
              <w:top w:val="nil"/>
              <w:left w:val="nil"/>
              <w:bottom w:val="nil"/>
              <w:right w:val="nil"/>
            </w:tcBorders>
          </w:tcPr>
          <w:p w14:paraId="40F62533" w14:textId="77777777" w:rsidR="004A7A7C" w:rsidRPr="00AD0132" w:rsidRDefault="004A7A7C" w:rsidP="000D49D6">
            <w:pPr>
              <w:spacing w:line="240" w:lineRule="auto"/>
              <w:jc w:val="center"/>
              <w:rPr>
                <w:rFonts w:ascii="Arial" w:eastAsia="Times New Roman" w:hAnsi="Arial" w:cs="Arial"/>
                <w:sz w:val="18"/>
                <w:szCs w:val="24"/>
              </w:rPr>
            </w:pPr>
          </w:p>
        </w:tc>
        <w:tc>
          <w:tcPr>
            <w:tcW w:w="275" w:type="dxa"/>
            <w:tcBorders>
              <w:top w:val="nil"/>
              <w:left w:val="nil"/>
              <w:bottom w:val="nil"/>
              <w:right w:val="nil"/>
            </w:tcBorders>
          </w:tcPr>
          <w:p w14:paraId="3DFDE2EE" w14:textId="77777777" w:rsidR="004A7A7C" w:rsidRPr="00AD0132" w:rsidRDefault="004A7A7C" w:rsidP="000D49D6">
            <w:pPr>
              <w:spacing w:line="240" w:lineRule="auto"/>
              <w:jc w:val="center"/>
              <w:rPr>
                <w:rFonts w:ascii="Arial" w:eastAsia="Times New Roman" w:hAnsi="Arial" w:cs="Arial"/>
                <w:sz w:val="18"/>
                <w:szCs w:val="24"/>
              </w:rPr>
            </w:pPr>
          </w:p>
        </w:tc>
        <w:tc>
          <w:tcPr>
            <w:tcW w:w="324" w:type="dxa"/>
            <w:tcBorders>
              <w:top w:val="nil"/>
              <w:left w:val="nil"/>
              <w:bottom w:val="nil"/>
              <w:right w:val="nil"/>
            </w:tcBorders>
          </w:tcPr>
          <w:p w14:paraId="4FF7904A" w14:textId="77777777" w:rsidR="004A7A7C" w:rsidRPr="00AD0132" w:rsidRDefault="004A7A7C" w:rsidP="000D49D6">
            <w:pPr>
              <w:spacing w:line="240" w:lineRule="auto"/>
              <w:jc w:val="center"/>
              <w:rPr>
                <w:rFonts w:ascii="Arial" w:eastAsia="Times New Roman" w:hAnsi="Arial" w:cs="Arial"/>
                <w:sz w:val="18"/>
                <w:szCs w:val="24"/>
              </w:rPr>
            </w:pPr>
          </w:p>
        </w:tc>
        <w:tc>
          <w:tcPr>
            <w:tcW w:w="277" w:type="dxa"/>
            <w:tcBorders>
              <w:top w:val="nil"/>
              <w:left w:val="nil"/>
              <w:bottom w:val="nil"/>
              <w:right w:val="single" w:sz="12" w:space="0" w:color="auto"/>
            </w:tcBorders>
            <w:vAlign w:val="center"/>
          </w:tcPr>
          <w:p w14:paraId="676739D4" w14:textId="77777777" w:rsidR="004A7A7C" w:rsidRPr="00AD0132" w:rsidRDefault="004A7A7C" w:rsidP="00E96D6C">
            <w:pPr>
              <w:spacing w:line="240" w:lineRule="auto"/>
              <w:jc w:val="center"/>
              <w:rPr>
                <w:rFonts w:ascii="Arial" w:eastAsia="Times New Roman" w:hAnsi="Arial" w:cs="Arial"/>
                <w:sz w:val="18"/>
                <w:szCs w:val="24"/>
              </w:rPr>
            </w:pPr>
          </w:p>
        </w:tc>
        <w:tc>
          <w:tcPr>
            <w:tcW w:w="333" w:type="dxa"/>
            <w:tcBorders>
              <w:top w:val="single" w:sz="12" w:space="0" w:color="auto"/>
              <w:left w:val="single" w:sz="12" w:space="0" w:color="auto"/>
              <w:bottom w:val="single" w:sz="12" w:space="0" w:color="auto"/>
              <w:right w:val="single" w:sz="12" w:space="0" w:color="auto"/>
            </w:tcBorders>
            <w:vAlign w:val="center"/>
          </w:tcPr>
          <w:p w14:paraId="7E2256C6"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c>
          <w:tcPr>
            <w:tcW w:w="276" w:type="dxa"/>
            <w:tcBorders>
              <w:top w:val="single" w:sz="12" w:space="0" w:color="auto"/>
              <w:left w:val="single" w:sz="12" w:space="0" w:color="auto"/>
              <w:bottom w:val="single" w:sz="12" w:space="0" w:color="auto"/>
              <w:right w:val="single" w:sz="12" w:space="0" w:color="auto"/>
            </w:tcBorders>
            <w:vAlign w:val="center"/>
          </w:tcPr>
          <w:p w14:paraId="0667E531"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vAlign w:val="center"/>
          </w:tcPr>
          <w:p w14:paraId="5AD034A2"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c>
          <w:tcPr>
            <w:tcW w:w="277" w:type="dxa"/>
            <w:tcBorders>
              <w:top w:val="nil"/>
              <w:left w:val="single" w:sz="12" w:space="0" w:color="auto"/>
              <w:bottom w:val="nil"/>
              <w:right w:val="single" w:sz="12" w:space="0" w:color="auto"/>
            </w:tcBorders>
            <w:vAlign w:val="center"/>
          </w:tcPr>
          <w:p w14:paraId="00800EA9"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4BBF1AC6"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c>
          <w:tcPr>
            <w:tcW w:w="276" w:type="dxa"/>
            <w:tcBorders>
              <w:top w:val="single" w:sz="12" w:space="0" w:color="auto"/>
              <w:left w:val="single" w:sz="12" w:space="0" w:color="auto"/>
              <w:bottom w:val="single" w:sz="12" w:space="0" w:color="auto"/>
              <w:right w:val="single" w:sz="12" w:space="0" w:color="auto"/>
            </w:tcBorders>
            <w:vAlign w:val="center"/>
          </w:tcPr>
          <w:p w14:paraId="7D72EC4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vAlign w:val="center"/>
          </w:tcPr>
          <w:p w14:paraId="3CE0517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c>
          <w:tcPr>
            <w:tcW w:w="277" w:type="dxa"/>
            <w:tcBorders>
              <w:top w:val="nil"/>
              <w:left w:val="single" w:sz="12" w:space="0" w:color="auto"/>
              <w:bottom w:val="nil"/>
              <w:right w:val="single" w:sz="12" w:space="0" w:color="auto"/>
            </w:tcBorders>
            <w:vAlign w:val="center"/>
          </w:tcPr>
          <w:p w14:paraId="04A30AA5" w14:textId="77777777" w:rsidR="004A7A7C" w:rsidRPr="00E96D6C" w:rsidRDefault="004A7A7C" w:rsidP="00E96D6C">
            <w:pPr>
              <w:spacing w:line="240" w:lineRule="auto"/>
              <w:ind w:right="-19"/>
              <w:jc w:val="center"/>
              <w:rPr>
                <w:rFonts w:eastAsia="Times New Roman" w:cs="Times New Roman"/>
              </w:rPr>
            </w:pPr>
          </w:p>
        </w:tc>
        <w:tc>
          <w:tcPr>
            <w:tcW w:w="389" w:type="dxa"/>
            <w:tcBorders>
              <w:top w:val="single" w:sz="12" w:space="0" w:color="auto"/>
              <w:left w:val="single" w:sz="12" w:space="0" w:color="auto"/>
              <w:bottom w:val="single" w:sz="12" w:space="0" w:color="auto"/>
              <w:right w:val="single" w:sz="12" w:space="0" w:color="auto"/>
            </w:tcBorders>
            <w:vAlign w:val="center"/>
          </w:tcPr>
          <w:p w14:paraId="7DDC146F"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c>
          <w:tcPr>
            <w:tcW w:w="275" w:type="dxa"/>
            <w:tcBorders>
              <w:top w:val="single" w:sz="12" w:space="0" w:color="auto"/>
              <w:left w:val="single" w:sz="12" w:space="0" w:color="auto"/>
              <w:bottom w:val="single" w:sz="12" w:space="0" w:color="auto"/>
              <w:right w:val="single" w:sz="12" w:space="0" w:color="auto"/>
            </w:tcBorders>
            <w:vAlign w:val="center"/>
          </w:tcPr>
          <w:p w14:paraId="7F08E4E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vAlign w:val="center"/>
          </w:tcPr>
          <w:p w14:paraId="13415DA3"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c>
          <w:tcPr>
            <w:tcW w:w="276" w:type="dxa"/>
            <w:tcBorders>
              <w:top w:val="nil"/>
              <w:left w:val="single" w:sz="12" w:space="0" w:color="auto"/>
              <w:bottom w:val="nil"/>
              <w:right w:val="single" w:sz="12" w:space="0" w:color="auto"/>
            </w:tcBorders>
            <w:vAlign w:val="center"/>
          </w:tcPr>
          <w:p w14:paraId="4DB1FE38" w14:textId="77777777" w:rsidR="004A7A7C" w:rsidRPr="00E96D6C" w:rsidRDefault="004A7A7C" w:rsidP="00E96D6C">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4072998A"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c>
          <w:tcPr>
            <w:tcW w:w="275" w:type="dxa"/>
            <w:tcBorders>
              <w:top w:val="single" w:sz="12" w:space="0" w:color="auto"/>
              <w:left w:val="single" w:sz="12" w:space="0" w:color="auto"/>
              <w:bottom w:val="single" w:sz="12" w:space="0" w:color="auto"/>
              <w:right w:val="single" w:sz="12" w:space="0" w:color="auto"/>
            </w:tcBorders>
            <w:vAlign w:val="center"/>
          </w:tcPr>
          <w:p w14:paraId="07790BE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vAlign w:val="center"/>
          </w:tcPr>
          <w:p w14:paraId="49C9EB9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278" w:type="dxa"/>
            <w:tcBorders>
              <w:top w:val="nil"/>
              <w:left w:val="single" w:sz="12" w:space="0" w:color="auto"/>
              <w:bottom w:val="nil"/>
              <w:right w:val="single" w:sz="12" w:space="0" w:color="auto"/>
            </w:tcBorders>
            <w:vAlign w:val="center"/>
          </w:tcPr>
          <w:p w14:paraId="6260D24E" w14:textId="77777777" w:rsidR="004A7A7C" w:rsidRPr="00E96D6C" w:rsidRDefault="004A7A7C" w:rsidP="00E96D6C">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3770E63C"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275" w:type="dxa"/>
            <w:tcBorders>
              <w:top w:val="single" w:sz="12" w:space="0" w:color="auto"/>
              <w:left w:val="single" w:sz="12" w:space="0" w:color="auto"/>
              <w:bottom w:val="single" w:sz="12" w:space="0" w:color="auto"/>
              <w:right w:val="single" w:sz="12" w:space="0" w:color="auto"/>
            </w:tcBorders>
            <w:vAlign w:val="center"/>
          </w:tcPr>
          <w:p w14:paraId="013D54DB"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51" w:type="dxa"/>
            <w:tcBorders>
              <w:top w:val="single" w:sz="12" w:space="0" w:color="auto"/>
              <w:left w:val="single" w:sz="12" w:space="0" w:color="auto"/>
              <w:bottom w:val="single" w:sz="12" w:space="0" w:color="auto"/>
              <w:right w:val="single" w:sz="12" w:space="0" w:color="auto"/>
            </w:tcBorders>
            <w:vAlign w:val="center"/>
          </w:tcPr>
          <w:p w14:paraId="28ED0CDB"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c>
          <w:tcPr>
            <w:tcW w:w="386" w:type="dxa"/>
            <w:tcBorders>
              <w:top w:val="nil"/>
              <w:left w:val="single" w:sz="12" w:space="0" w:color="auto"/>
              <w:bottom w:val="nil"/>
              <w:right w:val="nil"/>
            </w:tcBorders>
          </w:tcPr>
          <w:p w14:paraId="29130959" w14:textId="77777777" w:rsidR="004A7A7C" w:rsidRPr="00AD0132" w:rsidRDefault="004A7A7C" w:rsidP="000D49D6">
            <w:pPr>
              <w:spacing w:line="240" w:lineRule="auto"/>
              <w:jc w:val="center"/>
              <w:rPr>
                <w:rFonts w:ascii="Arial" w:eastAsia="Times New Roman" w:hAnsi="Arial" w:cs="Arial"/>
                <w:sz w:val="18"/>
                <w:szCs w:val="24"/>
              </w:rPr>
            </w:pPr>
          </w:p>
        </w:tc>
        <w:tc>
          <w:tcPr>
            <w:tcW w:w="330" w:type="dxa"/>
            <w:tcBorders>
              <w:top w:val="nil"/>
              <w:left w:val="nil"/>
              <w:bottom w:val="nil"/>
              <w:right w:val="nil"/>
            </w:tcBorders>
          </w:tcPr>
          <w:p w14:paraId="5A5A6DDD" w14:textId="77777777" w:rsidR="004A7A7C" w:rsidRPr="00AD0132" w:rsidRDefault="004A7A7C" w:rsidP="000D49D6">
            <w:pPr>
              <w:spacing w:line="240" w:lineRule="auto"/>
              <w:jc w:val="center"/>
              <w:rPr>
                <w:rFonts w:ascii="Arial" w:eastAsia="Times New Roman" w:hAnsi="Arial" w:cs="Arial"/>
                <w:sz w:val="18"/>
                <w:szCs w:val="24"/>
              </w:rPr>
            </w:pPr>
          </w:p>
        </w:tc>
        <w:tc>
          <w:tcPr>
            <w:tcW w:w="277" w:type="dxa"/>
            <w:tcBorders>
              <w:top w:val="nil"/>
              <w:left w:val="nil"/>
              <w:bottom w:val="nil"/>
              <w:right w:val="nil"/>
            </w:tcBorders>
          </w:tcPr>
          <w:p w14:paraId="5A35A744" w14:textId="77777777" w:rsidR="004A7A7C" w:rsidRPr="00AD0132" w:rsidRDefault="004A7A7C" w:rsidP="000D49D6">
            <w:pPr>
              <w:spacing w:line="240" w:lineRule="auto"/>
              <w:jc w:val="center"/>
              <w:rPr>
                <w:rFonts w:ascii="Arial" w:eastAsia="Times New Roman" w:hAnsi="Arial" w:cs="Arial"/>
                <w:sz w:val="18"/>
                <w:szCs w:val="24"/>
              </w:rPr>
            </w:pPr>
          </w:p>
        </w:tc>
        <w:tc>
          <w:tcPr>
            <w:tcW w:w="369" w:type="dxa"/>
            <w:gridSpan w:val="2"/>
            <w:tcBorders>
              <w:top w:val="nil"/>
              <w:left w:val="nil"/>
              <w:bottom w:val="nil"/>
              <w:right w:val="nil"/>
            </w:tcBorders>
          </w:tcPr>
          <w:p w14:paraId="575EB41E" w14:textId="77777777" w:rsidR="004A7A7C" w:rsidRPr="00AD0132" w:rsidRDefault="004A7A7C" w:rsidP="000D49D6">
            <w:pPr>
              <w:spacing w:line="240" w:lineRule="auto"/>
              <w:jc w:val="center"/>
              <w:rPr>
                <w:rFonts w:ascii="Arial" w:eastAsia="Times New Roman" w:hAnsi="Arial" w:cs="Arial"/>
                <w:sz w:val="18"/>
                <w:szCs w:val="24"/>
              </w:rPr>
            </w:pPr>
          </w:p>
        </w:tc>
      </w:tr>
      <w:tr w:rsidR="004A7A7C" w:rsidRPr="00AD0132" w14:paraId="5833D488" w14:textId="77777777" w:rsidTr="00E96D6C">
        <w:tblPrEx>
          <w:tblCellMar>
            <w:left w:w="28" w:type="dxa"/>
            <w:right w:w="28" w:type="dxa"/>
          </w:tblCellMar>
        </w:tblPrEx>
        <w:tc>
          <w:tcPr>
            <w:tcW w:w="349" w:type="dxa"/>
            <w:tcBorders>
              <w:top w:val="nil"/>
              <w:left w:val="nil"/>
              <w:bottom w:val="nil"/>
              <w:right w:val="nil"/>
            </w:tcBorders>
          </w:tcPr>
          <w:p w14:paraId="55B3DA16" w14:textId="77777777" w:rsidR="004A7A7C" w:rsidRPr="00AD0132" w:rsidRDefault="004A7A7C" w:rsidP="000D49D6">
            <w:pPr>
              <w:spacing w:line="240" w:lineRule="auto"/>
              <w:jc w:val="center"/>
              <w:rPr>
                <w:rFonts w:ascii="Arial" w:eastAsia="Times New Roman" w:hAnsi="Arial" w:cs="Arial"/>
                <w:sz w:val="18"/>
                <w:szCs w:val="24"/>
              </w:rPr>
            </w:pPr>
          </w:p>
        </w:tc>
        <w:tc>
          <w:tcPr>
            <w:tcW w:w="275" w:type="dxa"/>
            <w:tcBorders>
              <w:top w:val="nil"/>
              <w:left w:val="nil"/>
              <w:bottom w:val="nil"/>
              <w:right w:val="nil"/>
            </w:tcBorders>
          </w:tcPr>
          <w:p w14:paraId="6FC26B76" w14:textId="77777777" w:rsidR="004A7A7C" w:rsidRPr="00AD0132" w:rsidRDefault="004A7A7C" w:rsidP="000D49D6">
            <w:pPr>
              <w:spacing w:line="240" w:lineRule="auto"/>
              <w:jc w:val="center"/>
              <w:rPr>
                <w:rFonts w:ascii="Arial" w:eastAsia="Times New Roman" w:hAnsi="Arial" w:cs="Arial"/>
                <w:sz w:val="18"/>
                <w:szCs w:val="24"/>
              </w:rPr>
            </w:pPr>
          </w:p>
        </w:tc>
        <w:tc>
          <w:tcPr>
            <w:tcW w:w="324" w:type="dxa"/>
            <w:tcBorders>
              <w:top w:val="nil"/>
              <w:left w:val="nil"/>
              <w:bottom w:val="nil"/>
              <w:right w:val="nil"/>
            </w:tcBorders>
          </w:tcPr>
          <w:p w14:paraId="10A1762C" w14:textId="77777777" w:rsidR="004A7A7C" w:rsidRPr="00AD0132" w:rsidRDefault="004A7A7C" w:rsidP="000D49D6">
            <w:pPr>
              <w:spacing w:line="240" w:lineRule="auto"/>
              <w:jc w:val="center"/>
              <w:rPr>
                <w:rFonts w:ascii="Arial" w:eastAsia="Times New Roman" w:hAnsi="Arial" w:cs="Arial"/>
                <w:sz w:val="18"/>
                <w:szCs w:val="24"/>
              </w:rPr>
            </w:pPr>
          </w:p>
        </w:tc>
        <w:tc>
          <w:tcPr>
            <w:tcW w:w="277" w:type="dxa"/>
            <w:tcBorders>
              <w:top w:val="nil"/>
              <w:left w:val="nil"/>
              <w:bottom w:val="nil"/>
              <w:right w:val="single" w:sz="12" w:space="0" w:color="auto"/>
            </w:tcBorders>
            <w:vAlign w:val="center"/>
          </w:tcPr>
          <w:p w14:paraId="1D3F2378" w14:textId="77777777" w:rsidR="004A7A7C" w:rsidRPr="00AD0132" w:rsidRDefault="004A7A7C" w:rsidP="00E96D6C">
            <w:pPr>
              <w:spacing w:line="240" w:lineRule="auto"/>
              <w:jc w:val="center"/>
              <w:rPr>
                <w:rFonts w:ascii="Arial" w:eastAsia="Times New Roman" w:hAnsi="Arial" w:cs="Arial"/>
                <w:sz w:val="18"/>
                <w:szCs w:val="24"/>
              </w:rPr>
            </w:pPr>
          </w:p>
        </w:tc>
        <w:tc>
          <w:tcPr>
            <w:tcW w:w="333" w:type="dxa"/>
            <w:tcBorders>
              <w:top w:val="single" w:sz="12" w:space="0" w:color="auto"/>
              <w:left w:val="single" w:sz="12" w:space="0" w:color="auto"/>
              <w:bottom w:val="single" w:sz="12" w:space="0" w:color="auto"/>
              <w:right w:val="single" w:sz="12" w:space="0" w:color="auto"/>
            </w:tcBorders>
            <w:vAlign w:val="center"/>
          </w:tcPr>
          <w:p w14:paraId="1A406FE3"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c>
          <w:tcPr>
            <w:tcW w:w="276" w:type="dxa"/>
            <w:tcBorders>
              <w:top w:val="single" w:sz="12" w:space="0" w:color="auto"/>
              <w:left w:val="single" w:sz="12" w:space="0" w:color="auto"/>
              <w:bottom w:val="single" w:sz="12" w:space="0" w:color="auto"/>
              <w:right w:val="single" w:sz="12" w:space="0" w:color="auto"/>
            </w:tcBorders>
            <w:vAlign w:val="center"/>
          </w:tcPr>
          <w:p w14:paraId="35112145"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vAlign w:val="center"/>
          </w:tcPr>
          <w:p w14:paraId="6D362AAE"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277" w:type="dxa"/>
            <w:tcBorders>
              <w:top w:val="nil"/>
              <w:left w:val="single" w:sz="12" w:space="0" w:color="auto"/>
              <w:bottom w:val="nil"/>
              <w:right w:val="single" w:sz="12" w:space="0" w:color="auto"/>
            </w:tcBorders>
            <w:vAlign w:val="center"/>
          </w:tcPr>
          <w:p w14:paraId="52105483"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578716CE"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276" w:type="dxa"/>
            <w:tcBorders>
              <w:top w:val="single" w:sz="12" w:space="0" w:color="auto"/>
              <w:left w:val="single" w:sz="12" w:space="0" w:color="auto"/>
              <w:bottom w:val="single" w:sz="12" w:space="0" w:color="auto"/>
              <w:right w:val="single" w:sz="12" w:space="0" w:color="auto"/>
            </w:tcBorders>
            <w:vAlign w:val="center"/>
          </w:tcPr>
          <w:p w14:paraId="7482C84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vAlign w:val="center"/>
          </w:tcPr>
          <w:p w14:paraId="584A5E2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c>
          <w:tcPr>
            <w:tcW w:w="277" w:type="dxa"/>
            <w:tcBorders>
              <w:top w:val="nil"/>
              <w:left w:val="single" w:sz="12" w:space="0" w:color="auto"/>
              <w:bottom w:val="nil"/>
              <w:right w:val="single" w:sz="12" w:space="0" w:color="auto"/>
            </w:tcBorders>
            <w:vAlign w:val="center"/>
          </w:tcPr>
          <w:p w14:paraId="3809E816" w14:textId="77777777" w:rsidR="004A7A7C" w:rsidRPr="00E96D6C" w:rsidRDefault="004A7A7C" w:rsidP="00E96D6C">
            <w:pPr>
              <w:spacing w:line="240" w:lineRule="auto"/>
              <w:ind w:right="-19"/>
              <w:jc w:val="center"/>
              <w:rPr>
                <w:rFonts w:eastAsia="Times New Roman" w:cs="Times New Roman"/>
              </w:rPr>
            </w:pPr>
          </w:p>
        </w:tc>
        <w:tc>
          <w:tcPr>
            <w:tcW w:w="389" w:type="dxa"/>
            <w:tcBorders>
              <w:top w:val="single" w:sz="12" w:space="0" w:color="auto"/>
              <w:left w:val="single" w:sz="12" w:space="0" w:color="auto"/>
              <w:bottom w:val="single" w:sz="12" w:space="0" w:color="auto"/>
              <w:right w:val="single" w:sz="12" w:space="0" w:color="auto"/>
            </w:tcBorders>
            <w:vAlign w:val="center"/>
          </w:tcPr>
          <w:p w14:paraId="6F19747F"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c>
          <w:tcPr>
            <w:tcW w:w="275" w:type="dxa"/>
            <w:tcBorders>
              <w:top w:val="single" w:sz="12" w:space="0" w:color="auto"/>
              <w:left w:val="single" w:sz="12" w:space="0" w:color="auto"/>
              <w:bottom w:val="single" w:sz="12" w:space="0" w:color="auto"/>
              <w:right w:val="single" w:sz="12" w:space="0" w:color="auto"/>
            </w:tcBorders>
            <w:vAlign w:val="center"/>
          </w:tcPr>
          <w:p w14:paraId="3E972A8B"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vAlign w:val="center"/>
          </w:tcPr>
          <w:p w14:paraId="4847DA75"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c>
          <w:tcPr>
            <w:tcW w:w="276" w:type="dxa"/>
            <w:tcBorders>
              <w:top w:val="nil"/>
              <w:left w:val="single" w:sz="12" w:space="0" w:color="auto"/>
              <w:bottom w:val="nil"/>
              <w:right w:val="single" w:sz="12" w:space="0" w:color="auto"/>
            </w:tcBorders>
            <w:vAlign w:val="center"/>
          </w:tcPr>
          <w:p w14:paraId="07948AAE" w14:textId="77777777" w:rsidR="004A7A7C" w:rsidRPr="00E96D6C" w:rsidRDefault="004A7A7C" w:rsidP="00E96D6C">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6898F652"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c>
          <w:tcPr>
            <w:tcW w:w="275" w:type="dxa"/>
            <w:tcBorders>
              <w:top w:val="single" w:sz="12" w:space="0" w:color="auto"/>
              <w:left w:val="single" w:sz="12" w:space="0" w:color="auto"/>
              <w:bottom w:val="single" w:sz="12" w:space="0" w:color="auto"/>
              <w:right w:val="single" w:sz="12" w:space="0" w:color="auto"/>
            </w:tcBorders>
            <w:vAlign w:val="center"/>
          </w:tcPr>
          <w:p w14:paraId="4F2EA212"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vAlign w:val="center"/>
          </w:tcPr>
          <w:p w14:paraId="4B0C7729"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c>
          <w:tcPr>
            <w:tcW w:w="278" w:type="dxa"/>
            <w:tcBorders>
              <w:top w:val="nil"/>
              <w:left w:val="single" w:sz="12" w:space="0" w:color="auto"/>
              <w:bottom w:val="nil"/>
              <w:right w:val="single" w:sz="12" w:space="0" w:color="auto"/>
            </w:tcBorders>
            <w:vAlign w:val="center"/>
          </w:tcPr>
          <w:p w14:paraId="38444BF1" w14:textId="77777777" w:rsidR="004A7A7C" w:rsidRPr="00E96D6C" w:rsidRDefault="004A7A7C" w:rsidP="00E96D6C">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2F22338B"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c>
          <w:tcPr>
            <w:tcW w:w="275" w:type="dxa"/>
            <w:tcBorders>
              <w:top w:val="single" w:sz="12" w:space="0" w:color="auto"/>
              <w:left w:val="single" w:sz="12" w:space="0" w:color="auto"/>
              <w:bottom w:val="single" w:sz="12" w:space="0" w:color="auto"/>
              <w:right w:val="single" w:sz="12" w:space="0" w:color="auto"/>
            </w:tcBorders>
            <w:vAlign w:val="center"/>
          </w:tcPr>
          <w:p w14:paraId="4E2030EA"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51" w:type="dxa"/>
            <w:tcBorders>
              <w:top w:val="single" w:sz="12" w:space="0" w:color="auto"/>
              <w:left w:val="single" w:sz="12" w:space="0" w:color="auto"/>
              <w:bottom w:val="single" w:sz="12" w:space="0" w:color="auto"/>
              <w:right w:val="single" w:sz="12" w:space="0" w:color="auto"/>
            </w:tcBorders>
            <w:vAlign w:val="center"/>
          </w:tcPr>
          <w:p w14:paraId="44015D8B"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c>
          <w:tcPr>
            <w:tcW w:w="386" w:type="dxa"/>
            <w:tcBorders>
              <w:top w:val="nil"/>
              <w:left w:val="single" w:sz="12" w:space="0" w:color="auto"/>
              <w:bottom w:val="nil"/>
              <w:right w:val="nil"/>
            </w:tcBorders>
          </w:tcPr>
          <w:p w14:paraId="036E83DA" w14:textId="77777777" w:rsidR="004A7A7C" w:rsidRPr="00AD0132" w:rsidRDefault="004A7A7C" w:rsidP="000D49D6">
            <w:pPr>
              <w:spacing w:line="240" w:lineRule="auto"/>
              <w:jc w:val="center"/>
              <w:rPr>
                <w:rFonts w:ascii="Arial" w:eastAsia="Times New Roman" w:hAnsi="Arial" w:cs="Arial"/>
                <w:sz w:val="18"/>
                <w:szCs w:val="24"/>
              </w:rPr>
            </w:pPr>
          </w:p>
        </w:tc>
        <w:tc>
          <w:tcPr>
            <w:tcW w:w="330" w:type="dxa"/>
            <w:tcBorders>
              <w:top w:val="nil"/>
              <w:left w:val="nil"/>
              <w:bottom w:val="nil"/>
              <w:right w:val="nil"/>
            </w:tcBorders>
          </w:tcPr>
          <w:p w14:paraId="41C4FA51" w14:textId="77777777" w:rsidR="004A7A7C" w:rsidRPr="00AD0132" w:rsidRDefault="004A7A7C" w:rsidP="000D49D6">
            <w:pPr>
              <w:spacing w:line="240" w:lineRule="auto"/>
              <w:jc w:val="center"/>
              <w:rPr>
                <w:rFonts w:ascii="Arial" w:eastAsia="Times New Roman" w:hAnsi="Arial" w:cs="Arial"/>
                <w:sz w:val="18"/>
                <w:szCs w:val="24"/>
              </w:rPr>
            </w:pPr>
          </w:p>
        </w:tc>
        <w:tc>
          <w:tcPr>
            <w:tcW w:w="277" w:type="dxa"/>
            <w:tcBorders>
              <w:top w:val="nil"/>
              <w:left w:val="nil"/>
              <w:bottom w:val="nil"/>
              <w:right w:val="nil"/>
            </w:tcBorders>
          </w:tcPr>
          <w:p w14:paraId="3CC3D123" w14:textId="77777777" w:rsidR="004A7A7C" w:rsidRPr="00AD0132" w:rsidRDefault="004A7A7C" w:rsidP="000D49D6">
            <w:pPr>
              <w:spacing w:line="240" w:lineRule="auto"/>
              <w:jc w:val="center"/>
              <w:rPr>
                <w:rFonts w:ascii="Arial" w:eastAsia="Times New Roman" w:hAnsi="Arial" w:cs="Arial"/>
                <w:sz w:val="18"/>
                <w:szCs w:val="24"/>
              </w:rPr>
            </w:pPr>
          </w:p>
        </w:tc>
        <w:tc>
          <w:tcPr>
            <w:tcW w:w="369" w:type="dxa"/>
            <w:gridSpan w:val="2"/>
            <w:tcBorders>
              <w:top w:val="nil"/>
              <w:left w:val="nil"/>
              <w:bottom w:val="nil"/>
              <w:right w:val="nil"/>
            </w:tcBorders>
          </w:tcPr>
          <w:p w14:paraId="3F3B1224" w14:textId="77777777" w:rsidR="004A7A7C" w:rsidRPr="00AD0132" w:rsidRDefault="004A7A7C" w:rsidP="000D49D6">
            <w:pPr>
              <w:spacing w:line="240" w:lineRule="auto"/>
              <w:jc w:val="center"/>
              <w:rPr>
                <w:rFonts w:ascii="Arial" w:eastAsia="Times New Roman" w:hAnsi="Arial" w:cs="Arial"/>
                <w:sz w:val="18"/>
                <w:szCs w:val="24"/>
              </w:rPr>
            </w:pPr>
          </w:p>
        </w:tc>
      </w:tr>
      <w:tr w:rsidR="004A7A7C" w:rsidRPr="00AD0132" w14:paraId="56396872" w14:textId="77777777" w:rsidTr="00E96D6C">
        <w:tblPrEx>
          <w:tblCellMar>
            <w:left w:w="28" w:type="dxa"/>
            <w:right w:w="28" w:type="dxa"/>
          </w:tblCellMar>
        </w:tblPrEx>
        <w:tc>
          <w:tcPr>
            <w:tcW w:w="349" w:type="dxa"/>
            <w:tcBorders>
              <w:top w:val="nil"/>
              <w:left w:val="nil"/>
              <w:bottom w:val="nil"/>
              <w:right w:val="nil"/>
            </w:tcBorders>
          </w:tcPr>
          <w:p w14:paraId="576D3CFF" w14:textId="77777777" w:rsidR="004A7A7C" w:rsidRPr="00AD0132" w:rsidRDefault="004A7A7C" w:rsidP="004A7A7C">
            <w:pPr>
              <w:spacing w:line="240" w:lineRule="auto"/>
              <w:jc w:val="center"/>
              <w:rPr>
                <w:rFonts w:ascii="Arial" w:eastAsia="Times New Roman" w:hAnsi="Arial" w:cs="Arial"/>
                <w:sz w:val="18"/>
                <w:szCs w:val="24"/>
              </w:rPr>
            </w:pPr>
          </w:p>
        </w:tc>
        <w:tc>
          <w:tcPr>
            <w:tcW w:w="275" w:type="dxa"/>
            <w:tcBorders>
              <w:top w:val="nil"/>
              <w:left w:val="nil"/>
              <w:bottom w:val="nil"/>
              <w:right w:val="nil"/>
            </w:tcBorders>
          </w:tcPr>
          <w:p w14:paraId="14C9E971" w14:textId="77777777" w:rsidR="004A7A7C" w:rsidRPr="00AD0132" w:rsidRDefault="004A7A7C" w:rsidP="004A7A7C">
            <w:pPr>
              <w:spacing w:line="240" w:lineRule="auto"/>
              <w:jc w:val="center"/>
              <w:rPr>
                <w:rFonts w:ascii="Arial" w:eastAsia="Times New Roman" w:hAnsi="Arial" w:cs="Arial"/>
                <w:sz w:val="18"/>
                <w:szCs w:val="24"/>
              </w:rPr>
            </w:pPr>
          </w:p>
        </w:tc>
        <w:tc>
          <w:tcPr>
            <w:tcW w:w="324" w:type="dxa"/>
            <w:tcBorders>
              <w:top w:val="nil"/>
              <w:left w:val="nil"/>
              <w:bottom w:val="nil"/>
              <w:right w:val="nil"/>
            </w:tcBorders>
          </w:tcPr>
          <w:p w14:paraId="210D4F9F" w14:textId="77777777" w:rsidR="004A7A7C" w:rsidRPr="00AD0132" w:rsidRDefault="004A7A7C" w:rsidP="004A7A7C">
            <w:pPr>
              <w:spacing w:line="240" w:lineRule="auto"/>
              <w:jc w:val="center"/>
              <w:rPr>
                <w:rFonts w:ascii="Arial" w:eastAsia="Times New Roman" w:hAnsi="Arial" w:cs="Arial"/>
                <w:sz w:val="18"/>
                <w:szCs w:val="24"/>
              </w:rPr>
            </w:pPr>
          </w:p>
        </w:tc>
        <w:tc>
          <w:tcPr>
            <w:tcW w:w="277" w:type="dxa"/>
            <w:tcBorders>
              <w:top w:val="nil"/>
              <w:left w:val="nil"/>
              <w:bottom w:val="nil"/>
              <w:right w:val="single" w:sz="12" w:space="0" w:color="auto"/>
            </w:tcBorders>
            <w:vAlign w:val="center"/>
          </w:tcPr>
          <w:p w14:paraId="16B449C0" w14:textId="77777777" w:rsidR="004A7A7C" w:rsidRPr="00AD0132" w:rsidRDefault="004A7A7C" w:rsidP="00E96D6C">
            <w:pPr>
              <w:spacing w:line="240" w:lineRule="auto"/>
              <w:jc w:val="center"/>
              <w:rPr>
                <w:rFonts w:ascii="Arial" w:eastAsia="Times New Roman" w:hAnsi="Arial" w:cs="Arial"/>
                <w:sz w:val="18"/>
                <w:szCs w:val="24"/>
              </w:rPr>
            </w:pPr>
          </w:p>
        </w:tc>
        <w:tc>
          <w:tcPr>
            <w:tcW w:w="333" w:type="dxa"/>
            <w:tcBorders>
              <w:top w:val="single" w:sz="12" w:space="0" w:color="auto"/>
              <w:left w:val="single" w:sz="12" w:space="0" w:color="auto"/>
              <w:bottom w:val="single" w:sz="12" w:space="0" w:color="auto"/>
              <w:right w:val="single" w:sz="12" w:space="0" w:color="auto"/>
            </w:tcBorders>
            <w:vAlign w:val="center"/>
          </w:tcPr>
          <w:p w14:paraId="1D7E0D1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c>
          <w:tcPr>
            <w:tcW w:w="276" w:type="dxa"/>
            <w:tcBorders>
              <w:top w:val="single" w:sz="12" w:space="0" w:color="auto"/>
              <w:left w:val="single" w:sz="12" w:space="0" w:color="auto"/>
              <w:bottom w:val="single" w:sz="12" w:space="0" w:color="auto"/>
              <w:right w:val="single" w:sz="12" w:space="0" w:color="auto"/>
            </w:tcBorders>
            <w:vAlign w:val="center"/>
          </w:tcPr>
          <w:p w14:paraId="07C7EF24" w14:textId="624D0808"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vAlign w:val="center"/>
          </w:tcPr>
          <w:p w14:paraId="1C2DE0C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F</w:t>
            </w:r>
          </w:p>
        </w:tc>
        <w:tc>
          <w:tcPr>
            <w:tcW w:w="277" w:type="dxa"/>
            <w:tcBorders>
              <w:top w:val="nil"/>
              <w:left w:val="single" w:sz="12" w:space="0" w:color="auto"/>
              <w:bottom w:val="nil"/>
              <w:right w:val="single" w:sz="12" w:space="0" w:color="auto"/>
            </w:tcBorders>
            <w:vAlign w:val="center"/>
          </w:tcPr>
          <w:p w14:paraId="27148AE2"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5A20C51C"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F</w:t>
            </w:r>
          </w:p>
        </w:tc>
        <w:tc>
          <w:tcPr>
            <w:tcW w:w="276" w:type="dxa"/>
            <w:tcBorders>
              <w:top w:val="single" w:sz="12" w:space="0" w:color="auto"/>
              <w:left w:val="single" w:sz="12" w:space="0" w:color="auto"/>
              <w:bottom w:val="single" w:sz="12" w:space="0" w:color="auto"/>
              <w:right w:val="single" w:sz="12" w:space="0" w:color="auto"/>
            </w:tcBorders>
            <w:vAlign w:val="center"/>
          </w:tcPr>
          <w:p w14:paraId="3636A82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vAlign w:val="center"/>
          </w:tcPr>
          <w:p w14:paraId="69DE9A7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c>
          <w:tcPr>
            <w:tcW w:w="277" w:type="dxa"/>
            <w:tcBorders>
              <w:top w:val="nil"/>
              <w:left w:val="single" w:sz="12" w:space="0" w:color="auto"/>
              <w:bottom w:val="nil"/>
              <w:right w:val="single" w:sz="12" w:space="0" w:color="auto"/>
            </w:tcBorders>
            <w:vAlign w:val="center"/>
          </w:tcPr>
          <w:p w14:paraId="1BD9ACF1" w14:textId="77777777" w:rsidR="004A7A7C" w:rsidRPr="00E96D6C" w:rsidRDefault="004A7A7C" w:rsidP="00E96D6C">
            <w:pPr>
              <w:spacing w:line="240" w:lineRule="auto"/>
              <w:ind w:right="-19"/>
              <w:jc w:val="center"/>
              <w:rPr>
                <w:rFonts w:eastAsia="Times New Roman" w:cs="Times New Roman"/>
              </w:rPr>
            </w:pPr>
          </w:p>
        </w:tc>
        <w:tc>
          <w:tcPr>
            <w:tcW w:w="389" w:type="dxa"/>
            <w:tcBorders>
              <w:top w:val="single" w:sz="12" w:space="0" w:color="auto"/>
              <w:left w:val="single" w:sz="12" w:space="0" w:color="auto"/>
              <w:bottom w:val="single" w:sz="12" w:space="0" w:color="auto"/>
              <w:right w:val="single" w:sz="12" w:space="0" w:color="auto"/>
            </w:tcBorders>
            <w:vAlign w:val="center"/>
          </w:tcPr>
          <w:p w14:paraId="08CC52E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F</w:t>
            </w:r>
          </w:p>
        </w:tc>
        <w:tc>
          <w:tcPr>
            <w:tcW w:w="275" w:type="dxa"/>
            <w:tcBorders>
              <w:top w:val="single" w:sz="12" w:space="0" w:color="auto"/>
              <w:left w:val="single" w:sz="12" w:space="0" w:color="auto"/>
              <w:bottom w:val="single" w:sz="12" w:space="0" w:color="auto"/>
              <w:right w:val="single" w:sz="12" w:space="0" w:color="auto"/>
            </w:tcBorders>
            <w:vAlign w:val="center"/>
          </w:tcPr>
          <w:p w14:paraId="21940D21"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vAlign w:val="center"/>
          </w:tcPr>
          <w:p w14:paraId="47C875D7"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276" w:type="dxa"/>
            <w:tcBorders>
              <w:top w:val="nil"/>
              <w:left w:val="single" w:sz="12" w:space="0" w:color="auto"/>
              <w:bottom w:val="nil"/>
              <w:right w:val="single" w:sz="12" w:space="0" w:color="auto"/>
            </w:tcBorders>
            <w:vAlign w:val="center"/>
          </w:tcPr>
          <w:p w14:paraId="705DA48D" w14:textId="77777777" w:rsidR="004A7A7C" w:rsidRPr="00E96D6C" w:rsidRDefault="004A7A7C" w:rsidP="00E96D6C">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537EA132"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c>
          <w:tcPr>
            <w:tcW w:w="275" w:type="dxa"/>
            <w:tcBorders>
              <w:top w:val="single" w:sz="12" w:space="0" w:color="auto"/>
              <w:left w:val="single" w:sz="12" w:space="0" w:color="auto"/>
              <w:bottom w:val="single" w:sz="12" w:space="0" w:color="auto"/>
              <w:right w:val="single" w:sz="12" w:space="0" w:color="auto"/>
            </w:tcBorders>
            <w:vAlign w:val="center"/>
          </w:tcPr>
          <w:p w14:paraId="3BFACB43"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vAlign w:val="center"/>
          </w:tcPr>
          <w:p w14:paraId="1F54A9DA"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F</w:t>
            </w:r>
          </w:p>
        </w:tc>
        <w:tc>
          <w:tcPr>
            <w:tcW w:w="278" w:type="dxa"/>
            <w:tcBorders>
              <w:top w:val="nil"/>
              <w:left w:val="single" w:sz="12" w:space="0" w:color="auto"/>
              <w:bottom w:val="nil"/>
              <w:right w:val="single" w:sz="12" w:space="0" w:color="auto"/>
            </w:tcBorders>
            <w:vAlign w:val="center"/>
          </w:tcPr>
          <w:p w14:paraId="0E04C1E0" w14:textId="77777777" w:rsidR="004A7A7C" w:rsidRPr="00E96D6C" w:rsidRDefault="004A7A7C" w:rsidP="00E96D6C">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678E7242"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F</w:t>
            </w:r>
          </w:p>
        </w:tc>
        <w:tc>
          <w:tcPr>
            <w:tcW w:w="275" w:type="dxa"/>
            <w:tcBorders>
              <w:top w:val="single" w:sz="12" w:space="0" w:color="auto"/>
              <w:left w:val="single" w:sz="12" w:space="0" w:color="auto"/>
              <w:bottom w:val="single" w:sz="12" w:space="0" w:color="auto"/>
              <w:right w:val="single" w:sz="12" w:space="0" w:color="auto"/>
            </w:tcBorders>
            <w:vAlign w:val="center"/>
          </w:tcPr>
          <w:p w14:paraId="5EC23D8B"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51" w:type="dxa"/>
            <w:tcBorders>
              <w:top w:val="single" w:sz="12" w:space="0" w:color="auto"/>
              <w:left w:val="single" w:sz="12" w:space="0" w:color="auto"/>
              <w:bottom w:val="single" w:sz="12" w:space="0" w:color="auto"/>
              <w:right w:val="single" w:sz="12" w:space="0" w:color="auto"/>
            </w:tcBorders>
            <w:vAlign w:val="center"/>
          </w:tcPr>
          <w:p w14:paraId="5CBFE917"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c>
          <w:tcPr>
            <w:tcW w:w="386" w:type="dxa"/>
            <w:tcBorders>
              <w:top w:val="nil"/>
              <w:left w:val="single" w:sz="12" w:space="0" w:color="auto"/>
              <w:bottom w:val="nil"/>
              <w:right w:val="nil"/>
            </w:tcBorders>
          </w:tcPr>
          <w:p w14:paraId="495E1143" w14:textId="77777777" w:rsidR="004A7A7C" w:rsidRPr="00AD0132" w:rsidRDefault="004A7A7C" w:rsidP="004A7A7C">
            <w:pPr>
              <w:spacing w:line="240" w:lineRule="auto"/>
              <w:jc w:val="center"/>
              <w:rPr>
                <w:rFonts w:ascii="Arial" w:eastAsia="Times New Roman" w:hAnsi="Arial" w:cs="Arial"/>
                <w:sz w:val="18"/>
                <w:szCs w:val="24"/>
              </w:rPr>
            </w:pPr>
          </w:p>
        </w:tc>
        <w:tc>
          <w:tcPr>
            <w:tcW w:w="330" w:type="dxa"/>
            <w:tcBorders>
              <w:top w:val="nil"/>
              <w:left w:val="nil"/>
              <w:bottom w:val="nil"/>
              <w:right w:val="nil"/>
            </w:tcBorders>
          </w:tcPr>
          <w:p w14:paraId="38C9257C" w14:textId="77777777" w:rsidR="004A7A7C" w:rsidRPr="00AD0132" w:rsidRDefault="004A7A7C" w:rsidP="004A7A7C">
            <w:pPr>
              <w:spacing w:line="240" w:lineRule="auto"/>
              <w:jc w:val="center"/>
              <w:rPr>
                <w:rFonts w:ascii="Arial" w:eastAsia="Times New Roman" w:hAnsi="Arial" w:cs="Arial"/>
                <w:sz w:val="18"/>
                <w:szCs w:val="24"/>
              </w:rPr>
            </w:pPr>
          </w:p>
        </w:tc>
        <w:tc>
          <w:tcPr>
            <w:tcW w:w="277" w:type="dxa"/>
            <w:tcBorders>
              <w:top w:val="nil"/>
              <w:left w:val="nil"/>
              <w:bottom w:val="nil"/>
              <w:right w:val="nil"/>
            </w:tcBorders>
          </w:tcPr>
          <w:p w14:paraId="17AFE057" w14:textId="77777777" w:rsidR="004A7A7C" w:rsidRPr="00AD0132" w:rsidRDefault="004A7A7C" w:rsidP="004A7A7C">
            <w:pPr>
              <w:spacing w:line="240" w:lineRule="auto"/>
              <w:jc w:val="center"/>
              <w:rPr>
                <w:rFonts w:ascii="Arial" w:eastAsia="Times New Roman" w:hAnsi="Arial" w:cs="Arial"/>
                <w:sz w:val="18"/>
                <w:szCs w:val="24"/>
              </w:rPr>
            </w:pPr>
          </w:p>
        </w:tc>
        <w:tc>
          <w:tcPr>
            <w:tcW w:w="369" w:type="dxa"/>
            <w:gridSpan w:val="2"/>
            <w:tcBorders>
              <w:top w:val="nil"/>
              <w:left w:val="nil"/>
              <w:bottom w:val="nil"/>
              <w:right w:val="nil"/>
            </w:tcBorders>
          </w:tcPr>
          <w:p w14:paraId="513E185C" w14:textId="77777777" w:rsidR="004A7A7C" w:rsidRPr="00AD0132" w:rsidRDefault="004A7A7C" w:rsidP="004A7A7C">
            <w:pPr>
              <w:spacing w:line="240" w:lineRule="auto"/>
              <w:jc w:val="center"/>
              <w:rPr>
                <w:rFonts w:ascii="Arial" w:eastAsia="Times New Roman" w:hAnsi="Arial" w:cs="Arial"/>
                <w:sz w:val="18"/>
                <w:szCs w:val="24"/>
              </w:rPr>
            </w:pPr>
          </w:p>
        </w:tc>
      </w:tr>
      <w:tr w:rsidR="004A7A7C" w:rsidRPr="00AD0132" w14:paraId="39CF30B0" w14:textId="77777777" w:rsidTr="004A7A7C">
        <w:tblPrEx>
          <w:tblCellMar>
            <w:left w:w="28" w:type="dxa"/>
            <w:right w:w="28" w:type="dxa"/>
          </w:tblCellMar>
        </w:tblPrEx>
        <w:tc>
          <w:tcPr>
            <w:tcW w:w="349" w:type="dxa"/>
            <w:tcBorders>
              <w:top w:val="nil"/>
              <w:left w:val="nil"/>
              <w:bottom w:val="nil"/>
              <w:right w:val="nil"/>
            </w:tcBorders>
          </w:tcPr>
          <w:p w14:paraId="7368D43F" w14:textId="77777777" w:rsidR="004A7A7C" w:rsidRPr="00AD0132" w:rsidRDefault="004A7A7C" w:rsidP="004A7A7C">
            <w:pPr>
              <w:spacing w:line="240" w:lineRule="auto"/>
              <w:jc w:val="center"/>
              <w:rPr>
                <w:rFonts w:ascii="Arial" w:eastAsia="Times New Roman" w:hAnsi="Arial" w:cs="Arial"/>
                <w:sz w:val="18"/>
                <w:szCs w:val="24"/>
              </w:rPr>
            </w:pPr>
          </w:p>
        </w:tc>
        <w:tc>
          <w:tcPr>
            <w:tcW w:w="275" w:type="dxa"/>
            <w:tcBorders>
              <w:top w:val="nil"/>
              <w:left w:val="nil"/>
              <w:bottom w:val="nil"/>
              <w:right w:val="nil"/>
            </w:tcBorders>
          </w:tcPr>
          <w:p w14:paraId="17A3783D" w14:textId="77777777" w:rsidR="004A7A7C" w:rsidRPr="00AD0132" w:rsidRDefault="004A7A7C" w:rsidP="004A7A7C">
            <w:pPr>
              <w:spacing w:line="240" w:lineRule="auto"/>
              <w:jc w:val="center"/>
              <w:rPr>
                <w:rFonts w:ascii="Arial" w:eastAsia="Times New Roman" w:hAnsi="Arial" w:cs="Arial"/>
                <w:sz w:val="18"/>
                <w:szCs w:val="24"/>
              </w:rPr>
            </w:pPr>
          </w:p>
        </w:tc>
        <w:tc>
          <w:tcPr>
            <w:tcW w:w="324" w:type="dxa"/>
            <w:tcBorders>
              <w:top w:val="nil"/>
              <w:left w:val="nil"/>
              <w:bottom w:val="nil"/>
              <w:right w:val="nil"/>
            </w:tcBorders>
          </w:tcPr>
          <w:p w14:paraId="75487FAB" w14:textId="77777777" w:rsidR="004A7A7C" w:rsidRPr="00AD0132" w:rsidRDefault="004A7A7C" w:rsidP="004A7A7C">
            <w:pPr>
              <w:spacing w:line="240" w:lineRule="auto"/>
              <w:jc w:val="center"/>
              <w:rPr>
                <w:rFonts w:ascii="Arial" w:eastAsia="Times New Roman" w:hAnsi="Arial" w:cs="Arial"/>
                <w:sz w:val="18"/>
                <w:szCs w:val="24"/>
              </w:rPr>
            </w:pPr>
          </w:p>
        </w:tc>
        <w:tc>
          <w:tcPr>
            <w:tcW w:w="277" w:type="dxa"/>
            <w:tcBorders>
              <w:top w:val="nil"/>
              <w:left w:val="nil"/>
              <w:bottom w:val="nil"/>
              <w:right w:val="nil"/>
            </w:tcBorders>
          </w:tcPr>
          <w:p w14:paraId="7956B635" w14:textId="77777777" w:rsidR="004A7A7C" w:rsidRPr="00AD0132" w:rsidRDefault="004A7A7C" w:rsidP="004A7A7C">
            <w:pPr>
              <w:spacing w:line="240" w:lineRule="auto"/>
              <w:jc w:val="center"/>
              <w:rPr>
                <w:rFonts w:ascii="Arial" w:eastAsia="Times New Roman" w:hAnsi="Arial" w:cs="Arial"/>
                <w:sz w:val="18"/>
                <w:szCs w:val="24"/>
              </w:rPr>
            </w:pPr>
          </w:p>
        </w:tc>
        <w:tc>
          <w:tcPr>
            <w:tcW w:w="333" w:type="dxa"/>
            <w:tcBorders>
              <w:top w:val="single" w:sz="12" w:space="0" w:color="auto"/>
              <w:left w:val="nil"/>
              <w:bottom w:val="nil"/>
              <w:right w:val="nil"/>
            </w:tcBorders>
          </w:tcPr>
          <w:p w14:paraId="0E990F76" w14:textId="77777777" w:rsidR="004A7A7C" w:rsidRPr="00AD0132" w:rsidRDefault="004A7A7C" w:rsidP="004A7A7C">
            <w:pPr>
              <w:spacing w:line="240" w:lineRule="auto"/>
              <w:jc w:val="center"/>
              <w:rPr>
                <w:rFonts w:ascii="Arial" w:eastAsia="Times New Roman" w:hAnsi="Arial" w:cs="Arial"/>
                <w:sz w:val="18"/>
                <w:szCs w:val="24"/>
              </w:rPr>
            </w:pPr>
          </w:p>
        </w:tc>
        <w:tc>
          <w:tcPr>
            <w:tcW w:w="276" w:type="dxa"/>
            <w:tcBorders>
              <w:top w:val="single" w:sz="12" w:space="0" w:color="auto"/>
              <w:left w:val="nil"/>
              <w:bottom w:val="nil"/>
              <w:right w:val="nil"/>
            </w:tcBorders>
          </w:tcPr>
          <w:p w14:paraId="20F2CD41" w14:textId="77777777" w:rsidR="004A7A7C" w:rsidRPr="00AD0132" w:rsidRDefault="004A7A7C" w:rsidP="004A7A7C">
            <w:pPr>
              <w:spacing w:line="240" w:lineRule="auto"/>
              <w:jc w:val="center"/>
              <w:rPr>
                <w:rFonts w:ascii="Arial" w:eastAsia="Times New Roman" w:hAnsi="Arial" w:cs="Arial"/>
                <w:sz w:val="18"/>
                <w:szCs w:val="24"/>
              </w:rPr>
            </w:pPr>
          </w:p>
        </w:tc>
        <w:tc>
          <w:tcPr>
            <w:tcW w:w="331" w:type="dxa"/>
            <w:tcBorders>
              <w:top w:val="single" w:sz="12" w:space="0" w:color="auto"/>
              <w:left w:val="nil"/>
              <w:bottom w:val="nil"/>
              <w:right w:val="nil"/>
            </w:tcBorders>
          </w:tcPr>
          <w:p w14:paraId="1DB8F09C" w14:textId="77777777" w:rsidR="004A7A7C" w:rsidRPr="00AD0132" w:rsidRDefault="004A7A7C" w:rsidP="004A7A7C">
            <w:pPr>
              <w:spacing w:line="240" w:lineRule="auto"/>
              <w:jc w:val="center"/>
              <w:rPr>
                <w:rFonts w:ascii="Arial" w:eastAsia="Times New Roman" w:hAnsi="Arial" w:cs="Arial"/>
                <w:sz w:val="18"/>
                <w:szCs w:val="24"/>
              </w:rPr>
            </w:pPr>
          </w:p>
        </w:tc>
        <w:tc>
          <w:tcPr>
            <w:tcW w:w="277" w:type="dxa"/>
            <w:tcBorders>
              <w:top w:val="nil"/>
              <w:left w:val="nil"/>
              <w:bottom w:val="nil"/>
              <w:right w:val="nil"/>
            </w:tcBorders>
          </w:tcPr>
          <w:p w14:paraId="5AF35AC6" w14:textId="77777777" w:rsidR="004A7A7C" w:rsidRPr="00AD0132" w:rsidRDefault="004A7A7C" w:rsidP="004A7A7C">
            <w:pPr>
              <w:spacing w:line="240" w:lineRule="auto"/>
              <w:jc w:val="center"/>
              <w:rPr>
                <w:rFonts w:ascii="Arial" w:eastAsia="Times New Roman" w:hAnsi="Arial" w:cs="Arial"/>
                <w:sz w:val="18"/>
                <w:szCs w:val="24"/>
              </w:rPr>
            </w:pPr>
          </w:p>
        </w:tc>
        <w:tc>
          <w:tcPr>
            <w:tcW w:w="333" w:type="dxa"/>
            <w:tcBorders>
              <w:top w:val="single" w:sz="12" w:space="0" w:color="auto"/>
              <w:left w:val="nil"/>
              <w:bottom w:val="nil"/>
              <w:right w:val="nil"/>
            </w:tcBorders>
          </w:tcPr>
          <w:p w14:paraId="44EE506C" w14:textId="77777777" w:rsidR="004A7A7C" w:rsidRPr="00AD0132" w:rsidRDefault="004A7A7C" w:rsidP="004A7A7C">
            <w:pPr>
              <w:spacing w:line="240" w:lineRule="auto"/>
              <w:jc w:val="center"/>
              <w:rPr>
                <w:rFonts w:ascii="Arial" w:eastAsia="Times New Roman" w:hAnsi="Arial" w:cs="Arial"/>
                <w:sz w:val="18"/>
                <w:szCs w:val="24"/>
              </w:rPr>
            </w:pPr>
          </w:p>
        </w:tc>
        <w:tc>
          <w:tcPr>
            <w:tcW w:w="276" w:type="dxa"/>
            <w:tcBorders>
              <w:top w:val="single" w:sz="12" w:space="0" w:color="auto"/>
              <w:left w:val="nil"/>
              <w:bottom w:val="nil"/>
              <w:right w:val="nil"/>
            </w:tcBorders>
          </w:tcPr>
          <w:p w14:paraId="059007B2" w14:textId="77777777" w:rsidR="004A7A7C" w:rsidRPr="00AD0132" w:rsidRDefault="004A7A7C" w:rsidP="004A7A7C">
            <w:pPr>
              <w:spacing w:line="240" w:lineRule="auto"/>
              <w:jc w:val="center"/>
              <w:rPr>
                <w:rFonts w:ascii="Arial" w:eastAsia="Times New Roman" w:hAnsi="Arial" w:cs="Arial"/>
                <w:sz w:val="18"/>
                <w:szCs w:val="24"/>
              </w:rPr>
            </w:pPr>
          </w:p>
        </w:tc>
        <w:tc>
          <w:tcPr>
            <w:tcW w:w="330" w:type="dxa"/>
            <w:tcBorders>
              <w:top w:val="single" w:sz="12" w:space="0" w:color="auto"/>
              <w:left w:val="nil"/>
              <w:bottom w:val="nil"/>
              <w:right w:val="nil"/>
            </w:tcBorders>
          </w:tcPr>
          <w:p w14:paraId="0183DD95" w14:textId="77777777" w:rsidR="004A7A7C" w:rsidRPr="00AD0132" w:rsidRDefault="004A7A7C" w:rsidP="004A7A7C">
            <w:pPr>
              <w:spacing w:line="240" w:lineRule="auto"/>
              <w:jc w:val="center"/>
              <w:rPr>
                <w:rFonts w:ascii="Arial" w:eastAsia="Times New Roman" w:hAnsi="Arial" w:cs="Arial"/>
                <w:sz w:val="18"/>
                <w:szCs w:val="24"/>
              </w:rPr>
            </w:pPr>
          </w:p>
        </w:tc>
        <w:tc>
          <w:tcPr>
            <w:tcW w:w="277" w:type="dxa"/>
            <w:tcBorders>
              <w:top w:val="nil"/>
              <w:left w:val="nil"/>
              <w:bottom w:val="nil"/>
              <w:right w:val="nil"/>
            </w:tcBorders>
          </w:tcPr>
          <w:p w14:paraId="3AD84D29" w14:textId="77777777" w:rsidR="004A7A7C" w:rsidRPr="00AD0132" w:rsidRDefault="004A7A7C" w:rsidP="004A7A7C">
            <w:pPr>
              <w:spacing w:line="240" w:lineRule="auto"/>
              <w:ind w:right="-19"/>
              <w:jc w:val="center"/>
              <w:rPr>
                <w:rFonts w:ascii="Arial" w:eastAsia="Times New Roman" w:hAnsi="Arial" w:cs="Arial"/>
                <w:sz w:val="18"/>
                <w:szCs w:val="24"/>
              </w:rPr>
            </w:pPr>
          </w:p>
        </w:tc>
        <w:tc>
          <w:tcPr>
            <w:tcW w:w="389" w:type="dxa"/>
            <w:tcBorders>
              <w:top w:val="single" w:sz="12" w:space="0" w:color="auto"/>
              <w:left w:val="nil"/>
              <w:bottom w:val="nil"/>
              <w:right w:val="nil"/>
            </w:tcBorders>
          </w:tcPr>
          <w:p w14:paraId="1714E1EF" w14:textId="77777777" w:rsidR="004A7A7C" w:rsidRPr="00AD0132" w:rsidRDefault="004A7A7C" w:rsidP="004A7A7C">
            <w:pPr>
              <w:spacing w:line="240" w:lineRule="auto"/>
              <w:jc w:val="center"/>
              <w:rPr>
                <w:rFonts w:ascii="Arial" w:eastAsia="Times New Roman" w:hAnsi="Arial" w:cs="Arial"/>
                <w:sz w:val="18"/>
                <w:szCs w:val="24"/>
              </w:rPr>
            </w:pPr>
          </w:p>
        </w:tc>
        <w:tc>
          <w:tcPr>
            <w:tcW w:w="275" w:type="dxa"/>
            <w:tcBorders>
              <w:top w:val="single" w:sz="12" w:space="0" w:color="auto"/>
              <w:left w:val="nil"/>
              <w:bottom w:val="nil"/>
              <w:right w:val="nil"/>
            </w:tcBorders>
          </w:tcPr>
          <w:p w14:paraId="172C4A12" w14:textId="77777777" w:rsidR="004A7A7C" w:rsidRPr="00AD0132" w:rsidRDefault="004A7A7C" w:rsidP="004A7A7C">
            <w:pPr>
              <w:spacing w:line="240" w:lineRule="auto"/>
              <w:jc w:val="center"/>
              <w:rPr>
                <w:rFonts w:ascii="Arial" w:eastAsia="Times New Roman" w:hAnsi="Arial" w:cs="Arial"/>
                <w:sz w:val="18"/>
                <w:szCs w:val="24"/>
              </w:rPr>
            </w:pPr>
          </w:p>
        </w:tc>
        <w:tc>
          <w:tcPr>
            <w:tcW w:w="331" w:type="dxa"/>
            <w:tcBorders>
              <w:top w:val="single" w:sz="12" w:space="0" w:color="auto"/>
              <w:left w:val="nil"/>
              <w:bottom w:val="nil"/>
              <w:right w:val="nil"/>
            </w:tcBorders>
          </w:tcPr>
          <w:p w14:paraId="19224984" w14:textId="77777777" w:rsidR="004A7A7C" w:rsidRPr="00AD0132" w:rsidRDefault="004A7A7C" w:rsidP="004A7A7C">
            <w:pPr>
              <w:spacing w:line="240" w:lineRule="auto"/>
              <w:jc w:val="center"/>
              <w:rPr>
                <w:rFonts w:ascii="Arial" w:eastAsia="Times New Roman" w:hAnsi="Arial" w:cs="Arial"/>
                <w:sz w:val="18"/>
                <w:szCs w:val="24"/>
              </w:rPr>
            </w:pPr>
          </w:p>
        </w:tc>
        <w:tc>
          <w:tcPr>
            <w:tcW w:w="276" w:type="dxa"/>
            <w:tcBorders>
              <w:top w:val="nil"/>
              <w:left w:val="nil"/>
              <w:bottom w:val="nil"/>
              <w:right w:val="nil"/>
            </w:tcBorders>
          </w:tcPr>
          <w:p w14:paraId="536B108A" w14:textId="77777777" w:rsidR="004A7A7C" w:rsidRPr="00AD0132" w:rsidRDefault="004A7A7C" w:rsidP="004A7A7C">
            <w:pPr>
              <w:spacing w:line="240" w:lineRule="auto"/>
              <w:jc w:val="center"/>
              <w:rPr>
                <w:rFonts w:ascii="Arial" w:eastAsia="Times New Roman" w:hAnsi="Arial" w:cs="Arial"/>
                <w:sz w:val="18"/>
                <w:szCs w:val="24"/>
              </w:rPr>
            </w:pPr>
          </w:p>
        </w:tc>
        <w:tc>
          <w:tcPr>
            <w:tcW w:w="331" w:type="dxa"/>
            <w:tcBorders>
              <w:top w:val="single" w:sz="12" w:space="0" w:color="auto"/>
              <w:left w:val="nil"/>
              <w:bottom w:val="nil"/>
              <w:right w:val="nil"/>
            </w:tcBorders>
          </w:tcPr>
          <w:p w14:paraId="4D6651D4" w14:textId="77777777" w:rsidR="004A7A7C" w:rsidRPr="00AD0132" w:rsidRDefault="004A7A7C" w:rsidP="004A7A7C">
            <w:pPr>
              <w:spacing w:line="240" w:lineRule="auto"/>
              <w:jc w:val="center"/>
              <w:rPr>
                <w:rFonts w:ascii="Arial" w:eastAsia="Times New Roman" w:hAnsi="Arial" w:cs="Arial"/>
                <w:sz w:val="18"/>
                <w:szCs w:val="24"/>
              </w:rPr>
            </w:pPr>
          </w:p>
        </w:tc>
        <w:tc>
          <w:tcPr>
            <w:tcW w:w="275" w:type="dxa"/>
            <w:tcBorders>
              <w:top w:val="single" w:sz="12" w:space="0" w:color="auto"/>
              <w:left w:val="nil"/>
              <w:bottom w:val="nil"/>
              <w:right w:val="nil"/>
            </w:tcBorders>
          </w:tcPr>
          <w:p w14:paraId="695E07BB" w14:textId="77777777" w:rsidR="004A7A7C" w:rsidRPr="00AD0132" w:rsidRDefault="004A7A7C" w:rsidP="004A7A7C">
            <w:pPr>
              <w:spacing w:line="240" w:lineRule="auto"/>
              <w:jc w:val="center"/>
              <w:rPr>
                <w:rFonts w:ascii="Arial" w:eastAsia="Times New Roman" w:hAnsi="Arial" w:cs="Arial"/>
                <w:sz w:val="18"/>
                <w:szCs w:val="24"/>
              </w:rPr>
            </w:pPr>
          </w:p>
        </w:tc>
        <w:tc>
          <w:tcPr>
            <w:tcW w:w="331" w:type="dxa"/>
            <w:tcBorders>
              <w:top w:val="single" w:sz="12" w:space="0" w:color="auto"/>
              <w:left w:val="nil"/>
              <w:bottom w:val="nil"/>
              <w:right w:val="nil"/>
            </w:tcBorders>
          </w:tcPr>
          <w:p w14:paraId="575B8958" w14:textId="77777777" w:rsidR="004A7A7C" w:rsidRPr="00AD0132" w:rsidRDefault="004A7A7C" w:rsidP="004A7A7C">
            <w:pPr>
              <w:spacing w:line="240" w:lineRule="auto"/>
              <w:jc w:val="center"/>
              <w:rPr>
                <w:rFonts w:ascii="Arial" w:eastAsia="Times New Roman" w:hAnsi="Arial" w:cs="Arial"/>
                <w:sz w:val="18"/>
                <w:szCs w:val="24"/>
              </w:rPr>
            </w:pPr>
          </w:p>
        </w:tc>
        <w:tc>
          <w:tcPr>
            <w:tcW w:w="278" w:type="dxa"/>
            <w:tcBorders>
              <w:top w:val="nil"/>
              <w:left w:val="nil"/>
              <w:bottom w:val="nil"/>
              <w:right w:val="nil"/>
            </w:tcBorders>
          </w:tcPr>
          <w:p w14:paraId="6DB0CAD6" w14:textId="77777777" w:rsidR="004A7A7C" w:rsidRPr="00AD0132" w:rsidRDefault="004A7A7C" w:rsidP="004A7A7C">
            <w:pPr>
              <w:spacing w:line="240" w:lineRule="auto"/>
              <w:jc w:val="center"/>
              <w:rPr>
                <w:rFonts w:ascii="Arial" w:eastAsia="Times New Roman" w:hAnsi="Arial" w:cs="Arial"/>
                <w:sz w:val="18"/>
                <w:szCs w:val="24"/>
              </w:rPr>
            </w:pPr>
          </w:p>
        </w:tc>
        <w:tc>
          <w:tcPr>
            <w:tcW w:w="331" w:type="dxa"/>
            <w:tcBorders>
              <w:top w:val="single" w:sz="12" w:space="0" w:color="auto"/>
              <w:left w:val="nil"/>
              <w:bottom w:val="nil"/>
              <w:right w:val="nil"/>
            </w:tcBorders>
          </w:tcPr>
          <w:p w14:paraId="326253BA" w14:textId="77777777" w:rsidR="004A7A7C" w:rsidRPr="00AD0132" w:rsidRDefault="004A7A7C" w:rsidP="004A7A7C">
            <w:pPr>
              <w:spacing w:line="240" w:lineRule="auto"/>
              <w:jc w:val="center"/>
              <w:rPr>
                <w:rFonts w:ascii="Arial" w:eastAsia="Times New Roman" w:hAnsi="Arial" w:cs="Arial"/>
                <w:sz w:val="18"/>
                <w:szCs w:val="24"/>
              </w:rPr>
            </w:pPr>
          </w:p>
        </w:tc>
        <w:tc>
          <w:tcPr>
            <w:tcW w:w="275" w:type="dxa"/>
            <w:tcBorders>
              <w:top w:val="single" w:sz="12" w:space="0" w:color="auto"/>
              <w:left w:val="nil"/>
              <w:bottom w:val="nil"/>
              <w:right w:val="nil"/>
            </w:tcBorders>
          </w:tcPr>
          <w:p w14:paraId="0132D446" w14:textId="77777777" w:rsidR="004A7A7C" w:rsidRPr="00AD0132" w:rsidRDefault="004A7A7C" w:rsidP="004A7A7C">
            <w:pPr>
              <w:spacing w:line="240" w:lineRule="auto"/>
              <w:jc w:val="center"/>
              <w:rPr>
                <w:rFonts w:ascii="Arial" w:eastAsia="Times New Roman" w:hAnsi="Arial" w:cs="Arial"/>
                <w:sz w:val="18"/>
                <w:szCs w:val="24"/>
              </w:rPr>
            </w:pPr>
          </w:p>
        </w:tc>
        <w:tc>
          <w:tcPr>
            <w:tcW w:w="351" w:type="dxa"/>
            <w:tcBorders>
              <w:top w:val="single" w:sz="12" w:space="0" w:color="auto"/>
              <w:left w:val="nil"/>
              <w:bottom w:val="nil"/>
              <w:right w:val="nil"/>
            </w:tcBorders>
          </w:tcPr>
          <w:p w14:paraId="160642C5" w14:textId="77777777" w:rsidR="004A7A7C" w:rsidRPr="00AD0132" w:rsidRDefault="004A7A7C" w:rsidP="004A7A7C">
            <w:pPr>
              <w:spacing w:line="240" w:lineRule="auto"/>
              <w:jc w:val="center"/>
              <w:rPr>
                <w:rFonts w:ascii="Arial" w:eastAsia="Times New Roman" w:hAnsi="Arial" w:cs="Arial"/>
                <w:sz w:val="18"/>
                <w:szCs w:val="24"/>
              </w:rPr>
            </w:pPr>
          </w:p>
        </w:tc>
        <w:tc>
          <w:tcPr>
            <w:tcW w:w="386" w:type="dxa"/>
            <w:tcBorders>
              <w:top w:val="nil"/>
              <w:left w:val="nil"/>
              <w:bottom w:val="nil"/>
              <w:right w:val="nil"/>
            </w:tcBorders>
          </w:tcPr>
          <w:p w14:paraId="093C4208" w14:textId="77777777" w:rsidR="004A7A7C" w:rsidRPr="00AD0132" w:rsidRDefault="004A7A7C" w:rsidP="004A7A7C">
            <w:pPr>
              <w:spacing w:line="240" w:lineRule="auto"/>
              <w:jc w:val="center"/>
              <w:rPr>
                <w:rFonts w:ascii="Arial" w:eastAsia="Times New Roman" w:hAnsi="Arial" w:cs="Arial"/>
                <w:sz w:val="18"/>
                <w:szCs w:val="24"/>
              </w:rPr>
            </w:pPr>
          </w:p>
        </w:tc>
        <w:tc>
          <w:tcPr>
            <w:tcW w:w="330" w:type="dxa"/>
            <w:tcBorders>
              <w:top w:val="nil"/>
              <w:left w:val="nil"/>
              <w:bottom w:val="nil"/>
              <w:right w:val="nil"/>
            </w:tcBorders>
          </w:tcPr>
          <w:p w14:paraId="67BDF04D" w14:textId="77777777" w:rsidR="004A7A7C" w:rsidRPr="00AD0132" w:rsidRDefault="004A7A7C" w:rsidP="004A7A7C">
            <w:pPr>
              <w:spacing w:line="240" w:lineRule="auto"/>
              <w:jc w:val="center"/>
              <w:rPr>
                <w:rFonts w:ascii="Arial" w:eastAsia="Times New Roman" w:hAnsi="Arial" w:cs="Arial"/>
                <w:sz w:val="18"/>
                <w:szCs w:val="24"/>
              </w:rPr>
            </w:pPr>
          </w:p>
        </w:tc>
        <w:tc>
          <w:tcPr>
            <w:tcW w:w="277" w:type="dxa"/>
            <w:tcBorders>
              <w:top w:val="nil"/>
              <w:left w:val="nil"/>
              <w:bottom w:val="nil"/>
              <w:right w:val="nil"/>
            </w:tcBorders>
          </w:tcPr>
          <w:p w14:paraId="7CB8B5CA" w14:textId="77777777" w:rsidR="004A7A7C" w:rsidRPr="00AD0132" w:rsidRDefault="004A7A7C" w:rsidP="004A7A7C">
            <w:pPr>
              <w:spacing w:line="240" w:lineRule="auto"/>
              <w:jc w:val="center"/>
              <w:rPr>
                <w:rFonts w:ascii="Arial" w:eastAsia="Times New Roman" w:hAnsi="Arial" w:cs="Arial"/>
                <w:sz w:val="18"/>
                <w:szCs w:val="24"/>
              </w:rPr>
            </w:pPr>
          </w:p>
        </w:tc>
        <w:tc>
          <w:tcPr>
            <w:tcW w:w="369" w:type="dxa"/>
            <w:gridSpan w:val="2"/>
            <w:tcBorders>
              <w:top w:val="nil"/>
              <w:left w:val="nil"/>
              <w:bottom w:val="nil"/>
              <w:right w:val="nil"/>
            </w:tcBorders>
          </w:tcPr>
          <w:p w14:paraId="5522F99F" w14:textId="77777777" w:rsidR="004A7A7C" w:rsidRPr="00AD0132" w:rsidRDefault="004A7A7C" w:rsidP="004A7A7C">
            <w:pPr>
              <w:spacing w:line="240" w:lineRule="auto"/>
              <w:jc w:val="center"/>
              <w:rPr>
                <w:rFonts w:ascii="Arial" w:eastAsia="Times New Roman" w:hAnsi="Arial" w:cs="Arial"/>
                <w:sz w:val="18"/>
                <w:szCs w:val="24"/>
              </w:rPr>
            </w:pPr>
          </w:p>
        </w:tc>
      </w:tr>
    </w:tbl>
    <w:p w14:paraId="51583DA9" w14:textId="77777777" w:rsidR="000D49D6" w:rsidRDefault="000D49D6" w:rsidP="004A7A7C">
      <w:pPr>
        <w:pStyle w:val="PargrafodaLista2"/>
      </w:pPr>
    </w:p>
    <w:p w14:paraId="733A1EBA" w14:textId="1EF8FEEB" w:rsidR="004A7A7C" w:rsidRPr="00AD0132" w:rsidRDefault="004A7A7C" w:rsidP="004A7A7C">
      <w:pPr>
        <w:pStyle w:val="PargrafodaLista2"/>
      </w:pPr>
      <w:r w:rsidRPr="00AD0132">
        <w:t>6 CONCORRENTES</w:t>
      </w:r>
    </w:p>
    <w:p w14:paraId="17B9ADCC" w14:textId="77777777" w:rsidR="004A7A7C" w:rsidRPr="00AD0132" w:rsidRDefault="004A7A7C" w:rsidP="004A7A7C">
      <w:pPr>
        <w:spacing w:line="240" w:lineRule="auto"/>
        <w:rPr>
          <w:rFonts w:eastAsia="Times New Roman"/>
          <w:sz w:val="24"/>
          <w:szCs w:val="24"/>
        </w:rPr>
      </w:pPr>
    </w:p>
    <w:tbl>
      <w:tblPr>
        <w:tblW w:w="0" w:type="auto"/>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9"/>
        <w:gridCol w:w="276"/>
        <w:gridCol w:w="325"/>
        <w:gridCol w:w="277"/>
        <w:gridCol w:w="333"/>
        <w:gridCol w:w="276"/>
        <w:gridCol w:w="330"/>
        <w:gridCol w:w="277"/>
        <w:gridCol w:w="333"/>
        <w:gridCol w:w="276"/>
        <w:gridCol w:w="330"/>
        <w:gridCol w:w="277"/>
        <w:gridCol w:w="389"/>
        <w:gridCol w:w="275"/>
        <w:gridCol w:w="331"/>
        <w:gridCol w:w="276"/>
        <w:gridCol w:w="331"/>
        <w:gridCol w:w="275"/>
        <w:gridCol w:w="330"/>
        <w:gridCol w:w="278"/>
        <w:gridCol w:w="331"/>
        <w:gridCol w:w="275"/>
        <w:gridCol w:w="351"/>
        <w:gridCol w:w="386"/>
        <w:gridCol w:w="330"/>
        <w:gridCol w:w="277"/>
        <w:gridCol w:w="327"/>
        <w:gridCol w:w="42"/>
      </w:tblGrid>
      <w:tr w:rsidR="004A7A7C" w:rsidRPr="00AD0132" w14:paraId="28D2857D" w14:textId="77777777" w:rsidTr="00E96D6C">
        <w:trPr>
          <w:gridAfter w:val="1"/>
          <w:wAfter w:w="42" w:type="dxa"/>
        </w:trPr>
        <w:tc>
          <w:tcPr>
            <w:tcW w:w="950" w:type="dxa"/>
            <w:gridSpan w:val="3"/>
            <w:tcBorders>
              <w:top w:val="nil"/>
              <w:left w:val="nil"/>
              <w:bottom w:val="nil"/>
              <w:right w:val="nil"/>
            </w:tcBorders>
          </w:tcPr>
          <w:p w14:paraId="494D380F" w14:textId="77777777" w:rsidR="004A7A7C" w:rsidRPr="00AD0132" w:rsidRDefault="004A7A7C" w:rsidP="000D49D6">
            <w:pPr>
              <w:spacing w:line="240" w:lineRule="auto"/>
              <w:ind w:right="51"/>
              <w:jc w:val="center"/>
              <w:rPr>
                <w:rFonts w:ascii="Arial" w:eastAsia="Times New Roman" w:hAnsi="Arial" w:cs="Arial"/>
                <w:szCs w:val="24"/>
              </w:rPr>
            </w:pPr>
          </w:p>
        </w:tc>
        <w:tc>
          <w:tcPr>
            <w:tcW w:w="277" w:type="dxa"/>
            <w:tcBorders>
              <w:top w:val="nil"/>
              <w:left w:val="nil"/>
              <w:bottom w:val="nil"/>
              <w:right w:val="single" w:sz="12" w:space="0" w:color="auto"/>
            </w:tcBorders>
          </w:tcPr>
          <w:p w14:paraId="326C8632" w14:textId="77777777" w:rsidR="004A7A7C" w:rsidRPr="00AD0132" w:rsidRDefault="004A7A7C" w:rsidP="000D49D6">
            <w:pPr>
              <w:spacing w:line="240" w:lineRule="auto"/>
              <w:jc w:val="center"/>
              <w:rPr>
                <w:rFonts w:ascii="Arial" w:eastAsia="Times New Roman" w:hAnsi="Arial" w:cs="Arial"/>
                <w:szCs w:val="24"/>
              </w:rPr>
            </w:pPr>
          </w:p>
        </w:tc>
        <w:tc>
          <w:tcPr>
            <w:tcW w:w="939" w:type="dxa"/>
            <w:gridSpan w:val="3"/>
            <w:tcBorders>
              <w:top w:val="single" w:sz="12" w:space="0" w:color="auto"/>
              <w:left w:val="single" w:sz="12" w:space="0" w:color="auto"/>
              <w:bottom w:val="single" w:sz="12" w:space="0" w:color="auto"/>
              <w:right w:val="single" w:sz="12" w:space="0" w:color="auto"/>
            </w:tcBorders>
            <w:vAlign w:val="center"/>
          </w:tcPr>
          <w:p w14:paraId="0864F17A"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1ª Jorn.</w:t>
            </w:r>
          </w:p>
        </w:tc>
        <w:tc>
          <w:tcPr>
            <w:tcW w:w="277" w:type="dxa"/>
            <w:tcBorders>
              <w:top w:val="nil"/>
              <w:left w:val="single" w:sz="12" w:space="0" w:color="auto"/>
              <w:bottom w:val="nil"/>
              <w:right w:val="single" w:sz="12" w:space="0" w:color="auto"/>
            </w:tcBorders>
            <w:vAlign w:val="center"/>
          </w:tcPr>
          <w:p w14:paraId="23908979" w14:textId="77777777" w:rsidR="004A7A7C" w:rsidRPr="00E96D6C" w:rsidRDefault="004A7A7C" w:rsidP="00E96D6C">
            <w:pPr>
              <w:spacing w:line="240" w:lineRule="auto"/>
              <w:jc w:val="center"/>
              <w:rPr>
                <w:rFonts w:eastAsia="Times New Roman" w:cs="Times New Roman"/>
              </w:rPr>
            </w:pPr>
          </w:p>
        </w:tc>
        <w:tc>
          <w:tcPr>
            <w:tcW w:w="939" w:type="dxa"/>
            <w:gridSpan w:val="3"/>
            <w:tcBorders>
              <w:top w:val="single" w:sz="12" w:space="0" w:color="auto"/>
              <w:left w:val="single" w:sz="12" w:space="0" w:color="auto"/>
              <w:bottom w:val="single" w:sz="12" w:space="0" w:color="auto"/>
              <w:right w:val="single" w:sz="12" w:space="0" w:color="auto"/>
            </w:tcBorders>
            <w:vAlign w:val="center"/>
          </w:tcPr>
          <w:p w14:paraId="7AF6AA9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2ª Jorn.</w:t>
            </w:r>
          </w:p>
        </w:tc>
        <w:tc>
          <w:tcPr>
            <w:tcW w:w="277" w:type="dxa"/>
            <w:tcBorders>
              <w:top w:val="nil"/>
              <w:left w:val="single" w:sz="12" w:space="0" w:color="auto"/>
              <w:bottom w:val="nil"/>
              <w:right w:val="single" w:sz="12" w:space="0" w:color="auto"/>
            </w:tcBorders>
            <w:vAlign w:val="center"/>
          </w:tcPr>
          <w:p w14:paraId="63FC4A0F" w14:textId="77777777" w:rsidR="004A7A7C" w:rsidRPr="00E96D6C" w:rsidRDefault="004A7A7C" w:rsidP="00E96D6C">
            <w:pPr>
              <w:spacing w:line="240" w:lineRule="auto"/>
              <w:ind w:right="-19"/>
              <w:jc w:val="center"/>
              <w:rPr>
                <w:rFonts w:eastAsia="Times New Roman" w:cs="Times New Roman"/>
              </w:rPr>
            </w:pPr>
          </w:p>
        </w:tc>
        <w:tc>
          <w:tcPr>
            <w:tcW w:w="995" w:type="dxa"/>
            <w:gridSpan w:val="3"/>
            <w:tcBorders>
              <w:top w:val="single" w:sz="12" w:space="0" w:color="auto"/>
              <w:left w:val="single" w:sz="12" w:space="0" w:color="auto"/>
              <w:bottom w:val="single" w:sz="12" w:space="0" w:color="auto"/>
              <w:right w:val="single" w:sz="12" w:space="0" w:color="auto"/>
            </w:tcBorders>
            <w:vAlign w:val="center"/>
          </w:tcPr>
          <w:p w14:paraId="60B2198F"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3ª Jorn.</w:t>
            </w:r>
          </w:p>
        </w:tc>
        <w:tc>
          <w:tcPr>
            <w:tcW w:w="276" w:type="dxa"/>
            <w:tcBorders>
              <w:top w:val="nil"/>
              <w:left w:val="single" w:sz="12" w:space="0" w:color="auto"/>
              <w:bottom w:val="nil"/>
              <w:right w:val="single" w:sz="12" w:space="0" w:color="auto"/>
            </w:tcBorders>
            <w:vAlign w:val="center"/>
          </w:tcPr>
          <w:p w14:paraId="2B8B634F" w14:textId="77777777" w:rsidR="004A7A7C" w:rsidRPr="00E96D6C" w:rsidRDefault="004A7A7C" w:rsidP="00E96D6C">
            <w:pPr>
              <w:spacing w:line="240" w:lineRule="auto"/>
              <w:jc w:val="center"/>
              <w:rPr>
                <w:rFonts w:eastAsia="Times New Roman" w:cs="Times New Roman"/>
              </w:rPr>
            </w:pPr>
          </w:p>
        </w:tc>
        <w:tc>
          <w:tcPr>
            <w:tcW w:w="936" w:type="dxa"/>
            <w:gridSpan w:val="3"/>
            <w:tcBorders>
              <w:top w:val="single" w:sz="12" w:space="0" w:color="auto"/>
              <w:left w:val="single" w:sz="12" w:space="0" w:color="auto"/>
              <w:bottom w:val="single" w:sz="12" w:space="0" w:color="auto"/>
              <w:right w:val="single" w:sz="12" w:space="0" w:color="auto"/>
            </w:tcBorders>
            <w:vAlign w:val="center"/>
          </w:tcPr>
          <w:p w14:paraId="1D6D97CE"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4ª Jorn.</w:t>
            </w:r>
          </w:p>
        </w:tc>
        <w:tc>
          <w:tcPr>
            <w:tcW w:w="278" w:type="dxa"/>
            <w:tcBorders>
              <w:top w:val="nil"/>
              <w:left w:val="single" w:sz="12" w:space="0" w:color="auto"/>
              <w:bottom w:val="nil"/>
              <w:right w:val="single" w:sz="12" w:space="0" w:color="auto"/>
            </w:tcBorders>
            <w:vAlign w:val="center"/>
          </w:tcPr>
          <w:p w14:paraId="106585F7" w14:textId="77777777" w:rsidR="004A7A7C" w:rsidRPr="00E96D6C" w:rsidRDefault="004A7A7C" w:rsidP="00E96D6C">
            <w:pPr>
              <w:spacing w:line="240" w:lineRule="auto"/>
              <w:jc w:val="center"/>
              <w:rPr>
                <w:rFonts w:eastAsia="Times New Roman" w:cs="Times New Roman"/>
              </w:rPr>
            </w:pPr>
          </w:p>
        </w:tc>
        <w:tc>
          <w:tcPr>
            <w:tcW w:w="957" w:type="dxa"/>
            <w:gridSpan w:val="3"/>
            <w:tcBorders>
              <w:top w:val="single" w:sz="12" w:space="0" w:color="auto"/>
              <w:left w:val="single" w:sz="12" w:space="0" w:color="auto"/>
              <w:bottom w:val="single" w:sz="12" w:space="0" w:color="auto"/>
              <w:right w:val="single" w:sz="12" w:space="0" w:color="auto"/>
            </w:tcBorders>
            <w:vAlign w:val="center"/>
          </w:tcPr>
          <w:p w14:paraId="21D11D3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5ª Jorn.</w:t>
            </w:r>
          </w:p>
        </w:tc>
        <w:tc>
          <w:tcPr>
            <w:tcW w:w="386" w:type="dxa"/>
            <w:tcBorders>
              <w:top w:val="nil"/>
              <w:left w:val="single" w:sz="12" w:space="0" w:color="auto"/>
              <w:bottom w:val="nil"/>
              <w:right w:val="nil"/>
            </w:tcBorders>
          </w:tcPr>
          <w:p w14:paraId="6E5986B6" w14:textId="77777777" w:rsidR="004A7A7C" w:rsidRPr="00AD0132" w:rsidRDefault="004A7A7C" w:rsidP="000D49D6">
            <w:pPr>
              <w:spacing w:line="240" w:lineRule="auto"/>
              <w:jc w:val="center"/>
              <w:rPr>
                <w:rFonts w:ascii="Arial" w:eastAsia="Times New Roman" w:hAnsi="Arial" w:cs="Arial"/>
                <w:szCs w:val="24"/>
              </w:rPr>
            </w:pPr>
          </w:p>
        </w:tc>
        <w:tc>
          <w:tcPr>
            <w:tcW w:w="934" w:type="dxa"/>
            <w:gridSpan w:val="3"/>
            <w:tcBorders>
              <w:top w:val="nil"/>
              <w:left w:val="nil"/>
              <w:bottom w:val="nil"/>
              <w:right w:val="nil"/>
            </w:tcBorders>
          </w:tcPr>
          <w:p w14:paraId="7B91F0DF" w14:textId="77777777" w:rsidR="004A7A7C" w:rsidRPr="00AD0132" w:rsidRDefault="004A7A7C" w:rsidP="000D49D6">
            <w:pPr>
              <w:spacing w:line="240" w:lineRule="auto"/>
              <w:jc w:val="center"/>
              <w:rPr>
                <w:rFonts w:ascii="Arial" w:eastAsia="Times New Roman" w:hAnsi="Arial" w:cs="Arial"/>
                <w:szCs w:val="24"/>
              </w:rPr>
            </w:pPr>
          </w:p>
        </w:tc>
      </w:tr>
      <w:tr w:rsidR="004A7A7C" w:rsidRPr="00AD0132" w14:paraId="6C846A45" w14:textId="77777777" w:rsidTr="00E96D6C">
        <w:tblPrEx>
          <w:tblCellMar>
            <w:left w:w="28" w:type="dxa"/>
            <w:right w:w="28" w:type="dxa"/>
          </w:tblCellMar>
        </w:tblPrEx>
        <w:tc>
          <w:tcPr>
            <w:tcW w:w="349" w:type="dxa"/>
            <w:tcBorders>
              <w:top w:val="nil"/>
              <w:left w:val="nil"/>
              <w:bottom w:val="nil"/>
              <w:right w:val="nil"/>
            </w:tcBorders>
          </w:tcPr>
          <w:p w14:paraId="2F57C43C" w14:textId="77777777" w:rsidR="004A7A7C" w:rsidRPr="00AD0132" w:rsidRDefault="004A7A7C" w:rsidP="000D49D6">
            <w:pPr>
              <w:spacing w:line="240" w:lineRule="auto"/>
              <w:jc w:val="center"/>
              <w:rPr>
                <w:rFonts w:ascii="Arial" w:eastAsia="Times New Roman" w:hAnsi="Arial" w:cs="Arial"/>
                <w:sz w:val="18"/>
                <w:szCs w:val="24"/>
              </w:rPr>
            </w:pPr>
          </w:p>
        </w:tc>
        <w:tc>
          <w:tcPr>
            <w:tcW w:w="276" w:type="dxa"/>
            <w:tcBorders>
              <w:top w:val="nil"/>
              <w:left w:val="nil"/>
              <w:bottom w:val="nil"/>
              <w:right w:val="nil"/>
            </w:tcBorders>
          </w:tcPr>
          <w:p w14:paraId="550FF1A3" w14:textId="77777777" w:rsidR="004A7A7C" w:rsidRPr="00AD0132" w:rsidRDefault="004A7A7C" w:rsidP="000D49D6">
            <w:pPr>
              <w:spacing w:line="240" w:lineRule="auto"/>
              <w:jc w:val="center"/>
              <w:rPr>
                <w:rFonts w:ascii="Arial" w:eastAsia="Times New Roman" w:hAnsi="Arial" w:cs="Arial"/>
                <w:sz w:val="18"/>
                <w:szCs w:val="24"/>
              </w:rPr>
            </w:pPr>
          </w:p>
        </w:tc>
        <w:tc>
          <w:tcPr>
            <w:tcW w:w="325" w:type="dxa"/>
            <w:tcBorders>
              <w:top w:val="nil"/>
              <w:left w:val="nil"/>
              <w:bottom w:val="nil"/>
              <w:right w:val="nil"/>
            </w:tcBorders>
          </w:tcPr>
          <w:p w14:paraId="5FB5CAC3" w14:textId="77777777" w:rsidR="004A7A7C" w:rsidRPr="00AD0132" w:rsidRDefault="004A7A7C" w:rsidP="000D49D6">
            <w:pPr>
              <w:spacing w:line="240" w:lineRule="auto"/>
              <w:jc w:val="center"/>
              <w:rPr>
                <w:rFonts w:ascii="Arial" w:eastAsia="Times New Roman" w:hAnsi="Arial" w:cs="Arial"/>
                <w:sz w:val="18"/>
                <w:szCs w:val="24"/>
              </w:rPr>
            </w:pPr>
          </w:p>
        </w:tc>
        <w:tc>
          <w:tcPr>
            <w:tcW w:w="277" w:type="dxa"/>
            <w:tcBorders>
              <w:top w:val="nil"/>
              <w:left w:val="nil"/>
              <w:bottom w:val="nil"/>
              <w:right w:val="single" w:sz="12" w:space="0" w:color="auto"/>
            </w:tcBorders>
          </w:tcPr>
          <w:p w14:paraId="5C307ECB" w14:textId="77777777" w:rsidR="004A7A7C" w:rsidRPr="00AD0132" w:rsidRDefault="004A7A7C" w:rsidP="000D49D6">
            <w:pPr>
              <w:spacing w:line="240" w:lineRule="auto"/>
              <w:jc w:val="center"/>
              <w:rPr>
                <w:rFonts w:ascii="Arial" w:eastAsia="Times New Roman" w:hAnsi="Arial" w:cs="Arial"/>
                <w:sz w:val="18"/>
                <w:szCs w:val="24"/>
              </w:rPr>
            </w:pPr>
          </w:p>
        </w:tc>
        <w:tc>
          <w:tcPr>
            <w:tcW w:w="333" w:type="dxa"/>
            <w:tcBorders>
              <w:top w:val="single" w:sz="12" w:space="0" w:color="auto"/>
              <w:left w:val="single" w:sz="12" w:space="0" w:color="auto"/>
              <w:bottom w:val="single" w:sz="12" w:space="0" w:color="auto"/>
              <w:right w:val="single" w:sz="12" w:space="0" w:color="auto"/>
            </w:tcBorders>
            <w:vAlign w:val="center"/>
          </w:tcPr>
          <w:p w14:paraId="4B7D176C"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c>
          <w:tcPr>
            <w:tcW w:w="276" w:type="dxa"/>
            <w:tcBorders>
              <w:top w:val="single" w:sz="12" w:space="0" w:color="auto"/>
              <w:left w:val="single" w:sz="12" w:space="0" w:color="auto"/>
              <w:bottom w:val="single" w:sz="12" w:space="0" w:color="auto"/>
              <w:right w:val="single" w:sz="12" w:space="0" w:color="auto"/>
            </w:tcBorders>
            <w:vAlign w:val="center"/>
          </w:tcPr>
          <w:p w14:paraId="18F876BC"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vAlign w:val="center"/>
          </w:tcPr>
          <w:p w14:paraId="0EEFBE6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c>
          <w:tcPr>
            <w:tcW w:w="277" w:type="dxa"/>
            <w:tcBorders>
              <w:top w:val="nil"/>
              <w:left w:val="single" w:sz="12" w:space="0" w:color="auto"/>
              <w:bottom w:val="nil"/>
              <w:right w:val="single" w:sz="12" w:space="0" w:color="auto"/>
            </w:tcBorders>
            <w:vAlign w:val="center"/>
          </w:tcPr>
          <w:p w14:paraId="1E672592"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76190A75"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c>
          <w:tcPr>
            <w:tcW w:w="276" w:type="dxa"/>
            <w:tcBorders>
              <w:top w:val="single" w:sz="12" w:space="0" w:color="auto"/>
              <w:left w:val="single" w:sz="12" w:space="0" w:color="auto"/>
              <w:bottom w:val="single" w:sz="12" w:space="0" w:color="auto"/>
              <w:right w:val="single" w:sz="12" w:space="0" w:color="auto"/>
            </w:tcBorders>
            <w:vAlign w:val="center"/>
          </w:tcPr>
          <w:p w14:paraId="39B32217"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vAlign w:val="center"/>
          </w:tcPr>
          <w:p w14:paraId="282FA24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c>
          <w:tcPr>
            <w:tcW w:w="277" w:type="dxa"/>
            <w:tcBorders>
              <w:top w:val="nil"/>
              <w:left w:val="single" w:sz="12" w:space="0" w:color="auto"/>
              <w:bottom w:val="nil"/>
              <w:right w:val="single" w:sz="12" w:space="0" w:color="auto"/>
            </w:tcBorders>
            <w:vAlign w:val="center"/>
          </w:tcPr>
          <w:p w14:paraId="46722490" w14:textId="77777777" w:rsidR="004A7A7C" w:rsidRPr="00E96D6C" w:rsidRDefault="004A7A7C" w:rsidP="00E96D6C">
            <w:pPr>
              <w:spacing w:line="240" w:lineRule="auto"/>
              <w:ind w:right="-19"/>
              <w:jc w:val="center"/>
              <w:rPr>
                <w:rFonts w:eastAsia="Times New Roman" w:cs="Times New Roman"/>
              </w:rPr>
            </w:pPr>
          </w:p>
        </w:tc>
        <w:tc>
          <w:tcPr>
            <w:tcW w:w="389" w:type="dxa"/>
            <w:tcBorders>
              <w:top w:val="single" w:sz="12" w:space="0" w:color="auto"/>
              <w:left w:val="single" w:sz="12" w:space="0" w:color="auto"/>
              <w:bottom w:val="single" w:sz="12" w:space="0" w:color="auto"/>
              <w:right w:val="single" w:sz="12" w:space="0" w:color="auto"/>
            </w:tcBorders>
            <w:vAlign w:val="center"/>
          </w:tcPr>
          <w:p w14:paraId="23F171D2"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c>
          <w:tcPr>
            <w:tcW w:w="275" w:type="dxa"/>
            <w:tcBorders>
              <w:top w:val="single" w:sz="12" w:space="0" w:color="auto"/>
              <w:left w:val="single" w:sz="12" w:space="0" w:color="auto"/>
              <w:bottom w:val="single" w:sz="12" w:space="0" w:color="auto"/>
              <w:right w:val="single" w:sz="12" w:space="0" w:color="auto"/>
            </w:tcBorders>
            <w:vAlign w:val="center"/>
          </w:tcPr>
          <w:p w14:paraId="00A84009"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vAlign w:val="center"/>
          </w:tcPr>
          <w:p w14:paraId="51AD5C5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c>
          <w:tcPr>
            <w:tcW w:w="276" w:type="dxa"/>
            <w:tcBorders>
              <w:top w:val="nil"/>
              <w:left w:val="single" w:sz="12" w:space="0" w:color="auto"/>
              <w:bottom w:val="nil"/>
              <w:right w:val="single" w:sz="12" w:space="0" w:color="auto"/>
            </w:tcBorders>
            <w:vAlign w:val="center"/>
          </w:tcPr>
          <w:p w14:paraId="02BBF22A" w14:textId="77777777" w:rsidR="004A7A7C" w:rsidRPr="00E96D6C" w:rsidRDefault="004A7A7C" w:rsidP="00E96D6C">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7F45E68F"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c>
          <w:tcPr>
            <w:tcW w:w="275" w:type="dxa"/>
            <w:tcBorders>
              <w:top w:val="single" w:sz="12" w:space="0" w:color="auto"/>
              <w:left w:val="single" w:sz="12" w:space="0" w:color="auto"/>
              <w:bottom w:val="single" w:sz="12" w:space="0" w:color="auto"/>
              <w:right w:val="single" w:sz="12" w:space="0" w:color="auto"/>
            </w:tcBorders>
            <w:vAlign w:val="center"/>
          </w:tcPr>
          <w:p w14:paraId="37AAE9B9"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vAlign w:val="center"/>
          </w:tcPr>
          <w:p w14:paraId="32D52CA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278" w:type="dxa"/>
            <w:tcBorders>
              <w:top w:val="nil"/>
              <w:left w:val="single" w:sz="12" w:space="0" w:color="auto"/>
              <w:bottom w:val="nil"/>
              <w:right w:val="single" w:sz="12" w:space="0" w:color="auto"/>
            </w:tcBorders>
            <w:vAlign w:val="center"/>
          </w:tcPr>
          <w:p w14:paraId="371F09B1" w14:textId="77777777" w:rsidR="004A7A7C" w:rsidRPr="00E96D6C" w:rsidRDefault="004A7A7C" w:rsidP="00E96D6C">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3CC38AEA"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w:t>
            </w:r>
          </w:p>
        </w:tc>
        <w:tc>
          <w:tcPr>
            <w:tcW w:w="275" w:type="dxa"/>
            <w:tcBorders>
              <w:top w:val="single" w:sz="12" w:space="0" w:color="auto"/>
              <w:left w:val="single" w:sz="12" w:space="0" w:color="auto"/>
              <w:bottom w:val="single" w:sz="12" w:space="0" w:color="auto"/>
              <w:right w:val="single" w:sz="12" w:space="0" w:color="auto"/>
            </w:tcBorders>
            <w:vAlign w:val="center"/>
          </w:tcPr>
          <w:p w14:paraId="34B5150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51" w:type="dxa"/>
            <w:tcBorders>
              <w:top w:val="single" w:sz="12" w:space="0" w:color="auto"/>
              <w:left w:val="single" w:sz="12" w:space="0" w:color="auto"/>
              <w:bottom w:val="single" w:sz="12" w:space="0" w:color="auto"/>
              <w:right w:val="single" w:sz="12" w:space="0" w:color="auto"/>
            </w:tcBorders>
            <w:vAlign w:val="center"/>
          </w:tcPr>
          <w:p w14:paraId="21F40469"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c>
          <w:tcPr>
            <w:tcW w:w="386" w:type="dxa"/>
            <w:tcBorders>
              <w:top w:val="nil"/>
              <w:left w:val="single" w:sz="12" w:space="0" w:color="auto"/>
              <w:bottom w:val="nil"/>
              <w:right w:val="nil"/>
            </w:tcBorders>
          </w:tcPr>
          <w:p w14:paraId="2959EE56" w14:textId="77777777" w:rsidR="004A7A7C" w:rsidRPr="00AD0132" w:rsidRDefault="004A7A7C" w:rsidP="000D49D6">
            <w:pPr>
              <w:spacing w:line="240" w:lineRule="auto"/>
              <w:jc w:val="center"/>
              <w:rPr>
                <w:rFonts w:ascii="Arial" w:eastAsia="Times New Roman" w:hAnsi="Arial" w:cs="Arial"/>
                <w:sz w:val="18"/>
                <w:szCs w:val="24"/>
              </w:rPr>
            </w:pPr>
          </w:p>
        </w:tc>
        <w:tc>
          <w:tcPr>
            <w:tcW w:w="330" w:type="dxa"/>
            <w:tcBorders>
              <w:top w:val="nil"/>
              <w:left w:val="nil"/>
              <w:bottom w:val="nil"/>
              <w:right w:val="nil"/>
            </w:tcBorders>
          </w:tcPr>
          <w:p w14:paraId="7A1929F0" w14:textId="77777777" w:rsidR="004A7A7C" w:rsidRPr="00AD0132" w:rsidRDefault="004A7A7C" w:rsidP="000D49D6">
            <w:pPr>
              <w:spacing w:line="240" w:lineRule="auto"/>
              <w:jc w:val="center"/>
              <w:rPr>
                <w:rFonts w:ascii="Arial" w:eastAsia="Times New Roman" w:hAnsi="Arial" w:cs="Arial"/>
                <w:sz w:val="18"/>
                <w:szCs w:val="24"/>
              </w:rPr>
            </w:pPr>
          </w:p>
        </w:tc>
        <w:tc>
          <w:tcPr>
            <w:tcW w:w="277" w:type="dxa"/>
            <w:tcBorders>
              <w:top w:val="nil"/>
              <w:left w:val="nil"/>
              <w:bottom w:val="nil"/>
              <w:right w:val="nil"/>
            </w:tcBorders>
          </w:tcPr>
          <w:p w14:paraId="326ACE14" w14:textId="77777777" w:rsidR="004A7A7C" w:rsidRPr="00AD0132" w:rsidRDefault="004A7A7C" w:rsidP="000D49D6">
            <w:pPr>
              <w:spacing w:line="240" w:lineRule="auto"/>
              <w:jc w:val="center"/>
              <w:rPr>
                <w:rFonts w:ascii="Arial" w:eastAsia="Times New Roman" w:hAnsi="Arial" w:cs="Arial"/>
                <w:sz w:val="18"/>
                <w:szCs w:val="24"/>
              </w:rPr>
            </w:pPr>
          </w:p>
        </w:tc>
        <w:tc>
          <w:tcPr>
            <w:tcW w:w="368" w:type="dxa"/>
            <w:gridSpan w:val="2"/>
            <w:tcBorders>
              <w:top w:val="nil"/>
              <w:left w:val="nil"/>
              <w:bottom w:val="nil"/>
              <w:right w:val="nil"/>
            </w:tcBorders>
          </w:tcPr>
          <w:p w14:paraId="4670B2B3" w14:textId="77777777" w:rsidR="004A7A7C" w:rsidRPr="00AD0132" w:rsidRDefault="004A7A7C" w:rsidP="000D49D6">
            <w:pPr>
              <w:spacing w:line="240" w:lineRule="auto"/>
              <w:jc w:val="center"/>
              <w:rPr>
                <w:rFonts w:ascii="Arial" w:eastAsia="Times New Roman" w:hAnsi="Arial" w:cs="Arial"/>
                <w:sz w:val="18"/>
                <w:szCs w:val="24"/>
              </w:rPr>
            </w:pPr>
          </w:p>
        </w:tc>
      </w:tr>
      <w:tr w:rsidR="004A7A7C" w:rsidRPr="00AD0132" w14:paraId="59798F4C" w14:textId="77777777" w:rsidTr="00E96D6C">
        <w:tblPrEx>
          <w:tblCellMar>
            <w:left w:w="28" w:type="dxa"/>
            <w:right w:w="28" w:type="dxa"/>
          </w:tblCellMar>
        </w:tblPrEx>
        <w:tc>
          <w:tcPr>
            <w:tcW w:w="349" w:type="dxa"/>
            <w:tcBorders>
              <w:top w:val="nil"/>
              <w:left w:val="nil"/>
              <w:bottom w:val="nil"/>
              <w:right w:val="nil"/>
            </w:tcBorders>
          </w:tcPr>
          <w:p w14:paraId="2EEDD2D4" w14:textId="77777777" w:rsidR="004A7A7C" w:rsidRPr="00AD0132" w:rsidRDefault="004A7A7C" w:rsidP="000D49D6">
            <w:pPr>
              <w:spacing w:line="240" w:lineRule="auto"/>
              <w:jc w:val="center"/>
              <w:rPr>
                <w:rFonts w:ascii="Arial" w:eastAsia="Times New Roman" w:hAnsi="Arial" w:cs="Arial"/>
                <w:sz w:val="18"/>
                <w:szCs w:val="24"/>
              </w:rPr>
            </w:pPr>
          </w:p>
        </w:tc>
        <w:tc>
          <w:tcPr>
            <w:tcW w:w="276" w:type="dxa"/>
            <w:tcBorders>
              <w:top w:val="nil"/>
              <w:left w:val="nil"/>
              <w:bottom w:val="nil"/>
              <w:right w:val="nil"/>
            </w:tcBorders>
          </w:tcPr>
          <w:p w14:paraId="74BDC8EF" w14:textId="77777777" w:rsidR="004A7A7C" w:rsidRPr="00AD0132" w:rsidRDefault="004A7A7C" w:rsidP="000D49D6">
            <w:pPr>
              <w:spacing w:line="240" w:lineRule="auto"/>
              <w:jc w:val="center"/>
              <w:rPr>
                <w:rFonts w:ascii="Arial" w:eastAsia="Times New Roman" w:hAnsi="Arial" w:cs="Arial"/>
                <w:sz w:val="18"/>
                <w:szCs w:val="24"/>
              </w:rPr>
            </w:pPr>
          </w:p>
        </w:tc>
        <w:tc>
          <w:tcPr>
            <w:tcW w:w="325" w:type="dxa"/>
            <w:tcBorders>
              <w:top w:val="nil"/>
              <w:left w:val="nil"/>
              <w:bottom w:val="nil"/>
              <w:right w:val="nil"/>
            </w:tcBorders>
          </w:tcPr>
          <w:p w14:paraId="2FD26253" w14:textId="77777777" w:rsidR="004A7A7C" w:rsidRPr="00AD0132" w:rsidRDefault="004A7A7C" w:rsidP="000D49D6">
            <w:pPr>
              <w:spacing w:line="240" w:lineRule="auto"/>
              <w:jc w:val="center"/>
              <w:rPr>
                <w:rFonts w:ascii="Arial" w:eastAsia="Times New Roman" w:hAnsi="Arial" w:cs="Arial"/>
                <w:sz w:val="18"/>
                <w:szCs w:val="24"/>
              </w:rPr>
            </w:pPr>
          </w:p>
        </w:tc>
        <w:tc>
          <w:tcPr>
            <w:tcW w:w="277" w:type="dxa"/>
            <w:tcBorders>
              <w:top w:val="nil"/>
              <w:left w:val="nil"/>
              <w:bottom w:val="nil"/>
              <w:right w:val="single" w:sz="12" w:space="0" w:color="auto"/>
            </w:tcBorders>
          </w:tcPr>
          <w:p w14:paraId="3512DA67" w14:textId="77777777" w:rsidR="004A7A7C" w:rsidRPr="00AD0132" w:rsidRDefault="004A7A7C" w:rsidP="000D49D6">
            <w:pPr>
              <w:spacing w:line="240" w:lineRule="auto"/>
              <w:jc w:val="center"/>
              <w:rPr>
                <w:rFonts w:ascii="Arial" w:eastAsia="Times New Roman" w:hAnsi="Arial" w:cs="Arial"/>
                <w:sz w:val="18"/>
                <w:szCs w:val="24"/>
              </w:rPr>
            </w:pPr>
          </w:p>
        </w:tc>
        <w:tc>
          <w:tcPr>
            <w:tcW w:w="333" w:type="dxa"/>
            <w:tcBorders>
              <w:top w:val="single" w:sz="12" w:space="0" w:color="auto"/>
              <w:left w:val="single" w:sz="12" w:space="0" w:color="auto"/>
              <w:bottom w:val="single" w:sz="12" w:space="0" w:color="auto"/>
              <w:right w:val="single" w:sz="12" w:space="0" w:color="auto"/>
            </w:tcBorders>
            <w:vAlign w:val="center"/>
          </w:tcPr>
          <w:p w14:paraId="2F51698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c>
          <w:tcPr>
            <w:tcW w:w="276" w:type="dxa"/>
            <w:tcBorders>
              <w:top w:val="single" w:sz="12" w:space="0" w:color="auto"/>
              <w:left w:val="single" w:sz="12" w:space="0" w:color="auto"/>
              <w:bottom w:val="single" w:sz="12" w:space="0" w:color="auto"/>
              <w:right w:val="single" w:sz="12" w:space="0" w:color="auto"/>
            </w:tcBorders>
            <w:vAlign w:val="center"/>
          </w:tcPr>
          <w:p w14:paraId="6149234C"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vAlign w:val="center"/>
          </w:tcPr>
          <w:p w14:paraId="4DDC059B"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277" w:type="dxa"/>
            <w:tcBorders>
              <w:top w:val="nil"/>
              <w:left w:val="single" w:sz="12" w:space="0" w:color="auto"/>
              <w:bottom w:val="nil"/>
              <w:right w:val="single" w:sz="12" w:space="0" w:color="auto"/>
            </w:tcBorders>
            <w:vAlign w:val="center"/>
          </w:tcPr>
          <w:p w14:paraId="0CCFF3D6"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20CA1B22"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w:t>
            </w:r>
          </w:p>
        </w:tc>
        <w:tc>
          <w:tcPr>
            <w:tcW w:w="276" w:type="dxa"/>
            <w:tcBorders>
              <w:top w:val="single" w:sz="12" w:space="0" w:color="auto"/>
              <w:left w:val="single" w:sz="12" w:space="0" w:color="auto"/>
              <w:bottom w:val="single" w:sz="12" w:space="0" w:color="auto"/>
              <w:right w:val="single" w:sz="12" w:space="0" w:color="auto"/>
            </w:tcBorders>
            <w:vAlign w:val="center"/>
          </w:tcPr>
          <w:p w14:paraId="047F9849"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vAlign w:val="center"/>
          </w:tcPr>
          <w:p w14:paraId="2E01CD16"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c>
          <w:tcPr>
            <w:tcW w:w="277" w:type="dxa"/>
            <w:tcBorders>
              <w:top w:val="nil"/>
              <w:left w:val="single" w:sz="12" w:space="0" w:color="auto"/>
              <w:bottom w:val="nil"/>
              <w:right w:val="single" w:sz="12" w:space="0" w:color="auto"/>
            </w:tcBorders>
            <w:vAlign w:val="center"/>
          </w:tcPr>
          <w:p w14:paraId="1625910C" w14:textId="77777777" w:rsidR="004A7A7C" w:rsidRPr="00E96D6C" w:rsidRDefault="004A7A7C" w:rsidP="00E96D6C">
            <w:pPr>
              <w:spacing w:line="240" w:lineRule="auto"/>
              <w:ind w:right="-19"/>
              <w:jc w:val="center"/>
              <w:rPr>
                <w:rFonts w:eastAsia="Times New Roman" w:cs="Times New Roman"/>
              </w:rPr>
            </w:pPr>
          </w:p>
        </w:tc>
        <w:tc>
          <w:tcPr>
            <w:tcW w:w="389" w:type="dxa"/>
            <w:tcBorders>
              <w:top w:val="single" w:sz="12" w:space="0" w:color="auto"/>
              <w:left w:val="single" w:sz="12" w:space="0" w:color="auto"/>
              <w:bottom w:val="single" w:sz="12" w:space="0" w:color="auto"/>
              <w:right w:val="single" w:sz="12" w:space="0" w:color="auto"/>
            </w:tcBorders>
            <w:vAlign w:val="center"/>
          </w:tcPr>
          <w:p w14:paraId="3A3A3AD9"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c>
          <w:tcPr>
            <w:tcW w:w="275" w:type="dxa"/>
            <w:tcBorders>
              <w:top w:val="single" w:sz="12" w:space="0" w:color="auto"/>
              <w:left w:val="single" w:sz="12" w:space="0" w:color="auto"/>
              <w:bottom w:val="single" w:sz="12" w:space="0" w:color="auto"/>
              <w:right w:val="single" w:sz="12" w:space="0" w:color="auto"/>
            </w:tcBorders>
            <w:vAlign w:val="center"/>
          </w:tcPr>
          <w:p w14:paraId="66F0673A"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vAlign w:val="center"/>
          </w:tcPr>
          <w:p w14:paraId="2FB5187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c>
          <w:tcPr>
            <w:tcW w:w="276" w:type="dxa"/>
            <w:tcBorders>
              <w:top w:val="nil"/>
              <w:left w:val="single" w:sz="12" w:space="0" w:color="auto"/>
              <w:bottom w:val="nil"/>
              <w:right w:val="single" w:sz="12" w:space="0" w:color="auto"/>
            </w:tcBorders>
            <w:vAlign w:val="center"/>
          </w:tcPr>
          <w:p w14:paraId="5177E1B2" w14:textId="77777777" w:rsidR="004A7A7C" w:rsidRPr="00E96D6C" w:rsidRDefault="004A7A7C" w:rsidP="00E96D6C">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7F1A556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c>
          <w:tcPr>
            <w:tcW w:w="275" w:type="dxa"/>
            <w:tcBorders>
              <w:top w:val="single" w:sz="12" w:space="0" w:color="auto"/>
              <w:left w:val="single" w:sz="12" w:space="0" w:color="auto"/>
              <w:bottom w:val="single" w:sz="12" w:space="0" w:color="auto"/>
              <w:right w:val="single" w:sz="12" w:space="0" w:color="auto"/>
            </w:tcBorders>
            <w:vAlign w:val="center"/>
          </w:tcPr>
          <w:p w14:paraId="304B7EA1"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vAlign w:val="center"/>
          </w:tcPr>
          <w:p w14:paraId="5B45A61A"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c>
          <w:tcPr>
            <w:tcW w:w="278" w:type="dxa"/>
            <w:tcBorders>
              <w:top w:val="nil"/>
              <w:left w:val="single" w:sz="12" w:space="0" w:color="auto"/>
              <w:bottom w:val="nil"/>
              <w:right w:val="single" w:sz="12" w:space="0" w:color="auto"/>
            </w:tcBorders>
            <w:vAlign w:val="center"/>
          </w:tcPr>
          <w:p w14:paraId="1A021574" w14:textId="77777777" w:rsidR="004A7A7C" w:rsidRPr="00E96D6C" w:rsidRDefault="004A7A7C" w:rsidP="00E96D6C">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5CFDCD1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275" w:type="dxa"/>
            <w:tcBorders>
              <w:top w:val="single" w:sz="12" w:space="0" w:color="auto"/>
              <w:left w:val="single" w:sz="12" w:space="0" w:color="auto"/>
              <w:bottom w:val="single" w:sz="12" w:space="0" w:color="auto"/>
              <w:right w:val="single" w:sz="12" w:space="0" w:color="auto"/>
            </w:tcBorders>
            <w:vAlign w:val="center"/>
          </w:tcPr>
          <w:p w14:paraId="0FB1F647"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51" w:type="dxa"/>
            <w:tcBorders>
              <w:top w:val="single" w:sz="12" w:space="0" w:color="auto"/>
              <w:left w:val="single" w:sz="12" w:space="0" w:color="auto"/>
              <w:bottom w:val="single" w:sz="12" w:space="0" w:color="auto"/>
              <w:right w:val="single" w:sz="12" w:space="0" w:color="auto"/>
            </w:tcBorders>
            <w:vAlign w:val="center"/>
          </w:tcPr>
          <w:p w14:paraId="3941AC21"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c>
          <w:tcPr>
            <w:tcW w:w="386" w:type="dxa"/>
            <w:tcBorders>
              <w:top w:val="nil"/>
              <w:left w:val="single" w:sz="12" w:space="0" w:color="auto"/>
              <w:bottom w:val="nil"/>
              <w:right w:val="nil"/>
            </w:tcBorders>
          </w:tcPr>
          <w:p w14:paraId="27753985" w14:textId="77777777" w:rsidR="004A7A7C" w:rsidRPr="00AD0132" w:rsidRDefault="004A7A7C" w:rsidP="000D49D6">
            <w:pPr>
              <w:spacing w:line="240" w:lineRule="auto"/>
              <w:jc w:val="center"/>
              <w:rPr>
                <w:rFonts w:ascii="Arial" w:eastAsia="Times New Roman" w:hAnsi="Arial" w:cs="Arial"/>
                <w:sz w:val="18"/>
                <w:szCs w:val="24"/>
              </w:rPr>
            </w:pPr>
          </w:p>
        </w:tc>
        <w:tc>
          <w:tcPr>
            <w:tcW w:w="330" w:type="dxa"/>
            <w:tcBorders>
              <w:top w:val="nil"/>
              <w:left w:val="nil"/>
              <w:bottom w:val="nil"/>
              <w:right w:val="nil"/>
            </w:tcBorders>
          </w:tcPr>
          <w:p w14:paraId="572C5A63" w14:textId="77777777" w:rsidR="004A7A7C" w:rsidRPr="00AD0132" w:rsidRDefault="004A7A7C" w:rsidP="000D49D6">
            <w:pPr>
              <w:spacing w:line="240" w:lineRule="auto"/>
              <w:jc w:val="center"/>
              <w:rPr>
                <w:rFonts w:ascii="Arial" w:eastAsia="Times New Roman" w:hAnsi="Arial" w:cs="Arial"/>
                <w:sz w:val="18"/>
                <w:szCs w:val="24"/>
              </w:rPr>
            </w:pPr>
          </w:p>
        </w:tc>
        <w:tc>
          <w:tcPr>
            <w:tcW w:w="277" w:type="dxa"/>
            <w:tcBorders>
              <w:top w:val="nil"/>
              <w:left w:val="nil"/>
              <w:bottom w:val="nil"/>
              <w:right w:val="nil"/>
            </w:tcBorders>
          </w:tcPr>
          <w:p w14:paraId="5B947535" w14:textId="77777777" w:rsidR="004A7A7C" w:rsidRPr="00AD0132" w:rsidRDefault="004A7A7C" w:rsidP="000D49D6">
            <w:pPr>
              <w:spacing w:line="240" w:lineRule="auto"/>
              <w:jc w:val="center"/>
              <w:rPr>
                <w:rFonts w:ascii="Arial" w:eastAsia="Times New Roman" w:hAnsi="Arial" w:cs="Arial"/>
                <w:sz w:val="18"/>
                <w:szCs w:val="24"/>
              </w:rPr>
            </w:pPr>
          </w:p>
        </w:tc>
        <w:tc>
          <w:tcPr>
            <w:tcW w:w="368" w:type="dxa"/>
            <w:gridSpan w:val="2"/>
            <w:tcBorders>
              <w:top w:val="nil"/>
              <w:left w:val="nil"/>
              <w:bottom w:val="nil"/>
              <w:right w:val="nil"/>
            </w:tcBorders>
          </w:tcPr>
          <w:p w14:paraId="69616C03" w14:textId="77777777" w:rsidR="004A7A7C" w:rsidRPr="00AD0132" w:rsidRDefault="004A7A7C" w:rsidP="000D49D6">
            <w:pPr>
              <w:spacing w:line="240" w:lineRule="auto"/>
              <w:jc w:val="center"/>
              <w:rPr>
                <w:rFonts w:ascii="Arial" w:eastAsia="Times New Roman" w:hAnsi="Arial" w:cs="Arial"/>
                <w:sz w:val="18"/>
                <w:szCs w:val="24"/>
              </w:rPr>
            </w:pPr>
          </w:p>
        </w:tc>
      </w:tr>
      <w:tr w:rsidR="004A7A7C" w:rsidRPr="00AD0132" w14:paraId="6AC56065" w14:textId="77777777" w:rsidTr="00E96D6C">
        <w:tblPrEx>
          <w:tblCellMar>
            <w:left w:w="28" w:type="dxa"/>
            <w:right w:w="28" w:type="dxa"/>
          </w:tblCellMar>
        </w:tblPrEx>
        <w:tc>
          <w:tcPr>
            <w:tcW w:w="349" w:type="dxa"/>
            <w:tcBorders>
              <w:top w:val="nil"/>
              <w:left w:val="nil"/>
              <w:bottom w:val="nil"/>
              <w:right w:val="nil"/>
            </w:tcBorders>
          </w:tcPr>
          <w:p w14:paraId="277B3924" w14:textId="77777777" w:rsidR="004A7A7C" w:rsidRPr="00AD0132" w:rsidRDefault="004A7A7C" w:rsidP="000D49D6">
            <w:pPr>
              <w:spacing w:line="240" w:lineRule="auto"/>
              <w:jc w:val="center"/>
              <w:rPr>
                <w:rFonts w:ascii="Arial" w:eastAsia="Times New Roman" w:hAnsi="Arial" w:cs="Arial"/>
                <w:sz w:val="18"/>
                <w:szCs w:val="24"/>
              </w:rPr>
            </w:pPr>
          </w:p>
        </w:tc>
        <w:tc>
          <w:tcPr>
            <w:tcW w:w="276" w:type="dxa"/>
            <w:tcBorders>
              <w:top w:val="nil"/>
              <w:left w:val="nil"/>
              <w:bottom w:val="nil"/>
              <w:right w:val="nil"/>
            </w:tcBorders>
          </w:tcPr>
          <w:p w14:paraId="3D4BEE73" w14:textId="77777777" w:rsidR="004A7A7C" w:rsidRPr="00AD0132" w:rsidRDefault="004A7A7C" w:rsidP="000D49D6">
            <w:pPr>
              <w:spacing w:line="240" w:lineRule="auto"/>
              <w:jc w:val="center"/>
              <w:rPr>
                <w:rFonts w:ascii="Arial" w:eastAsia="Times New Roman" w:hAnsi="Arial" w:cs="Arial"/>
                <w:sz w:val="18"/>
                <w:szCs w:val="24"/>
              </w:rPr>
            </w:pPr>
          </w:p>
        </w:tc>
        <w:tc>
          <w:tcPr>
            <w:tcW w:w="325" w:type="dxa"/>
            <w:tcBorders>
              <w:top w:val="nil"/>
              <w:left w:val="nil"/>
              <w:bottom w:val="nil"/>
              <w:right w:val="nil"/>
            </w:tcBorders>
          </w:tcPr>
          <w:p w14:paraId="2507797C" w14:textId="77777777" w:rsidR="004A7A7C" w:rsidRPr="00AD0132" w:rsidRDefault="004A7A7C" w:rsidP="000D49D6">
            <w:pPr>
              <w:spacing w:line="240" w:lineRule="auto"/>
              <w:jc w:val="center"/>
              <w:rPr>
                <w:rFonts w:ascii="Arial" w:eastAsia="Times New Roman" w:hAnsi="Arial" w:cs="Arial"/>
                <w:sz w:val="18"/>
                <w:szCs w:val="24"/>
              </w:rPr>
            </w:pPr>
          </w:p>
        </w:tc>
        <w:tc>
          <w:tcPr>
            <w:tcW w:w="277" w:type="dxa"/>
            <w:tcBorders>
              <w:top w:val="nil"/>
              <w:left w:val="nil"/>
              <w:bottom w:val="nil"/>
              <w:right w:val="single" w:sz="12" w:space="0" w:color="auto"/>
            </w:tcBorders>
          </w:tcPr>
          <w:p w14:paraId="2ACC5D5E" w14:textId="77777777" w:rsidR="004A7A7C" w:rsidRPr="00AD0132" w:rsidRDefault="004A7A7C" w:rsidP="000D49D6">
            <w:pPr>
              <w:spacing w:line="240" w:lineRule="auto"/>
              <w:jc w:val="center"/>
              <w:rPr>
                <w:rFonts w:ascii="Arial" w:eastAsia="Times New Roman" w:hAnsi="Arial" w:cs="Arial"/>
                <w:sz w:val="18"/>
                <w:szCs w:val="24"/>
              </w:rPr>
            </w:pPr>
          </w:p>
        </w:tc>
        <w:tc>
          <w:tcPr>
            <w:tcW w:w="333" w:type="dxa"/>
            <w:tcBorders>
              <w:top w:val="single" w:sz="12" w:space="0" w:color="auto"/>
              <w:left w:val="single" w:sz="12" w:space="0" w:color="auto"/>
              <w:bottom w:val="single" w:sz="12" w:space="0" w:color="auto"/>
              <w:right w:val="single" w:sz="12" w:space="0" w:color="auto"/>
            </w:tcBorders>
            <w:vAlign w:val="center"/>
          </w:tcPr>
          <w:p w14:paraId="7D26B862"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c>
          <w:tcPr>
            <w:tcW w:w="276" w:type="dxa"/>
            <w:tcBorders>
              <w:top w:val="single" w:sz="12" w:space="0" w:color="auto"/>
              <w:left w:val="single" w:sz="12" w:space="0" w:color="auto"/>
              <w:bottom w:val="single" w:sz="12" w:space="0" w:color="auto"/>
              <w:right w:val="single" w:sz="12" w:space="0" w:color="auto"/>
            </w:tcBorders>
            <w:vAlign w:val="center"/>
          </w:tcPr>
          <w:p w14:paraId="517C949E"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vAlign w:val="center"/>
          </w:tcPr>
          <w:p w14:paraId="335E458B"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w:t>
            </w:r>
          </w:p>
        </w:tc>
        <w:tc>
          <w:tcPr>
            <w:tcW w:w="277" w:type="dxa"/>
            <w:tcBorders>
              <w:top w:val="nil"/>
              <w:left w:val="single" w:sz="12" w:space="0" w:color="auto"/>
              <w:bottom w:val="nil"/>
              <w:right w:val="single" w:sz="12" w:space="0" w:color="auto"/>
            </w:tcBorders>
            <w:vAlign w:val="center"/>
          </w:tcPr>
          <w:p w14:paraId="429EBEA9"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5F05391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276" w:type="dxa"/>
            <w:tcBorders>
              <w:top w:val="single" w:sz="12" w:space="0" w:color="auto"/>
              <w:left w:val="single" w:sz="12" w:space="0" w:color="auto"/>
              <w:bottom w:val="single" w:sz="12" w:space="0" w:color="auto"/>
              <w:right w:val="single" w:sz="12" w:space="0" w:color="auto"/>
            </w:tcBorders>
            <w:vAlign w:val="center"/>
          </w:tcPr>
          <w:p w14:paraId="666B8C61"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vAlign w:val="center"/>
          </w:tcPr>
          <w:p w14:paraId="46F5567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c>
          <w:tcPr>
            <w:tcW w:w="277" w:type="dxa"/>
            <w:tcBorders>
              <w:top w:val="nil"/>
              <w:left w:val="single" w:sz="12" w:space="0" w:color="auto"/>
              <w:bottom w:val="nil"/>
              <w:right w:val="single" w:sz="12" w:space="0" w:color="auto"/>
            </w:tcBorders>
            <w:vAlign w:val="center"/>
          </w:tcPr>
          <w:p w14:paraId="4D028B96" w14:textId="77777777" w:rsidR="004A7A7C" w:rsidRPr="00E96D6C" w:rsidRDefault="004A7A7C" w:rsidP="00E96D6C">
            <w:pPr>
              <w:spacing w:line="240" w:lineRule="auto"/>
              <w:ind w:right="-19"/>
              <w:jc w:val="center"/>
              <w:rPr>
                <w:rFonts w:eastAsia="Times New Roman" w:cs="Times New Roman"/>
              </w:rPr>
            </w:pPr>
          </w:p>
        </w:tc>
        <w:tc>
          <w:tcPr>
            <w:tcW w:w="389" w:type="dxa"/>
            <w:tcBorders>
              <w:top w:val="single" w:sz="12" w:space="0" w:color="auto"/>
              <w:left w:val="single" w:sz="12" w:space="0" w:color="auto"/>
              <w:bottom w:val="single" w:sz="12" w:space="0" w:color="auto"/>
              <w:right w:val="single" w:sz="12" w:space="0" w:color="auto"/>
            </w:tcBorders>
            <w:vAlign w:val="center"/>
          </w:tcPr>
          <w:p w14:paraId="75B1E576"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w:t>
            </w:r>
          </w:p>
        </w:tc>
        <w:tc>
          <w:tcPr>
            <w:tcW w:w="275" w:type="dxa"/>
            <w:tcBorders>
              <w:top w:val="single" w:sz="12" w:space="0" w:color="auto"/>
              <w:left w:val="single" w:sz="12" w:space="0" w:color="auto"/>
              <w:bottom w:val="single" w:sz="12" w:space="0" w:color="auto"/>
              <w:right w:val="single" w:sz="12" w:space="0" w:color="auto"/>
            </w:tcBorders>
            <w:vAlign w:val="center"/>
          </w:tcPr>
          <w:p w14:paraId="44BCD641"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vAlign w:val="center"/>
          </w:tcPr>
          <w:p w14:paraId="1B74552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276" w:type="dxa"/>
            <w:tcBorders>
              <w:top w:val="nil"/>
              <w:left w:val="single" w:sz="12" w:space="0" w:color="auto"/>
              <w:bottom w:val="nil"/>
              <w:right w:val="single" w:sz="12" w:space="0" w:color="auto"/>
            </w:tcBorders>
            <w:vAlign w:val="center"/>
          </w:tcPr>
          <w:p w14:paraId="58F39554" w14:textId="77777777" w:rsidR="004A7A7C" w:rsidRPr="00E96D6C" w:rsidRDefault="004A7A7C" w:rsidP="00E96D6C">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13B4A16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c>
          <w:tcPr>
            <w:tcW w:w="275" w:type="dxa"/>
            <w:tcBorders>
              <w:top w:val="single" w:sz="12" w:space="0" w:color="auto"/>
              <w:left w:val="single" w:sz="12" w:space="0" w:color="auto"/>
              <w:bottom w:val="single" w:sz="12" w:space="0" w:color="auto"/>
              <w:right w:val="single" w:sz="12" w:space="0" w:color="auto"/>
            </w:tcBorders>
            <w:vAlign w:val="center"/>
          </w:tcPr>
          <w:p w14:paraId="13A0460F"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vAlign w:val="center"/>
          </w:tcPr>
          <w:p w14:paraId="06AC60EE"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w:t>
            </w:r>
          </w:p>
        </w:tc>
        <w:tc>
          <w:tcPr>
            <w:tcW w:w="278" w:type="dxa"/>
            <w:tcBorders>
              <w:top w:val="nil"/>
              <w:left w:val="single" w:sz="12" w:space="0" w:color="auto"/>
              <w:bottom w:val="nil"/>
              <w:right w:val="single" w:sz="12" w:space="0" w:color="auto"/>
            </w:tcBorders>
            <w:vAlign w:val="center"/>
          </w:tcPr>
          <w:p w14:paraId="1E0F35C6" w14:textId="77777777" w:rsidR="004A7A7C" w:rsidRPr="00E96D6C" w:rsidRDefault="004A7A7C" w:rsidP="00E96D6C">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488E9FF5"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c>
          <w:tcPr>
            <w:tcW w:w="275" w:type="dxa"/>
            <w:tcBorders>
              <w:top w:val="single" w:sz="12" w:space="0" w:color="auto"/>
              <w:left w:val="single" w:sz="12" w:space="0" w:color="auto"/>
              <w:bottom w:val="single" w:sz="12" w:space="0" w:color="auto"/>
              <w:right w:val="single" w:sz="12" w:space="0" w:color="auto"/>
            </w:tcBorders>
            <w:vAlign w:val="center"/>
          </w:tcPr>
          <w:p w14:paraId="229B483B"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51" w:type="dxa"/>
            <w:tcBorders>
              <w:top w:val="single" w:sz="12" w:space="0" w:color="auto"/>
              <w:left w:val="single" w:sz="12" w:space="0" w:color="auto"/>
              <w:bottom w:val="single" w:sz="12" w:space="0" w:color="auto"/>
              <w:right w:val="single" w:sz="12" w:space="0" w:color="auto"/>
            </w:tcBorders>
            <w:vAlign w:val="center"/>
          </w:tcPr>
          <w:p w14:paraId="3A2ECB3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c>
          <w:tcPr>
            <w:tcW w:w="386" w:type="dxa"/>
            <w:tcBorders>
              <w:top w:val="nil"/>
              <w:left w:val="single" w:sz="12" w:space="0" w:color="auto"/>
              <w:bottom w:val="nil"/>
              <w:right w:val="nil"/>
            </w:tcBorders>
          </w:tcPr>
          <w:p w14:paraId="3035BC6B" w14:textId="77777777" w:rsidR="004A7A7C" w:rsidRPr="00AD0132" w:rsidRDefault="004A7A7C" w:rsidP="000D49D6">
            <w:pPr>
              <w:spacing w:line="240" w:lineRule="auto"/>
              <w:jc w:val="center"/>
              <w:rPr>
                <w:rFonts w:ascii="Arial" w:eastAsia="Times New Roman" w:hAnsi="Arial" w:cs="Arial"/>
                <w:sz w:val="18"/>
                <w:szCs w:val="24"/>
              </w:rPr>
            </w:pPr>
          </w:p>
        </w:tc>
        <w:tc>
          <w:tcPr>
            <w:tcW w:w="330" w:type="dxa"/>
            <w:tcBorders>
              <w:top w:val="nil"/>
              <w:left w:val="nil"/>
              <w:bottom w:val="nil"/>
              <w:right w:val="nil"/>
            </w:tcBorders>
          </w:tcPr>
          <w:p w14:paraId="188A0F65" w14:textId="77777777" w:rsidR="004A7A7C" w:rsidRPr="00AD0132" w:rsidRDefault="004A7A7C" w:rsidP="000D49D6">
            <w:pPr>
              <w:spacing w:line="240" w:lineRule="auto"/>
              <w:jc w:val="center"/>
              <w:rPr>
                <w:rFonts w:ascii="Arial" w:eastAsia="Times New Roman" w:hAnsi="Arial" w:cs="Arial"/>
                <w:sz w:val="18"/>
                <w:szCs w:val="24"/>
              </w:rPr>
            </w:pPr>
          </w:p>
        </w:tc>
        <w:tc>
          <w:tcPr>
            <w:tcW w:w="277" w:type="dxa"/>
            <w:tcBorders>
              <w:top w:val="nil"/>
              <w:left w:val="nil"/>
              <w:bottom w:val="nil"/>
              <w:right w:val="nil"/>
            </w:tcBorders>
          </w:tcPr>
          <w:p w14:paraId="037D43DA" w14:textId="77777777" w:rsidR="004A7A7C" w:rsidRPr="00AD0132" w:rsidRDefault="004A7A7C" w:rsidP="000D49D6">
            <w:pPr>
              <w:spacing w:line="240" w:lineRule="auto"/>
              <w:jc w:val="center"/>
              <w:rPr>
                <w:rFonts w:ascii="Arial" w:eastAsia="Times New Roman" w:hAnsi="Arial" w:cs="Arial"/>
                <w:sz w:val="18"/>
                <w:szCs w:val="24"/>
              </w:rPr>
            </w:pPr>
          </w:p>
        </w:tc>
        <w:tc>
          <w:tcPr>
            <w:tcW w:w="368" w:type="dxa"/>
            <w:gridSpan w:val="2"/>
            <w:tcBorders>
              <w:top w:val="nil"/>
              <w:left w:val="nil"/>
              <w:bottom w:val="nil"/>
              <w:right w:val="nil"/>
            </w:tcBorders>
          </w:tcPr>
          <w:p w14:paraId="77A0B179" w14:textId="77777777" w:rsidR="004A7A7C" w:rsidRPr="00AD0132" w:rsidRDefault="004A7A7C" w:rsidP="000D49D6">
            <w:pPr>
              <w:spacing w:line="240" w:lineRule="auto"/>
              <w:jc w:val="center"/>
              <w:rPr>
                <w:rFonts w:ascii="Arial" w:eastAsia="Times New Roman" w:hAnsi="Arial" w:cs="Arial"/>
                <w:sz w:val="18"/>
                <w:szCs w:val="24"/>
              </w:rPr>
            </w:pPr>
          </w:p>
        </w:tc>
      </w:tr>
      <w:tr w:rsidR="004A7A7C" w:rsidRPr="00AD0132" w14:paraId="7A7635F8" w14:textId="77777777" w:rsidTr="000D49D6">
        <w:tblPrEx>
          <w:tblCellMar>
            <w:left w:w="28" w:type="dxa"/>
            <w:right w:w="28" w:type="dxa"/>
          </w:tblCellMar>
        </w:tblPrEx>
        <w:tc>
          <w:tcPr>
            <w:tcW w:w="349" w:type="dxa"/>
            <w:tcBorders>
              <w:top w:val="nil"/>
              <w:left w:val="nil"/>
              <w:bottom w:val="nil"/>
              <w:right w:val="nil"/>
            </w:tcBorders>
          </w:tcPr>
          <w:p w14:paraId="31100332" w14:textId="77777777" w:rsidR="004A7A7C" w:rsidRPr="00AD0132" w:rsidRDefault="004A7A7C" w:rsidP="000D49D6">
            <w:pPr>
              <w:spacing w:line="240" w:lineRule="auto"/>
              <w:jc w:val="center"/>
              <w:rPr>
                <w:rFonts w:ascii="Arial" w:eastAsia="Times New Roman" w:hAnsi="Arial" w:cs="Arial"/>
                <w:sz w:val="18"/>
                <w:szCs w:val="24"/>
              </w:rPr>
            </w:pPr>
          </w:p>
        </w:tc>
        <w:tc>
          <w:tcPr>
            <w:tcW w:w="276" w:type="dxa"/>
            <w:tcBorders>
              <w:top w:val="nil"/>
              <w:left w:val="nil"/>
              <w:bottom w:val="nil"/>
              <w:right w:val="nil"/>
            </w:tcBorders>
          </w:tcPr>
          <w:p w14:paraId="4E575C6C" w14:textId="77777777" w:rsidR="004A7A7C" w:rsidRPr="00AD0132" w:rsidRDefault="004A7A7C" w:rsidP="000D49D6">
            <w:pPr>
              <w:spacing w:line="240" w:lineRule="auto"/>
              <w:jc w:val="center"/>
              <w:rPr>
                <w:rFonts w:ascii="Arial" w:eastAsia="Times New Roman" w:hAnsi="Arial" w:cs="Arial"/>
                <w:sz w:val="18"/>
                <w:szCs w:val="24"/>
              </w:rPr>
            </w:pPr>
          </w:p>
        </w:tc>
        <w:tc>
          <w:tcPr>
            <w:tcW w:w="325" w:type="dxa"/>
            <w:tcBorders>
              <w:top w:val="nil"/>
              <w:left w:val="nil"/>
              <w:bottom w:val="nil"/>
              <w:right w:val="nil"/>
            </w:tcBorders>
          </w:tcPr>
          <w:p w14:paraId="08816B1D" w14:textId="77777777" w:rsidR="004A7A7C" w:rsidRPr="00AD0132" w:rsidRDefault="004A7A7C" w:rsidP="000D49D6">
            <w:pPr>
              <w:spacing w:line="240" w:lineRule="auto"/>
              <w:jc w:val="center"/>
              <w:rPr>
                <w:rFonts w:ascii="Arial" w:eastAsia="Times New Roman" w:hAnsi="Arial" w:cs="Arial"/>
                <w:sz w:val="18"/>
                <w:szCs w:val="24"/>
              </w:rPr>
            </w:pPr>
          </w:p>
        </w:tc>
        <w:tc>
          <w:tcPr>
            <w:tcW w:w="277" w:type="dxa"/>
            <w:tcBorders>
              <w:top w:val="nil"/>
              <w:left w:val="nil"/>
              <w:bottom w:val="nil"/>
              <w:right w:val="nil"/>
            </w:tcBorders>
          </w:tcPr>
          <w:p w14:paraId="67F6DCC6" w14:textId="77777777" w:rsidR="004A7A7C" w:rsidRPr="00AD0132" w:rsidRDefault="004A7A7C" w:rsidP="000D49D6">
            <w:pPr>
              <w:spacing w:line="240" w:lineRule="auto"/>
              <w:jc w:val="center"/>
              <w:rPr>
                <w:rFonts w:ascii="Arial" w:eastAsia="Times New Roman" w:hAnsi="Arial" w:cs="Arial"/>
                <w:sz w:val="18"/>
                <w:szCs w:val="24"/>
              </w:rPr>
            </w:pPr>
          </w:p>
        </w:tc>
        <w:tc>
          <w:tcPr>
            <w:tcW w:w="333" w:type="dxa"/>
            <w:tcBorders>
              <w:top w:val="single" w:sz="12" w:space="0" w:color="auto"/>
              <w:left w:val="nil"/>
              <w:bottom w:val="nil"/>
              <w:right w:val="nil"/>
            </w:tcBorders>
          </w:tcPr>
          <w:p w14:paraId="04807C56" w14:textId="77777777" w:rsidR="004A7A7C" w:rsidRPr="00AD0132" w:rsidRDefault="004A7A7C" w:rsidP="000D49D6">
            <w:pPr>
              <w:spacing w:line="240" w:lineRule="auto"/>
              <w:jc w:val="center"/>
              <w:rPr>
                <w:rFonts w:ascii="Arial" w:eastAsia="Times New Roman" w:hAnsi="Arial" w:cs="Arial"/>
                <w:sz w:val="18"/>
                <w:szCs w:val="24"/>
              </w:rPr>
            </w:pPr>
          </w:p>
        </w:tc>
        <w:tc>
          <w:tcPr>
            <w:tcW w:w="276" w:type="dxa"/>
            <w:tcBorders>
              <w:top w:val="single" w:sz="12" w:space="0" w:color="auto"/>
              <w:left w:val="nil"/>
              <w:bottom w:val="nil"/>
              <w:right w:val="nil"/>
            </w:tcBorders>
          </w:tcPr>
          <w:p w14:paraId="502EB201" w14:textId="77777777" w:rsidR="004A7A7C" w:rsidRPr="00AD0132" w:rsidRDefault="004A7A7C" w:rsidP="000D49D6">
            <w:pPr>
              <w:spacing w:line="240" w:lineRule="auto"/>
              <w:jc w:val="center"/>
              <w:rPr>
                <w:rFonts w:ascii="Arial" w:eastAsia="Times New Roman" w:hAnsi="Arial" w:cs="Arial"/>
                <w:sz w:val="18"/>
                <w:szCs w:val="24"/>
              </w:rPr>
            </w:pPr>
          </w:p>
        </w:tc>
        <w:tc>
          <w:tcPr>
            <w:tcW w:w="330" w:type="dxa"/>
            <w:tcBorders>
              <w:top w:val="single" w:sz="12" w:space="0" w:color="auto"/>
              <w:left w:val="nil"/>
              <w:bottom w:val="nil"/>
              <w:right w:val="nil"/>
            </w:tcBorders>
          </w:tcPr>
          <w:p w14:paraId="2A6FA422" w14:textId="77777777" w:rsidR="004A7A7C" w:rsidRPr="00AD0132" w:rsidRDefault="004A7A7C" w:rsidP="000D49D6">
            <w:pPr>
              <w:spacing w:line="240" w:lineRule="auto"/>
              <w:jc w:val="center"/>
              <w:rPr>
                <w:rFonts w:ascii="Arial" w:eastAsia="Times New Roman" w:hAnsi="Arial" w:cs="Arial"/>
                <w:sz w:val="18"/>
                <w:szCs w:val="24"/>
              </w:rPr>
            </w:pPr>
          </w:p>
        </w:tc>
        <w:tc>
          <w:tcPr>
            <w:tcW w:w="277" w:type="dxa"/>
            <w:tcBorders>
              <w:top w:val="nil"/>
              <w:left w:val="nil"/>
              <w:bottom w:val="nil"/>
              <w:right w:val="nil"/>
            </w:tcBorders>
          </w:tcPr>
          <w:p w14:paraId="17F8890A" w14:textId="77777777" w:rsidR="004A7A7C" w:rsidRPr="00AD0132" w:rsidRDefault="004A7A7C" w:rsidP="000D49D6">
            <w:pPr>
              <w:spacing w:line="240" w:lineRule="auto"/>
              <w:jc w:val="center"/>
              <w:rPr>
                <w:rFonts w:ascii="Arial" w:eastAsia="Times New Roman" w:hAnsi="Arial" w:cs="Arial"/>
                <w:sz w:val="18"/>
                <w:szCs w:val="24"/>
              </w:rPr>
            </w:pPr>
          </w:p>
        </w:tc>
        <w:tc>
          <w:tcPr>
            <w:tcW w:w="333" w:type="dxa"/>
            <w:tcBorders>
              <w:top w:val="single" w:sz="12" w:space="0" w:color="auto"/>
              <w:left w:val="nil"/>
              <w:bottom w:val="nil"/>
              <w:right w:val="nil"/>
            </w:tcBorders>
          </w:tcPr>
          <w:p w14:paraId="34AE128F" w14:textId="77777777" w:rsidR="004A7A7C" w:rsidRPr="00AD0132" w:rsidRDefault="004A7A7C" w:rsidP="000D49D6">
            <w:pPr>
              <w:spacing w:line="240" w:lineRule="auto"/>
              <w:jc w:val="center"/>
              <w:rPr>
                <w:rFonts w:ascii="Arial" w:eastAsia="Times New Roman" w:hAnsi="Arial" w:cs="Arial"/>
                <w:sz w:val="18"/>
                <w:szCs w:val="24"/>
              </w:rPr>
            </w:pPr>
          </w:p>
        </w:tc>
        <w:tc>
          <w:tcPr>
            <w:tcW w:w="276" w:type="dxa"/>
            <w:tcBorders>
              <w:top w:val="single" w:sz="12" w:space="0" w:color="auto"/>
              <w:left w:val="nil"/>
              <w:bottom w:val="nil"/>
              <w:right w:val="nil"/>
            </w:tcBorders>
          </w:tcPr>
          <w:p w14:paraId="150ACE32" w14:textId="77777777" w:rsidR="004A7A7C" w:rsidRPr="00AD0132" w:rsidRDefault="004A7A7C" w:rsidP="000D49D6">
            <w:pPr>
              <w:spacing w:line="240" w:lineRule="auto"/>
              <w:jc w:val="center"/>
              <w:rPr>
                <w:rFonts w:ascii="Arial" w:eastAsia="Times New Roman" w:hAnsi="Arial" w:cs="Arial"/>
                <w:sz w:val="18"/>
                <w:szCs w:val="24"/>
              </w:rPr>
            </w:pPr>
          </w:p>
        </w:tc>
        <w:tc>
          <w:tcPr>
            <w:tcW w:w="330" w:type="dxa"/>
            <w:tcBorders>
              <w:top w:val="single" w:sz="12" w:space="0" w:color="auto"/>
              <w:left w:val="nil"/>
              <w:bottom w:val="nil"/>
              <w:right w:val="nil"/>
            </w:tcBorders>
          </w:tcPr>
          <w:p w14:paraId="5A950A43" w14:textId="77777777" w:rsidR="004A7A7C" w:rsidRPr="00AD0132" w:rsidRDefault="004A7A7C" w:rsidP="000D49D6">
            <w:pPr>
              <w:spacing w:line="240" w:lineRule="auto"/>
              <w:jc w:val="center"/>
              <w:rPr>
                <w:rFonts w:ascii="Arial" w:eastAsia="Times New Roman" w:hAnsi="Arial" w:cs="Arial"/>
                <w:sz w:val="18"/>
                <w:szCs w:val="24"/>
              </w:rPr>
            </w:pPr>
          </w:p>
        </w:tc>
        <w:tc>
          <w:tcPr>
            <w:tcW w:w="277" w:type="dxa"/>
            <w:tcBorders>
              <w:top w:val="nil"/>
              <w:left w:val="nil"/>
              <w:bottom w:val="nil"/>
              <w:right w:val="nil"/>
            </w:tcBorders>
          </w:tcPr>
          <w:p w14:paraId="22B78BBA" w14:textId="77777777" w:rsidR="004A7A7C" w:rsidRPr="00AD0132" w:rsidRDefault="004A7A7C" w:rsidP="000D49D6">
            <w:pPr>
              <w:spacing w:line="240" w:lineRule="auto"/>
              <w:ind w:right="-19"/>
              <w:jc w:val="center"/>
              <w:rPr>
                <w:rFonts w:ascii="Arial" w:eastAsia="Times New Roman" w:hAnsi="Arial" w:cs="Arial"/>
                <w:sz w:val="18"/>
                <w:szCs w:val="24"/>
              </w:rPr>
            </w:pPr>
          </w:p>
        </w:tc>
        <w:tc>
          <w:tcPr>
            <w:tcW w:w="389" w:type="dxa"/>
            <w:tcBorders>
              <w:top w:val="single" w:sz="12" w:space="0" w:color="auto"/>
              <w:left w:val="nil"/>
              <w:bottom w:val="nil"/>
              <w:right w:val="nil"/>
            </w:tcBorders>
          </w:tcPr>
          <w:p w14:paraId="76781ACF" w14:textId="77777777" w:rsidR="004A7A7C" w:rsidRPr="00AD0132" w:rsidRDefault="004A7A7C" w:rsidP="000D49D6">
            <w:pPr>
              <w:spacing w:line="240" w:lineRule="auto"/>
              <w:jc w:val="center"/>
              <w:rPr>
                <w:rFonts w:ascii="Arial" w:eastAsia="Times New Roman" w:hAnsi="Arial" w:cs="Arial"/>
                <w:sz w:val="18"/>
                <w:szCs w:val="24"/>
              </w:rPr>
            </w:pPr>
          </w:p>
        </w:tc>
        <w:tc>
          <w:tcPr>
            <w:tcW w:w="275" w:type="dxa"/>
            <w:tcBorders>
              <w:top w:val="single" w:sz="12" w:space="0" w:color="auto"/>
              <w:left w:val="nil"/>
              <w:bottom w:val="nil"/>
              <w:right w:val="nil"/>
            </w:tcBorders>
          </w:tcPr>
          <w:p w14:paraId="78A978E6" w14:textId="77777777" w:rsidR="004A7A7C" w:rsidRPr="00AD0132" w:rsidRDefault="004A7A7C" w:rsidP="000D49D6">
            <w:pPr>
              <w:spacing w:line="240" w:lineRule="auto"/>
              <w:jc w:val="center"/>
              <w:rPr>
                <w:rFonts w:ascii="Arial" w:eastAsia="Times New Roman" w:hAnsi="Arial" w:cs="Arial"/>
                <w:sz w:val="18"/>
                <w:szCs w:val="24"/>
              </w:rPr>
            </w:pPr>
          </w:p>
        </w:tc>
        <w:tc>
          <w:tcPr>
            <w:tcW w:w="331" w:type="dxa"/>
            <w:tcBorders>
              <w:top w:val="single" w:sz="12" w:space="0" w:color="auto"/>
              <w:left w:val="nil"/>
              <w:bottom w:val="nil"/>
              <w:right w:val="nil"/>
            </w:tcBorders>
          </w:tcPr>
          <w:p w14:paraId="188FF995" w14:textId="77777777" w:rsidR="004A7A7C" w:rsidRPr="00AD0132" w:rsidRDefault="004A7A7C" w:rsidP="000D49D6">
            <w:pPr>
              <w:spacing w:line="240" w:lineRule="auto"/>
              <w:jc w:val="center"/>
              <w:rPr>
                <w:rFonts w:ascii="Arial" w:eastAsia="Times New Roman" w:hAnsi="Arial" w:cs="Arial"/>
                <w:sz w:val="18"/>
                <w:szCs w:val="24"/>
              </w:rPr>
            </w:pPr>
          </w:p>
        </w:tc>
        <w:tc>
          <w:tcPr>
            <w:tcW w:w="276" w:type="dxa"/>
            <w:tcBorders>
              <w:top w:val="nil"/>
              <w:left w:val="nil"/>
              <w:bottom w:val="nil"/>
              <w:right w:val="nil"/>
            </w:tcBorders>
          </w:tcPr>
          <w:p w14:paraId="66667D80" w14:textId="77777777" w:rsidR="004A7A7C" w:rsidRPr="00AD0132" w:rsidRDefault="004A7A7C" w:rsidP="000D49D6">
            <w:pPr>
              <w:spacing w:line="240" w:lineRule="auto"/>
              <w:jc w:val="center"/>
              <w:rPr>
                <w:rFonts w:ascii="Arial" w:eastAsia="Times New Roman" w:hAnsi="Arial" w:cs="Arial"/>
                <w:sz w:val="18"/>
                <w:szCs w:val="24"/>
              </w:rPr>
            </w:pPr>
          </w:p>
        </w:tc>
        <w:tc>
          <w:tcPr>
            <w:tcW w:w="331" w:type="dxa"/>
            <w:tcBorders>
              <w:top w:val="single" w:sz="12" w:space="0" w:color="auto"/>
              <w:left w:val="nil"/>
              <w:bottom w:val="nil"/>
              <w:right w:val="nil"/>
            </w:tcBorders>
          </w:tcPr>
          <w:p w14:paraId="04E9966F" w14:textId="77777777" w:rsidR="004A7A7C" w:rsidRPr="00AD0132" w:rsidRDefault="004A7A7C" w:rsidP="000D49D6">
            <w:pPr>
              <w:spacing w:line="240" w:lineRule="auto"/>
              <w:jc w:val="center"/>
              <w:rPr>
                <w:rFonts w:ascii="Arial" w:eastAsia="Times New Roman" w:hAnsi="Arial" w:cs="Arial"/>
                <w:sz w:val="18"/>
                <w:szCs w:val="24"/>
              </w:rPr>
            </w:pPr>
          </w:p>
        </w:tc>
        <w:tc>
          <w:tcPr>
            <w:tcW w:w="275" w:type="dxa"/>
            <w:tcBorders>
              <w:top w:val="single" w:sz="12" w:space="0" w:color="auto"/>
              <w:left w:val="nil"/>
              <w:bottom w:val="nil"/>
              <w:right w:val="nil"/>
            </w:tcBorders>
          </w:tcPr>
          <w:p w14:paraId="103CC844" w14:textId="77777777" w:rsidR="004A7A7C" w:rsidRPr="00AD0132" w:rsidRDefault="004A7A7C" w:rsidP="000D49D6">
            <w:pPr>
              <w:spacing w:line="240" w:lineRule="auto"/>
              <w:jc w:val="center"/>
              <w:rPr>
                <w:rFonts w:ascii="Arial" w:eastAsia="Times New Roman" w:hAnsi="Arial" w:cs="Arial"/>
                <w:sz w:val="18"/>
                <w:szCs w:val="24"/>
              </w:rPr>
            </w:pPr>
          </w:p>
        </w:tc>
        <w:tc>
          <w:tcPr>
            <w:tcW w:w="330" w:type="dxa"/>
            <w:tcBorders>
              <w:top w:val="single" w:sz="12" w:space="0" w:color="auto"/>
              <w:left w:val="nil"/>
              <w:bottom w:val="nil"/>
              <w:right w:val="nil"/>
            </w:tcBorders>
          </w:tcPr>
          <w:p w14:paraId="06DB8511" w14:textId="77777777" w:rsidR="004A7A7C" w:rsidRPr="00AD0132" w:rsidRDefault="004A7A7C" w:rsidP="000D49D6">
            <w:pPr>
              <w:spacing w:line="240" w:lineRule="auto"/>
              <w:jc w:val="center"/>
              <w:rPr>
                <w:rFonts w:ascii="Arial" w:eastAsia="Times New Roman" w:hAnsi="Arial" w:cs="Arial"/>
                <w:sz w:val="18"/>
                <w:szCs w:val="24"/>
              </w:rPr>
            </w:pPr>
          </w:p>
        </w:tc>
        <w:tc>
          <w:tcPr>
            <w:tcW w:w="278" w:type="dxa"/>
            <w:tcBorders>
              <w:top w:val="nil"/>
              <w:left w:val="nil"/>
              <w:bottom w:val="nil"/>
              <w:right w:val="nil"/>
            </w:tcBorders>
          </w:tcPr>
          <w:p w14:paraId="2E8C7EAC" w14:textId="77777777" w:rsidR="004A7A7C" w:rsidRPr="00AD0132" w:rsidRDefault="004A7A7C" w:rsidP="000D49D6">
            <w:pPr>
              <w:spacing w:line="240" w:lineRule="auto"/>
              <w:jc w:val="center"/>
              <w:rPr>
                <w:rFonts w:ascii="Arial" w:eastAsia="Times New Roman" w:hAnsi="Arial" w:cs="Arial"/>
                <w:sz w:val="18"/>
                <w:szCs w:val="24"/>
              </w:rPr>
            </w:pPr>
          </w:p>
        </w:tc>
        <w:tc>
          <w:tcPr>
            <w:tcW w:w="331" w:type="dxa"/>
            <w:tcBorders>
              <w:top w:val="single" w:sz="12" w:space="0" w:color="auto"/>
              <w:left w:val="nil"/>
              <w:bottom w:val="nil"/>
              <w:right w:val="nil"/>
            </w:tcBorders>
          </w:tcPr>
          <w:p w14:paraId="5EE44760" w14:textId="77777777" w:rsidR="004A7A7C" w:rsidRPr="00AD0132" w:rsidRDefault="004A7A7C" w:rsidP="000D49D6">
            <w:pPr>
              <w:spacing w:line="240" w:lineRule="auto"/>
              <w:jc w:val="center"/>
              <w:rPr>
                <w:rFonts w:ascii="Arial" w:eastAsia="Times New Roman" w:hAnsi="Arial" w:cs="Arial"/>
                <w:sz w:val="18"/>
                <w:szCs w:val="24"/>
              </w:rPr>
            </w:pPr>
          </w:p>
        </w:tc>
        <w:tc>
          <w:tcPr>
            <w:tcW w:w="275" w:type="dxa"/>
            <w:tcBorders>
              <w:top w:val="single" w:sz="12" w:space="0" w:color="auto"/>
              <w:left w:val="nil"/>
              <w:bottom w:val="nil"/>
              <w:right w:val="nil"/>
            </w:tcBorders>
          </w:tcPr>
          <w:p w14:paraId="7693253C" w14:textId="77777777" w:rsidR="004A7A7C" w:rsidRPr="00AD0132" w:rsidRDefault="004A7A7C" w:rsidP="000D49D6">
            <w:pPr>
              <w:spacing w:line="240" w:lineRule="auto"/>
              <w:jc w:val="center"/>
              <w:rPr>
                <w:rFonts w:ascii="Arial" w:eastAsia="Times New Roman" w:hAnsi="Arial" w:cs="Arial"/>
                <w:sz w:val="18"/>
                <w:szCs w:val="24"/>
              </w:rPr>
            </w:pPr>
          </w:p>
        </w:tc>
        <w:tc>
          <w:tcPr>
            <w:tcW w:w="351" w:type="dxa"/>
            <w:tcBorders>
              <w:top w:val="single" w:sz="12" w:space="0" w:color="auto"/>
              <w:left w:val="nil"/>
              <w:bottom w:val="nil"/>
              <w:right w:val="nil"/>
            </w:tcBorders>
          </w:tcPr>
          <w:p w14:paraId="06085634" w14:textId="77777777" w:rsidR="004A7A7C" w:rsidRPr="00AD0132" w:rsidRDefault="004A7A7C" w:rsidP="000D49D6">
            <w:pPr>
              <w:spacing w:line="240" w:lineRule="auto"/>
              <w:jc w:val="center"/>
              <w:rPr>
                <w:rFonts w:ascii="Arial" w:eastAsia="Times New Roman" w:hAnsi="Arial" w:cs="Arial"/>
                <w:sz w:val="18"/>
                <w:szCs w:val="24"/>
              </w:rPr>
            </w:pPr>
          </w:p>
        </w:tc>
        <w:tc>
          <w:tcPr>
            <w:tcW w:w="386" w:type="dxa"/>
            <w:tcBorders>
              <w:top w:val="nil"/>
              <w:left w:val="nil"/>
              <w:bottom w:val="nil"/>
              <w:right w:val="nil"/>
            </w:tcBorders>
          </w:tcPr>
          <w:p w14:paraId="08DFAF7B" w14:textId="77777777" w:rsidR="004A7A7C" w:rsidRPr="00AD0132" w:rsidRDefault="004A7A7C" w:rsidP="000D49D6">
            <w:pPr>
              <w:spacing w:line="240" w:lineRule="auto"/>
              <w:jc w:val="center"/>
              <w:rPr>
                <w:rFonts w:ascii="Arial" w:eastAsia="Times New Roman" w:hAnsi="Arial" w:cs="Arial"/>
                <w:sz w:val="18"/>
                <w:szCs w:val="24"/>
              </w:rPr>
            </w:pPr>
          </w:p>
        </w:tc>
        <w:tc>
          <w:tcPr>
            <w:tcW w:w="330" w:type="dxa"/>
            <w:tcBorders>
              <w:top w:val="nil"/>
              <w:left w:val="nil"/>
              <w:bottom w:val="nil"/>
              <w:right w:val="nil"/>
            </w:tcBorders>
          </w:tcPr>
          <w:p w14:paraId="085BCA11" w14:textId="77777777" w:rsidR="004A7A7C" w:rsidRPr="00AD0132" w:rsidRDefault="004A7A7C" w:rsidP="000D49D6">
            <w:pPr>
              <w:spacing w:line="240" w:lineRule="auto"/>
              <w:jc w:val="center"/>
              <w:rPr>
                <w:rFonts w:ascii="Arial" w:eastAsia="Times New Roman" w:hAnsi="Arial" w:cs="Arial"/>
                <w:sz w:val="18"/>
                <w:szCs w:val="24"/>
              </w:rPr>
            </w:pPr>
          </w:p>
        </w:tc>
        <w:tc>
          <w:tcPr>
            <w:tcW w:w="277" w:type="dxa"/>
            <w:tcBorders>
              <w:top w:val="nil"/>
              <w:left w:val="nil"/>
              <w:bottom w:val="nil"/>
              <w:right w:val="nil"/>
            </w:tcBorders>
          </w:tcPr>
          <w:p w14:paraId="4463B37C" w14:textId="77777777" w:rsidR="004A7A7C" w:rsidRPr="00AD0132" w:rsidRDefault="004A7A7C" w:rsidP="000D49D6">
            <w:pPr>
              <w:spacing w:line="240" w:lineRule="auto"/>
              <w:jc w:val="center"/>
              <w:rPr>
                <w:rFonts w:ascii="Arial" w:eastAsia="Times New Roman" w:hAnsi="Arial" w:cs="Arial"/>
                <w:sz w:val="18"/>
                <w:szCs w:val="24"/>
              </w:rPr>
            </w:pPr>
          </w:p>
        </w:tc>
        <w:tc>
          <w:tcPr>
            <w:tcW w:w="368" w:type="dxa"/>
            <w:gridSpan w:val="2"/>
            <w:tcBorders>
              <w:top w:val="nil"/>
              <w:left w:val="nil"/>
              <w:bottom w:val="nil"/>
              <w:right w:val="nil"/>
            </w:tcBorders>
          </w:tcPr>
          <w:p w14:paraId="3FE97690" w14:textId="77777777" w:rsidR="004A7A7C" w:rsidRPr="00AD0132" w:rsidRDefault="004A7A7C" w:rsidP="000D49D6">
            <w:pPr>
              <w:spacing w:line="240" w:lineRule="auto"/>
              <w:jc w:val="center"/>
              <w:rPr>
                <w:rFonts w:ascii="Arial" w:eastAsia="Times New Roman" w:hAnsi="Arial" w:cs="Arial"/>
                <w:sz w:val="18"/>
                <w:szCs w:val="24"/>
              </w:rPr>
            </w:pPr>
          </w:p>
        </w:tc>
      </w:tr>
    </w:tbl>
    <w:p w14:paraId="56FA5DF6" w14:textId="77777777" w:rsidR="00011C9F" w:rsidRDefault="00011C9F" w:rsidP="004A7A7C">
      <w:pPr>
        <w:pStyle w:val="PargrafodaLista2"/>
      </w:pPr>
    </w:p>
    <w:p w14:paraId="6DE93415" w14:textId="6C6325E9" w:rsidR="004A7A7C" w:rsidRDefault="004A7A7C" w:rsidP="004A7A7C">
      <w:pPr>
        <w:pStyle w:val="PargrafodaLista2"/>
      </w:pPr>
      <w:r w:rsidRPr="00AD0132">
        <w:t>7 CONCORRENTES</w:t>
      </w:r>
    </w:p>
    <w:p w14:paraId="32B24E5C" w14:textId="77777777" w:rsidR="00011C9F" w:rsidRPr="00AD0132" w:rsidRDefault="00011C9F" w:rsidP="004A7A7C">
      <w:pPr>
        <w:pStyle w:val="PargrafodaLista2"/>
      </w:pPr>
    </w:p>
    <w:tbl>
      <w:tblPr>
        <w:tblW w:w="8474" w:type="dxa"/>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3"/>
        <w:gridCol w:w="278"/>
        <w:gridCol w:w="327"/>
        <w:gridCol w:w="276"/>
        <w:gridCol w:w="333"/>
        <w:gridCol w:w="275"/>
        <w:gridCol w:w="329"/>
        <w:gridCol w:w="276"/>
        <w:gridCol w:w="333"/>
        <w:gridCol w:w="275"/>
        <w:gridCol w:w="329"/>
        <w:gridCol w:w="276"/>
        <w:gridCol w:w="388"/>
        <w:gridCol w:w="274"/>
        <w:gridCol w:w="331"/>
        <w:gridCol w:w="275"/>
        <w:gridCol w:w="331"/>
        <w:gridCol w:w="274"/>
        <w:gridCol w:w="329"/>
        <w:gridCol w:w="277"/>
        <w:gridCol w:w="330"/>
        <w:gridCol w:w="274"/>
        <w:gridCol w:w="350"/>
        <w:gridCol w:w="384"/>
        <w:gridCol w:w="336"/>
        <w:gridCol w:w="280"/>
        <w:gridCol w:w="370"/>
        <w:gridCol w:w="11"/>
      </w:tblGrid>
      <w:tr w:rsidR="004A7A7C" w:rsidRPr="00AD0132" w14:paraId="69B9672A" w14:textId="77777777" w:rsidTr="00E96D6C">
        <w:tc>
          <w:tcPr>
            <w:tcW w:w="958" w:type="dxa"/>
            <w:gridSpan w:val="3"/>
            <w:tcBorders>
              <w:top w:val="single" w:sz="12" w:space="0" w:color="auto"/>
              <w:left w:val="single" w:sz="12" w:space="0" w:color="auto"/>
              <w:bottom w:val="single" w:sz="12" w:space="0" w:color="auto"/>
              <w:right w:val="single" w:sz="12" w:space="0" w:color="auto"/>
            </w:tcBorders>
            <w:vAlign w:val="center"/>
          </w:tcPr>
          <w:p w14:paraId="16AA5D49" w14:textId="77777777" w:rsidR="004A7A7C" w:rsidRPr="00E96D6C" w:rsidRDefault="004A7A7C" w:rsidP="00E96D6C">
            <w:pPr>
              <w:spacing w:line="240" w:lineRule="auto"/>
              <w:ind w:right="51" w:firstLine="0"/>
              <w:jc w:val="center"/>
              <w:rPr>
                <w:rFonts w:eastAsia="Times New Roman" w:cs="Times New Roman"/>
              </w:rPr>
            </w:pPr>
            <w:r w:rsidRPr="00E96D6C">
              <w:rPr>
                <w:rFonts w:eastAsia="Times New Roman" w:cs="Times New Roman"/>
              </w:rPr>
              <w:t>1ª Jorn.</w:t>
            </w:r>
          </w:p>
        </w:tc>
        <w:tc>
          <w:tcPr>
            <w:tcW w:w="276" w:type="dxa"/>
            <w:tcBorders>
              <w:top w:val="nil"/>
              <w:left w:val="single" w:sz="12" w:space="0" w:color="auto"/>
              <w:bottom w:val="nil"/>
              <w:right w:val="single" w:sz="12" w:space="0" w:color="auto"/>
            </w:tcBorders>
            <w:vAlign w:val="center"/>
          </w:tcPr>
          <w:p w14:paraId="20C988F2" w14:textId="77777777" w:rsidR="004A7A7C" w:rsidRPr="00E96D6C" w:rsidRDefault="004A7A7C" w:rsidP="00E96D6C">
            <w:pPr>
              <w:spacing w:line="240" w:lineRule="auto"/>
              <w:jc w:val="center"/>
              <w:rPr>
                <w:rFonts w:eastAsia="Times New Roman" w:cs="Times New Roman"/>
              </w:rPr>
            </w:pPr>
          </w:p>
        </w:tc>
        <w:tc>
          <w:tcPr>
            <w:tcW w:w="937" w:type="dxa"/>
            <w:gridSpan w:val="3"/>
            <w:tcBorders>
              <w:top w:val="single" w:sz="12" w:space="0" w:color="auto"/>
              <w:left w:val="single" w:sz="12" w:space="0" w:color="auto"/>
              <w:bottom w:val="single" w:sz="12" w:space="0" w:color="auto"/>
              <w:right w:val="single" w:sz="12" w:space="0" w:color="auto"/>
            </w:tcBorders>
            <w:vAlign w:val="center"/>
          </w:tcPr>
          <w:p w14:paraId="6E977411"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2ª Jorn.</w:t>
            </w:r>
          </w:p>
        </w:tc>
        <w:tc>
          <w:tcPr>
            <w:tcW w:w="276" w:type="dxa"/>
            <w:tcBorders>
              <w:top w:val="nil"/>
              <w:left w:val="single" w:sz="12" w:space="0" w:color="auto"/>
              <w:bottom w:val="nil"/>
              <w:right w:val="single" w:sz="12" w:space="0" w:color="auto"/>
            </w:tcBorders>
            <w:vAlign w:val="center"/>
          </w:tcPr>
          <w:p w14:paraId="434CAD4E" w14:textId="77777777" w:rsidR="004A7A7C" w:rsidRPr="00E96D6C" w:rsidRDefault="004A7A7C" w:rsidP="00E96D6C">
            <w:pPr>
              <w:spacing w:line="240" w:lineRule="auto"/>
              <w:jc w:val="center"/>
              <w:rPr>
                <w:rFonts w:eastAsia="Times New Roman" w:cs="Times New Roman"/>
              </w:rPr>
            </w:pPr>
          </w:p>
        </w:tc>
        <w:tc>
          <w:tcPr>
            <w:tcW w:w="937" w:type="dxa"/>
            <w:gridSpan w:val="3"/>
            <w:tcBorders>
              <w:top w:val="single" w:sz="12" w:space="0" w:color="auto"/>
              <w:left w:val="single" w:sz="12" w:space="0" w:color="auto"/>
              <w:bottom w:val="single" w:sz="12" w:space="0" w:color="auto"/>
              <w:right w:val="single" w:sz="12" w:space="0" w:color="auto"/>
            </w:tcBorders>
            <w:vAlign w:val="center"/>
          </w:tcPr>
          <w:p w14:paraId="6FA1705C"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3ª Jorn.</w:t>
            </w:r>
          </w:p>
        </w:tc>
        <w:tc>
          <w:tcPr>
            <w:tcW w:w="276" w:type="dxa"/>
            <w:tcBorders>
              <w:top w:val="nil"/>
              <w:left w:val="single" w:sz="12" w:space="0" w:color="auto"/>
              <w:bottom w:val="nil"/>
              <w:right w:val="single" w:sz="12" w:space="0" w:color="auto"/>
            </w:tcBorders>
            <w:vAlign w:val="center"/>
          </w:tcPr>
          <w:p w14:paraId="1F607043" w14:textId="77777777" w:rsidR="004A7A7C" w:rsidRPr="00E96D6C" w:rsidRDefault="004A7A7C" w:rsidP="00E96D6C">
            <w:pPr>
              <w:spacing w:line="240" w:lineRule="auto"/>
              <w:ind w:right="-19"/>
              <w:jc w:val="center"/>
              <w:rPr>
                <w:rFonts w:eastAsia="Times New Roman" w:cs="Times New Roman"/>
              </w:rPr>
            </w:pPr>
          </w:p>
        </w:tc>
        <w:tc>
          <w:tcPr>
            <w:tcW w:w="993" w:type="dxa"/>
            <w:gridSpan w:val="3"/>
            <w:tcBorders>
              <w:top w:val="single" w:sz="12" w:space="0" w:color="auto"/>
              <w:left w:val="single" w:sz="12" w:space="0" w:color="auto"/>
              <w:bottom w:val="single" w:sz="12" w:space="0" w:color="auto"/>
              <w:right w:val="single" w:sz="12" w:space="0" w:color="auto"/>
            </w:tcBorders>
            <w:vAlign w:val="center"/>
          </w:tcPr>
          <w:p w14:paraId="51BF711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4ª Jorn.</w:t>
            </w:r>
          </w:p>
        </w:tc>
        <w:tc>
          <w:tcPr>
            <w:tcW w:w="275" w:type="dxa"/>
            <w:tcBorders>
              <w:top w:val="nil"/>
              <w:left w:val="single" w:sz="12" w:space="0" w:color="auto"/>
              <w:bottom w:val="nil"/>
              <w:right w:val="single" w:sz="12" w:space="0" w:color="auto"/>
            </w:tcBorders>
            <w:vAlign w:val="center"/>
          </w:tcPr>
          <w:p w14:paraId="386336E8" w14:textId="77777777" w:rsidR="004A7A7C" w:rsidRPr="00E96D6C" w:rsidRDefault="004A7A7C" w:rsidP="00E96D6C">
            <w:pPr>
              <w:spacing w:line="240" w:lineRule="auto"/>
              <w:jc w:val="center"/>
              <w:rPr>
                <w:rFonts w:eastAsia="Times New Roman" w:cs="Times New Roman"/>
              </w:rPr>
            </w:pPr>
          </w:p>
        </w:tc>
        <w:tc>
          <w:tcPr>
            <w:tcW w:w="934" w:type="dxa"/>
            <w:gridSpan w:val="3"/>
            <w:tcBorders>
              <w:top w:val="single" w:sz="12" w:space="0" w:color="auto"/>
              <w:left w:val="single" w:sz="12" w:space="0" w:color="auto"/>
              <w:bottom w:val="single" w:sz="12" w:space="0" w:color="auto"/>
              <w:right w:val="single" w:sz="12" w:space="0" w:color="auto"/>
            </w:tcBorders>
            <w:vAlign w:val="center"/>
          </w:tcPr>
          <w:p w14:paraId="513E4629"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5ª Jorn.</w:t>
            </w:r>
          </w:p>
        </w:tc>
        <w:tc>
          <w:tcPr>
            <w:tcW w:w="277" w:type="dxa"/>
            <w:tcBorders>
              <w:top w:val="nil"/>
              <w:left w:val="single" w:sz="12" w:space="0" w:color="auto"/>
              <w:bottom w:val="nil"/>
              <w:right w:val="single" w:sz="12" w:space="0" w:color="auto"/>
            </w:tcBorders>
            <w:vAlign w:val="center"/>
          </w:tcPr>
          <w:p w14:paraId="5D16719A" w14:textId="77777777" w:rsidR="004A7A7C" w:rsidRPr="00E96D6C" w:rsidRDefault="004A7A7C" w:rsidP="00E96D6C">
            <w:pPr>
              <w:spacing w:line="240" w:lineRule="auto"/>
              <w:jc w:val="center"/>
              <w:rPr>
                <w:rFonts w:eastAsia="Times New Roman" w:cs="Times New Roman"/>
              </w:rPr>
            </w:pPr>
          </w:p>
        </w:tc>
        <w:tc>
          <w:tcPr>
            <w:tcW w:w="954" w:type="dxa"/>
            <w:gridSpan w:val="3"/>
            <w:tcBorders>
              <w:top w:val="single" w:sz="12" w:space="0" w:color="auto"/>
              <w:left w:val="single" w:sz="12" w:space="0" w:color="auto"/>
              <w:bottom w:val="single" w:sz="12" w:space="0" w:color="auto"/>
              <w:right w:val="single" w:sz="12" w:space="0" w:color="auto"/>
            </w:tcBorders>
            <w:vAlign w:val="center"/>
          </w:tcPr>
          <w:p w14:paraId="4111119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6ª Jorn.</w:t>
            </w:r>
          </w:p>
        </w:tc>
        <w:tc>
          <w:tcPr>
            <w:tcW w:w="384" w:type="dxa"/>
            <w:tcBorders>
              <w:top w:val="nil"/>
              <w:left w:val="single" w:sz="12" w:space="0" w:color="auto"/>
              <w:bottom w:val="nil"/>
              <w:right w:val="single" w:sz="12" w:space="0" w:color="auto"/>
            </w:tcBorders>
            <w:vAlign w:val="center"/>
          </w:tcPr>
          <w:p w14:paraId="46DB9B60" w14:textId="77777777" w:rsidR="004A7A7C" w:rsidRPr="00E96D6C" w:rsidRDefault="004A7A7C" w:rsidP="00E96D6C">
            <w:pPr>
              <w:spacing w:line="240" w:lineRule="auto"/>
              <w:jc w:val="center"/>
              <w:rPr>
                <w:rFonts w:eastAsia="Times New Roman" w:cs="Times New Roman"/>
              </w:rPr>
            </w:pPr>
          </w:p>
        </w:tc>
        <w:tc>
          <w:tcPr>
            <w:tcW w:w="997" w:type="dxa"/>
            <w:gridSpan w:val="4"/>
            <w:tcBorders>
              <w:top w:val="single" w:sz="12" w:space="0" w:color="auto"/>
              <w:left w:val="single" w:sz="12" w:space="0" w:color="auto"/>
              <w:bottom w:val="single" w:sz="12" w:space="0" w:color="auto"/>
              <w:right w:val="single" w:sz="12" w:space="0" w:color="auto"/>
            </w:tcBorders>
            <w:vAlign w:val="center"/>
          </w:tcPr>
          <w:p w14:paraId="71E49873"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7ª Jorn.</w:t>
            </w:r>
          </w:p>
        </w:tc>
      </w:tr>
      <w:tr w:rsidR="004A7A7C" w:rsidRPr="00AD0132" w14:paraId="725020E5" w14:textId="77777777" w:rsidTr="00E96D6C">
        <w:tblPrEx>
          <w:tblCellMar>
            <w:left w:w="28" w:type="dxa"/>
            <w:right w:w="28" w:type="dxa"/>
          </w:tblCellMar>
        </w:tblPrEx>
        <w:trPr>
          <w:gridAfter w:val="1"/>
          <w:wAfter w:w="11" w:type="dxa"/>
        </w:trPr>
        <w:tc>
          <w:tcPr>
            <w:tcW w:w="353" w:type="dxa"/>
            <w:tcBorders>
              <w:top w:val="single" w:sz="12" w:space="0" w:color="auto"/>
              <w:left w:val="single" w:sz="12" w:space="0" w:color="auto"/>
              <w:bottom w:val="single" w:sz="12" w:space="0" w:color="auto"/>
              <w:right w:val="single" w:sz="12" w:space="0" w:color="auto"/>
            </w:tcBorders>
            <w:vAlign w:val="center"/>
          </w:tcPr>
          <w:p w14:paraId="08B7ABF9"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c>
          <w:tcPr>
            <w:tcW w:w="278" w:type="dxa"/>
            <w:tcBorders>
              <w:top w:val="single" w:sz="12" w:space="0" w:color="auto"/>
              <w:left w:val="single" w:sz="12" w:space="0" w:color="auto"/>
              <w:bottom w:val="single" w:sz="12" w:space="0" w:color="auto"/>
              <w:right w:val="single" w:sz="12" w:space="0" w:color="auto"/>
            </w:tcBorders>
            <w:vAlign w:val="center"/>
          </w:tcPr>
          <w:p w14:paraId="094D30A6"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7" w:type="dxa"/>
            <w:tcBorders>
              <w:top w:val="single" w:sz="12" w:space="0" w:color="auto"/>
              <w:left w:val="single" w:sz="12" w:space="0" w:color="auto"/>
              <w:bottom w:val="single" w:sz="12" w:space="0" w:color="auto"/>
              <w:right w:val="single" w:sz="12" w:space="0" w:color="auto"/>
            </w:tcBorders>
            <w:vAlign w:val="center"/>
          </w:tcPr>
          <w:p w14:paraId="715004D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c>
          <w:tcPr>
            <w:tcW w:w="276" w:type="dxa"/>
            <w:tcBorders>
              <w:top w:val="nil"/>
              <w:left w:val="single" w:sz="12" w:space="0" w:color="auto"/>
              <w:bottom w:val="nil"/>
              <w:right w:val="single" w:sz="12" w:space="0" w:color="auto"/>
            </w:tcBorders>
            <w:vAlign w:val="center"/>
          </w:tcPr>
          <w:p w14:paraId="25D61F85"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2283F76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c>
          <w:tcPr>
            <w:tcW w:w="275" w:type="dxa"/>
            <w:tcBorders>
              <w:top w:val="single" w:sz="12" w:space="0" w:color="auto"/>
              <w:left w:val="single" w:sz="12" w:space="0" w:color="auto"/>
              <w:bottom w:val="single" w:sz="12" w:space="0" w:color="auto"/>
              <w:right w:val="single" w:sz="12" w:space="0" w:color="auto"/>
            </w:tcBorders>
            <w:vAlign w:val="center"/>
          </w:tcPr>
          <w:p w14:paraId="3BB5F159"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4DF8A425"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c>
          <w:tcPr>
            <w:tcW w:w="276" w:type="dxa"/>
            <w:tcBorders>
              <w:top w:val="nil"/>
              <w:left w:val="single" w:sz="12" w:space="0" w:color="auto"/>
              <w:bottom w:val="nil"/>
              <w:right w:val="single" w:sz="12" w:space="0" w:color="auto"/>
            </w:tcBorders>
            <w:vAlign w:val="center"/>
          </w:tcPr>
          <w:p w14:paraId="56BDFDDA"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51C068F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c>
          <w:tcPr>
            <w:tcW w:w="275" w:type="dxa"/>
            <w:tcBorders>
              <w:top w:val="single" w:sz="12" w:space="0" w:color="auto"/>
              <w:left w:val="single" w:sz="12" w:space="0" w:color="auto"/>
              <w:bottom w:val="single" w:sz="12" w:space="0" w:color="auto"/>
              <w:right w:val="single" w:sz="12" w:space="0" w:color="auto"/>
            </w:tcBorders>
            <w:vAlign w:val="center"/>
          </w:tcPr>
          <w:p w14:paraId="5D86A9BC"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122A7661"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c>
          <w:tcPr>
            <w:tcW w:w="276" w:type="dxa"/>
            <w:tcBorders>
              <w:top w:val="nil"/>
              <w:left w:val="single" w:sz="12" w:space="0" w:color="auto"/>
              <w:bottom w:val="nil"/>
              <w:right w:val="single" w:sz="12" w:space="0" w:color="auto"/>
            </w:tcBorders>
            <w:vAlign w:val="center"/>
          </w:tcPr>
          <w:p w14:paraId="020C1BFE" w14:textId="77777777" w:rsidR="004A7A7C" w:rsidRPr="00E96D6C" w:rsidRDefault="004A7A7C" w:rsidP="00E96D6C">
            <w:pPr>
              <w:spacing w:line="240" w:lineRule="auto"/>
              <w:ind w:right="-19"/>
              <w:jc w:val="center"/>
              <w:rPr>
                <w:rFonts w:eastAsia="Times New Roman" w:cs="Times New Roman"/>
              </w:rPr>
            </w:pPr>
          </w:p>
        </w:tc>
        <w:tc>
          <w:tcPr>
            <w:tcW w:w="388" w:type="dxa"/>
            <w:tcBorders>
              <w:top w:val="single" w:sz="12" w:space="0" w:color="auto"/>
              <w:left w:val="single" w:sz="12" w:space="0" w:color="auto"/>
              <w:bottom w:val="single" w:sz="12" w:space="0" w:color="auto"/>
              <w:right w:val="single" w:sz="12" w:space="0" w:color="auto"/>
            </w:tcBorders>
            <w:vAlign w:val="center"/>
          </w:tcPr>
          <w:p w14:paraId="259A8DF5"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c>
          <w:tcPr>
            <w:tcW w:w="274" w:type="dxa"/>
            <w:tcBorders>
              <w:top w:val="single" w:sz="12" w:space="0" w:color="auto"/>
              <w:left w:val="single" w:sz="12" w:space="0" w:color="auto"/>
              <w:bottom w:val="single" w:sz="12" w:space="0" w:color="auto"/>
              <w:right w:val="single" w:sz="12" w:space="0" w:color="auto"/>
            </w:tcBorders>
            <w:vAlign w:val="center"/>
          </w:tcPr>
          <w:p w14:paraId="3544A9B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vAlign w:val="center"/>
          </w:tcPr>
          <w:p w14:paraId="262F23A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275" w:type="dxa"/>
            <w:tcBorders>
              <w:top w:val="nil"/>
              <w:left w:val="single" w:sz="12" w:space="0" w:color="auto"/>
              <w:bottom w:val="nil"/>
              <w:right w:val="single" w:sz="12" w:space="0" w:color="auto"/>
            </w:tcBorders>
            <w:vAlign w:val="center"/>
          </w:tcPr>
          <w:p w14:paraId="797684AB" w14:textId="77777777" w:rsidR="004A7A7C" w:rsidRPr="00E96D6C" w:rsidRDefault="004A7A7C" w:rsidP="00E96D6C">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52CC824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w:t>
            </w:r>
          </w:p>
        </w:tc>
        <w:tc>
          <w:tcPr>
            <w:tcW w:w="274" w:type="dxa"/>
            <w:tcBorders>
              <w:top w:val="single" w:sz="12" w:space="0" w:color="auto"/>
              <w:left w:val="single" w:sz="12" w:space="0" w:color="auto"/>
              <w:bottom w:val="single" w:sz="12" w:space="0" w:color="auto"/>
              <w:right w:val="single" w:sz="12" w:space="0" w:color="auto"/>
            </w:tcBorders>
            <w:vAlign w:val="center"/>
          </w:tcPr>
          <w:p w14:paraId="0AAE4525"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5A9F5922"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c>
          <w:tcPr>
            <w:tcW w:w="277" w:type="dxa"/>
            <w:tcBorders>
              <w:top w:val="nil"/>
              <w:left w:val="single" w:sz="12" w:space="0" w:color="auto"/>
              <w:bottom w:val="nil"/>
              <w:right w:val="single" w:sz="12" w:space="0" w:color="auto"/>
            </w:tcBorders>
            <w:vAlign w:val="center"/>
          </w:tcPr>
          <w:p w14:paraId="2E2B4C23" w14:textId="77777777" w:rsidR="004A7A7C" w:rsidRPr="00E96D6C" w:rsidRDefault="004A7A7C" w:rsidP="00E96D6C">
            <w:pPr>
              <w:spacing w:line="240" w:lineRule="auto"/>
              <w:jc w:val="center"/>
              <w:rPr>
                <w:rFonts w:eastAsia="Times New Roman" w:cs="Times New Roman"/>
              </w:rPr>
            </w:pPr>
          </w:p>
        </w:tc>
        <w:tc>
          <w:tcPr>
            <w:tcW w:w="330" w:type="dxa"/>
            <w:tcBorders>
              <w:top w:val="single" w:sz="12" w:space="0" w:color="auto"/>
              <w:left w:val="single" w:sz="12" w:space="0" w:color="auto"/>
              <w:bottom w:val="single" w:sz="12" w:space="0" w:color="auto"/>
              <w:right w:val="single" w:sz="12" w:space="0" w:color="auto"/>
            </w:tcBorders>
            <w:vAlign w:val="center"/>
          </w:tcPr>
          <w:p w14:paraId="4E14ABF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c>
          <w:tcPr>
            <w:tcW w:w="274" w:type="dxa"/>
            <w:tcBorders>
              <w:top w:val="single" w:sz="12" w:space="0" w:color="auto"/>
              <w:left w:val="single" w:sz="12" w:space="0" w:color="auto"/>
              <w:bottom w:val="single" w:sz="12" w:space="0" w:color="auto"/>
              <w:right w:val="single" w:sz="12" w:space="0" w:color="auto"/>
            </w:tcBorders>
            <w:vAlign w:val="center"/>
          </w:tcPr>
          <w:p w14:paraId="0A14EC22"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50" w:type="dxa"/>
            <w:tcBorders>
              <w:top w:val="single" w:sz="12" w:space="0" w:color="auto"/>
              <w:left w:val="single" w:sz="12" w:space="0" w:color="auto"/>
              <w:bottom w:val="single" w:sz="12" w:space="0" w:color="auto"/>
              <w:right w:val="single" w:sz="12" w:space="0" w:color="auto"/>
            </w:tcBorders>
            <w:vAlign w:val="center"/>
          </w:tcPr>
          <w:p w14:paraId="5FB394F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7</w:t>
            </w:r>
          </w:p>
        </w:tc>
        <w:tc>
          <w:tcPr>
            <w:tcW w:w="384" w:type="dxa"/>
            <w:tcBorders>
              <w:top w:val="nil"/>
              <w:left w:val="single" w:sz="12" w:space="0" w:color="auto"/>
              <w:bottom w:val="nil"/>
              <w:right w:val="single" w:sz="12" w:space="0" w:color="auto"/>
            </w:tcBorders>
            <w:vAlign w:val="center"/>
          </w:tcPr>
          <w:p w14:paraId="0765AB0F" w14:textId="77777777" w:rsidR="004A7A7C" w:rsidRPr="00E96D6C" w:rsidRDefault="004A7A7C" w:rsidP="00E96D6C">
            <w:pPr>
              <w:spacing w:line="240" w:lineRule="auto"/>
              <w:jc w:val="center"/>
              <w:rPr>
                <w:rFonts w:eastAsia="Times New Roman" w:cs="Times New Roman"/>
              </w:rPr>
            </w:pPr>
          </w:p>
        </w:tc>
        <w:tc>
          <w:tcPr>
            <w:tcW w:w="336" w:type="dxa"/>
            <w:tcBorders>
              <w:top w:val="single" w:sz="12" w:space="0" w:color="auto"/>
              <w:left w:val="single" w:sz="12" w:space="0" w:color="auto"/>
              <w:bottom w:val="single" w:sz="12" w:space="0" w:color="auto"/>
              <w:right w:val="single" w:sz="12" w:space="0" w:color="auto"/>
            </w:tcBorders>
            <w:vAlign w:val="center"/>
          </w:tcPr>
          <w:p w14:paraId="62601931" w14:textId="51554AAA"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7</w:t>
            </w:r>
          </w:p>
        </w:tc>
        <w:tc>
          <w:tcPr>
            <w:tcW w:w="280" w:type="dxa"/>
            <w:tcBorders>
              <w:top w:val="single" w:sz="12" w:space="0" w:color="auto"/>
              <w:left w:val="single" w:sz="12" w:space="0" w:color="auto"/>
              <w:bottom w:val="single" w:sz="12" w:space="0" w:color="auto"/>
              <w:right w:val="single" w:sz="12" w:space="0" w:color="auto"/>
            </w:tcBorders>
            <w:vAlign w:val="center"/>
          </w:tcPr>
          <w:p w14:paraId="1BB3563A"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70" w:type="dxa"/>
            <w:tcBorders>
              <w:top w:val="single" w:sz="12" w:space="0" w:color="auto"/>
              <w:left w:val="single" w:sz="12" w:space="0" w:color="auto"/>
              <w:bottom w:val="single" w:sz="12" w:space="0" w:color="auto"/>
              <w:right w:val="single" w:sz="12" w:space="0" w:color="auto"/>
            </w:tcBorders>
            <w:vAlign w:val="center"/>
          </w:tcPr>
          <w:p w14:paraId="49FFB85A"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r>
      <w:tr w:rsidR="004A7A7C" w:rsidRPr="00AD0132" w14:paraId="3EE286E0" w14:textId="77777777" w:rsidTr="00E96D6C">
        <w:tblPrEx>
          <w:tblCellMar>
            <w:left w:w="28" w:type="dxa"/>
            <w:right w:w="28" w:type="dxa"/>
          </w:tblCellMar>
        </w:tblPrEx>
        <w:trPr>
          <w:gridAfter w:val="1"/>
          <w:wAfter w:w="11" w:type="dxa"/>
        </w:trPr>
        <w:tc>
          <w:tcPr>
            <w:tcW w:w="353" w:type="dxa"/>
            <w:tcBorders>
              <w:top w:val="single" w:sz="12" w:space="0" w:color="auto"/>
              <w:left w:val="single" w:sz="12" w:space="0" w:color="auto"/>
              <w:bottom w:val="single" w:sz="12" w:space="0" w:color="auto"/>
              <w:right w:val="single" w:sz="12" w:space="0" w:color="auto"/>
            </w:tcBorders>
            <w:vAlign w:val="center"/>
          </w:tcPr>
          <w:p w14:paraId="070AE6FC"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c>
          <w:tcPr>
            <w:tcW w:w="278" w:type="dxa"/>
            <w:tcBorders>
              <w:top w:val="single" w:sz="12" w:space="0" w:color="auto"/>
              <w:left w:val="single" w:sz="12" w:space="0" w:color="auto"/>
              <w:bottom w:val="single" w:sz="12" w:space="0" w:color="auto"/>
              <w:right w:val="single" w:sz="12" w:space="0" w:color="auto"/>
            </w:tcBorders>
            <w:vAlign w:val="center"/>
          </w:tcPr>
          <w:p w14:paraId="484BF357"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7" w:type="dxa"/>
            <w:tcBorders>
              <w:top w:val="single" w:sz="12" w:space="0" w:color="auto"/>
              <w:left w:val="single" w:sz="12" w:space="0" w:color="auto"/>
              <w:bottom w:val="single" w:sz="12" w:space="0" w:color="auto"/>
              <w:right w:val="single" w:sz="12" w:space="0" w:color="auto"/>
            </w:tcBorders>
            <w:vAlign w:val="center"/>
          </w:tcPr>
          <w:p w14:paraId="24C3276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7</w:t>
            </w:r>
          </w:p>
        </w:tc>
        <w:tc>
          <w:tcPr>
            <w:tcW w:w="276" w:type="dxa"/>
            <w:tcBorders>
              <w:top w:val="nil"/>
              <w:left w:val="single" w:sz="12" w:space="0" w:color="auto"/>
              <w:bottom w:val="nil"/>
              <w:right w:val="single" w:sz="12" w:space="0" w:color="auto"/>
            </w:tcBorders>
            <w:vAlign w:val="center"/>
          </w:tcPr>
          <w:p w14:paraId="6DCA4E63"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052E14DE"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7</w:t>
            </w:r>
          </w:p>
        </w:tc>
        <w:tc>
          <w:tcPr>
            <w:tcW w:w="275" w:type="dxa"/>
            <w:tcBorders>
              <w:top w:val="single" w:sz="12" w:space="0" w:color="auto"/>
              <w:left w:val="single" w:sz="12" w:space="0" w:color="auto"/>
              <w:bottom w:val="single" w:sz="12" w:space="0" w:color="auto"/>
              <w:right w:val="single" w:sz="12" w:space="0" w:color="auto"/>
            </w:tcBorders>
            <w:vAlign w:val="center"/>
          </w:tcPr>
          <w:p w14:paraId="53E34783"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513B55A3"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c>
          <w:tcPr>
            <w:tcW w:w="276" w:type="dxa"/>
            <w:tcBorders>
              <w:top w:val="nil"/>
              <w:left w:val="single" w:sz="12" w:space="0" w:color="auto"/>
              <w:bottom w:val="nil"/>
              <w:right w:val="single" w:sz="12" w:space="0" w:color="auto"/>
            </w:tcBorders>
            <w:vAlign w:val="center"/>
          </w:tcPr>
          <w:p w14:paraId="6C514161"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0446070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c>
          <w:tcPr>
            <w:tcW w:w="275" w:type="dxa"/>
            <w:tcBorders>
              <w:top w:val="single" w:sz="12" w:space="0" w:color="auto"/>
              <w:left w:val="single" w:sz="12" w:space="0" w:color="auto"/>
              <w:bottom w:val="single" w:sz="12" w:space="0" w:color="auto"/>
              <w:right w:val="single" w:sz="12" w:space="0" w:color="auto"/>
            </w:tcBorders>
            <w:vAlign w:val="center"/>
          </w:tcPr>
          <w:p w14:paraId="0D8924EA"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6159D86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c>
          <w:tcPr>
            <w:tcW w:w="276" w:type="dxa"/>
            <w:tcBorders>
              <w:top w:val="nil"/>
              <w:left w:val="single" w:sz="12" w:space="0" w:color="auto"/>
              <w:bottom w:val="nil"/>
              <w:right w:val="single" w:sz="12" w:space="0" w:color="auto"/>
            </w:tcBorders>
            <w:vAlign w:val="center"/>
          </w:tcPr>
          <w:p w14:paraId="4ECFFED9" w14:textId="77777777" w:rsidR="004A7A7C" w:rsidRPr="00E96D6C" w:rsidRDefault="004A7A7C" w:rsidP="00E96D6C">
            <w:pPr>
              <w:spacing w:line="240" w:lineRule="auto"/>
              <w:ind w:right="-19"/>
              <w:jc w:val="center"/>
              <w:rPr>
                <w:rFonts w:eastAsia="Times New Roman" w:cs="Times New Roman"/>
              </w:rPr>
            </w:pPr>
          </w:p>
        </w:tc>
        <w:tc>
          <w:tcPr>
            <w:tcW w:w="388" w:type="dxa"/>
            <w:tcBorders>
              <w:top w:val="single" w:sz="12" w:space="0" w:color="auto"/>
              <w:left w:val="single" w:sz="12" w:space="0" w:color="auto"/>
              <w:bottom w:val="single" w:sz="12" w:space="0" w:color="auto"/>
              <w:right w:val="single" w:sz="12" w:space="0" w:color="auto"/>
            </w:tcBorders>
            <w:vAlign w:val="center"/>
          </w:tcPr>
          <w:p w14:paraId="1C70A85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c>
          <w:tcPr>
            <w:tcW w:w="274" w:type="dxa"/>
            <w:tcBorders>
              <w:top w:val="single" w:sz="12" w:space="0" w:color="auto"/>
              <w:left w:val="single" w:sz="12" w:space="0" w:color="auto"/>
              <w:bottom w:val="single" w:sz="12" w:space="0" w:color="auto"/>
              <w:right w:val="single" w:sz="12" w:space="0" w:color="auto"/>
            </w:tcBorders>
            <w:vAlign w:val="center"/>
          </w:tcPr>
          <w:p w14:paraId="28F705D2"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vAlign w:val="center"/>
          </w:tcPr>
          <w:p w14:paraId="27A71891"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c>
          <w:tcPr>
            <w:tcW w:w="275" w:type="dxa"/>
            <w:tcBorders>
              <w:top w:val="nil"/>
              <w:left w:val="single" w:sz="12" w:space="0" w:color="auto"/>
              <w:bottom w:val="nil"/>
              <w:right w:val="single" w:sz="12" w:space="0" w:color="auto"/>
            </w:tcBorders>
            <w:vAlign w:val="center"/>
          </w:tcPr>
          <w:p w14:paraId="50662CE5" w14:textId="77777777" w:rsidR="004A7A7C" w:rsidRPr="00E96D6C" w:rsidRDefault="004A7A7C" w:rsidP="00E96D6C">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7AD52C32"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274" w:type="dxa"/>
            <w:tcBorders>
              <w:top w:val="single" w:sz="12" w:space="0" w:color="auto"/>
              <w:left w:val="single" w:sz="12" w:space="0" w:color="auto"/>
              <w:bottom w:val="single" w:sz="12" w:space="0" w:color="auto"/>
              <w:right w:val="single" w:sz="12" w:space="0" w:color="auto"/>
            </w:tcBorders>
            <w:vAlign w:val="center"/>
          </w:tcPr>
          <w:p w14:paraId="5F0D86A7"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24F3A4B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c>
          <w:tcPr>
            <w:tcW w:w="277" w:type="dxa"/>
            <w:tcBorders>
              <w:top w:val="nil"/>
              <w:left w:val="single" w:sz="12" w:space="0" w:color="auto"/>
              <w:bottom w:val="nil"/>
              <w:right w:val="single" w:sz="12" w:space="0" w:color="auto"/>
            </w:tcBorders>
            <w:vAlign w:val="center"/>
          </w:tcPr>
          <w:p w14:paraId="3201BC9E" w14:textId="77777777" w:rsidR="004A7A7C" w:rsidRPr="00E96D6C" w:rsidRDefault="004A7A7C" w:rsidP="00E96D6C">
            <w:pPr>
              <w:spacing w:line="240" w:lineRule="auto"/>
              <w:jc w:val="center"/>
              <w:rPr>
                <w:rFonts w:eastAsia="Times New Roman" w:cs="Times New Roman"/>
              </w:rPr>
            </w:pPr>
          </w:p>
        </w:tc>
        <w:tc>
          <w:tcPr>
            <w:tcW w:w="330" w:type="dxa"/>
            <w:tcBorders>
              <w:top w:val="single" w:sz="12" w:space="0" w:color="auto"/>
              <w:left w:val="single" w:sz="12" w:space="0" w:color="auto"/>
              <w:bottom w:val="single" w:sz="12" w:space="0" w:color="auto"/>
              <w:right w:val="single" w:sz="12" w:space="0" w:color="auto"/>
            </w:tcBorders>
            <w:vAlign w:val="center"/>
          </w:tcPr>
          <w:p w14:paraId="07ADDA96"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c>
          <w:tcPr>
            <w:tcW w:w="274" w:type="dxa"/>
            <w:tcBorders>
              <w:top w:val="single" w:sz="12" w:space="0" w:color="auto"/>
              <w:left w:val="single" w:sz="12" w:space="0" w:color="auto"/>
              <w:bottom w:val="single" w:sz="12" w:space="0" w:color="auto"/>
              <w:right w:val="single" w:sz="12" w:space="0" w:color="auto"/>
            </w:tcBorders>
            <w:vAlign w:val="center"/>
          </w:tcPr>
          <w:p w14:paraId="33A75029"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50" w:type="dxa"/>
            <w:tcBorders>
              <w:top w:val="single" w:sz="12" w:space="0" w:color="auto"/>
              <w:left w:val="single" w:sz="12" w:space="0" w:color="auto"/>
              <w:bottom w:val="single" w:sz="12" w:space="0" w:color="auto"/>
              <w:right w:val="single" w:sz="12" w:space="0" w:color="auto"/>
            </w:tcBorders>
            <w:vAlign w:val="center"/>
          </w:tcPr>
          <w:p w14:paraId="34BAFA0E"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w:t>
            </w:r>
          </w:p>
        </w:tc>
        <w:tc>
          <w:tcPr>
            <w:tcW w:w="384" w:type="dxa"/>
            <w:tcBorders>
              <w:top w:val="nil"/>
              <w:left w:val="single" w:sz="12" w:space="0" w:color="auto"/>
              <w:bottom w:val="nil"/>
              <w:right w:val="single" w:sz="12" w:space="0" w:color="auto"/>
            </w:tcBorders>
            <w:vAlign w:val="center"/>
          </w:tcPr>
          <w:p w14:paraId="0417B7AB" w14:textId="77777777" w:rsidR="004A7A7C" w:rsidRPr="00E96D6C" w:rsidRDefault="004A7A7C" w:rsidP="00E96D6C">
            <w:pPr>
              <w:spacing w:line="240" w:lineRule="auto"/>
              <w:jc w:val="center"/>
              <w:rPr>
                <w:rFonts w:eastAsia="Times New Roman" w:cs="Times New Roman"/>
              </w:rPr>
            </w:pPr>
          </w:p>
        </w:tc>
        <w:tc>
          <w:tcPr>
            <w:tcW w:w="336" w:type="dxa"/>
            <w:tcBorders>
              <w:top w:val="single" w:sz="12" w:space="0" w:color="auto"/>
              <w:left w:val="single" w:sz="12" w:space="0" w:color="auto"/>
              <w:bottom w:val="single" w:sz="12" w:space="0" w:color="auto"/>
              <w:right w:val="single" w:sz="12" w:space="0" w:color="auto"/>
            </w:tcBorders>
            <w:vAlign w:val="center"/>
          </w:tcPr>
          <w:p w14:paraId="1CEDC0AA" w14:textId="501E48B4"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w:t>
            </w:r>
          </w:p>
        </w:tc>
        <w:tc>
          <w:tcPr>
            <w:tcW w:w="280" w:type="dxa"/>
            <w:tcBorders>
              <w:top w:val="single" w:sz="12" w:space="0" w:color="auto"/>
              <w:left w:val="single" w:sz="12" w:space="0" w:color="auto"/>
              <w:bottom w:val="single" w:sz="12" w:space="0" w:color="auto"/>
              <w:right w:val="single" w:sz="12" w:space="0" w:color="auto"/>
            </w:tcBorders>
            <w:vAlign w:val="center"/>
          </w:tcPr>
          <w:p w14:paraId="6804ED4E"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70" w:type="dxa"/>
            <w:tcBorders>
              <w:top w:val="single" w:sz="12" w:space="0" w:color="auto"/>
              <w:left w:val="single" w:sz="12" w:space="0" w:color="auto"/>
              <w:bottom w:val="single" w:sz="12" w:space="0" w:color="auto"/>
              <w:right w:val="single" w:sz="12" w:space="0" w:color="auto"/>
            </w:tcBorders>
            <w:vAlign w:val="center"/>
          </w:tcPr>
          <w:p w14:paraId="2010C857"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r>
      <w:tr w:rsidR="004A7A7C" w:rsidRPr="00AD0132" w14:paraId="569C010E" w14:textId="77777777" w:rsidTr="00E96D6C">
        <w:tblPrEx>
          <w:tblCellMar>
            <w:left w:w="28" w:type="dxa"/>
            <w:right w:w="28" w:type="dxa"/>
          </w:tblCellMar>
        </w:tblPrEx>
        <w:trPr>
          <w:gridAfter w:val="1"/>
          <w:wAfter w:w="11" w:type="dxa"/>
        </w:trPr>
        <w:tc>
          <w:tcPr>
            <w:tcW w:w="353" w:type="dxa"/>
            <w:tcBorders>
              <w:top w:val="single" w:sz="12" w:space="0" w:color="auto"/>
              <w:left w:val="single" w:sz="12" w:space="0" w:color="auto"/>
              <w:bottom w:val="single" w:sz="12" w:space="0" w:color="auto"/>
              <w:right w:val="single" w:sz="12" w:space="0" w:color="auto"/>
            </w:tcBorders>
            <w:vAlign w:val="center"/>
          </w:tcPr>
          <w:p w14:paraId="135D0DFA"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c>
          <w:tcPr>
            <w:tcW w:w="278" w:type="dxa"/>
            <w:tcBorders>
              <w:top w:val="single" w:sz="12" w:space="0" w:color="auto"/>
              <w:left w:val="single" w:sz="12" w:space="0" w:color="auto"/>
              <w:bottom w:val="single" w:sz="12" w:space="0" w:color="auto"/>
              <w:right w:val="single" w:sz="12" w:space="0" w:color="auto"/>
            </w:tcBorders>
            <w:vAlign w:val="center"/>
          </w:tcPr>
          <w:p w14:paraId="73EDF80C"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7" w:type="dxa"/>
            <w:tcBorders>
              <w:top w:val="single" w:sz="12" w:space="0" w:color="auto"/>
              <w:left w:val="single" w:sz="12" w:space="0" w:color="auto"/>
              <w:bottom w:val="single" w:sz="12" w:space="0" w:color="auto"/>
              <w:right w:val="single" w:sz="12" w:space="0" w:color="auto"/>
            </w:tcBorders>
            <w:vAlign w:val="center"/>
          </w:tcPr>
          <w:p w14:paraId="0B51E876"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w:t>
            </w:r>
          </w:p>
        </w:tc>
        <w:tc>
          <w:tcPr>
            <w:tcW w:w="276" w:type="dxa"/>
            <w:tcBorders>
              <w:top w:val="nil"/>
              <w:left w:val="single" w:sz="12" w:space="0" w:color="auto"/>
              <w:bottom w:val="nil"/>
              <w:right w:val="single" w:sz="12" w:space="0" w:color="auto"/>
            </w:tcBorders>
            <w:vAlign w:val="center"/>
          </w:tcPr>
          <w:p w14:paraId="604FB355"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6C9FB41E"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w:t>
            </w:r>
          </w:p>
        </w:tc>
        <w:tc>
          <w:tcPr>
            <w:tcW w:w="275" w:type="dxa"/>
            <w:tcBorders>
              <w:top w:val="single" w:sz="12" w:space="0" w:color="auto"/>
              <w:left w:val="single" w:sz="12" w:space="0" w:color="auto"/>
              <w:bottom w:val="single" w:sz="12" w:space="0" w:color="auto"/>
              <w:right w:val="single" w:sz="12" w:space="0" w:color="auto"/>
            </w:tcBorders>
            <w:vAlign w:val="center"/>
          </w:tcPr>
          <w:p w14:paraId="45CDE6D9"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071DE7BB"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276" w:type="dxa"/>
            <w:tcBorders>
              <w:top w:val="nil"/>
              <w:left w:val="single" w:sz="12" w:space="0" w:color="auto"/>
              <w:bottom w:val="nil"/>
              <w:right w:val="single" w:sz="12" w:space="0" w:color="auto"/>
            </w:tcBorders>
            <w:vAlign w:val="center"/>
          </w:tcPr>
          <w:p w14:paraId="214F9CB2"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063B0F2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275" w:type="dxa"/>
            <w:tcBorders>
              <w:top w:val="single" w:sz="12" w:space="0" w:color="auto"/>
              <w:left w:val="single" w:sz="12" w:space="0" w:color="auto"/>
              <w:bottom w:val="single" w:sz="12" w:space="0" w:color="auto"/>
              <w:right w:val="single" w:sz="12" w:space="0" w:color="auto"/>
            </w:tcBorders>
            <w:vAlign w:val="center"/>
          </w:tcPr>
          <w:p w14:paraId="22C08D9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500434C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7</w:t>
            </w:r>
          </w:p>
        </w:tc>
        <w:tc>
          <w:tcPr>
            <w:tcW w:w="276" w:type="dxa"/>
            <w:tcBorders>
              <w:top w:val="nil"/>
              <w:left w:val="single" w:sz="12" w:space="0" w:color="auto"/>
              <w:bottom w:val="nil"/>
              <w:right w:val="single" w:sz="12" w:space="0" w:color="auto"/>
            </w:tcBorders>
            <w:vAlign w:val="center"/>
          </w:tcPr>
          <w:p w14:paraId="4C69206A" w14:textId="77777777" w:rsidR="004A7A7C" w:rsidRPr="00E96D6C" w:rsidRDefault="004A7A7C" w:rsidP="00E96D6C">
            <w:pPr>
              <w:spacing w:line="240" w:lineRule="auto"/>
              <w:ind w:right="-19"/>
              <w:jc w:val="center"/>
              <w:rPr>
                <w:rFonts w:eastAsia="Times New Roman" w:cs="Times New Roman"/>
              </w:rPr>
            </w:pPr>
          </w:p>
        </w:tc>
        <w:tc>
          <w:tcPr>
            <w:tcW w:w="388" w:type="dxa"/>
            <w:tcBorders>
              <w:top w:val="single" w:sz="12" w:space="0" w:color="auto"/>
              <w:left w:val="single" w:sz="12" w:space="0" w:color="auto"/>
              <w:bottom w:val="single" w:sz="12" w:space="0" w:color="auto"/>
              <w:right w:val="single" w:sz="12" w:space="0" w:color="auto"/>
            </w:tcBorders>
            <w:vAlign w:val="center"/>
          </w:tcPr>
          <w:p w14:paraId="780D5AD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7</w:t>
            </w:r>
          </w:p>
        </w:tc>
        <w:tc>
          <w:tcPr>
            <w:tcW w:w="274" w:type="dxa"/>
            <w:tcBorders>
              <w:top w:val="single" w:sz="12" w:space="0" w:color="auto"/>
              <w:left w:val="single" w:sz="12" w:space="0" w:color="auto"/>
              <w:bottom w:val="single" w:sz="12" w:space="0" w:color="auto"/>
              <w:right w:val="single" w:sz="12" w:space="0" w:color="auto"/>
            </w:tcBorders>
            <w:vAlign w:val="center"/>
          </w:tcPr>
          <w:p w14:paraId="33631697"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vAlign w:val="center"/>
          </w:tcPr>
          <w:p w14:paraId="7B667E16"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w:t>
            </w:r>
          </w:p>
        </w:tc>
        <w:tc>
          <w:tcPr>
            <w:tcW w:w="275" w:type="dxa"/>
            <w:tcBorders>
              <w:top w:val="nil"/>
              <w:left w:val="single" w:sz="12" w:space="0" w:color="auto"/>
              <w:bottom w:val="nil"/>
              <w:right w:val="single" w:sz="12" w:space="0" w:color="auto"/>
            </w:tcBorders>
            <w:vAlign w:val="center"/>
          </w:tcPr>
          <w:p w14:paraId="26000D07" w14:textId="77777777" w:rsidR="004A7A7C" w:rsidRPr="00E96D6C" w:rsidRDefault="004A7A7C" w:rsidP="00E96D6C">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6B0082E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c>
          <w:tcPr>
            <w:tcW w:w="274" w:type="dxa"/>
            <w:tcBorders>
              <w:top w:val="single" w:sz="12" w:space="0" w:color="auto"/>
              <w:left w:val="single" w:sz="12" w:space="0" w:color="auto"/>
              <w:bottom w:val="single" w:sz="12" w:space="0" w:color="auto"/>
              <w:right w:val="single" w:sz="12" w:space="0" w:color="auto"/>
            </w:tcBorders>
            <w:vAlign w:val="center"/>
          </w:tcPr>
          <w:p w14:paraId="0DAAF56C"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7295DC8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c>
          <w:tcPr>
            <w:tcW w:w="277" w:type="dxa"/>
            <w:tcBorders>
              <w:top w:val="nil"/>
              <w:left w:val="single" w:sz="12" w:space="0" w:color="auto"/>
              <w:bottom w:val="nil"/>
              <w:right w:val="single" w:sz="12" w:space="0" w:color="auto"/>
            </w:tcBorders>
            <w:vAlign w:val="center"/>
          </w:tcPr>
          <w:p w14:paraId="7A399B33" w14:textId="77777777" w:rsidR="004A7A7C" w:rsidRPr="00E96D6C" w:rsidRDefault="004A7A7C" w:rsidP="00E96D6C">
            <w:pPr>
              <w:spacing w:line="240" w:lineRule="auto"/>
              <w:jc w:val="center"/>
              <w:rPr>
                <w:rFonts w:eastAsia="Times New Roman" w:cs="Times New Roman"/>
              </w:rPr>
            </w:pPr>
          </w:p>
        </w:tc>
        <w:tc>
          <w:tcPr>
            <w:tcW w:w="330" w:type="dxa"/>
            <w:tcBorders>
              <w:top w:val="single" w:sz="12" w:space="0" w:color="auto"/>
              <w:left w:val="single" w:sz="12" w:space="0" w:color="auto"/>
              <w:bottom w:val="single" w:sz="12" w:space="0" w:color="auto"/>
              <w:right w:val="single" w:sz="12" w:space="0" w:color="auto"/>
            </w:tcBorders>
            <w:vAlign w:val="center"/>
          </w:tcPr>
          <w:p w14:paraId="0F03FF6C"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c>
          <w:tcPr>
            <w:tcW w:w="274" w:type="dxa"/>
            <w:tcBorders>
              <w:top w:val="single" w:sz="12" w:space="0" w:color="auto"/>
              <w:left w:val="single" w:sz="12" w:space="0" w:color="auto"/>
              <w:bottom w:val="single" w:sz="12" w:space="0" w:color="auto"/>
              <w:right w:val="single" w:sz="12" w:space="0" w:color="auto"/>
            </w:tcBorders>
            <w:vAlign w:val="center"/>
          </w:tcPr>
          <w:p w14:paraId="276A8A82"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50" w:type="dxa"/>
            <w:tcBorders>
              <w:top w:val="single" w:sz="12" w:space="0" w:color="auto"/>
              <w:left w:val="single" w:sz="12" w:space="0" w:color="auto"/>
              <w:bottom w:val="single" w:sz="12" w:space="0" w:color="auto"/>
              <w:right w:val="single" w:sz="12" w:space="0" w:color="auto"/>
            </w:tcBorders>
            <w:vAlign w:val="center"/>
          </w:tcPr>
          <w:p w14:paraId="3D506083"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384" w:type="dxa"/>
            <w:tcBorders>
              <w:top w:val="nil"/>
              <w:left w:val="single" w:sz="12" w:space="0" w:color="auto"/>
              <w:bottom w:val="nil"/>
              <w:right w:val="single" w:sz="12" w:space="0" w:color="auto"/>
            </w:tcBorders>
            <w:vAlign w:val="center"/>
          </w:tcPr>
          <w:p w14:paraId="4F935FC6" w14:textId="77777777" w:rsidR="004A7A7C" w:rsidRPr="00E96D6C" w:rsidRDefault="004A7A7C" w:rsidP="00E96D6C">
            <w:pPr>
              <w:spacing w:line="240" w:lineRule="auto"/>
              <w:jc w:val="center"/>
              <w:rPr>
                <w:rFonts w:eastAsia="Times New Roman" w:cs="Times New Roman"/>
              </w:rPr>
            </w:pPr>
          </w:p>
        </w:tc>
        <w:tc>
          <w:tcPr>
            <w:tcW w:w="336" w:type="dxa"/>
            <w:tcBorders>
              <w:top w:val="single" w:sz="12" w:space="0" w:color="auto"/>
              <w:left w:val="single" w:sz="12" w:space="0" w:color="auto"/>
              <w:bottom w:val="single" w:sz="12" w:space="0" w:color="auto"/>
              <w:right w:val="single" w:sz="12" w:space="0" w:color="auto"/>
            </w:tcBorders>
            <w:vAlign w:val="center"/>
          </w:tcPr>
          <w:p w14:paraId="63CE1521" w14:textId="34D7FF4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280" w:type="dxa"/>
            <w:tcBorders>
              <w:top w:val="single" w:sz="12" w:space="0" w:color="auto"/>
              <w:left w:val="single" w:sz="12" w:space="0" w:color="auto"/>
              <w:bottom w:val="single" w:sz="12" w:space="0" w:color="auto"/>
              <w:right w:val="single" w:sz="12" w:space="0" w:color="auto"/>
            </w:tcBorders>
            <w:vAlign w:val="center"/>
          </w:tcPr>
          <w:p w14:paraId="740D89E6"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70" w:type="dxa"/>
            <w:tcBorders>
              <w:top w:val="single" w:sz="12" w:space="0" w:color="auto"/>
              <w:left w:val="single" w:sz="12" w:space="0" w:color="auto"/>
              <w:bottom w:val="single" w:sz="12" w:space="0" w:color="auto"/>
              <w:right w:val="single" w:sz="12" w:space="0" w:color="auto"/>
            </w:tcBorders>
            <w:vAlign w:val="center"/>
          </w:tcPr>
          <w:p w14:paraId="46702082"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r>
      <w:tr w:rsidR="004A7A7C" w:rsidRPr="00AD0132" w14:paraId="3BF82FCA" w14:textId="77777777" w:rsidTr="00E96D6C">
        <w:tblPrEx>
          <w:tblCellMar>
            <w:left w:w="28" w:type="dxa"/>
            <w:right w:w="28" w:type="dxa"/>
          </w:tblCellMar>
        </w:tblPrEx>
        <w:trPr>
          <w:gridAfter w:val="1"/>
          <w:wAfter w:w="11" w:type="dxa"/>
        </w:trPr>
        <w:tc>
          <w:tcPr>
            <w:tcW w:w="353" w:type="dxa"/>
            <w:tcBorders>
              <w:top w:val="single" w:sz="12" w:space="0" w:color="auto"/>
              <w:left w:val="single" w:sz="12" w:space="0" w:color="auto"/>
              <w:bottom w:val="single" w:sz="12" w:space="0" w:color="auto"/>
              <w:right w:val="single" w:sz="12" w:space="0" w:color="auto"/>
            </w:tcBorders>
            <w:vAlign w:val="center"/>
          </w:tcPr>
          <w:p w14:paraId="39E14A2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278" w:type="dxa"/>
            <w:tcBorders>
              <w:top w:val="single" w:sz="12" w:space="0" w:color="auto"/>
              <w:left w:val="single" w:sz="12" w:space="0" w:color="auto"/>
              <w:bottom w:val="single" w:sz="12" w:space="0" w:color="auto"/>
              <w:right w:val="single" w:sz="12" w:space="0" w:color="auto"/>
            </w:tcBorders>
            <w:vAlign w:val="center"/>
          </w:tcPr>
          <w:p w14:paraId="12E6B2BB"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7" w:type="dxa"/>
            <w:tcBorders>
              <w:top w:val="single" w:sz="12" w:space="0" w:color="auto"/>
              <w:left w:val="single" w:sz="12" w:space="0" w:color="auto"/>
              <w:bottom w:val="single" w:sz="12" w:space="0" w:color="auto"/>
              <w:right w:val="single" w:sz="12" w:space="0" w:color="auto"/>
            </w:tcBorders>
            <w:vAlign w:val="center"/>
          </w:tcPr>
          <w:p w14:paraId="37636D6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F</w:t>
            </w:r>
          </w:p>
        </w:tc>
        <w:tc>
          <w:tcPr>
            <w:tcW w:w="276" w:type="dxa"/>
            <w:tcBorders>
              <w:top w:val="nil"/>
              <w:left w:val="single" w:sz="12" w:space="0" w:color="auto"/>
              <w:bottom w:val="nil"/>
              <w:right w:val="single" w:sz="12" w:space="0" w:color="auto"/>
            </w:tcBorders>
            <w:vAlign w:val="center"/>
          </w:tcPr>
          <w:p w14:paraId="7C67D39D"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362E22C6"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F</w:t>
            </w:r>
          </w:p>
        </w:tc>
        <w:tc>
          <w:tcPr>
            <w:tcW w:w="275" w:type="dxa"/>
            <w:tcBorders>
              <w:top w:val="single" w:sz="12" w:space="0" w:color="auto"/>
              <w:left w:val="single" w:sz="12" w:space="0" w:color="auto"/>
              <w:bottom w:val="single" w:sz="12" w:space="0" w:color="auto"/>
              <w:right w:val="single" w:sz="12" w:space="0" w:color="auto"/>
            </w:tcBorders>
            <w:vAlign w:val="center"/>
          </w:tcPr>
          <w:p w14:paraId="22F8DFC5"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40AD5A3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c>
          <w:tcPr>
            <w:tcW w:w="276" w:type="dxa"/>
            <w:tcBorders>
              <w:top w:val="nil"/>
              <w:left w:val="single" w:sz="12" w:space="0" w:color="auto"/>
              <w:bottom w:val="nil"/>
              <w:right w:val="single" w:sz="12" w:space="0" w:color="auto"/>
            </w:tcBorders>
            <w:vAlign w:val="center"/>
          </w:tcPr>
          <w:p w14:paraId="556BAF8C"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1F3A8273"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F</w:t>
            </w:r>
          </w:p>
        </w:tc>
        <w:tc>
          <w:tcPr>
            <w:tcW w:w="275" w:type="dxa"/>
            <w:tcBorders>
              <w:top w:val="single" w:sz="12" w:space="0" w:color="auto"/>
              <w:left w:val="single" w:sz="12" w:space="0" w:color="auto"/>
              <w:bottom w:val="single" w:sz="12" w:space="0" w:color="auto"/>
              <w:right w:val="single" w:sz="12" w:space="0" w:color="auto"/>
            </w:tcBorders>
            <w:vAlign w:val="center"/>
          </w:tcPr>
          <w:p w14:paraId="22AB418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1EFDCA63"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w:t>
            </w:r>
          </w:p>
        </w:tc>
        <w:tc>
          <w:tcPr>
            <w:tcW w:w="276" w:type="dxa"/>
            <w:tcBorders>
              <w:top w:val="nil"/>
              <w:left w:val="single" w:sz="12" w:space="0" w:color="auto"/>
              <w:bottom w:val="nil"/>
              <w:right w:val="single" w:sz="12" w:space="0" w:color="auto"/>
            </w:tcBorders>
            <w:vAlign w:val="center"/>
          </w:tcPr>
          <w:p w14:paraId="0949F27D" w14:textId="77777777" w:rsidR="004A7A7C" w:rsidRPr="00E96D6C" w:rsidRDefault="004A7A7C" w:rsidP="00E96D6C">
            <w:pPr>
              <w:spacing w:line="240" w:lineRule="auto"/>
              <w:ind w:right="-19"/>
              <w:jc w:val="center"/>
              <w:rPr>
                <w:rFonts w:eastAsia="Times New Roman" w:cs="Times New Roman"/>
              </w:rPr>
            </w:pPr>
          </w:p>
        </w:tc>
        <w:tc>
          <w:tcPr>
            <w:tcW w:w="388" w:type="dxa"/>
            <w:tcBorders>
              <w:top w:val="single" w:sz="12" w:space="0" w:color="auto"/>
              <w:left w:val="single" w:sz="12" w:space="0" w:color="auto"/>
              <w:bottom w:val="single" w:sz="12" w:space="0" w:color="auto"/>
              <w:right w:val="single" w:sz="12" w:space="0" w:color="auto"/>
            </w:tcBorders>
            <w:vAlign w:val="center"/>
          </w:tcPr>
          <w:p w14:paraId="74E8539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c>
          <w:tcPr>
            <w:tcW w:w="274" w:type="dxa"/>
            <w:tcBorders>
              <w:top w:val="single" w:sz="12" w:space="0" w:color="auto"/>
              <w:left w:val="single" w:sz="12" w:space="0" w:color="auto"/>
              <w:bottom w:val="single" w:sz="12" w:space="0" w:color="auto"/>
              <w:right w:val="single" w:sz="12" w:space="0" w:color="auto"/>
            </w:tcBorders>
            <w:vAlign w:val="center"/>
          </w:tcPr>
          <w:p w14:paraId="0FDAB752"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vAlign w:val="center"/>
          </w:tcPr>
          <w:p w14:paraId="54B78FF1"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F</w:t>
            </w:r>
          </w:p>
        </w:tc>
        <w:tc>
          <w:tcPr>
            <w:tcW w:w="275" w:type="dxa"/>
            <w:tcBorders>
              <w:top w:val="nil"/>
              <w:left w:val="single" w:sz="12" w:space="0" w:color="auto"/>
              <w:bottom w:val="nil"/>
              <w:right w:val="single" w:sz="12" w:space="0" w:color="auto"/>
            </w:tcBorders>
            <w:vAlign w:val="center"/>
          </w:tcPr>
          <w:p w14:paraId="2119F183" w14:textId="77777777" w:rsidR="004A7A7C" w:rsidRPr="00E96D6C" w:rsidRDefault="004A7A7C" w:rsidP="00E96D6C">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7B52E3B6"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F</w:t>
            </w:r>
          </w:p>
        </w:tc>
        <w:tc>
          <w:tcPr>
            <w:tcW w:w="274" w:type="dxa"/>
            <w:tcBorders>
              <w:top w:val="single" w:sz="12" w:space="0" w:color="auto"/>
              <w:left w:val="single" w:sz="12" w:space="0" w:color="auto"/>
              <w:bottom w:val="single" w:sz="12" w:space="0" w:color="auto"/>
              <w:right w:val="single" w:sz="12" w:space="0" w:color="auto"/>
            </w:tcBorders>
            <w:vAlign w:val="center"/>
          </w:tcPr>
          <w:p w14:paraId="35F6B501"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548AB2D1"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7</w:t>
            </w:r>
          </w:p>
        </w:tc>
        <w:tc>
          <w:tcPr>
            <w:tcW w:w="277" w:type="dxa"/>
            <w:tcBorders>
              <w:top w:val="nil"/>
              <w:left w:val="single" w:sz="12" w:space="0" w:color="auto"/>
              <w:bottom w:val="nil"/>
              <w:right w:val="single" w:sz="12" w:space="0" w:color="auto"/>
            </w:tcBorders>
            <w:vAlign w:val="center"/>
          </w:tcPr>
          <w:p w14:paraId="67FAD264" w14:textId="77777777" w:rsidR="004A7A7C" w:rsidRPr="00E96D6C" w:rsidRDefault="004A7A7C" w:rsidP="00E96D6C">
            <w:pPr>
              <w:spacing w:line="240" w:lineRule="auto"/>
              <w:jc w:val="center"/>
              <w:rPr>
                <w:rFonts w:eastAsia="Times New Roman" w:cs="Times New Roman"/>
              </w:rPr>
            </w:pPr>
          </w:p>
        </w:tc>
        <w:tc>
          <w:tcPr>
            <w:tcW w:w="330" w:type="dxa"/>
            <w:tcBorders>
              <w:top w:val="single" w:sz="12" w:space="0" w:color="auto"/>
              <w:left w:val="single" w:sz="12" w:space="0" w:color="auto"/>
              <w:bottom w:val="single" w:sz="12" w:space="0" w:color="auto"/>
              <w:right w:val="single" w:sz="12" w:space="0" w:color="auto"/>
            </w:tcBorders>
            <w:vAlign w:val="center"/>
          </w:tcPr>
          <w:p w14:paraId="1C6637B2"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c>
          <w:tcPr>
            <w:tcW w:w="274" w:type="dxa"/>
            <w:tcBorders>
              <w:top w:val="single" w:sz="12" w:space="0" w:color="auto"/>
              <w:left w:val="single" w:sz="12" w:space="0" w:color="auto"/>
              <w:bottom w:val="single" w:sz="12" w:space="0" w:color="auto"/>
              <w:right w:val="single" w:sz="12" w:space="0" w:color="auto"/>
            </w:tcBorders>
            <w:vAlign w:val="center"/>
          </w:tcPr>
          <w:p w14:paraId="18737AB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50" w:type="dxa"/>
            <w:tcBorders>
              <w:top w:val="single" w:sz="12" w:space="0" w:color="auto"/>
              <w:left w:val="single" w:sz="12" w:space="0" w:color="auto"/>
              <w:bottom w:val="single" w:sz="12" w:space="0" w:color="auto"/>
              <w:right w:val="single" w:sz="12" w:space="0" w:color="auto"/>
            </w:tcBorders>
            <w:vAlign w:val="center"/>
          </w:tcPr>
          <w:p w14:paraId="21366F4E"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F</w:t>
            </w:r>
          </w:p>
        </w:tc>
        <w:tc>
          <w:tcPr>
            <w:tcW w:w="384" w:type="dxa"/>
            <w:tcBorders>
              <w:top w:val="nil"/>
              <w:left w:val="single" w:sz="12" w:space="0" w:color="auto"/>
              <w:bottom w:val="nil"/>
              <w:right w:val="single" w:sz="12" w:space="0" w:color="auto"/>
            </w:tcBorders>
            <w:vAlign w:val="center"/>
          </w:tcPr>
          <w:p w14:paraId="4058D41C" w14:textId="77777777" w:rsidR="004A7A7C" w:rsidRPr="00E96D6C" w:rsidRDefault="004A7A7C" w:rsidP="00E96D6C">
            <w:pPr>
              <w:spacing w:line="240" w:lineRule="auto"/>
              <w:jc w:val="center"/>
              <w:rPr>
                <w:rFonts w:eastAsia="Times New Roman" w:cs="Times New Roman"/>
              </w:rPr>
            </w:pPr>
          </w:p>
        </w:tc>
        <w:tc>
          <w:tcPr>
            <w:tcW w:w="336" w:type="dxa"/>
            <w:tcBorders>
              <w:top w:val="single" w:sz="12" w:space="0" w:color="auto"/>
              <w:left w:val="single" w:sz="12" w:space="0" w:color="auto"/>
              <w:bottom w:val="single" w:sz="12" w:space="0" w:color="auto"/>
              <w:right w:val="single" w:sz="12" w:space="0" w:color="auto"/>
            </w:tcBorders>
            <w:vAlign w:val="center"/>
          </w:tcPr>
          <w:p w14:paraId="2ACE08AB" w14:textId="5D69111F"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F</w:t>
            </w:r>
          </w:p>
        </w:tc>
        <w:tc>
          <w:tcPr>
            <w:tcW w:w="280" w:type="dxa"/>
            <w:tcBorders>
              <w:top w:val="single" w:sz="12" w:space="0" w:color="auto"/>
              <w:left w:val="single" w:sz="12" w:space="0" w:color="auto"/>
              <w:bottom w:val="single" w:sz="12" w:space="0" w:color="auto"/>
              <w:right w:val="single" w:sz="12" w:space="0" w:color="auto"/>
            </w:tcBorders>
            <w:vAlign w:val="center"/>
          </w:tcPr>
          <w:p w14:paraId="3D2F617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70" w:type="dxa"/>
            <w:tcBorders>
              <w:top w:val="single" w:sz="12" w:space="0" w:color="auto"/>
              <w:left w:val="single" w:sz="12" w:space="0" w:color="auto"/>
              <w:bottom w:val="single" w:sz="12" w:space="0" w:color="auto"/>
              <w:right w:val="single" w:sz="12" w:space="0" w:color="auto"/>
            </w:tcBorders>
            <w:vAlign w:val="center"/>
          </w:tcPr>
          <w:p w14:paraId="5DB9CCF1"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r>
    </w:tbl>
    <w:p w14:paraId="4AF0BF73" w14:textId="77777777" w:rsidR="007175DA" w:rsidRDefault="007175DA" w:rsidP="004A7A7C">
      <w:pPr>
        <w:pStyle w:val="PargrafodaLista2"/>
      </w:pPr>
    </w:p>
    <w:p w14:paraId="026409A0" w14:textId="77777777" w:rsidR="007175DA" w:rsidRDefault="007175DA">
      <w:pPr>
        <w:spacing w:after="160" w:line="259" w:lineRule="auto"/>
        <w:ind w:firstLine="0"/>
        <w:jc w:val="left"/>
        <w:rPr>
          <w:rFonts w:ascii="Calibri" w:eastAsia="SimSun" w:hAnsi="Calibri" w:cs="Times New Roman"/>
          <w:lang w:val="en-US" w:eastAsia="pt-PT"/>
        </w:rPr>
      </w:pPr>
      <w:r>
        <w:br w:type="page"/>
      </w:r>
    </w:p>
    <w:p w14:paraId="51A0661F" w14:textId="10ED8069" w:rsidR="004A7A7C" w:rsidRPr="00AD0132" w:rsidRDefault="004A7A7C" w:rsidP="004A7A7C">
      <w:pPr>
        <w:pStyle w:val="PargrafodaLista2"/>
      </w:pPr>
      <w:r w:rsidRPr="00AD0132">
        <w:t>8 CONCORRENTES</w:t>
      </w:r>
    </w:p>
    <w:p w14:paraId="297AA278" w14:textId="77777777" w:rsidR="004A7A7C" w:rsidRPr="00AD0132" w:rsidRDefault="004A7A7C" w:rsidP="004A7A7C">
      <w:pPr>
        <w:spacing w:line="240" w:lineRule="auto"/>
        <w:rPr>
          <w:rFonts w:eastAsia="Times New Roman"/>
          <w:sz w:val="24"/>
          <w:szCs w:val="24"/>
        </w:rPr>
      </w:pPr>
    </w:p>
    <w:tbl>
      <w:tblPr>
        <w:tblW w:w="8474" w:type="dxa"/>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
        <w:gridCol w:w="277"/>
        <w:gridCol w:w="327"/>
        <w:gridCol w:w="276"/>
        <w:gridCol w:w="333"/>
        <w:gridCol w:w="275"/>
        <w:gridCol w:w="330"/>
        <w:gridCol w:w="276"/>
        <w:gridCol w:w="333"/>
        <w:gridCol w:w="275"/>
        <w:gridCol w:w="330"/>
        <w:gridCol w:w="276"/>
        <w:gridCol w:w="388"/>
        <w:gridCol w:w="274"/>
        <w:gridCol w:w="330"/>
        <w:gridCol w:w="275"/>
        <w:gridCol w:w="331"/>
        <w:gridCol w:w="274"/>
        <w:gridCol w:w="330"/>
        <w:gridCol w:w="277"/>
        <w:gridCol w:w="331"/>
        <w:gridCol w:w="274"/>
        <w:gridCol w:w="350"/>
        <w:gridCol w:w="384"/>
        <w:gridCol w:w="336"/>
        <w:gridCol w:w="280"/>
        <w:gridCol w:w="370"/>
        <w:gridCol w:w="11"/>
      </w:tblGrid>
      <w:tr w:rsidR="004A7A7C" w:rsidRPr="00E96D6C" w14:paraId="26F0BA45" w14:textId="77777777" w:rsidTr="00E96D6C">
        <w:tc>
          <w:tcPr>
            <w:tcW w:w="955" w:type="dxa"/>
            <w:gridSpan w:val="3"/>
            <w:tcBorders>
              <w:top w:val="single" w:sz="12" w:space="0" w:color="auto"/>
              <w:left w:val="single" w:sz="12" w:space="0" w:color="auto"/>
              <w:bottom w:val="single" w:sz="12" w:space="0" w:color="auto"/>
              <w:right w:val="single" w:sz="12" w:space="0" w:color="auto"/>
            </w:tcBorders>
            <w:vAlign w:val="center"/>
          </w:tcPr>
          <w:p w14:paraId="60B78BB1" w14:textId="77777777" w:rsidR="004A7A7C" w:rsidRPr="00E96D6C" w:rsidRDefault="004A7A7C" w:rsidP="00E96D6C">
            <w:pPr>
              <w:spacing w:line="240" w:lineRule="auto"/>
              <w:ind w:right="51" w:firstLine="0"/>
              <w:jc w:val="center"/>
              <w:rPr>
                <w:rFonts w:eastAsia="Times New Roman" w:cs="Times New Roman"/>
              </w:rPr>
            </w:pPr>
            <w:r w:rsidRPr="00E96D6C">
              <w:rPr>
                <w:rFonts w:eastAsia="Times New Roman" w:cs="Times New Roman"/>
              </w:rPr>
              <w:t>1ª Jorn.</w:t>
            </w:r>
          </w:p>
        </w:tc>
        <w:tc>
          <w:tcPr>
            <w:tcW w:w="276" w:type="dxa"/>
            <w:tcBorders>
              <w:top w:val="nil"/>
              <w:left w:val="single" w:sz="12" w:space="0" w:color="auto"/>
              <w:bottom w:val="nil"/>
              <w:right w:val="single" w:sz="12" w:space="0" w:color="auto"/>
            </w:tcBorders>
            <w:vAlign w:val="center"/>
          </w:tcPr>
          <w:p w14:paraId="7C76E4AE" w14:textId="77777777" w:rsidR="004A7A7C" w:rsidRPr="00E96D6C" w:rsidRDefault="004A7A7C" w:rsidP="00E96D6C">
            <w:pPr>
              <w:spacing w:line="240" w:lineRule="auto"/>
              <w:jc w:val="center"/>
              <w:rPr>
                <w:rFonts w:eastAsia="Times New Roman" w:cs="Times New Roman"/>
              </w:rPr>
            </w:pPr>
          </w:p>
        </w:tc>
        <w:tc>
          <w:tcPr>
            <w:tcW w:w="938" w:type="dxa"/>
            <w:gridSpan w:val="3"/>
            <w:tcBorders>
              <w:top w:val="single" w:sz="12" w:space="0" w:color="auto"/>
              <w:left w:val="single" w:sz="12" w:space="0" w:color="auto"/>
              <w:bottom w:val="single" w:sz="12" w:space="0" w:color="auto"/>
              <w:right w:val="single" w:sz="12" w:space="0" w:color="auto"/>
            </w:tcBorders>
            <w:vAlign w:val="center"/>
          </w:tcPr>
          <w:p w14:paraId="782FF02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2ª Jorn.</w:t>
            </w:r>
          </w:p>
        </w:tc>
        <w:tc>
          <w:tcPr>
            <w:tcW w:w="276" w:type="dxa"/>
            <w:tcBorders>
              <w:top w:val="nil"/>
              <w:left w:val="single" w:sz="12" w:space="0" w:color="auto"/>
              <w:bottom w:val="nil"/>
              <w:right w:val="single" w:sz="12" w:space="0" w:color="auto"/>
            </w:tcBorders>
            <w:vAlign w:val="center"/>
          </w:tcPr>
          <w:p w14:paraId="621DF00C" w14:textId="77777777" w:rsidR="004A7A7C" w:rsidRPr="00E96D6C" w:rsidRDefault="004A7A7C" w:rsidP="00E96D6C">
            <w:pPr>
              <w:spacing w:line="240" w:lineRule="auto"/>
              <w:jc w:val="center"/>
              <w:rPr>
                <w:rFonts w:eastAsia="Times New Roman" w:cs="Times New Roman"/>
              </w:rPr>
            </w:pPr>
          </w:p>
        </w:tc>
        <w:tc>
          <w:tcPr>
            <w:tcW w:w="938" w:type="dxa"/>
            <w:gridSpan w:val="3"/>
            <w:tcBorders>
              <w:top w:val="single" w:sz="12" w:space="0" w:color="auto"/>
              <w:left w:val="single" w:sz="12" w:space="0" w:color="auto"/>
              <w:bottom w:val="single" w:sz="12" w:space="0" w:color="auto"/>
              <w:right w:val="single" w:sz="12" w:space="0" w:color="auto"/>
            </w:tcBorders>
            <w:vAlign w:val="center"/>
          </w:tcPr>
          <w:p w14:paraId="318EE662"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3ª Jorn.</w:t>
            </w:r>
          </w:p>
        </w:tc>
        <w:tc>
          <w:tcPr>
            <w:tcW w:w="276" w:type="dxa"/>
            <w:tcBorders>
              <w:top w:val="nil"/>
              <w:left w:val="single" w:sz="12" w:space="0" w:color="auto"/>
              <w:bottom w:val="nil"/>
              <w:right w:val="single" w:sz="12" w:space="0" w:color="auto"/>
            </w:tcBorders>
            <w:vAlign w:val="center"/>
          </w:tcPr>
          <w:p w14:paraId="52291844" w14:textId="77777777" w:rsidR="004A7A7C" w:rsidRPr="00E96D6C" w:rsidRDefault="004A7A7C" w:rsidP="00E96D6C">
            <w:pPr>
              <w:spacing w:line="240" w:lineRule="auto"/>
              <w:ind w:right="-19"/>
              <w:jc w:val="center"/>
              <w:rPr>
                <w:rFonts w:eastAsia="Times New Roman" w:cs="Times New Roman"/>
              </w:rPr>
            </w:pPr>
          </w:p>
        </w:tc>
        <w:tc>
          <w:tcPr>
            <w:tcW w:w="992" w:type="dxa"/>
            <w:gridSpan w:val="3"/>
            <w:tcBorders>
              <w:top w:val="single" w:sz="12" w:space="0" w:color="auto"/>
              <w:left w:val="single" w:sz="12" w:space="0" w:color="auto"/>
              <w:bottom w:val="single" w:sz="12" w:space="0" w:color="auto"/>
              <w:right w:val="single" w:sz="12" w:space="0" w:color="auto"/>
            </w:tcBorders>
            <w:vAlign w:val="center"/>
          </w:tcPr>
          <w:p w14:paraId="0D94BA4E"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4ª Jorn.</w:t>
            </w:r>
          </w:p>
        </w:tc>
        <w:tc>
          <w:tcPr>
            <w:tcW w:w="275" w:type="dxa"/>
            <w:tcBorders>
              <w:top w:val="nil"/>
              <w:left w:val="single" w:sz="12" w:space="0" w:color="auto"/>
              <w:bottom w:val="nil"/>
              <w:right w:val="single" w:sz="12" w:space="0" w:color="auto"/>
            </w:tcBorders>
            <w:vAlign w:val="center"/>
          </w:tcPr>
          <w:p w14:paraId="1DBBEE65" w14:textId="77777777" w:rsidR="004A7A7C" w:rsidRPr="00E96D6C" w:rsidRDefault="004A7A7C" w:rsidP="00E96D6C">
            <w:pPr>
              <w:spacing w:line="240" w:lineRule="auto"/>
              <w:jc w:val="center"/>
              <w:rPr>
                <w:rFonts w:eastAsia="Times New Roman" w:cs="Times New Roman"/>
              </w:rPr>
            </w:pPr>
          </w:p>
        </w:tc>
        <w:tc>
          <w:tcPr>
            <w:tcW w:w="935" w:type="dxa"/>
            <w:gridSpan w:val="3"/>
            <w:tcBorders>
              <w:top w:val="single" w:sz="12" w:space="0" w:color="auto"/>
              <w:left w:val="single" w:sz="12" w:space="0" w:color="auto"/>
              <w:bottom w:val="single" w:sz="12" w:space="0" w:color="auto"/>
              <w:right w:val="single" w:sz="12" w:space="0" w:color="auto"/>
            </w:tcBorders>
            <w:vAlign w:val="center"/>
          </w:tcPr>
          <w:p w14:paraId="4DB56B09"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5ª Jorn.</w:t>
            </w:r>
          </w:p>
        </w:tc>
        <w:tc>
          <w:tcPr>
            <w:tcW w:w="277" w:type="dxa"/>
            <w:tcBorders>
              <w:top w:val="nil"/>
              <w:left w:val="single" w:sz="12" w:space="0" w:color="auto"/>
              <w:bottom w:val="nil"/>
              <w:right w:val="single" w:sz="12" w:space="0" w:color="auto"/>
            </w:tcBorders>
            <w:vAlign w:val="center"/>
          </w:tcPr>
          <w:p w14:paraId="43D82A03" w14:textId="77777777" w:rsidR="004A7A7C" w:rsidRPr="00E96D6C" w:rsidRDefault="004A7A7C" w:rsidP="00E96D6C">
            <w:pPr>
              <w:spacing w:line="240" w:lineRule="auto"/>
              <w:jc w:val="center"/>
              <w:rPr>
                <w:rFonts w:eastAsia="Times New Roman" w:cs="Times New Roman"/>
              </w:rPr>
            </w:pPr>
          </w:p>
        </w:tc>
        <w:tc>
          <w:tcPr>
            <w:tcW w:w="955" w:type="dxa"/>
            <w:gridSpan w:val="3"/>
            <w:tcBorders>
              <w:top w:val="single" w:sz="12" w:space="0" w:color="auto"/>
              <w:left w:val="single" w:sz="12" w:space="0" w:color="auto"/>
              <w:bottom w:val="single" w:sz="12" w:space="0" w:color="auto"/>
              <w:right w:val="single" w:sz="12" w:space="0" w:color="auto"/>
            </w:tcBorders>
            <w:vAlign w:val="center"/>
          </w:tcPr>
          <w:p w14:paraId="56D08496"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6ª Jorn.</w:t>
            </w:r>
          </w:p>
        </w:tc>
        <w:tc>
          <w:tcPr>
            <w:tcW w:w="384" w:type="dxa"/>
            <w:tcBorders>
              <w:top w:val="nil"/>
              <w:left w:val="single" w:sz="12" w:space="0" w:color="auto"/>
              <w:bottom w:val="nil"/>
              <w:right w:val="single" w:sz="12" w:space="0" w:color="auto"/>
            </w:tcBorders>
            <w:vAlign w:val="center"/>
          </w:tcPr>
          <w:p w14:paraId="187B63FC" w14:textId="77777777" w:rsidR="004A7A7C" w:rsidRPr="00E96D6C" w:rsidRDefault="004A7A7C" w:rsidP="00E96D6C">
            <w:pPr>
              <w:spacing w:line="240" w:lineRule="auto"/>
              <w:jc w:val="center"/>
              <w:rPr>
                <w:rFonts w:eastAsia="Times New Roman" w:cs="Times New Roman"/>
              </w:rPr>
            </w:pPr>
          </w:p>
        </w:tc>
        <w:tc>
          <w:tcPr>
            <w:tcW w:w="997" w:type="dxa"/>
            <w:gridSpan w:val="4"/>
            <w:tcBorders>
              <w:top w:val="single" w:sz="12" w:space="0" w:color="auto"/>
              <w:left w:val="single" w:sz="12" w:space="0" w:color="auto"/>
              <w:bottom w:val="single" w:sz="12" w:space="0" w:color="auto"/>
              <w:right w:val="single" w:sz="12" w:space="0" w:color="auto"/>
            </w:tcBorders>
            <w:vAlign w:val="center"/>
          </w:tcPr>
          <w:p w14:paraId="50B766D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7ª Jorn.</w:t>
            </w:r>
          </w:p>
        </w:tc>
      </w:tr>
      <w:tr w:rsidR="004A7A7C" w:rsidRPr="00E96D6C" w14:paraId="1EE7FF42" w14:textId="77777777" w:rsidTr="00E96D6C">
        <w:tblPrEx>
          <w:tblCellMar>
            <w:left w:w="28" w:type="dxa"/>
            <w:right w:w="28" w:type="dxa"/>
          </w:tblCellMar>
        </w:tblPrEx>
        <w:trPr>
          <w:gridAfter w:val="1"/>
          <w:wAfter w:w="11" w:type="dxa"/>
        </w:trPr>
        <w:tc>
          <w:tcPr>
            <w:tcW w:w="351" w:type="dxa"/>
            <w:tcBorders>
              <w:top w:val="single" w:sz="12" w:space="0" w:color="auto"/>
              <w:left w:val="single" w:sz="12" w:space="0" w:color="auto"/>
              <w:bottom w:val="single" w:sz="12" w:space="0" w:color="auto"/>
              <w:right w:val="single" w:sz="12" w:space="0" w:color="auto"/>
            </w:tcBorders>
            <w:vAlign w:val="center"/>
          </w:tcPr>
          <w:p w14:paraId="7C26A81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c>
          <w:tcPr>
            <w:tcW w:w="277" w:type="dxa"/>
            <w:tcBorders>
              <w:top w:val="single" w:sz="12" w:space="0" w:color="auto"/>
              <w:left w:val="single" w:sz="12" w:space="0" w:color="auto"/>
              <w:bottom w:val="single" w:sz="12" w:space="0" w:color="auto"/>
              <w:right w:val="single" w:sz="12" w:space="0" w:color="auto"/>
            </w:tcBorders>
            <w:vAlign w:val="center"/>
          </w:tcPr>
          <w:p w14:paraId="720AFE4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7" w:type="dxa"/>
            <w:tcBorders>
              <w:top w:val="single" w:sz="12" w:space="0" w:color="auto"/>
              <w:left w:val="single" w:sz="12" w:space="0" w:color="auto"/>
              <w:bottom w:val="single" w:sz="12" w:space="0" w:color="auto"/>
              <w:right w:val="single" w:sz="12" w:space="0" w:color="auto"/>
            </w:tcBorders>
            <w:vAlign w:val="center"/>
          </w:tcPr>
          <w:p w14:paraId="2AC8C82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c>
          <w:tcPr>
            <w:tcW w:w="276" w:type="dxa"/>
            <w:tcBorders>
              <w:top w:val="nil"/>
              <w:left w:val="single" w:sz="12" w:space="0" w:color="auto"/>
              <w:bottom w:val="nil"/>
              <w:right w:val="single" w:sz="12" w:space="0" w:color="auto"/>
            </w:tcBorders>
            <w:vAlign w:val="center"/>
          </w:tcPr>
          <w:p w14:paraId="73B4219D"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607A77DF"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c>
          <w:tcPr>
            <w:tcW w:w="275" w:type="dxa"/>
            <w:tcBorders>
              <w:top w:val="single" w:sz="12" w:space="0" w:color="auto"/>
              <w:left w:val="single" w:sz="12" w:space="0" w:color="auto"/>
              <w:bottom w:val="single" w:sz="12" w:space="0" w:color="auto"/>
              <w:right w:val="single" w:sz="12" w:space="0" w:color="auto"/>
            </w:tcBorders>
            <w:vAlign w:val="center"/>
          </w:tcPr>
          <w:p w14:paraId="55559F52"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vAlign w:val="center"/>
          </w:tcPr>
          <w:p w14:paraId="50CDE98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c>
          <w:tcPr>
            <w:tcW w:w="276" w:type="dxa"/>
            <w:tcBorders>
              <w:top w:val="nil"/>
              <w:left w:val="single" w:sz="12" w:space="0" w:color="auto"/>
              <w:bottom w:val="nil"/>
              <w:right w:val="single" w:sz="12" w:space="0" w:color="auto"/>
            </w:tcBorders>
            <w:vAlign w:val="center"/>
          </w:tcPr>
          <w:p w14:paraId="06859B1F"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4E9CA005"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c>
          <w:tcPr>
            <w:tcW w:w="275" w:type="dxa"/>
            <w:tcBorders>
              <w:top w:val="single" w:sz="12" w:space="0" w:color="auto"/>
              <w:left w:val="single" w:sz="12" w:space="0" w:color="auto"/>
              <w:bottom w:val="single" w:sz="12" w:space="0" w:color="auto"/>
              <w:right w:val="single" w:sz="12" w:space="0" w:color="auto"/>
            </w:tcBorders>
            <w:vAlign w:val="center"/>
          </w:tcPr>
          <w:p w14:paraId="69B3BCA6"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vAlign w:val="center"/>
          </w:tcPr>
          <w:p w14:paraId="2F592E8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c>
          <w:tcPr>
            <w:tcW w:w="276" w:type="dxa"/>
            <w:tcBorders>
              <w:top w:val="nil"/>
              <w:left w:val="single" w:sz="12" w:space="0" w:color="auto"/>
              <w:bottom w:val="nil"/>
              <w:right w:val="single" w:sz="12" w:space="0" w:color="auto"/>
            </w:tcBorders>
            <w:vAlign w:val="center"/>
          </w:tcPr>
          <w:p w14:paraId="0B5AE569" w14:textId="77777777" w:rsidR="004A7A7C" w:rsidRPr="00E96D6C" w:rsidRDefault="004A7A7C" w:rsidP="00E96D6C">
            <w:pPr>
              <w:spacing w:line="240" w:lineRule="auto"/>
              <w:ind w:right="-19"/>
              <w:jc w:val="center"/>
              <w:rPr>
                <w:rFonts w:eastAsia="Times New Roman" w:cs="Times New Roman"/>
              </w:rPr>
            </w:pPr>
          </w:p>
        </w:tc>
        <w:tc>
          <w:tcPr>
            <w:tcW w:w="388" w:type="dxa"/>
            <w:tcBorders>
              <w:top w:val="single" w:sz="12" w:space="0" w:color="auto"/>
              <w:left w:val="single" w:sz="12" w:space="0" w:color="auto"/>
              <w:bottom w:val="single" w:sz="12" w:space="0" w:color="auto"/>
              <w:right w:val="single" w:sz="12" w:space="0" w:color="auto"/>
            </w:tcBorders>
            <w:vAlign w:val="center"/>
          </w:tcPr>
          <w:p w14:paraId="391FA3FE"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c>
          <w:tcPr>
            <w:tcW w:w="274" w:type="dxa"/>
            <w:tcBorders>
              <w:top w:val="single" w:sz="12" w:space="0" w:color="auto"/>
              <w:left w:val="single" w:sz="12" w:space="0" w:color="auto"/>
              <w:bottom w:val="single" w:sz="12" w:space="0" w:color="auto"/>
              <w:right w:val="single" w:sz="12" w:space="0" w:color="auto"/>
            </w:tcBorders>
            <w:vAlign w:val="center"/>
          </w:tcPr>
          <w:p w14:paraId="0DE31F9E"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vAlign w:val="center"/>
          </w:tcPr>
          <w:p w14:paraId="5D40A9CB"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275" w:type="dxa"/>
            <w:tcBorders>
              <w:top w:val="nil"/>
              <w:left w:val="single" w:sz="12" w:space="0" w:color="auto"/>
              <w:bottom w:val="nil"/>
              <w:right w:val="single" w:sz="12" w:space="0" w:color="auto"/>
            </w:tcBorders>
            <w:vAlign w:val="center"/>
          </w:tcPr>
          <w:p w14:paraId="14BEAFD5" w14:textId="77777777" w:rsidR="004A7A7C" w:rsidRPr="00E96D6C" w:rsidRDefault="004A7A7C" w:rsidP="00E96D6C">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726C451C"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w:t>
            </w:r>
          </w:p>
        </w:tc>
        <w:tc>
          <w:tcPr>
            <w:tcW w:w="274" w:type="dxa"/>
            <w:tcBorders>
              <w:top w:val="single" w:sz="12" w:space="0" w:color="auto"/>
              <w:left w:val="single" w:sz="12" w:space="0" w:color="auto"/>
              <w:bottom w:val="single" w:sz="12" w:space="0" w:color="auto"/>
              <w:right w:val="single" w:sz="12" w:space="0" w:color="auto"/>
            </w:tcBorders>
            <w:vAlign w:val="center"/>
          </w:tcPr>
          <w:p w14:paraId="3EA42EFE"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vAlign w:val="center"/>
          </w:tcPr>
          <w:p w14:paraId="3BABAEC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c>
          <w:tcPr>
            <w:tcW w:w="277" w:type="dxa"/>
            <w:tcBorders>
              <w:top w:val="nil"/>
              <w:left w:val="single" w:sz="12" w:space="0" w:color="auto"/>
              <w:bottom w:val="nil"/>
              <w:right w:val="single" w:sz="12" w:space="0" w:color="auto"/>
            </w:tcBorders>
            <w:vAlign w:val="center"/>
          </w:tcPr>
          <w:p w14:paraId="445DB0DC" w14:textId="77777777" w:rsidR="004A7A7C" w:rsidRPr="00E96D6C" w:rsidRDefault="004A7A7C" w:rsidP="00E96D6C">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5956BF36"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c>
          <w:tcPr>
            <w:tcW w:w="274" w:type="dxa"/>
            <w:tcBorders>
              <w:top w:val="single" w:sz="12" w:space="0" w:color="auto"/>
              <w:left w:val="single" w:sz="12" w:space="0" w:color="auto"/>
              <w:bottom w:val="single" w:sz="12" w:space="0" w:color="auto"/>
              <w:right w:val="single" w:sz="12" w:space="0" w:color="auto"/>
            </w:tcBorders>
            <w:vAlign w:val="center"/>
          </w:tcPr>
          <w:p w14:paraId="6FF26BE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50" w:type="dxa"/>
            <w:tcBorders>
              <w:top w:val="single" w:sz="12" w:space="0" w:color="auto"/>
              <w:left w:val="single" w:sz="12" w:space="0" w:color="auto"/>
              <w:bottom w:val="single" w:sz="12" w:space="0" w:color="auto"/>
              <w:right w:val="single" w:sz="12" w:space="0" w:color="auto"/>
            </w:tcBorders>
            <w:vAlign w:val="center"/>
          </w:tcPr>
          <w:p w14:paraId="422295B2"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7</w:t>
            </w:r>
          </w:p>
        </w:tc>
        <w:tc>
          <w:tcPr>
            <w:tcW w:w="384" w:type="dxa"/>
            <w:tcBorders>
              <w:top w:val="nil"/>
              <w:left w:val="single" w:sz="12" w:space="0" w:color="auto"/>
              <w:bottom w:val="nil"/>
              <w:right w:val="single" w:sz="12" w:space="0" w:color="auto"/>
            </w:tcBorders>
            <w:vAlign w:val="center"/>
          </w:tcPr>
          <w:p w14:paraId="43D5B597" w14:textId="77777777" w:rsidR="004A7A7C" w:rsidRPr="00E96D6C" w:rsidRDefault="004A7A7C" w:rsidP="00E96D6C">
            <w:pPr>
              <w:spacing w:line="240" w:lineRule="auto"/>
              <w:jc w:val="center"/>
              <w:rPr>
                <w:rFonts w:eastAsia="Times New Roman" w:cs="Times New Roman"/>
              </w:rPr>
            </w:pPr>
          </w:p>
        </w:tc>
        <w:tc>
          <w:tcPr>
            <w:tcW w:w="336" w:type="dxa"/>
            <w:tcBorders>
              <w:top w:val="single" w:sz="12" w:space="0" w:color="auto"/>
              <w:left w:val="single" w:sz="12" w:space="0" w:color="auto"/>
              <w:bottom w:val="single" w:sz="12" w:space="0" w:color="auto"/>
              <w:right w:val="single" w:sz="12" w:space="0" w:color="auto"/>
            </w:tcBorders>
            <w:vAlign w:val="center"/>
          </w:tcPr>
          <w:p w14:paraId="78A43938" w14:textId="188AE958"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8</w:t>
            </w:r>
          </w:p>
        </w:tc>
        <w:tc>
          <w:tcPr>
            <w:tcW w:w="280" w:type="dxa"/>
            <w:tcBorders>
              <w:top w:val="single" w:sz="12" w:space="0" w:color="auto"/>
              <w:left w:val="single" w:sz="12" w:space="0" w:color="auto"/>
              <w:bottom w:val="single" w:sz="12" w:space="0" w:color="auto"/>
              <w:right w:val="single" w:sz="12" w:space="0" w:color="auto"/>
            </w:tcBorders>
            <w:vAlign w:val="center"/>
          </w:tcPr>
          <w:p w14:paraId="4F34119A"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70" w:type="dxa"/>
            <w:tcBorders>
              <w:top w:val="single" w:sz="12" w:space="0" w:color="auto"/>
              <w:left w:val="single" w:sz="12" w:space="0" w:color="auto"/>
              <w:bottom w:val="single" w:sz="12" w:space="0" w:color="auto"/>
              <w:right w:val="single" w:sz="12" w:space="0" w:color="auto"/>
            </w:tcBorders>
            <w:vAlign w:val="center"/>
          </w:tcPr>
          <w:p w14:paraId="1B942F51"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r>
      <w:tr w:rsidR="004A7A7C" w:rsidRPr="00E96D6C" w14:paraId="67369AD4" w14:textId="77777777" w:rsidTr="00E96D6C">
        <w:tblPrEx>
          <w:tblCellMar>
            <w:left w:w="28" w:type="dxa"/>
            <w:right w:w="28" w:type="dxa"/>
          </w:tblCellMar>
        </w:tblPrEx>
        <w:trPr>
          <w:gridAfter w:val="1"/>
          <w:wAfter w:w="11" w:type="dxa"/>
        </w:trPr>
        <w:tc>
          <w:tcPr>
            <w:tcW w:w="351" w:type="dxa"/>
            <w:tcBorders>
              <w:top w:val="single" w:sz="12" w:space="0" w:color="auto"/>
              <w:left w:val="single" w:sz="12" w:space="0" w:color="auto"/>
              <w:bottom w:val="single" w:sz="12" w:space="0" w:color="auto"/>
              <w:right w:val="single" w:sz="12" w:space="0" w:color="auto"/>
            </w:tcBorders>
            <w:vAlign w:val="center"/>
          </w:tcPr>
          <w:p w14:paraId="45384FBB"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c>
          <w:tcPr>
            <w:tcW w:w="277" w:type="dxa"/>
            <w:tcBorders>
              <w:top w:val="single" w:sz="12" w:space="0" w:color="auto"/>
              <w:left w:val="single" w:sz="12" w:space="0" w:color="auto"/>
              <w:bottom w:val="single" w:sz="12" w:space="0" w:color="auto"/>
              <w:right w:val="single" w:sz="12" w:space="0" w:color="auto"/>
            </w:tcBorders>
            <w:vAlign w:val="center"/>
          </w:tcPr>
          <w:p w14:paraId="1C57A116"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7" w:type="dxa"/>
            <w:tcBorders>
              <w:top w:val="single" w:sz="12" w:space="0" w:color="auto"/>
              <w:left w:val="single" w:sz="12" w:space="0" w:color="auto"/>
              <w:bottom w:val="single" w:sz="12" w:space="0" w:color="auto"/>
              <w:right w:val="single" w:sz="12" w:space="0" w:color="auto"/>
            </w:tcBorders>
            <w:vAlign w:val="center"/>
          </w:tcPr>
          <w:p w14:paraId="68CB8EE6"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7</w:t>
            </w:r>
          </w:p>
        </w:tc>
        <w:tc>
          <w:tcPr>
            <w:tcW w:w="276" w:type="dxa"/>
            <w:tcBorders>
              <w:top w:val="nil"/>
              <w:left w:val="single" w:sz="12" w:space="0" w:color="auto"/>
              <w:bottom w:val="nil"/>
              <w:right w:val="single" w:sz="12" w:space="0" w:color="auto"/>
            </w:tcBorders>
            <w:vAlign w:val="center"/>
          </w:tcPr>
          <w:p w14:paraId="6435F973"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05AFA033"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8</w:t>
            </w:r>
          </w:p>
        </w:tc>
        <w:tc>
          <w:tcPr>
            <w:tcW w:w="275" w:type="dxa"/>
            <w:tcBorders>
              <w:top w:val="single" w:sz="12" w:space="0" w:color="auto"/>
              <w:left w:val="single" w:sz="12" w:space="0" w:color="auto"/>
              <w:bottom w:val="single" w:sz="12" w:space="0" w:color="auto"/>
              <w:right w:val="single" w:sz="12" w:space="0" w:color="auto"/>
            </w:tcBorders>
            <w:vAlign w:val="center"/>
          </w:tcPr>
          <w:p w14:paraId="3DA17BD3"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vAlign w:val="center"/>
          </w:tcPr>
          <w:p w14:paraId="7718297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c>
          <w:tcPr>
            <w:tcW w:w="276" w:type="dxa"/>
            <w:tcBorders>
              <w:top w:val="nil"/>
              <w:left w:val="single" w:sz="12" w:space="0" w:color="auto"/>
              <w:bottom w:val="nil"/>
              <w:right w:val="single" w:sz="12" w:space="0" w:color="auto"/>
            </w:tcBorders>
            <w:vAlign w:val="center"/>
          </w:tcPr>
          <w:p w14:paraId="74FA9B14"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4D1C55F6"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c>
          <w:tcPr>
            <w:tcW w:w="275" w:type="dxa"/>
            <w:tcBorders>
              <w:top w:val="single" w:sz="12" w:space="0" w:color="auto"/>
              <w:left w:val="single" w:sz="12" w:space="0" w:color="auto"/>
              <w:bottom w:val="single" w:sz="12" w:space="0" w:color="auto"/>
              <w:right w:val="single" w:sz="12" w:space="0" w:color="auto"/>
            </w:tcBorders>
            <w:vAlign w:val="center"/>
          </w:tcPr>
          <w:p w14:paraId="531A966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vAlign w:val="center"/>
          </w:tcPr>
          <w:p w14:paraId="3E08FE0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c>
          <w:tcPr>
            <w:tcW w:w="276" w:type="dxa"/>
            <w:tcBorders>
              <w:top w:val="nil"/>
              <w:left w:val="single" w:sz="12" w:space="0" w:color="auto"/>
              <w:bottom w:val="nil"/>
              <w:right w:val="single" w:sz="12" w:space="0" w:color="auto"/>
            </w:tcBorders>
            <w:vAlign w:val="center"/>
          </w:tcPr>
          <w:p w14:paraId="7A06421C" w14:textId="77777777" w:rsidR="004A7A7C" w:rsidRPr="00E96D6C" w:rsidRDefault="004A7A7C" w:rsidP="00E96D6C">
            <w:pPr>
              <w:spacing w:line="240" w:lineRule="auto"/>
              <w:ind w:right="-19"/>
              <w:jc w:val="center"/>
              <w:rPr>
                <w:rFonts w:eastAsia="Times New Roman" w:cs="Times New Roman"/>
              </w:rPr>
            </w:pPr>
          </w:p>
        </w:tc>
        <w:tc>
          <w:tcPr>
            <w:tcW w:w="388" w:type="dxa"/>
            <w:tcBorders>
              <w:top w:val="single" w:sz="12" w:space="0" w:color="auto"/>
              <w:left w:val="single" w:sz="12" w:space="0" w:color="auto"/>
              <w:bottom w:val="single" w:sz="12" w:space="0" w:color="auto"/>
              <w:right w:val="single" w:sz="12" w:space="0" w:color="auto"/>
            </w:tcBorders>
            <w:vAlign w:val="center"/>
          </w:tcPr>
          <w:p w14:paraId="5D2317C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c>
          <w:tcPr>
            <w:tcW w:w="274" w:type="dxa"/>
            <w:tcBorders>
              <w:top w:val="single" w:sz="12" w:space="0" w:color="auto"/>
              <w:left w:val="single" w:sz="12" w:space="0" w:color="auto"/>
              <w:bottom w:val="single" w:sz="12" w:space="0" w:color="auto"/>
              <w:right w:val="single" w:sz="12" w:space="0" w:color="auto"/>
            </w:tcBorders>
            <w:vAlign w:val="center"/>
          </w:tcPr>
          <w:p w14:paraId="2653B41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vAlign w:val="center"/>
          </w:tcPr>
          <w:p w14:paraId="7431845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c>
          <w:tcPr>
            <w:tcW w:w="275" w:type="dxa"/>
            <w:tcBorders>
              <w:top w:val="nil"/>
              <w:left w:val="single" w:sz="12" w:space="0" w:color="auto"/>
              <w:bottom w:val="nil"/>
              <w:right w:val="single" w:sz="12" w:space="0" w:color="auto"/>
            </w:tcBorders>
            <w:vAlign w:val="center"/>
          </w:tcPr>
          <w:p w14:paraId="2AADF1B7" w14:textId="77777777" w:rsidR="004A7A7C" w:rsidRPr="00E96D6C" w:rsidRDefault="004A7A7C" w:rsidP="00E96D6C">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6E1ECEAC"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274" w:type="dxa"/>
            <w:tcBorders>
              <w:top w:val="single" w:sz="12" w:space="0" w:color="auto"/>
              <w:left w:val="single" w:sz="12" w:space="0" w:color="auto"/>
              <w:bottom w:val="single" w:sz="12" w:space="0" w:color="auto"/>
              <w:right w:val="single" w:sz="12" w:space="0" w:color="auto"/>
            </w:tcBorders>
            <w:vAlign w:val="center"/>
          </w:tcPr>
          <w:p w14:paraId="2EEB8A7B"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vAlign w:val="center"/>
          </w:tcPr>
          <w:p w14:paraId="1D2C5D0A"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c>
          <w:tcPr>
            <w:tcW w:w="277" w:type="dxa"/>
            <w:tcBorders>
              <w:top w:val="nil"/>
              <w:left w:val="single" w:sz="12" w:space="0" w:color="auto"/>
              <w:bottom w:val="nil"/>
              <w:right w:val="single" w:sz="12" w:space="0" w:color="auto"/>
            </w:tcBorders>
            <w:vAlign w:val="center"/>
          </w:tcPr>
          <w:p w14:paraId="49F9FFA1" w14:textId="77777777" w:rsidR="004A7A7C" w:rsidRPr="00E96D6C" w:rsidRDefault="004A7A7C" w:rsidP="00E96D6C">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16D0A9C5"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c>
          <w:tcPr>
            <w:tcW w:w="274" w:type="dxa"/>
            <w:tcBorders>
              <w:top w:val="single" w:sz="12" w:space="0" w:color="auto"/>
              <w:left w:val="single" w:sz="12" w:space="0" w:color="auto"/>
              <w:bottom w:val="single" w:sz="12" w:space="0" w:color="auto"/>
              <w:right w:val="single" w:sz="12" w:space="0" w:color="auto"/>
            </w:tcBorders>
            <w:vAlign w:val="center"/>
          </w:tcPr>
          <w:p w14:paraId="5E0D9BB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50" w:type="dxa"/>
            <w:tcBorders>
              <w:top w:val="single" w:sz="12" w:space="0" w:color="auto"/>
              <w:left w:val="single" w:sz="12" w:space="0" w:color="auto"/>
              <w:bottom w:val="single" w:sz="12" w:space="0" w:color="auto"/>
              <w:right w:val="single" w:sz="12" w:space="0" w:color="auto"/>
            </w:tcBorders>
            <w:vAlign w:val="center"/>
          </w:tcPr>
          <w:p w14:paraId="4B1BC1A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w:t>
            </w:r>
          </w:p>
        </w:tc>
        <w:tc>
          <w:tcPr>
            <w:tcW w:w="384" w:type="dxa"/>
            <w:tcBorders>
              <w:top w:val="nil"/>
              <w:left w:val="single" w:sz="12" w:space="0" w:color="auto"/>
              <w:bottom w:val="nil"/>
              <w:right w:val="single" w:sz="12" w:space="0" w:color="auto"/>
            </w:tcBorders>
            <w:vAlign w:val="center"/>
          </w:tcPr>
          <w:p w14:paraId="02E1EFE7" w14:textId="77777777" w:rsidR="004A7A7C" w:rsidRPr="00E96D6C" w:rsidRDefault="004A7A7C" w:rsidP="00E96D6C">
            <w:pPr>
              <w:spacing w:line="240" w:lineRule="auto"/>
              <w:jc w:val="center"/>
              <w:rPr>
                <w:rFonts w:eastAsia="Times New Roman" w:cs="Times New Roman"/>
              </w:rPr>
            </w:pPr>
          </w:p>
        </w:tc>
        <w:tc>
          <w:tcPr>
            <w:tcW w:w="336" w:type="dxa"/>
            <w:tcBorders>
              <w:top w:val="single" w:sz="12" w:space="0" w:color="auto"/>
              <w:left w:val="single" w:sz="12" w:space="0" w:color="auto"/>
              <w:bottom w:val="single" w:sz="12" w:space="0" w:color="auto"/>
              <w:right w:val="single" w:sz="12" w:space="0" w:color="auto"/>
            </w:tcBorders>
            <w:vAlign w:val="center"/>
          </w:tcPr>
          <w:p w14:paraId="30BD3388" w14:textId="74C82808"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7</w:t>
            </w:r>
          </w:p>
        </w:tc>
        <w:tc>
          <w:tcPr>
            <w:tcW w:w="280" w:type="dxa"/>
            <w:tcBorders>
              <w:top w:val="single" w:sz="12" w:space="0" w:color="auto"/>
              <w:left w:val="single" w:sz="12" w:space="0" w:color="auto"/>
              <w:bottom w:val="single" w:sz="12" w:space="0" w:color="auto"/>
              <w:right w:val="single" w:sz="12" w:space="0" w:color="auto"/>
            </w:tcBorders>
            <w:vAlign w:val="center"/>
          </w:tcPr>
          <w:p w14:paraId="656EAE3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70" w:type="dxa"/>
            <w:tcBorders>
              <w:top w:val="single" w:sz="12" w:space="0" w:color="auto"/>
              <w:left w:val="single" w:sz="12" w:space="0" w:color="auto"/>
              <w:bottom w:val="single" w:sz="12" w:space="0" w:color="auto"/>
              <w:right w:val="single" w:sz="12" w:space="0" w:color="auto"/>
            </w:tcBorders>
            <w:vAlign w:val="center"/>
          </w:tcPr>
          <w:p w14:paraId="621F5617"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r>
      <w:tr w:rsidR="004A7A7C" w:rsidRPr="00E96D6C" w14:paraId="5CF0DC36" w14:textId="77777777" w:rsidTr="00E96D6C">
        <w:tblPrEx>
          <w:tblCellMar>
            <w:left w:w="28" w:type="dxa"/>
            <w:right w:w="28" w:type="dxa"/>
          </w:tblCellMar>
        </w:tblPrEx>
        <w:trPr>
          <w:gridAfter w:val="1"/>
          <w:wAfter w:w="11" w:type="dxa"/>
        </w:trPr>
        <w:tc>
          <w:tcPr>
            <w:tcW w:w="351" w:type="dxa"/>
            <w:tcBorders>
              <w:top w:val="single" w:sz="12" w:space="0" w:color="auto"/>
              <w:left w:val="single" w:sz="12" w:space="0" w:color="auto"/>
              <w:bottom w:val="single" w:sz="12" w:space="0" w:color="auto"/>
              <w:right w:val="single" w:sz="12" w:space="0" w:color="auto"/>
            </w:tcBorders>
            <w:vAlign w:val="center"/>
          </w:tcPr>
          <w:p w14:paraId="34DE952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c>
          <w:tcPr>
            <w:tcW w:w="277" w:type="dxa"/>
            <w:tcBorders>
              <w:top w:val="single" w:sz="12" w:space="0" w:color="auto"/>
              <w:left w:val="single" w:sz="12" w:space="0" w:color="auto"/>
              <w:bottom w:val="single" w:sz="12" w:space="0" w:color="auto"/>
              <w:right w:val="single" w:sz="12" w:space="0" w:color="auto"/>
            </w:tcBorders>
            <w:vAlign w:val="center"/>
          </w:tcPr>
          <w:p w14:paraId="5A0BCBDC"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7" w:type="dxa"/>
            <w:tcBorders>
              <w:top w:val="single" w:sz="12" w:space="0" w:color="auto"/>
              <w:left w:val="single" w:sz="12" w:space="0" w:color="auto"/>
              <w:bottom w:val="single" w:sz="12" w:space="0" w:color="auto"/>
              <w:right w:val="single" w:sz="12" w:space="0" w:color="auto"/>
            </w:tcBorders>
            <w:vAlign w:val="center"/>
          </w:tcPr>
          <w:p w14:paraId="11988B9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w:t>
            </w:r>
          </w:p>
        </w:tc>
        <w:tc>
          <w:tcPr>
            <w:tcW w:w="276" w:type="dxa"/>
            <w:tcBorders>
              <w:top w:val="nil"/>
              <w:left w:val="single" w:sz="12" w:space="0" w:color="auto"/>
              <w:bottom w:val="nil"/>
              <w:right w:val="single" w:sz="12" w:space="0" w:color="auto"/>
            </w:tcBorders>
            <w:vAlign w:val="center"/>
          </w:tcPr>
          <w:p w14:paraId="24300370"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6100A286"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7</w:t>
            </w:r>
          </w:p>
        </w:tc>
        <w:tc>
          <w:tcPr>
            <w:tcW w:w="275" w:type="dxa"/>
            <w:tcBorders>
              <w:top w:val="single" w:sz="12" w:space="0" w:color="auto"/>
              <w:left w:val="single" w:sz="12" w:space="0" w:color="auto"/>
              <w:bottom w:val="single" w:sz="12" w:space="0" w:color="auto"/>
              <w:right w:val="single" w:sz="12" w:space="0" w:color="auto"/>
            </w:tcBorders>
            <w:vAlign w:val="center"/>
          </w:tcPr>
          <w:p w14:paraId="7067C96A"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vAlign w:val="center"/>
          </w:tcPr>
          <w:p w14:paraId="58A6E66F"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c>
          <w:tcPr>
            <w:tcW w:w="276" w:type="dxa"/>
            <w:tcBorders>
              <w:top w:val="nil"/>
              <w:left w:val="single" w:sz="12" w:space="0" w:color="auto"/>
              <w:bottom w:val="nil"/>
              <w:right w:val="single" w:sz="12" w:space="0" w:color="auto"/>
            </w:tcBorders>
            <w:vAlign w:val="center"/>
          </w:tcPr>
          <w:p w14:paraId="15E32524"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4614905F"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275" w:type="dxa"/>
            <w:tcBorders>
              <w:top w:val="single" w:sz="12" w:space="0" w:color="auto"/>
              <w:left w:val="single" w:sz="12" w:space="0" w:color="auto"/>
              <w:bottom w:val="single" w:sz="12" w:space="0" w:color="auto"/>
              <w:right w:val="single" w:sz="12" w:space="0" w:color="auto"/>
            </w:tcBorders>
            <w:vAlign w:val="center"/>
          </w:tcPr>
          <w:p w14:paraId="1DF3727E"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vAlign w:val="center"/>
          </w:tcPr>
          <w:p w14:paraId="1F7C076B"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7</w:t>
            </w:r>
          </w:p>
        </w:tc>
        <w:tc>
          <w:tcPr>
            <w:tcW w:w="276" w:type="dxa"/>
            <w:tcBorders>
              <w:top w:val="nil"/>
              <w:left w:val="single" w:sz="12" w:space="0" w:color="auto"/>
              <w:bottom w:val="nil"/>
              <w:right w:val="single" w:sz="12" w:space="0" w:color="auto"/>
            </w:tcBorders>
            <w:vAlign w:val="center"/>
          </w:tcPr>
          <w:p w14:paraId="74355DD3" w14:textId="77777777" w:rsidR="004A7A7C" w:rsidRPr="00E96D6C" w:rsidRDefault="004A7A7C" w:rsidP="00E96D6C">
            <w:pPr>
              <w:spacing w:line="240" w:lineRule="auto"/>
              <w:ind w:right="-19"/>
              <w:jc w:val="center"/>
              <w:rPr>
                <w:rFonts w:eastAsia="Times New Roman" w:cs="Times New Roman"/>
              </w:rPr>
            </w:pPr>
          </w:p>
        </w:tc>
        <w:tc>
          <w:tcPr>
            <w:tcW w:w="388" w:type="dxa"/>
            <w:tcBorders>
              <w:top w:val="single" w:sz="12" w:space="0" w:color="auto"/>
              <w:left w:val="single" w:sz="12" w:space="0" w:color="auto"/>
              <w:bottom w:val="single" w:sz="12" w:space="0" w:color="auto"/>
              <w:right w:val="single" w:sz="12" w:space="0" w:color="auto"/>
            </w:tcBorders>
            <w:vAlign w:val="center"/>
          </w:tcPr>
          <w:p w14:paraId="3E5D4C35"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c>
          <w:tcPr>
            <w:tcW w:w="274" w:type="dxa"/>
            <w:tcBorders>
              <w:top w:val="single" w:sz="12" w:space="0" w:color="auto"/>
              <w:left w:val="single" w:sz="12" w:space="0" w:color="auto"/>
              <w:bottom w:val="single" w:sz="12" w:space="0" w:color="auto"/>
              <w:right w:val="single" w:sz="12" w:space="0" w:color="auto"/>
            </w:tcBorders>
            <w:vAlign w:val="center"/>
          </w:tcPr>
          <w:p w14:paraId="1C415E1B"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vAlign w:val="center"/>
          </w:tcPr>
          <w:p w14:paraId="12C3E4EA"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8</w:t>
            </w:r>
          </w:p>
        </w:tc>
        <w:tc>
          <w:tcPr>
            <w:tcW w:w="275" w:type="dxa"/>
            <w:tcBorders>
              <w:top w:val="nil"/>
              <w:left w:val="single" w:sz="12" w:space="0" w:color="auto"/>
              <w:bottom w:val="nil"/>
              <w:right w:val="single" w:sz="12" w:space="0" w:color="auto"/>
            </w:tcBorders>
            <w:vAlign w:val="center"/>
          </w:tcPr>
          <w:p w14:paraId="003193D8" w14:textId="77777777" w:rsidR="004A7A7C" w:rsidRPr="00E96D6C" w:rsidRDefault="004A7A7C" w:rsidP="00E96D6C">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090166BE"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c>
          <w:tcPr>
            <w:tcW w:w="274" w:type="dxa"/>
            <w:tcBorders>
              <w:top w:val="single" w:sz="12" w:space="0" w:color="auto"/>
              <w:left w:val="single" w:sz="12" w:space="0" w:color="auto"/>
              <w:bottom w:val="single" w:sz="12" w:space="0" w:color="auto"/>
              <w:right w:val="single" w:sz="12" w:space="0" w:color="auto"/>
            </w:tcBorders>
            <w:vAlign w:val="center"/>
          </w:tcPr>
          <w:p w14:paraId="15CF2D0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vAlign w:val="center"/>
          </w:tcPr>
          <w:p w14:paraId="47FEB7D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c>
          <w:tcPr>
            <w:tcW w:w="277" w:type="dxa"/>
            <w:tcBorders>
              <w:top w:val="nil"/>
              <w:left w:val="single" w:sz="12" w:space="0" w:color="auto"/>
              <w:bottom w:val="nil"/>
              <w:right w:val="single" w:sz="12" w:space="0" w:color="auto"/>
            </w:tcBorders>
            <w:vAlign w:val="center"/>
          </w:tcPr>
          <w:p w14:paraId="11DF1241" w14:textId="77777777" w:rsidR="004A7A7C" w:rsidRPr="00E96D6C" w:rsidRDefault="004A7A7C" w:rsidP="00E96D6C">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35CBF552"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c>
          <w:tcPr>
            <w:tcW w:w="274" w:type="dxa"/>
            <w:tcBorders>
              <w:top w:val="single" w:sz="12" w:space="0" w:color="auto"/>
              <w:left w:val="single" w:sz="12" w:space="0" w:color="auto"/>
              <w:bottom w:val="single" w:sz="12" w:space="0" w:color="auto"/>
              <w:right w:val="single" w:sz="12" w:space="0" w:color="auto"/>
            </w:tcBorders>
            <w:vAlign w:val="center"/>
          </w:tcPr>
          <w:p w14:paraId="6C8F1CFC"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50" w:type="dxa"/>
            <w:tcBorders>
              <w:top w:val="single" w:sz="12" w:space="0" w:color="auto"/>
              <w:left w:val="single" w:sz="12" w:space="0" w:color="auto"/>
              <w:bottom w:val="single" w:sz="12" w:space="0" w:color="auto"/>
              <w:right w:val="single" w:sz="12" w:space="0" w:color="auto"/>
            </w:tcBorders>
            <w:vAlign w:val="center"/>
          </w:tcPr>
          <w:p w14:paraId="4957D35A"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384" w:type="dxa"/>
            <w:tcBorders>
              <w:top w:val="nil"/>
              <w:left w:val="single" w:sz="12" w:space="0" w:color="auto"/>
              <w:bottom w:val="nil"/>
              <w:right w:val="single" w:sz="12" w:space="0" w:color="auto"/>
            </w:tcBorders>
            <w:vAlign w:val="center"/>
          </w:tcPr>
          <w:p w14:paraId="4953FB70" w14:textId="77777777" w:rsidR="004A7A7C" w:rsidRPr="00E96D6C" w:rsidRDefault="004A7A7C" w:rsidP="00E96D6C">
            <w:pPr>
              <w:spacing w:line="240" w:lineRule="auto"/>
              <w:jc w:val="center"/>
              <w:rPr>
                <w:rFonts w:eastAsia="Times New Roman" w:cs="Times New Roman"/>
              </w:rPr>
            </w:pPr>
          </w:p>
        </w:tc>
        <w:tc>
          <w:tcPr>
            <w:tcW w:w="336" w:type="dxa"/>
            <w:tcBorders>
              <w:top w:val="single" w:sz="12" w:space="0" w:color="auto"/>
              <w:left w:val="single" w:sz="12" w:space="0" w:color="auto"/>
              <w:bottom w:val="single" w:sz="12" w:space="0" w:color="auto"/>
              <w:right w:val="single" w:sz="12" w:space="0" w:color="auto"/>
            </w:tcBorders>
            <w:vAlign w:val="center"/>
          </w:tcPr>
          <w:p w14:paraId="35E1C610" w14:textId="3DB4BEB5"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w:t>
            </w:r>
          </w:p>
        </w:tc>
        <w:tc>
          <w:tcPr>
            <w:tcW w:w="280" w:type="dxa"/>
            <w:tcBorders>
              <w:top w:val="single" w:sz="12" w:space="0" w:color="auto"/>
              <w:left w:val="single" w:sz="12" w:space="0" w:color="auto"/>
              <w:bottom w:val="single" w:sz="12" w:space="0" w:color="auto"/>
              <w:right w:val="single" w:sz="12" w:space="0" w:color="auto"/>
            </w:tcBorders>
            <w:vAlign w:val="center"/>
          </w:tcPr>
          <w:p w14:paraId="31782D81"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70" w:type="dxa"/>
            <w:tcBorders>
              <w:top w:val="single" w:sz="12" w:space="0" w:color="auto"/>
              <w:left w:val="single" w:sz="12" w:space="0" w:color="auto"/>
              <w:bottom w:val="single" w:sz="12" w:space="0" w:color="auto"/>
              <w:right w:val="single" w:sz="12" w:space="0" w:color="auto"/>
            </w:tcBorders>
            <w:vAlign w:val="center"/>
          </w:tcPr>
          <w:p w14:paraId="6A767199"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r>
      <w:tr w:rsidR="004A7A7C" w:rsidRPr="00E96D6C" w14:paraId="3CE2AE8E" w14:textId="77777777" w:rsidTr="00E96D6C">
        <w:tblPrEx>
          <w:tblCellMar>
            <w:left w:w="28" w:type="dxa"/>
            <w:right w:w="28" w:type="dxa"/>
          </w:tblCellMar>
        </w:tblPrEx>
        <w:trPr>
          <w:gridAfter w:val="1"/>
          <w:wAfter w:w="11" w:type="dxa"/>
        </w:trPr>
        <w:tc>
          <w:tcPr>
            <w:tcW w:w="351" w:type="dxa"/>
            <w:tcBorders>
              <w:top w:val="single" w:sz="12" w:space="0" w:color="auto"/>
              <w:left w:val="single" w:sz="12" w:space="0" w:color="auto"/>
              <w:bottom w:val="single" w:sz="12" w:space="0" w:color="auto"/>
              <w:right w:val="single" w:sz="12" w:space="0" w:color="auto"/>
            </w:tcBorders>
            <w:vAlign w:val="center"/>
          </w:tcPr>
          <w:p w14:paraId="1F3CF775"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277" w:type="dxa"/>
            <w:tcBorders>
              <w:top w:val="single" w:sz="12" w:space="0" w:color="auto"/>
              <w:left w:val="single" w:sz="12" w:space="0" w:color="auto"/>
              <w:bottom w:val="single" w:sz="12" w:space="0" w:color="auto"/>
              <w:right w:val="single" w:sz="12" w:space="0" w:color="auto"/>
            </w:tcBorders>
            <w:vAlign w:val="center"/>
          </w:tcPr>
          <w:p w14:paraId="00EE164E"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7" w:type="dxa"/>
            <w:tcBorders>
              <w:top w:val="single" w:sz="12" w:space="0" w:color="auto"/>
              <w:left w:val="single" w:sz="12" w:space="0" w:color="auto"/>
              <w:bottom w:val="single" w:sz="12" w:space="0" w:color="auto"/>
              <w:right w:val="single" w:sz="12" w:space="0" w:color="auto"/>
            </w:tcBorders>
            <w:vAlign w:val="center"/>
          </w:tcPr>
          <w:p w14:paraId="48DA56CC"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8</w:t>
            </w:r>
          </w:p>
        </w:tc>
        <w:tc>
          <w:tcPr>
            <w:tcW w:w="276" w:type="dxa"/>
            <w:tcBorders>
              <w:top w:val="nil"/>
              <w:left w:val="single" w:sz="12" w:space="0" w:color="auto"/>
              <w:bottom w:val="nil"/>
              <w:right w:val="single" w:sz="12" w:space="0" w:color="auto"/>
            </w:tcBorders>
            <w:vAlign w:val="center"/>
          </w:tcPr>
          <w:p w14:paraId="7B40AD3E"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7B4326B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w:t>
            </w:r>
          </w:p>
        </w:tc>
        <w:tc>
          <w:tcPr>
            <w:tcW w:w="275" w:type="dxa"/>
            <w:tcBorders>
              <w:top w:val="single" w:sz="12" w:space="0" w:color="auto"/>
              <w:left w:val="single" w:sz="12" w:space="0" w:color="auto"/>
              <w:bottom w:val="single" w:sz="12" w:space="0" w:color="auto"/>
              <w:right w:val="single" w:sz="12" w:space="0" w:color="auto"/>
            </w:tcBorders>
            <w:vAlign w:val="center"/>
          </w:tcPr>
          <w:p w14:paraId="5A316325"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vAlign w:val="center"/>
          </w:tcPr>
          <w:p w14:paraId="33B5577C"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276" w:type="dxa"/>
            <w:tcBorders>
              <w:top w:val="nil"/>
              <w:left w:val="single" w:sz="12" w:space="0" w:color="auto"/>
              <w:bottom w:val="nil"/>
              <w:right w:val="single" w:sz="12" w:space="0" w:color="auto"/>
            </w:tcBorders>
            <w:vAlign w:val="center"/>
          </w:tcPr>
          <w:p w14:paraId="4EEA101B"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0478B06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8</w:t>
            </w:r>
          </w:p>
        </w:tc>
        <w:tc>
          <w:tcPr>
            <w:tcW w:w="275" w:type="dxa"/>
            <w:tcBorders>
              <w:top w:val="single" w:sz="12" w:space="0" w:color="auto"/>
              <w:left w:val="single" w:sz="12" w:space="0" w:color="auto"/>
              <w:bottom w:val="single" w:sz="12" w:space="0" w:color="auto"/>
              <w:right w:val="single" w:sz="12" w:space="0" w:color="auto"/>
            </w:tcBorders>
            <w:vAlign w:val="center"/>
          </w:tcPr>
          <w:p w14:paraId="25143C0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vAlign w:val="center"/>
          </w:tcPr>
          <w:p w14:paraId="144FC5DE"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w:t>
            </w:r>
          </w:p>
        </w:tc>
        <w:tc>
          <w:tcPr>
            <w:tcW w:w="276" w:type="dxa"/>
            <w:tcBorders>
              <w:top w:val="nil"/>
              <w:left w:val="single" w:sz="12" w:space="0" w:color="auto"/>
              <w:bottom w:val="nil"/>
              <w:right w:val="single" w:sz="12" w:space="0" w:color="auto"/>
            </w:tcBorders>
            <w:vAlign w:val="center"/>
          </w:tcPr>
          <w:p w14:paraId="536689A6" w14:textId="77777777" w:rsidR="004A7A7C" w:rsidRPr="00E96D6C" w:rsidRDefault="004A7A7C" w:rsidP="00E96D6C">
            <w:pPr>
              <w:spacing w:line="240" w:lineRule="auto"/>
              <w:ind w:right="-19"/>
              <w:jc w:val="center"/>
              <w:rPr>
                <w:rFonts w:eastAsia="Times New Roman" w:cs="Times New Roman"/>
              </w:rPr>
            </w:pPr>
          </w:p>
        </w:tc>
        <w:tc>
          <w:tcPr>
            <w:tcW w:w="388" w:type="dxa"/>
            <w:tcBorders>
              <w:top w:val="single" w:sz="12" w:space="0" w:color="auto"/>
              <w:left w:val="single" w:sz="12" w:space="0" w:color="auto"/>
              <w:bottom w:val="single" w:sz="12" w:space="0" w:color="auto"/>
              <w:right w:val="single" w:sz="12" w:space="0" w:color="auto"/>
            </w:tcBorders>
            <w:vAlign w:val="center"/>
          </w:tcPr>
          <w:p w14:paraId="1FBB8165"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7</w:t>
            </w:r>
          </w:p>
        </w:tc>
        <w:tc>
          <w:tcPr>
            <w:tcW w:w="274" w:type="dxa"/>
            <w:tcBorders>
              <w:top w:val="single" w:sz="12" w:space="0" w:color="auto"/>
              <w:left w:val="single" w:sz="12" w:space="0" w:color="auto"/>
              <w:bottom w:val="single" w:sz="12" w:space="0" w:color="auto"/>
              <w:right w:val="single" w:sz="12" w:space="0" w:color="auto"/>
            </w:tcBorders>
            <w:vAlign w:val="center"/>
          </w:tcPr>
          <w:p w14:paraId="775FBC3B"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vAlign w:val="center"/>
          </w:tcPr>
          <w:p w14:paraId="2EC51AA5"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w:t>
            </w:r>
          </w:p>
        </w:tc>
        <w:tc>
          <w:tcPr>
            <w:tcW w:w="275" w:type="dxa"/>
            <w:tcBorders>
              <w:top w:val="nil"/>
              <w:left w:val="single" w:sz="12" w:space="0" w:color="auto"/>
              <w:bottom w:val="nil"/>
              <w:right w:val="single" w:sz="12" w:space="0" w:color="auto"/>
            </w:tcBorders>
            <w:vAlign w:val="center"/>
          </w:tcPr>
          <w:p w14:paraId="5A9C057B" w14:textId="77777777" w:rsidR="004A7A7C" w:rsidRPr="00E96D6C" w:rsidRDefault="004A7A7C" w:rsidP="00E96D6C">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2E8B1BD9"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8</w:t>
            </w:r>
          </w:p>
        </w:tc>
        <w:tc>
          <w:tcPr>
            <w:tcW w:w="274" w:type="dxa"/>
            <w:tcBorders>
              <w:top w:val="single" w:sz="12" w:space="0" w:color="auto"/>
              <w:left w:val="single" w:sz="12" w:space="0" w:color="auto"/>
              <w:bottom w:val="single" w:sz="12" w:space="0" w:color="auto"/>
              <w:right w:val="single" w:sz="12" w:space="0" w:color="auto"/>
            </w:tcBorders>
            <w:vAlign w:val="center"/>
          </w:tcPr>
          <w:p w14:paraId="29B8175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vAlign w:val="center"/>
          </w:tcPr>
          <w:p w14:paraId="166457B3"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7</w:t>
            </w:r>
          </w:p>
        </w:tc>
        <w:tc>
          <w:tcPr>
            <w:tcW w:w="277" w:type="dxa"/>
            <w:tcBorders>
              <w:top w:val="nil"/>
              <w:left w:val="single" w:sz="12" w:space="0" w:color="auto"/>
              <w:bottom w:val="nil"/>
              <w:right w:val="single" w:sz="12" w:space="0" w:color="auto"/>
            </w:tcBorders>
            <w:vAlign w:val="center"/>
          </w:tcPr>
          <w:p w14:paraId="22852181" w14:textId="77777777" w:rsidR="004A7A7C" w:rsidRPr="00E96D6C" w:rsidRDefault="004A7A7C" w:rsidP="00E96D6C">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6863238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c>
          <w:tcPr>
            <w:tcW w:w="274" w:type="dxa"/>
            <w:tcBorders>
              <w:top w:val="single" w:sz="12" w:space="0" w:color="auto"/>
              <w:left w:val="single" w:sz="12" w:space="0" w:color="auto"/>
              <w:bottom w:val="single" w:sz="12" w:space="0" w:color="auto"/>
              <w:right w:val="single" w:sz="12" w:space="0" w:color="auto"/>
            </w:tcBorders>
            <w:vAlign w:val="center"/>
          </w:tcPr>
          <w:p w14:paraId="3E571829"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50" w:type="dxa"/>
            <w:tcBorders>
              <w:top w:val="single" w:sz="12" w:space="0" w:color="auto"/>
              <w:left w:val="single" w:sz="12" w:space="0" w:color="auto"/>
              <w:bottom w:val="single" w:sz="12" w:space="0" w:color="auto"/>
              <w:right w:val="single" w:sz="12" w:space="0" w:color="auto"/>
            </w:tcBorders>
            <w:vAlign w:val="center"/>
          </w:tcPr>
          <w:p w14:paraId="2E46AB1F"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8</w:t>
            </w:r>
          </w:p>
        </w:tc>
        <w:tc>
          <w:tcPr>
            <w:tcW w:w="384" w:type="dxa"/>
            <w:tcBorders>
              <w:top w:val="nil"/>
              <w:left w:val="single" w:sz="12" w:space="0" w:color="auto"/>
              <w:bottom w:val="nil"/>
              <w:right w:val="single" w:sz="12" w:space="0" w:color="auto"/>
            </w:tcBorders>
            <w:vAlign w:val="center"/>
          </w:tcPr>
          <w:p w14:paraId="681F9003" w14:textId="77777777" w:rsidR="004A7A7C" w:rsidRPr="00E96D6C" w:rsidRDefault="004A7A7C" w:rsidP="00E96D6C">
            <w:pPr>
              <w:spacing w:line="240" w:lineRule="auto"/>
              <w:jc w:val="center"/>
              <w:rPr>
                <w:rFonts w:eastAsia="Times New Roman" w:cs="Times New Roman"/>
              </w:rPr>
            </w:pPr>
          </w:p>
        </w:tc>
        <w:tc>
          <w:tcPr>
            <w:tcW w:w="336" w:type="dxa"/>
            <w:tcBorders>
              <w:top w:val="single" w:sz="12" w:space="0" w:color="auto"/>
              <w:left w:val="single" w:sz="12" w:space="0" w:color="auto"/>
              <w:bottom w:val="single" w:sz="12" w:space="0" w:color="auto"/>
              <w:right w:val="single" w:sz="12" w:space="0" w:color="auto"/>
            </w:tcBorders>
            <w:vAlign w:val="center"/>
          </w:tcPr>
          <w:p w14:paraId="1DE4B56F" w14:textId="5A04ECB6"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280" w:type="dxa"/>
            <w:tcBorders>
              <w:top w:val="single" w:sz="12" w:space="0" w:color="auto"/>
              <w:left w:val="single" w:sz="12" w:space="0" w:color="auto"/>
              <w:bottom w:val="single" w:sz="12" w:space="0" w:color="auto"/>
              <w:right w:val="single" w:sz="12" w:space="0" w:color="auto"/>
            </w:tcBorders>
            <w:vAlign w:val="center"/>
          </w:tcPr>
          <w:p w14:paraId="6A111DD7"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70" w:type="dxa"/>
            <w:tcBorders>
              <w:top w:val="single" w:sz="12" w:space="0" w:color="auto"/>
              <w:left w:val="single" w:sz="12" w:space="0" w:color="auto"/>
              <w:bottom w:val="single" w:sz="12" w:space="0" w:color="auto"/>
              <w:right w:val="single" w:sz="12" w:space="0" w:color="auto"/>
            </w:tcBorders>
            <w:vAlign w:val="center"/>
          </w:tcPr>
          <w:p w14:paraId="2DB2BBF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r>
    </w:tbl>
    <w:p w14:paraId="5F4F48AA" w14:textId="77777777" w:rsidR="004A7A7C" w:rsidRPr="00E96D6C" w:rsidRDefault="004A7A7C" w:rsidP="004A7A7C">
      <w:pPr>
        <w:spacing w:line="240" w:lineRule="auto"/>
        <w:rPr>
          <w:rFonts w:eastAsia="Times New Roman" w:cs="Times New Roman"/>
        </w:rPr>
      </w:pPr>
    </w:p>
    <w:p w14:paraId="1EA1CDFF" w14:textId="77777777" w:rsidR="004A7A7C" w:rsidRPr="00AD0132" w:rsidRDefault="004A7A7C" w:rsidP="004A7A7C">
      <w:pPr>
        <w:pStyle w:val="PargrafodaLista2"/>
      </w:pPr>
      <w:r w:rsidRPr="00AD0132">
        <w:t>9 CONCORRENTES</w:t>
      </w:r>
    </w:p>
    <w:p w14:paraId="40687459" w14:textId="77777777" w:rsidR="004A7A7C" w:rsidRPr="00AD0132" w:rsidRDefault="004A7A7C" w:rsidP="004A7A7C">
      <w:pPr>
        <w:spacing w:line="240" w:lineRule="auto"/>
        <w:rPr>
          <w:rFonts w:eastAsia="Times New Roman"/>
          <w:sz w:val="24"/>
          <w:szCs w:val="24"/>
        </w:rPr>
      </w:pPr>
    </w:p>
    <w:tbl>
      <w:tblPr>
        <w:tblW w:w="8474" w:type="dxa"/>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3"/>
        <w:gridCol w:w="278"/>
        <w:gridCol w:w="327"/>
        <w:gridCol w:w="276"/>
        <w:gridCol w:w="332"/>
        <w:gridCol w:w="275"/>
        <w:gridCol w:w="330"/>
        <w:gridCol w:w="276"/>
        <w:gridCol w:w="333"/>
        <w:gridCol w:w="275"/>
        <w:gridCol w:w="329"/>
        <w:gridCol w:w="276"/>
        <w:gridCol w:w="388"/>
        <w:gridCol w:w="274"/>
        <w:gridCol w:w="331"/>
        <w:gridCol w:w="275"/>
        <w:gridCol w:w="331"/>
        <w:gridCol w:w="274"/>
        <w:gridCol w:w="329"/>
        <w:gridCol w:w="277"/>
        <w:gridCol w:w="330"/>
        <w:gridCol w:w="274"/>
        <w:gridCol w:w="350"/>
        <w:gridCol w:w="384"/>
        <w:gridCol w:w="336"/>
        <w:gridCol w:w="280"/>
        <w:gridCol w:w="370"/>
        <w:gridCol w:w="11"/>
      </w:tblGrid>
      <w:tr w:rsidR="004A7A7C" w:rsidRPr="00E96D6C" w14:paraId="0B8DDAD5" w14:textId="77777777" w:rsidTr="000D49D6">
        <w:tc>
          <w:tcPr>
            <w:tcW w:w="958" w:type="dxa"/>
            <w:gridSpan w:val="3"/>
            <w:tcBorders>
              <w:top w:val="single" w:sz="12" w:space="0" w:color="auto"/>
              <w:left w:val="single" w:sz="12" w:space="0" w:color="auto"/>
              <w:bottom w:val="single" w:sz="12" w:space="0" w:color="auto"/>
              <w:right w:val="single" w:sz="12" w:space="0" w:color="auto"/>
            </w:tcBorders>
          </w:tcPr>
          <w:p w14:paraId="02444377" w14:textId="77777777" w:rsidR="004A7A7C" w:rsidRPr="00E96D6C" w:rsidRDefault="004A7A7C" w:rsidP="00452FBF">
            <w:pPr>
              <w:spacing w:line="240" w:lineRule="auto"/>
              <w:ind w:right="51" w:firstLine="0"/>
              <w:jc w:val="center"/>
              <w:rPr>
                <w:rFonts w:eastAsia="Times New Roman" w:cs="Times New Roman"/>
              </w:rPr>
            </w:pPr>
            <w:r w:rsidRPr="00E96D6C">
              <w:rPr>
                <w:rFonts w:eastAsia="Times New Roman" w:cs="Times New Roman"/>
              </w:rPr>
              <w:t>1ª Jorn.</w:t>
            </w:r>
          </w:p>
        </w:tc>
        <w:tc>
          <w:tcPr>
            <w:tcW w:w="276" w:type="dxa"/>
            <w:tcBorders>
              <w:top w:val="nil"/>
              <w:left w:val="single" w:sz="12" w:space="0" w:color="auto"/>
              <w:bottom w:val="nil"/>
              <w:right w:val="single" w:sz="12" w:space="0" w:color="auto"/>
            </w:tcBorders>
          </w:tcPr>
          <w:p w14:paraId="0FDCEA80" w14:textId="77777777" w:rsidR="004A7A7C" w:rsidRPr="00E96D6C" w:rsidRDefault="004A7A7C" w:rsidP="00452FBF">
            <w:pPr>
              <w:spacing w:line="240" w:lineRule="auto"/>
              <w:jc w:val="center"/>
              <w:rPr>
                <w:rFonts w:eastAsia="Times New Roman" w:cs="Times New Roman"/>
              </w:rPr>
            </w:pPr>
          </w:p>
        </w:tc>
        <w:tc>
          <w:tcPr>
            <w:tcW w:w="937" w:type="dxa"/>
            <w:gridSpan w:val="3"/>
            <w:tcBorders>
              <w:top w:val="single" w:sz="12" w:space="0" w:color="auto"/>
              <w:left w:val="single" w:sz="12" w:space="0" w:color="auto"/>
              <w:bottom w:val="single" w:sz="12" w:space="0" w:color="auto"/>
              <w:right w:val="single" w:sz="12" w:space="0" w:color="auto"/>
            </w:tcBorders>
          </w:tcPr>
          <w:p w14:paraId="291CE1CF"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2ª Jorn.</w:t>
            </w:r>
          </w:p>
        </w:tc>
        <w:tc>
          <w:tcPr>
            <w:tcW w:w="276" w:type="dxa"/>
            <w:tcBorders>
              <w:top w:val="nil"/>
              <w:left w:val="single" w:sz="12" w:space="0" w:color="auto"/>
              <w:bottom w:val="nil"/>
              <w:right w:val="single" w:sz="12" w:space="0" w:color="auto"/>
            </w:tcBorders>
          </w:tcPr>
          <w:p w14:paraId="540F7A3F" w14:textId="77777777" w:rsidR="004A7A7C" w:rsidRPr="00E96D6C" w:rsidRDefault="004A7A7C" w:rsidP="00452FBF">
            <w:pPr>
              <w:spacing w:line="240" w:lineRule="auto"/>
              <w:jc w:val="center"/>
              <w:rPr>
                <w:rFonts w:eastAsia="Times New Roman" w:cs="Times New Roman"/>
              </w:rPr>
            </w:pPr>
          </w:p>
        </w:tc>
        <w:tc>
          <w:tcPr>
            <w:tcW w:w="937" w:type="dxa"/>
            <w:gridSpan w:val="3"/>
            <w:tcBorders>
              <w:top w:val="single" w:sz="12" w:space="0" w:color="auto"/>
              <w:left w:val="single" w:sz="12" w:space="0" w:color="auto"/>
              <w:bottom w:val="single" w:sz="12" w:space="0" w:color="auto"/>
              <w:right w:val="single" w:sz="12" w:space="0" w:color="auto"/>
            </w:tcBorders>
          </w:tcPr>
          <w:p w14:paraId="70D197A1"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3ª Jorn.</w:t>
            </w:r>
          </w:p>
        </w:tc>
        <w:tc>
          <w:tcPr>
            <w:tcW w:w="276" w:type="dxa"/>
            <w:tcBorders>
              <w:top w:val="nil"/>
              <w:left w:val="single" w:sz="12" w:space="0" w:color="auto"/>
              <w:bottom w:val="nil"/>
              <w:right w:val="single" w:sz="12" w:space="0" w:color="auto"/>
            </w:tcBorders>
          </w:tcPr>
          <w:p w14:paraId="33B2E60A" w14:textId="77777777" w:rsidR="004A7A7C" w:rsidRPr="00E96D6C" w:rsidRDefault="004A7A7C" w:rsidP="00452FBF">
            <w:pPr>
              <w:spacing w:line="240" w:lineRule="auto"/>
              <w:ind w:right="-19"/>
              <w:jc w:val="center"/>
              <w:rPr>
                <w:rFonts w:eastAsia="Times New Roman" w:cs="Times New Roman"/>
              </w:rPr>
            </w:pPr>
          </w:p>
        </w:tc>
        <w:tc>
          <w:tcPr>
            <w:tcW w:w="993" w:type="dxa"/>
            <w:gridSpan w:val="3"/>
            <w:tcBorders>
              <w:top w:val="single" w:sz="12" w:space="0" w:color="auto"/>
              <w:left w:val="single" w:sz="12" w:space="0" w:color="auto"/>
              <w:bottom w:val="single" w:sz="12" w:space="0" w:color="auto"/>
              <w:right w:val="single" w:sz="12" w:space="0" w:color="auto"/>
            </w:tcBorders>
          </w:tcPr>
          <w:p w14:paraId="712FCC7F"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4ª Jorn.</w:t>
            </w:r>
          </w:p>
        </w:tc>
        <w:tc>
          <w:tcPr>
            <w:tcW w:w="275" w:type="dxa"/>
            <w:tcBorders>
              <w:top w:val="nil"/>
              <w:left w:val="single" w:sz="12" w:space="0" w:color="auto"/>
              <w:bottom w:val="nil"/>
              <w:right w:val="single" w:sz="12" w:space="0" w:color="auto"/>
            </w:tcBorders>
          </w:tcPr>
          <w:p w14:paraId="51C50D2F" w14:textId="77777777" w:rsidR="004A7A7C" w:rsidRPr="00E96D6C" w:rsidRDefault="004A7A7C" w:rsidP="00452FBF">
            <w:pPr>
              <w:spacing w:line="240" w:lineRule="auto"/>
              <w:jc w:val="center"/>
              <w:rPr>
                <w:rFonts w:eastAsia="Times New Roman" w:cs="Times New Roman"/>
              </w:rPr>
            </w:pPr>
          </w:p>
        </w:tc>
        <w:tc>
          <w:tcPr>
            <w:tcW w:w="934" w:type="dxa"/>
            <w:gridSpan w:val="3"/>
            <w:tcBorders>
              <w:top w:val="single" w:sz="12" w:space="0" w:color="auto"/>
              <w:left w:val="single" w:sz="12" w:space="0" w:color="auto"/>
              <w:bottom w:val="single" w:sz="12" w:space="0" w:color="auto"/>
              <w:right w:val="single" w:sz="12" w:space="0" w:color="auto"/>
            </w:tcBorders>
          </w:tcPr>
          <w:p w14:paraId="0F97B764"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5ª Jorn.</w:t>
            </w:r>
          </w:p>
        </w:tc>
        <w:tc>
          <w:tcPr>
            <w:tcW w:w="277" w:type="dxa"/>
            <w:tcBorders>
              <w:top w:val="nil"/>
              <w:left w:val="single" w:sz="12" w:space="0" w:color="auto"/>
              <w:bottom w:val="nil"/>
              <w:right w:val="single" w:sz="12" w:space="0" w:color="auto"/>
            </w:tcBorders>
          </w:tcPr>
          <w:p w14:paraId="4A633FB5" w14:textId="77777777" w:rsidR="004A7A7C" w:rsidRPr="00E96D6C" w:rsidRDefault="004A7A7C" w:rsidP="00452FBF">
            <w:pPr>
              <w:spacing w:line="240" w:lineRule="auto"/>
              <w:jc w:val="center"/>
              <w:rPr>
                <w:rFonts w:eastAsia="Times New Roman" w:cs="Times New Roman"/>
              </w:rPr>
            </w:pPr>
          </w:p>
        </w:tc>
        <w:tc>
          <w:tcPr>
            <w:tcW w:w="954" w:type="dxa"/>
            <w:gridSpan w:val="3"/>
            <w:tcBorders>
              <w:top w:val="single" w:sz="12" w:space="0" w:color="auto"/>
              <w:left w:val="single" w:sz="12" w:space="0" w:color="auto"/>
              <w:bottom w:val="single" w:sz="12" w:space="0" w:color="auto"/>
              <w:right w:val="single" w:sz="12" w:space="0" w:color="auto"/>
            </w:tcBorders>
          </w:tcPr>
          <w:p w14:paraId="5C8FEE6D"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6ª Jorn.</w:t>
            </w:r>
          </w:p>
        </w:tc>
        <w:tc>
          <w:tcPr>
            <w:tcW w:w="384" w:type="dxa"/>
            <w:tcBorders>
              <w:top w:val="nil"/>
              <w:left w:val="single" w:sz="12" w:space="0" w:color="auto"/>
              <w:bottom w:val="nil"/>
              <w:right w:val="single" w:sz="12" w:space="0" w:color="auto"/>
            </w:tcBorders>
          </w:tcPr>
          <w:p w14:paraId="18BAA61D" w14:textId="77777777" w:rsidR="004A7A7C" w:rsidRPr="00E96D6C" w:rsidRDefault="004A7A7C" w:rsidP="00452FBF">
            <w:pPr>
              <w:spacing w:line="240" w:lineRule="auto"/>
              <w:jc w:val="center"/>
              <w:rPr>
                <w:rFonts w:eastAsia="Times New Roman" w:cs="Times New Roman"/>
              </w:rPr>
            </w:pPr>
          </w:p>
        </w:tc>
        <w:tc>
          <w:tcPr>
            <w:tcW w:w="997" w:type="dxa"/>
            <w:gridSpan w:val="4"/>
            <w:tcBorders>
              <w:top w:val="single" w:sz="12" w:space="0" w:color="auto"/>
              <w:left w:val="single" w:sz="12" w:space="0" w:color="auto"/>
              <w:bottom w:val="single" w:sz="12" w:space="0" w:color="auto"/>
              <w:right w:val="single" w:sz="12" w:space="0" w:color="auto"/>
            </w:tcBorders>
          </w:tcPr>
          <w:p w14:paraId="4B836A32"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7ª Jorn.</w:t>
            </w:r>
          </w:p>
        </w:tc>
      </w:tr>
      <w:tr w:rsidR="004A7A7C" w:rsidRPr="00E96D6C" w14:paraId="15EB9B80" w14:textId="77777777" w:rsidTr="000D49D6">
        <w:tblPrEx>
          <w:tblCellMar>
            <w:left w:w="28" w:type="dxa"/>
            <w:right w:w="28" w:type="dxa"/>
          </w:tblCellMar>
        </w:tblPrEx>
        <w:trPr>
          <w:gridAfter w:val="1"/>
          <w:wAfter w:w="11" w:type="dxa"/>
        </w:trPr>
        <w:tc>
          <w:tcPr>
            <w:tcW w:w="353" w:type="dxa"/>
            <w:tcBorders>
              <w:top w:val="single" w:sz="12" w:space="0" w:color="auto"/>
              <w:left w:val="single" w:sz="12" w:space="0" w:color="auto"/>
              <w:bottom w:val="single" w:sz="12" w:space="0" w:color="auto"/>
              <w:right w:val="single" w:sz="12" w:space="0" w:color="auto"/>
            </w:tcBorders>
          </w:tcPr>
          <w:p w14:paraId="5C10C89C"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1</w:t>
            </w:r>
          </w:p>
        </w:tc>
        <w:tc>
          <w:tcPr>
            <w:tcW w:w="278" w:type="dxa"/>
            <w:tcBorders>
              <w:top w:val="single" w:sz="12" w:space="0" w:color="auto"/>
              <w:left w:val="single" w:sz="12" w:space="0" w:color="auto"/>
              <w:bottom w:val="single" w:sz="12" w:space="0" w:color="auto"/>
              <w:right w:val="single" w:sz="12" w:space="0" w:color="auto"/>
            </w:tcBorders>
          </w:tcPr>
          <w:p w14:paraId="0AED0176"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27" w:type="dxa"/>
            <w:tcBorders>
              <w:top w:val="single" w:sz="12" w:space="0" w:color="auto"/>
              <w:left w:val="single" w:sz="12" w:space="0" w:color="auto"/>
              <w:bottom w:val="single" w:sz="12" w:space="0" w:color="auto"/>
              <w:right w:val="single" w:sz="12" w:space="0" w:color="auto"/>
            </w:tcBorders>
          </w:tcPr>
          <w:p w14:paraId="415DB7DA"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3</w:t>
            </w:r>
          </w:p>
        </w:tc>
        <w:tc>
          <w:tcPr>
            <w:tcW w:w="276" w:type="dxa"/>
            <w:tcBorders>
              <w:top w:val="nil"/>
              <w:left w:val="single" w:sz="12" w:space="0" w:color="auto"/>
              <w:bottom w:val="nil"/>
              <w:right w:val="single" w:sz="12" w:space="0" w:color="auto"/>
            </w:tcBorders>
          </w:tcPr>
          <w:p w14:paraId="4362F193" w14:textId="77777777" w:rsidR="004A7A7C" w:rsidRPr="00E96D6C" w:rsidRDefault="004A7A7C" w:rsidP="00452FBF">
            <w:pPr>
              <w:spacing w:line="240" w:lineRule="auto"/>
              <w:jc w:val="center"/>
              <w:rPr>
                <w:rFonts w:eastAsia="Times New Roman" w:cs="Times New Roman"/>
              </w:rPr>
            </w:pPr>
          </w:p>
        </w:tc>
        <w:tc>
          <w:tcPr>
            <w:tcW w:w="332" w:type="dxa"/>
            <w:tcBorders>
              <w:top w:val="single" w:sz="12" w:space="0" w:color="auto"/>
              <w:left w:val="single" w:sz="12" w:space="0" w:color="auto"/>
              <w:bottom w:val="single" w:sz="12" w:space="0" w:color="auto"/>
              <w:right w:val="single" w:sz="12" w:space="0" w:color="auto"/>
            </w:tcBorders>
          </w:tcPr>
          <w:p w14:paraId="45DA63E7"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5</w:t>
            </w:r>
          </w:p>
        </w:tc>
        <w:tc>
          <w:tcPr>
            <w:tcW w:w="275" w:type="dxa"/>
            <w:tcBorders>
              <w:top w:val="single" w:sz="12" w:space="0" w:color="auto"/>
              <w:left w:val="single" w:sz="12" w:space="0" w:color="auto"/>
              <w:bottom w:val="single" w:sz="12" w:space="0" w:color="auto"/>
              <w:right w:val="single" w:sz="12" w:space="0" w:color="auto"/>
            </w:tcBorders>
          </w:tcPr>
          <w:p w14:paraId="6637640A"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tcPr>
          <w:p w14:paraId="7605CCA4"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1</w:t>
            </w:r>
          </w:p>
        </w:tc>
        <w:tc>
          <w:tcPr>
            <w:tcW w:w="276" w:type="dxa"/>
            <w:tcBorders>
              <w:top w:val="nil"/>
              <w:left w:val="single" w:sz="12" w:space="0" w:color="auto"/>
              <w:bottom w:val="nil"/>
              <w:right w:val="single" w:sz="12" w:space="0" w:color="auto"/>
            </w:tcBorders>
          </w:tcPr>
          <w:p w14:paraId="578896D4" w14:textId="77777777" w:rsidR="004A7A7C" w:rsidRPr="00E96D6C" w:rsidRDefault="004A7A7C" w:rsidP="00452FBF">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2E0F288B"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3</w:t>
            </w:r>
          </w:p>
        </w:tc>
        <w:tc>
          <w:tcPr>
            <w:tcW w:w="275" w:type="dxa"/>
            <w:tcBorders>
              <w:top w:val="single" w:sz="12" w:space="0" w:color="auto"/>
              <w:left w:val="single" w:sz="12" w:space="0" w:color="auto"/>
              <w:bottom w:val="single" w:sz="12" w:space="0" w:color="auto"/>
              <w:right w:val="single" w:sz="12" w:space="0" w:color="auto"/>
            </w:tcBorders>
          </w:tcPr>
          <w:p w14:paraId="16933B0F"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294D6AC5"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5</w:t>
            </w:r>
          </w:p>
        </w:tc>
        <w:tc>
          <w:tcPr>
            <w:tcW w:w="276" w:type="dxa"/>
            <w:tcBorders>
              <w:top w:val="nil"/>
              <w:left w:val="single" w:sz="12" w:space="0" w:color="auto"/>
              <w:bottom w:val="nil"/>
              <w:right w:val="single" w:sz="12" w:space="0" w:color="auto"/>
            </w:tcBorders>
          </w:tcPr>
          <w:p w14:paraId="1A05C383" w14:textId="77777777" w:rsidR="004A7A7C" w:rsidRPr="00E96D6C" w:rsidRDefault="004A7A7C" w:rsidP="00452FBF">
            <w:pPr>
              <w:spacing w:line="240" w:lineRule="auto"/>
              <w:ind w:right="-19"/>
              <w:jc w:val="center"/>
              <w:rPr>
                <w:rFonts w:eastAsia="Times New Roman" w:cs="Times New Roman"/>
              </w:rPr>
            </w:pPr>
          </w:p>
        </w:tc>
        <w:tc>
          <w:tcPr>
            <w:tcW w:w="388" w:type="dxa"/>
            <w:tcBorders>
              <w:top w:val="single" w:sz="12" w:space="0" w:color="auto"/>
              <w:left w:val="single" w:sz="12" w:space="0" w:color="auto"/>
              <w:bottom w:val="single" w:sz="12" w:space="0" w:color="auto"/>
              <w:right w:val="single" w:sz="12" w:space="0" w:color="auto"/>
            </w:tcBorders>
          </w:tcPr>
          <w:p w14:paraId="6A2A380D"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7</w:t>
            </w:r>
          </w:p>
        </w:tc>
        <w:tc>
          <w:tcPr>
            <w:tcW w:w="274" w:type="dxa"/>
            <w:tcBorders>
              <w:top w:val="single" w:sz="12" w:space="0" w:color="auto"/>
              <w:left w:val="single" w:sz="12" w:space="0" w:color="auto"/>
              <w:bottom w:val="single" w:sz="12" w:space="0" w:color="auto"/>
              <w:right w:val="single" w:sz="12" w:space="0" w:color="auto"/>
            </w:tcBorders>
          </w:tcPr>
          <w:p w14:paraId="70B54527"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tcPr>
          <w:p w14:paraId="752AE1BA"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3</w:t>
            </w:r>
          </w:p>
        </w:tc>
        <w:tc>
          <w:tcPr>
            <w:tcW w:w="275" w:type="dxa"/>
            <w:tcBorders>
              <w:top w:val="nil"/>
              <w:left w:val="single" w:sz="12" w:space="0" w:color="auto"/>
              <w:bottom w:val="nil"/>
              <w:right w:val="single" w:sz="12" w:space="0" w:color="auto"/>
            </w:tcBorders>
          </w:tcPr>
          <w:p w14:paraId="09228074" w14:textId="77777777" w:rsidR="004A7A7C" w:rsidRPr="00E96D6C" w:rsidRDefault="004A7A7C" w:rsidP="00452FBF">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tcPr>
          <w:p w14:paraId="0BA69A91"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5</w:t>
            </w:r>
          </w:p>
        </w:tc>
        <w:tc>
          <w:tcPr>
            <w:tcW w:w="274" w:type="dxa"/>
            <w:tcBorders>
              <w:top w:val="single" w:sz="12" w:space="0" w:color="auto"/>
              <w:left w:val="single" w:sz="12" w:space="0" w:color="auto"/>
              <w:bottom w:val="single" w:sz="12" w:space="0" w:color="auto"/>
              <w:right w:val="single" w:sz="12" w:space="0" w:color="auto"/>
            </w:tcBorders>
          </w:tcPr>
          <w:p w14:paraId="1184578A"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1D1EF8B7"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7</w:t>
            </w:r>
          </w:p>
        </w:tc>
        <w:tc>
          <w:tcPr>
            <w:tcW w:w="277" w:type="dxa"/>
            <w:tcBorders>
              <w:top w:val="nil"/>
              <w:left w:val="single" w:sz="12" w:space="0" w:color="auto"/>
              <w:bottom w:val="nil"/>
              <w:right w:val="single" w:sz="12" w:space="0" w:color="auto"/>
            </w:tcBorders>
          </w:tcPr>
          <w:p w14:paraId="48384512" w14:textId="77777777" w:rsidR="004A7A7C" w:rsidRPr="00E96D6C" w:rsidRDefault="004A7A7C" w:rsidP="00452FBF">
            <w:pPr>
              <w:spacing w:line="240" w:lineRule="auto"/>
              <w:jc w:val="center"/>
              <w:rPr>
                <w:rFonts w:eastAsia="Times New Roman" w:cs="Times New Roman"/>
              </w:rPr>
            </w:pPr>
          </w:p>
        </w:tc>
        <w:tc>
          <w:tcPr>
            <w:tcW w:w="330" w:type="dxa"/>
            <w:tcBorders>
              <w:top w:val="single" w:sz="12" w:space="0" w:color="auto"/>
              <w:left w:val="single" w:sz="12" w:space="0" w:color="auto"/>
              <w:bottom w:val="single" w:sz="12" w:space="0" w:color="auto"/>
              <w:right w:val="single" w:sz="12" w:space="0" w:color="auto"/>
            </w:tcBorders>
          </w:tcPr>
          <w:p w14:paraId="31BE8D0B"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9</w:t>
            </w:r>
          </w:p>
        </w:tc>
        <w:tc>
          <w:tcPr>
            <w:tcW w:w="274" w:type="dxa"/>
            <w:tcBorders>
              <w:top w:val="single" w:sz="12" w:space="0" w:color="auto"/>
              <w:left w:val="single" w:sz="12" w:space="0" w:color="auto"/>
              <w:bottom w:val="single" w:sz="12" w:space="0" w:color="auto"/>
              <w:right w:val="single" w:sz="12" w:space="0" w:color="auto"/>
            </w:tcBorders>
          </w:tcPr>
          <w:p w14:paraId="7635C01A"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50" w:type="dxa"/>
            <w:tcBorders>
              <w:top w:val="single" w:sz="12" w:space="0" w:color="auto"/>
              <w:left w:val="single" w:sz="12" w:space="0" w:color="auto"/>
              <w:bottom w:val="single" w:sz="12" w:space="0" w:color="auto"/>
              <w:right w:val="single" w:sz="12" w:space="0" w:color="auto"/>
            </w:tcBorders>
          </w:tcPr>
          <w:p w14:paraId="07178EE0"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5</w:t>
            </w:r>
          </w:p>
        </w:tc>
        <w:tc>
          <w:tcPr>
            <w:tcW w:w="384" w:type="dxa"/>
            <w:tcBorders>
              <w:top w:val="nil"/>
              <w:left w:val="single" w:sz="12" w:space="0" w:color="auto"/>
              <w:bottom w:val="nil"/>
              <w:right w:val="single" w:sz="12" w:space="0" w:color="auto"/>
            </w:tcBorders>
          </w:tcPr>
          <w:p w14:paraId="2DD0CA5E" w14:textId="77777777" w:rsidR="004A7A7C" w:rsidRPr="00E96D6C" w:rsidRDefault="004A7A7C" w:rsidP="00452FBF">
            <w:pPr>
              <w:spacing w:line="240" w:lineRule="auto"/>
              <w:jc w:val="center"/>
              <w:rPr>
                <w:rFonts w:eastAsia="Times New Roman" w:cs="Times New Roman"/>
              </w:rPr>
            </w:pPr>
          </w:p>
        </w:tc>
        <w:tc>
          <w:tcPr>
            <w:tcW w:w="336" w:type="dxa"/>
            <w:tcBorders>
              <w:top w:val="single" w:sz="12" w:space="0" w:color="auto"/>
              <w:left w:val="single" w:sz="12" w:space="0" w:color="auto"/>
              <w:bottom w:val="single" w:sz="12" w:space="0" w:color="auto"/>
              <w:right w:val="single" w:sz="12" w:space="0" w:color="auto"/>
            </w:tcBorders>
          </w:tcPr>
          <w:p w14:paraId="3DF04B52" w14:textId="756857BC"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7</w:t>
            </w:r>
          </w:p>
        </w:tc>
        <w:tc>
          <w:tcPr>
            <w:tcW w:w="280" w:type="dxa"/>
            <w:tcBorders>
              <w:top w:val="single" w:sz="12" w:space="0" w:color="auto"/>
              <w:left w:val="single" w:sz="12" w:space="0" w:color="auto"/>
              <w:bottom w:val="single" w:sz="12" w:space="0" w:color="auto"/>
              <w:right w:val="single" w:sz="12" w:space="0" w:color="auto"/>
            </w:tcBorders>
          </w:tcPr>
          <w:p w14:paraId="46865418"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70" w:type="dxa"/>
            <w:tcBorders>
              <w:top w:val="single" w:sz="12" w:space="0" w:color="auto"/>
              <w:left w:val="single" w:sz="12" w:space="0" w:color="auto"/>
              <w:bottom w:val="single" w:sz="12" w:space="0" w:color="auto"/>
              <w:right w:val="single" w:sz="12" w:space="0" w:color="auto"/>
            </w:tcBorders>
          </w:tcPr>
          <w:p w14:paraId="2A54E540"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9</w:t>
            </w:r>
          </w:p>
        </w:tc>
      </w:tr>
      <w:tr w:rsidR="004A7A7C" w:rsidRPr="00E96D6C" w14:paraId="7456EB6D" w14:textId="77777777" w:rsidTr="000D49D6">
        <w:tblPrEx>
          <w:tblCellMar>
            <w:left w:w="28" w:type="dxa"/>
            <w:right w:w="28" w:type="dxa"/>
          </w:tblCellMar>
        </w:tblPrEx>
        <w:trPr>
          <w:gridAfter w:val="1"/>
          <w:wAfter w:w="11" w:type="dxa"/>
        </w:trPr>
        <w:tc>
          <w:tcPr>
            <w:tcW w:w="353" w:type="dxa"/>
            <w:tcBorders>
              <w:top w:val="single" w:sz="12" w:space="0" w:color="auto"/>
              <w:left w:val="single" w:sz="12" w:space="0" w:color="auto"/>
              <w:bottom w:val="single" w:sz="12" w:space="0" w:color="auto"/>
              <w:right w:val="single" w:sz="12" w:space="0" w:color="auto"/>
            </w:tcBorders>
          </w:tcPr>
          <w:p w14:paraId="0AB92969"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8</w:t>
            </w:r>
          </w:p>
        </w:tc>
        <w:tc>
          <w:tcPr>
            <w:tcW w:w="278" w:type="dxa"/>
            <w:tcBorders>
              <w:top w:val="single" w:sz="12" w:space="0" w:color="auto"/>
              <w:left w:val="single" w:sz="12" w:space="0" w:color="auto"/>
              <w:bottom w:val="single" w:sz="12" w:space="0" w:color="auto"/>
              <w:right w:val="single" w:sz="12" w:space="0" w:color="auto"/>
            </w:tcBorders>
          </w:tcPr>
          <w:p w14:paraId="7C76658D"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27" w:type="dxa"/>
            <w:tcBorders>
              <w:top w:val="single" w:sz="12" w:space="0" w:color="auto"/>
              <w:left w:val="single" w:sz="12" w:space="0" w:color="auto"/>
              <w:bottom w:val="single" w:sz="12" w:space="0" w:color="auto"/>
              <w:right w:val="single" w:sz="12" w:space="0" w:color="auto"/>
            </w:tcBorders>
          </w:tcPr>
          <w:p w14:paraId="6522CC34"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5</w:t>
            </w:r>
          </w:p>
        </w:tc>
        <w:tc>
          <w:tcPr>
            <w:tcW w:w="276" w:type="dxa"/>
            <w:tcBorders>
              <w:top w:val="nil"/>
              <w:left w:val="single" w:sz="12" w:space="0" w:color="auto"/>
              <w:bottom w:val="nil"/>
              <w:right w:val="single" w:sz="12" w:space="0" w:color="auto"/>
            </w:tcBorders>
          </w:tcPr>
          <w:p w14:paraId="0300DC02" w14:textId="77777777" w:rsidR="004A7A7C" w:rsidRPr="00E96D6C" w:rsidRDefault="004A7A7C" w:rsidP="00452FBF">
            <w:pPr>
              <w:spacing w:line="240" w:lineRule="auto"/>
              <w:jc w:val="center"/>
              <w:rPr>
                <w:rFonts w:eastAsia="Times New Roman" w:cs="Times New Roman"/>
              </w:rPr>
            </w:pPr>
          </w:p>
        </w:tc>
        <w:tc>
          <w:tcPr>
            <w:tcW w:w="332" w:type="dxa"/>
            <w:tcBorders>
              <w:top w:val="single" w:sz="12" w:space="0" w:color="auto"/>
              <w:left w:val="single" w:sz="12" w:space="0" w:color="auto"/>
              <w:bottom w:val="single" w:sz="12" w:space="0" w:color="auto"/>
              <w:right w:val="single" w:sz="12" w:space="0" w:color="auto"/>
            </w:tcBorders>
          </w:tcPr>
          <w:p w14:paraId="5304E888"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7</w:t>
            </w:r>
          </w:p>
        </w:tc>
        <w:tc>
          <w:tcPr>
            <w:tcW w:w="275" w:type="dxa"/>
            <w:tcBorders>
              <w:top w:val="single" w:sz="12" w:space="0" w:color="auto"/>
              <w:left w:val="single" w:sz="12" w:space="0" w:color="auto"/>
              <w:bottom w:val="single" w:sz="12" w:space="0" w:color="auto"/>
              <w:right w:val="single" w:sz="12" w:space="0" w:color="auto"/>
            </w:tcBorders>
          </w:tcPr>
          <w:p w14:paraId="7E597EE6"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tcPr>
          <w:p w14:paraId="4A663810"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8</w:t>
            </w:r>
          </w:p>
        </w:tc>
        <w:tc>
          <w:tcPr>
            <w:tcW w:w="276" w:type="dxa"/>
            <w:tcBorders>
              <w:top w:val="nil"/>
              <w:left w:val="single" w:sz="12" w:space="0" w:color="auto"/>
              <w:bottom w:val="nil"/>
              <w:right w:val="single" w:sz="12" w:space="0" w:color="auto"/>
            </w:tcBorders>
          </w:tcPr>
          <w:p w14:paraId="4E81970D" w14:textId="77777777" w:rsidR="004A7A7C" w:rsidRPr="00E96D6C" w:rsidRDefault="004A7A7C" w:rsidP="00452FBF">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5C8CB45F"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1</w:t>
            </w:r>
          </w:p>
        </w:tc>
        <w:tc>
          <w:tcPr>
            <w:tcW w:w="275" w:type="dxa"/>
            <w:tcBorders>
              <w:top w:val="single" w:sz="12" w:space="0" w:color="auto"/>
              <w:left w:val="single" w:sz="12" w:space="0" w:color="auto"/>
              <w:bottom w:val="single" w:sz="12" w:space="0" w:color="auto"/>
              <w:right w:val="single" w:sz="12" w:space="0" w:color="auto"/>
            </w:tcBorders>
          </w:tcPr>
          <w:p w14:paraId="1CF09ADF"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5572283D"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7</w:t>
            </w:r>
          </w:p>
        </w:tc>
        <w:tc>
          <w:tcPr>
            <w:tcW w:w="276" w:type="dxa"/>
            <w:tcBorders>
              <w:top w:val="nil"/>
              <w:left w:val="single" w:sz="12" w:space="0" w:color="auto"/>
              <w:bottom w:val="nil"/>
              <w:right w:val="single" w:sz="12" w:space="0" w:color="auto"/>
            </w:tcBorders>
          </w:tcPr>
          <w:p w14:paraId="177E9417" w14:textId="77777777" w:rsidR="004A7A7C" w:rsidRPr="00E96D6C" w:rsidRDefault="004A7A7C" w:rsidP="00452FBF">
            <w:pPr>
              <w:spacing w:line="240" w:lineRule="auto"/>
              <w:ind w:right="-19"/>
              <w:jc w:val="center"/>
              <w:rPr>
                <w:rFonts w:eastAsia="Times New Roman" w:cs="Times New Roman"/>
              </w:rPr>
            </w:pPr>
          </w:p>
        </w:tc>
        <w:tc>
          <w:tcPr>
            <w:tcW w:w="388" w:type="dxa"/>
            <w:tcBorders>
              <w:top w:val="single" w:sz="12" w:space="0" w:color="auto"/>
              <w:left w:val="single" w:sz="12" w:space="0" w:color="auto"/>
              <w:bottom w:val="single" w:sz="12" w:space="0" w:color="auto"/>
              <w:right w:val="single" w:sz="12" w:space="0" w:color="auto"/>
            </w:tcBorders>
          </w:tcPr>
          <w:p w14:paraId="6E03E75B"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9</w:t>
            </w:r>
          </w:p>
        </w:tc>
        <w:tc>
          <w:tcPr>
            <w:tcW w:w="274" w:type="dxa"/>
            <w:tcBorders>
              <w:top w:val="single" w:sz="12" w:space="0" w:color="auto"/>
              <w:left w:val="single" w:sz="12" w:space="0" w:color="auto"/>
              <w:bottom w:val="single" w:sz="12" w:space="0" w:color="auto"/>
              <w:right w:val="single" w:sz="12" w:space="0" w:color="auto"/>
            </w:tcBorders>
          </w:tcPr>
          <w:p w14:paraId="26CF8652"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tcPr>
          <w:p w14:paraId="0260BFCD"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1</w:t>
            </w:r>
          </w:p>
        </w:tc>
        <w:tc>
          <w:tcPr>
            <w:tcW w:w="275" w:type="dxa"/>
            <w:tcBorders>
              <w:top w:val="nil"/>
              <w:left w:val="single" w:sz="12" w:space="0" w:color="auto"/>
              <w:bottom w:val="nil"/>
              <w:right w:val="single" w:sz="12" w:space="0" w:color="auto"/>
            </w:tcBorders>
          </w:tcPr>
          <w:p w14:paraId="54AABDF0" w14:textId="77777777" w:rsidR="004A7A7C" w:rsidRPr="00E96D6C" w:rsidRDefault="004A7A7C" w:rsidP="00452FBF">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tcPr>
          <w:p w14:paraId="35458F4F"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3</w:t>
            </w:r>
          </w:p>
        </w:tc>
        <w:tc>
          <w:tcPr>
            <w:tcW w:w="274" w:type="dxa"/>
            <w:tcBorders>
              <w:top w:val="single" w:sz="12" w:space="0" w:color="auto"/>
              <w:left w:val="single" w:sz="12" w:space="0" w:color="auto"/>
              <w:bottom w:val="single" w:sz="12" w:space="0" w:color="auto"/>
              <w:right w:val="single" w:sz="12" w:space="0" w:color="auto"/>
            </w:tcBorders>
          </w:tcPr>
          <w:p w14:paraId="4897A27D"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7C41789D"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9</w:t>
            </w:r>
          </w:p>
        </w:tc>
        <w:tc>
          <w:tcPr>
            <w:tcW w:w="277" w:type="dxa"/>
            <w:tcBorders>
              <w:top w:val="nil"/>
              <w:left w:val="single" w:sz="12" w:space="0" w:color="auto"/>
              <w:bottom w:val="nil"/>
              <w:right w:val="single" w:sz="12" w:space="0" w:color="auto"/>
            </w:tcBorders>
          </w:tcPr>
          <w:p w14:paraId="76BD0BC1" w14:textId="77777777" w:rsidR="004A7A7C" w:rsidRPr="00E96D6C" w:rsidRDefault="004A7A7C" w:rsidP="00452FBF">
            <w:pPr>
              <w:spacing w:line="240" w:lineRule="auto"/>
              <w:jc w:val="center"/>
              <w:rPr>
                <w:rFonts w:eastAsia="Times New Roman" w:cs="Times New Roman"/>
              </w:rPr>
            </w:pPr>
          </w:p>
        </w:tc>
        <w:tc>
          <w:tcPr>
            <w:tcW w:w="330" w:type="dxa"/>
            <w:tcBorders>
              <w:top w:val="single" w:sz="12" w:space="0" w:color="auto"/>
              <w:left w:val="single" w:sz="12" w:space="0" w:color="auto"/>
              <w:bottom w:val="single" w:sz="12" w:space="0" w:color="auto"/>
              <w:right w:val="single" w:sz="12" w:space="0" w:color="auto"/>
            </w:tcBorders>
          </w:tcPr>
          <w:p w14:paraId="4D78DA88"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2</w:t>
            </w:r>
          </w:p>
        </w:tc>
        <w:tc>
          <w:tcPr>
            <w:tcW w:w="274" w:type="dxa"/>
            <w:tcBorders>
              <w:top w:val="single" w:sz="12" w:space="0" w:color="auto"/>
              <w:left w:val="single" w:sz="12" w:space="0" w:color="auto"/>
              <w:bottom w:val="single" w:sz="12" w:space="0" w:color="auto"/>
              <w:right w:val="single" w:sz="12" w:space="0" w:color="auto"/>
            </w:tcBorders>
          </w:tcPr>
          <w:p w14:paraId="30647125"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50" w:type="dxa"/>
            <w:tcBorders>
              <w:top w:val="single" w:sz="12" w:space="0" w:color="auto"/>
              <w:left w:val="single" w:sz="12" w:space="0" w:color="auto"/>
              <w:bottom w:val="single" w:sz="12" w:space="0" w:color="auto"/>
              <w:right w:val="single" w:sz="12" w:space="0" w:color="auto"/>
            </w:tcBorders>
          </w:tcPr>
          <w:p w14:paraId="185554D6"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3</w:t>
            </w:r>
          </w:p>
        </w:tc>
        <w:tc>
          <w:tcPr>
            <w:tcW w:w="384" w:type="dxa"/>
            <w:tcBorders>
              <w:top w:val="nil"/>
              <w:left w:val="single" w:sz="12" w:space="0" w:color="auto"/>
              <w:bottom w:val="nil"/>
              <w:right w:val="single" w:sz="12" w:space="0" w:color="auto"/>
            </w:tcBorders>
          </w:tcPr>
          <w:p w14:paraId="1CA458A8" w14:textId="77777777" w:rsidR="004A7A7C" w:rsidRPr="00E96D6C" w:rsidRDefault="004A7A7C" w:rsidP="00452FBF">
            <w:pPr>
              <w:spacing w:line="240" w:lineRule="auto"/>
              <w:jc w:val="center"/>
              <w:rPr>
                <w:rFonts w:eastAsia="Times New Roman" w:cs="Times New Roman"/>
              </w:rPr>
            </w:pPr>
          </w:p>
        </w:tc>
        <w:tc>
          <w:tcPr>
            <w:tcW w:w="336" w:type="dxa"/>
            <w:tcBorders>
              <w:top w:val="single" w:sz="12" w:space="0" w:color="auto"/>
              <w:left w:val="single" w:sz="12" w:space="0" w:color="auto"/>
              <w:bottom w:val="single" w:sz="12" w:space="0" w:color="auto"/>
              <w:right w:val="single" w:sz="12" w:space="0" w:color="auto"/>
            </w:tcBorders>
          </w:tcPr>
          <w:p w14:paraId="67E9E05F" w14:textId="41C283FB"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5</w:t>
            </w:r>
          </w:p>
        </w:tc>
        <w:tc>
          <w:tcPr>
            <w:tcW w:w="280" w:type="dxa"/>
            <w:tcBorders>
              <w:top w:val="single" w:sz="12" w:space="0" w:color="auto"/>
              <w:left w:val="single" w:sz="12" w:space="0" w:color="auto"/>
              <w:bottom w:val="single" w:sz="12" w:space="0" w:color="auto"/>
              <w:right w:val="single" w:sz="12" w:space="0" w:color="auto"/>
            </w:tcBorders>
          </w:tcPr>
          <w:p w14:paraId="12519753"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70" w:type="dxa"/>
            <w:tcBorders>
              <w:top w:val="single" w:sz="12" w:space="0" w:color="auto"/>
              <w:left w:val="single" w:sz="12" w:space="0" w:color="auto"/>
              <w:bottom w:val="single" w:sz="12" w:space="0" w:color="auto"/>
              <w:right w:val="single" w:sz="12" w:space="0" w:color="auto"/>
            </w:tcBorders>
          </w:tcPr>
          <w:p w14:paraId="5F26F376"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2</w:t>
            </w:r>
          </w:p>
        </w:tc>
      </w:tr>
      <w:tr w:rsidR="004A7A7C" w:rsidRPr="00E96D6C" w14:paraId="48627FDF" w14:textId="77777777" w:rsidTr="000D49D6">
        <w:tblPrEx>
          <w:tblCellMar>
            <w:left w:w="28" w:type="dxa"/>
            <w:right w:w="28" w:type="dxa"/>
          </w:tblCellMar>
        </w:tblPrEx>
        <w:trPr>
          <w:gridAfter w:val="1"/>
          <w:wAfter w:w="11" w:type="dxa"/>
        </w:trPr>
        <w:tc>
          <w:tcPr>
            <w:tcW w:w="353" w:type="dxa"/>
            <w:tcBorders>
              <w:top w:val="single" w:sz="12" w:space="0" w:color="auto"/>
              <w:left w:val="single" w:sz="12" w:space="0" w:color="auto"/>
              <w:bottom w:val="single" w:sz="12" w:space="0" w:color="auto"/>
              <w:right w:val="single" w:sz="12" w:space="0" w:color="auto"/>
            </w:tcBorders>
          </w:tcPr>
          <w:p w14:paraId="4592B493"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6</w:t>
            </w:r>
          </w:p>
        </w:tc>
        <w:tc>
          <w:tcPr>
            <w:tcW w:w="278" w:type="dxa"/>
            <w:tcBorders>
              <w:top w:val="single" w:sz="12" w:space="0" w:color="auto"/>
              <w:left w:val="single" w:sz="12" w:space="0" w:color="auto"/>
              <w:bottom w:val="single" w:sz="12" w:space="0" w:color="auto"/>
              <w:right w:val="single" w:sz="12" w:space="0" w:color="auto"/>
            </w:tcBorders>
          </w:tcPr>
          <w:p w14:paraId="28264E89"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27" w:type="dxa"/>
            <w:tcBorders>
              <w:top w:val="single" w:sz="12" w:space="0" w:color="auto"/>
              <w:left w:val="single" w:sz="12" w:space="0" w:color="auto"/>
              <w:bottom w:val="single" w:sz="12" w:space="0" w:color="auto"/>
              <w:right w:val="single" w:sz="12" w:space="0" w:color="auto"/>
            </w:tcBorders>
          </w:tcPr>
          <w:p w14:paraId="609F9D28"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7</w:t>
            </w:r>
          </w:p>
        </w:tc>
        <w:tc>
          <w:tcPr>
            <w:tcW w:w="276" w:type="dxa"/>
            <w:tcBorders>
              <w:top w:val="nil"/>
              <w:left w:val="single" w:sz="12" w:space="0" w:color="auto"/>
              <w:bottom w:val="nil"/>
              <w:right w:val="single" w:sz="12" w:space="0" w:color="auto"/>
            </w:tcBorders>
          </w:tcPr>
          <w:p w14:paraId="665CFAFE" w14:textId="77777777" w:rsidR="004A7A7C" w:rsidRPr="00E96D6C" w:rsidRDefault="004A7A7C" w:rsidP="00452FBF">
            <w:pPr>
              <w:spacing w:line="240" w:lineRule="auto"/>
              <w:jc w:val="center"/>
              <w:rPr>
                <w:rFonts w:eastAsia="Times New Roman" w:cs="Times New Roman"/>
              </w:rPr>
            </w:pPr>
          </w:p>
        </w:tc>
        <w:tc>
          <w:tcPr>
            <w:tcW w:w="332" w:type="dxa"/>
            <w:tcBorders>
              <w:top w:val="single" w:sz="12" w:space="0" w:color="auto"/>
              <w:left w:val="single" w:sz="12" w:space="0" w:color="auto"/>
              <w:bottom w:val="single" w:sz="12" w:space="0" w:color="auto"/>
              <w:right w:val="single" w:sz="12" w:space="0" w:color="auto"/>
            </w:tcBorders>
          </w:tcPr>
          <w:p w14:paraId="1815DEF5"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9</w:t>
            </w:r>
          </w:p>
        </w:tc>
        <w:tc>
          <w:tcPr>
            <w:tcW w:w="275" w:type="dxa"/>
            <w:tcBorders>
              <w:top w:val="single" w:sz="12" w:space="0" w:color="auto"/>
              <w:left w:val="single" w:sz="12" w:space="0" w:color="auto"/>
              <w:bottom w:val="single" w:sz="12" w:space="0" w:color="auto"/>
              <w:right w:val="single" w:sz="12" w:space="0" w:color="auto"/>
            </w:tcBorders>
          </w:tcPr>
          <w:p w14:paraId="1A171A13"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tcPr>
          <w:p w14:paraId="034FFFCE"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6</w:t>
            </w:r>
          </w:p>
        </w:tc>
        <w:tc>
          <w:tcPr>
            <w:tcW w:w="276" w:type="dxa"/>
            <w:tcBorders>
              <w:top w:val="nil"/>
              <w:left w:val="single" w:sz="12" w:space="0" w:color="auto"/>
              <w:bottom w:val="nil"/>
              <w:right w:val="single" w:sz="12" w:space="0" w:color="auto"/>
            </w:tcBorders>
          </w:tcPr>
          <w:p w14:paraId="2F153E74" w14:textId="77777777" w:rsidR="004A7A7C" w:rsidRPr="00E96D6C" w:rsidRDefault="004A7A7C" w:rsidP="00452FBF">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5D09BFF5"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8</w:t>
            </w:r>
          </w:p>
        </w:tc>
        <w:tc>
          <w:tcPr>
            <w:tcW w:w="275" w:type="dxa"/>
            <w:tcBorders>
              <w:top w:val="single" w:sz="12" w:space="0" w:color="auto"/>
              <w:left w:val="single" w:sz="12" w:space="0" w:color="auto"/>
              <w:bottom w:val="single" w:sz="12" w:space="0" w:color="auto"/>
              <w:right w:val="single" w:sz="12" w:space="0" w:color="auto"/>
            </w:tcBorders>
          </w:tcPr>
          <w:p w14:paraId="5A160659"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19FE7733"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9</w:t>
            </w:r>
          </w:p>
        </w:tc>
        <w:tc>
          <w:tcPr>
            <w:tcW w:w="276" w:type="dxa"/>
            <w:tcBorders>
              <w:top w:val="nil"/>
              <w:left w:val="single" w:sz="12" w:space="0" w:color="auto"/>
              <w:bottom w:val="nil"/>
              <w:right w:val="single" w:sz="12" w:space="0" w:color="auto"/>
            </w:tcBorders>
          </w:tcPr>
          <w:p w14:paraId="522FA476" w14:textId="77777777" w:rsidR="004A7A7C" w:rsidRPr="00E96D6C" w:rsidRDefault="004A7A7C" w:rsidP="00452FBF">
            <w:pPr>
              <w:spacing w:line="240" w:lineRule="auto"/>
              <w:ind w:right="-19"/>
              <w:jc w:val="center"/>
              <w:rPr>
                <w:rFonts w:eastAsia="Times New Roman" w:cs="Times New Roman"/>
              </w:rPr>
            </w:pPr>
          </w:p>
        </w:tc>
        <w:tc>
          <w:tcPr>
            <w:tcW w:w="388" w:type="dxa"/>
            <w:tcBorders>
              <w:top w:val="single" w:sz="12" w:space="0" w:color="auto"/>
              <w:left w:val="single" w:sz="12" w:space="0" w:color="auto"/>
              <w:bottom w:val="single" w:sz="12" w:space="0" w:color="auto"/>
              <w:right w:val="single" w:sz="12" w:space="0" w:color="auto"/>
            </w:tcBorders>
          </w:tcPr>
          <w:p w14:paraId="08C520E8"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2</w:t>
            </w:r>
          </w:p>
        </w:tc>
        <w:tc>
          <w:tcPr>
            <w:tcW w:w="274" w:type="dxa"/>
            <w:tcBorders>
              <w:top w:val="single" w:sz="12" w:space="0" w:color="auto"/>
              <w:left w:val="single" w:sz="12" w:space="0" w:color="auto"/>
              <w:bottom w:val="single" w:sz="12" w:space="0" w:color="auto"/>
              <w:right w:val="single" w:sz="12" w:space="0" w:color="auto"/>
            </w:tcBorders>
          </w:tcPr>
          <w:p w14:paraId="0D8C1630"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tcPr>
          <w:p w14:paraId="523BE1DD"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8</w:t>
            </w:r>
          </w:p>
        </w:tc>
        <w:tc>
          <w:tcPr>
            <w:tcW w:w="275" w:type="dxa"/>
            <w:tcBorders>
              <w:top w:val="nil"/>
              <w:left w:val="single" w:sz="12" w:space="0" w:color="auto"/>
              <w:bottom w:val="nil"/>
              <w:right w:val="single" w:sz="12" w:space="0" w:color="auto"/>
            </w:tcBorders>
          </w:tcPr>
          <w:p w14:paraId="5E54BE7D" w14:textId="77777777" w:rsidR="004A7A7C" w:rsidRPr="00E96D6C" w:rsidRDefault="004A7A7C" w:rsidP="00452FBF">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tcPr>
          <w:p w14:paraId="741CAE21"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1</w:t>
            </w:r>
          </w:p>
        </w:tc>
        <w:tc>
          <w:tcPr>
            <w:tcW w:w="274" w:type="dxa"/>
            <w:tcBorders>
              <w:top w:val="single" w:sz="12" w:space="0" w:color="auto"/>
              <w:left w:val="single" w:sz="12" w:space="0" w:color="auto"/>
              <w:bottom w:val="single" w:sz="12" w:space="0" w:color="auto"/>
              <w:right w:val="single" w:sz="12" w:space="0" w:color="auto"/>
            </w:tcBorders>
          </w:tcPr>
          <w:p w14:paraId="0B511756"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40F8EEB9"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2</w:t>
            </w:r>
          </w:p>
        </w:tc>
        <w:tc>
          <w:tcPr>
            <w:tcW w:w="277" w:type="dxa"/>
            <w:tcBorders>
              <w:top w:val="nil"/>
              <w:left w:val="single" w:sz="12" w:space="0" w:color="auto"/>
              <w:bottom w:val="nil"/>
              <w:right w:val="single" w:sz="12" w:space="0" w:color="auto"/>
            </w:tcBorders>
          </w:tcPr>
          <w:p w14:paraId="28EAF6B1" w14:textId="77777777" w:rsidR="004A7A7C" w:rsidRPr="00E96D6C" w:rsidRDefault="004A7A7C" w:rsidP="00452FBF">
            <w:pPr>
              <w:spacing w:line="240" w:lineRule="auto"/>
              <w:jc w:val="center"/>
              <w:rPr>
                <w:rFonts w:eastAsia="Times New Roman" w:cs="Times New Roman"/>
              </w:rPr>
            </w:pPr>
          </w:p>
        </w:tc>
        <w:tc>
          <w:tcPr>
            <w:tcW w:w="330" w:type="dxa"/>
            <w:tcBorders>
              <w:top w:val="single" w:sz="12" w:space="0" w:color="auto"/>
              <w:left w:val="single" w:sz="12" w:space="0" w:color="auto"/>
              <w:bottom w:val="single" w:sz="12" w:space="0" w:color="auto"/>
              <w:right w:val="single" w:sz="12" w:space="0" w:color="auto"/>
            </w:tcBorders>
          </w:tcPr>
          <w:p w14:paraId="5906A2B7"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4</w:t>
            </w:r>
          </w:p>
        </w:tc>
        <w:tc>
          <w:tcPr>
            <w:tcW w:w="274" w:type="dxa"/>
            <w:tcBorders>
              <w:top w:val="single" w:sz="12" w:space="0" w:color="auto"/>
              <w:left w:val="single" w:sz="12" w:space="0" w:color="auto"/>
              <w:bottom w:val="single" w:sz="12" w:space="0" w:color="auto"/>
              <w:right w:val="single" w:sz="12" w:space="0" w:color="auto"/>
            </w:tcBorders>
          </w:tcPr>
          <w:p w14:paraId="6E9D2C15"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50" w:type="dxa"/>
            <w:tcBorders>
              <w:top w:val="single" w:sz="12" w:space="0" w:color="auto"/>
              <w:left w:val="single" w:sz="12" w:space="0" w:color="auto"/>
              <w:bottom w:val="single" w:sz="12" w:space="0" w:color="auto"/>
              <w:right w:val="single" w:sz="12" w:space="0" w:color="auto"/>
            </w:tcBorders>
          </w:tcPr>
          <w:p w14:paraId="1EB10729"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1</w:t>
            </w:r>
          </w:p>
        </w:tc>
        <w:tc>
          <w:tcPr>
            <w:tcW w:w="384" w:type="dxa"/>
            <w:tcBorders>
              <w:top w:val="nil"/>
              <w:left w:val="single" w:sz="12" w:space="0" w:color="auto"/>
              <w:bottom w:val="nil"/>
              <w:right w:val="single" w:sz="12" w:space="0" w:color="auto"/>
            </w:tcBorders>
          </w:tcPr>
          <w:p w14:paraId="086C682B" w14:textId="77777777" w:rsidR="004A7A7C" w:rsidRPr="00E96D6C" w:rsidRDefault="004A7A7C" w:rsidP="00452FBF">
            <w:pPr>
              <w:spacing w:line="240" w:lineRule="auto"/>
              <w:jc w:val="center"/>
              <w:rPr>
                <w:rFonts w:eastAsia="Times New Roman" w:cs="Times New Roman"/>
              </w:rPr>
            </w:pPr>
          </w:p>
        </w:tc>
        <w:tc>
          <w:tcPr>
            <w:tcW w:w="336" w:type="dxa"/>
            <w:tcBorders>
              <w:top w:val="single" w:sz="12" w:space="0" w:color="auto"/>
              <w:left w:val="single" w:sz="12" w:space="0" w:color="auto"/>
              <w:bottom w:val="single" w:sz="12" w:space="0" w:color="auto"/>
              <w:right w:val="single" w:sz="12" w:space="0" w:color="auto"/>
            </w:tcBorders>
          </w:tcPr>
          <w:p w14:paraId="41E4FCE8" w14:textId="07CAD455"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3</w:t>
            </w:r>
          </w:p>
        </w:tc>
        <w:tc>
          <w:tcPr>
            <w:tcW w:w="280" w:type="dxa"/>
            <w:tcBorders>
              <w:top w:val="single" w:sz="12" w:space="0" w:color="auto"/>
              <w:left w:val="single" w:sz="12" w:space="0" w:color="auto"/>
              <w:bottom w:val="single" w:sz="12" w:space="0" w:color="auto"/>
              <w:right w:val="single" w:sz="12" w:space="0" w:color="auto"/>
            </w:tcBorders>
          </w:tcPr>
          <w:p w14:paraId="08C72E78"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70" w:type="dxa"/>
            <w:tcBorders>
              <w:top w:val="single" w:sz="12" w:space="0" w:color="auto"/>
              <w:left w:val="single" w:sz="12" w:space="0" w:color="auto"/>
              <w:bottom w:val="single" w:sz="12" w:space="0" w:color="auto"/>
              <w:right w:val="single" w:sz="12" w:space="0" w:color="auto"/>
            </w:tcBorders>
          </w:tcPr>
          <w:p w14:paraId="5C4E716E"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4</w:t>
            </w:r>
          </w:p>
        </w:tc>
      </w:tr>
      <w:tr w:rsidR="004A7A7C" w:rsidRPr="00E96D6C" w14:paraId="7E94EFFF" w14:textId="77777777" w:rsidTr="000D49D6">
        <w:tblPrEx>
          <w:tblCellMar>
            <w:left w:w="28" w:type="dxa"/>
            <w:right w:w="28" w:type="dxa"/>
          </w:tblCellMar>
        </w:tblPrEx>
        <w:trPr>
          <w:gridAfter w:val="1"/>
          <w:wAfter w:w="11" w:type="dxa"/>
        </w:trPr>
        <w:tc>
          <w:tcPr>
            <w:tcW w:w="353" w:type="dxa"/>
            <w:tcBorders>
              <w:top w:val="single" w:sz="12" w:space="0" w:color="auto"/>
              <w:left w:val="single" w:sz="12" w:space="0" w:color="auto"/>
              <w:bottom w:val="single" w:sz="12" w:space="0" w:color="auto"/>
              <w:right w:val="single" w:sz="12" w:space="0" w:color="auto"/>
            </w:tcBorders>
          </w:tcPr>
          <w:p w14:paraId="05D071F8"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4</w:t>
            </w:r>
          </w:p>
        </w:tc>
        <w:tc>
          <w:tcPr>
            <w:tcW w:w="278" w:type="dxa"/>
            <w:tcBorders>
              <w:top w:val="single" w:sz="12" w:space="0" w:color="auto"/>
              <w:left w:val="single" w:sz="12" w:space="0" w:color="auto"/>
              <w:bottom w:val="single" w:sz="12" w:space="0" w:color="auto"/>
              <w:right w:val="single" w:sz="12" w:space="0" w:color="auto"/>
            </w:tcBorders>
          </w:tcPr>
          <w:p w14:paraId="28B0F669"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27" w:type="dxa"/>
            <w:tcBorders>
              <w:top w:val="single" w:sz="12" w:space="0" w:color="auto"/>
              <w:left w:val="single" w:sz="12" w:space="0" w:color="auto"/>
              <w:bottom w:val="single" w:sz="12" w:space="0" w:color="auto"/>
              <w:right w:val="single" w:sz="12" w:space="0" w:color="auto"/>
            </w:tcBorders>
          </w:tcPr>
          <w:p w14:paraId="27E9E047"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9</w:t>
            </w:r>
          </w:p>
        </w:tc>
        <w:tc>
          <w:tcPr>
            <w:tcW w:w="276" w:type="dxa"/>
            <w:tcBorders>
              <w:top w:val="nil"/>
              <w:left w:val="single" w:sz="12" w:space="0" w:color="auto"/>
              <w:bottom w:val="nil"/>
              <w:right w:val="single" w:sz="12" w:space="0" w:color="auto"/>
            </w:tcBorders>
          </w:tcPr>
          <w:p w14:paraId="524DDE3B" w14:textId="77777777" w:rsidR="004A7A7C" w:rsidRPr="00E96D6C" w:rsidRDefault="004A7A7C" w:rsidP="00452FBF">
            <w:pPr>
              <w:spacing w:line="240" w:lineRule="auto"/>
              <w:jc w:val="center"/>
              <w:rPr>
                <w:rFonts w:eastAsia="Times New Roman" w:cs="Times New Roman"/>
              </w:rPr>
            </w:pPr>
          </w:p>
        </w:tc>
        <w:tc>
          <w:tcPr>
            <w:tcW w:w="332" w:type="dxa"/>
            <w:tcBorders>
              <w:top w:val="single" w:sz="12" w:space="0" w:color="auto"/>
              <w:left w:val="single" w:sz="12" w:space="0" w:color="auto"/>
              <w:bottom w:val="single" w:sz="12" w:space="0" w:color="auto"/>
              <w:right w:val="single" w:sz="12" w:space="0" w:color="auto"/>
            </w:tcBorders>
          </w:tcPr>
          <w:p w14:paraId="1053607E"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2</w:t>
            </w:r>
          </w:p>
        </w:tc>
        <w:tc>
          <w:tcPr>
            <w:tcW w:w="275" w:type="dxa"/>
            <w:tcBorders>
              <w:top w:val="single" w:sz="12" w:space="0" w:color="auto"/>
              <w:left w:val="single" w:sz="12" w:space="0" w:color="auto"/>
              <w:bottom w:val="single" w:sz="12" w:space="0" w:color="auto"/>
              <w:right w:val="single" w:sz="12" w:space="0" w:color="auto"/>
            </w:tcBorders>
          </w:tcPr>
          <w:p w14:paraId="69A97A31"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tcPr>
          <w:p w14:paraId="25C1A163"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4</w:t>
            </w:r>
          </w:p>
        </w:tc>
        <w:tc>
          <w:tcPr>
            <w:tcW w:w="276" w:type="dxa"/>
            <w:tcBorders>
              <w:top w:val="nil"/>
              <w:left w:val="single" w:sz="12" w:space="0" w:color="auto"/>
              <w:bottom w:val="nil"/>
              <w:right w:val="single" w:sz="12" w:space="0" w:color="auto"/>
            </w:tcBorders>
          </w:tcPr>
          <w:p w14:paraId="105928E9" w14:textId="77777777" w:rsidR="004A7A7C" w:rsidRPr="00E96D6C" w:rsidRDefault="004A7A7C" w:rsidP="00452FBF">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4783333C"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6</w:t>
            </w:r>
          </w:p>
        </w:tc>
        <w:tc>
          <w:tcPr>
            <w:tcW w:w="275" w:type="dxa"/>
            <w:tcBorders>
              <w:top w:val="single" w:sz="12" w:space="0" w:color="auto"/>
              <w:left w:val="single" w:sz="12" w:space="0" w:color="auto"/>
              <w:bottom w:val="single" w:sz="12" w:space="0" w:color="auto"/>
              <w:right w:val="single" w:sz="12" w:space="0" w:color="auto"/>
            </w:tcBorders>
          </w:tcPr>
          <w:p w14:paraId="0F514E4E"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3D35C115"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2</w:t>
            </w:r>
          </w:p>
        </w:tc>
        <w:tc>
          <w:tcPr>
            <w:tcW w:w="276" w:type="dxa"/>
            <w:tcBorders>
              <w:top w:val="nil"/>
              <w:left w:val="single" w:sz="12" w:space="0" w:color="auto"/>
              <w:bottom w:val="nil"/>
              <w:right w:val="single" w:sz="12" w:space="0" w:color="auto"/>
            </w:tcBorders>
          </w:tcPr>
          <w:p w14:paraId="523D05B0" w14:textId="77777777" w:rsidR="004A7A7C" w:rsidRPr="00E96D6C" w:rsidRDefault="004A7A7C" w:rsidP="00452FBF">
            <w:pPr>
              <w:spacing w:line="240" w:lineRule="auto"/>
              <w:ind w:right="-19"/>
              <w:jc w:val="center"/>
              <w:rPr>
                <w:rFonts w:eastAsia="Times New Roman" w:cs="Times New Roman"/>
              </w:rPr>
            </w:pPr>
          </w:p>
        </w:tc>
        <w:tc>
          <w:tcPr>
            <w:tcW w:w="388" w:type="dxa"/>
            <w:tcBorders>
              <w:top w:val="single" w:sz="12" w:space="0" w:color="auto"/>
              <w:left w:val="single" w:sz="12" w:space="0" w:color="auto"/>
              <w:bottom w:val="single" w:sz="12" w:space="0" w:color="auto"/>
              <w:right w:val="single" w:sz="12" w:space="0" w:color="auto"/>
            </w:tcBorders>
          </w:tcPr>
          <w:p w14:paraId="0A102096"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4</w:t>
            </w:r>
          </w:p>
        </w:tc>
        <w:tc>
          <w:tcPr>
            <w:tcW w:w="274" w:type="dxa"/>
            <w:tcBorders>
              <w:top w:val="single" w:sz="12" w:space="0" w:color="auto"/>
              <w:left w:val="single" w:sz="12" w:space="0" w:color="auto"/>
              <w:bottom w:val="single" w:sz="12" w:space="0" w:color="auto"/>
              <w:right w:val="single" w:sz="12" w:space="0" w:color="auto"/>
            </w:tcBorders>
          </w:tcPr>
          <w:p w14:paraId="27BEC055"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tcPr>
          <w:p w14:paraId="5BE54C4D"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6</w:t>
            </w:r>
          </w:p>
        </w:tc>
        <w:tc>
          <w:tcPr>
            <w:tcW w:w="275" w:type="dxa"/>
            <w:tcBorders>
              <w:top w:val="nil"/>
              <w:left w:val="single" w:sz="12" w:space="0" w:color="auto"/>
              <w:bottom w:val="nil"/>
              <w:right w:val="single" w:sz="12" w:space="0" w:color="auto"/>
            </w:tcBorders>
          </w:tcPr>
          <w:p w14:paraId="06AD147F" w14:textId="77777777" w:rsidR="004A7A7C" w:rsidRPr="00E96D6C" w:rsidRDefault="004A7A7C" w:rsidP="00452FBF">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tcPr>
          <w:p w14:paraId="38F7FC8B"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8</w:t>
            </w:r>
          </w:p>
        </w:tc>
        <w:tc>
          <w:tcPr>
            <w:tcW w:w="274" w:type="dxa"/>
            <w:tcBorders>
              <w:top w:val="single" w:sz="12" w:space="0" w:color="auto"/>
              <w:left w:val="single" w:sz="12" w:space="0" w:color="auto"/>
              <w:bottom w:val="single" w:sz="12" w:space="0" w:color="auto"/>
              <w:right w:val="single" w:sz="12" w:space="0" w:color="auto"/>
            </w:tcBorders>
          </w:tcPr>
          <w:p w14:paraId="1CA02103"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461F32A0"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4</w:t>
            </w:r>
          </w:p>
        </w:tc>
        <w:tc>
          <w:tcPr>
            <w:tcW w:w="277" w:type="dxa"/>
            <w:tcBorders>
              <w:top w:val="nil"/>
              <w:left w:val="single" w:sz="12" w:space="0" w:color="auto"/>
              <w:bottom w:val="nil"/>
              <w:right w:val="single" w:sz="12" w:space="0" w:color="auto"/>
            </w:tcBorders>
          </w:tcPr>
          <w:p w14:paraId="35E6095B" w14:textId="77777777" w:rsidR="004A7A7C" w:rsidRPr="00E96D6C" w:rsidRDefault="004A7A7C" w:rsidP="00452FBF">
            <w:pPr>
              <w:spacing w:line="240" w:lineRule="auto"/>
              <w:jc w:val="center"/>
              <w:rPr>
                <w:rFonts w:eastAsia="Times New Roman" w:cs="Times New Roman"/>
              </w:rPr>
            </w:pPr>
          </w:p>
        </w:tc>
        <w:tc>
          <w:tcPr>
            <w:tcW w:w="330" w:type="dxa"/>
            <w:tcBorders>
              <w:top w:val="single" w:sz="12" w:space="0" w:color="auto"/>
              <w:left w:val="single" w:sz="12" w:space="0" w:color="auto"/>
              <w:bottom w:val="single" w:sz="12" w:space="0" w:color="auto"/>
              <w:right w:val="single" w:sz="12" w:space="0" w:color="auto"/>
            </w:tcBorders>
          </w:tcPr>
          <w:p w14:paraId="5501AABE"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6</w:t>
            </w:r>
          </w:p>
        </w:tc>
        <w:tc>
          <w:tcPr>
            <w:tcW w:w="274" w:type="dxa"/>
            <w:tcBorders>
              <w:top w:val="single" w:sz="12" w:space="0" w:color="auto"/>
              <w:left w:val="single" w:sz="12" w:space="0" w:color="auto"/>
              <w:bottom w:val="single" w:sz="12" w:space="0" w:color="auto"/>
              <w:right w:val="single" w:sz="12" w:space="0" w:color="auto"/>
            </w:tcBorders>
          </w:tcPr>
          <w:p w14:paraId="3C002E30"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50" w:type="dxa"/>
            <w:tcBorders>
              <w:top w:val="single" w:sz="12" w:space="0" w:color="auto"/>
              <w:left w:val="single" w:sz="12" w:space="0" w:color="auto"/>
              <w:bottom w:val="single" w:sz="12" w:space="0" w:color="auto"/>
              <w:right w:val="single" w:sz="12" w:space="0" w:color="auto"/>
            </w:tcBorders>
          </w:tcPr>
          <w:p w14:paraId="6DF8C83E"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8</w:t>
            </w:r>
          </w:p>
        </w:tc>
        <w:tc>
          <w:tcPr>
            <w:tcW w:w="384" w:type="dxa"/>
            <w:tcBorders>
              <w:top w:val="nil"/>
              <w:left w:val="single" w:sz="12" w:space="0" w:color="auto"/>
              <w:bottom w:val="nil"/>
              <w:right w:val="single" w:sz="12" w:space="0" w:color="auto"/>
            </w:tcBorders>
          </w:tcPr>
          <w:p w14:paraId="7C26E66F" w14:textId="77777777" w:rsidR="004A7A7C" w:rsidRPr="00E96D6C" w:rsidRDefault="004A7A7C" w:rsidP="00452FBF">
            <w:pPr>
              <w:spacing w:line="240" w:lineRule="auto"/>
              <w:jc w:val="center"/>
              <w:rPr>
                <w:rFonts w:eastAsia="Times New Roman" w:cs="Times New Roman"/>
              </w:rPr>
            </w:pPr>
          </w:p>
        </w:tc>
        <w:tc>
          <w:tcPr>
            <w:tcW w:w="336" w:type="dxa"/>
            <w:tcBorders>
              <w:top w:val="single" w:sz="12" w:space="0" w:color="auto"/>
              <w:left w:val="single" w:sz="12" w:space="0" w:color="auto"/>
              <w:bottom w:val="single" w:sz="12" w:space="0" w:color="auto"/>
              <w:right w:val="single" w:sz="12" w:space="0" w:color="auto"/>
            </w:tcBorders>
          </w:tcPr>
          <w:p w14:paraId="7B633086" w14:textId="518C36C5"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1</w:t>
            </w:r>
          </w:p>
        </w:tc>
        <w:tc>
          <w:tcPr>
            <w:tcW w:w="280" w:type="dxa"/>
            <w:tcBorders>
              <w:top w:val="single" w:sz="12" w:space="0" w:color="auto"/>
              <w:left w:val="single" w:sz="12" w:space="0" w:color="auto"/>
              <w:bottom w:val="single" w:sz="12" w:space="0" w:color="auto"/>
              <w:right w:val="single" w:sz="12" w:space="0" w:color="auto"/>
            </w:tcBorders>
          </w:tcPr>
          <w:p w14:paraId="27497CCB"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70" w:type="dxa"/>
            <w:tcBorders>
              <w:top w:val="single" w:sz="12" w:space="0" w:color="auto"/>
              <w:left w:val="single" w:sz="12" w:space="0" w:color="auto"/>
              <w:bottom w:val="single" w:sz="12" w:space="0" w:color="auto"/>
              <w:right w:val="single" w:sz="12" w:space="0" w:color="auto"/>
            </w:tcBorders>
          </w:tcPr>
          <w:p w14:paraId="494531D1"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6</w:t>
            </w:r>
          </w:p>
        </w:tc>
      </w:tr>
      <w:tr w:rsidR="004A7A7C" w:rsidRPr="00E96D6C" w14:paraId="21238415" w14:textId="77777777" w:rsidTr="000D49D6">
        <w:tblPrEx>
          <w:tblCellMar>
            <w:left w:w="28" w:type="dxa"/>
            <w:right w:w="28" w:type="dxa"/>
          </w:tblCellMar>
        </w:tblPrEx>
        <w:trPr>
          <w:gridAfter w:val="1"/>
          <w:wAfter w:w="11" w:type="dxa"/>
        </w:trPr>
        <w:tc>
          <w:tcPr>
            <w:tcW w:w="353" w:type="dxa"/>
            <w:tcBorders>
              <w:top w:val="single" w:sz="12" w:space="0" w:color="auto"/>
              <w:left w:val="single" w:sz="12" w:space="0" w:color="auto"/>
              <w:bottom w:val="single" w:sz="12" w:space="0" w:color="auto"/>
              <w:right w:val="single" w:sz="12" w:space="0" w:color="auto"/>
            </w:tcBorders>
          </w:tcPr>
          <w:p w14:paraId="32C7F802"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F</w:t>
            </w:r>
          </w:p>
        </w:tc>
        <w:tc>
          <w:tcPr>
            <w:tcW w:w="278" w:type="dxa"/>
            <w:tcBorders>
              <w:top w:val="single" w:sz="12" w:space="0" w:color="auto"/>
              <w:left w:val="single" w:sz="12" w:space="0" w:color="auto"/>
              <w:bottom w:val="single" w:sz="12" w:space="0" w:color="auto"/>
              <w:right w:val="single" w:sz="12" w:space="0" w:color="auto"/>
            </w:tcBorders>
          </w:tcPr>
          <w:p w14:paraId="3C822DA2"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27" w:type="dxa"/>
            <w:tcBorders>
              <w:top w:val="single" w:sz="12" w:space="0" w:color="auto"/>
              <w:left w:val="single" w:sz="12" w:space="0" w:color="auto"/>
              <w:bottom w:val="single" w:sz="12" w:space="0" w:color="auto"/>
              <w:right w:val="single" w:sz="12" w:space="0" w:color="auto"/>
            </w:tcBorders>
          </w:tcPr>
          <w:p w14:paraId="691D6F93"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2</w:t>
            </w:r>
          </w:p>
        </w:tc>
        <w:tc>
          <w:tcPr>
            <w:tcW w:w="276" w:type="dxa"/>
            <w:tcBorders>
              <w:top w:val="nil"/>
              <w:left w:val="single" w:sz="12" w:space="0" w:color="auto"/>
              <w:bottom w:val="nil"/>
              <w:right w:val="single" w:sz="12" w:space="0" w:color="auto"/>
            </w:tcBorders>
          </w:tcPr>
          <w:p w14:paraId="294E3E6F" w14:textId="77777777" w:rsidR="004A7A7C" w:rsidRPr="00E96D6C" w:rsidRDefault="004A7A7C" w:rsidP="00452FBF">
            <w:pPr>
              <w:spacing w:line="240" w:lineRule="auto"/>
              <w:jc w:val="center"/>
              <w:rPr>
                <w:rFonts w:eastAsia="Times New Roman" w:cs="Times New Roman"/>
              </w:rPr>
            </w:pPr>
          </w:p>
        </w:tc>
        <w:tc>
          <w:tcPr>
            <w:tcW w:w="332" w:type="dxa"/>
            <w:tcBorders>
              <w:top w:val="single" w:sz="12" w:space="0" w:color="auto"/>
              <w:left w:val="single" w:sz="12" w:space="0" w:color="auto"/>
              <w:bottom w:val="single" w:sz="12" w:space="0" w:color="auto"/>
              <w:right w:val="single" w:sz="12" w:space="0" w:color="auto"/>
            </w:tcBorders>
          </w:tcPr>
          <w:p w14:paraId="39BDEE9C"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3</w:t>
            </w:r>
          </w:p>
        </w:tc>
        <w:tc>
          <w:tcPr>
            <w:tcW w:w="275" w:type="dxa"/>
            <w:tcBorders>
              <w:top w:val="single" w:sz="12" w:space="0" w:color="auto"/>
              <w:left w:val="single" w:sz="12" w:space="0" w:color="auto"/>
              <w:bottom w:val="single" w:sz="12" w:space="0" w:color="auto"/>
              <w:right w:val="single" w:sz="12" w:space="0" w:color="auto"/>
            </w:tcBorders>
          </w:tcPr>
          <w:p w14:paraId="467798AF"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tcPr>
          <w:p w14:paraId="75294C62"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F</w:t>
            </w:r>
          </w:p>
        </w:tc>
        <w:tc>
          <w:tcPr>
            <w:tcW w:w="276" w:type="dxa"/>
            <w:tcBorders>
              <w:top w:val="nil"/>
              <w:left w:val="single" w:sz="12" w:space="0" w:color="auto"/>
              <w:bottom w:val="nil"/>
              <w:right w:val="single" w:sz="12" w:space="0" w:color="auto"/>
            </w:tcBorders>
          </w:tcPr>
          <w:p w14:paraId="4C64517F" w14:textId="77777777" w:rsidR="004A7A7C" w:rsidRPr="00E96D6C" w:rsidRDefault="004A7A7C" w:rsidP="00452FBF">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3F9765C1"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F</w:t>
            </w:r>
          </w:p>
        </w:tc>
        <w:tc>
          <w:tcPr>
            <w:tcW w:w="275" w:type="dxa"/>
            <w:tcBorders>
              <w:top w:val="single" w:sz="12" w:space="0" w:color="auto"/>
              <w:left w:val="single" w:sz="12" w:space="0" w:color="auto"/>
              <w:bottom w:val="single" w:sz="12" w:space="0" w:color="auto"/>
              <w:right w:val="single" w:sz="12" w:space="0" w:color="auto"/>
            </w:tcBorders>
          </w:tcPr>
          <w:p w14:paraId="2E27772E"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3B13DFED"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4</w:t>
            </w:r>
          </w:p>
        </w:tc>
        <w:tc>
          <w:tcPr>
            <w:tcW w:w="276" w:type="dxa"/>
            <w:tcBorders>
              <w:top w:val="nil"/>
              <w:left w:val="single" w:sz="12" w:space="0" w:color="auto"/>
              <w:bottom w:val="nil"/>
              <w:right w:val="single" w:sz="12" w:space="0" w:color="auto"/>
            </w:tcBorders>
          </w:tcPr>
          <w:p w14:paraId="04825421" w14:textId="77777777" w:rsidR="004A7A7C" w:rsidRPr="00E96D6C" w:rsidRDefault="004A7A7C" w:rsidP="00452FBF">
            <w:pPr>
              <w:spacing w:line="240" w:lineRule="auto"/>
              <w:ind w:right="-19"/>
              <w:jc w:val="center"/>
              <w:rPr>
                <w:rFonts w:eastAsia="Times New Roman" w:cs="Times New Roman"/>
              </w:rPr>
            </w:pPr>
          </w:p>
        </w:tc>
        <w:tc>
          <w:tcPr>
            <w:tcW w:w="388" w:type="dxa"/>
            <w:tcBorders>
              <w:top w:val="single" w:sz="12" w:space="0" w:color="auto"/>
              <w:left w:val="single" w:sz="12" w:space="0" w:color="auto"/>
              <w:bottom w:val="single" w:sz="12" w:space="0" w:color="auto"/>
              <w:right w:val="single" w:sz="12" w:space="0" w:color="auto"/>
            </w:tcBorders>
          </w:tcPr>
          <w:p w14:paraId="16E21EFA"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5</w:t>
            </w:r>
          </w:p>
        </w:tc>
        <w:tc>
          <w:tcPr>
            <w:tcW w:w="274" w:type="dxa"/>
            <w:tcBorders>
              <w:top w:val="single" w:sz="12" w:space="0" w:color="auto"/>
              <w:left w:val="single" w:sz="12" w:space="0" w:color="auto"/>
              <w:bottom w:val="single" w:sz="12" w:space="0" w:color="auto"/>
              <w:right w:val="single" w:sz="12" w:space="0" w:color="auto"/>
            </w:tcBorders>
          </w:tcPr>
          <w:p w14:paraId="7BCB1E01"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tcPr>
          <w:p w14:paraId="3A4B0D9E"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F</w:t>
            </w:r>
          </w:p>
        </w:tc>
        <w:tc>
          <w:tcPr>
            <w:tcW w:w="275" w:type="dxa"/>
            <w:tcBorders>
              <w:top w:val="nil"/>
              <w:left w:val="single" w:sz="12" w:space="0" w:color="auto"/>
              <w:bottom w:val="nil"/>
              <w:right w:val="single" w:sz="12" w:space="0" w:color="auto"/>
            </w:tcBorders>
          </w:tcPr>
          <w:p w14:paraId="6C56269C" w14:textId="77777777" w:rsidR="004A7A7C" w:rsidRPr="00E96D6C" w:rsidRDefault="004A7A7C" w:rsidP="00452FBF">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tcPr>
          <w:p w14:paraId="40142210"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F</w:t>
            </w:r>
          </w:p>
        </w:tc>
        <w:tc>
          <w:tcPr>
            <w:tcW w:w="274" w:type="dxa"/>
            <w:tcBorders>
              <w:top w:val="single" w:sz="12" w:space="0" w:color="auto"/>
              <w:left w:val="single" w:sz="12" w:space="0" w:color="auto"/>
              <w:bottom w:val="single" w:sz="12" w:space="0" w:color="auto"/>
              <w:right w:val="single" w:sz="12" w:space="0" w:color="auto"/>
            </w:tcBorders>
          </w:tcPr>
          <w:p w14:paraId="5F6B8F29"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3C5FFF72"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6</w:t>
            </w:r>
          </w:p>
        </w:tc>
        <w:tc>
          <w:tcPr>
            <w:tcW w:w="277" w:type="dxa"/>
            <w:tcBorders>
              <w:top w:val="nil"/>
              <w:left w:val="single" w:sz="12" w:space="0" w:color="auto"/>
              <w:bottom w:val="nil"/>
              <w:right w:val="single" w:sz="12" w:space="0" w:color="auto"/>
            </w:tcBorders>
          </w:tcPr>
          <w:p w14:paraId="49D7934D" w14:textId="77777777" w:rsidR="004A7A7C" w:rsidRPr="00E96D6C" w:rsidRDefault="004A7A7C" w:rsidP="00452FBF">
            <w:pPr>
              <w:spacing w:line="240" w:lineRule="auto"/>
              <w:jc w:val="center"/>
              <w:rPr>
                <w:rFonts w:eastAsia="Times New Roman" w:cs="Times New Roman"/>
              </w:rPr>
            </w:pPr>
          </w:p>
        </w:tc>
        <w:tc>
          <w:tcPr>
            <w:tcW w:w="330" w:type="dxa"/>
            <w:tcBorders>
              <w:top w:val="single" w:sz="12" w:space="0" w:color="auto"/>
              <w:left w:val="single" w:sz="12" w:space="0" w:color="auto"/>
              <w:bottom w:val="single" w:sz="12" w:space="0" w:color="auto"/>
              <w:right w:val="single" w:sz="12" w:space="0" w:color="auto"/>
            </w:tcBorders>
          </w:tcPr>
          <w:p w14:paraId="6E3AD779"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7</w:t>
            </w:r>
          </w:p>
        </w:tc>
        <w:tc>
          <w:tcPr>
            <w:tcW w:w="274" w:type="dxa"/>
            <w:tcBorders>
              <w:top w:val="single" w:sz="12" w:space="0" w:color="auto"/>
              <w:left w:val="single" w:sz="12" w:space="0" w:color="auto"/>
              <w:bottom w:val="single" w:sz="12" w:space="0" w:color="auto"/>
              <w:right w:val="single" w:sz="12" w:space="0" w:color="auto"/>
            </w:tcBorders>
          </w:tcPr>
          <w:p w14:paraId="62692960"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50" w:type="dxa"/>
            <w:tcBorders>
              <w:top w:val="single" w:sz="12" w:space="0" w:color="auto"/>
              <w:left w:val="single" w:sz="12" w:space="0" w:color="auto"/>
              <w:bottom w:val="single" w:sz="12" w:space="0" w:color="auto"/>
              <w:right w:val="single" w:sz="12" w:space="0" w:color="auto"/>
            </w:tcBorders>
          </w:tcPr>
          <w:p w14:paraId="776541C8"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F</w:t>
            </w:r>
          </w:p>
        </w:tc>
        <w:tc>
          <w:tcPr>
            <w:tcW w:w="384" w:type="dxa"/>
            <w:tcBorders>
              <w:top w:val="nil"/>
              <w:left w:val="single" w:sz="12" w:space="0" w:color="auto"/>
              <w:bottom w:val="nil"/>
              <w:right w:val="single" w:sz="12" w:space="0" w:color="auto"/>
            </w:tcBorders>
          </w:tcPr>
          <w:p w14:paraId="029983CE" w14:textId="77777777" w:rsidR="004A7A7C" w:rsidRPr="00E96D6C" w:rsidRDefault="004A7A7C" w:rsidP="00452FBF">
            <w:pPr>
              <w:spacing w:line="240" w:lineRule="auto"/>
              <w:jc w:val="center"/>
              <w:rPr>
                <w:rFonts w:eastAsia="Times New Roman" w:cs="Times New Roman"/>
              </w:rPr>
            </w:pPr>
          </w:p>
        </w:tc>
        <w:tc>
          <w:tcPr>
            <w:tcW w:w="336" w:type="dxa"/>
            <w:tcBorders>
              <w:top w:val="single" w:sz="12" w:space="0" w:color="auto"/>
              <w:left w:val="single" w:sz="12" w:space="0" w:color="auto"/>
              <w:bottom w:val="single" w:sz="12" w:space="0" w:color="auto"/>
              <w:right w:val="single" w:sz="12" w:space="0" w:color="auto"/>
            </w:tcBorders>
          </w:tcPr>
          <w:p w14:paraId="566229E9" w14:textId="6C56584C"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F</w:t>
            </w:r>
          </w:p>
        </w:tc>
        <w:tc>
          <w:tcPr>
            <w:tcW w:w="280" w:type="dxa"/>
            <w:tcBorders>
              <w:top w:val="single" w:sz="12" w:space="0" w:color="auto"/>
              <w:left w:val="single" w:sz="12" w:space="0" w:color="auto"/>
              <w:bottom w:val="single" w:sz="12" w:space="0" w:color="auto"/>
              <w:right w:val="single" w:sz="12" w:space="0" w:color="auto"/>
            </w:tcBorders>
          </w:tcPr>
          <w:p w14:paraId="0EEEB2B5"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70" w:type="dxa"/>
            <w:tcBorders>
              <w:top w:val="single" w:sz="12" w:space="0" w:color="auto"/>
              <w:left w:val="single" w:sz="12" w:space="0" w:color="auto"/>
              <w:bottom w:val="single" w:sz="12" w:space="0" w:color="auto"/>
              <w:right w:val="single" w:sz="12" w:space="0" w:color="auto"/>
            </w:tcBorders>
          </w:tcPr>
          <w:p w14:paraId="764A72D0"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8</w:t>
            </w:r>
          </w:p>
        </w:tc>
      </w:tr>
    </w:tbl>
    <w:p w14:paraId="6A8EF078" w14:textId="77777777" w:rsidR="004A7A7C" w:rsidRPr="00E96D6C" w:rsidRDefault="004A7A7C" w:rsidP="00452FBF">
      <w:pPr>
        <w:spacing w:line="240" w:lineRule="auto"/>
        <w:jc w:val="center"/>
        <w:rPr>
          <w:rFonts w:eastAsia="Times New Roman" w:cs="Times New Roman"/>
        </w:rPr>
      </w:pPr>
    </w:p>
    <w:tbl>
      <w:tblPr>
        <w:tblW w:w="7772" w:type="dxa"/>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
        <w:gridCol w:w="250"/>
        <w:gridCol w:w="293"/>
        <w:gridCol w:w="263"/>
        <w:gridCol w:w="258"/>
        <w:gridCol w:w="253"/>
        <w:gridCol w:w="252"/>
        <w:gridCol w:w="83"/>
        <w:gridCol w:w="263"/>
        <w:gridCol w:w="263"/>
        <w:gridCol w:w="263"/>
        <w:gridCol w:w="49"/>
        <w:gridCol w:w="226"/>
        <w:gridCol w:w="359"/>
        <w:gridCol w:w="264"/>
        <w:gridCol w:w="369"/>
        <w:gridCol w:w="160"/>
        <w:gridCol w:w="409"/>
        <w:gridCol w:w="278"/>
        <w:gridCol w:w="361"/>
        <w:gridCol w:w="170"/>
        <w:gridCol w:w="49"/>
        <w:gridCol w:w="296"/>
        <w:gridCol w:w="249"/>
        <w:gridCol w:w="247"/>
        <w:gridCol w:w="49"/>
        <w:gridCol w:w="215"/>
        <w:gridCol w:w="49"/>
        <w:gridCol w:w="296"/>
        <w:gridCol w:w="249"/>
        <w:gridCol w:w="266"/>
        <w:gridCol w:w="49"/>
        <w:gridCol w:w="310"/>
        <w:gridCol w:w="49"/>
      </w:tblGrid>
      <w:tr w:rsidR="004A7A7C" w:rsidRPr="00E96D6C" w14:paraId="2D055DA3" w14:textId="77777777" w:rsidTr="000563CA">
        <w:trPr>
          <w:gridAfter w:val="1"/>
          <w:wAfter w:w="49" w:type="dxa"/>
        </w:trPr>
        <w:tc>
          <w:tcPr>
            <w:tcW w:w="858" w:type="dxa"/>
            <w:gridSpan w:val="3"/>
            <w:tcBorders>
              <w:top w:val="nil"/>
              <w:left w:val="nil"/>
              <w:bottom w:val="nil"/>
              <w:right w:val="nil"/>
            </w:tcBorders>
            <w:vAlign w:val="center"/>
          </w:tcPr>
          <w:p w14:paraId="08AC1971" w14:textId="77777777" w:rsidR="004A7A7C" w:rsidRPr="00E96D6C" w:rsidRDefault="004A7A7C" w:rsidP="00452FBF">
            <w:pPr>
              <w:spacing w:line="240" w:lineRule="auto"/>
              <w:ind w:right="51"/>
              <w:jc w:val="center"/>
              <w:rPr>
                <w:rFonts w:eastAsia="Times New Roman" w:cs="Times New Roman"/>
              </w:rPr>
            </w:pPr>
          </w:p>
        </w:tc>
        <w:tc>
          <w:tcPr>
            <w:tcW w:w="263" w:type="dxa"/>
            <w:tcBorders>
              <w:top w:val="nil"/>
              <w:left w:val="nil"/>
              <w:bottom w:val="nil"/>
              <w:right w:val="nil"/>
            </w:tcBorders>
            <w:vAlign w:val="center"/>
          </w:tcPr>
          <w:p w14:paraId="4D58C277" w14:textId="77777777" w:rsidR="004A7A7C" w:rsidRPr="00E96D6C" w:rsidRDefault="004A7A7C" w:rsidP="00452FBF">
            <w:pPr>
              <w:spacing w:line="240" w:lineRule="auto"/>
              <w:jc w:val="center"/>
              <w:rPr>
                <w:rFonts w:eastAsia="Times New Roman" w:cs="Times New Roman"/>
              </w:rPr>
            </w:pPr>
          </w:p>
        </w:tc>
        <w:tc>
          <w:tcPr>
            <w:tcW w:w="846" w:type="dxa"/>
            <w:gridSpan w:val="4"/>
            <w:tcBorders>
              <w:top w:val="nil"/>
              <w:left w:val="nil"/>
              <w:bottom w:val="nil"/>
              <w:right w:val="nil"/>
            </w:tcBorders>
            <w:vAlign w:val="center"/>
          </w:tcPr>
          <w:p w14:paraId="612934D5" w14:textId="77777777" w:rsidR="004A7A7C" w:rsidRPr="00E96D6C" w:rsidRDefault="004A7A7C" w:rsidP="00452FBF">
            <w:pPr>
              <w:spacing w:line="240" w:lineRule="auto"/>
              <w:jc w:val="center"/>
              <w:rPr>
                <w:rFonts w:eastAsia="Times New Roman" w:cs="Times New Roman"/>
              </w:rPr>
            </w:pPr>
          </w:p>
        </w:tc>
        <w:tc>
          <w:tcPr>
            <w:tcW w:w="263" w:type="dxa"/>
            <w:tcBorders>
              <w:top w:val="nil"/>
              <w:left w:val="nil"/>
              <w:bottom w:val="nil"/>
              <w:right w:val="nil"/>
            </w:tcBorders>
            <w:vAlign w:val="center"/>
          </w:tcPr>
          <w:p w14:paraId="04DCB4E9" w14:textId="77777777" w:rsidR="004A7A7C" w:rsidRPr="00E96D6C" w:rsidRDefault="004A7A7C" w:rsidP="00452FBF">
            <w:pPr>
              <w:spacing w:line="240" w:lineRule="auto"/>
              <w:jc w:val="center"/>
              <w:rPr>
                <w:rFonts w:eastAsia="Times New Roman" w:cs="Times New Roman"/>
              </w:rPr>
            </w:pPr>
          </w:p>
        </w:tc>
        <w:tc>
          <w:tcPr>
            <w:tcW w:w="263" w:type="dxa"/>
            <w:tcBorders>
              <w:top w:val="nil"/>
              <w:left w:val="nil"/>
              <w:bottom w:val="nil"/>
              <w:right w:val="nil"/>
            </w:tcBorders>
            <w:vAlign w:val="center"/>
          </w:tcPr>
          <w:p w14:paraId="221506D8" w14:textId="77777777" w:rsidR="004A7A7C" w:rsidRPr="00E96D6C" w:rsidRDefault="004A7A7C" w:rsidP="00452FBF">
            <w:pPr>
              <w:spacing w:line="240" w:lineRule="auto"/>
              <w:jc w:val="center"/>
              <w:rPr>
                <w:rFonts w:eastAsia="Times New Roman" w:cs="Times New Roman"/>
              </w:rPr>
            </w:pPr>
          </w:p>
        </w:tc>
        <w:tc>
          <w:tcPr>
            <w:tcW w:w="263" w:type="dxa"/>
            <w:tcBorders>
              <w:top w:val="nil"/>
              <w:left w:val="nil"/>
              <w:bottom w:val="nil"/>
              <w:right w:val="nil"/>
            </w:tcBorders>
            <w:vAlign w:val="center"/>
          </w:tcPr>
          <w:p w14:paraId="1BB448CA" w14:textId="77777777" w:rsidR="004A7A7C" w:rsidRPr="00E96D6C" w:rsidRDefault="004A7A7C" w:rsidP="00452FBF">
            <w:pPr>
              <w:spacing w:line="240" w:lineRule="auto"/>
              <w:jc w:val="center"/>
              <w:rPr>
                <w:rFonts w:eastAsia="Times New Roman" w:cs="Times New Roman"/>
              </w:rPr>
            </w:pPr>
          </w:p>
        </w:tc>
        <w:tc>
          <w:tcPr>
            <w:tcW w:w="275" w:type="dxa"/>
            <w:gridSpan w:val="2"/>
            <w:tcBorders>
              <w:top w:val="nil"/>
              <w:left w:val="nil"/>
              <w:bottom w:val="nil"/>
              <w:right w:val="single" w:sz="12" w:space="0" w:color="auto"/>
            </w:tcBorders>
            <w:vAlign w:val="center"/>
          </w:tcPr>
          <w:p w14:paraId="6E592953" w14:textId="77777777" w:rsidR="004A7A7C" w:rsidRPr="00E96D6C" w:rsidRDefault="004A7A7C" w:rsidP="00452FBF">
            <w:pPr>
              <w:spacing w:line="240" w:lineRule="auto"/>
              <w:jc w:val="center"/>
              <w:rPr>
                <w:rFonts w:eastAsia="Times New Roman" w:cs="Times New Roman"/>
              </w:rPr>
            </w:pPr>
          </w:p>
        </w:tc>
        <w:tc>
          <w:tcPr>
            <w:tcW w:w="992" w:type="dxa"/>
            <w:gridSpan w:val="3"/>
            <w:tcBorders>
              <w:top w:val="single" w:sz="12" w:space="0" w:color="auto"/>
              <w:left w:val="single" w:sz="12" w:space="0" w:color="auto"/>
              <w:bottom w:val="single" w:sz="12" w:space="0" w:color="auto"/>
              <w:right w:val="single" w:sz="12" w:space="0" w:color="auto"/>
            </w:tcBorders>
            <w:vAlign w:val="center"/>
          </w:tcPr>
          <w:p w14:paraId="6D933AFA"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8ª Jorn.</w:t>
            </w:r>
          </w:p>
        </w:tc>
        <w:tc>
          <w:tcPr>
            <w:tcW w:w="160" w:type="dxa"/>
            <w:tcBorders>
              <w:top w:val="nil"/>
              <w:left w:val="single" w:sz="12" w:space="0" w:color="auto"/>
              <w:bottom w:val="nil"/>
              <w:right w:val="single" w:sz="12" w:space="0" w:color="auto"/>
            </w:tcBorders>
            <w:vAlign w:val="center"/>
          </w:tcPr>
          <w:p w14:paraId="444A8354" w14:textId="77777777" w:rsidR="004A7A7C" w:rsidRPr="00E96D6C" w:rsidRDefault="004A7A7C" w:rsidP="00452FBF">
            <w:pPr>
              <w:spacing w:line="240" w:lineRule="auto"/>
              <w:ind w:right="-19"/>
              <w:jc w:val="center"/>
              <w:rPr>
                <w:rFonts w:eastAsia="Times New Roman" w:cs="Times New Roman"/>
              </w:rPr>
            </w:pPr>
          </w:p>
        </w:tc>
        <w:tc>
          <w:tcPr>
            <w:tcW w:w="1046" w:type="dxa"/>
            <w:gridSpan w:val="3"/>
            <w:tcBorders>
              <w:top w:val="single" w:sz="12" w:space="0" w:color="auto"/>
              <w:left w:val="single" w:sz="12" w:space="0" w:color="auto"/>
              <w:bottom w:val="single" w:sz="12" w:space="0" w:color="auto"/>
              <w:right w:val="single" w:sz="12" w:space="0" w:color="auto"/>
            </w:tcBorders>
            <w:vAlign w:val="center"/>
          </w:tcPr>
          <w:p w14:paraId="799D06C1"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9ª Jorn.</w:t>
            </w:r>
          </w:p>
        </w:tc>
        <w:tc>
          <w:tcPr>
            <w:tcW w:w="170" w:type="dxa"/>
            <w:tcBorders>
              <w:top w:val="nil"/>
              <w:left w:val="single" w:sz="12" w:space="0" w:color="auto"/>
              <w:bottom w:val="nil"/>
              <w:right w:val="nil"/>
            </w:tcBorders>
            <w:vAlign w:val="center"/>
          </w:tcPr>
          <w:p w14:paraId="181900C5" w14:textId="77777777" w:rsidR="004A7A7C" w:rsidRPr="00E96D6C" w:rsidRDefault="004A7A7C" w:rsidP="00452FBF">
            <w:pPr>
              <w:spacing w:line="240" w:lineRule="auto"/>
              <w:jc w:val="center"/>
              <w:rPr>
                <w:rFonts w:eastAsia="Times New Roman" w:cs="Times New Roman"/>
              </w:rPr>
            </w:pPr>
          </w:p>
        </w:tc>
        <w:tc>
          <w:tcPr>
            <w:tcW w:w="841" w:type="dxa"/>
            <w:gridSpan w:val="4"/>
            <w:tcBorders>
              <w:top w:val="nil"/>
              <w:left w:val="nil"/>
              <w:bottom w:val="nil"/>
              <w:right w:val="nil"/>
            </w:tcBorders>
            <w:vAlign w:val="center"/>
          </w:tcPr>
          <w:p w14:paraId="123F335A" w14:textId="77777777" w:rsidR="004A7A7C" w:rsidRPr="00E96D6C" w:rsidRDefault="004A7A7C" w:rsidP="00452FBF">
            <w:pPr>
              <w:spacing w:line="240" w:lineRule="auto"/>
              <w:jc w:val="center"/>
              <w:rPr>
                <w:rFonts w:eastAsia="Times New Roman" w:cs="Times New Roman"/>
              </w:rPr>
            </w:pPr>
          </w:p>
        </w:tc>
        <w:tc>
          <w:tcPr>
            <w:tcW w:w="264" w:type="dxa"/>
            <w:gridSpan w:val="2"/>
            <w:tcBorders>
              <w:top w:val="nil"/>
              <w:left w:val="nil"/>
              <w:bottom w:val="nil"/>
              <w:right w:val="nil"/>
            </w:tcBorders>
            <w:vAlign w:val="center"/>
          </w:tcPr>
          <w:p w14:paraId="1DA1B680" w14:textId="77777777" w:rsidR="004A7A7C" w:rsidRPr="00E96D6C" w:rsidRDefault="004A7A7C" w:rsidP="00452FBF">
            <w:pPr>
              <w:spacing w:line="240" w:lineRule="auto"/>
              <w:jc w:val="center"/>
              <w:rPr>
                <w:rFonts w:eastAsia="Times New Roman" w:cs="Times New Roman"/>
              </w:rPr>
            </w:pPr>
          </w:p>
        </w:tc>
        <w:tc>
          <w:tcPr>
            <w:tcW w:w="860" w:type="dxa"/>
            <w:gridSpan w:val="4"/>
            <w:tcBorders>
              <w:top w:val="nil"/>
              <w:left w:val="nil"/>
              <w:bottom w:val="nil"/>
              <w:right w:val="nil"/>
            </w:tcBorders>
            <w:vAlign w:val="center"/>
          </w:tcPr>
          <w:p w14:paraId="5FE305D2" w14:textId="77777777" w:rsidR="004A7A7C" w:rsidRPr="00E96D6C" w:rsidRDefault="004A7A7C" w:rsidP="00452FBF">
            <w:pPr>
              <w:spacing w:line="240" w:lineRule="auto"/>
              <w:jc w:val="center"/>
              <w:rPr>
                <w:rFonts w:eastAsia="Times New Roman" w:cs="Times New Roman"/>
              </w:rPr>
            </w:pPr>
          </w:p>
        </w:tc>
        <w:tc>
          <w:tcPr>
            <w:tcW w:w="359" w:type="dxa"/>
            <w:gridSpan w:val="2"/>
            <w:tcBorders>
              <w:top w:val="nil"/>
              <w:left w:val="nil"/>
              <w:bottom w:val="nil"/>
              <w:right w:val="nil"/>
            </w:tcBorders>
            <w:vAlign w:val="center"/>
          </w:tcPr>
          <w:p w14:paraId="23632168" w14:textId="77777777" w:rsidR="004A7A7C" w:rsidRPr="00E96D6C" w:rsidRDefault="004A7A7C" w:rsidP="00452FBF">
            <w:pPr>
              <w:spacing w:line="240" w:lineRule="auto"/>
              <w:jc w:val="center"/>
              <w:rPr>
                <w:rFonts w:eastAsia="Times New Roman" w:cs="Times New Roman"/>
              </w:rPr>
            </w:pPr>
          </w:p>
        </w:tc>
      </w:tr>
      <w:tr w:rsidR="004A7A7C" w:rsidRPr="00E96D6C" w14:paraId="08D33F4B" w14:textId="77777777" w:rsidTr="000563CA">
        <w:tblPrEx>
          <w:tblCellMar>
            <w:left w:w="28" w:type="dxa"/>
            <w:right w:w="28" w:type="dxa"/>
          </w:tblCellMar>
        </w:tblPrEx>
        <w:tc>
          <w:tcPr>
            <w:tcW w:w="314" w:type="dxa"/>
            <w:tcBorders>
              <w:top w:val="nil"/>
              <w:left w:val="nil"/>
              <w:bottom w:val="nil"/>
              <w:right w:val="nil"/>
            </w:tcBorders>
            <w:vAlign w:val="center"/>
          </w:tcPr>
          <w:p w14:paraId="41E5FB4D" w14:textId="77777777" w:rsidR="004A7A7C" w:rsidRPr="00E96D6C" w:rsidRDefault="004A7A7C" w:rsidP="00452FBF">
            <w:pPr>
              <w:spacing w:line="240" w:lineRule="auto"/>
              <w:jc w:val="center"/>
              <w:rPr>
                <w:rFonts w:eastAsia="Times New Roman" w:cs="Times New Roman"/>
              </w:rPr>
            </w:pPr>
          </w:p>
        </w:tc>
        <w:tc>
          <w:tcPr>
            <w:tcW w:w="251" w:type="dxa"/>
            <w:tcBorders>
              <w:top w:val="nil"/>
              <w:left w:val="nil"/>
              <w:bottom w:val="nil"/>
              <w:right w:val="nil"/>
            </w:tcBorders>
            <w:vAlign w:val="center"/>
          </w:tcPr>
          <w:p w14:paraId="2EE67E95" w14:textId="77777777" w:rsidR="004A7A7C" w:rsidRPr="00E96D6C" w:rsidRDefault="004A7A7C" w:rsidP="00452FBF">
            <w:pPr>
              <w:spacing w:line="240" w:lineRule="auto"/>
              <w:jc w:val="center"/>
              <w:rPr>
                <w:rFonts w:eastAsia="Times New Roman" w:cs="Times New Roman"/>
              </w:rPr>
            </w:pPr>
          </w:p>
        </w:tc>
        <w:tc>
          <w:tcPr>
            <w:tcW w:w="293" w:type="dxa"/>
            <w:tcBorders>
              <w:top w:val="nil"/>
              <w:left w:val="nil"/>
              <w:bottom w:val="nil"/>
              <w:right w:val="nil"/>
            </w:tcBorders>
            <w:vAlign w:val="center"/>
          </w:tcPr>
          <w:p w14:paraId="5B92EA27" w14:textId="77777777" w:rsidR="004A7A7C" w:rsidRPr="00E96D6C" w:rsidRDefault="004A7A7C" w:rsidP="00452FBF">
            <w:pPr>
              <w:spacing w:line="240" w:lineRule="auto"/>
              <w:jc w:val="center"/>
              <w:rPr>
                <w:rFonts w:eastAsia="Times New Roman" w:cs="Times New Roman"/>
              </w:rPr>
            </w:pPr>
          </w:p>
        </w:tc>
        <w:tc>
          <w:tcPr>
            <w:tcW w:w="263" w:type="dxa"/>
            <w:tcBorders>
              <w:top w:val="nil"/>
              <w:left w:val="nil"/>
              <w:bottom w:val="nil"/>
              <w:right w:val="nil"/>
            </w:tcBorders>
            <w:vAlign w:val="center"/>
          </w:tcPr>
          <w:p w14:paraId="2E2DB3B5" w14:textId="77777777" w:rsidR="004A7A7C" w:rsidRPr="00E96D6C" w:rsidRDefault="004A7A7C" w:rsidP="00452FBF">
            <w:pPr>
              <w:spacing w:line="240" w:lineRule="auto"/>
              <w:jc w:val="center"/>
              <w:rPr>
                <w:rFonts w:eastAsia="Times New Roman" w:cs="Times New Roman"/>
              </w:rPr>
            </w:pPr>
          </w:p>
        </w:tc>
        <w:tc>
          <w:tcPr>
            <w:tcW w:w="258" w:type="dxa"/>
            <w:tcBorders>
              <w:top w:val="nil"/>
              <w:left w:val="nil"/>
              <w:bottom w:val="nil"/>
              <w:right w:val="nil"/>
            </w:tcBorders>
            <w:vAlign w:val="center"/>
          </w:tcPr>
          <w:p w14:paraId="2A5402EB" w14:textId="77777777" w:rsidR="004A7A7C" w:rsidRPr="00E96D6C" w:rsidRDefault="004A7A7C" w:rsidP="00452FBF">
            <w:pPr>
              <w:spacing w:line="240" w:lineRule="auto"/>
              <w:jc w:val="center"/>
              <w:rPr>
                <w:rFonts w:eastAsia="Times New Roman" w:cs="Times New Roman"/>
              </w:rPr>
            </w:pPr>
          </w:p>
        </w:tc>
        <w:tc>
          <w:tcPr>
            <w:tcW w:w="253" w:type="dxa"/>
            <w:tcBorders>
              <w:top w:val="nil"/>
              <w:left w:val="nil"/>
              <w:bottom w:val="nil"/>
              <w:right w:val="nil"/>
            </w:tcBorders>
            <w:vAlign w:val="center"/>
          </w:tcPr>
          <w:p w14:paraId="7400B4E1" w14:textId="77777777" w:rsidR="004A7A7C" w:rsidRPr="00E96D6C" w:rsidRDefault="004A7A7C" w:rsidP="00452FBF">
            <w:pPr>
              <w:spacing w:line="240" w:lineRule="auto"/>
              <w:jc w:val="center"/>
              <w:rPr>
                <w:rFonts w:eastAsia="Times New Roman" w:cs="Times New Roman"/>
              </w:rPr>
            </w:pPr>
          </w:p>
        </w:tc>
        <w:tc>
          <w:tcPr>
            <w:tcW w:w="252" w:type="dxa"/>
            <w:tcBorders>
              <w:top w:val="nil"/>
              <w:left w:val="nil"/>
              <w:bottom w:val="nil"/>
              <w:right w:val="nil"/>
            </w:tcBorders>
            <w:vAlign w:val="center"/>
          </w:tcPr>
          <w:p w14:paraId="5A280ED4" w14:textId="77777777" w:rsidR="004A7A7C" w:rsidRPr="00E96D6C" w:rsidRDefault="004A7A7C" w:rsidP="00452FBF">
            <w:pPr>
              <w:spacing w:line="240" w:lineRule="auto"/>
              <w:jc w:val="center"/>
              <w:rPr>
                <w:rFonts w:eastAsia="Times New Roman" w:cs="Times New Roman"/>
              </w:rPr>
            </w:pPr>
          </w:p>
        </w:tc>
        <w:tc>
          <w:tcPr>
            <w:tcW w:w="346" w:type="dxa"/>
            <w:gridSpan w:val="2"/>
            <w:tcBorders>
              <w:top w:val="nil"/>
              <w:left w:val="nil"/>
              <w:bottom w:val="nil"/>
              <w:right w:val="nil"/>
            </w:tcBorders>
            <w:vAlign w:val="center"/>
          </w:tcPr>
          <w:p w14:paraId="4DCDB4DB" w14:textId="77777777" w:rsidR="004A7A7C" w:rsidRPr="00E96D6C" w:rsidRDefault="004A7A7C" w:rsidP="00452FBF">
            <w:pPr>
              <w:spacing w:line="240" w:lineRule="auto"/>
              <w:jc w:val="center"/>
              <w:rPr>
                <w:rFonts w:eastAsia="Times New Roman" w:cs="Times New Roman"/>
              </w:rPr>
            </w:pPr>
          </w:p>
        </w:tc>
        <w:tc>
          <w:tcPr>
            <w:tcW w:w="263" w:type="dxa"/>
            <w:tcBorders>
              <w:top w:val="nil"/>
              <w:left w:val="nil"/>
              <w:bottom w:val="nil"/>
              <w:right w:val="nil"/>
            </w:tcBorders>
            <w:vAlign w:val="center"/>
          </w:tcPr>
          <w:p w14:paraId="67A0073A" w14:textId="77777777" w:rsidR="004A7A7C" w:rsidRPr="00E96D6C" w:rsidRDefault="004A7A7C" w:rsidP="00452FBF">
            <w:pPr>
              <w:spacing w:line="240" w:lineRule="auto"/>
              <w:jc w:val="center"/>
              <w:rPr>
                <w:rFonts w:eastAsia="Times New Roman" w:cs="Times New Roman"/>
              </w:rPr>
            </w:pPr>
          </w:p>
        </w:tc>
        <w:tc>
          <w:tcPr>
            <w:tcW w:w="312" w:type="dxa"/>
            <w:gridSpan w:val="2"/>
            <w:tcBorders>
              <w:top w:val="nil"/>
              <w:left w:val="nil"/>
              <w:bottom w:val="nil"/>
              <w:right w:val="nil"/>
            </w:tcBorders>
            <w:vAlign w:val="center"/>
          </w:tcPr>
          <w:p w14:paraId="01423BD4" w14:textId="77777777" w:rsidR="004A7A7C" w:rsidRPr="00E96D6C" w:rsidRDefault="004A7A7C" w:rsidP="00452FBF">
            <w:pPr>
              <w:spacing w:line="240" w:lineRule="auto"/>
              <w:jc w:val="center"/>
              <w:rPr>
                <w:rFonts w:eastAsia="Times New Roman" w:cs="Times New Roman"/>
              </w:rPr>
            </w:pPr>
          </w:p>
        </w:tc>
        <w:tc>
          <w:tcPr>
            <w:tcW w:w="226" w:type="dxa"/>
            <w:tcBorders>
              <w:top w:val="nil"/>
              <w:left w:val="nil"/>
              <w:bottom w:val="nil"/>
              <w:right w:val="single" w:sz="12" w:space="0" w:color="auto"/>
            </w:tcBorders>
            <w:vAlign w:val="center"/>
          </w:tcPr>
          <w:p w14:paraId="64FDDBE0" w14:textId="77777777" w:rsidR="004A7A7C" w:rsidRPr="00E96D6C" w:rsidRDefault="004A7A7C" w:rsidP="00452FBF">
            <w:pPr>
              <w:spacing w:line="240" w:lineRule="auto"/>
              <w:jc w:val="center"/>
              <w:rPr>
                <w:rFonts w:eastAsia="Times New Roman" w:cs="Times New Roman"/>
              </w:rPr>
            </w:pPr>
          </w:p>
        </w:tc>
        <w:tc>
          <w:tcPr>
            <w:tcW w:w="359" w:type="dxa"/>
            <w:tcBorders>
              <w:top w:val="single" w:sz="12" w:space="0" w:color="auto"/>
              <w:left w:val="single" w:sz="12" w:space="0" w:color="auto"/>
              <w:bottom w:val="single" w:sz="12" w:space="0" w:color="auto"/>
              <w:right w:val="single" w:sz="12" w:space="0" w:color="auto"/>
            </w:tcBorders>
            <w:vAlign w:val="center"/>
          </w:tcPr>
          <w:p w14:paraId="79E9127D"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2</w:t>
            </w:r>
          </w:p>
        </w:tc>
        <w:tc>
          <w:tcPr>
            <w:tcW w:w="264" w:type="dxa"/>
            <w:tcBorders>
              <w:top w:val="single" w:sz="12" w:space="0" w:color="auto"/>
              <w:left w:val="single" w:sz="12" w:space="0" w:color="auto"/>
              <w:bottom w:val="single" w:sz="12" w:space="0" w:color="auto"/>
              <w:right w:val="single" w:sz="12" w:space="0" w:color="auto"/>
            </w:tcBorders>
            <w:vAlign w:val="center"/>
          </w:tcPr>
          <w:p w14:paraId="7D774336"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69" w:type="dxa"/>
            <w:tcBorders>
              <w:top w:val="single" w:sz="12" w:space="0" w:color="auto"/>
              <w:left w:val="single" w:sz="12" w:space="0" w:color="auto"/>
              <w:bottom w:val="single" w:sz="12" w:space="0" w:color="auto"/>
              <w:right w:val="single" w:sz="12" w:space="0" w:color="auto"/>
            </w:tcBorders>
            <w:vAlign w:val="center"/>
          </w:tcPr>
          <w:p w14:paraId="635A6DEB"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7</w:t>
            </w:r>
          </w:p>
        </w:tc>
        <w:tc>
          <w:tcPr>
            <w:tcW w:w="158" w:type="dxa"/>
            <w:tcBorders>
              <w:top w:val="nil"/>
              <w:left w:val="single" w:sz="12" w:space="0" w:color="auto"/>
              <w:bottom w:val="nil"/>
              <w:right w:val="single" w:sz="12" w:space="0" w:color="auto"/>
            </w:tcBorders>
            <w:vAlign w:val="center"/>
          </w:tcPr>
          <w:p w14:paraId="1F37C197" w14:textId="77777777" w:rsidR="004A7A7C" w:rsidRPr="00E96D6C" w:rsidRDefault="004A7A7C" w:rsidP="00452FBF">
            <w:pPr>
              <w:spacing w:line="240" w:lineRule="auto"/>
              <w:ind w:right="-19"/>
              <w:jc w:val="center"/>
              <w:rPr>
                <w:rFonts w:eastAsia="Times New Roman" w:cs="Times New Roman"/>
              </w:rPr>
            </w:pPr>
          </w:p>
        </w:tc>
        <w:tc>
          <w:tcPr>
            <w:tcW w:w="409" w:type="dxa"/>
            <w:tcBorders>
              <w:top w:val="single" w:sz="12" w:space="0" w:color="auto"/>
              <w:left w:val="single" w:sz="12" w:space="0" w:color="auto"/>
              <w:bottom w:val="single" w:sz="12" w:space="0" w:color="auto"/>
              <w:right w:val="single" w:sz="12" w:space="0" w:color="auto"/>
            </w:tcBorders>
            <w:vAlign w:val="center"/>
          </w:tcPr>
          <w:p w14:paraId="390A82F1"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9</w:t>
            </w:r>
          </w:p>
        </w:tc>
        <w:tc>
          <w:tcPr>
            <w:tcW w:w="278" w:type="dxa"/>
            <w:tcBorders>
              <w:top w:val="single" w:sz="12" w:space="0" w:color="auto"/>
              <w:left w:val="single" w:sz="12" w:space="0" w:color="auto"/>
              <w:bottom w:val="single" w:sz="12" w:space="0" w:color="auto"/>
              <w:right w:val="single" w:sz="12" w:space="0" w:color="auto"/>
            </w:tcBorders>
            <w:vAlign w:val="center"/>
          </w:tcPr>
          <w:p w14:paraId="634E1D28"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61" w:type="dxa"/>
            <w:tcBorders>
              <w:top w:val="single" w:sz="12" w:space="0" w:color="auto"/>
              <w:left w:val="single" w:sz="12" w:space="0" w:color="auto"/>
              <w:bottom w:val="single" w:sz="12" w:space="0" w:color="auto"/>
              <w:right w:val="single" w:sz="12" w:space="0" w:color="auto"/>
            </w:tcBorders>
            <w:vAlign w:val="center"/>
          </w:tcPr>
          <w:p w14:paraId="46C17DEB"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2</w:t>
            </w:r>
          </w:p>
        </w:tc>
        <w:tc>
          <w:tcPr>
            <w:tcW w:w="219" w:type="dxa"/>
            <w:gridSpan w:val="2"/>
            <w:tcBorders>
              <w:top w:val="nil"/>
              <w:left w:val="single" w:sz="12" w:space="0" w:color="auto"/>
              <w:bottom w:val="nil"/>
              <w:right w:val="nil"/>
            </w:tcBorders>
            <w:vAlign w:val="center"/>
          </w:tcPr>
          <w:p w14:paraId="080879EA" w14:textId="77777777" w:rsidR="004A7A7C" w:rsidRPr="00E96D6C" w:rsidRDefault="004A7A7C" w:rsidP="00452FBF">
            <w:pPr>
              <w:spacing w:line="240" w:lineRule="auto"/>
              <w:jc w:val="center"/>
              <w:rPr>
                <w:rFonts w:eastAsia="Times New Roman" w:cs="Times New Roman"/>
              </w:rPr>
            </w:pPr>
          </w:p>
        </w:tc>
        <w:tc>
          <w:tcPr>
            <w:tcW w:w="296" w:type="dxa"/>
            <w:tcBorders>
              <w:top w:val="nil"/>
              <w:left w:val="nil"/>
              <w:bottom w:val="nil"/>
              <w:right w:val="nil"/>
            </w:tcBorders>
            <w:vAlign w:val="center"/>
          </w:tcPr>
          <w:p w14:paraId="4839BBCE" w14:textId="77777777" w:rsidR="004A7A7C" w:rsidRPr="00E96D6C" w:rsidRDefault="004A7A7C" w:rsidP="00452FBF">
            <w:pPr>
              <w:spacing w:line="240" w:lineRule="auto"/>
              <w:jc w:val="center"/>
              <w:rPr>
                <w:rFonts w:eastAsia="Times New Roman" w:cs="Times New Roman"/>
              </w:rPr>
            </w:pPr>
          </w:p>
        </w:tc>
        <w:tc>
          <w:tcPr>
            <w:tcW w:w="249" w:type="dxa"/>
            <w:tcBorders>
              <w:top w:val="nil"/>
              <w:left w:val="nil"/>
              <w:bottom w:val="nil"/>
              <w:right w:val="nil"/>
            </w:tcBorders>
            <w:vAlign w:val="center"/>
          </w:tcPr>
          <w:p w14:paraId="69E6B7B5" w14:textId="77777777" w:rsidR="004A7A7C" w:rsidRPr="00E96D6C" w:rsidRDefault="004A7A7C" w:rsidP="00452FBF">
            <w:pPr>
              <w:spacing w:line="240" w:lineRule="auto"/>
              <w:jc w:val="center"/>
              <w:rPr>
                <w:rFonts w:eastAsia="Times New Roman" w:cs="Times New Roman"/>
              </w:rPr>
            </w:pPr>
          </w:p>
        </w:tc>
        <w:tc>
          <w:tcPr>
            <w:tcW w:w="296" w:type="dxa"/>
            <w:gridSpan w:val="2"/>
            <w:tcBorders>
              <w:top w:val="nil"/>
              <w:left w:val="nil"/>
              <w:bottom w:val="nil"/>
              <w:right w:val="nil"/>
            </w:tcBorders>
            <w:vAlign w:val="center"/>
          </w:tcPr>
          <w:p w14:paraId="53228DD8" w14:textId="77777777" w:rsidR="004A7A7C" w:rsidRPr="00E96D6C" w:rsidRDefault="004A7A7C" w:rsidP="00452FBF">
            <w:pPr>
              <w:spacing w:line="240" w:lineRule="auto"/>
              <w:jc w:val="center"/>
              <w:rPr>
                <w:rFonts w:eastAsia="Times New Roman" w:cs="Times New Roman"/>
              </w:rPr>
            </w:pPr>
          </w:p>
        </w:tc>
        <w:tc>
          <w:tcPr>
            <w:tcW w:w="264" w:type="dxa"/>
            <w:gridSpan w:val="2"/>
            <w:tcBorders>
              <w:top w:val="nil"/>
              <w:left w:val="nil"/>
              <w:bottom w:val="nil"/>
              <w:right w:val="nil"/>
            </w:tcBorders>
            <w:vAlign w:val="center"/>
          </w:tcPr>
          <w:p w14:paraId="6FA8714E" w14:textId="77777777" w:rsidR="004A7A7C" w:rsidRPr="00E96D6C" w:rsidRDefault="004A7A7C" w:rsidP="00452FBF">
            <w:pPr>
              <w:spacing w:line="240" w:lineRule="auto"/>
              <w:jc w:val="center"/>
              <w:rPr>
                <w:rFonts w:eastAsia="Times New Roman" w:cs="Times New Roman"/>
              </w:rPr>
            </w:pPr>
          </w:p>
        </w:tc>
        <w:tc>
          <w:tcPr>
            <w:tcW w:w="296" w:type="dxa"/>
            <w:tcBorders>
              <w:top w:val="nil"/>
              <w:left w:val="nil"/>
              <w:bottom w:val="nil"/>
              <w:right w:val="nil"/>
            </w:tcBorders>
            <w:vAlign w:val="center"/>
          </w:tcPr>
          <w:p w14:paraId="2C0FB55F" w14:textId="77777777" w:rsidR="004A7A7C" w:rsidRPr="00E96D6C" w:rsidRDefault="004A7A7C" w:rsidP="00452FBF">
            <w:pPr>
              <w:spacing w:line="240" w:lineRule="auto"/>
              <w:jc w:val="center"/>
              <w:rPr>
                <w:rFonts w:eastAsia="Times New Roman" w:cs="Times New Roman"/>
              </w:rPr>
            </w:pPr>
          </w:p>
        </w:tc>
        <w:tc>
          <w:tcPr>
            <w:tcW w:w="249" w:type="dxa"/>
            <w:tcBorders>
              <w:top w:val="nil"/>
              <w:left w:val="nil"/>
              <w:bottom w:val="nil"/>
              <w:right w:val="nil"/>
            </w:tcBorders>
            <w:vAlign w:val="center"/>
          </w:tcPr>
          <w:p w14:paraId="71ADD70C" w14:textId="77777777" w:rsidR="004A7A7C" w:rsidRPr="00E96D6C" w:rsidRDefault="004A7A7C" w:rsidP="00452FBF">
            <w:pPr>
              <w:spacing w:line="240" w:lineRule="auto"/>
              <w:jc w:val="center"/>
              <w:rPr>
                <w:rFonts w:eastAsia="Times New Roman" w:cs="Times New Roman"/>
              </w:rPr>
            </w:pPr>
          </w:p>
        </w:tc>
        <w:tc>
          <w:tcPr>
            <w:tcW w:w="315" w:type="dxa"/>
            <w:gridSpan w:val="2"/>
            <w:tcBorders>
              <w:top w:val="nil"/>
              <w:left w:val="nil"/>
              <w:bottom w:val="nil"/>
              <w:right w:val="nil"/>
            </w:tcBorders>
            <w:vAlign w:val="center"/>
          </w:tcPr>
          <w:p w14:paraId="351FE9E3" w14:textId="77777777" w:rsidR="004A7A7C" w:rsidRPr="00E96D6C" w:rsidRDefault="004A7A7C" w:rsidP="00452FBF">
            <w:pPr>
              <w:spacing w:line="240" w:lineRule="auto"/>
              <w:jc w:val="center"/>
              <w:rPr>
                <w:rFonts w:eastAsia="Times New Roman" w:cs="Times New Roman"/>
              </w:rPr>
            </w:pPr>
          </w:p>
        </w:tc>
        <w:tc>
          <w:tcPr>
            <w:tcW w:w="359" w:type="dxa"/>
            <w:gridSpan w:val="2"/>
            <w:tcBorders>
              <w:top w:val="nil"/>
              <w:left w:val="nil"/>
              <w:bottom w:val="nil"/>
              <w:right w:val="nil"/>
            </w:tcBorders>
            <w:vAlign w:val="center"/>
          </w:tcPr>
          <w:p w14:paraId="245C6D21" w14:textId="77777777" w:rsidR="004A7A7C" w:rsidRPr="00E96D6C" w:rsidRDefault="004A7A7C" w:rsidP="00452FBF">
            <w:pPr>
              <w:spacing w:line="240" w:lineRule="auto"/>
              <w:jc w:val="center"/>
              <w:rPr>
                <w:rFonts w:eastAsia="Times New Roman" w:cs="Times New Roman"/>
              </w:rPr>
            </w:pPr>
          </w:p>
        </w:tc>
      </w:tr>
      <w:tr w:rsidR="004A7A7C" w:rsidRPr="00E96D6C" w14:paraId="252E1100" w14:textId="77777777" w:rsidTr="000563CA">
        <w:tblPrEx>
          <w:tblCellMar>
            <w:left w:w="28" w:type="dxa"/>
            <w:right w:w="28" w:type="dxa"/>
          </w:tblCellMar>
        </w:tblPrEx>
        <w:tc>
          <w:tcPr>
            <w:tcW w:w="314" w:type="dxa"/>
            <w:tcBorders>
              <w:top w:val="nil"/>
              <w:left w:val="nil"/>
              <w:bottom w:val="nil"/>
              <w:right w:val="nil"/>
            </w:tcBorders>
            <w:vAlign w:val="center"/>
          </w:tcPr>
          <w:p w14:paraId="2B2FCB7B" w14:textId="77777777" w:rsidR="004A7A7C" w:rsidRPr="00E96D6C" w:rsidRDefault="004A7A7C" w:rsidP="00452FBF">
            <w:pPr>
              <w:spacing w:line="240" w:lineRule="auto"/>
              <w:jc w:val="center"/>
              <w:rPr>
                <w:rFonts w:eastAsia="Times New Roman" w:cs="Times New Roman"/>
              </w:rPr>
            </w:pPr>
          </w:p>
        </w:tc>
        <w:tc>
          <w:tcPr>
            <w:tcW w:w="251" w:type="dxa"/>
            <w:tcBorders>
              <w:top w:val="nil"/>
              <w:left w:val="nil"/>
              <w:bottom w:val="nil"/>
              <w:right w:val="nil"/>
            </w:tcBorders>
            <w:vAlign w:val="center"/>
          </w:tcPr>
          <w:p w14:paraId="639E001A" w14:textId="77777777" w:rsidR="004A7A7C" w:rsidRPr="00E96D6C" w:rsidRDefault="004A7A7C" w:rsidP="00452FBF">
            <w:pPr>
              <w:spacing w:line="240" w:lineRule="auto"/>
              <w:jc w:val="center"/>
              <w:rPr>
                <w:rFonts w:eastAsia="Times New Roman" w:cs="Times New Roman"/>
              </w:rPr>
            </w:pPr>
          </w:p>
        </w:tc>
        <w:tc>
          <w:tcPr>
            <w:tcW w:w="293" w:type="dxa"/>
            <w:tcBorders>
              <w:top w:val="nil"/>
              <w:left w:val="nil"/>
              <w:bottom w:val="nil"/>
              <w:right w:val="nil"/>
            </w:tcBorders>
            <w:vAlign w:val="center"/>
          </w:tcPr>
          <w:p w14:paraId="3F76DE28" w14:textId="77777777" w:rsidR="004A7A7C" w:rsidRPr="00E96D6C" w:rsidRDefault="004A7A7C" w:rsidP="00452FBF">
            <w:pPr>
              <w:spacing w:line="240" w:lineRule="auto"/>
              <w:jc w:val="center"/>
              <w:rPr>
                <w:rFonts w:eastAsia="Times New Roman" w:cs="Times New Roman"/>
              </w:rPr>
            </w:pPr>
          </w:p>
        </w:tc>
        <w:tc>
          <w:tcPr>
            <w:tcW w:w="263" w:type="dxa"/>
            <w:tcBorders>
              <w:top w:val="nil"/>
              <w:left w:val="nil"/>
              <w:bottom w:val="nil"/>
              <w:right w:val="nil"/>
            </w:tcBorders>
            <w:vAlign w:val="center"/>
          </w:tcPr>
          <w:p w14:paraId="4E356FE9" w14:textId="77777777" w:rsidR="004A7A7C" w:rsidRPr="00E96D6C" w:rsidRDefault="004A7A7C" w:rsidP="00452FBF">
            <w:pPr>
              <w:spacing w:line="240" w:lineRule="auto"/>
              <w:jc w:val="center"/>
              <w:rPr>
                <w:rFonts w:eastAsia="Times New Roman" w:cs="Times New Roman"/>
              </w:rPr>
            </w:pPr>
          </w:p>
        </w:tc>
        <w:tc>
          <w:tcPr>
            <w:tcW w:w="258" w:type="dxa"/>
            <w:tcBorders>
              <w:top w:val="nil"/>
              <w:left w:val="nil"/>
              <w:bottom w:val="nil"/>
              <w:right w:val="nil"/>
            </w:tcBorders>
            <w:vAlign w:val="center"/>
          </w:tcPr>
          <w:p w14:paraId="73130D24" w14:textId="77777777" w:rsidR="004A7A7C" w:rsidRPr="00E96D6C" w:rsidRDefault="004A7A7C" w:rsidP="00452FBF">
            <w:pPr>
              <w:spacing w:line="240" w:lineRule="auto"/>
              <w:jc w:val="center"/>
              <w:rPr>
                <w:rFonts w:eastAsia="Times New Roman" w:cs="Times New Roman"/>
              </w:rPr>
            </w:pPr>
          </w:p>
        </w:tc>
        <w:tc>
          <w:tcPr>
            <w:tcW w:w="253" w:type="dxa"/>
            <w:tcBorders>
              <w:top w:val="nil"/>
              <w:left w:val="nil"/>
              <w:bottom w:val="nil"/>
              <w:right w:val="nil"/>
            </w:tcBorders>
            <w:vAlign w:val="center"/>
          </w:tcPr>
          <w:p w14:paraId="3CEC1391" w14:textId="77777777" w:rsidR="004A7A7C" w:rsidRPr="00E96D6C" w:rsidRDefault="004A7A7C" w:rsidP="00452FBF">
            <w:pPr>
              <w:spacing w:line="240" w:lineRule="auto"/>
              <w:jc w:val="center"/>
              <w:rPr>
                <w:rFonts w:eastAsia="Times New Roman" w:cs="Times New Roman"/>
              </w:rPr>
            </w:pPr>
          </w:p>
        </w:tc>
        <w:tc>
          <w:tcPr>
            <w:tcW w:w="252" w:type="dxa"/>
            <w:tcBorders>
              <w:top w:val="nil"/>
              <w:left w:val="nil"/>
              <w:bottom w:val="nil"/>
              <w:right w:val="nil"/>
            </w:tcBorders>
            <w:vAlign w:val="center"/>
          </w:tcPr>
          <w:p w14:paraId="47B77452" w14:textId="77777777" w:rsidR="004A7A7C" w:rsidRPr="00E96D6C" w:rsidRDefault="004A7A7C" w:rsidP="00452FBF">
            <w:pPr>
              <w:spacing w:line="240" w:lineRule="auto"/>
              <w:jc w:val="center"/>
              <w:rPr>
                <w:rFonts w:eastAsia="Times New Roman" w:cs="Times New Roman"/>
              </w:rPr>
            </w:pPr>
          </w:p>
        </w:tc>
        <w:tc>
          <w:tcPr>
            <w:tcW w:w="346" w:type="dxa"/>
            <w:gridSpan w:val="2"/>
            <w:tcBorders>
              <w:top w:val="nil"/>
              <w:left w:val="nil"/>
              <w:bottom w:val="nil"/>
              <w:right w:val="nil"/>
            </w:tcBorders>
            <w:vAlign w:val="center"/>
          </w:tcPr>
          <w:p w14:paraId="63F6550A" w14:textId="77777777" w:rsidR="004A7A7C" w:rsidRPr="00E96D6C" w:rsidRDefault="004A7A7C" w:rsidP="00452FBF">
            <w:pPr>
              <w:spacing w:line="240" w:lineRule="auto"/>
              <w:jc w:val="center"/>
              <w:rPr>
                <w:rFonts w:eastAsia="Times New Roman" w:cs="Times New Roman"/>
              </w:rPr>
            </w:pPr>
          </w:p>
        </w:tc>
        <w:tc>
          <w:tcPr>
            <w:tcW w:w="263" w:type="dxa"/>
            <w:tcBorders>
              <w:top w:val="nil"/>
              <w:left w:val="nil"/>
              <w:bottom w:val="nil"/>
              <w:right w:val="nil"/>
            </w:tcBorders>
            <w:vAlign w:val="center"/>
          </w:tcPr>
          <w:p w14:paraId="7C294602" w14:textId="77777777" w:rsidR="004A7A7C" w:rsidRPr="00E96D6C" w:rsidRDefault="004A7A7C" w:rsidP="00452FBF">
            <w:pPr>
              <w:spacing w:line="240" w:lineRule="auto"/>
              <w:jc w:val="center"/>
              <w:rPr>
                <w:rFonts w:eastAsia="Times New Roman" w:cs="Times New Roman"/>
              </w:rPr>
            </w:pPr>
          </w:p>
        </w:tc>
        <w:tc>
          <w:tcPr>
            <w:tcW w:w="312" w:type="dxa"/>
            <w:gridSpan w:val="2"/>
            <w:tcBorders>
              <w:top w:val="nil"/>
              <w:left w:val="nil"/>
              <w:bottom w:val="nil"/>
              <w:right w:val="nil"/>
            </w:tcBorders>
            <w:vAlign w:val="center"/>
          </w:tcPr>
          <w:p w14:paraId="566FB1B6" w14:textId="77777777" w:rsidR="004A7A7C" w:rsidRPr="00E96D6C" w:rsidRDefault="004A7A7C" w:rsidP="00452FBF">
            <w:pPr>
              <w:spacing w:line="240" w:lineRule="auto"/>
              <w:jc w:val="center"/>
              <w:rPr>
                <w:rFonts w:eastAsia="Times New Roman" w:cs="Times New Roman"/>
              </w:rPr>
            </w:pPr>
          </w:p>
        </w:tc>
        <w:tc>
          <w:tcPr>
            <w:tcW w:w="226" w:type="dxa"/>
            <w:tcBorders>
              <w:top w:val="nil"/>
              <w:left w:val="nil"/>
              <w:bottom w:val="nil"/>
              <w:right w:val="single" w:sz="12" w:space="0" w:color="auto"/>
            </w:tcBorders>
            <w:vAlign w:val="center"/>
          </w:tcPr>
          <w:p w14:paraId="16017E0B" w14:textId="77777777" w:rsidR="004A7A7C" w:rsidRPr="00E96D6C" w:rsidRDefault="004A7A7C" w:rsidP="00452FBF">
            <w:pPr>
              <w:spacing w:line="240" w:lineRule="auto"/>
              <w:jc w:val="center"/>
              <w:rPr>
                <w:rFonts w:eastAsia="Times New Roman" w:cs="Times New Roman"/>
              </w:rPr>
            </w:pPr>
          </w:p>
        </w:tc>
        <w:tc>
          <w:tcPr>
            <w:tcW w:w="359" w:type="dxa"/>
            <w:tcBorders>
              <w:top w:val="single" w:sz="12" w:space="0" w:color="auto"/>
              <w:left w:val="single" w:sz="12" w:space="0" w:color="auto"/>
              <w:bottom w:val="single" w:sz="12" w:space="0" w:color="auto"/>
              <w:right w:val="single" w:sz="12" w:space="0" w:color="auto"/>
            </w:tcBorders>
            <w:vAlign w:val="center"/>
          </w:tcPr>
          <w:p w14:paraId="524D2730"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4</w:t>
            </w:r>
          </w:p>
        </w:tc>
        <w:tc>
          <w:tcPr>
            <w:tcW w:w="264" w:type="dxa"/>
            <w:tcBorders>
              <w:top w:val="single" w:sz="12" w:space="0" w:color="auto"/>
              <w:left w:val="single" w:sz="12" w:space="0" w:color="auto"/>
              <w:bottom w:val="single" w:sz="12" w:space="0" w:color="auto"/>
              <w:right w:val="single" w:sz="12" w:space="0" w:color="auto"/>
            </w:tcBorders>
            <w:vAlign w:val="center"/>
          </w:tcPr>
          <w:p w14:paraId="74E5494E"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69" w:type="dxa"/>
            <w:tcBorders>
              <w:top w:val="single" w:sz="12" w:space="0" w:color="auto"/>
              <w:left w:val="single" w:sz="12" w:space="0" w:color="auto"/>
              <w:bottom w:val="single" w:sz="12" w:space="0" w:color="auto"/>
              <w:right w:val="single" w:sz="12" w:space="0" w:color="auto"/>
            </w:tcBorders>
            <w:vAlign w:val="center"/>
          </w:tcPr>
          <w:p w14:paraId="1B3A329E"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5</w:t>
            </w:r>
          </w:p>
        </w:tc>
        <w:tc>
          <w:tcPr>
            <w:tcW w:w="158" w:type="dxa"/>
            <w:tcBorders>
              <w:top w:val="nil"/>
              <w:left w:val="single" w:sz="12" w:space="0" w:color="auto"/>
              <w:bottom w:val="nil"/>
              <w:right w:val="single" w:sz="12" w:space="0" w:color="auto"/>
            </w:tcBorders>
            <w:vAlign w:val="center"/>
          </w:tcPr>
          <w:p w14:paraId="22B4A5DA" w14:textId="77777777" w:rsidR="004A7A7C" w:rsidRPr="00E96D6C" w:rsidRDefault="004A7A7C" w:rsidP="00452FBF">
            <w:pPr>
              <w:spacing w:line="240" w:lineRule="auto"/>
              <w:ind w:right="-19"/>
              <w:jc w:val="center"/>
              <w:rPr>
                <w:rFonts w:eastAsia="Times New Roman" w:cs="Times New Roman"/>
              </w:rPr>
            </w:pPr>
          </w:p>
        </w:tc>
        <w:tc>
          <w:tcPr>
            <w:tcW w:w="409" w:type="dxa"/>
            <w:tcBorders>
              <w:top w:val="single" w:sz="12" w:space="0" w:color="auto"/>
              <w:left w:val="single" w:sz="12" w:space="0" w:color="auto"/>
              <w:bottom w:val="single" w:sz="12" w:space="0" w:color="auto"/>
              <w:right w:val="single" w:sz="12" w:space="0" w:color="auto"/>
            </w:tcBorders>
            <w:vAlign w:val="center"/>
          </w:tcPr>
          <w:p w14:paraId="074B567E"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3</w:t>
            </w:r>
          </w:p>
        </w:tc>
        <w:tc>
          <w:tcPr>
            <w:tcW w:w="278" w:type="dxa"/>
            <w:tcBorders>
              <w:top w:val="single" w:sz="12" w:space="0" w:color="auto"/>
              <w:left w:val="single" w:sz="12" w:space="0" w:color="auto"/>
              <w:bottom w:val="single" w:sz="12" w:space="0" w:color="auto"/>
              <w:right w:val="single" w:sz="12" w:space="0" w:color="auto"/>
            </w:tcBorders>
            <w:vAlign w:val="center"/>
          </w:tcPr>
          <w:p w14:paraId="7041DF63"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61" w:type="dxa"/>
            <w:tcBorders>
              <w:top w:val="single" w:sz="12" w:space="0" w:color="auto"/>
              <w:left w:val="single" w:sz="12" w:space="0" w:color="auto"/>
              <w:bottom w:val="single" w:sz="12" w:space="0" w:color="auto"/>
              <w:right w:val="single" w:sz="12" w:space="0" w:color="auto"/>
            </w:tcBorders>
            <w:vAlign w:val="center"/>
          </w:tcPr>
          <w:p w14:paraId="2A23BAF9"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8</w:t>
            </w:r>
          </w:p>
        </w:tc>
        <w:tc>
          <w:tcPr>
            <w:tcW w:w="219" w:type="dxa"/>
            <w:gridSpan w:val="2"/>
            <w:tcBorders>
              <w:top w:val="nil"/>
              <w:left w:val="single" w:sz="12" w:space="0" w:color="auto"/>
              <w:bottom w:val="nil"/>
              <w:right w:val="nil"/>
            </w:tcBorders>
            <w:vAlign w:val="center"/>
          </w:tcPr>
          <w:p w14:paraId="37C8AC69" w14:textId="77777777" w:rsidR="004A7A7C" w:rsidRPr="00E96D6C" w:rsidRDefault="004A7A7C" w:rsidP="00452FBF">
            <w:pPr>
              <w:spacing w:line="240" w:lineRule="auto"/>
              <w:jc w:val="center"/>
              <w:rPr>
                <w:rFonts w:eastAsia="Times New Roman" w:cs="Times New Roman"/>
              </w:rPr>
            </w:pPr>
          </w:p>
        </w:tc>
        <w:tc>
          <w:tcPr>
            <w:tcW w:w="296" w:type="dxa"/>
            <w:tcBorders>
              <w:top w:val="nil"/>
              <w:left w:val="nil"/>
              <w:bottom w:val="nil"/>
              <w:right w:val="nil"/>
            </w:tcBorders>
            <w:vAlign w:val="center"/>
          </w:tcPr>
          <w:p w14:paraId="288B1CB3" w14:textId="77777777" w:rsidR="004A7A7C" w:rsidRPr="00E96D6C" w:rsidRDefault="004A7A7C" w:rsidP="00452FBF">
            <w:pPr>
              <w:spacing w:line="240" w:lineRule="auto"/>
              <w:jc w:val="center"/>
              <w:rPr>
                <w:rFonts w:eastAsia="Times New Roman" w:cs="Times New Roman"/>
              </w:rPr>
            </w:pPr>
          </w:p>
        </w:tc>
        <w:tc>
          <w:tcPr>
            <w:tcW w:w="249" w:type="dxa"/>
            <w:tcBorders>
              <w:top w:val="nil"/>
              <w:left w:val="nil"/>
              <w:bottom w:val="nil"/>
              <w:right w:val="nil"/>
            </w:tcBorders>
            <w:vAlign w:val="center"/>
          </w:tcPr>
          <w:p w14:paraId="7BD8CFB9" w14:textId="77777777" w:rsidR="004A7A7C" w:rsidRPr="00E96D6C" w:rsidRDefault="004A7A7C" w:rsidP="00452FBF">
            <w:pPr>
              <w:spacing w:line="240" w:lineRule="auto"/>
              <w:jc w:val="center"/>
              <w:rPr>
                <w:rFonts w:eastAsia="Times New Roman" w:cs="Times New Roman"/>
              </w:rPr>
            </w:pPr>
          </w:p>
        </w:tc>
        <w:tc>
          <w:tcPr>
            <w:tcW w:w="296" w:type="dxa"/>
            <w:gridSpan w:val="2"/>
            <w:tcBorders>
              <w:top w:val="nil"/>
              <w:left w:val="nil"/>
              <w:bottom w:val="nil"/>
              <w:right w:val="nil"/>
            </w:tcBorders>
            <w:vAlign w:val="center"/>
          </w:tcPr>
          <w:p w14:paraId="47A5DE19" w14:textId="77777777" w:rsidR="004A7A7C" w:rsidRPr="00E96D6C" w:rsidRDefault="004A7A7C" w:rsidP="00452FBF">
            <w:pPr>
              <w:spacing w:line="240" w:lineRule="auto"/>
              <w:jc w:val="center"/>
              <w:rPr>
                <w:rFonts w:eastAsia="Times New Roman" w:cs="Times New Roman"/>
              </w:rPr>
            </w:pPr>
          </w:p>
        </w:tc>
        <w:tc>
          <w:tcPr>
            <w:tcW w:w="264" w:type="dxa"/>
            <w:gridSpan w:val="2"/>
            <w:tcBorders>
              <w:top w:val="nil"/>
              <w:left w:val="nil"/>
              <w:bottom w:val="nil"/>
              <w:right w:val="nil"/>
            </w:tcBorders>
            <w:vAlign w:val="center"/>
          </w:tcPr>
          <w:p w14:paraId="41464285" w14:textId="77777777" w:rsidR="004A7A7C" w:rsidRPr="00E96D6C" w:rsidRDefault="004A7A7C" w:rsidP="00452FBF">
            <w:pPr>
              <w:spacing w:line="240" w:lineRule="auto"/>
              <w:jc w:val="center"/>
              <w:rPr>
                <w:rFonts w:eastAsia="Times New Roman" w:cs="Times New Roman"/>
              </w:rPr>
            </w:pPr>
          </w:p>
        </w:tc>
        <w:tc>
          <w:tcPr>
            <w:tcW w:w="296" w:type="dxa"/>
            <w:tcBorders>
              <w:top w:val="nil"/>
              <w:left w:val="nil"/>
              <w:bottom w:val="nil"/>
              <w:right w:val="nil"/>
            </w:tcBorders>
            <w:vAlign w:val="center"/>
          </w:tcPr>
          <w:p w14:paraId="3F72AF33" w14:textId="77777777" w:rsidR="004A7A7C" w:rsidRPr="00E96D6C" w:rsidRDefault="004A7A7C" w:rsidP="00452FBF">
            <w:pPr>
              <w:spacing w:line="240" w:lineRule="auto"/>
              <w:jc w:val="center"/>
              <w:rPr>
                <w:rFonts w:eastAsia="Times New Roman" w:cs="Times New Roman"/>
              </w:rPr>
            </w:pPr>
          </w:p>
        </w:tc>
        <w:tc>
          <w:tcPr>
            <w:tcW w:w="249" w:type="dxa"/>
            <w:tcBorders>
              <w:top w:val="nil"/>
              <w:left w:val="nil"/>
              <w:bottom w:val="nil"/>
              <w:right w:val="nil"/>
            </w:tcBorders>
            <w:vAlign w:val="center"/>
          </w:tcPr>
          <w:p w14:paraId="2DB80AED" w14:textId="77777777" w:rsidR="004A7A7C" w:rsidRPr="00E96D6C" w:rsidRDefault="004A7A7C" w:rsidP="00452FBF">
            <w:pPr>
              <w:spacing w:line="240" w:lineRule="auto"/>
              <w:jc w:val="center"/>
              <w:rPr>
                <w:rFonts w:eastAsia="Times New Roman" w:cs="Times New Roman"/>
              </w:rPr>
            </w:pPr>
          </w:p>
        </w:tc>
        <w:tc>
          <w:tcPr>
            <w:tcW w:w="315" w:type="dxa"/>
            <w:gridSpan w:val="2"/>
            <w:tcBorders>
              <w:top w:val="nil"/>
              <w:left w:val="nil"/>
              <w:bottom w:val="nil"/>
              <w:right w:val="nil"/>
            </w:tcBorders>
            <w:vAlign w:val="center"/>
          </w:tcPr>
          <w:p w14:paraId="0887DFF2" w14:textId="77777777" w:rsidR="004A7A7C" w:rsidRPr="00E96D6C" w:rsidRDefault="004A7A7C" w:rsidP="00452FBF">
            <w:pPr>
              <w:spacing w:line="240" w:lineRule="auto"/>
              <w:jc w:val="center"/>
              <w:rPr>
                <w:rFonts w:eastAsia="Times New Roman" w:cs="Times New Roman"/>
              </w:rPr>
            </w:pPr>
          </w:p>
        </w:tc>
        <w:tc>
          <w:tcPr>
            <w:tcW w:w="359" w:type="dxa"/>
            <w:gridSpan w:val="2"/>
            <w:tcBorders>
              <w:top w:val="nil"/>
              <w:left w:val="nil"/>
              <w:bottom w:val="nil"/>
              <w:right w:val="nil"/>
            </w:tcBorders>
            <w:vAlign w:val="center"/>
          </w:tcPr>
          <w:p w14:paraId="5FA70314" w14:textId="77777777" w:rsidR="004A7A7C" w:rsidRPr="00E96D6C" w:rsidRDefault="004A7A7C" w:rsidP="00452FBF">
            <w:pPr>
              <w:spacing w:line="240" w:lineRule="auto"/>
              <w:jc w:val="center"/>
              <w:rPr>
                <w:rFonts w:eastAsia="Times New Roman" w:cs="Times New Roman"/>
              </w:rPr>
            </w:pPr>
          </w:p>
        </w:tc>
      </w:tr>
      <w:tr w:rsidR="004A7A7C" w:rsidRPr="00E96D6C" w14:paraId="6F4A4869" w14:textId="77777777" w:rsidTr="000563CA">
        <w:tblPrEx>
          <w:tblCellMar>
            <w:left w:w="28" w:type="dxa"/>
            <w:right w:w="28" w:type="dxa"/>
          </w:tblCellMar>
        </w:tblPrEx>
        <w:tc>
          <w:tcPr>
            <w:tcW w:w="314" w:type="dxa"/>
            <w:tcBorders>
              <w:top w:val="nil"/>
              <w:left w:val="nil"/>
              <w:bottom w:val="nil"/>
              <w:right w:val="nil"/>
            </w:tcBorders>
            <w:vAlign w:val="center"/>
          </w:tcPr>
          <w:p w14:paraId="734EF4B4" w14:textId="77777777" w:rsidR="004A7A7C" w:rsidRPr="00E96D6C" w:rsidRDefault="004A7A7C" w:rsidP="00452FBF">
            <w:pPr>
              <w:spacing w:line="240" w:lineRule="auto"/>
              <w:jc w:val="center"/>
              <w:rPr>
                <w:rFonts w:eastAsia="Times New Roman" w:cs="Times New Roman"/>
              </w:rPr>
            </w:pPr>
          </w:p>
        </w:tc>
        <w:tc>
          <w:tcPr>
            <w:tcW w:w="251" w:type="dxa"/>
            <w:tcBorders>
              <w:top w:val="nil"/>
              <w:left w:val="nil"/>
              <w:bottom w:val="nil"/>
              <w:right w:val="nil"/>
            </w:tcBorders>
            <w:vAlign w:val="center"/>
          </w:tcPr>
          <w:p w14:paraId="370E9713" w14:textId="77777777" w:rsidR="004A7A7C" w:rsidRPr="00E96D6C" w:rsidRDefault="004A7A7C" w:rsidP="00452FBF">
            <w:pPr>
              <w:spacing w:line="240" w:lineRule="auto"/>
              <w:jc w:val="center"/>
              <w:rPr>
                <w:rFonts w:eastAsia="Times New Roman" w:cs="Times New Roman"/>
              </w:rPr>
            </w:pPr>
          </w:p>
        </w:tc>
        <w:tc>
          <w:tcPr>
            <w:tcW w:w="293" w:type="dxa"/>
            <w:tcBorders>
              <w:top w:val="nil"/>
              <w:left w:val="nil"/>
              <w:bottom w:val="nil"/>
              <w:right w:val="nil"/>
            </w:tcBorders>
            <w:vAlign w:val="center"/>
          </w:tcPr>
          <w:p w14:paraId="45C68D24" w14:textId="77777777" w:rsidR="004A7A7C" w:rsidRPr="00E96D6C" w:rsidRDefault="004A7A7C" w:rsidP="00452FBF">
            <w:pPr>
              <w:spacing w:line="240" w:lineRule="auto"/>
              <w:jc w:val="center"/>
              <w:rPr>
                <w:rFonts w:eastAsia="Times New Roman" w:cs="Times New Roman"/>
              </w:rPr>
            </w:pPr>
          </w:p>
        </w:tc>
        <w:tc>
          <w:tcPr>
            <w:tcW w:w="263" w:type="dxa"/>
            <w:tcBorders>
              <w:top w:val="nil"/>
              <w:left w:val="nil"/>
              <w:bottom w:val="nil"/>
              <w:right w:val="nil"/>
            </w:tcBorders>
            <w:vAlign w:val="center"/>
          </w:tcPr>
          <w:p w14:paraId="6D2184BA" w14:textId="77777777" w:rsidR="004A7A7C" w:rsidRPr="00E96D6C" w:rsidRDefault="004A7A7C" w:rsidP="00452FBF">
            <w:pPr>
              <w:spacing w:line="240" w:lineRule="auto"/>
              <w:jc w:val="center"/>
              <w:rPr>
                <w:rFonts w:eastAsia="Times New Roman" w:cs="Times New Roman"/>
              </w:rPr>
            </w:pPr>
          </w:p>
        </w:tc>
        <w:tc>
          <w:tcPr>
            <w:tcW w:w="258" w:type="dxa"/>
            <w:tcBorders>
              <w:top w:val="nil"/>
              <w:left w:val="nil"/>
              <w:bottom w:val="nil"/>
              <w:right w:val="nil"/>
            </w:tcBorders>
            <w:vAlign w:val="center"/>
          </w:tcPr>
          <w:p w14:paraId="39EDCDEE" w14:textId="77777777" w:rsidR="004A7A7C" w:rsidRPr="00E96D6C" w:rsidRDefault="004A7A7C" w:rsidP="00452FBF">
            <w:pPr>
              <w:spacing w:line="240" w:lineRule="auto"/>
              <w:jc w:val="center"/>
              <w:rPr>
                <w:rFonts w:eastAsia="Times New Roman" w:cs="Times New Roman"/>
              </w:rPr>
            </w:pPr>
          </w:p>
        </w:tc>
        <w:tc>
          <w:tcPr>
            <w:tcW w:w="253" w:type="dxa"/>
            <w:tcBorders>
              <w:top w:val="nil"/>
              <w:left w:val="nil"/>
              <w:bottom w:val="nil"/>
              <w:right w:val="nil"/>
            </w:tcBorders>
            <w:vAlign w:val="center"/>
          </w:tcPr>
          <w:p w14:paraId="7301EEC3" w14:textId="77777777" w:rsidR="004A7A7C" w:rsidRPr="00E96D6C" w:rsidRDefault="004A7A7C" w:rsidP="00452FBF">
            <w:pPr>
              <w:spacing w:line="240" w:lineRule="auto"/>
              <w:jc w:val="center"/>
              <w:rPr>
                <w:rFonts w:eastAsia="Times New Roman" w:cs="Times New Roman"/>
              </w:rPr>
            </w:pPr>
          </w:p>
        </w:tc>
        <w:tc>
          <w:tcPr>
            <w:tcW w:w="252" w:type="dxa"/>
            <w:tcBorders>
              <w:top w:val="nil"/>
              <w:left w:val="nil"/>
              <w:bottom w:val="nil"/>
              <w:right w:val="nil"/>
            </w:tcBorders>
            <w:vAlign w:val="center"/>
          </w:tcPr>
          <w:p w14:paraId="2C319DBC" w14:textId="77777777" w:rsidR="004A7A7C" w:rsidRPr="00E96D6C" w:rsidRDefault="004A7A7C" w:rsidP="00452FBF">
            <w:pPr>
              <w:spacing w:line="240" w:lineRule="auto"/>
              <w:jc w:val="center"/>
              <w:rPr>
                <w:rFonts w:eastAsia="Times New Roman" w:cs="Times New Roman"/>
              </w:rPr>
            </w:pPr>
          </w:p>
        </w:tc>
        <w:tc>
          <w:tcPr>
            <w:tcW w:w="346" w:type="dxa"/>
            <w:gridSpan w:val="2"/>
            <w:tcBorders>
              <w:top w:val="nil"/>
              <w:left w:val="nil"/>
              <w:bottom w:val="nil"/>
              <w:right w:val="nil"/>
            </w:tcBorders>
            <w:vAlign w:val="center"/>
          </w:tcPr>
          <w:p w14:paraId="067D088C" w14:textId="77777777" w:rsidR="004A7A7C" w:rsidRPr="00E96D6C" w:rsidRDefault="004A7A7C" w:rsidP="00452FBF">
            <w:pPr>
              <w:spacing w:line="240" w:lineRule="auto"/>
              <w:jc w:val="center"/>
              <w:rPr>
                <w:rFonts w:eastAsia="Times New Roman" w:cs="Times New Roman"/>
              </w:rPr>
            </w:pPr>
          </w:p>
        </w:tc>
        <w:tc>
          <w:tcPr>
            <w:tcW w:w="263" w:type="dxa"/>
            <w:tcBorders>
              <w:top w:val="nil"/>
              <w:left w:val="nil"/>
              <w:bottom w:val="nil"/>
              <w:right w:val="nil"/>
            </w:tcBorders>
            <w:vAlign w:val="center"/>
          </w:tcPr>
          <w:p w14:paraId="05BD8EC5" w14:textId="77777777" w:rsidR="004A7A7C" w:rsidRPr="00E96D6C" w:rsidRDefault="004A7A7C" w:rsidP="00452FBF">
            <w:pPr>
              <w:spacing w:line="240" w:lineRule="auto"/>
              <w:jc w:val="center"/>
              <w:rPr>
                <w:rFonts w:eastAsia="Times New Roman" w:cs="Times New Roman"/>
              </w:rPr>
            </w:pPr>
          </w:p>
        </w:tc>
        <w:tc>
          <w:tcPr>
            <w:tcW w:w="312" w:type="dxa"/>
            <w:gridSpan w:val="2"/>
            <w:tcBorders>
              <w:top w:val="nil"/>
              <w:left w:val="nil"/>
              <w:bottom w:val="nil"/>
              <w:right w:val="nil"/>
            </w:tcBorders>
            <w:vAlign w:val="center"/>
          </w:tcPr>
          <w:p w14:paraId="541ADFFA" w14:textId="77777777" w:rsidR="004A7A7C" w:rsidRPr="00E96D6C" w:rsidRDefault="004A7A7C" w:rsidP="00452FBF">
            <w:pPr>
              <w:spacing w:line="240" w:lineRule="auto"/>
              <w:jc w:val="center"/>
              <w:rPr>
                <w:rFonts w:eastAsia="Times New Roman" w:cs="Times New Roman"/>
              </w:rPr>
            </w:pPr>
          </w:p>
        </w:tc>
        <w:tc>
          <w:tcPr>
            <w:tcW w:w="226" w:type="dxa"/>
            <w:tcBorders>
              <w:top w:val="nil"/>
              <w:left w:val="nil"/>
              <w:bottom w:val="nil"/>
              <w:right w:val="single" w:sz="12" w:space="0" w:color="auto"/>
            </w:tcBorders>
            <w:vAlign w:val="center"/>
          </w:tcPr>
          <w:p w14:paraId="260F4D71" w14:textId="77777777" w:rsidR="004A7A7C" w:rsidRPr="00E96D6C" w:rsidRDefault="004A7A7C" w:rsidP="00452FBF">
            <w:pPr>
              <w:spacing w:line="240" w:lineRule="auto"/>
              <w:jc w:val="center"/>
              <w:rPr>
                <w:rFonts w:eastAsia="Times New Roman" w:cs="Times New Roman"/>
              </w:rPr>
            </w:pPr>
          </w:p>
        </w:tc>
        <w:tc>
          <w:tcPr>
            <w:tcW w:w="359" w:type="dxa"/>
            <w:tcBorders>
              <w:top w:val="single" w:sz="12" w:space="0" w:color="auto"/>
              <w:left w:val="single" w:sz="12" w:space="0" w:color="auto"/>
              <w:bottom w:val="single" w:sz="12" w:space="0" w:color="auto"/>
              <w:right w:val="single" w:sz="12" w:space="0" w:color="auto"/>
            </w:tcBorders>
            <w:vAlign w:val="center"/>
          </w:tcPr>
          <w:p w14:paraId="341AB6CD"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6</w:t>
            </w:r>
          </w:p>
        </w:tc>
        <w:tc>
          <w:tcPr>
            <w:tcW w:w="264" w:type="dxa"/>
            <w:tcBorders>
              <w:top w:val="single" w:sz="12" w:space="0" w:color="auto"/>
              <w:left w:val="single" w:sz="12" w:space="0" w:color="auto"/>
              <w:bottom w:val="single" w:sz="12" w:space="0" w:color="auto"/>
              <w:right w:val="single" w:sz="12" w:space="0" w:color="auto"/>
            </w:tcBorders>
            <w:vAlign w:val="center"/>
          </w:tcPr>
          <w:p w14:paraId="7FE3ACA3"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69" w:type="dxa"/>
            <w:tcBorders>
              <w:top w:val="single" w:sz="12" w:space="0" w:color="auto"/>
              <w:left w:val="single" w:sz="12" w:space="0" w:color="auto"/>
              <w:bottom w:val="single" w:sz="12" w:space="0" w:color="auto"/>
              <w:right w:val="single" w:sz="12" w:space="0" w:color="auto"/>
            </w:tcBorders>
            <w:vAlign w:val="center"/>
          </w:tcPr>
          <w:p w14:paraId="5C62E512"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3</w:t>
            </w:r>
          </w:p>
        </w:tc>
        <w:tc>
          <w:tcPr>
            <w:tcW w:w="158" w:type="dxa"/>
            <w:tcBorders>
              <w:top w:val="nil"/>
              <w:left w:val="single" w:sz="12" w:space="0" w:color="auto"/>
              <w:bottom w:val="nil"/>
              <w:right w:val="single" w:sz="12" w:space="0" w:color="auto"/>
            </w:tcBorders>
            <w:vAlign w:val="center"/>
          </w:tcPr>
          <w:p w14:paraId="58FAC71E" w14:textId="77777777" w:rsidR="004A7A7C" w:rsidRPr="00E96D6C" w:rsidRDefault="004A7A7C" w:rsidP="00452FBF">
            <w:pPr>
              <w:spacing w:line="240" w:lineRule="auto"/>
              <w:ind w:right="-19"/>
              <w:jc w:val="center"/>
              <w:rPr>
                <w:rFonts w:eastAsia="Times New Roman" w:cs="Times New Roman"/>
              </w:rPr>
            </w:pPr>
          </w:p>
        </w:tc>
        <w:tc>
          <w:tcPr>
            <w:tcW w:w="409" w:type="dxa"/>
            <w:tcBorders>
              <w:top w:val="single" w:sz="12" w:space="0" w:color="auto"/>
              <w:left w:val="single" w:sz="12" w:space="0" w:color="auto"/>
              <w:bottom w:val="single" w:sz="12" w:space="0" w:color="auto"/>
              <w:right w:val="single" w:sz="12" w:space="0" w:color="auto"/>
            </w:tcBorders>
            <w:vAlign w:val="center"/>
          </w:tcPr>
          <w:p w14:paraId="27B5B319"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7</w:t>
            </w:r>
          </w:p>
        </w:tc>
        <w:tc>
          <w:tcPr>
            <w:tcW w:w="278" w:type="dxa"/>
            <w:tcBorders>
              <w:top w:val="single" w:sz="12" w:space="0" w:color="auto"/>
              <w:left w:val="single" w:sz="12" w:space="0" w:color="auto"/>
              <w:bottom w:val="single" w:sz="12" w:space="0" w:color="auto"/>
              <w:right w:val="single" w:sz="12" w:space="0" w:color="auto"/>
            </w:tcBorders>
            <w:vAlign w:val="center"/>
          </w:tcPr>
          <w:p w14:paraId="00A4A0D3"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61" w:type="dxa"/>
            <w:tcBorders>
              <w:top w:val="single" w:sz="12" w:space="0" w:color="auto"/>
              <w:left w:val="single" w:sz="12" w:space="0" w:color="auto"/>
              <w:bottom w:val="single" w:sz="12" w:space="0" w:color="auto"/>
              <w:right w:val="single" w:sz="12" w:space="0" w:color="auto"/>
            </w:tcBorders>
            <w:vAlign w:val="center"/>
          </w:tcPr>
          <w:p w14:paraId="46BA70DB"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4</w:t>
            </w:r>
          </w:p>
        </w:tc>
        <w:tc>
          <w:tcPr>
            <w:tcW w:w="219" w:type="dxa"/>
            <w:gridSpan w:val="2"/>
            <w:tcBorders>
              <w:top w:val="nil"/>
              <w:left w:val="single" w:sz="12" w:space="0" w:color="auto"/>
              <w:bottom w:val="nil"/>
              <w:right w:val="nil"/>
            </w:tcBorders>
            <w:vAlign w:val="center"/>
          </w:tcPr>
          <w:p w14:paraId="79884FDB" w14:textId="77777777" w:rsidR="004A7A7C" w:rsidRPr="00E96D6C" w:rsidRDefault="004A7A7C" w:rsidP="00452FBF">
            <w:pPr>
              <w:spacing w:line="240" w:lineRule="auto"/>
              <w:jc w:val="center"/>
              <w:rPr>
                <w:rFonts w:eastAsia="Times New Roman" w:cs="Times New Roman"/>
              </w:rPr>
            </w:pPr>
          </w:p>
        </w:tc>
        <w:tc>
          <w:tcPr>
            <w:tcW w:w="296" w:type="dxa"/>
            <w:tcBorders>
              <w:top w:val="nil"/>
              <w:left w:val="nil"/>
              <w:bottom w:val="nil"/>
              <w:right w:val="nil"/>
            </w:tcBorders>
            <w:vAlign w:val="center"/>
          </w:tcPr>
          <w:p w14:paraId="7D6C891A" w14:textId="77777777" w:rsidR="004A7A7C" w:rsidRPr="00E96D6C" w:rsidRDefault="004A7A7C" w:rsidP="00452FBF">
            <w:pPr>
              <w:spacing w:line="240" w:lineRule="auto"/>
              <w:jc w:val="center"/>
              <w:rPr>
                <w:rFonts w:eastAsia="Times New Roman" w:cs="Times New Roman"/>
              </w:rPr>
            </w:pPr>
          </w:p>
        </w:tc>
        <w:tc>
          <w:tcPr>
            <w:tcW w:w="249" w:type="dxa"/>
            <w:tcBorders>
              <w:top w:val="nil"/>
              <w:left w:val="nil"/>
              <w:bottom w:val="nil"/>
              <w:right w:val="nil"/>
            </w:tcBorders>
            <w:vAlign w:val="center"/>
          </w:tcPr>
          <w:p w14:paraId="47D4B716" w14:textId="77777777" w:rsidR="004A7A7C" w:rsidRPr="00E96D6C" w:rsidRDefault="004A7A7C" w:rsidP="00452FBF">
            <w:pPr>
              <w:spacing w:line="240" w:lineRule="auto"/>
              <w:jc w:val="center"/>
              <w:rPr>
                <w:rFonts w:eastAsia="Times New Roman" w:cs="Times New Roman"/>
              </w:rPr>
            </w:pPr>
          </w:p>
        </w:tc>
        <w:tc>
          <w:tcPr>
            <w:tcW w:w="296" w:type="dxa"/>
            <w:gridSpan w:val="2"/>
            <w:tcBorders>
              <w:top w:val="nil"/>
              <w:left w:val="nil"/>
              <w:bottom w:val="nil"/>
              <w:right w:val="nil"/>
            </w:tcBorders>
            <w:vAlign w:val="center"/>
          </w:tcPr>
          <w:p w14:paraId="46809E95" w14:textId="77777777" w:rsidR="004A7A7C" w:rsidRPr="00E96D6C" w:rsidRDefault="004A7A7C" w:rsidP="00452FBF">
            <w:pPr>
              <w:spacing w:line="240" w:lineRule="auto"/>
              <w:jc w:val="center"/>
              <w:rPr>
                <w:rFonts w:eastAsia="Times New Roman" w:cs="Times New Roman"/>
              </w:rPr>
            </w:pPr>
          </w:p>
        </w:tc>
        <w:tc>
          <w:tcPr>
            <w:tcW w:w="264" w:type="dxa"/>
            <w:gridSpan w:val="2"/>
            <w:tcBorders>
              <w:top w:val="nil"/>
              <w:left w:val="nil"/>
              <w:bottom w:val="nil"/>
              <w:right w:val="nil"/>
            </w:tcBorders>
            <w:vAlign w:val="center"/>
          </w:tcPr>
          <w:p w14:paraId="4F50A0EE" w14:textId="77777777" w:rsidR="004A7A7C" w:rsidRPr="00E96D6C" w:rsidRDefault="004A7A7C" w:rsidP="00452FBF">
            <w:pPr>
              <w:spacing w:line="240" w:lineRule="auto"/>
              <w:jc w:val="center"/>
              <w:rPr>
                <w:rFonts w:eastAsia="Times New Roman" w:cs="Times New Roman"/>
              </w:rPr>
            </w:pPr>
          </w:p>
        </w:tc>
        <w:tc>
          <w:tcPr>
            <w:tcW w:w="296" w:type="dxa"/>
            <w:tcBorders>
              <w:top w:val="nil"/>
              <w:left w:val="nil"/>
              <w:bottom w:val="nil"/>
              <w:right w:val="nil"/>
            </w:tcBorders>
            <w:vAlign w:val="center"/>
          </w:tcPr>
          <w:p w14:paraId="633AAC64" w14:textId="77777777" w:rsidR="004A7A7C" w:rsidRPr="00E96D6C" w:rsidRDefault="004A7A7C" w:rsidP="00452FBF">
            <w:pPr>
              <w:spacing w:line="240" w:lineRule="auto"/>
              <w:jc w:val="center"/>
              <w:rPr>
                <w:rFonts w:eastAsia="Times New Roman" w:cs="Times New Roman"/>
              </w:rPr>
            </w:pPr>
          </w:p>
        </w:tc>
        <w:tc>
          <w:tcPr>
            <w:tcW w:w="249" w:type="dxa"/>
            <w:tcBorders>
              <w:top w:val="nil"/>
              <w:left w:val="nil"/>
              <w:bottom w:val="nil"/>
              <w:right w:val="nil"/>
            </w:tcBorders>
            <w:vAlign w:val="center"/>
          </w:tcPr>
          <w:p w14:paraId="5CF461AD" w14:textId="77777777" w:rsidR="004A7A7C" w:rsidRPr="00E96D6C" w:rsidRDefault="004A7A7C" w:rsidP="00452FBF">
            <w:pPr>
              <w:spacing w:line="240" w:lineRule="auto"/>
              <w:jc w:val="center"/>
              <w:rPr>
                <w:rFonts w:eastAsia="Times New Roman" w:cs="Times New Roman"/>
              </w:rPr>
            </w:pPr>
          </w:p>
        </w:tc>
        <w:tc>
          <w:tcPr>
            <w:tcW w:w="315" w:type="dxa"/>
            <w:gridSpan w:val="2"/>
            <w:tcBorders>
              <w:top w:val="nil"/>
              <w:left w:val="nil"/>
              <w:bottom w:val="nil"/>
              <w:right w:val="nil"/>
            </w:tcBorders>
            <w:vAlign w:val="center"/>
          </w:tcPr>
          <w:p w14:paraId="26541286" w14:textId="77777777" w:rsidR="004A7A7C" w:rsidRPr="00E96D6C" w:rsidRDefault="004A7A7C" w:rsidP="00452FBF">
            <w:pPr>
              <w:spacing w:line="240" w:lineRule="auto"/>
              <w:jc w:val="center"/>
              <w:rPr>
                <w:rFonts w:eastAsia="Times New Roman" w:cs="Times New Roman"/>
              </w:rPr>
            </w:pPr>
          </w:p>
        </w:tc>
        <w:tc>
          <w:tcPr>
            <w:tcW w:w="359" w:type="dxa"/>
            <w:gridSpan w:val="2"/>
            <w:tcBorders>
              <w:top w:val="nil"/>
              <w:left w:val="nil"/>
              <w:bottom w:val="nil"/>
              <w:right w:val="nil"/>
            </w:tcBorders>
            <w:vAlign w:val="center"/>
          </w:tcPr>
          <w:p w14:paraId="02576F02" w14:textId="77777777" w:rsidR="004A7A7C" w:rsidRPr="00E96D6C" w:rsidRDefault="004A7A7C" w:rsidP="00452FBF">
            <w:pPr>
              <w:spacing w:line="240" w:lineRule="auto"/>
              <w:jc w:val="center"/>
              <w:rPr>
                <w:rFonts w:eastAsia="Times New Roman" w:cs="Times New Roman"/>
              </w:rPr>
            </w:pPr>
          </w:p>
        </w:tc>
      </w:tr>
      <w:tr w:rsidR="004A7A7C" w:rsidRPr="00E96D6C" w14:paraId="115B28A5" w14:textId="77777777" w:rsidTr="000563CA">
        <w:tblPrEx>
          <w:tblCellMar>
            <w:left w:w="28" w:type="dxa"/>
            <w:right w:w="28" w:type="dxa"/>
          </w:tblCellMar>
        </w:tblPrEx>
        <w:tc>
          <w:tcPr>
            <w:tcW w:w="314" w:type="dxa"/>
            <w:tcBorders>
              <w:top w:val="nil"/>
              <w:left w:val="nil"/>
              <w:bottom w:val="nil"/>
              <w:right w:val="nil"/>
            </w:tcBorders>
            <w:vAlign w:val="center"/>
          </w:tcPr>
          <w:p w14:paraId="0FC8D631" w14:textId="77777777" w:rsidR="004A7A7C" w:rsidRPr="00E96D6C" w:rsidRDefault="004A7A7C" w:rsidP="00452FBF">
            <w:pPr>
              <w:spacing w:line="240" w:lineRule="auto"/>
              <w:jc w:val="center"/>
              <w:rPr>
                <w:rFonts w:eastAsia="Times New Roman" w:cs="Times New Roman"/>
              </w:rPr>
            </w:pPr>
          </w:p>
        </w:tc>
        <w:tc>
          <w:tcPr>
            <w:tcW w:w="251" w:type="dxa"/>
            <w:tcBorders>
              <w:top w:val="nil"/>
              <w:left w:val="nil"/>
              <w:bottom w:val="nil"/>
              <w:right w:val="nil"/>
            </w:tcBorders>
            <w:vAlign w:val="center"/>
          </w:tcPr>
          <w:p w14:paraId="26CDCB87" w14:textId="77777777" w:rsidR="004A7A7C" w:rsidRPr="00E96D6C" w:rsidRDefault="004A7A7C" w:rsidP="00452FBF">
            <w:pPr>
              <w:spacing w:line="240" w:lineRule="auto"/>
              <w:jc w:val="center"/>
              <w:rPr>
                <w:rFonts w:eastAsia="Times New Roman" w:cs="Times New Roman"/>
              </w:rPr>
            </w:pPr>
          </w:p>
        </w:tc>
        <w:tc>
          <w:tcPr>
            <w:tcW w:w="293" w:type="dxa"/>
            <w:tcBorders>
              <w:top w:val="nil"/>
              <w:left w:val="nil"/>
              <w:bottom w:val="nil"/>
              <w:right w:val="nil"/>
            </w:tcBorders>
            <w:vAlign w:val="center"/>
          </w:tcPr>
          <w:p w14:paraId="4005B696" w14:textId="77777777" w:rsidR="004A7A7C" w:rsidRPr="00E96D6C" w:rsidRDefault="004A7A7C" w:rsidP="00452FBF">
            <w:pPr>
              <w:spacing w:line="240" w:lineRule="auto"/>
              <w:jc w:val="center"/>
              <w:rPr>
                <w:rFonts w:eastAsia="Times New Roman" w:cs="Times New Roman"/>
              </w:rPr>
            </w:pPr>
          </w:p>
        </w:tc>
        <w:tc>
          <w:tcPr>
            <w:tcW w:w="263" w:type="dxa"/>
            <w:tcBorders>
              <w:top w:val="nil"/>
              <w:left w:val="nil"/>
              <w:bottom w:val="nil"/>
              <w:right w:val="nil"/>
            </w:tcBorders>
            <w:vAlign w:val="center"/>
          </w:tcPr>
          <w:p w14:paraId="363A6957" w14:textId="77777777" w:rsidR="004A7A7C" w:rsidRPr="00E96D6C" w:rsidRDefault="004A7A7C" w:rsidP="00452FBF">
            <w:pPr>
              <w:spacing w:line="240" w:lineRule="auto"/>
              <w:jc w:val="center"/>
              <w:rPr>
                <w:rFonts w:eastAsia="Times New Roman" w:cs="Times New Roman"/>
              </w:rPr>
            </w:pPr>
          </w:p>
        </w:tc>
        <w:tc>
          <w:tcPr>
            <w:tcW w:w="258" w:type="dxa"/>
            <w:tcBorders>
              <w:top w:val="nil"/>
              <w:left w:val="nil"/>
              <w:bottom w:val="nil"/>
              <w:right w:val="nil"/>
            </w:tcBorders>
            <w:vAlign w:val="center"/>
          </w:tcPr>
          <w:p w14:paraId="79E80811" w14:textId="77777777" w:rsidR="004A7A7C" w:rsidRPr="00E96D6C" w:rsidRDefault="004A7A7C" w:rsidP="00452FBF">
            <w:pPr>
              <w:spacing w:line="240" w:lineRule="auto"/>
              <w:jc w:val="center"/>
              <w:rPr>
                <w:rFonts w:eastAsia="Times New Roman" w:cs="Times New Roman"/>
              </w:rPr>
            </w:pPr>
          </w:p>
        </w:tc>
        <w:tc>
          <w:tcPr>
            <w:tcW w:w="253" w:type="dxa"/>
            <w:tcBorders>
              <w:top w:val="nil"/>
              <w:left w:val="nil"/>
              <w:bottom w:val="nil"/>
              <w:right w:val="nil"/>
            </w:tcBorders>
            <w:vAlign w:val="center"/>
          </w:tcPr>
          <w:p w14:paraId="558A6FBB" w14:textId="77777777" w:rsidR="004A7A7C" w:rsidRPr="00E96D6C" w:rsidRDefault="004A7A7C" w:rsidP="00452FBF">
            <w:pPr>
              <w:spacing w:line="240" w:lineRule="auto"/>
              <w:jc w:val="center"/>
              <w:rPr>
                <w:rFonts w:eastAsia="Times New Roman" w:cs="Times New Roman"/>
              </w:rPr>
            </w:pPr>
          </w:p>
        </w:tc>
        <w:tc>
          <w:tcPr>
            <w:tcW w:w="252" w:type="dxa"/>
            <w:tcBorders>
              <w:top w:val="nil"/>
              <w:left w:val="nil"/>
              <w:bottom w:val="nil"/>
              <w:right w:val="nil"/>
            </w:tcBorders>
            <w:vAlign w:val="center"/>
          </w:tcPr>
          <w:p w14:paraId="3AED4701" w14:textId="77777777" w:rsidR="004A7A7C" w:rsidRPr="00E96D6C" w:rsidRDefault="004A7A7C" w:rsidP="00452FBF">
            <w:pPr>
              <w:spacing w:line="240" w:lineRule="auto"/>
              <w:jc w:val="center"/>
              <w:rPr>
                <w:rFonts w:eastAsia="Times New Roman" w:cs="Times New Roman"/>
              </w:rPr>
            </w:pPr>
          </w:p>
        </w:tc>
        <w:tc>
          <w:tcPr>
            <w:tcW w:w="346" w:type="dxa"/>
            <w:gridSpan w:val="2"/>
            <w:tcBorders>
              <w:top w:val="nil"/>
              <w:left w:val="nil"/>
              <w:bottom w:val="nil"/>
              <w:right w:val="nil"/>
            </w:tcBorders>
            <w:vAlign w:val="center"/>
          </w:tcPr>
          <w:p w14:paraId="3BC9C4AF" w14:textId="77777777" w:rsidR="004A7A7C" w:rsidRPr="00E96D6C" w:rsidRDefault="004A7A7C" w:rsidP="00452FBF">
            <w:pPr>
              <w:spacing w:line="240" w:lineRule="auto"/>
              <w:jc w:val="center"/>
              <w:rPr>
                <w:rFonts w:eastAsia="Times New Roman" w:cs="Times New Roman"/>
              </w:rPr>
            </w:pPr>
          </w:p>
        </w:tc>
        <w:tc>
          <w:tcPr>
            <w:tcW w:w="263" w:type="dxa"/>
            <w:tcBorders>
              <w:top w:val="nil"/>
              <w:left w:val="nil"/>
              <w:bottom w:val="nil"/>
              <w:right w:val="nil"/>
            </w:tcBorders>
            <w:vAlign w:val="center"/>
          </w:tcPr>
          <w:p w14:paraId="468B46D0" w14:textId="77777777" w:rsidR="004A7A7C" w:rsidRPr="00E96D6C" w:rsidRDefault="004A7A7C" w:rsidP="00452FBF">
            <w:pPr>
              <w:spacing w:line="240" w:lineRule="auto"/>
              <w:jc w:val="center"/>
              <w:rPr>
                <w:rFonts w:eastAsia="Times New Roman" w:cs="Times New Roman"/>
              </w:rPr>
            </w:pPr>
          </w:p>
        </w:tc>
        <w:tc>
          <w:tcPr>
            <w:tcW w:w="312" w:type="dxa"/>
            <w:gridSpan w:val="2"/>
            <w:tcBorders>
              <w:top w:val="nil"/>
              <w:left w:val="nil"/>
              <w:bottom w:val="nil"/>
              <w:right w:val="nil"/>
            </w:tcBorders>
            <w:vAlign w:val="center"/>
          </w:tcPr>
          <w:p w14:paraId="68288036" w14:textId="77777777" w:rsidR="004A7A7C" w:rsidRPr="00E96D6C" w:rsidRDefault="004A7A7C" w:rsidP="00452FBF">
            <w:pPr>
              <w:spacing w:line="240" w:lineRule="auto"/>
              <w:jc w:val="center"/>
              <w:rPr>
                <w:rFonts w:eastAsia="Times New Roman" w:cs="Times New Roman"/>
              </w:rPr>
            </w:pPr>
          </w:p>
        </w:tc>
        <w:tc>
          <w:tcPr>
            <w:tcW w:w="226" w:type="dxa"/>
            <w:tcBorders>
              <w:top w:val="nil"/>
              <w:left w:val="nil"/>
              <w:bottom w:val="nil"/>
              <w:right w:val="single" w:sz="12" w:space="0" w:color="auto"/>
            </w:tcBorders>
            <w:vAlign w:val="center"/>
          </w:tcPr>
          <w:p w14:paraId="74CB91F9" w14:textId="77777777" w:rsidR="004A7A7C" w:rsidRPr="00E96D6C" w:rsidRDefault="004A7A7C" w:rsidP="00452FBF">
            <w:pPr>
              <w:spacing w:line="240" w:lineRule="auto"/>
              <w:jc w:val="center"/>
              <w:rPr>
                <w:rFonts w:eastAsia="Times New Roman" w:cs="Times New Roman"/>
              </w:rPr>
            </w:pPr>
          </w:p>
        </w:tc>
        <w:tc>
          <w:tcPr>
            <w:tcW w:w="359" w:type="dxa"/>
            <w:tcBorders>
              <w:top w:val="single" w:sz="12" w:space="0" w:color="auto"/>
              <w:left w:val="single" w:sz="12" w:space="0" w:color="auto"/>
              <w:bottom w:val="single" w:sz="12" w:space="0" w:color="auto"/>
              <w:right w:val="single" w:sz="12" w:space="0" w:color="auto"/>
            </w:tcBorders>
            <w:vAlign w:val="center"/>
          </w:tcPr>
          <w:p w14:paraId="40ABEF0C"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8</w:t>
            </w:r>
          </w:p>
        </w:tc>
        <w:tc>
          <w:tcPr>
            <w:tcW w:w="264" w:type="dxa"/>
            <w:tcBorders>
              <w:top w:val="single" w:sz="12" w:space="0" w:color="auto"/>
              <w:left w:val="single" w:sz="12" w:space="0" w:color="auto"/>
              <w:bottom w:val="single" w:sz="12" w:space="0" w:color="auto"/>
              <w:right w:val="single" w:sz="12" w:space="0" w:color="auto"/>
            </w:tcBorders>
            <w:vAlign w:val="center"/>
          </w:tcPr>
          <w:p w14:paraId="1EFE874A"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69" w:type="dxa"/>
            <w:tcBorders>
              <w:top w:val="single" w:sz="12" w:space="0" w:color="auto"/>
              <w:left w:val="single" w:sz="12" w:space="0" w:color="auto"/>
              <w:bottom w:val="single" w:sz="12" w:space="0" w:color="auto"/>
              <w:right w:val="single" w:sz="12" w:space="0" w:color="auto"/>
            </w:tcBorders>
            <w:vAlign w:val="center"/>
          </w:tcPr>
          <w:p w14:paraId="2598D2E3"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1</w:t>
            </w:r>
          </w:p>
        </w:tc>
        <w:tc>
          <w:tcPr>
            <w:tcW w:w="158" w:type="dxa"/>
            <w:tcBorders>
              <w:top w:val="nil"/>
              <w:left w:val="single" w:sz="12" w:space="0" w:color="auto"/>
              <w:bottom w:val="nil"/>
              <w:right w:val="single" w:sz="12" w:space="0" w:color="auto"/>
            </w:tcBorders>
            <w:vAlign w:val="center"/>
          </w:tcPr>
          <w:p w14:paraId="72DF205C" w14:textId="77777777" w:rsidR="004A7A7C" w:rsidRPr="00E96D6C" w:rsidRDefault="004A7A7C" w:rsidP="00452FBF">
            <w:pPr>
              <w:spacing w:line="240" w:lineRule="auto"/>
              <w:ind w:right="-19"/>
              <w:jc w:val="center"/>
              <w:rPr>
                <w:rFonts w:eastAsia="Times New Roman" w:cs="Times New Roman"/>
              </w:rPr>
            </w:pPr>
          </w:p>
        </w:tc>
        <w:tc>
          <w:tcPr>
            <w:tcW w:w="409" w:type="dxa"/>
            <w:tcBorders>
              <w:top w:val="single" w:sz="12" w:space="0" w:color="auto"/>
              <w:left w:val="single" w:sz="12" w:space="0" w:color="auto"/>
              <w:bottom w:val="single" w:sz="12" w:space="0" w:color="auto"/>
              <w:right w:val="single" w:sz="12" w:space="0" w:color="auto"/>
            </w:tcBorders>
            <w:vAlign w:val="center"/>
          </w:tcPr>
          <w:p w14:paraId="74E957B7"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5</w:t>
            </w:r>
          </w:p>
        </w:tc>
        <w:tc>
          <w:tcPr>
            <w:tcW w:w="278" w:type="dxa"/>
            <w:tcBorders>
              <w:top w:val="single" w:sz="12" w:space="0" w:color="auto"/>
              <w:left w:val="single" w:sz="12" w:space="0" w:color="auto"/>
              <w:bottom w:val="single" w:sz="12" w:space="0" w:color="auto"/>
              <w:right w:val="single" w:sz="12" w:space="0" w:color="auto"/>
            </w:tcBorders>
            <w:vAlign w:val="center"/>
          </w:tcPr>
          <w:p w14:paraId="36D6EFB5"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61" w:type="dxa"/>
            <w:tcBorders>
              <w:top w:val="single" w:sz="12" w:space="0" w:color="auto"/>
              <w:left w:val="single" w:sz="12" w:space="0" w:color="auto"/>
              <w:bottom w:val="single" w:sz="12" w:space="0" w:color="auto"/>
              <w:right w:val="single" w:sz="12" w:space="0" w:color="auto"/>
            </w:tcBorders>
            <w:vAlign w:val="center"/>
          </w:tcPr>
          <w:p w14:paraId="6EB6BFB4"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6</w:t>
            </w:r>
          </w:p>
        </w:tc>
        <w:tc>
          <w:tcPr>
            <w:tcW w:w="219" w:type="dxa"/>
            <w:gridSpan w:val="2"/>
            <w:tcBorders>
              <w:top w:val="nil"/>
              <w:left w:val="single" w:sz="12" w:space="0" w:color="auto"/>
              <w:bottom w:val="nil"/>
              <w:right w:val="nil"/>
            </w:tcBorders>
            <w:vAlign w:val="center"/>
          </w:tcPr>
          <w:p w14:paraId="73E54B22" w14:textId="77777777" w:rsidR="004A7A7C" w:rsidRPr="00E96D6C" w:rsidRDefault="004A7A7C" w:rsidP="00452FBF">
            <w:pPr>
              <w:spacing w:line="240" w:lineRule="auto"/>
              <w:jc w:val="center"/>
              <w:rPr>
                <w:rFonts w:eastAsia="Times New Roman" w:cs="Times New Roman"/>
              </w:rPr>
            </w:pPr>
          </w:p>
        </w:tc>
        <w:tc>
          <w:tcPr>
            <w:tcW w:w="296" w:type="dxa"/>
            <w:tcBorders>
              <w:top w:val="nil"/>
              <w:left w:val="nil"/>
              <w:bottom w:val="nil"/>
              <w:right w:val="nil"/>
            </w:tcBorders>
            <w:vAlign w:val="center"/>
          </w:tcPr>
          <w:p w14:paraId="3E80432C" w14:textId="77777777" w:rsidR="004A7A7C" w:rsidRPr="00E96D6C" w:rsidRDefault="004A7A7C" w:rsidP="00452FBF">
            <w:pPr>
              <w:spacing w:line="240" w:lineRule="auto"/>
              <w:jc w:val="center"/>
              <w:rPr>
                <w:rFonts w:eastAsia="Times New Roman" w:cs="Times New Roman"/>
              </w:rPr>
            </w:pPr>
          </w:p>
        </w:tc>
        <w:tc>
          <w:tcPr>
            <w:tcW w:w="249" w:type="dxa"/>
            <w:tcBorders>
              <w:top w:val="nil"/>
              <w:left w:val="nil"/>
              <w:bottom w:val="nil"/>
              <w:right w:val="nil"/>
            </w:tcBorders>
            <w:vAlign w:val="center"/>
          </w:tcPr>
          <w:p w14:paraId="599DD782" w14:textId="77777777" w:rsidR="004A7A7C" w:rsidRPr="00E96D6C" w:rsidRDefault="004A7A7C" w:rsidP="00452FBF">
            <w:pPr>
              <w:spacing w:line="240" w:lineRule="auto"/>
              <w:jc w:val="center"/>
              <w:rPr>
                <w:rFonts w:eastAsia="Times New Roman" w:cs="Times New Roman"/>
              </w:rPr>
            </w:pPr>
          </w:p>
        </w:tc>
        <w:tc>
          <w:tcPr>
            <w:tcW w:w="296" w:type="dxa"/>
            <w:gridSpan w:val="2"/>
            <w:tcBorders>
              <w:top w:val="nil"/>
              <w:left w:val="nil"/>
              <w:bottom w:val="nil"/>
              <w:right w:val="nil"/>
            </w:tcBorders>
            <w:vAlign w:val="center"/>
          </w:tcPr>
          <w:p w14:paraId="17617EFB" w14:textId="77777777" w:rsidR="004A7A7C" w:rsidRPr="00E96D6C" w:rsidRDefault="004A7A7C" w:rsidP="00452FBF">
            <w:pPr>
              <w:spacing w:line="240" w:lineRule="auto"/>
              <w:jc w:val="center"/>
              <w:rPr>
                <w:rFonts w:eastAsia="Times New Roman" w:cs="Times New Roman"/>
              </w:rPr>
            </w:pPr>
          </w:p>
        </w:tc>
        <w:tc>
          <w:tcPr>
            <w:tcW w:w="264" w:type="dxa"/>
            <w:gridSpan w:val="2"/>
            <w:tcBorders>
              <w:top w:val="nil"/>
              <w:left w:val="nil"/>
              <w:bottom w:val="nil"/>
              <w:right w:val="nil"/>
            </w:tcBorders>
            <w:vAlign w:val="center"/>
          </w:tcPr>
          <w:p w14:paraId="1251141D" w14:textId="77777777" w:rsidR="004A7A7C" w:rsidRPr="00E96D6C" w:rsidRDefault="004A7A7C" w:rsidP="00452FBF">
            <w:pPr>
              <w:spacing w:line="240" w:lineRule="auto"/>
              <w:jc w:val="center"/>
              <w:rPr>
                <w:rFonts w:eastAsia="Times New Roman" w:cs="Times New Roman"/>
              </w:rPr>
            </w:pPr>
          </w:p>
        </w:tc>
        <w:tc>
          <w:tcPr>
            <w:tcW w:w="296" w:type="dxa"/>
            <w:tcBorders>
              <w:top w:val="nil"/>
              <w:left w:val="nil"/>
              <w:bottom w:val="nil"/>
              <w:right w:val="nil"/>
            </w:tcBorders>
            <w:vAlign w:val="center"/>
          </w:tcPr>
          <w:p w14:paraId="4B7D6777" w14:textId="77777777" w:rsidR="004A7A7C" w:rsidRPr="00E96D6C" w:rsidRDefault="004A7A7C" w:rsidP="00452FBF">
            <w:pPr>
              <w:spacing w:line="240" w:lineRule="auto"/>
              <w:jc w:val="center"/>
              <w:rPr>
                <w:rFonts w:eastAsia="Times New Roman" w:cs="Times New Roman"/>
              </w:rPr>
            </w:pPr>
          </w:p>
        </w:tc>
        <w:tc>
          <w:tcPr>
            <w:tcW w:w="249" w:type="dxa"/>
            <w:tcBorders>
              <w:top w:val="nil"/>
              <w:left w:val="nil"/>
              <w:bottom w:val="nil"/>
              <w:right w:val="nil"/>
            </w:tcBorders>
            <w:vAlign w:val="center"/>
          </w:tcPr>
          <w:p w14:paraId="24F70C49" w14:textId="77777777" w:rsidR="004A7A7C" w:rsidRPr="00E96D6C" w:rsidRDefault="004A7A7C" w:rsidP="00452FBF">
            <w:pPr>
              <w:spacing w:line="240" w:lineRule="auto"/>
              <w:jc w:val="center"/>
              <w:rPr>
                <w:rFonts w:eastAsia="Times New Roman" w:cs="Times New Roman"/>
              </w:rPr>
            </w:pPr>
          </w:p>
        </w:tc>
        <w:tc>
          <w:tcPr>
            <w:tcW w:w="315" w:type="dxa"/>
            <w:gridSpan w:val="2"/>
            <w:tcBorders>
              <w:top w:val="nil"/>
              <w:left w:val="nil"/>
              <w:bottom w:val="nil"/>
              <w:right w:val="nil"/>
            </w:tcBorders>
            <w:vAlign w:val="center"/>
          </w:tcPr>
          <w:p w14:paraId="349F0E02" w14:textId="77777777" w:rsidR="004A7A7C" w:rsidRPr="00E96D6C" w:rsidRDefault="004A7A7C" w:rsidP="00452FBF">
            <w:pPr>
              <w:spacing w:line="240" w:lineRule="auto"/>
              <w:jc w:val="center"/>
              <w:rPr>
                <w:rFonts w:eastAsia="Times New Roman" w:cs="Times New Roman"/>
              </w:rPr>
            </w:pPr>
          </w:p>
        </w:tc>
        <w:tc>
          <w:tcPr>
            <w:tcW w:w="359" w:type="dxa"/>
            <w:gridSpan w:val="2"/>
            <w:tcBorders>
              <w:top w:val="nil"/>
              <w:left w:val="nil"/>
              <w:bottom w:val="nil"/>
              <w:right w:val="nil"/>
            </w:tcBorders>
            <w:vAlign w:val="center"/>
          </w:tcPr>
          <w:p w14:paraId="54E93320" w14:textId="77777777" w:rsidR="004A7A7C" w:rsidRPr="00E96D6C" w:rsidRDefault="004A7A7C" w:rsidP="00452FBF">
            <w:pPr>
              <w:spacing w:line="240" w:lineRule="auto"/>
              <w:jc w:val="center"/>
              <w:rPr>
                <w:rFonts w:eastAsia="Times New Roman" w:cs="Times New Roman"/>
              </w:rPr>
            </w:pPr>
          </w:p>
        </w:tc>
      </w:tr>
      <w:tr w:rsidR="004A7A7C" w:rsidRPr="00E96D6C" w14:paraId="670FD4AD" w14:textId="77777777" w:rsidTr="000563CA">
        <w:tblPrEx>
          <w:tblCellMar>
            <w:left w:w="28" w:type="dxa"/>
            <w:right w:w="28" w:type="dxa"/>
          </w:tblCellMar>
        </w:tblPrEx>
        <w:tc>
          <w:tcPr>
            <w:tcW w:w="314" w:type="dxa"/>
            <w:tcBorders>
              <w:top w:val="nil"/>
              <w:left w:val="nil"/>
              <w:bottom w:val="nil"/>
              <w:right w:val="nil"/>
            </w:tcBorders>
            <w:vAlign w:val="center"/>
          </w:tcPr>
          <w:p w14:paraId="7133097F" w14:textId="77777777" w:rsidR="004A7A7C" w:rsidRPr="00E96D6C" w:rsidRDefault="004A7A7C" w:rsidP="00452FBF">
            <w:pPr>
              <w:spacing w:line="240" w:lineRule="auto"/>
              <w:jc w:val="center"/>
              <w:rPr>
                <w:rFonts w:eastAsia="Times New Roman" w:cs="Times New Roman"/>
              </w:rPr>
            </w:pPr>
          </w:p>
        </w:tc>
        <w:tc>
          <w:tcPr>
            <w:tcW w:w="251" w:type="dxa"/>
            <w:tcBorders>
              <w:top w:val="nil"/>
              <w:left w:val="nil"/>
              <w:bottom w:val="nil"/>
              <w:right w:val="nil"/>
            </w:tcBorders>
            <w:vAlign w:val="center"/>
          </w:tcPr>
          <w:p w14:paraId="4E0038E2" w14:textId="77777777" w:rsidR="004A7A7C" w:rsidRPr="00E96D6C" w:rsidRDefault="004A7A7C" w:rsidP="00452FBF">
            <w:pPr>
              <w:spacing w:line="240" w:lineRule="auto"/>
              <w:jc w:val="center"/>
              <w:rPr>
                <w:rFonts w:eastAsia="Times New Roman" w:cs="Times New Roman"/>
              </w:rPr>
            </w:pPr>
          </w:p>
        </w:tc>
        <w:tc>
          <w:tcPr>
            <w:tcW w:w="293" w:type="dxa"/>
            <w:tcBorders>
              <w:top w:val="nil"/>
              <w:left w:val="nil"/>
              <w:bottom w:val="nil"/>
              <w:right w:val="nil"/>
            </w:tcBorders>
            <w:vAlign w:val="center"/>
          </w:tcPr>
          <w:p w14:paraId="799317BB" w14:textId="77777777" w:rsidR="004A7A7C" w:rsidRPr="00E96D6C" w:rsidRDefault="004A7A7C" w:rsidP="00452FBF">
            <w:pPr>
              <w:spacing w:line="240" w:lineRule="auto"/>
              <w:jc w:val="center"/>
              <w:rPr>
                <w:rFonts w:eastAsia="Times New Roman" w:cs="Times New Roman"/>
              </w:rPr>
            </w:pPr>
          </w:p>
        </w:tc>
        <w:tc>
          <w:tcPr>
            <w:tcW w:w="263" w:type="dxa"/>
            <w:tcBorders>
              <w:top w:val="nil"/>
              <w:left w:val="nil"/>
              <w:bottom w:val="nil"/>
              <w:right w:val="nil"/>
            </w:tcBorders>
            <w:vAlign w:val="center"/>
          </w:tcPr>
          <w:p w14:paraId="1B0254C6" w14:textId="77777777" w:rsidR="004A7A7C" w:rsidRPr="00E96D6C" w:rsidRDefault="004A7A7C" w:rsidP="00452FBF">
            <w:pPr>
              <w:spacing w:line="240" w:lineRule="auto"/>
              <w:jc w:val="center"/>
              <w:rPr>
                <w:rFonts w:eastAsia="Times New Roman" w:cs="Times New Roman"/>
              </w:rPr>
            </w:pPr>
          </w:p>
        </w:tc>
        <w:tc>
          <w:tcPr>
            <w:tcW w:w="258" w:type="dxa"/>
            <w:tcBorders>
              <w:top w:val="nil"/>
              <w:left w:val="nil"/>
              <w:bottom w:val="nil"/>
              <w:right w:val="nil"/>
            </w:tcBorders>
            <w:vAlign w:val="center"/>
          </w:tcPr>
          <w:p w14:paraId="437B02E0" w14:textId="77777777" w:rsidR="004A7A7C" w:rsidRPr="00E96D6C" w:rsidRDefault="004A7A7C" w:rsidP="00452FBF">
            <w:pPr>
              <w:spacing w:line="240" w:lineRule="auto"/>
              <w:jc w:val="center"/>
              <w:rPr>
                <w:rFonts w:eastAsia="Times New Roman" w:cs="Times New Roman"/>
              </w:rPr>
            </w:pPr>
          </w:p>
        </w:tc>
        <w:tc>
          <w:tcPr>
            <w:tcW w:w="253" w:type="dxa"/>
            <w:tcBorders>
              <w:top w:val="nil"/>
              <w:left w:val="nil"/>
              <w:bottom w:val="nil"/>
              <w:right w:val="nil"/>
            </w:tcBorders>
            <w:vAlign w:val="center"/>
          </w:tcPr>
          <w:p w14:paraId="612A2822" w14:textId="77777777" w:rsidR="004A7A7C" w:rsidRPr="00E96D6C" w:rsidRDefault="004A7A7C" w:rsidP="00452FBF">
            <w:pPr>
              <w:spacing w:line="240" w:lineRule="auto"/>
              <w:jc w:val="center"/>
              <w:rPr>
                <w:rFonts w:eastAsia="Times New Roman" w:cs="Times New Roman"/>
              </w:rPr>
            </w:pPr>
          </w:p>
        </w:tc>
        <w:tc>
          <w:tcPr>
            <w:tcW w:w="252" w:type="dxa"/>
            <w:tcBorders>
              <w:top w:val="nil"/>
              <w:left w:val="nil"/>
              <w:bottom w:val="nil"/>
              <w:right w:val="nil"/>
            </w:tcBorders>
            <w:vAlign w:val="center"/>
          </w:tcPr>
          <w:p w14:paraId="29529B9C" w14:textId="77777777" w:rsidR="004A7A7C" w:rsidRPr="00E96D6C" w:rsidRDefault="004A7A7C" w:rsidP="00452FBF">
            <w:pPr>
              <w:spacing w:line="240" w:lineRule="auto"/>
              <w:jc w:val="center"/>
              <w:rPr>
                <w:rFonts w:eastAsia="Times New Roman" w:cs="Times New Roman"/>
              </w:rPr>
            </w:pPr>
          </w:p>
        </w:tc>
        <w:tc>
          <w:tcPr>
            <w:tcW w:w="346" w:type="dxa"/>
            <w:gridSpan w:val="2"/>
            <w:tcBorders>
              <w:top w:val="nil"/>
              <w:left w:val="nil"/>
              <w:bottom w:val="nil"/>
              <w:right w:val="nil"/>
            </w:tcBorders>
            <w:vAlign w:val="center"/>
          </w:tcPr>
          <w:p w14:paraId="612881CB" w14:textId="77777777" w:rsidR="004A7A7C" w:rsidRPr="00E96D6C" w:rsidRDefault="004A7A7C" w:rsidP="00452FBF">
            <w:pPr>
              <w:spacing w:line="240" w:lineRule="auto"/>
              <w:jc w:val="center"/>
              <w:rPr>
                <w:rFonts w:eastAsia="Times New Roman" w:cs="Times New Roman"/>
              </w:rPr>
            </w:pPr>
          </w:p>
        </w:tc>
        <w:tc>
          <w:tcPr>
            <w:tcW w:w="263" w:type="dxa"/>
            <w:tcBorders>
              <w:top w:val="nil"/>
              <w:left w:val="nil"/>
              <w:bottom w:val="nil"/>
              <w:right w:val="nil"/>
            </w:tcBorders>
            <w:vAlign w:val="center"/>
          </w:tcPr>
          <w:p w14:paraId="6A082594" w14:textId="77777777" w:rsidR="004A7A7C" w:rsidRPr="00E96D6C" w:rsidRDefault="004A7A7C" w:rsidP="00452FBF">
            <w:pPr>
              <w:spacing w:line="240" w:lineRule="auto"/>
              <w:jc w:val="center"/>
              <w:rPr>
                <w:rFonts w:eastAsia="Times New Roman" w:cs="Times New Roman"/>
              </w:rPr>
            </w:pPr>
          </w:p>
        </w:tc>
        <w:tc>
          <w:tcPr>
            <w:tcW w:w="312" w:type="dxa"/>
            <w:gridSpan w:val="2"/>
            <w:tcBorders>
              <w:top w:val="nil"/>
              <w:left w:val="nil"/>
              <w:bottom w:val="nil"/>
              <w:right w:val="nil"/>
            </w:tcBorders>
            <w:vAlign w:val="center"/>
          </w:tcPr>
          <w:p w14:paraId="5596A0FD" w14:textId="77777777" w:rsidR="004A7A7C" w:rsidRPr="00E96D6C" w:rsidRDefault="004A7A7C" w:rsidP="00452FBF">
            <w:pPr>
              <w:spacing w:line="240" w:lineRule="auto"/>
              <w:jc w:val="center"/>
              <w:rPr>
                <w:rFonts w:eastAsia="Times New Roman" w:cs="Times New Roman"/>
              </w:rPr>
            </w:pPr>
          </w:p>
        </w:tc>
        <w:tc>
          <w:tcPr>
            <w:tcW w:w="226" w:type="dxa"/>
            <w:tcBorders>
              <w:top w:val="nil"/>
              <w:left w:val="nil"/>
              <w:bottom w:val="nil"/>
              <w:right w:val="single" w:sz="12" w:space="0" w:color="auto"/>
            </w:tcBorders>
            <w:vAlign w:val="center"/>
          </w:tcPr>
          <w:p w14:paraId="0EAAFE47" w14:textId="77777777" w:rsidR="004A7A7C" w:rsidRPr="00E96D6C" w:rsidRDefault="004A7A7C" w:rsidP="00452FBF">
            <w:pPr>
              <w:spacing w:line="240" w:lineRule="auto"/>
              <w:jc w:val="center"/>
              <w:rPr>
                <w:rFonts w:eastAsia="Times New Roman" w:cs="Times New Roman"/>
              </w:rPr>
            </w:pPr>
          </w:p>
        </w:tc>
        <w:tc>
          <w:tcPr>
            <w:tcW w:w="359" w:type="dxa"/>
            <w:tcBorders>
              <w:top w:val="single" w:sz="12" w:space="0" w:color="auto"/>
              <w:left w:val="single" w:sz="12" w:space="0" w:color="auto"/>
              <w:bottom w:val="single" w:sz="12" w:space="0" w:color="auto"/>
              <w:right w:val="single" w:sz="12" w:space="0" w:color="auto"/>
            </w:tcBorders>
            <w:vAlign w:val="center"/>
          </w:tcPr>
          <w:p w14:paraId="50E9A0A4"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F</w:t>
            </w:r>
          </w:p>
        </w:tc>
        <w:tc>
          <w:tcPr>
            <w:tcW w:w="264" w:type="dxa"/>
            <w:tcBorders>
              <w:top w:val="single" w:sz="12" w:space="0" w:color="auto"/>
              <w:left w:val="single" w:sz="12" w:space="0" w:color="auto"/>
              <w:bottom w:val="single" w:sz="12" w:space="0" w:color="auto"/>
              <w:right w:val="single" w:sz="12" w:space="0" w:color="auto"/>
            </w:tcBorders>
            <w:vAlign w:val="center"/>
          </w:tcPr>
          <w:p w14:paraId="2DC48BEC"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69" w:type="dxa"/>
            <w:tcBorders>
              <w:top w:val="single" w:sz="12" w:space="0" w:color="auto"/>
              <w:left w:val="single" w:sz="12" w:space="0" w:color="auto"/>
              <w:bottom w:val="single" w:sz="12" w:space="0" w:color="auto"/>
              <w:right w:val="single" w:sz="12" w:space="0" w:color="auto"/>
            </w:tcBorders>
            <w:vAlign w:val="center"/>
          </w:tcPr>
          <w:p w14:paraId="68389621"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9</w:t>
            </w:r>
          </w:p>
        </w:tc>
        <w:tc>
          <w:tcPr>
            <w:tcW w:w="158" w:type="dxa"/>
            <w:tcBorders>
              <w:top w:val="nil"/>
              <w:left w:val="single" w:sz="12" w:space="0" w:color="auto"/>
              <w:bottom w:val="nil"/>
              <w:right w:val="single" w:sz="12" w:space="0" w:color="auto"/>
            </w:tcBorders>
            <w:vAlign w:val="center"/>
          </w:tcPr>
          <w:p w14:paraId="5DE44F12" w14:textId="77777777" w:rsidR="004A7A7C" w:rsidRPr="00E96D6C" w:rsidRDefault="004A7A7C" w:rsidP="00452FBF">
            <w:pPr>
              <w:spacing w:line="240" w:lineRule="auto"/>
              <w:ind w:right="-19"/>
              <w:jc w:val="center"/>
              <w:rPr>
                <w:rFonts w:eastAsia="Times New Roman" w:cs="Times New Roman"/>
              </w:rPr>
            </w:pPr>
          </w:p>
        </w:tc>
        <w:tc>
          <w:tcPr>
            <w:tcW w:w="409" w:type="dxa"/>
            <w:tcBorders>
              <w:top w:val="single" w:sz="12" w:space="0" w:color="auto"/>
              <w:left w:val="single" w:sz="12" w:space="0" w:color="auto"/>
              <w:bottom w:val="single" w:sz="12" w:space="0" w:color="auto"/>
              <w:right w:val="single" w:sz="12" w:space="0" w:color="auto"/>
            </w:tcBorders>
            <w:vAlign w:val="center"/>
          </w:tcPr>
          <w:p w14:paraId="1ABA52A3"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1</w:t>
            </w:r>
          </w:p>
        </w:tc>
        <w:tc>
          <w:tcPr>
            <w:tcW w:w="278" w:type="dxa"/>
            <w:tcBorders>
              <w:top w:val="single" w:sz="12" w:space="0" w:color="auto"/>
              <w:left w:val="single" w:sz="12" w:space="0" w:color="auto"/>
              <w:bottom w:val="single" w:sz="12" w:space="0" w:color="auto"/>
              <w:right w:val="single" w:sz="12" w:space="0" w:color="auto"/>
            </w:tcBorders>
            <w:vAlign w:val="center"/>
          </w:tcPr>
          <w:p w14:paraId="7900FCAC"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w:t>
            </w:r>
          </w:p>
        </w:tc>
        <w:tc>
          <w:tcPr>
            <w:tcW w:w="361" w:type="dxa"/>
            <w:tcBorders>
              <w:top w:val="single" w:sz="12" w:space="0" w:color="auto"/>
              <w:left w:val="single" w:sz="12" w:space="0" w:color="auto"/>
              <w:bottom w:val="single" w:sz="12" w:space="0" w:color="auto"/>
              <w:right w:val="single" w:sz="12" w:space="0" w:color="auto"/>
            </w:tcBorders>
            <w:vAlign w:val="center"/>
          </w:tcPr>
          <w:p w14:paraId="35EA3AEF" w14:textId="77777777" w:rsidR="004A7A7C" w:rsidRPr="00E96D6C" w:rsidRDefault="004A7A7C" w:rsidP="00452FBF">
            <w:pPr>
              <w:spacing w:line="240" w:lineRule="auto"/>
              <w:ind w:firstLine="0"/>
              <w:jc w:val="center"/>
              <w:rPr>
                <w:rFonts w:eastAsia="Times New Roman" w:cs="Times New Roman"/>
              </w:rPr>
            </w:pPr>
            <w:r w:rsidRPr="00E96D6C">
              <w:rPr>
                <w:rFonts w:eastAsia="Times New Roman" w:cs="Times New Roman"/>
              </w:rPr>
              <w:t>F</w:t>
            </w:r>
          </w:p>
        </w:tc>
        <w:tc>
          <w:tcPr>
            <w:tcW w:w="219" w:type="dxa"/>
            <w:gridSpan w:val="2"/>
            <w:tcBorders>
              <w:top w:val="nil"/>
              <w:left w:val="single" w:sz="12" w:space="0" w:color="auto"/>
              <w:bottom w:val="nil"/>
              <w:right w:val="nil"/>
            </w:tcBorders>
            <w:vAlign w:val="center"/>
          </w:tcPr>
          <w:p w14:paraId="75E3C4C1" w14:textId="77777777" w:rsidR="004A7A7C" w:rsidRPr="00E96D6C" w:rsidRDefault="004A7A7C" w:rsidP="00452FBF">
            <w:pPr>
              <w:spacing w:line="240" w:lineRule="auto"/>
              <w:jc w:val="center"/>
              <w:rPr>
                <w:rFonts w:eastAsia="Times New Roman" w:cs="Times New Roman"/>
              </w:rPr>
            </w:pPr>
          </w:p>
        </w:tc>
        <w:tc>
          <w:tcPr>
            <w:tcW w:w="296" w:type="dxa"/>
            <w:tcBorders>
              <w:top w:val="nil"/>
              <w:left w:val="nil"/>
              <w:bottom w:val="nil"/>
              <w:right w:val="nil"/>
            </w:tcBorders>
            <w:vAlign w:val="center"/>
          </w:tcPr>
          <w:p w14:paraId="3E000977" w14:textId="77777777" w:rsidR="004A7A7C" w:rsidRPr="00E96D6C" w:rsidRDefault="004A7A7C" w:rsidP="00452FBF">
            <w:pPr>
              <w:spacing w:line="240" w:lineRule="auto"/>
              <w:jc w:val="center"/>
              <w:rPr>
                <w:rFonts w:eastAsia="Times New Roman" w:cs="Times New Roman"/>
              </w:rPr>
            </w:pPr>
          </w:p>
        </w:tc>
        <w:tc>
          <w:tcPr>
            <w:tcW w:w="249" w:type="dxa"/>
            <w:tcBorders>
              <w:top w:val="nil"/>
              <w:left w:val="nil"/>
              <w:bottom w:val="nil"/>
              <w:right w:val="nil"/>
            </w:tcBorders>
            <w:vAlign w:val="center"/>
          </w:tcPr>
          <w:p w14:paraId="2277DCB2" w14:textId="77777777" w:rsidR="004A7A7C" w:rsidRPr="00E96D6C" w:rsidRDefault="004A7A7C" w:rsidP="00452FBF">
            <w:pPr>
              <w:spacing w:line="240" w:lineRule="auto"/>
              <w:jc w:val="center"/>
              <w:rPr>
                <w:rFonts w:eastAsia="Times New Roman" w:cs="Times New Roman"/>
              </w:rPr>
            </w:pPr>
          </w:p>
        </w:tc>
        <w:tc>
          <w:tcPr>
            <w:tcW w:w="296" w:type="dxa"/>
            <w:gridSpan w:val="2"/>
            <w:tcBorders>
              <w:top w:val="nil"/>
              <w:left w:val="nil"/>
              <w:bottom w:val="nil"/>
              <w:right w:val="nil"/>
            </w:tcBorders>
            <w:vAlign w:val="center"/>
          </w:tcPr>
          <w:p w14:paraId="6B5A508F" w14:textId="77777777" w:rsidR="004A7A7C" w:rsidRPr="00E96D6C" w:rsidRDefault="004A7A7C" w:rsidP="00452FBF">
            <w:pPr>
              <w:spacing w:line="240" w:lineRule="auto"/>
              <w:jc w:val="center"/>
              <w:rPr>
                <w:rFonts w:eastAsia="Times New Roman" w:cs="Times New Roman"/>
              </w:rPr>
            </w:pPr>
          </w:p>
        </w:tc>
        <w:tc>
          <w:tcPr>
            <w:tcW w:w="264" w:type="dxa"/>
            <w:gridSpan w:val="2"/>
            <w:tcBorders>
              <w:top w:val="nil"/>
              <w:left w:val="nil"/>
              <w:bottom w:val="nil"/>
              <w:right w:val="nil"/>
            </w:tcBorders>
            <w:vAlign w:val="center"/>
          </w:tcPr>
          <w:p w14:paraId="02D16B20" w14:textId="77777777" w:rsidR="004A7A7C" w:rsidRPr="00E96D6C" w:rsidRDefault="004A7A7C" w:rsidP="00452FBF">
            <w:pPr>
              <w:spacing w:line="240" w:lineRule="auto"/>
              <w:jc w:val="center"/>
              <w:rPr>
                <w:rFonts w:eastAsia="Times New Roman" w:cs="Times New Roman"/>
              </w:rPr>
            </w:pPr>
          </w:p>
        </w:tc>
        <w:tc>
          <w:tcPr>
            <w:tcW w:w="296" w:type="dxa"/>
            <w:tcBorders>
              <w:top w:val="nil"/>
              <w:left w:val="nil"/>
              <w:bottom w:val="nil"/>
              <w:right w:val="nil"/>
            </w:tcBorders>
            <w:vAlign w:val="center"/>
          </w:tcPr>
          <w:p w14:paraId="370750C4" w14:textId="77777777" w:rsidR="004A7A7C" w:rsidRPr="00E96D6C" w:rsidRDefault="004A7A7C" w:rsidP="00452FBF">
            <w:pPr>
              <w:spacing w:line="240" w:lineRule="auto"/>
              <w:jc w:val="center"/>
              <w:rPr>
                <w:rFonts w:eastAsia="Times New Roman" w:cs="Times New Roman"/>
              </w:rPr>
            </w:pPr>
          </w:p>
        </w:tc>
        <w:tc>
          <w:tcPr>
            <w:tcW w:w="249" w:type="dxa"/>
            <w:tcBorders>
              <w:top w:val="nil"/>
              <w:left w:val="nil"/>
              <w:bottom w:val="nil"/>
              <w:right w:val="nil"/>
            </w:tcBorders>
            <w:vAlign w:val="center"/>
          </w:tcPr>
          <w:p w14:paraId="2EB23424" w14:textId="77777777" w:rsidR="004A7A7C" w:rsidRPr="00E96D6C" w:rsidRDefault="004A7A7C" w:rsidP="00452FBF">
            <w:pPr>
              <w:spacing w:line="240" w:lineRule="auto"/>
              <w:jc w:val="center"/>
              <w:rPr>
                <w:rFonts w:eastAsia="Times New Roman" w:cs="Times New Roman"/>
              </w:rPr>
            </w:pPr>
          </w:p>
        </w:tc>
        <w:tc>
          <w:tcPr>
            <w:tcW w:w="315" w:type="dxa"/>
            <w:gridSpan w:val="2"/>
            <w:tcBorders>
              <w:top w:val="nil"/>
              <w:left w:val="nil"/>
              <w:bottom w:val="nil"/>
              <w:right w:val="nil"/>
            </w:tcBorders>
            <w:vAlign w:val="center"/>
          </w:tcPr>
          <w:p w14:paraId="058717C2" w14:textId="77777777" w:rsidR="004A7A7C" w:rsidRPr="00E96D6C" w:rsidRDefault="004A7A7C" w:rsidP="00452FBF">
            <w:pPr>
              <w:spacing w:line="240" w:lineRule="auto"/>
              <w:jc w:val="center"/>
              <w:rPr>
                <w:rFonts w:eastAsia="Times New Roman" w:cs="Times New Roman"/>
              </w:rPr>
            </w:pPr>
          </w:p>
        </w:tc>
        <w:tc>
          <w:tcPr>
            <w:tcW w:w="359" w:type="dxa"/>
            <w:gridSpan w:val="2"/>
            <w:tcBorders>
              <w:top w:val="nil"/>
              <w:left w:val="nil"/>
              <w:bottom w:val="nil"/>
              <w:right w:val="nil"/>
            </w:tcBorders>
            <w:vAlign w:val="center"/>
          </w:tcPr>
          <w:p w14:paraId="2AA71650" w14:textId="77777777" w:rsidR="004A7A7C" w:rsidRPr="00E96D6C" w:rsidRDefault="004A7A7C" w:rsidP="00452FBF">
            <w:pPr>
              <w:spacing w:line="240" w:lineRule="auto"/>
              <w:jc w:val="center"/>
              <w:rPr>
                <w:rFonts w:eastAsia="Times New Roman" w:cs="Times New Roman"/>
              </w:rPr>
            </w:pPr>
          </w:p>
        </w:tc>
      </w:tr>
    </w:tbl>
    <w:p w14:paraId="4E4575C7" w14:textId="77777777" w:rsidR="00011C9F" w:rsidRDefault="00011C9F" w:rsidP="004A7A7C">
      <w:pPr>
        <w:pStyle w:val="PargrafodaLista2"/>
      </w:pPr>
    </w:p>
    <w:p w14:paraId="47678A2F" w14:textId="7D74FCDB" w:rsidR="004A7A7C" w:rsidRDefault="004A7A7C" w:rsidP="004A7A7C">
      <w:pPr>
        <w:pStyle w:val="PargrafodaLista2"/>
      </w:pPr>
      <w:r w:rsidRPr="00AD0132">
        <w:t>10 CONCORRENTES</w:t>
      </w:r>
    </w:p>
    <w:p w14:paraId="6A2D0137" w14:textId="77777777" w:rsidR="004A7A7C" w:rsidRPr="00AD0132" w:rsidRDefault="004A7A7C" w:rsidP="004A7A7C">
      <w:pPr>
        <w:spacing w:line="240" w:lineRule="auto"/>
        <w:jc w:val="center"/>
        <w:rPr>
          <w:rFonts w:eastAsia="Times New Roman"/>
          <w:b/>
          <w:bCs/>
          <w:i/>
          <w:iCs/>
          <w:sz w:val="24"/>
          <w:szCs w:val="24"/>
        </w:rPr>
      </w:pPr>
    </w:p>
    <w:tbl>
      <w:tblPr>
        <w:tblW w:w="8474" w:type="dxa"/>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5"/>
        <w:gridCol w:w="276"/>
        <w:gridCol w:w="326"/>
        <w:gridCol w:w="273"/>
        <w:gridCol w:w="333"/>
        <w:gridCol w:w="274"/>
        <w:gridCol w:w="329"/>
        <w:gridCol w:w="273"/>
        <w:gridCol w:w="335"/>
        <w:gridCol w:w="274"/>
        <w:gridCol w:w="324"/>
        <w:gridCol w:w="273"/>
        <w:gridCol w:w="387"/>
        <w:gridCol w:w="272"/>
        <w:gridCol w:w="330"/>
        <w:gridCol w:w="272"/>
        <w:gridCol w:w="333"/>
        <w:gridCol w:w="273"/>
        <w:gridCol w:w="324"/>
        <w:gridCol w:w="274"/>
        <w:gridCol w:w="331"/>
        <w:gridCol w:w="273"/>
        <w:gridCol w:w="349"/>
        <w:gridCol w:w="378"/>
        <w:gridCol w:w="336"/>
        <w:gridCol w:w="278"/>
        <w:gridCol w:w="419"/>
      </w:tblGrid>
      <w:tr w:rsidR="004A7A7C" w:rsidRPr="00E96D6C" w14:paraId="5EB12AF9" w14:textId="77777777" w:rsidTr="00E96D6C">
        <w:tc>
          <w:tcPr>
            <w:tcW w:w="957" w:type="dxa"/>
            <w:gridSpan w:val="3"/>
            <w:tcBorders>
              <w:top w:val="single" w:sz="12" w:space="0" w:color="auto"/>
              <w:left w:val="single" w:sz="12" w:space="0" w:color="auto"/>
              <w:bottom w:val="single" w:sz="12" w:space="0" w:color="auto"/>
              <w:right w:val="single" w:sz="12" w:space="0" w:color="auto"/>
            </w:tcBorders>
            <w:vAlign w:val="center"/>
          </w:tcPr>
          <w:p w14:paraId="5B949A82" w14:textId="77777777" w:rsidR="004A7A7C" w:rsidRPr="00E96D6C" w:rsidRDefault="004A7A7C" w:rsidP="00E96D6C">
            <w:pPr>
              <w:spacing w:line="240" w:lineRule="auto"/>
              <w:ind w:right="51" w:firstLine="0"/>
              <w:jc w:val="center"/>
              <w:rPr>
                <w:rFonts w:eastAsia="Times New Roman" w:cs="Times New Roman"/>
              </w:rPr>
            </w:pPr>
            <w:r w:rsidRPr="00E96D6C">
              <w:rPr>
                <w:rFonts w:eastAsia="Times New Roman" w:cs="Times New Roman"/>
              </w:rPr>
              <w:t>1ª Jorn.</w:t>
            </w:r>
          </w:p>
        </w:tc>
        <w:tc>
          <w:tcPr>
            <w:tcW w:w="273" w:type="dxa"/>
            <w:tcBorders>
              <w:top w:val="nil"/>
              <w:left w:val="single" w:sz="12" w:space="0" w:color="auto"/>
              <w:bottom w:val="nil"/>
              <w:right w:val="single" w:sz="12" w:space="0" w:color="auto"/>
            </w:tcBorders>
            <w:vAlign w:val="center"/>
          </w:tcPr>
          <w:p w14:paraId="6EF84CE8" w14:textId="77777777" w:rsidR="004A7A7C" w:rsidRPr="00E96D6C" w:rsidRDefault="004A7A7C" w:rsidP="00E96D6C">
            <w:pPr>
              <w:spacing w:line="240" w:lineRule="auto"/>
              <w:jc w:val="center"/>
              <w:rPr>
                <w:rFonts w:eastAsia="Times New Roman" w:cs="Times New Roman"/>
              </w:rPr>
            </w:pPr>
          </w:p>
        </w:tc>
        <w:tc>
          <w:tcPr>
            <w:tcW w:w="936" w:type="dxa"/>
            <w:gridSpan w:val="3"/>
            <w:tcBorders>
              <w:top w:val="single" w:sz="12" w:space="0" w:color="auto"/>
              <w:left w:val="single" w:sz="12" w:space="0" w:color="auto"/>
              <w:bottom w:val="single" w:sz="12" w:space="0" w:color="auto"/>
              <w:right w:val="single" w:sz="12" w:space="0" w:color="auto"/>
            </w:tcBorders>
            <w:vAlign w:val="center"/>
          </w:tcPr>
          <w:p w14:paraId="46AB5EC3"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2ª Jorn.</w:t>
            </w:r>
          </w:p>
        </w:tc>
        <w:tc>
          <w:tcPr>
            <w:tcW w:w="273" w:type="dxa"/>
            <w:tcBorders>
              <w:top w:val="nil"/>
              <w:left w:val="single" w:sz="12" w:space="0" w:color="auto"/>
              <w:bottom w:val="nil"/>
              <w:right w:val="single" w:sz="12" w:space="0" w:color="auto"/>
            </w:tcBorders>
            <w:vAlign w:val="center"/>
          </w:tcPr>
          <w:p w14:paraId="375F29B2" w14:textId="77777777" w:rsidR="004A7A7C" w:rsidRPr="00E96D6C" w:rsidRDefault="004A7A7C" w:rsidP="00E96D6C">
            <w:pPr>
              <w:spacing w:line="240" w:lineRule="auto"/>
              <w:jc w:val="center"/>
              <w:rPr>
                <w:rFonts w:eastAsia="Times New Roman" w:cs="Times New Roman"/>
              </w:rPr>
            </w:pPr>
          </w:p>
        </w:tc>
        <w:tc>
          <w:tcPr>
            <w:tcW w:w="933" w:type="dxa"/>
            <w:gridSpan w:val="3"/>
            <w:tcBorders>
              <w:top w:val="single" w:sz="12" w:space="0" w:color="auto"/>
              <w:left w:val="single" w:sz="12" w:space="0" w:color="auto"/>
              <w:bottom w:val="single" w:sz="12" w:space="0" w:color="auto"/>
              <w:right w:val="single" w:sz="12" w:space="0" w:color="auto"/>
            </w:tcBorders>
            <w:vAlign w:val="center"/>
          </w:tcPr>
          <w:p w14:paraId="58CF56BF"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3ª Jorn.</w:t>
            </w:r>
          </w:p>
        </w:tc>
        <w:tc>
          <w:tcPr>
            <w:tcW w:w="273" w:type="dxa"/>
            <w:tcBorders>
              <w:top w:val="nil"/>
              <w:left w:val="single" w:sz="12" w:space="0" w:color="auto"/>
              <w:bottom w:val="nil"/>
              <w:right w:val="single" w:sz="12" w:space="0" w:color="auto"/>
            </w:tcBorders>
            <w:vAlign w:val="center"/>
          </w:tcPr>
          <w:p w14:paraId="253FC95C" w14:textId="77777777" w:rsidR="004A7A7C" w:rsidRPr="00E96D6C" w:rsidRDefault="004A7A7C" w:rsidP="00E96D6C">
            <w:pPr>
              <w:spacing w:line="240" w:lineRule="auto"/>
              <w:ind w:right="-19"/>
              <w:jc w:val="center"/>
              <w:rPr>
                <w:rFonts w:eastAsia="Times New Roman" w:cs="Times New Roman"/>
              </w:rPr>
            </w:pPr>
          </w:p>
        </w:tc>
        <w:tc>
          <w:tcPr>
            <w:tcW w:w="989" w:type="dxa"/>
            <w:gridSpan w:val="3"/>
            <w:tcBorders>
              <w:top w:val="single" w:sz="12" w:space="0" w:color="auto"/>
              <w:left w:val="single" w:sz="12" w:space="0" w:color="auto"/>
              <w:bottom w:val="single" w:sz="12" w:space="0" w:color="auto"/>
              <w:right w:val="single" w:sz="12" w:space="0" w:color="auto"/>
            </w:tcBorders>
            <w:vAlign w:val="center"/>
          </w:tcPr>
          <w:p w14:paraId="1B1C9E73"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4ª Jorn.</w:t>
            </w:r>
          </w:p>
        </w:tc>
        <w:tc>
          <w:tcPr>
            <w:tcW w:w="272" w:type="dxa"/>
            <w:tcBorders>
              <w:top w:val="nil"/>
              <w:left w:val="single" w:sz="12" w:space="0" w:color="auto"/>
              <w:bottom w:val="nil"/>
              <w:right w:val="single" w:sz="12" w:space="0" w:color="auto"/>
            </w:tcBorders>
            <w:vAlign w:val="center"/>
          </w:tcPr>
          <w:p w14:paraId="33F754F4" w14:textId="77777777" w:rsidR="004A7A7C" w:rsidRPr="00E96D6C" w:rsidRDefault="004A7A7C" w:rsidP="00E96D6C">
            <w:pPr>
              <w:spacing w:line="240" w:lineRule="auto"/>
              <w:jc w:val="center"/>
              <w:rPr>
                <w:rFonts w:eastAsia="Times New Roman" w:cs="Times New Roman"/>
              </w:rPr>
            </w:pPr>
          </w:p>
        </w:tc>
        <w:tc>
          <w:tcPr>
            <w:tcW w:w="930" w:type="dxa"/>
            <w:gridSpan w:val="3"/>
            <w:tcBorders>
              <w:top w:val="single" w:sz="12" w:space="0" w:color="auto"/>
              <w:left w:val="single" w:sz="12" w:space="0" w:color="auto"/>
              <w:bottom w:val="single" w:sz="12" w:space="0" w:color="auto"/>
              <w:right w:val="single" w:sz="12" w:space="0" w:color="auto"/>
            </w:tcBorders>
            <w:vAlign w:val="center"/>
          </w:tcPr>
          <w:p w14:paraId="3282F0CE"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5ª Jorn.</w:t>
            </w:r>
          </w:p>
        </w:tc>
        <w:tc>
          <w:tcPr>
            <w:tcW w:w="274" w:type="dxa"/>
            <w:tcBorders>
              <w:top w:val="nil"/>
              <w:left w:val="single" w:sz="12" w:space="0" w:color="auto"/>
              <w:bottom w:val="nil"/>
              <w:right w:val="single" w:sz="12" w:space="0" w:color="auto"/>
            </w:tcBorders>
            <w:vAlign w:val="center"/>
          </w:tcPr>
          <w:p w14:paraId="645CD258" w14:textId="77777777" w:rsidR="004A7A7C" w:rsidRPr="00E96D6C" w:rsidRDefault="004A7A7C" w:rsidP="00E96D6C">
            <w:pPr>
              <w:spacing w:line="240" w:lineRule="auto"/>
              <w:jc w:val="center"/>
              <w:rPr>
                <w:rFonts w:eastAsia="Times New Roman" w:cs="Times New Roman"/>
              </w:rPr>
            </w:pPr>
          </w:p>
        </w:tc>
        <w:tc>
          <w:tcPr>
            <w:tcW w:w="953" w:type="dxa"/>
            <w:gridSpan w:val="3"/>
            <w:tcBorders>
              <w:top w:val="single" w:sz="12" w:space="0" w:color="auto"/>
              <w:left w:val="single" w:sz="12" w:space="0" w:color="auto"/>
              <w:bottom w:val="single" w:sz="12" w:space="0" w:color="auto"/>
              <w:right w:val="single" w:sz="12" w:space="0" w:color="auto"/>
            </w:tcBorders>
            <w:vAlign w:val="center"/>
          </w:tcPr>
          <w:p w14:paraId="57FE6D0F"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6ª Jorn.</w:t>
            </w:r>
          </w:p>
        </w:tc>
        <w:tc>
          <w:tcPr>
            <w:tcW w:w="378" w:type="dxa"/>
            <w:tcBorders>
              <w:top w:val="nil"/>
              <w:left w:val="single" w:sz="12" w:space="0" w:color="auto"/>
              <w:bottom w:val="nil"/>
              <w:right w:val="single" w:sz="12" w:space="0" w:color="auto"/>
            </w:tcBorders>
            <w:vAlign w:val="center"/>
          </w:tcPr>
          <w:p w14:paraId="56AAB24A" w14:textId="77777777" w:rsidR="004A7A7C" w:rsidRPr="00E96D6C" w:rsidRDefault="004A7A7C" w:rsidP="00E96D6C">
            <w:pPr>
              <w:spacing w:line="240" w:lineRule="auto"/>
              <w:jc w:val="center"/>
              <w:rPr>
                <w:rFonts w:eastAsia="Times New Roman" w:cs="Times New Roman"/>
              </w:rPr>
            </w:pPr>
          </w:p>
        </w:tc>
        <w:tc>
          <w:tcPr>
            <w:tcW w:w="1033" w:type="dxa"/>
            <w:gridSpan w:val="3"/>
            <w:tcBorders>
              <w:top w:val="single" w:sz="12" w:space="0" w:color="auto"/>
              <w:left w:val="single" w:sz="12" w:space="0" w:color="auto"/>
              <w:bottom w:val="single" w:sz="12" w:space="0" w:color="auto"/>
              <w:right w:val="single" w:sz="12" w:space="0" w:color="auto"/>
            </w:tcBorders>
            <w:vAlign w:val="center"/>
          </w:tcPr>
          <w:p w14:paraId="6D86928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7ª Jorn.</w:t>
            </w:r>
          </w:p>
        </w:tc>
      </w:tr>
      <w:tr w:rsidR="004A7A7C" w:rsidRPr="00E96D6C" w14:paraId="3F9D3DDE" w14:textId="77777777" w:rsidTr="00E96D6C">
        <w:tblPrEx>
          <w:tblCellMar>
            <w:left w:w="28" w:type="dxa"/>
            <w:right w:w="28" w:type="dxa"/>
          </w:tblCellMar>
        </w:tblPrEx>
        <w:tc>
          <w:tcPr>
            <w:tcW w:w="355" w:type="dxa"/>
            <w:tcBorders>
              <w:top w:val="single" w:sz="12" w:space="0" w:color="auto"/>
              <w:left w:val="single" w:sz="12" w:space="0" w:color="auto"/>
              <w:bottom w:val="single" w:sz="12" w:space="0" w:color="auto"/>
              <w:right w:val="single" w:sz="12" w:space="0" w:color="auto"/>
            </w:tcBorders>
            <w:vAlign w:val="center"/>
          </w:tcPr>
          <w:p w14:paraId="4DCA871F"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c>
          <w:tcPr>
            <w:tcW w:w="276" w:type="dxa"/>
            <w:tcBorders>
              <w:top w:val="single" w:sz="12" w:space="0" w:color="auto"/>
              <w:left w:val="single" w:sz="12" w:space="0" w:color="auto"/>
              <w:bottom w:val="single" w:sz="12" w:space="0" w:color="auto"/>
              <w:right w:val="single" w:sz="12" w:space="0" w:color="auto"/>
            </w:tcBorders>
            <w:vAlign w:val="center"/>
          </w:tcPr>
          <w:p w14:paraId="6DAE82FB"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6" w:type="dxa"/>
            <w:tcBorders>
              <w:top w:val="single" w:sz="12" w:space="0" w:color="auto"/>
              <w:left w:val="single" w:sz="12" w:space="0" w:color="auto"/>
              <w:bottom w:val="single" w:sz="12" w:space="0" w:color="auto"/>
              <w:right w:val="single" w:sz="12" w:space="0" w:color="auto"/>
            </w:tcBorders>
            <w:vAlign w:val="center"/>
          </w:tcPr>
          <w:p w14:paraId="5AE3C567"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c>
          <w:tcPr>
            <w:tcW w:w="273" w:type="dxa"/>
            <w:tcBorders>
              <w:top w:val="nil"/>
              <w:left w:val="single" w:sz="12" w:space="0" w:color="auto"/>
              <w:bottom w:val="nil"/>
              <w:right w:val="single" w:sz="12" w:space="0" w:color="auto"/>
            </w:tcBorders>
            <w:vAlign w:val="center"/>
          </w:tcPr>
          <w:p w14:paraId="6F18E1BF"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28995AB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c>
          <w:tcPr>
            <w:tcW w:w="274" w:type="dxa"/>
            <w:tcBorders>
              <w:top w:val="single" w:sz="12" w:space="0" w:color="auto"/>
              <w:left w:val="single" w:sz="12" w:space="0" w:color="auto"/>
              <w:bottom w:val="single" w:sz="12" w:space="0" w:color="auto"/>
              <w:right w:val="single" w:sz="12" w:space="0" w:color="auto"/>
            </w:tcBorders>
            <w:vAlign w:val="center"/>
          </w:tcPr>
          <w:p w14:paraId="1E3A01EA"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326822E9"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10</w:t>
            </w:r>
          </w:p>
        </w:tc>
        <w:tc>
          <w:tcPr>
            <w:tcW w:w="273" w:type="dxa"/>
            <w:tcBorders>
              <w:top w:val="nil"/>
              <w:left w:val="single" w:sz="12" w:space="0" w:color="auto"/>
              <w:bottom w:val="nil"/>
              <w:right w:val="single" w:sz="12" w:space="0" w:color="auto"/>
            </w:tcBorders>
            <w:vAlign w:val="center"/>
          </w:tcPr>
          <w:p w14:paraId="60100143" w14:textId="77777777" w:rsidR="004A7A7C" w:rsidRPr="00E96D6C" w:rsidRDefault="004A7A7C" w:rsidP="00E96D6C">
            <w:pPr>
              <w:spacing w:line="240" w:lineRule="auto"/>
              <w:jc w:val="center"/>
              <w:rPr>
                <w:rFonts w:eastAsia="Times New Roman" w:cs="Times New Roman"/>
              </w:rPr>
            </w:pPr>
          </w:p>
        </w:tc>
        <w:tc>
          <w:tcPr>
            <w:tcW w:w="335" w:type="dxa"/>
            <w:tcBorders>
              <w:top w:val="single" w:sz="12" w:space="0" w:color="auto"/>
              <w:left w:val="single" w:sz="12" w:space="0" w:color="auto"/>
              <w:bottom w:val="single" w:sz="12" w:space="0" w:color="auto"/>
              <w:right w:val="single" w:sz="12" w:space="0" w:color="auto"/>
            </w:tcBorders>
            <w:vAlign w:val="center"/>
          </w:tcPr>
          <w:p w14:paraId="610D3F27"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c>
          <w:tcPr>
            <w:tcW w:w="274" w:type="dxa"/>
            <w:tcBorders>
              <w:top w:val="single" w:sz="12" w:space="0" w:color="auto"/>
              <w:left w:val="single" w:sz="12" w:space="0" w:color="auto"/>
              <w:bottom w:val="single" w:sz="12" w:space="0" w:color="auto"/>
              <w:right w:val="single" w:sz="12" w:space="0" w:color="auto"/>
            </w:tcBorders>
            <w:vAlign w:val="center"/>
          </w:tcPr>
          <w:p w14:paraId="543CB6E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4" w:type="dxa"/>
            <w:tcBorders>
              <w:top w:val="single" w:sz="12" w:space="0" w:color="auto"/>
              <w:left w:val="single" w:sz="12" w:space="0" w:color="auto"/>
              <w:bottom w:val="single" w:sz="12" w:space="0" w:color="auto"/>
              <w:right w:val="single" w:sz="12" w:space="0" w:color="auto"/>
            </w:tcBorders>
            <w:vAlign w:val="center"/>
          </w:tcPr>
          <w:p w14:paraId="384084F2"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273" w:type="dxa"/>
            <w:tcBorders>
              <w:top w:val="nil"/>
              <w:left w:val="single" w:sz="12" w:space="0" w:color="auto"/>
              <w:bottom w:val="nil"/>
              <w:right w:val="single" w:sz="12" w:space="0" w:color="auto"/>
            </w:tcBorders>
            <w:vAlign w:val="center"/>
          </w:tcPr>
          <w:p w14:paraId="1E38FC07" w14:textId="77777777" w:rsidR="004A7A7C" w:rsidRPr="00E96D6C" w:rsidRDefault="004A7A7C" w:rsidP="00E96D6C">
            <w:pPr>
              <w:spacing w:line="240" w:lineRule="auto"/>
              <w:ind w:right="-19"/>
              <w:jc w:val="center"/>
              <w:rPr>
                <w:rFonts w:eastAsia="Times New Roman" w:cs="Times New Roman"/>
              </w:rPr>
            </w:pPr>
          </w:p>
        </w:tc>
        <w:tc>
          <w:tcPr>
            <w:tcW w:w="387" w:type="dxa"/>
            <w:tcBorders>
              <w:top w:val="single" w:sz="12" w:space="0" w:color="auto"/>
              <w:left w:val="single" w:sz="12" w:space="0" w:color="auto"/>
              <w:bottom w:val="single" w:sz="12" w:space="0" w:color="auto"/>
              <w:right w:val="single" w:sz="12" w:space="0" w:color="auto"/>
            </w:tcBorders>
            <w:vAlign w:val="center"/>
          </w:tcPr>
          <w:p w14:paraId="0B29504B"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272" w:type="dxa"/>
            <w:tcBorders>
              <w:top w:val="single" w:sz="12" w:space="0" w:color="auto"/>
              <w:left w:val="single" w:sz="12" w:space="0" w:color="auto"/>
              <w:bottom w:val="single" w:sz="12" w:space="0" w:color="auto"/>
              <w:right w:val="single" w:sz="12" w:space="0" w:color="auto"/>
            </w:tcBorders>
            <w:vAlign w:val="center"/>
          </w:tcPr>
          <w:p w14:paraId="4AFA061E"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vAlign w:val="center"/>
          </w:tcPr>
          <w:p w14:paraId="74C98191"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10</w:t>
            </w:r>
          </w:p>
        </w:tc>
        <w:tc>
          <w:tcPr>
            <w:tcW w:w="272" w:type="dxa"/>
            <w:tcBorders>
              <w:top w:val="nil"/>
              <w:left w:val="single" w:sz="12" w:space="0" w:color="auto"/>
              <w:bottom w:val="nil"/>
              <w:right w:val="single" w:sz="12" w:space="0" w:color="auto"/>
            </w:tcBorders>
            <w:vAlign w:val="center"/>
          </w:tcPr>
          <w:p w14:paraId="717C7B41"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4F9155E3"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273" w:type="dxa"/>
            <w:tcBorders>
              <w:top w:val="single" w:sz="12" w:space="0" w:color="auto"/>
              <w:left w:val="single" w:sz="12" w:space="0" w:color="auto"/>
              <w:bottom w:val="single" w:sz="12" w:space="0" w:color="auto"/>
              <w:right w:val="single" w:sz="12" w:space="0" w:color="auto"/>
            </w:tcBorders>
            <w:vAlign w:val="center"/>
          </w:tcPr>
          <w:p w14:paraId="1598C74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4" w:type="dxa"/>
            <w:tcBorders>
              <w:top w:val="single" w:sz="12" w:space="0" w:color="auto"/>
              <w:left w:val="single" w:sz="12" w:space="0" w:color="auto"/>
              <w:bottom w:val="single" w:sz="12" w:space="0" w:color="auto"/>
              <w:right w:val="single" w:sz="12" w:space="0" w:color="auto"/>
            </w:tcBorders>
            <w:vAlign w:val="center"/>
          </w:tcPr>
          <w:p w14:paraId="2120974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7</w:t>
            </w:r>
          </w:p>
        </w:tc>
        <w:tc>
          <w:tcPr>
            <w:tcW w:w="274" w:type="dxa"/>
            <w:tcBorders>
              <w:top w:val="nil"/>
              <w:left w:val="single" w:sz="12" w:space="0" w:color="auto"/>
              <w:bottom w:val="nil"/>
              <w:right w:val="single" w:sz="12" w:space="0" w:color="auto"/>
            </w:tcBorders>
            <w:vAlign w:val="center"/>
          </w:tcPr>
          <w:p w14:paraId="7A592F86" w14:textId="77777777" w:rsidR="004A7A7C" w:rsidRPr="00E96D6C" w:rsidRDefault="004A7A7C" w:rsidP="00E96D6C">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4A811D9E"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7</w:t>
            </w:r>
          </w:p>
        </w:tc>
        <w:tc>
          <w:tcPr>
            <w:tcW w:w="273" w:type="dxa"/>
            <w:tcBorders>
              <w:top w:val="single" w:sz="12" w:space="0" w:color="auto"/>
              <w:left w:val="single" w:sz="12" w:space="0" w:color="auto"/>
              <w:bottom w:val="single" w:sz="12" w:space="0" w:color="auto"/>
              <w:right w:val="single" w:sz="12" w:space="0" w:color="auto"/>
            </w:tcBorders>
            <w:vAlign w:val="center"/>
          </w:tcPr>
          <w:p w14:paraId="565A0CA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49" w:type="dxa"/>
            <w:tcBorders>
              <w:top w:val="single" w:sz="12" w:space="0" w:color="auto"/>
              <w:left w:val="single" w:sz="12" w:space="0" w:color="auto"/>
              <w:bottom w:val="single" w:sz="12" w:space="0" w:color="auto"/>
              <w:right w:val="single" w:sz="12" w:space="0" w:color="auto"/>
            </w:tcBorders>
            <w:vAlign w:val="center"/>
          </w:tcPr>
          <w:p w14:paraId="57A3CC0A"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10</w:t>
            </w:r>
          </w:p>
        </w:tc>
        <w:tc>
          <w:tcPr>
            <w:tcW w:w="378" w:type="dxa"/>
            <w:tcBorders>
              <w:top w:val="nil"/>
              <w:left w:val="single" w:sz="12" w:space="0" w:color="auto"/>
              <w:bottom w:val="nil"/>
              <w:right w:val="single" w:sz="12" w:space="0" w:color="auto"/>
            </w:tcBorders>
            <w:vAlign w:val="center"/>
          </w:tcPr>
          <w:p w14:paraId="41D77B04" w14:textId="77777777" w:rsidR="004A7A7C" w:rsidRPr="00E96D6C" w:rsidRDefault="004A7A7C" w:rsidP="00E96D6C">
            <w:pPr>
              <w:spacing w:line="240" w:lineRule="auto"/>
              <w:jc w:val="center"/>
              <w:rPr>
                <w:rFonts w:eastAsia="Times New Roman" w:cs="Times New Roman"/>
              </w:rPr>
            </w:pPr>
          </w:p>
        </w:tc>
        <w:tc>
          <w:tcPr>
            <w:tcW w:w="336" w:type="dxa"/>
            <w:tcBorders>
              <w:top w:val="single" w:sz="12" w:space="0" w:color="auto"/>
              <w:left w:val="single" w:sz="12" w:space="0" w:color="auto"/>
              <w:bottom w:val="single" w:sz="12" w:space="0" w:color="auto"/>
              <w:right w:val="single" w:sz="12" w:space="0" w:color="auto"/>
            </w:tcBorders>
            <w:vAlign w:val="center"/>
          </w:tcPr>
          <w:p w14:paraId="02972B10" w14:textId="160CF9AF"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7</w:t>
            </w:r>
          </w:p>
        </w:tc>
        <w:tc>
          <w:tcPr>
            <w:tcW w:w="278" w:type="dxa"/>
            <w:tcBorders>
              <w:top w:val="single" w:sz="12" w:space="0" w:color="auto"/>
              <w:left w:val="single" w:sz="12" w:space="0" w:color="auto"/>
              <w:bottom w:val="single" w:sz="12" w:space="0" w:color="auto"/>
              <w:right w:val="single" w:sz="12" w:space="0" w:color="auto"/>
            </w:tcBorders>
            <w:vAlign w:val="center"/>
          </w:tcPr>
          <w:p w14:paraId="7C5BB9C9"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419" w:type="dxa"/>
            <w:tcBorders>
              <w:top w:val="single" w:sz="12" w:space="0" w:color="auto"/>
              <w:left w:val="single" w:sz="12" w:space="0" w:color="auto"/>
              <w:bottom w:val="single" w:sz="12" w:space="0" w:color="auto"/>
              <w:right w:val="single" w:sz="12" w:space="0" w:color="auto"/>
            </w:tcBorders>
            <w:vAlign w:val="center"/>
          </w:tcPr>
          <w:p w14:paraId="65F33DF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9</w:t>
            </w:r>
          </w:p>
        </w:tc>
      </w:tr>
      <w:tr w:rsidR="004A7A7C" w:rsidRPr="00E96D6C" w14:paraId="7BF8594F" w14:textId="77777777" w:rsidTr="00E96D6C">
        <w:tblPrEx>
          <w:tblCellMar>
            <w:left w:w="28" w:type="dxa"/>
            <w:right w:w="28" w:type="dxa"/>
          </w:tblCellMar>
        </w:tblPrEx>
        <w:tc>
          <w:tcPr>
            <w:tcW w:w="355" w:type="dxa"/>
            <w:tcBorders>
              <w:top w:val="single" w:sz="12" w:space="0" w:color="auto"/>
              <w:left w:val="single" w:sz="12" w:space="0" w:color="auto"/>
              <w:bottom w:val="single" w:sz="12" w:space="0" w:color="auto"/>
              <w:right w:val="single" w:sz="12" w:space="0" w:color="auto"/>
            </w:tcBorders>
            <w:vAlign w:val="center"/>
          </w:tcPr>
          <w:p w14:paraId="0E5B4146"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8</w:t>
            </w:r>
          </w:p>
        </w:tc>
        <w:tc>
          <w:tcPr>
            <w:tcW w:w="276" w:type="dxa"/>
            <w:tcBorders>
              <w:top w:val="single" w:sz="12" w:space="0" w:color="auto"/>
              <w:left w:val="single" w:sz="12" w:space="0" w:color="auto"/>
              <w:bottom w:val="single" w:sz="12" w:space="0" w:color="auto"/>
              <w:right w:val="single" w:sz="12" w:space="0" w:color="auto"/>
            </w:tcBorders>
            <w:vAlign w:val="center"/>
          </w:tcPr>
          <w:p w14:paraId="5DE3C2D1"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6" w:type="dxa"/>
            <w:tcBorders>
              <w:top w:val="single" w:sz="12" w:space="0" w:color="auto"/>
              <w:left w:val="single" w:sz="12" w:space="0" w:color="auto"/>
              <w:bottom w:val="single" w:sz="12" w:space="0" w:color="auto"/>
              <w:right w:val="single" w:sz="12" w:space="0" w:color="auto"/>
            </w:tcBorders>
            <w:vAlign w:val="center"/>
          </w:tcPr>
          <w:p w14:paraId="05B5A219"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273" w:type="dxa"/>
            <w:tcBorders>
              <w:top w:val="nil"/>
              <w:left w:val="single" w:sz="12" w:space="0" w:color="auto"/>
              <w:bottom w:val="nil"/>
              <w:right w:val="single" w:sz="12" w:space="0" w:color="auto"/>
            </w:tcBorders>
            <w:vAlign w:val="center"/>
          </w:tcPr>
          <w:p w14:paraId="24184837"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5297231F"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274" w:type="dxa"/>
            <w:tcBorders>
              <w:top w:val="single" w:sz="12" w:space="0" w:color="auto"/>
              <w:left w:val="single" w:sz="12" w:space="0" w:color="auto"/>
              <w:bottom w:val="single" w:sz="12" w:space="0" w:color="auto"/>
              <w:right w:val="single" w:sz="12" w:space="0" w:color="auto"/>
            </w:tcBorders>
            <w:vAlign w:val="center"/>
          </w:tcPr>
          <w:p w14:paraId="0B2B3E7F"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150946A3"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c>
          <w:tcPr>
            <w:tcW w:w="273" w:type="dxa"/>
            <w:tcBorders>
              <w:top w:val="nil"/>
              <w:left w:val="single" w:sz="12" w:space="0" w:color="auto"/>
              <w:bottom w:val="nil"/>
              <w:right w:val="single" w:sz="12" w:space="0" w:color="auto"/>
            </w:tcBorders>
            <w:vAlign w:val="center"/>
          </w:tcPr>
          <w:p w14:paraId="1FE78D0B" w14:textId="77777777" w:rsidR="004A7A7C" w:rsidRPr="00E96D6C" w:rsidRDefault="004A7A7C" w:rsidP="00E96D6C">
            <w:pPr>
              <w:spacing w:line="240" w:lineRule="auto"/>
              <w:jc w:val="center"/>
              <w:rPr>
                <w:rFonts w:eastAsia="Times New Roman" w:cs="Times New Roman"/>
              </w:rPr>
            </w:pPr>
          </w:p>
        </w:tc>
        <w:tc>
          <w:tcPr>
            <w:tcW w:w="335" w:type="dxa"/>
            <w:tcBorders>
              <w:top w:val="single" w:sz="12" w:space="0" w:color="auto"/>
              <w:left w:val="single" w:sz="12" w:space="0" w:color="auto"/>
              <w:bottom w:val="single" w:sz="12" w:space="0" w:color="auto"/>
              <w:right w:val="single" w:sz="12" w:space="0" w:color="auto"/>
            </w:tcBorders>
            <w:vAlign w:val="center"/>
          </w:tcPr>
          <w:p w14:paraId="111AB0D2"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c>
          <w:tcPr>
            <w:tcW w:w="274" w:type="dxa"/>
            <w:tcBorders>
              <w:top w:val="single" w:sz="12" w:space="0" w:color="auto"/>
              <w:left w:val="single" w:sz="12" w:space="0" w:color="auto"/>
              <w:bottom w:val="single" w:sz="12" w:space="0" w:color="auto"/>
              <w:right w:val="single" w:sz="12" w:space="0" w:color="auto"/>
            </w:tcBorders>
            <w:vAlign w:val="center"/>
          </w:tcPr>
          <w:p w14:paraId="47FE294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4" w:type="dxa"/>
            <w:tcBorders>
              <w:top w:val="single" w:sz="12" w:space="0" w:color="auto"/>
              <w:left w:val="single" w:sz="12" w:space="0" w:color="auto"/>
              <w:bottom w:val="single" w:sz="12" w:space="0" w:color="auto"/>
              <w:right w:val="single" w:sz="12" w:space="0" w:color="auto"/>
            </w:tcBorders>
            <w:vAlign w:val="center"/>
          </w:tcPr>
          <w:p w14:paraId="7C81689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7</w:t>
            </w:r>
          </w:p>
        </w:tc>
        <w:tc>
          <w:tcPr>
            <w:tcW w:w="273" w:type="dxa"/>
            <w:tcBorders>
              <w:top w:val="nil"/>
              <w:left w:val="single" w:sz="12" w:space="0" w:color="auto"/>
              <w:bottom w:val="nil"/>
              <w:right w:val="single" w:sz="12" w:space="0" w:color="auto"/>
            </w:tcBorders>
            <w:vAlign w:val="center"/>
          </w:tcPr>
          <w:p w14:paraId="0B968216" w14:textId="77777777" w:rsidR="004A7A7C" w:rsidRPr="00E96D6C" w:rsidRDefault="004A7A7C" w:rsidP="00E96D6C">
            <w:pPr>
              <w:spacing w:line="240" w:lineRule="auto"/>
              <w:ind w:right="-19"/>
              <w:jc w:val="center"/>
              <w:rPr>
                <w:rFonts w:eastAsia="Times New Roman" w:cs="Times New Roman"/>
              </w:rPr>
            </w:pPr>
          </w:p>
        </w:tc>
        <w:tc>
          <w:tcPr>
            <w:tcW w:w="387" w:type="dxa"/>
            <w:tcBorders>
              <w:top w:val="single" w:sz="12" w:space="0" w:color="auto"/>
              <w:left w:val="single" w:sz="12" w:space="0" w:color="auto"/>
              <w:bottom w:val="single" w:sz="12" w:space="0" w:color="auto"/>
              <w:right w:val="single" w:sz="12" w:space="0" w:color="auto"/>
            </w:tcBorders>
            <w:vAlign w:val="center"/>
          </w:tcPr>
          <w:p w14:paraId="28094B01"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7</w:t>
            </w:r>
          </w:p>
        </w:tc>
        <w:tc>
          <w:tcPr>
            <w:tcW w:w="272" w:type="dxa"/>
            <w:tcBorders>
              <w:top w:val="single" w:sz="12" w:space="0" w:color="auto"/>
              <w:left w:val="single" w:sz="12" w:space="0" w:color="auto"/>
              <w:bottom w:val="single" w:sz="12" w:space="0" w:color="auto"/>
              <w:right w:val="single" w:sz="12" w:space="0" w:color="auto"/>
            </w:tcBorders>
            <w:vAlign w:val="center"/>
          </w:tcPr>
          <w:p w14:paraId="078F2402"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vAlign w:val="center"/>
          </w:tcPr>
          <w:p w14:paraId="19650E83"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c>
          <w:tcPr>
            <w:tcW w:w="272" w:type="dxa"/>
            <w:tcBorders>
              <w:top w:val="nil"/>
              <w:left w:val="single" w:sz="12" w:space="0" w:color="auto"/>
              <w:bottom w:val="nil"/>
              <w:right w:val="single" w:sz="12" w:space="0" w:color="auto"/>
            </w:tcBorders>
            <w:vAlign w:val="center"/>
          </w:tcPr>
          <w:p w14:paraId="54EA6A64"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40005E03"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c>
          <w:tcPr>
            <w:tcW w:w="273" w:type="dxa"/>
            <w:tcBorders>
              <w:top w:val="single" w:sz="12" w:space="0" w:color="auto"/>
              <w:left w:val="single" w:sz="12" w:space="0" w:color="auto"/>
              <w:bottom w:val="single" w:sz="12" w:space="0" w:color="auto"/>
              <w:right w:val="single" w:sz="12" w:space="0" w:color="auto"/>
            </w:tcBorders>
            <w:vAlign w:val="center"/>
          </w:tcPr>
          <w:p w14:paraId="6923713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4" w:type="dxa"/>
            <w:tcBorders>
              <w:top w:val="single" w:sz="12" w:space="0" w:color="auto"/>
              <w:left w:val="single" w:sz="12" w:space="0" w:color="auto"/>
              <w:bottom w:val="single" w:sz="12" w:space="0" w:color="auto"/>
              <w:right w:val="single" w:sz="12" w:space="0" w:color="auto"/>
            </w:tcBorders>
            <w:vAlign w:val="center"/>
          </w:tcPr>
          <w:p w14:paraId="0FBAC91C"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9</w:t>
            </w:r>
          </w:p>
        </w:tc>
        <w:tc>
          <w:tcPr>
            <w:tcW w:w="274" w:type="dxa"/>
            <w:tcBorders>
              <w:top w:val="nil"/>
              <w:left w:val="single" w:sz="12" w:space="0" w:color="auto"/>
              <w:bottom w:val="nil"/>
              <w:right w:val="single" w:sz="12" w:space="0" w:color="auto"/>
            </w:tcBorders>
            <w:vAlign w:val="center"/>
          </w:tcPr>
          <w:p w14:paraId="0BC1FC42" w14:textId="77777777" w:rsidR="004A7A7C" w:rsidRPr="00E96D6C" w:rsidRDefault="004A7A7C" w:rsidP="00E96D6C">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2BF73596"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9</w:t>
            </w:r>
          </w:p>
        </w:tc>
        <w:tc>
          <w:tcPr>
            <w:tcW w:w="273" w:type="dxa"/>
            <w:tcBorders>
              <w:top w:val="single" w:sz="12" w:space="0" w:color="auto"/>
              <w:left w:val="single" w:sz="12" w:space="0" w:color="auto"/>
              <w:bottom w:val="single" w:sz="12" w:space="0" w:color="auto"/>
              <w:right w:val="single" w:sz="12" w:space="0" w:color="auto"/>
            </w:tcBorders>
            <w:vAlign w:val="center"/>
          </w:tcPr>
          <w:p w14:paraId="45CF8B8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49" w:type="dxa"/>
            <w:tcBorders>
              <w:top w:val="single" w:sz="12" w:space="0" w:color="auto"/>
              <w:left w:val="single" w:sz="12" w:space="0" w:color="auto"/>
              <w:bottom w:val="single" w:sz="12" w:space="0" w:color="auto"/>
              <w:right w:val="single" w:sz="12" w:space="0" w:color="auto"/>
            </w:tcBorders>
            <w:vAlign w:val="center"/>
          </w:tcPr>
          <w:p w14:paraId="4628207E"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378" w:type="dxa"/>
            <w:tcBorders>
              <w:top w:val="nil"/>
              <w:left w:val="single" w:sz="12" w:space="0" w:color="auto"/>
              <w:bottom w:val="nil"/>
              <w:right w:val="single" w:sz="12" w:space="0" w:color="auto"/>
            </w:tcBorders>
            <w:vAlign w:val="center"/>
          </w:tcPr>
          <w:p w14:paraId="0C735DF0" w14:textId="77777777" w:rsidR="004A7A7C" w:rsidRPr="00E96D6C" w:rsidRDefault="004A7A7C" w:rsidP="00E96D6C">
            <w:pPr>
              <w:spacing w:line="240" w:lineRule="auto"/>
              <w:jc w:val="center"/>
              <w:rPr>
                <w:rFonts w:eastAsia="Times New Roman" w:cs="Times New Roman"/>
              </w:rPr>
            </w:pPr>
          </w:p>
        </w:tc>
        <w:tc>
          <w:tcPr>
            <w:tcW w:w="336" w:type="dxa"/>
            <w:tcBorders>
              <w:top w:val="single" w:sz="12" w:space="0" w:color="auto"/>
              <w:left w:val="single" w:sz="12" w:space="0" w:color="auto"/>
              <w:bottom w:val="single" w:sz="12" w:space="0" w:color="auto"/>
              <w:right w:val="single" w:sz="12" w:space="0" w:color="auto"/>
            </w:tcBorders>
            <w:vAlign w:val="center"/>
          </w:tcPr>
          <w:p w14:paraId="40E783B3" w14:textId="6E05D49F"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278" w:type="dxa"/>
            <w:tcBorders>
              <w:top w:val="single" w:sz="12" w:space="0" w:color="auto"/>
              <w:left w:val="single" w:sz="12" w:space="0" w:color="auto"/>
              <w:bottom w:val="single" w:sz="12" w:space="0" w:color="auto"/>
              <w:right w:val="single" w:sz="12" w:space="0" w:color="auto"/>
            </w:tcBorders>
            <w:vAlign w:val="center"/>
          </w:tcPr>
          <w:p w14:paraId="0CB436C2"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419" w:type="dxa"/>
            <w:tcBorders>
              <w:top w:val="single" w:sz="12" w:space="0" w:color="auto"/>
              <w:left w:val="single" w:sz="12" w:space="0" w:color="auto"/>
              <w:bottom w:val="single" w:sz="12" w:space="0" w:color="auto"/>
              <w:right w:val="single" w:sz="12" w:space="0" w:color="auto"/>
            </w:tcBorders>
            <w:vAlign w:val="center"/>
          </w:tcPr>
          <w:p w14:paraId="78A563F3"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r>
      <w:tr w:rsidR="004A7A7C" w:rsidRPr="00E96D6C" w14:paraId="26173EC4" w14:textId="77777777" w:rsidTr="00E96D6C">
        <w:tblPrEx>
          <w:tblCellMar>
            <w:left w:w="28" w:type="dxa"/>
            <w:right w:w="28" w:type="dxa"/>
          </w:tblCellMar>
        </w:tblPrEx>
        <w:tc>
          <w:tcPr>
            <w:tcW w:w="355" w:type="dxa"/>
            <w:tcBorders>
              <w:top w:val="single" w:sz="12" w:space="0" w:color="auto"/>
              <w:left w:val="single" w:sz="12" w:space="0" w:color="auto"/>
              <w:bottom w:val="single" w:sz="12" w:space="0" w:color="auto"/>
              <w:right w:val="single" w:sz="12" w:space="0" w:color="auto"/>
            </w:tcBorders>
            <w:vAlign w:val="center"/>
          </w:tcPr>
          <w:p w14:paraId="01872B9B"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w:t>
            </w:r>
          </w:p>
        </w:tc>
        <w:tc>
          <w:tcPr>
            <w:tcW w:w="276" w:type="dxa"/>
            <w:tcBorders>
              <w:top w:val="single" w:sz="12" w:space="0" w:color="auto"/>
              <w:left w:val="single" w:sz="12" w:space="0" w:color="auto"/>
              <w:bottom w:val="single" w:sz="12" w:space="0" w:color="auto"/>
              <w:right w:val="single" w:sz="12" w:space="0" w:color="auto"/>
            </w:tcBorders>
            <w:vAlign w:val="center"/>
          </w:tcPr>
          <w:p w14:paraId="39A08F2F"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6" w:type="dxa"/>
            <w:tcBorders>
              <w:top w:val="single" w:sz="12" w:space="0" w:color="auto"/>
              <w:left w:val="single" w:sz="12" w:space="0" w:color="auto"/>
              <w:bottom w:val="single" w:sz="12" w:space="0" w:color="auto"/>
              <w:right w:val="single" w:sz="12" w:space="0" w:color="auto"/>
            </w:tcBorders>
            <w:vAlign w:val="center"/>
          </w:tcPr>
          <w:p w14:paraId="5FA1C88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7</w:t>
            </w:r>
          </w:p>
        </w:tc>
        <w:tc>
          <w:tcPr>
            <w:tcW w:w="273" w:type="dxa"/>
            <w:tcBorders>
              <w:top w:val="nil"/>
              <w:left w:val="single" w:sz="12" w:space="0" w:color="auto"/>
              <w:bottom w:val="nil"/>
              <w:right w:val="single" w:sz="12" w:space="0" w:color="auto"/>
            </w:tcBorders>
            <w:vAlign w:val="center"/>
          </w:tcPr>
          <w:p w14:paraId="5C97C3A7"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4539D63A"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7</w:t>
            </w:r>
          </w:p>
        </w:tc>
        <w:tc>
          <w:tcPr>
            <w:tcW w:w="274" w:type="dxa"/>
            <w:tcBorders>
              <w:top w:val="single" w:sz="12" w:space="0" w:color="auto"/>
              <w:left w:val="single" w:sz="12" w:space="0" w:color="auto"/>
              <w:bottom w:val="single" w:sz="12" w:space="0" w:color="auto"/>
              <w:right w:val="single" w:sz="12" w:space="0" w:color="auto"/>
            </w:tcBorders>
            <w:vAlign w:val="center"/>
          </w:tcPr>
          <w:p w14:paraId="56DC52E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5D64331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8</w:t>
            </w:r>
          </w:p>
        </w:tc>
        <w:tc>
          <w:tcPr>
            <w:tcW w:w="273" w:type="dxa"/>
            <w:tcBorders>
              <w:top w:val="nil"/>
              <w:left w:val="single" w:sz="12" w:space="0" w:color="auto"/>
              <w:bottom w:val="nil"/>
              <w:right w:val="single" w:sz="12" w:space="0" w:color="auto"/>
            </w:tcBorders>
            <w:vAlign w:val="center"/>
          </w:tcPr>
          <w:p w14:paraId="6809D445" w14:textId="77777777" w:rsidR="004A7A7C" w:rsidRPr="00E96D6C" w:rsidRDefault="004A7A7C" w:rsidP="00E96D6C">
            <w:pPr>
              <w:spacing w:line="240" w:lineRule="auto"/>
              <w:jc w:val="center"/>
              <w:rPr>
                <w:rFonts w:eastAsia="Times New Roman" w:cs="Times New Roman"/>
              </w:rPr>
            </w:pPr>
          </w:p>
        </w:tc>
        <w:tc>
          <w:tcPr>
            <w:tcW w:w="335" w:type="dxa"/>
            <w:tcBorders>
              <w:top w:val="single" w:sz="12" w:space="0" w:color="auto"/>
              <w:left w:val="single" w:sz="12" w:space="0" w:color="auto"/>
              <w:bottom w:val="single" w:sz="12" w:space="0" w:color="auto"/>
              <w:right w:val="single" w:sz="12" w:space="0" w:color="auto"/>
            </w:tcBorders>
            <w:vAlign w:val="center"/>
          </w:tcPr>
          <w:p w14:paraId="5C215B1E"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8</w:t>
            </w:r>
          </w:p>
        </w:tc>
        <w:tc>
          <w:tcPr>
            <w:tcW w:w="274" w:type="dxa"/>
            <w:tcBorders>
              <w:top w:val="single" w:sz="12" w:space="0" w:color="auto"/>
              <w:left w:val="single" w:sz="12" w:space="0" w:color="auto"/>
              <w:bottom w:val="single" w:sz="12" w:space="0" w:color="auto"/>
              <w:right w:val="single" w:sz="12" w:space="0" w:color="auto"/>
            </w:tcBorders>
            <w:vAlign w:val="center"/>
          </w:tcPr>
          <w:p w14:paraId="06B1780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4" w:type="dxa"/>
            <w:tcBorders>
              <w:top w:val="single" w:sz="12" w:space="0" w:color="auto"/>
              <w:left w:val="single" w:sz="12" w:space="0" w:color="auto"/>
              <w:bottom w:val="single" w:sz="12" w:space="0" w:color="auto"/>
              <w:right w:val="single" w:sz="12" w:space="0" w:color="auto"/>
            </w:tcBorders>
            <w:vAlign w:val="center"/>
          </w:tcPr>
          <w:p w14:paraId="6155534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9</w:t>
            </w:r>
          </w:p>
        </w:tc>
        <w:tc>
          <w:tcPr>
            <w:tcW w:w="273" w:type="dxa"/>
            <w:tcBorders>
              <w:top w:val="nil"/>
              <w:left w:val="single" w:sz="12" w:space="0" w:color="auto"/>
              <w:bottom w:val="nil"/>
              <w:right w:val="single" w:sz="12" w:space="0" w:color="auto"/>
            </w:tcBorders>
            <w:vAlign w:val="center"/>
          </w:tcPr>
          <w:p w14:paraId="21684B8B" w14:textId="77777777" w:rsidR="004A7A7C" w:rsidRPr="00E96D6C" w:rsidRDefault="004A7A7C" w:rsidP="00E96D6C">
            <w:pPr>
              <w:spacing w:line="240" w:lineRule="auto"/>
              <w:ind w:right="-19"/>
              <w:jc w:val="center"/>
              <w:rPr>
                <w:rFonts w:eastAsia="Times New Roman" w:cs="Times New Roman"/>
              </w:rPr>
            </w:pPr>
          </w:p>
        </w:tc>
        <w:tc>
          <w:tcPr>
            <w:tcW w:w="387" w:type="dxa"/>
            <w:tcBorders>
              <w:top w:val="single" w:sz="12" w:space="0" w:color="auto"/>
              <w:left w:val="single" w:sz="12" w:space="0" w:color="auto"/>
              <w:bottom w:val="single" w:sz="12" w:space="0" w:color="auto"/>
              <w:right w:val="single" w:sz="12" w:space="0" w:color="auto"/>
            </w:tcBorders>
            <w:vAlign w:val="center"/>
          </w:tcPr>
          <w:p w14:paraId="3926E64B"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9</w:t>
            </w:r>
          </w:p>
        </w:tc>
        <w:tc>
          <w:tcPr>
            <w:tcW w:w="272" w:type="dxa"/>
            <w:tcBorders>
              <w:top w:val="single" w:sz="12" w:space="0" w:color="auto"/>
              <w:left w:val="single" w:sz="12" w:space="0" w:color="auto"/>
              <w:bottom w:val="single" w:sz="12" w:space="0" w:color="auto"/>
              <w:right w:val="single" w:sz="12" w:space="0" w:color="auto"/>
            </w:tcBorders>
            <w:vAlign w:val="center"/>
          </w:tcPr>
          <w:p w14:paraId="245D9A13"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vAlign w:val="center"/>
          </w:tcPr>
          <w:p w14:paraId="35EC81A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c>
          <w:tcPr>
            <w:tcW w:w="272" w:type="dxa"/>
            <w:tcBorders>
              <w:top w:val="nil"/>
              <w:left w:val="single" w:sz="12" w:space="0" w:color="auto"/>
              <w:bottom w:val="nil"/>
              <w:right w:val="single" w:sz="12" w:space="0" w:color="auto"/>
            </w:tcBorders>
            <w:vAlign w:val="center"/>
          </w:tcPr>
          <w:p w14:paraId="4D379B38"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694A9739"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c>
          <w:tcPr>
            <w:tcW w:w="273" w:type="dxa"/>
            <w:tcBorders>
              <w:top w:val="single" w:sz="12" w:space="0" w:color="auto"/>
              <w:left w:val="single" w:sz="12" w:space="0" w:color="auto"/>
              <w:bottom w:val="single" w:sz="12" w:space="0" w:color="auto"/>
              <w:right w:val="single" w:sz="12" w:space="0" w:color="auto"/>
            </w:tcBorders>
            <w:vAlign w:val="center"/>
          </w:tcPr>
          <w:p w14:paraId="6D98446A"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4" w:type="dxa"/>
            <w:tcBorders>
              <w:top w:val="single" w:sz="12" w:space="0" w:color="auto"/>
              <w:left w:val="single" w:sz="12" w:space="0" w:color="auto"/>
              <w:bottom w:val="single" w:sz="12" w:space="0" w:color="auto"/>
              <w:right w:val="single" w:sz="12" w:space="0" w:color="auto"/>
            </w:tcBorders>
            <w:vAlign w:val="center"/>
          </w:tcPr>
          <w:p w14:paraId="05858721"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c>
          <w:tcPr>
            <w:tcW w:w="274" w:type="dxa"/>
            <w:tcBorders>
              <w:top w:val="nil"/>
              <w:left w:val="single" w:sz="12" w:space="0" w:color="auto"/>
              <w:bottom w:val="nil"/>
              <w:right w:val="single" w:sz="12" w:space="0" w:color="auto"/>
            </w:tcBorders>
            <w:vAlign w:val="center"/>
          </w:tcPr>
          <w:p w14:paraId="6E9DB0C3" w14:textId="77777777" w:rsidR="004A7A7C" w:rsidRPr="00E96D6C" w:rsidRDefault="004A7A7C" w:rsidP="00E96D6C">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32931663"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c>
          <w:tcPr>
            <w:tcW w:w="273" w:type="dxa"/>
            <w:tcBorders>
              <w:top w:val="single" w:sz="12" w:space="0" w:color="auto"/>
              <w:left w:val="single" w:sz="12" w:space="0" w:color="auto"/>
              <w:bottom w:val="single" w:sz="12" w:space="0" w:color="auto"/>
              <w:right w:val="single" w:sz="12" w:space="0" w:color="auto"/>
            </w:tcBorders>
            <w:vAlign w:val="center"/>
          </w:tcPr>
          <w:p w14:paraId="4FCE9D05"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49" w:type="dxa"/>
            <w:tcBorders>
              <w:top w:val="single" w:sz="12" w:space="0" w:color="auto"/>
              <w:left w:val="single" w:sz="12" w:space="0" w:color="auto"/>
              <w:bottom w:val="single" w:sz="12" w:space="0" w:color="auto"/>
              <w:right w:val="single" w:sz="12" w:space="0" w:color="auto"/>
            </w:tcBorders>
            <w:vAlign w:val="center"/>
          </w:tcPr>
          <w:p w14:paraId="446AA67A"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c>
          <w:tcPr>
            <w:tcW w:w="378" w:type="dxa"/>
            <w:tcBorders>
              <w:top w:val="nil"/>
              <w:left w:val="single" w:sz="12" w:space="0" w:color="auto"/>
              <w:bottom w:val="nil"/>
              <w:right w:val="single" w:sz="12" w:space="0" w:color="auto"/>
            </w:tcBorders>
            <w:vAlign w:val="center"/>
          </w:tcPr>
          <w:p w14:paraId="4A81721B" w14:textId="77777777" w:rsidR="004A7A7C" w:rsidRPr="00E96D6C" w:rsidRDefault="004A7A7C" w:rsidP="00E96D6C">
            <w:pPr>
              <w:spacing w:line="240" w:lineRule="auto"/>
              <w:jc w:val="center"/>
              <w:rPr>
                <w:rFonts w:eastAsia="Times New Roman" w:cs="Times New Roman"/>
              </w:rPr>
            </w:pPr>
          </w:p>
        </w:tc>
        <w:tc>
          <w:tcPr>
            <w:tcW w:w="336" w:type="dxa"/>
            <w:tcBorders>
              <w:top w:val="single" w:sz="12" w:space="0" w:color="auto"/>
              <w:left w:val="single" w:sz="12" w:space="0" w:color="auto"/>
              <w:bottom w:val="single" w:sz="12" w:space="0" w:color="auto"/>
              <w:right w:val="single" w:sz="12" w:space="0" w:color="auto"/>
            </w:tcBorders>
            <w:vAlign w:val="center"/>
          </w:tcPr>
          <w:p w14:paraId="63036334" w14:textId="46E87F59"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c>
          <w:tcPr>
            <w:tcW w:w="278" w:type="dxa"/>
            <w:tcBorders>
              <w:top w:val="single" w:sz="12" w:space="0" w:color="auto"/>
              <w:left w:val="single" w:sz="12" w:space="0" w:color="auto"/>
              <w:bottom w:val="single" w:sz="12" w:space="0" w:color="auto"/>
              <w:right w:val="single" w:sz="12" w:space="0" w:color="auto"/>
            </w:tcBorders>
            <w:vAlign w:val="center"/>
          </w:tcPr>
          <w:p w14:paraId="1401A33A"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419" w:type="dxa"/>
            <w:tcBorders>
              <w:top w:val="single" w:sz="12" w:space="0" w:color="auto"/>
              <w:left w:val="single" w:sz="12" w:space="0" w:color="auto"/>
              <w:bottom w:val="single" w:sz="12" w:space="0" w:color="auto"/>
              <w:right w:val="single" w:sz="12" w:space="0" w:color="auto"/>
            </w:tcBorders>
            <w:vAlign w:val="center"/>
          </w:tcPr>
          <w:p w14:paraId="1DDF99A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r>
      <w:tr w:rsidR="004A7A7C" w:rsidRPr="00E96D6C" w14:paraId="5CED1EEF" w14:textId="77777777" w:rsidTr="00E96D6C">
        <w:tblPrEx>
          <w:tblCellMar>
            <w:left w:w="28" w:type="dxa"/>
            <w:right w:w="28" w:type="dxa"/>
          </w:tblCellMar>
        </w:tblPrEx>
        <w:tc>
          <w:tcPr>
            <w:tcW w:w="355" w:type="dxa"/>
            <w:tcBorders>
              <w:top w:val="single" w:sz="12" w:space="0" w:color="auto"/>
              <w:left w:val="single" w:sz="12" w:space="0" w:color="auto"/>
              <w:bottom w:val="single" w:sz="12" w:space="0" w:color="auto"/>
              <w:right w:val="single" w:sz="12" w:space="0" w:color="auto"/>
            </w:tcBorders>
            <w:vAlign w:val="center"/>
          </w:tcPr>
          <w:p w14:paraId="64CFB287"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c>
          <w:tcPr>
            <w:tcW w:w="276" w:type="dxa"/>
            <w:tcBorders>
              <w:top w:val="single" w:sz="12" w:space="0" w:color="auto"/>
              <w:left w:val="single" w:sz="12" w:space="0" w:color="auto"/>
              <w:bottom w:val="single" w:sz="12" w:space="0" w:color="auto"/>
              <w:right w:val="single" w:sz="12" w:space="0" w:color="auto"/>
            </w:tcBorders>
            <w:vAlign w:val="center"/>
          </w:tcPr>
          <w:p w14:paraId="0F00D045"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6" w:type="dxa"/>
            <w:tcBorders>
              <w:top w:val="single" w:sz="12" w:space="0" w:color="auto"/>
              <w:left w:val="single" w:sz="12" w:space="0" w:color="auto"/>
              <w:bottom w:val="single" w:sz="12" w:space="0" w:color="auto"/>
              <w:right w:val="single" w:sz="12" w:space="0" w:color="auto"/>
            </w:tcBorders>
            <w:vAlign w:val="center"/>
          </w:tcPr>
          <w:p w14:paraId="2D4297C5"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9</w:t>
            </w:r>
          </w:p>
        </w:tc>
        <w:tc>
          <w:tcPr>
            <w:tcW w:w="273" w:type="dxa"/>
            <w:tcBorders>
              <w:top w:val="nil"/>
              <w:left w:val="single" w:sz="12" w:space="0" w:color="auto"/>
              <w:bottom w:val="nil"/>
              <w:right w:val="single" w:sz="12" w:space="0" w:color="auto"/>
            </w:tcBorders>
            <w:vAlign w:val="center"/>
          </w:tcPr>
          <w:p w14:paraId="6EC53CF3"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1FC0350F"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9</w:t>
            </w:r>
          </w:p>
        </w:tc>
        <w:tc>
          <w:tcPr>
            <w:tcW w:w="274" w:type="dxa"/>
            <w:tcBorders>
              <w:top w:val="single" w:sz="12" w:space="0" w:color="auto"/>
              <w:left w:val="single" w:sz="12" w:space="0" w:color="auto"/>
              <w:bottom w:val="single" w:sz="12" w:space="0" w:color="auto"/>
              <w:right w:val="single" w:sz="12" w:space="0" w:color="auto"/>
            </w:tcBorders>
            <w:vAlign w:val="center"/>
          </w:tcPr>
          <w:p w14:paraId="2BC040D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09834687"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w:t>
            </w:r>
          </w:p>
        </w:tc>
        <w:tc>
          <w:tcPr>
            <w:tcW w:w="273" w:type="dxa"/>
            <w:tcBorders>
              <w:top w:val="nil"/>
              <w:left w:val="single" w:sz="12" w:space="0" w:color="auto"/>
              <w:bottom w:val="nil"/>
              <w:right w:val="single" w:sz="12" w:space="0" w:color="auto"/>
            </w:tcBorders>
            <w:vAlign w:val="center"/>
          </w:tcPr>
          <w:p w14:paraId="0C357027" w14:textId="77777777" w:rsidR="004A7A7C" w:rsidRPr="00E96D6C" w:rsidRDefault="004A7A7C" w:rsidP="00E96D6C">
            <w:pPr>
              <w:spacing w:line="240" w:lineRule="auto"/>
              <w:jc w:val="center"/>
              <w:rPr>
                <w:rFonts w:eastAsia="Times New Roman" w:cs="Times New Roman"/>
              </w:rPr>
            </w:pPr>
          </w:p>
        </w:tc>
        <w:tc>
          <w:tcPr>
            <w:tcW w:w="335" w:type="dxa"/>
            <w:tcBorders>
              <w:top w:val="single" w:sz="12" w:space="0" w:color="auto"/>
              <w:left w:val="single" w:sz="12" w:space="0" w:color="auto"/>
              <w:bottom w:val="single" w:sz="12" w:space="0" w:color="auto"/>
              <w:right w:val="single" w:sz="12" w:space="0" w:color="auto"/>
            </w:tcBorders>
            <w:vAlign w:val="center"/>
          </w:tcPr>
          <w:p w14:paraId="791C4A1A"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w:t>
            </w:r>
          </w:p>
        </w:tc>
        <w:tc>
          <w:tcPr>
            <w:tcW w:w="274" w:type="dxa"/>
            <w:tcBorders>
              <w:top w:val="single" w:sz="12" w:space="0" w:color="auto"/>
              <w:left w:val="single" w:sz="12" w:space="0" w:color="auto"/>
              <w:bottom w:val="single" w:sz="12" w:space="0" w:color="auto"/>
              <w:right w:val="single" w:sz="12" w:space="0" w:color="auto"/>
            </w:tcBorders>
            <w:vAlign w:val="center"/>
          </w:tcPr>
          <w:p w14:paraId="4D53C1A7"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4" w:type="dxa"/>
            <w:tcBorders>
              <w:top w:val="single" w:sz="12" w:space="0" w:color="auto"/>
              <w:left w:val="single" w:sz="12" w:space="0" w:color="auto"/>
              <w:bottom w:val="single" w:sz="12" w:space="0" w:color="auto"/>
              <w:right w:val="single" w:sz="12" w:space="0" w:color="auto"/>
            </w:tcBorders>
            <w:vAlign w:val="center"/>
          </w:tcPr>
          <w:p w14:paraId="21390766"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c>
          <w:tcPr>
            <w:tcW w:w="273" w:type="dxa"/>
            <w:tcBorders>
              <w:top w:val="nil"/>
              <w:left w:val="single" w:sz="12" w:space="0" w:color="auto"/>
              <w:bottom w:val="nil"/>
              <w:right w:val="single" w:sz="12" w:space="0" w:color="auto"/>
            </w:tcBorders>
            <w:vAlign w:val="center"/>
          </w:tcPr>
          <w:p w14:paraId="23DDA4D4" w14:textId="77777777" w:rsidR="004A7A7C" w:rsidRPr="00E96D6C" w:rsidRDefault="004A7A7C" w:rsidP="00E96D6C">
            <w:pPr>
              <w:spacing w:line="240" w:lineRule="auto"/>
              <w:ind w:right="-19"/>
              <w:jc w:val="center"/>
              <w:rPr>
                <w:rFonts w:eastAsia="Times New Roman" w:cs="Times New Roman"/>
              </w:rPr>
            </w:pPr>
          </w:p>
        </w:tc>
        <w:tc>
          <w:tcPr>
            <w:tcW w:w="387" w:type="dxa"/>
            <w:tcBorders>
              <w:top w:val="single" w:sz="12" w:space="0" w:color="auto"/>
              <w:left w:val="single" w:sz="12" w:space="0" w:color="auto"/>
              <w:bottom w:val="single" w:sz="12" w:space="0" w:color="auto"/>
              <w:right w:val="single" w:sz="12" w:space="0" w:color="auto"/>
            </w:tcBorders>
            <w:vAlign w:val="center"/>
          </w:tcPr>
          <w:p w14:paraId="09092B8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c>
          <w:tcPr>
            <w:tcW w:w="272" w:type="dxa"/>
            <w:tcBorders>
              <w:top w:val="single" w:sz="12" w:space="0" w:color="auto"/>
              <w:left w:val="single" w:sz="12" w:space="0" w:color="auto"/>
              <w:bottom w:val="single" w:sz="12" w:space="0" w:color="auto"/>
              <w:right w:val="single" w:sz="12" w:space="0" w:color="auto"/>
            </w:tcBorders>
            <w:vAlign w:val="center"/>
          </w:tcPr>
          <w:p w14:paraId="3FD719E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vAlign w:val="center"/>
          </w:tcPr>
          <w:p w14:paraId="3A09A08A"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8</w:t>
            </w:r>
          </w:p>
        </w:tc>
        <w:tc>
          <w:tcPr>
            <w:tcW w:w="272" w:type="dxa"/>
            <w:tcBorders>
              <w:top w:val="nil"/>
              <w:left w:val="single" w:sz="12" w:space="0" w:color="auto"/>
              <w:bottom w:val="nil"/>
              <w:right w:val="single" w:sz="12" w:space="0" w:color="auto"/>
            </w:tcBorders>
            <w:vAlign w:val="center"/>
          </w:tcPr>
          <w:p w14:paraId="1E609E02"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7B9A7E53"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8</w:t>
            </w:r>
          </w:p>
        </w:tc>
        <w:tc>
          <w:tcPr>
            <w:tcW w:w="273" w:type="dxa"/>
            <w:tcBorders>
              <w:top w:val="single" w:sz="12" w:space="0" w:color="auto"/>
              <w:left w:val="single" w:sz="12" w:space="0" w:color="auto"/>
              <w:bottom w:val="single" w:sz="12" w:space="0" w:color="auto"/>
              <w:right w:val="single" w:sz="12" w:space="0" w:color="auto"/>
            </w:tcBorders>
            <w:vAlign w:val="center"/>
          </w:tcPr>
          <w:p w14:paraId="70ED40EB"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4" w:type="dxa"/>
            <w:tcBorders>
              <w:top w:val="single" w:sz="12" w:space="0" w:color="auto"/>
              <w:left w:val="single" w:sz="12" w:space="0" w:color="auto"/>
              <w:bottom w:val="single" w:sz="12" w:space="0" w:color="auto"/>
              <w:right w:val="single" w:sz="12" w:space="0" w:color="auto"/>
            </w:tcBorders>
            <w:vAlign w:val="center"/>
          </w:tcPr>
          <w:p w14:paraId="58E0607F"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c>
          <w:tcPr>
            <w:tcW w:w="274" w:type="dxa"/>
            <w:tcBorders>
              <w:top w:val="nil"/>
              <w:left w:val="single" w:sz="12" w:space="0" w:color="auto"/>
              <w:bottom w:val="nil"/>
              <w:right w:val="single" w:sz="12" w:space="0" w:color="auto"/>
            </w:tcBorders>
            <w:vAlign w:val="center"/>
          </w:tcPr>
          <w:p w14:paraId="32E2BBFC" w14:textId="77777777" w:rsidR="004A7A7C" w:rsidRPr="00E96D6C" w:rsidRDefault="004A7A7C" w:rsidP="00E96D6C">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3F526FD7"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c>
          <w:tcPr>
            <w:tcW w:w="273" w:type="dxa"/>
            <w:tcBorders>
              <w:top w:val="single" w:sz="12" w:space="0" w:color="auto"/>
              <w:left w:val="single" w:sz="12" w:space="0" w:color="auto"/>
              <w:bottom w:val="single" w:sz="12" w:space="0" w:color="auto"/>
              <w:right w:val="single" w:sz="12" w:space="0" w:color="auto"/>
            </w:tcBorders>
            <w:vAlign w:val="center"/>
          </w:tcPr>
          <w:p w14:paraId="589954E9"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49" w:type="dxa"/>
            <w:tcBorders>
              <w:top w:val="single" w:sz="12" w:space="0" w:color="auto"/>
              <w:left w:val="single" w:sz="12" w:space="0" w:color="auto"/>
              <w:bottom w:val="single" w:sz="12" w:space="0" w:color="auto"/>
              <w:right w:val="single" w:sz="12" w:space="0" w:color="auto"/>
            </w:tcBorders>
            <w:vAlign w:val="center"/>
          </w:tcPr>
          <w:p w14:paraId="0D5B454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c>
          <w:tcPr>
            <w:tcW w:w="378" w:type="dxa"/>
            <w:tcBorders>
              <w:top w:val="nil"/>
              <w:left w:val="single" w:sz="12" w:space="0" w:color="auto"/>
              <w:bottom w:val="nil"/>
              <w:right w:val="single" w:sz="12" w:space="0" w:color="auto"/>
            </w:tcBorders>
            <w:vAlign w:val="center"/>
          </w:tcPr>
          <w:p w14:paraId="017CF449" w14:textId="77777777" w:rsidR="004A7A7C" w:rsidRPr="00E96D6C" w:rsidRDefault="004A7A7C" w:rsidP="00E96D6C">
            <w:pPr>
              <w:spacing w:line="240" w:lineRule="auto"/>
              <w:jc w:val="center"/>
              <w:rPr>
                <w:rFonts w:eastAsia="Times New Roman" w:cs="Times New Roman"/>
              </w:rPr>
            </w:pPr>
          </w:p>
        </w:tc>
        <w:tc>
          <w:tcPr>
            <w:tcW w:w="336" w:type="dxa"/>
            <w:tcBorders>
              <w:top w:val="single" w:sz="12" w:space="0" w:color="auto"/>
              <w:left w:val="single" w:sz="12" w:space="0" w:color="auto"/>
              <w:bottom w:val="single" w:sz="12" w:space="0" w:color="auto"/>
              <w:right w:val="single" w:sz="12" w:space="0" w:color="auto"/>
            </w:tcBorders>
            <w:vAlign w:val="center"/>
          </w:tcPr>
          <w:p w14:paraId="31B438F0" w14:textId="69EE91B0"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c>
          <w:tcPr>
            <w:tcW w:w="278" w:type="dxa"/>
            <w:tcBorders>
              <w:top w:val="single" w:sz="12" w:space="0" w:color="auto"/>
              <w:left w:val="single" w:sz="12" w:space="0" w:color="auto"/>
              <w:bottom w:val="single" w:sz="12" w:space="0" w:color="auto"/>
              <w:right w:val="single" w:sz="12" w:space="0" w:color="auto"/>
            </w:tcBorders>
            <w:vAlign w:val="center"/>
          </w:tcPr>
          <w:p w14:paraId="69F90D4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419" w:type="dxa"/>
            <w:tcBorders>
              <w:top w:val="single" w:sz="12" w:space="0" w:color="auto"/>
              <w:left w:val="single" w:sz="12" w:space="0" w:color="auto"/>
              <w:bottom w:val="single" w:sz="12" w:space="0" w:color="auto"/>
              <w:right w:val="single" w:sz="12" w:space="0" w:color="auto"/>
            </w:tcBorders>
            <w:vAlign w:val="center"/>
          </w:tcPr>
          <w:p w14:paraId="12803E92"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w:t>
            </w:r>
          </w:p>
        </w:tc>
      </w:tr>
      <w:tr w:rsidR="004A7A7C" w:rsidRPr="00E96D6C" w14:paraId="18422024" w14:textId="77777777" w:rsidTr="00E96D6C">
        <w:tblPrEx>
          <w:tblCellMar>
            <w:left w:w="28" w:type="dxa"/>
            <w:right w:w="28" w:type="dxa"/>
          </w:tblCellMar>
        </w:tblPrEx>
        <w:trPr>
          <w:trHeight w:val="291"/>
        </w:trPr>
        <w:tc>
          <w:tcPr>
            <w:tcW w:w="355" w:type="dxa"/>
            <w:tcBorders>
              <w:top w:val="single" w:sz="12" w:space="0" w:color="auto"/>
              <w:left w:val="single" w:sz="12" w:space="0" w:color="auto"/>
              <w:bottom w:val="single" w:sz="12" w:space="0" w:color="auto"/>
              <w:right w:val="single" w:sz="12" w:space="0" w:color="auto"/>
            </w:tcBorders>
            <w:vAlign w:val="center"/>
          </w:tcPr>
          <w:p w14:paraId="0FC8A3FF"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10</w:t>
            </w:r>
          </w:p>
        </w:tc>
        <w:tc>
          <w:tcPr>
            <w:tcW w:w="276" w:type="dxa"/>
            <w:tcBorders>
              <w:top w:val="single" w:sz="12" w:space="0" w:color="auto"/>
              <w:left w:val="single" w:sz="12" w:space="0" w:color="auto"/>
              <w:bottom w:val="single" w:sz="12" w:space="0" w:color="auto"/>
              <w:right w:val="single" w:sz="12" w:space="0" w:color="auto"/>
            </w:tcBorders>
            <w:vAlign w:val="center"/>
          </w:tcPr>
          <w:p w14:paraId="1F483A11"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6" w:type="dxa"/>
            <w:tcBorders>
              <w:top w:val="single" w:sz="12" w:space="0" w:color="auto"/>
              <w:left w:val="single" w:sz="12" w:space="0" w:color="auto"/>
              <w:bottom w:val="single" w:sz="12" w:space="0" w:color="auto"/>
              <w:right w:val="single" w:sz="12" w:space="0" w:color="auto"/>
            </w:tcBorders>
            <w:vAlign w:val="center"/>
          </w:tcPr>
          <w:p w14:paraId="30E85C25"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c>
          <w:tcPr>
            <w:tcW w:w="273" w:type="dxa"/>
            <w:tcBorders>
              <w:top w:val="nil"/>
              <w:left w:val="single" w:sz="12" w:space="0" w:color="auto"/>
              <w:bottom w:val="nil"/>
              <w:right w:val="single" w:sz="12" w:space="0" w:color="auto"/>
            </w:tcBorders>
            <w:vAlign w:val="center"/>
          </w:tcPr>
          <w:p w14:paraId="5D23B33C"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3D9FDCB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c>
          <w:tcPr>
            <w:tcW w:w="274" w:type="dxa"/>
            <w:tcBorders>
              <w:top w:val="single" w:sz="12" w:space="0" w:color="auto"/>
              <w:left w:val="single" w:sz="12" w:space="0" w:color="auto"/>
              <w:bottom w:val="single" w:sz="12" w:space="0" w:color="auto"/>
              <w:right w:val="single" w:sz="12" w:space="0" w:color="auto"/>
            </w:tcBorders>
            <w:vAlign w:val="center"/>
          </w:tcPr>
          <w:p w14:paraId="38E2284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572EF0B2"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c>
          <w:tcPr>
            <w:tcW w:w="273" w:type="dxa"/>
            <w:tcBorders>
              <w:top w:val="nil"/>
              <w:left w:val="single" w:sz="12" w:space="0" w:color="auto"/>
              <w:bottom w:val="nil"/>
              <w:right w:val="single" w:sz="12" w:space="0" w:color="auto"/>
            </w:tcBorders>
            <w:vAlign w:val="center"/>
          </w:tcPr>
          <w:p w14:paraId="3ED4C783" w14:textId="77777777" w:rsidR="004A7A7C" w:rsidRPr="00E96D6C" w:rsidRDefault="004A7A7C" w:rsidP="00E96D6C">
            <w:pPr>
              <w:spacing w:line="240" w:lineRule="auto"/>
              <w:jc w:val="center"/>
              <w:rPr>
                <w:rFonts w:eastAsia="Times New Roman" w:cs="Times New Roman"/>
              </w:rPr>
            </w:pPr>
          </w:p>
        </w:tc>
        <w:tc>
          <w:tcPr>
            <w:tcW w:w="335" w:type="dxa"/>
            <w:tcBorders>
              <w:top w:val="single" w:sz="12" w:space="0" w:color="auto"/>
              <w:left w:val="single" w:sz="12" w:space="0" w:color="auto"/>
              <w:bottom w:val="single" w:sz="12" w:space="0" w:color="auto"/>
              <w:right w:val="single" w:sz="12" w:space="0" w:color="auto"/>
            </w:tcBorders>
            <w:vAlign w:val="center"/>
          </w:tcPr>
          <w:p w14:paraId="03F6C72F"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10</w:t>
            </w:r>
          </w:p>
        </w:tc>
        <w:tc>
          <w:tcPr>
            <w:tcW w:w="274" w:type="dxa"/>
            <w:tcBorders>
              <w:top w:val="single" w:sz="12" w:space="0" w:color="auto"/>
              <w:left w:val="single" w:sz="12" w:space="0" w:color="auto"/>
              <w:bottom w:val="single" w:sz="12" w:space="0" w:color="auto"/>
              <w:right w:val="single" w:sz="12" w:space="0" w:color="auto"/>
            </w:tcBorders>
            <w:vAlign w:val="center"/>
          </w:tcPr>
          <w:p w14:paraId="2D43FA57"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4" w:type="dxa"/>
            <w:tcBorders>
              <w:top w:val="single" w:sz="12" w:space="0" w:color="auto"/>
              <w:left w:val="single" w:sz="12" w:space="0" w:color="auto"/>
              <w:bottom w:val="single" w:sz="12" w:space="0" w:color="auto"/>
              <w:right w:val="single" w:sz="12" w:space="0" w:color="auto"/>
            </w:tcBorders>
            <w:vAlign w:val="center"/>
          </w:tcPr>
          <w:p w14:paraId="23E7B226"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c>
          <w:tcPr>
            <w:tcW w:w="273" w:type="dxa"/>
            <w:tcBorders>
              <w:top w:val="nil"/>
              <w:left w:val="single" w:sz="12" w:space="0" w:color="auto"/>
              <w:bottom w:val="nil"/>
              <w:right w:val="single" w:sz="12" w:space="0" w:color="auto"/>
            </w:tcBorders>
            <w:vAlign w:val="center"/>
          </w:tcPr>
          <w:p w14:paraId="0AAA2DC8" w14:textId="77777777" w:rsidR="004A7A7C" w:rsidRPr="00E96D6C" w:rsidRDefault="004A7A7C" w:rsidP="00E96D6C">
            <w:pPr>
              <w:spacing w:line="240" w:lineRule="auto"/>
              <w:ind w:right="-19"/>
              <w:jc w:val="center"/>
              <w:rPr>
                <w:rFonts w:eastAsia="Times New Roman" w:cs="Times New Roman"/>
              </w:rPr>
            </w:pPr>
          </w:p>
        </w:tc>
        <w:tc>
          <w:tcPr>
            <w:tcW w:w="387" w:type="dxa"/>
            <w:tcBorders>
              <w:top w:val="single" w:sz="12" w:space="0" w:color="auto"/>
              <w:left w:val="single" w:sz="12" w:space="0" w:color="auto"/>
              <w:bottom w:val="single" w:sz="12" w:space="0" w:color="auto"/>
              <w:right w:val="single" w:sz="12" w:space="0" w:color="auto"/>
            </w:tcBorders>
            <w:vAlign w:val="center"/>
          </w:tcPr>
          <w:p w14:paraId="3DAAFA31"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c>
          <w:tcPr>
            <w:tcW w:w="272" w:type="dxa"/>
            <w:tcBorders>
              <w:top w:val="single" w:sz="12" w:space="0" w:color="auto"/>
              <w:left w:val="single" w:sz="12" w:space="0" w:color="auto"/>
              <w:bottom w:val="single" w:sz="12" w:space="0" w:color="auto"/>
              <w:right w:val="single" w:sz="12" w:space="0" w:color="auto"/>
            </w:tcBorders>
            <w:vAlign w:val="center"/>
          </w:tcPr>
          <w:p w14:paraId="634D0DE7"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vAlign w:val="center"/>
          </w:tcPr>
          <w:p w14:paraId="1E1B4A89"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w:t>
            </w:r>
          </w:p>
        </w:tc>
        <w:tc>
          <w:tcPr>
            <w:tcW w:w="272" w:type="dxa"/>
            <w:tcBorders>
              <w:top w:val="nil"/>
              <w:left w:val="single" w:sz="12" w:space="0" w:color="auto"/>
              <w:bottom w:val="nil"/>
              <w:right w:val="single" w:sz="12" w:space="0" w:color="auto"/>
            </w:tcBorders>
            <w:vAlign w:val="center"/>
          </w:tcPr>
          <w:p w14:paraId="180727AA"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65895995" w14:textId="25953BE0" w:rsidR="004A7A7C" w:rsidRPr="00E96D6C" w:rsidRDefault="000563CA" w:rsidP="00E96D6C">
            <w:pPr>
              <w:spacing w:line="240" w:lineRule="auto"/>
              <w:ind w:firstLine="0"/>
              <w:jc w:val="center"/>
              <w:rPr>
                <w:rFonts w:eastAsia="Times New Roman" w:cs="Times New Roman"/>
              </w:rPr>
            </w:pPr>
            <w:r w:rsidRPr="00E96D6C">
              <w:rPr>
                <w:rFonts w:eastAsia="Times New Roman" w:cs="Times New Roman"/>
              </w:rPr>
              <w:t>10</w:t>
            </w:r>
          </w:p>
        </w:tc>
        <w:tc>
          <w:tcPr>
            <w:tcW w:w="273" w:type="dxa"/>
            <w:tcBorders>
              <w:top w:val="single" w:sz="12" w:space="0" w:color="auto"/>
              <w:left w:val="single" w:sz="12" w:space="0" w:color="auto"/>
              <w:bottom w:val="single" w:sz="12" w:space="0" w:color="auto"/>
              <w:right w:val="single" w:sz="12" w:space="0" w:color="auto"/>
            </w:tcBorders>
            <w:vAlign w:val="center"/>
          </w:tcPr>
          <w:p w14:paraId="613E852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4" w:type="dxa"/>
            <w:tcBorders>
              <w:top w:val="single" w:sz="12" w:space="0" w:color="auto"/>
              <w:left w:val="single" w:sz="12" w:space="0" w:color="auto"/>
              <w:bottom w:val="single" w:sz="12" w:space="0" w:color="auto"/>
              <w:right w:val="single" w:sz="12" w:space="0" w:color="auto"/>
            </w:tcBorders>
            <w:vAlign w:val="center"/>
          </w:tcPr>
          <w:p w14:paraId="3686920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w:t>
            </w:r>
          </w:p>
        </w:tc>
        <w:tc>
          <w:tcPr>
            <w:tcW w:w="274" w:type="dxa"/>
            <w:tcBorders>
              <w:top w:val="nil"/>
              <w:left w:val="single" w:sz="12" w:space="0" w:color="auto"/>
              <w:bottom w:val="nil"/>
              <w:right w:val="single" w:sz="12" w:space="0" w:color="auto"/>
            </w:tcBorders>
            <w:vAlign w:val="center"/>
          </w:tcPr>
          <w:p w14:paraId="639C786C" w14:textId="77777777" w:rsidR="004A7A7C" w:rsidRPr="00E96D6C" w:rsidRDefault="004A7A7C" w:rsidP="00E96D6C">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04C4A05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w:t>
            </w:r>
          </w:p>
        </w:tc>
        <w:tc>
          <w:tcPr>
            <w:tcW w:w="273" w:type="dxa"/>
            <w:tcBorders>
              <w:top w:val="single" w:sz="12" w:space="0" w:color="auto"/>
              <w:left w:val="single" w:sz="12" w:space="0" w:color="auto"/>
              <w:bottom w:val="single" w:sz="12" w:space="0" w:color="auto"/>
              <w:right w:val="single" w:sz="12" w:space="0" w:color="auto"/>
            </w:tcBorders>
            <w:vAlign w:val="center"/>
          </w:tcPr>
          <w:p w14:paraId="064768DF"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49" w:type="dxa"/>
            <w:tcBorders>
              <w:top w:val="single" w:sz="12" w:space="0" w:color="auto"/>
              <w:left w:val="single" w:sz="12" w:space="0" w:color="auto"/>
              <w:bottom w:val="single" w:sz="12" w:space="0" w:color="auto"/>
              <w:right w:val="single" w:sz="12" w:space="0" w:color="auto"/>
            </w:tcBorders>
            <w:vAlign w:val="center"/>
          </w:tcPr>
          <w:p w14:paraId="7C8EE8E2"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8</w:t>
            </w:r>
          </w:p>
        </w:tc>
        <w:tc>
          <w:tcPr>
            <w:tcW w:w="378" w:type="dxa"/>
            <w:tcBorders>
              <w:top w:val="nil"/>
              <w:left w:val="single" w:sz="12" w:space="0" w:color="auto"/>
              <w:bottom w:val="nil"/>
              <w:right w:val="single" w:sz="12" w:space="0" w:color="auto"/>
            </w:tcBorders>
            <w:vAlign w:val="center"/>
          </w:tcPr>
          <w:p w14:paraId="118916F2" w14:textId="77777777" w:rsidR="004A7A7C" w:rsidRPr="00E96D6C" w:rsidRDefault="004A7A7C" w:rsidP="00E96D6C">
            <w:pPr>
              <w:spacing w:line="240" w:lineRule="auto"/>
              <w:jc w:val="center"/>
              <w:rPr>
                <w:rFonts w:eastAsia="Times New Roman" w:cs="Times New Roman"/>
              </w:rPr>
            </w:pPr>
          </w:p>
        </w:tc>
        <w:tc>
          <w:tcPr>
            <w:tcW w:w="336" w:type="dxa"/>
            <w:tcBorders>
              <w:top w:val="single" w:sz="12" w:space="0" w:color="auto"/>
              <w:left w:val="single" w:sz="12" w:space="0" w:color="auto"/>
              <w:bottom w:val="single" w:sz="12" w:space="0" w:color="auto"/>
              <w:right w:val="single" w:sz="12" w:space="0" w:color="auto"/>
            </w:tcBorders>
            <w:vAlign w:val="center"/>
          </w:tcPr>
          <w:p w14:paraId="53420AAB" w14:textId="6926CD79"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10</w:t>
            </w:r>
          </w:p>
        </w:tc>
        <w:tc>
          <w:tcPr>
            <w:tcW w:w="278" w:type="dxa"/>
            <w:tcBorders>
              <w:top w:val="single" w:sz="12" w:space="0" w:color="auto"/>
              <w:left w:val="single" w:sz="12" w:space="0" w:color="auto"/>
              <w:bottom w:val="single" w:sz="12" w:space="0" w:color="auto"/>
              <w:right w:val="single" w:sz="12" w:space="0" w:color="auto"/>
            </w:tcBorders>
            <w:vAlign w:val="center"/>
          </w:tcPr>
          <w:p w14:paraId="27A02A46"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419" w:type="dxa"/>
            <w:tcBorders>
              <w:top w:val="single" w:sz="12" w:space="0" w:color="auto"/>
              <w:left w:val="single" w:sz="12" w:space="0" w:color="auto"/>
              <w:bottom w:val="single" w:sz="12" w:space="0" w:color="auto"/>
              <w:right w:val="single" w:sz="12" w:space="0" w:color="auto"/>
            </w:tcBorders>
            <w:vAlign w:val="center"/>
          </w:tcPr>
          <w:p w14:paraId="46828556"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8</w:t>
            </w:r>
          </w:p>
        </w:tc>
      </w:tr>
    </w:tbl>
    <w:p w14:paraId="3BD7CE22" w14:textId="77777777" w:rsidR="004A7A7C" w:rsidRPr="00E96D6C" w:rsidRDefault="004A7A7C" w:rsidP="004A7A7C">
      <w:pPr>
        <w:spacing w:line="240" w:lineRule="auto"/>
        <w:jc w:val="center"/>
        <w:rPr>
          <w:rFonts w:eastAsia="Times New Roman" w:cs="Times New Roman"/>
        </w:rPr>
      </w:pPr>
    </w:p>
    <w:tbl>
      <w:tblPr>
        <w:tblW w:w="8346" w:type="dxa"/>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4"/>
        <w:gridCol w:w="251"/>
        <w:gridCol w:w="299"/>
        <w:gridCol w:w="264"/>
        <w:gridCol w:w="258"/>
        <w:gridCol w:w="253"/>
        <w:gridCol w:w="252"/>
        <w:gridCol w:w="83"/>
        <w:gridCol w:w="263"/>
        <w:gridCol w:w="263"/>
        <w:gridCol w:w="263"/>
        <w:gridCol w:w="49"/>
        <w:gridCol w:w="214"/>
        <w:gridCol w:w="376"/>
        <w:gridCol w:w="261"/>
        <w:gridCol w:w="313"/>
        <w:gridCol w:w="214"/>
        <w:gridCol w:w="416"/>
        <w:gridCol w:w="259"/>
        <w:gridCol w:w="364"/>
        <w:gridCol w:w="223"/>
        <w:gridCol w:w="79"/>
        <w:gridCol w:w="217"/>
        <w:gridCol w:w="249"/>
        <w:gridCol w:w="296"/>
        <w:gridCol w:w="79"/>
        <w:gridCol w:w="185"/>
        <w:gridCol w:w="79"/>
        <w:gridCol w:w="217"/>
        <w:gridCol w:w="249"/>
        <w:gridCol w:w="316"/>
        <w:gridCol w:w="79"/>
        <w:gridCol w:w="220"/>
        <w:gridCol w:w="253"/>
        <w:gridCol w:w="297"/>
        <w:gridCol w:w="79"/>
      </w:tblGrid>
      <w:tr w:rsidR="004A7A7C" w:rsidRPr="00E96D6C" w14:paraId="472A9B04" w14:textId="77777777" w:rsidTr="00E96D6C">
        <w:tc>
          <w:tcPr>
            <w:tcW w:w="864" w:type="dxa"/>
            <w:gridSpan w:val="3"/>
            <w:tcBorders>
              <w:top w:val="nil"/>
              <w:left w:val="nil"/>
              <w:bottom w:val="nil"/>
              <w:right w:val="nil"/>
            </w:tcBorders>
            <w:vAlign w:val="center"/>
          </w:tcPr>
          <w:p w14:paraId="610BCC03" w14:textId="77777777" w:rsidR="004A7A7C" w:rsidRPr="00E96D6C" w:rsidRDefault="004A7A7C" w:rsidP="00746234">
            <w:pPr>
              <w:spacing w:line="240" w:lineRule="auto"/>
              <w:ind w:right="51"/>
              <w:jc w:val="center"/>
              <w:rPr>
                <w:rFonts w:eastAsia="Times New Roman" w:cs="Times New Roman"/>
              </w:rPr>
            </w:pPr>
          </w:p>
        </w:tc>
        <w:tc>
          <w:tcPr>
            <w:tcW w:w="264" w:type="dxa"/>
            <w:tcBorders>
              <w:top w:val="nil"/>
              <w:left w:val="nil"/>
              <w:bottom w:val="nil"/>
              <w:right w:val="nil"/>
            </w:tcBorders>
            <w:vAlign w:val="center"/>
          </w:tcPr>
          <w:p w14:paraId="1C9E6AE1" w14:textId="77777777" w:rsidR="004A7A7C" w:rsidRPr="00E96D6C" w:rsidRDefault="004A7A7C" w:rsidP="00746234">
            <w:pPr>
              <w:spacing w:line="240" w:lineRule="auto"/>
              <w:jc w:val="center"/>
              <w:rPr>
                <w:rFonts w:eastAsia="Times New Roman" w:cs="Times New Roman"/>
              </w:rPr>
            </w:pPr>
          </w:p>
        </w:tc>
        <w:tc>
          <w:tcPr>
            <w:tcW w:w="846" w:type="dxa"/>
            <w:gridSpan w:val="4"/>
            <w:tcBorders>
              <w:top w:val="nil"/>
              <w:left w:val="nil"/>
              <w:bottom w:val="nil"/>
              <w:right w:val="nil"/>
            </w:tcBorders>
            <w:vAlign w:val="center"/>
          </w:tcPr>
          <w:p w14:paraId="047700C6" w14:textId="77777777" w:rsidR="004A7A7C" w:rsidRPr="00E96D6C" w:rsidRDefault="004A7A7C" w:rsidP="00746234">
            <w:pPr>
              <w:spacing w:line="240" w:lineRule="auto"/>
              <w:jc w:val="center"/>
              <w:rPr>
                <w:rFonts w:eastAsia="Times New Roman" w:cs="Times New Roman"/>
              </w:rPr>
            </w:pPr>
          </w:p>
        </w:tc>
        <w:tc>
          <w:tcPr>
            <w:tcW w:w="263" w:type="dxa"/>
            <w:tcBorders>
              <w:top w:val="nil"/>
              <w:left w:val="nil"/>
              <w:bottom w:val="nil"/>
              <w:right w:val="nil"/>
            </w:tcBorders>
            <w:vAlign w:val="center"/>
          </w:tcPr>
          <w:p w14:paraId="646566E5" w14:textId="77777777" w:rsidR="004A7A7C" w:rsidRPr="00E96D6C" w:rsidRDefault="004A7A7C" w:rsidP="00746234">
            <w:pPr>
              <w:spacing w:line="240" w:lineRule="auto"/>
              <w:jc w:val="center"/>
              <w:rPr>
                <w:rFonts w:eastAsia="Times New Roman" w:cs="Times New Roman"/>
              </w:rPr>
            </w:pPr>
          </w:p>
        </w:tc>
        <w:tc>
          <w:tcPr>
            <w:tcW w:w="263" w:type="dxa"/>
            <w:tcBorders>
              <w:top w:val="nil"/>
              <w:left w:val="nil"/>
              <w:bottom w:val="nil"/>
              <w:right w:val="nil"/>
            </w:tcBorders>
            <w:vAlign w:val="center"/>
          </w:tcPr>
          <w:p w14:paraId="21295D86" w14:textId="77777777" w:rsidR="004A7A7C" w:rsidRPr="00E96D6C" w:rsidRDefault="004A7A7C" w:rsidP="00746234">
            <w:pPr>
              <w:spacing w:line="240" w:lineRule="auto"/>
              <w:jc w:val="center"/>
              <w:rPr>
                <w:rFonts w:eastAsia="Times New Roman" w:cs="Times New Roman"/>
              </w:rPr>
            </w:pPr>
          </w:p>
        </w:tc>
        <w:tc>
          <w:tcPr>
            <w:tcW w:w="263" w:type="dxa"/>
            <w:tcBorders>
              <w:top w:val="nil"/>
              <w:left w:val="nil"/>
              <w:bottom w:val="nil"/>
              <w:right w:val="nil"/>
            </w:tcBorders>
            <w:vAlign w:val="center"/>
          </w:tcPr>
          <w:p w14:paraId="4AF59A99" w14:textId="77777777" w:rsidR="004A7A7C" w:rsidRPr="00E96D6C" w:rsidRDefault="004A7A7C" w:rsidP="00746234">
            <w:pPr>
              <w:spacing w:line="240" w:lineRule="auto"/>
              <w:jc w:val="center"/>
              <w:rPr>
                <w:rFonts w:eastAsia="Times New Roman" w:cs="Times New Roman"/>
              </w:rPr>
            </w:pPr>
          </w:p>
        </w:tc>
        <w:tc>
          <w:tcPr>
            <w:tcW w:w="263" w:type="dxa"/>
            <w:gridSpan w:val="2"/>
            <w:tcBorders>
              <w:top w:val="nil"/>
              <w:left w:val="nil"/>
              <w:bottom w:val="nil"/>
              <w:right w:val="single" w:sz="12" w:space="0" w:color="auto"/>
            </w:tcBorders>
            <w:vAlign w:val="center"/>
          </w:tcPr>
          <w:p w14:paraId="4B38ACE8" w14:textId="77777777" w:rsidR="004A7A7C" w:rsidRPr="00E96D6C" w:rsidRDefault="004A7A7C" w:rsidP="00746234">
            <w:pPr>
              <w:spacing w:line="240" w:lineRule="auto"/>
              <w:jc w:val="center"/>
              <w:rPr>
                <w:rFonts w:eastAsia="Times New Roman" w:cs="Times New Roman"/>
              </w:rPr>
            </w:pPr>
          </w:p>
        </w:tc>
        <w:tc>
          <w:tcPr>
            <w:tcW w:w="950" w:type="dxa"/>
            <w:gridSpan w:val="3"/>
            <w:tcBorders>
              <w:top w:val="single" w:sz="12" w:space="0" w:color="auto"/>
              <w:left w:val="single" w:sz="12" w:space="0" w:color="auto"/>
              <w:bottom w:val="single" w:sz="12" w:space="0" w:color="auto"/>
              <w:right w:val="single" w:sz="12" w:space="0" w:color="auto"/>
            </w:tcBorders>
            <w:vAlign w:val="center"/>
          </w:tcPr>
          <w:p w14:paraId="584E2B81"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8ª Jorn.</w:t>
            </w:r>
          </w:p>
        </w:tc>
        <w:tc>
          <w:tcPr>
            <w:tcW w:w="214" w:type="dxa"/>
            <w:tcBorders>
              <w:top w:val="nil"/>
              <w:left w:val="single" w:sz="12" w:space="0" w:color="auto"/>
              <w:bottom w:val="nil"/>
              <w:right w:val="single" w:sz="12" w:space="0" w:color="auto"/>
            </w:tcBorders>
            <w:vAlign w:val="center"/>
          </w:tcPr>
          <w:p w14:paraId="49E7CAEE" w14:textId="77777777" w:rsidR="004A7A7C" w:rsidRPr="00E96D6C" w:rsidRDefault="004A7A7C" w:rsidP="00E96D6C">
            <w:pPr>
              <w:spacing w:line="240" w:lineRule="auto"/>
              <w:ind w:right="-19"/>
              <w:jc w:val="center"/>
              <w:rPr>
                <w:rFonts w:eastAsia="Times New Roman" w:cs="Times New Roman"/>
              </w:rPr>
            </w:pPr>
          </w:p>
        </w:tc>
        <w:tc>
          <w:tcPr>
            <w:tcW w:w="1039" w:type="dxa"/>
            <w:gridSpan w:val="3"/>
            <w:tcBorders>
              <w:top w:val="single" w:sz="12" w:space="0" w:color="auto"/>
              <w:left w:val="single" w:sz="12" w:space="0" w:color="auto"/>
              <w:bottom w:val="single" w:sz="12" w:space="0" w:color="auto"/>
              <w:right w:val="single" w:sz="12" w:space="0" w:color="auto"/>
            </w:tcBorders>
            <w:vAlign w:val="center"/>
          </w:tcPr>
          <w:p w14:paraId="5C60E8D9"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9ª Jorn.</w:t>
            </w:r>
          </w:p>
        </w:tc>
        <w:tc>
          <w:tcPr>
            <w:tcW w:w="302" w:type="dxa"/>
            <w:gridSpan w:val="2"/>
            <w:tcBorders>
              <w:top w:val="nil"/>
              <w:left w:val="single" w:sz="12" w:space="0" w:color="auto"/>
              <w:bottom w:val="nil"/>
              <w:right w:val="nil"/>
            </w:tcBorders>
            <w:vAlign w:val="center"/>
          </w:tcPr>
          <w:p w14:paraId="0CD1A540" w14:textId="77777777" w:rsidR="004A7A7C" w:rsidRPr="00E96D6C" w:rsidRDefault="004A7A7C" w:rsidP="00746234">
            <w:pPr>
              <w:spacing w:line="240" w:lineRule="auto"/>
              <w:jc w:val="center"/>
              <w:rPr>
                <w:rFonts w:eastAsia="Times New Roman" w:cs="Times New Roman"/>
              </w:rPr>
            </w:pPr>
          </w:p>
        </w:tc>
        <w:tc>
          <w:tcPr>
            <w:tcW w:w="841" w:type="dxa"/>
            <w:gridSpan w:val="4"/>
            <w:tcBorders>
              <w:top w:val="nil"/>
              <w:left w:val="nil"/>
              <w:bottom w:val="nil"/>
              <w:right w:val="nil"/>
            </w:tcBorders>
            <w:vAlign w:val="center"/>
          </w:tcPr>
          <w:p w14:paraId="61BD489D" w14:textId="77777777" w:rsidR="004A7A7C" w:rsidRPr="00E96D6C" w:rsidRDefault="004A7A7C" w:rsidP="00746234">
            <w:pPr>
              <w:spacing w:line="240" w:lineRule="auto"/>
              <w:jc w:val="center"/>
              <w:rPr>
                <w:rFonts w:eastAsia="Times New Roman" w:cs="Times New Roman"/>
              </w:rPr>
            </w:pPr>
          </w:p>
        </w:tc>
        <w:tc>
          <w:tcPr>
            <w:tcW w:w="264" w:type="dxa"/>
            <w:gridSpan w:val="2"/>
            <w:tcBorders>
              <w:top w:val="nil"/>
              <w:left w:val="nil"/>
              <w:bottom w:val="nil"/>
              <w:right w:val="nil"/>
            </w:tcBorders>
            <w:vAlign w:val="center"/>
          </w:tcPr>
          <w:p w14:paraId="35978A00" w14:textId="77777777" w:rsidR="004A7A7C" w:rsidRPr="00E96D6C" w:rsidRDefault="004A7A7C" w:rsidP="00746234">
            <w:pPr>
              <w:spacing w:line="240" w:lineRule="auto"/>
              <w:jc w:val="center"/>
              <w:rPr>
                <w:rFonts w:eastAsia="Times New Roman" w:cs="Times New Roman"/>
              </w:rPr>
            </w:pPr>
          </w:p>
        </w:tc>
        <w:tc>
          <w:tcPr>
            <w:tcW w:w="861" w:type="dxa"/>
            <w:gridSpan w:val="4"/>
            <w:tcBorders>
              <w:top w:val="nil"/>
              <w:left w:val="nil"/>
              <w:bottom w:val="nil"/>
              <w:right w:val="nil"/>
            </w:tcBorders>
            <w:vAlign w:val="center"/>
          </w:tcPr>
          <w:p w14:paraId="1195E91C" w14:textId="77777777" w:rsidR="004A7A7C" w:rsidRPr="00E96D6C" w:rsidRDefault="004A7A7C" w:rsidP="00746234">
            <w:pPr>
              <w:spacing w:line="240" w:lineRule="auto"/>
              <w:jc w:val="center"/>
              <w:rPr>
                <w:rFonts w:eastAsia="Times New Roman" w:cs="Times New Roman"/>
              </w:rPr>
            </w:pPr>
          </w:p>
        </w:tc>
        <w:tc>
          <w:tcPr>
            <w:tcW w:w="849" w:type="dxa"/>
            <w:gridSpan w:val="4"/>
            <w:tcBorders>
              <w:top w:val="nil"/>
              <w:left w:val="nil"/>
              <w:bottom w:val="nil"/>
              <w:right w:val="nil"/>
            </w:tcBorders>
            <w:vAlign w:val="center"/>
          </w:tcPr>
          <w:p w14:paraId="3F1C991C" w14:textId="77777777" w:rsidR="004A7A7C" w:rsidRPr="00E96D6C" w:rsidRDefault="004A7A7C" w:rsidP="00746234">
            <w:pPr>
              <w:spacing w:line="240" w:lineRule="auto"/>
              <w:jc w:val="center"/>
              <w:rPr>
                <w:rFonts w:eastAsia="Times New Roman" w:cs="Times New Roman"/>
              </w:rPr>
            </w:pPr>
          </w:p>
        </w:tc>
      </w:tr>
      <w:tr w:rsidR="004A7A7C" w:rsidRPr="00E96D6C" w14:paraId="5B2C1E3A" w14:textId="77777777" w:rsidTr="00E96D6C">
        <w:tblPrEx>
          <w:tblCellMar>
            <w:left w:w="28" w:type="dxa"/>
            <w:right w:w="28" w:type="dxa"/>
          </w:tblCellMar>
        </w:tblPrEx>
        <w:trPr>
          <w:gridAfter w:val="1"/>
          <w:wAfter w:w="79" w:type="dxa"/>
        </w:trPr>
        <w:tc>
          <w:tcPr>
            <w:tcW w:w="314" w:type="dxa"/>
            <w:tcBorders>
              <w:top w:val="nil"/>
              <w:left w:val="nil"/>
              <w:bottom w:val="nil"/>
              <w:right w:val="nil"/>
            </w:tcBorders>
            <w:vAlign w:val="center"/>
          </w:tcPr>
          <w:p w14:paraId="4889CC1C" w14:textId="77777777" w:rsidR="004A7A7C" w:rsidRPr="00E96D6C" w:rsidRDefault="004A7A7C" w:rsidP="00746234">
            <w:pPr>
              <w:spacing w:line="240" w:lineRule="auto"/>
              <w:jc w:val="center"/>
              <w:rPr>
                <w:rFonts w:eastAsia="Times New Roman" w:cs="Times New Roman"/>
              </w:rPr>
            </w:pPr>
          </w:p>
        </w:tc>
        <w:tc>
          <w:tcPr>
            <w:tcW w:w="251" w:type="dxa"/>
            <w:tcBorders>
              <w:top w:val="nil"/>
              <w:left w:val="nil"/>
              <w:bottom w:val="nil"/>
              <w:right w:val="nil"/>
            </w:tcBorders>
            <w:vAlign w:val="center"/>
          </w:tcPr>
          <w:p w14:paraId="696817F9" w14:textId="77777777" w:rsidR="004A7A7C" w:rsidRPr="00E96D6C" w:rsidRDefault="004A7A7C" w:rsidP="00746234">
            <w:pPr>
              <w:spacing w:line="240" w:lineRule="auto"/>
              <w:jc w:val="center"/>
              <w:rPr>
                <w:rFonts w:eastAsia="Times New Roman" w:cs="Times New Roman"/>
              </w:rPr>
            </w:pPr>
          </w:p>
        </w:tc>
        <w:tc>
          <w:tcPr>
            <w:tcW w:w="299" w:type="dxa"/>
            <w:tcBorders>
              <w:top w:val="nil"/>
              <w:left w:val="nil"/>
              <w:bottom w:val="nil"/>
              <w:right w:val="nil"/>
            </w:tcBorders>
            <w:vAlign w:val="center"/>
          </w:tcPr>
          <w:p w14:paraId="596CA870" w14:textId="77777777" w:rsidR="004A7A7C" w:rsidRPr="00E96D6C" w:rsidRDefault="004A7A7C" w:rsidP="00746234">
            <w:pPr>
              <w:spacing w:line="240" w:lineRule="auto"/>
              <w:jc w:val="center"/>
              <w:rPr>
                <w:rFonts w:eastAsia="Times New Roman" w:cs="Times New Roman"/>
              </w:rPr>
            </w:pPr>
          </w:p>
        </w:tc>
        <w:tc>
          <w:tcPr>
            <w:tcW w:w="264" w:type="dxa"/>
            <w:tcBorders>
              <w:top w:val="nil"/>
              <w:left w:val="nil"/>
              <w:bottom w:val="nil"/>
              <w:right w:val="nil"/>
            </w:tcBorders>
            <w:vAlign w:val="center"/>
          </w:tcPr>
          <w:p w14:paraId="3886A9A1" w14:textId="77777777" w:rsidR="004A7A7C" w:rsidRPr="00E96D6C" w:rsidRDefault="004A7A7C" w:rsidP="00746234">
            <w:pPr>
              <w:spacing w:line="240" w:lineRule="auto"/>
              <w:jc w:val="center"/>
              <w:rPr>
                <w:rFonts w:eastAsia="Times New Roman" w:cs="Times New Roman"/>
              </w:rPr>
            </w:pPr>
          </w:p>
        </w:tc>
        <w:tc>
          <w:tcPr>
            <w:tcW w:w="258" w:type="dxa"/>
            <w:tcBorders>
              <w:top w:val="nil"/>
              <w:left w:val="nil"/>
              <w:bottom w:val="nil"/>
              <w:right w:val="nil"/>
            </w:tcBorders>
            <w:vAlign w:val="center"/>
          </w:tcPr>
          <w:p w14:paraId="21265045" w14:textId="77777777" w:rsidR="004A7A7C" w:rsidRPr="00E96D6C" w:rsidRDefault="004A7A7C" w:rsidP="00746234">
            <w:pPr>
              <w:spacing w:line="240" w:lineRule="auto"/>
              <w:jc w:val="center"/>
              <w:rPr>
                <w:rFonts w:eastAsia="Times New Roman" w:cs="Times New Roman"/>
              </w:rPr>
            </w:pPr>
          </w:p>
        </w:tc>
        <w:tc>
          <w:tcPr>
            <w:tcW w:w="253" w:type="dxa"/>
            <w:tcBorders>
              <w:top w:val="nil"/>
              <w:left w:val="nil"/>
              <w:bottom w:val="nil"/>
              <w:right w:val="nil"/>
            </w:tcBorders>
            <w:vAlign w:val="center"/>
          </w:tcPr>
          <w:p w14:paraId="55E2252E" w14:textId="77777777" w:rsidR="004A7A7C" w:rsidRPr="00E96D6C" w:rsidRDefault="004A7A7C" w:rsidP="00746234">
            <w:pPr>
              <w:spacing w:line="240" w:lineRule="auto"/>
              <w:jc w:val="center"/>
              <w:rPr>
                <w:rFonts w:eastAsia="Times New Roman" w:cs="Times New Roman"/>
              </w:rPr>
            </w:pPr>
          </w:p>
        </w:tc>
        <w:tc>
          <w:tcPr>
            <w:tcW w:w="252" w:type="dxa"/>
            <w:tcBorders>
              <w:top w:val="nil"/>
              <w:left w:val="nil"/>
              <w:bottom w:val="nil"/>
              <w:right w:val="nil"/>
            </w:tcBorders>
            <w:vAlign w:val="center"/>
          </w:tcPr>
          <w:p w14:paraId="5FB945CD" w14:textId="77777777" w:rsidR="004A7A7C" w:rsidRPr="00E96D6C" w:rsidRDefault="004A7A7C" w:rsidP="00746234">
            <w:pPr>
              <w:spacing w:line="240" w:lineRule="auto"/>
              <w:jc w:val="center"/>
              <w:rPr>
                <w:rFonts w:eastAsia="Times New Roman" w:cs="Times New Roman"/>
              </w:rPr>
            </w:pPr>
          </w:p>
        </w:tc>
        <w:tc>
          <w:tcPr>
            <w:tcW w:w="346" w:type="dxa"/>
            <w:gridSpan w:val="2"/>
            <w:tcBorders>
              <w:top w:val="nil"/>
              <w:left w:val="nil"/>
              <w:bottom w:val="nil"/>
              <w:right w:val="nil"/>
            </w:tcBorders>
            <w:vAlign w:val="center"/>
          </w:tcPr>
          <w:p w14:paraId="61B7BF7C" w14:textId="77777777" w:rsidR="004A7A7C" w:rsidRPr="00E96D6C" w:rsidRDefault="004A7A7C" w:rsidP="00746234">
            <w:pPr>
              <w:spacing w:line="240" w:lineRule="auto"/>
              <w:jc w:val="center"/>
              <w:rPr>
                <w:rFonts w:eastAsia="Times New Roman" w:cs="Times New Roman"/>
              </w:rPr>
            </w:pPr>
          </w:p>
        </w:tc>
        <w:tc>
          <w:tcPr>
            <w:tcW w:w="263" w:type="dxa"/>
            <w:tcBorders>
              <w:top w:val="nil"/>
              <w:left w:val="nil"/>
              <w:bottom w:val="nil"/>
              <w:right w:val="nil"/>
            </w:tcBorders>
            <w:vAlign w:val="center"/>
          </w:tcPr>
          <w:p w14:paraId="6139D51B" w14:textId="77777777" w:rsidR="004A7A7C" w:rsidRPr="00E96D6C" w:rsidRDefault="004A7A7C" w:rsidP="00746234">
            <w:pPr>
              <w:spacing w:line="240" w:lineRule="auto"/>
              <w:jc w:val="center"/>
              <w:rPr>
                <w:rFonts w:eastAsia="Times New Roman" w:cs="Times New Roman"/>
              </w:rPr>
            </w:pPr>
          </w:p>
        </w:tc>
        <w:tc>
          <w:tcPr>
            <w:tcW w:w="312" w:type="dxa"/>
            <w:gridSpan w:val="2"/>
            <w:tcBorders>
              <w:top w:val="nil"/>
              <w:left w:val="nil"/>
              <w:bottom w:val="nil"/>
              <w:right w:val="nil"/>
            </w:tcBorders>
            <w:vAlign w:val="center"/>
          </w:tcPr>
          <w:p w14:paraId="02B15D94" w14:textId="77777777" w:rsidR="004A7A7C" w:rsidRPr="00E96D6C" w:rsidRDefault="004A7A7C" w:rsidP="00746234">
            <w:pPr>
              <w:spacing w:line="240" w:lineRule="auto"/>
              <w:jc w:val="center"/>
              <w:rPr>
                <w:rFonts w:eastAsia="Times New Roman" w:cs="Times New Roman"/>
              </w:rPr>
            </w:pPr>
          </w:p>
        </w:tc>
        <w:tc>
          <w:tcPr>
            <w:tcW w:w="214" w:type="dxa"/>
            <w:tcBorders>
              <w:top w:val="nil"/>
              <w:left w:val="nil"/>
              <w:bottom w:val="nil"/>
              <w:right w:val="single" w:sz="12" w:space="0" w:color="auto"/>
            </w:tcBorders>
            <w:vAlign w:val="center"/>
          </w:tcPr>
          <w:p w14:paraId="695FB867" w14:textId="77777777" w:rsidR="004A7A7C" w:rsidRPr="00E96D6C" w:rsidRDefault="004A7A7C" w:rsidP="00746234">
            <w:pPr>
              <w:spacing w:line="240" w:lineRule="auto"/>
              <w:jc w:val="center"/>
              <w:rPr>
                <w:rFonts w:eastAsia="Times New Roman" w:cs="Times New Roman"/>
              </w:rPr>
            </w:pPr>
          </w:p>
        </w:tc>
        <w:tc>
          <w:tcPr>
            <w:tcW w:w="376" w:type="dxa"/>
            <w:tcBorders>
              <w:top w:val="single" w:sz="12" w:space="0" w:color="auto"/>
              <w:left w:val="single" w:sz="12" w:space="0" w:color="auto"/>
              <w:bottom w:val="single" w:sz="12" w:space="0" w:color="auto"/>
              <w:right w:val="single" w:sz="12" w:space="0" w:color="auto"/>
            </w:tcBorders>
            <w:vAlign w:val="center"/>
          </w:tcPr>
          <w:p w14:paraId="183225C2" w14:textId="3BB72BA5" w:rsidR="004A7A7C" w:rsidRPr="00E96D6C" w:rsidRDefault="000563CA" w:rsidP="00E96D6C">
            <w:pPr>
              <w:spacing w:line="240" w:lineRule="auto"/>
              <w:ind w:firstLine="0"/>
              <w:jc w:val="center"/>
              <w:rPr>
                <w:rFonts w:eastAsia="Times New Roman" w:cs="Times New Roman"/>
              </w:rPr>
            </w:pPr>
            <w:r w:rsidRPr="00E96D6C">
              <w:rPr>
                <w:rFonts w:eastAsia="Times New Roman" w:cs="Times New Roman"/>
              </w:rPr>
              <w:t>1</w:t>
            </w:r>
            <w:r w:rsidR="004A7A7C" w:rsidRPr="00E96D6C">
              <w:rPr>
                <w:rFonts w:eastAsia="Times New Roman" w:cs="Times New Roman"/>
              </w:rPr>
              <w:t>0</w:t>
            </w:r>
          </w:p>
        </w:tc>
        <w:tc>
          <w:tcPr>
            <w:tcW w:w="261" w:type="dxa"/>
            <w:tcBorders>
              <w:top w:val="single" w:sz="12" w:space="0" w:color="auto"/>
              <w:left w:val="single" w:sz="12" w:space="0" w:color="auto"/>
              <w:bottom w:val="single" w:sz="12" w:space="0" w:color="auto"/>
              <w:right w:val="single" w:sz="12" w:space="0" w:color="auto"/>
            </w:tcBorders>
            <w:vAlign w:val="center"/>
          </w:tcPr>
          <w:p w14:paraId="56DF41E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13" w:type="dxa"/>
            <w:tcBorders>
              <w:top w:val="single" w:sz="12" w:space="0" w:color="auto"/>
              <w:left w:val="single" w:sz="12" w:space="0" w:color="auto"/>
              <w:bottom w:val="single" w:sz="12" w:space="0" w:color="auto"/>
              <w:right w:val="single" w:sz="12" w:space="0" w:color="auto"/>
            </w:tcBorders>
            <w:vAlign w:val="center"/>
          </w:tcPr>
          <w:p w14:paraId="4DEFAD6E"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9</w:t>
            </w:r>
          </w:p>
        </w:tc>
        <w:tc>
          <w:tcPr>
            <w:tcW w:w="214" w:type="dxa"/>
            <w:tcBorders>
              <w:top w:val="nil"/>
              <w:left w:val="single" w:sz="12" w:space="0" w:color="auto"/>
              <w:bottom w:val="nil"/>
              <w:right w:val="single" w:sz="12" w:space="0" w:color="auto"/>
            </w:tcBorders>
            <w:vAlign w:val="center"/>
          </w:tcPr>
          <w:p w14:paraId="7EDD3A7C" w14:textId="77777777" w:rsidR="004A7A7C" w:rsidRPr="00E96D6C" w:rsidRDefault="004A7A7C" w:rsidP="00E96D6C">
            <w:pPr>
              <w:spacing w:line="240" w:lineRule="auto"/>
              <w:ind w:right="-19"/>
              <w:jc w:val="center"/>
              <w:rPr>
                <w:rFonts w:eastAsia="Times New Roman" w:cs="Times New Roman"/>
              </w:rPr>
            </w:pPr>
          </w:p>
        </w:tc>
        <w:tc>
          <w:tcPr>
            <w:tcW w:w="416" w:type="dxa"/>
            <w:tcBorders>
              <w:top w:val="single" w:sz="12" w:space="0" w:color="auto"/>
              <w:left w:val="single" w:sz="12" w:space="0" w:color="auto"/>
              <w:bottom w:val="single" w:sz="12" w:space="0" w:color="auto"/>
              <w:right w:val="single" w:sz="12" w:space="0" w:color="auto"/>
            </w:tcBorders>
            <w:vAlign w:val="center"/>
          </w:tcPr>
          <w:p w14:paraId="0819ABF9"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9</w:t>
            </w:r>
          </w:p>
        </w:tc>
        <w:tc>
          <w:tcPr>
            <w:tcW w:w="259" w:type="dxa"/>
            <w:tcBorders>
              <w:top w:val="single" w:sz="12" w:space="0" w:color="auto"/>
              <w:left w:val="single" w:sz="12" w:space="0" w:color="auto"/>
              <w:bottom w:val="single" w:sz="12" w:space="0" w:color="auto"/>
              <w:right w:val="single" w:sz="12" w:space="0" w:color="auto"/>
            </w:tcBorders>
            <w:vAlign w:val="center"/>
          </w:tcPr>
          <w:p w14:paraId="5BE72BEC"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64" w:type="dxa"/>
            <w:tcBorders>
              <w:top w:val="single" w:sz="12" w:space="0" w:color="auto"/>
              <w:left w:val="single" w:sz="12" w:space="0" w:color="auto"/>
              <w:bottom w:val="single" w:sz="12" w:space="0" w:color="auto"/>
              <w:right w:val="single" w:sz="12" w:space="0" w:color="auto"/>
            </w:tcBorders>
            <w:vAlign w:val="center"/>
          </w:tcPr>
          <w:p w14:paraId="4E8CECFA"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c>
          <w:tcPr>
            <w:tcW w:w="223" w:type="dxa"/>
            <w:tcBorders>
              <w:top w:val="nil"/>
              <w:left w:val="single" w:sz="12" w:space="0" w:color="auto"/>
              <w:bottom w:val="nil"/>
              <w:right w:val="nil"/>
            </w:tcBorders>
            <w:vAlign w:val="center"/>
          </w:tcPr>
          <w:p w14:paraId="0F6C1069" w14:textId="77777777" w:rsidR="004A7A7C" w:rsidRPr="00E96D6C" w:rsidRDefault="004A7A7C" w:rsidP="00746234">
            <w:pPr>
              <w:spacing w:line="240" w:lineRule="auto"/>
              <w:jc w:val="center"/>
              <w:rPr>
                <w:rFonts w:eastAsia="Times New Roman" w:cs="Times New Roman"/>
              </w:rPr>
            </w:pPr>
          </w:p>
        </w:tc>
        <w:tc>
          <w:tcPr>
            <w:tcW w:w="296" w:type="dxa"/>
            <w:gridSpan w:val="2"/>
            <w:tcBorders>
              <w:top w:val="nil"/>
              <w:left w:val="nil"/>
              <w:bottom w:val="nil"/>
              <w:right w:val="nil"/>
            </w:tcBorders>
            <w:vAlign w:val="center"/>
          </w:tcPr>
          <w:p w14:paraId="3FBE3A9A" w14:textId="77777777" w:rsidR="004A7A7C" w:rsidRPr="00E96D6C" w:rsidRDefault="004A7A7C" w:rsidP="00746234">
            <w:pPr>
              <w:spacing w:line="240" w:lineRule="auto"/>
              <w:jc w:val="center"/>
              <w:rPr>
                <w:rFonts w:eastAsia="Times New Roman" w:cs="Times New Roman"/>
              </w:rPr>
            </w:pPr>
          </w:p>
        </w:tc>
        <w:tc>
          <w:tcPr>
            <w:tcW w:w="249" w:type="dxa"/>
            <w:tcBorders>
              <w:top w:val="nil"/>
              <w:left w:val="nil"/>
              <w:bottom w:val="nil"/>
              <w:right w:val="nil"/>
            </w:tcBorders>
            <w:vAlign w:val="center"/>
          </w:tcPr>
          <w:p w14:paraId="7FDAF118" w14:textId="77777777" w:rsidR="004A7A7C" w:rsidRPr="00E96D6C" w:rsidRDefault="004A7A7C" w:rsidP="00746234">
            <w:pPr>
              <w:spacing w:line="240" w:lineRule="auto"/>
              <w:jc w:val="center"/>
              <w:rPr>
                <w:rFonts w:eastAsia="Times New Roman" w:cs="Times New Roman"/>
              </w:rPr>
            </w:pPr>
          </w:p>
        </w:tc>
        <w:tc>
          <w:tcPr>
            <w:tcW w:w="296" w:type="dxa"/>
            <w:tcBorders>
              <w:top w:val="nil"/>
              <w:left w:val="nil"/>
              <w:bottom w:val="nil"/>
              <w:right w:val="nil"/>
            </w:tcBorders>
            <w:vAlign w:val="center"/>
          </w:tcPr>
          <w:p w14:paraId="0D602D0B" w14:textId="77777777" w:rsidR="004A7A7C" w:rsidRPr="00E96D6C" w:rsidRDefault="004A7A7C" w:rsidP="00746234">
            <w:pPr>
              <w:spacing w:line="240" w:lineRule="auto"/>
              <w:jc w:val="center"/>
              <w:rPr>
                <w:rFonts w:eastAsia="Times New Roman" w:cs="Times New Roman"/>
              </w:rPr>
            </w:pPr>
          </w:p>
        </w:tc>
        <w:tc>
          <w:tcPr>
            <w:tcW w:w="264" w:type="dxa"/>
            <w:gridSpan w:val="2"/>
            <w:tcBorders>
              <w:top w:val="nil"/>
              <w:left w:val="nil"/>
              <w:bottom w:val="nil"/>
              <w:right w:val="nil"/>
            </w:tcBorders>
            <w:vAlign w:val="center"/>
          </w:tcPr>
          <w:p w14:paraId="3DACB445" w14:textId="77777777" w:rsidR="004A7A7C" w:rsidRPr="00E96D6C" w:rsidRDefault="004A7A7C" w:rsidP="00746234">
            <w:pPr>
              <w:spacing w:line="240" w:lineRule="auto"/>
              <w:jc w:val="center"/>
              <w:rPr>
                <w:rFonts w:eastAsia="Times New Roman" w:cs="Times New Roman"/>
              </w:rPr>
            </w:pPr>
          </w:p>
        </w:tc>
        <w:tc>
          <w:tcPr>
            <w:tcW w:w="296" w:type="dxa"/>
            <w:gridSpan w:val="2"/>
            <w:tcBorders>
              <w:top w:val="nil"/>
              <w:left w:val="nil"/>
              <w:bottom w:val="nil"/>
              <w:right w:val="nil"/>
            </w:tcBorders>
            <w:vAlign w:val="center"/>
          </w:tcPr>
          <w:p w14:paraId="258C9A87" w14:textId="77777777" w:rsidR="004A7A7C" w:rsidRPr="00E96D6C" w:rsidRDefault="004A7A7C" w:rsidP="00746234">
            <w:pPr>
              <w:spacing w:line="240" w:lineRule="auto"/>
              <w:jc w:val="center"/>
              <w:rPr>
                <w:rFonts w:eastAsia="Times New Roman" w:cs="Times New Roman"/>
              </w:rPr>
            </w:pPr>
          </w:p>
        </w:tc>
        <w:tc>
          <w:tcPr>
            <w:tcW w:w="249" w:type="dxa"/>
            <w:tcBorders>
              <w:top w:val="nil"/>
              <w:left w:val="nil"/>
              <w:bottom w:val="nil"/>
              <w:right w:val="nil"/>
            </w:tcBorders>
            <w:vAlign w:val="center"/>
          </w:tcPr>
          <w:p w14:paraId="1E10F042" w14:textId="77777777" w:rsidR="004A7A7C" w:rsidRPr="00E96D6C" w:rsidRDefault="004A7A7C" w:rsidP="00746234">
            <w:pPr>
              <w:spacing w:line="240" w:lineRule="auto"/>
              <w:jc w:val="center"/>
              <w:rPr>
                <w:rFonts w:eastAsia="Times New Roman" w:cs="Times New Roman"/>
              </w:rPr>
            </w:pPr>
          </w:p>
        </w:tc>
        <w:tc>
          <w:tcPr>
            <w:tcW w:w="316" w:type="dxa"/>
            <w:tcBorders>
              <w:top w:val="nil"/>
              <w:left w:val="nil"/>
              <w:bottom w:val="nil"/>
              <w:right w:val="nil"/>
            </w:tcBorders>
            <w:vAlign w:val="center"/>
          </w:tcPr>
          <w:p w14:paraId="0ADDC4D5" w14:textId="77777777" w:rsidR="004A7A7C" w:rsidRPr="00E96D6C" w:rsidRDefault="004A7A7C" w:rsidP="00746234">
            <w:pPr>
              <w:spacing w:line="240" w:lineRule="auto"/>
              <w:jc w:val="center"/>
              <w:rPr>
                <w:rFonts w:eastAsia="Times New Roman" w:cs="Times New Roman"/>
              </w:rPr>
            </w:pPr>
          </w:p>
        </w:tc>
        <w:tc>
          <w:tcPr>
            <w:tcW w:w="299" w:type="dxa"/>
            <w:gridSpan w:val="2"/>
            <w:tcBorders>
              <w:top w:val="nil"/>
              <w:left w:val="nil"/>
              <w:bottom w:val="nil"/>
              <w:right w:val="nil"/>
            </w:tcBorders>
            <w:vAlign w:val="center"/>
          </w:tcPr>
          <w:p w14:paraId="78D4E356" w14:textId="77777777" w:rsidR="004A7A7C" w:rsidRPr="00E96D6C" w:rsidRDefault="004A7A7C" w:rsidP="00746234">
            <w:pPr>
              <w:spacing w:line="240" w:lineRule="auto"/>
              <w:jc w:val="center"/>
              <w:rPr>
                <w:rFonts w:eastAsia="Times New Roman" w:cs="Times New Roman"/>
              </w:rPr>
            </w:pPr>
          </w:p>
        </w:tc>
        <w:tc>
          <w:tcPr>
            <w:tcW w:w="253" w:type="dxa"/>
            <w:tcBorders>
              <w:top w:val="nil"/>
              <w:left w:val="nil"/>
              <w:bottom w:val="nil"/>
              <w:right w:val="nil"/>
            </w:tcBorders>
            <w:vAlign w:val="center"/>
          </w:tcPr>
          <w:p w14:paraId="1A2250C8" w14:textId="77777777" w:rsidR="004A7A7C" w:rsidRPr="00E96D6C" w:rsidRDefault="004A7A7C" w:rsidP="00746234">
            <w:pPr>
              <w:spacing w:line="240" w:lineRule="auto"/>
              <w:jc w:val="center"/>
              <w:rPr>
                <w:rFonts w:eastAsia="Times New Roman" w:cs="Times New Roman"/>
              </w:rPr>
            </w:pPr>
          </w:p>
        </w:tc>
        <w:tc>
          <w:tcPr>
            <w:tcW w:w="297" w:type="dxa"/>
            <w:tcBorders>
              <w:top w:val="nil"/>
              <w:left w:val="nil"/>
              <w:bottom w:val="nil"/>
              <w:right w:val="nil"/>
            </w:tcBorders>
            <w:vAlign w:val="center"/>
          </w:tcPr>
          <w:p w14:paraId="3181C9EC" w14:textId="77777777" w:rsidR="004A7A7C" w:rsidRPr="00E96D6C" w:rsidRDefault="004A7A7C" w:rsidP="00746234">
            <w:pPr>
              <w:spacing w:line="240" w:lineRule="auto"/>
              <w:jc w:val="center"/>
              <w:rPr>
                <w:rFonts w:eastAsia="Times New Roman" w:cs="Times New Roman"/>
              </w:rPr>
            </w:pPr>
          </w:p>
        </w:tc>
      </w:tr>
      <w:tr w:rsidR="004A7A7C" w:rsidRPr="00E96D6C" w14:paraId="553FD001" w14:textId="77777777" w:rsidTr="00E96D6C">
        <w:tblPrEx>
          <w:tblCellMar>
            <w:left w:w="28" w:type="dxa"/>
            <w:right w:w="28" w:type="dxa"/>
          </w:tblCellMar>
        </w:tblPrEx>
        <w:trPr>
          <w:gridAfter w:val="1"/>
          <w:wAfter w:w="79" w:type="dxa"/>
        </w:trPr>
        <w:tc>
          <w:tcPr>
            <w:tcW w:w="314" w:type="dxa"/>
            <w:tcBorders>
              <w:top w:val="nil"/>
              <w:left w:val="nil"/>
              <w:bottom w:val="nil"/>
              <w:right w:val="nil"/>
            </w:tcBorders>
            <w:vAlign w:val="center"/>
          </w:tcPr>
          <w:p w14:paraId="46907973" w14:textId="77777777" w:rsidR="004A7A7C" w:rsidRPr="00E96D6C" w:rsidRDefault="004A7A7C" w:rsidP="00746234">
            <w:pPr>
              <w:spacing w:line="240" w:lineRule="auto"/>
              <w:jc w:val="center"/>
              <w:rPr>
                <w:rFonts w:eastAsia="Times New Roman" w:cs="Times New Roman"/>
              </w:rPr>
            </w:pPr>
          </w:p>
        </w:tc>
        <w:tc>
          <w:tcPr>
            <w:tcW w:w="251" w:type="dxa"/>
            <w:tcBorders>
              <w:top w:val="nil"/>
              <w:left w:val="nil"/>
              <w:bottom w:val="nil"/>
              <w:right w:val="nil"/>
            </w:tcBorders>
            <w:vAlign w:val="center"/>
          </w:tcPr>
          <w:p w14:paraId="2F901D93" w14:textId="77777777" w:rsidR="004A7A7C" w:rsidRPr="00E96D6C" w:rsidRDefault="004A7A7C" w:rsidP="00746234">
            <w:pPr>
              <w:spacing w:line="240" w:lineRule="auto"/>
              <w:jc w:val="center"/>
              <w:rPr>
                <w:rFonts w:eastAsia="Times New Roman" w:cs="Times New Roman"/>
              </w:rPr>
            </w:pPr>
          </w:p>
        </w:tc>
        <w:tc>
          <w:tcPr>
            <w:tcW w:w="299" w:type="dxa"/>
            <w:tcBorders>
              <w:top w:val="nil"/>
              <w:left w:val="nil"/>
              <w:bottom w:val="nil"/>
              <w:right w:val="nil"/>
            </w:tcBorders>
            <w:vAlign w:val="center"/>
          </w:tcPr>
          <w:p w14:paraId="46CB605A" w14:textId="77777777" w:rsidR="004A7A7C" w:rsidRPr="00E96D6C" w:rsidRDefault="004A7A7C" w:rsidP="00746234">
            <w:pPr>
              <w:spacing w:line="240" w:lineRule="auto"/>
              <w:jc w:val="center"/>
              <w:rPr>
                <w:rFonts w:eastAsia="Times New Roman" w:cs="Times New Roman"/>
              </w:rPr>
            </w:pPr>
          </w:p>
        </w:tc>
        <w:tc>
          <w:tcPr>
            <w:tcW w:w="264" w:type="dxa"/>
            <w:tcBorders>
              <w:top w:val="nil"/>
              <w:left w:val="nil"/>
              <w:bottom w:val="nil"/>
              <w:right w:val="nil"/>
            </w:tcBorders>
            <w:vAlign w:val="center"/>
          </w:tcPr>
          <w:p w14:paraId="033C2F45" w14:textId="77777777" w:rsidR="004A7A7C" w:rsidRPr="00E96D6C" w:rsidRDefault="004A7A7C" w:rsidP="00746234">
            <w:pPr>
              <w:spacing w:line="240" w:lineRule="auto"/>
              <w:jc w:val="center"/>
              <w:rPr>
                <w:rFonts w:eastAsia="Times New Roman" w:cs="Times New Roman"/>
              </w:rPr>
            </w:pPr>
          </w:p>
        </w:tc>
        <w:tc>
          <w:tcPr>
            <w:tcW w:w="258" w:type="dxa"/>
            <w:tcBorders>
              <w:top w:val="nil"/>
              <w:left w:val="nil"/>
              <w:bottom w:val="nil"/>
              <w:right w:val="nil"/>
            </w:tcBorders>
            <w:vAlign w:val="center"/>
          </w:tcPr>
          <w:p w14:paraId="36EE23FD" w14:textId="77777777" w:rsidR="004A7A7C" w:rsidRPr="00E96D6C" w:rsidRDefault="004A7A7C" w:rsidP="00746234">
            <w:pPr>
              <w:spacing w:line="240" w:lineRule="auto"/>
              <w:jc w:val="center"/>
              <w:rPr>
                <w:rFonts w:eastAsia="Times New Roman" w:cs="Times New Roman"/>
              </w:rPr>
            </w:pPr>
          </w:p>
        </w:tc>
        <w:tc>
          <w:tcPr>
            <w:tcW w:w="253" w:type="dxa"/>
            <w:tcBorders>
              <w:top w:val="nil"/>
              <w:left w:val="nil"/>
              <w:bottom w:val="nil"/>
              <w:right w:val="nil"/>
            </w:tcBorders>
            <w:vAlign w:val="center"/>
          </w:tcPr>
          <w:p w14:paraId="68E7640C" w14:textId="77777777" w:rsidR="004A7A7C" w:rsidRPr="00E96D6C" w:rsidRDefault="004A7A7C" w:rsidP="00746234">
            <w:pPr>
              <w:spacing w:line="240" w:lineRule="auto"/>
              <w:jc w:val="center"/>
              <w:rPr>
                <w:rFonts w:eastAsia="Times New Roman" w:cs="Times New Roman"/>
              </w:rPr>
            </w:pPr>
          </w:p>
        </w:tc>
        <w:tc>
          <w:tcPr>
            <w:tcW w:w="252" w:type="dxa"/>
            <w:tcBorders>
              <w:top w:val="nil"/>
              <w:left w:val="nil"/>
              <w:bottom w:val="nil"/>
              <w:right w:val="nil"/>
            </w:tcBorders>
            <w:vAlign w:val="center"/>
          </w:tcPr>
          <w:p w14:paraId="0FF6079D" w14:textId="77777777" w:rsidR="004A7A7C" w:rsidRPr="00E96D6C" w:rsidRDefault="004A7A7C" w:rsidP="00746234">
            <w:pPr>
              <w:spacing w:line="240" w:lineRule="auto"/>
              <w:jc w:val="center"/>
              <w:rPr>
                <w:rFonts w:eastAsia="Times New Roman" w:cs="Times New Roman"/>
              </w:rPr>
            </w:pPr>
          </w:p>
        </w:tc>
        <w:tc>
          <w:tcPr>
            <w:tcW w:w="346" w:type="dxa"/>
            <w:gridSpan w:val="2"/>
            <w:tcBorders>
              <w:top w:val="nil"/>
              <w:left w:val="nil"/>
              <w:bottom w:val="nil"/>
              <w:right w:val="nil"/>
            </w:tcBorders>
            <w:vAlign w:val="center"/>
          </w:tcPr>
          <w:p w14:paraId="6C8ED10C" w14:textId="77777777" w:rsidR="004A7A7C" w:rsidRPr="00E96D6C" w:rsidRDefault="004A7A7C" w:rsidP="00746234">
            <w:pPr>
              <w:spacing w:line="240" w:lineRule="auto"/>
              <w:jc w:val="center"/>
              <w:rPr>
                <w:rFonts w:eastAsia="Times New Roman" w:cs="Times New Roman"/>
              </w:rPr>
            </w:pPr>
          </w:p>
        </w:tc>
        <w:tc>
          <w:tcPr>
            <w:tcW w:w="263" w:type="dxa"/>
            <w:tcBorders>
              <w:top w:val="nil"/>
              <w:left w:val="nil"/>
              <w:bottom w:val="nil"/>
              <w:right w:val="nil"/>
            </w:tcBorders>
            <w:vAlign w:val="center"/>
          </w:tcPr>
          <w:p w14:paraId="3DF6B059" w14:textId="77777777" w:rsidR="004A7A7C" w:rsidRPr="00E96D6C" w:rsidRDefault="004A7A7C" w:rsidP="00746234">
            <w:pPr>
              <w:spacing w:line="240" w:lineRule="auto"/>
              <w:jc w:val="center"/>
              <w:rPr>
                <w:rFonts w:eastAsia="Times New Roman" w:cs="Times New Roman"/>
              </w:rPr>
            </w:pPr>
          </w:p>
        </w:tc>
        <w:tc>
          <w:tcPr>
            <w:tcW w:w="312" w:type="dxa"/>
            <w:gridSpan w:val="2"/>
            <w:tcBorders>
              <w:top w:val="nil"/>
              <w:left w:val="nil"/>
              <w:bottom w:val="nil"/>
              <w:right w:val="nil"/>
            </w:tcBorders>
            <w:vAlign w:val="center"/>
          </w:tcPr>
          <w:p w14:paraId="3BD80AE4" w14:textId="77777777" w:rsidR="004A7A7C" w:rsidRPr="00E96D6C" w:rsidRDefault="004A7A7C" w:rsidP="00746234">
            <w:pPr>
              <w:spacing w:line="240" w:lineRule="auto"/>
              <w:jc w:val="center"/>
              <w:rPr>
                <w:rFonts w:eastAsia="Times New Roman" w:cs="Times New Roman"/>
              </w:rPr>
            </w:pPr>
          </w:p>
        </w:tc>
        <w:tc>
          <w:tcPr>
            <w:tcW w:w="214" w:type="dxa"/>
            <w:tcBorders>
              <w:top w:val="nil"/>
              <w:left w:val="nil"/>
              <w:bottom w:val="nil"/>
              <w:right w:val="single" w:sz="12" w:space="0" w:color="auto"/>
            </w:tcBorders>
            <w:vAlign w:val="center"/>
          </w:tcPr>
          <w:p w14:paraId="6A26AE62" w14:textId="77777777" w:rsidR="004A7A7C" w:rsidRPr="00E96D6C" w:rsidRDefault="004A7A7C" w:rsidP="00746234">
            <w:pPr>
              <w:spacing w:line="240" w:lineRule="auto"/>
              <w:jc w:val="center"/>
              <w:rPr>
                <w:rFonts w:eastAsia="Times New Roman" w:cs="Times New Roman"/>
              </w:rPr>
            </w:pPr>
          </w:p>
        </w:tc>
        <w:tc>
          <w:tcPr>
            <w:tcW w:w="376" w:type="dxa"/>
            <w:tcBorders>
              <w:top w:val="single" w:sz="12" w:space="0" w:color="auto"/>
              <w:left w:val="single" w:sz="12" w:space="0" w:color="auto"/>
              <w:bottom w:val="single" w:sz="12" w:space="0" w:color="auto"/>
              <w:right w:val="single" w:sz="12" w:space="0" w:color="auto"/>
            </w:tcBorders>
            <w:vAlign w:val="center"/>
          </w:tcPr>
          <w:p w14:paraId="68FCD27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c>
          <w:tcPr>
            <w:tcW w:w="261" w:type="dxa"/>
            <w:tcBorders>
              <w:top w:val="single" w:sz="12" w:space="0" w:color="auto"/>
              <w:left w:val="single" w:sz="12" w:space="0" w:color="auto"/>
              <w:bottom w:val="single" w:sz="12" w:space="0" w:color="auto"/>
              <w:right w:val="single" w:sz="12" w:space="0" w:color="auto"/>
            </w:tcBorders>
            <w:vAlign w:val="center"/>
          </w:tcPr>
          <w:p w14:paraId="462342E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13" w:type="dxa"/>
            <w:tcBorders>
              <w:top w:val="single" w:sz="12" w:space="0" w:color="auto"/>
              <w:left w:val="single" w:sz="12" w:space="0" w:color="auto"/>
              <w:bottom w:val="single" w:sz="12" w:space="0" w:color="auto"/>
              <w:right w:val="single" w:sz="12" w:space="0" w:color="auto"/>
            </w:tcBorders>
            <w:vAlign w:val="center"/>
          </w:tcPr>
          <w:p w14:paraId="51C959D3"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7</w:t>
            </w:r>
          </w:p>
        </w:tc>
        <w:tc>
          <w:tcPr>
            <w:tcW w:w="214" w:type="dxa"/>
            <w:tcBorders>
              <w:top w:val="nil"/>
              <w:left w:val="single" w:sz="12" w:space="0" w:color="auto"/>
              <w:bottom w:val="nil"/>
              <w:right w:val="single" w:sz="12" w:space="0" w:color="auto"/>
            </w:tcBorders>
            <w:vAlign w:val="center"/>
          </w:tcPr>
          <w:p w14:paraId="3487D450" w14:textId="77777777" w:rsidR="004A7A7C" w:rsidRPr="00E96D6C" w:rsidRDefault="004A7A7C" w:rsidP="00E96D6C">
            <w:pPr>
              <w:spacing w:line="240" w:lineRule="auto"/>
              <w:ind w:right="-19"/>
              <w:jc w:val="center"/>
              <w:rPr>
                <w:rFonts w:eastAsia="Times New Roman" w:cs="Times New Roman"/>
              </w:rPr>
            </w:pPr>
          </w:p>
        </w:tc>
        <w:tc>
          <w:tcPr>
            <w:tcW w:w="416" w:type="dxa"/>
            <w:tcBorders>
              <w:top w:val="single" w:sz="12" w:space="0" w:color="auto"/>
              <w:left w:val="single" w:sz="12" w:space="0" w:color="auto"/>
              <w:bottom w:val="single" w:sz="12" w:space="0" w:color="auto"/>
              <w:right w:val="single" w:sz="12" w:space="0" w:color="auto"/>
            </w:tcBorders>
            <w:vAlign w:val="center"/>
          </w:tcPr>
          <w:p w14:paraId="59E8C0A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7</w:t>
            </w:r>
          </w:p>
        </w:tc>
        <w:tc>
          <w:tcPr>
            <w:tcW w:w="259" w:type="dxa"/>
            <w:tcBorders>
              <w:top w:val="single" w:sz="12" w:space="0" w:color="auto"/>
              <w:left w:val="single" w:sz="12" w:space="0" w:color="auto"/>
              <w:bottom w:val="single" w:sz="12" w:space="0" w:color="auto"/>
              <w:right w:val="single" w:sz="12" w:space="0" w:color="auto"/>
            </w:tcBorders>
            <w:vAlign w:val="center"/>
          </w:tcPr>
          <w:p w14:paraId="51348EDA"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64" w:type="dxa"/>
            <w:tcBorders>
              <w:top w:val="single" w:sz="12" w:space="0" w:color="auto"/>
              <w:left w:val="single" w:sz="12" w:space="0" w:color="auto"/>
              <w:bottom w:val="single" w:sz="12" w:space="0" w:color="auto"/>
              <w:right w:val="single" w:sz="12" w:space="0" w:color="auto"/>
            </w:tcBorders>
            <w:vAlign w:val="center"/>
          </w:tcPr>
          <w:p w14:paraId="68593183"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c>
          <w:tcPr>
            <w:tcW w:w="223" w:type="dxa"/>
            <w:tcBorders>
              <w:top w:val="nil"/>
              <w:left w:val="single" w:sz="12" w:space="0" w:color="auto"/>
              <w:bottom w:val="nil"/>
              <w:right w:val="nil"/>
            </w:tcBorders>
            <w:vAlign w:val="center"/>
          </w:tcPr>
          <w:p w14:paraId="40CD5325" w14:textId="77777777" w:rsidR="004A7A7C" w:rsidRPr="00E96D6C" w:rsidRDefault="004A7A7C" w:rsidP="00746234">
            <w:pPr>
              <w:spacing w:line="240" w:lineRule="auto"/>
              <w:jc w:val="center"/>
              <w:rPr>
                <w:rFonts w:eastAsia="Times New Roman" w:cs="Times New Roman"/>
              </w:rPr>
            </w:pPr>
          </w:p>
        </w:tc>
        <w:tc>
          <w:tcPr>
            <w:tcW w:w="296" w:type="dxa"/>
            <w:gridSpan w:val="2"/>
            <w:tcBorders>
              <w:top w:val="nil"/>
              <w:left w:val="nil"/>
              <w:bottom w:val="nil"/>
              <w:right w:val="nil"/>
            </w:tcBorders>
            <w:vAlign w:val="center"/>
          </w:tcPr>
          <w:p w14:paraId="1FFB8324" w14:textId="77777777" w:rsidR="004A7A7C" w:rsidRPr="00E96D6C" w:rsidRDefault="004A7A7C" w:rsidP="00746234">
            <w:pPr>
              <w:spacing w:line="240" w:lineRule="auto"/>
              <w:jc w:val="center"/>
              <w:rPr>
                <w:rFonts w:eastAsia="Times New Roman" w:cs="Times New Roman"/>
              </w:rPr>
            </w:pPr>
          </w:p>
        </w:tc>
        <w:tc>
          <w:tcPr>
            <w:tcW w:w="249" w:type="dxa"/>
            <w:tcBorders>
              <w:top w:val="nil"/>
              <w:left w:val="nil"/>
              <w:bottom w:val="nil"/>
              <w:right w:val="nil"/>
            </w:tcBorders>
            <w:vAlign w:val="center"/>
          </w:tcPr>
          <w:p w14:paraId="0EE2C79C" w14:textId="77777777" w:rsidR="004A7A7C" w:rsidRPr="00E96D6C" w:rsidRDefault="004A7A7C" w:rsidP="00746234">
            <w:pPr>
              <w:spacing w:line="240" w:lineRule="auto"/>
              <w:jc w:val="center"/>
              <w:rPr>
                <w:rFonts w:eastAsia="Times New Roman" w:cs="Times New Roman"/>
              </w:rPr>
            </w:pPr>
          </w:p>
        </w:tc>
        <w:tc>
          <w:tcPr>
            <w:tcW w:w="296" w:type="dxa"/>
            <w:tcBorders>
              <w:top w:val="nil"/>
              <w:left w:val="nil"/>
              <w:bottom w:val="nil"/>
              <w:right w:val="nil"/>
            </w:tcBorders>
            <w:vAlign w:val="center"/>
          </w:tcPr>
          <w:p w14:paraId="2D1062BF" w14:textId="77777777" w:rsidR="004A7A7C" w:rsidRPr="00E96D6C" w:rsidRDefault="004A7A7C" w:rsidP="00746234">
            <w:pPr>
              <w:spacing w:line="240" w:lineRule="auto"/>
              <w:jc w:val="center"/>
              <w:rPr>
                <w:rFonts w:eastAsia="Times New Roman" w:cs="Times New Roman"/>
              </w:rPr>
            </w:pPr>
          </w:p>
        </w:tc>
        <w:tc>
          <w:tcPr>
            <w:tcW w:w="264" w:type="dxa"/>
            <w:gridSpan w:val="2"/>
            <w:tcBorders>
              <w:top w:val="nil"/>
              <w:left w:val="nil"/>
              <w:bottom w:val="nil"/>
              <w:right w:val="nil"/>
            </w:tcBorders>
            <w:vAlign w:val="center"/>
          </w:tcPr>
          <w:p w14:paraId="68A90044" w14:textId="77777777" w:rsidR="004A7A7C" w:rsidRPr="00E96D6C" w:rsidRDefault="004A7A7C" w:rsidP="00746234">
            <w:pPr>
              <w:spacing w:line="240" w:lineRule="auto"/>
              <w:jc w:val="center"/>
              <w:rPr>
                <w:rFonts w:eastAsia="Times New Roman" w:cs="Times New Roman"/>
              </w:rPr>
            </w:pPr>
          </w:p>
        </w:tc>
        <w:tc>
          <w:tcPr>
            <w:tcW w:w="296" w:type="dxa"/>
            <w:gridSpan w:val="2"/>
            <w:tcBorders>
              <w:top w:val="nil"/>
              <w:left w:val="nil"/>
              <w:bottom w:val="nil"/>
              <w:right w:val="nil"/>
            </w:tcBorders>
            <w:vAlign w:val="center"/>
          </w:tcPr>
          <w:p w14:paraId="367C2A76" w14:textId="77777777" w:rsidR="004A7A7C" w:rsidRPr="00E96D6C" w:rsidRDefault="004A7A7C" w:rsidP="00746234">
            <w:pPr>
              <w:spacing w:line="240" w:lineRule="auto"/>
              <w:jc w:val="center"/>
              <w:rPr>
                <w:rFonts w:eastAsia="Times New Roman" w:cs="Times New Roman"/>
              </w:rPr>
            </w:pPr>
          </w:p>
        </w:tc>
        <w:tc>
          <w:tcPr>
            <w:tcW w:w="249" w:type="dxa"/>
            <w:tcBorders>
              <w:top w:val="nil"/>
              <w:left w:val="nil"/>
              <w:bottom w:val="nil"/>
              <w:right w:val="nil"/>
            </w:tcBorders>
            <w:vAlign w:val="center"/>
          </w:tcPr>
          <w:p w14:paraId="5475D113" w14:textId="77777777" w:rsidR="004A7A7C" w:rsidRPr="00E96D6C" w:rsidRDefault="004A7A7C" w:rsidP="00746234">
            <w:pPr>
              <w:spacing w:line="240" w:lineRule="auto"/>
              <w:jc w:val="center"/>
              <w:rPr>
                <w:rFonts w:eastAsia="Times New Roman" w:cs="Times New Roman"/>
              </w:rPr>
            </w:pPr>
          </w:p>
        </w:tc>
        <w:tc>
          <w:tcPr>
            <w:tcW w:w="316" w:type="dxa"/>
            <w:tcBorders>
              <w:top w:val="nil"/>
              <w:left w:val="nil"/>
              <w:bottom w:val="nil"/>
              <w:right w:val="nil"/>
            </w:tcBorders>
            <w:vAlign w:val="center"/>
          </w:tcPr>
          <w:p w14:paraId="46E2A86F" w14:textId="77777777" w:rsidR="004A7A7C" w:rsidRPr="00E96D6C" w:rsidRDefault="004A7A7C" w:rsidP="00746234">
            <w:pPr>
              <w:spacing w:line="240" w:lineRule="auto"/>
              <w:jc w:val="center"/>
              <w:rPr>
                <w:rFonts w:eastAsia="Times New Roman" w:cs="Times New Roman"/>
              </w:rPr>
            </w:pPr>
          </w:p>
        </w:tc>
        <w:tc>
          <w:tcPr>
            <w:tcW w:w="299" w:type="dxa"/>
            <w:gridSpan w:val="2"/>
            <w:tcBorders>
              <w:top w:val="nil"/>
              <w:left w:val="nil"/>
              <w:bottom w:val="nil"/>
              <w:right w:val="nil"/>
            </w:tcBorders>
            <w:vAlign w:val="center"/>
          </w:tcPr>
          <w:p w14:paraId="00647EB3" w14:textId="77777777" w:rsidR="004A7A7C" w:rsidRPr="00E96D6C" w:rsidRDefault="004A7A7C" w:rsidP="00746234">
            <w:pPr>
              <w:spacing w:line="240" w:lineRule="auto"/>
              <w:jc w:val="center"/>
              <w:rPr>
                <w:rFonts w:eastAsia="Times New Roman" w:cs="Times New Roman"/>
              </w:rPr>
            </w:pPr>
          </w:p>
        </w:tc>
        <w:tc>
          <w:tcPr>
            <w:tcW w:w="253" w:type="dxa"/>
            <w:tcBorders>
              <w:top w:val="nil"/>
              <w:left w:val="nil"/>
              <w:bottom w:val="nil"/>
              <w:right w:val="nil"/>
            </w:tcBorders>
            <w:vAlign w:val="center"/>
          </w:tcPr>
          <w:p w14:paraId="2A5D3A5F" w14:textId="77777777" w:rsidR="004A7A7C" w:rsidRPr="00E96D6C" w:rsidRDefault="004A7A7C" w:rsidP="00746234">
            <w:pPr>
              <w:spacing w:line="240" w:lineRule="auto"/>
              <w:jc w:val="center"/>
              <w:rPr>
                <w:rFonts w:eastAsia="Times New Roman" w:cs="Times New Roman"/>
              </w:rPr>
            </w:pPr>
          </w:p>
        </w:tc>
        <w:tc>
          <w:tcPr>
            <w:tcW w:w="297" w:type="dxa"/>
            <w:tcBorders>
              <w:top w:val="nil"/>
              <w:left w:val="nil"/>
              <w:bottom w:val="nil"/>
              <w:right w:val="nil"/>
            </w:tcBorders>
            <w:vAlign w:val="center"/>
          </w:tcPr>
          <w:p w14:paraId="559521D5" w14:textId="77777777" w:rsidR="004A7A7C" w:rsidRPr="00E96D6C" w:rsidRDefault="004A7A7C" w:rsidP="00746234">
            <w:pPr>
              <w:spacing w:line="240" w:lineRule="auto"/>
              <w:jc w:val="center"/>
              <w:rPr>
                <w:rFonts w:eastAsia="Times New Roman" w:cs="Times New Roman"/>
              </w:rPr>
            </w:pPr>
          </w:p>
        </w:tc>
      </w:tr>
      <w:tr w:rsidR="004A7A7C" w:rsidRPr="00E96D6C" w14:paraId="722E388E" w14:textId="77777777" w:rsidTr="00E96D6C">
        <w:tblPrEx>
          <w:tblCellMar>
            <w:left w:w="28" w:type="dxa"/>
            <w:right w:w="28" w:type="dxa"/>
          </w:tblCellMar>
        </w:tblPrEx>
        <w:trPr>
          <w:gridAfter w:val="1"/>
          <w:wAfter w:w="79" w:type="dxa"/>
        </w:trPr>
        <w:tc>
          <w:tcPr>
            <w:tcW w:w="314" w:type="dxa"/>
            <w:tcBorders>
              <w:top w:val="nil"/>
              <w:left w:val="nil"/>
              <w:bottom w:val="nil"/>
              <w:right w:val="nil"/>
            </w:tcBorders>
            <w:vAlign w:val="center"/>
          </w:tcPr>
          <w:p w14:paraId="0C1B9839" w14:textId="77777777" w:rsidR="004A7A7C" w:rsidRPr="00E96D6C" w:rsidRDefault="004A7A7C" w:rsidP="00746234">
            <w:pPr>
              <w:spacing w:line="240" w:lineRule="auto"/>
              <w:jc w:val="center"/>
              <w:rPr>
                <w:rFonts w:eastAsia="Times New Roman" w:cs="Times New Roman"/>
              </w:rPr>
            </w:pPr>
          </w:p>
        </w:tc>
        <w:tc>
          <w:tcPr>
            <w:tcW w:w="251" w:type="dxa"/>
            <w:tcBorders>
              <w:top w:val="nil"/>
              <w:left w:val="nil"/>
              <w:bottom w:val="nil"/>
              <w:right w:val="nil"/>
            </w:tcBorders>
            <w:vAlign w:val="center"/>
          </w:tcPr>
          <w:p w14:paraId="19AB7EBA" w14:textId="77777777" w:rsidR="004A7A7C" w:rsidRPr="00E96D6C" w:rsidRDefault="004A7A7C" w:rsidP="00746234">
            <w:pPr>
              <w:spacing w:line="240" w:lineRule="auto"/>
              <w:jc w:val="center"/>
              <w:rPr>
                <w:rFonts w:eastAsia="Times New Roman" w:cs="Times New Roman"/>
              </w:rPr>
            </w:pPr>
          </w:p>
        </w:tc>
        <w:tc>
          <w:tcPr>
            <w:tcW w:w="299" w:type="dxa"/>
            <w:tcBorders>
              <w:top w:val="nil"/>
              <w:left w:val="nil"/>
              <w:bottom w:val="nil"/>
              <w:right w:val="nil"/>
            </w:tcBorders>
            <w:vAlign w:val="center"/>
          </w:tcPr>
          <w:p w14:paraId="63296C00" w14:textId="77777777" w:rsidR="004A7A7C" w:rsidRPr="00E96D6C" w:rsidRDefault="004A7A7C" w:rsidP="00746234">
            <w:pPr>
              <w:spacing w:line="240" w:lineRule="auto"/>
              <w:jc w:val="center"/>
              <w:rPr>
                <w:rFonts w:eastAsia="Times New Roman" w:cs="Times New Roman"/>
              </w:rPr>
            </w:pPr>
          </w:p>
        </w:tc>
        <w:tc>
          <w:tcPr>
            <w:tcW w:w="264" w:type="dxa"/>
            <w:tcBorders>
              <w:top w:val="nil"/>
              <w:left w:val="nil"/>
              <w:bottom w:val="nil"/>
              <w:right w:val="nil"/>
            </w:tcBorders>
            <w:vAlign w:val="center"/>
          </w:tcPr>
          <w:p w14:paraId="47213250" w14:textId="77777777" w:rsidR="004A7A7C" w:rsidRPr="00E96D6C" w:rsidRDefault="004A7A7C" w:rsidP="00746234">
            <w:pPr>
              <w:spacing w:line="240" w:lineRule="auto"/>
              <w:jc w:val="center"/>
              <w:rPr>
                <w:rFonts w:eastAsia="Times New Roman" w:cs="Times New Roman"/>
              </w:rPr>
            </w:pPr>
          </w:p>
        </w:tc>
        <w:tc>
          <w:tcPr>
            <w:tcW w:w="258" w:type="dxa"/>
            <w:tcBorders>
              <w:top w:val="nil"/>
              <w:left w:val="nil"/>
              <w:bottom w:val="nil"/>
              <w:right w:val="nil"/>
            </w:tcBorders>
            <w:vAlign w:val="center"/>
          </w:tcPr>
          <w:p w14:paraId="5F93F9A2" w14:textId="77777777" w:rsidR="004A7A7C" w:rsidRPr="00E96D6C" w:rsidRDefault="004A7A7C" w:rsidP="00746234">
            <w:pPr>
              <w:spacing w:line="240" w:lineRule="auto"/>
              <w:jc w:val="center"/>
              <w:rPr>
                <w:rFonts w:eastAsia="Times New Roman" w:cs="Times New Roman"/>
              </w:rPr>
            </w:pPr>
          </w:p>
        </w:tc>
        <w:tc>
          <w:tcPr>
            <w:tcW w:w="253" w:type="dxa"/>
            <w:tcBorders>
              <w:top w:val="nil"/>
              <w:left w:val="nil"/>
              <w:bottom w:val="nil"/>
              <w:right w:val="nil"/>
            </w:tcBorders>
            <w:vAlign w:val="center"/>
          </w:tcPr>
          <w:p w14:paraId="4ADC9C22" w14:textId="77777777" w:rsidR="004A7A7C" w:rsidRPr="00E96D6C" w:rsidRDefault="004A7A7C" w:rsidP="00746234">
            <w:pPr>
              <w:spacing w:line="240" w:lineRule="auto"/>
              <w:jc w:val="center"/>
              <w:rPr>
                <w:rFonts w:eastAsia="Times New Roman" w:cs="Times New Roman"/>
              </w:rPr>
            </w:pPr>
          </w:p>
        </w:tc>
        <w:tc>
          <w:tcPr>
            <w:tcW w:w="252" w:type="dxa"/>
            <w:tcBorders>
              <w:top w:val="nil"/>
              <w:left w:val="nil"/>
              <w:bottom w:val="nil"/>
              <w:right w:val="nil"/>
            </w:tcBorders>
            <w:vAlign w:val="center"/>
          </w:tcPr>
          <w:p w14:paraId="0C5EADDB" w14:textId="77777777" w:rsidR="004A7A7C" w:rsidRPr="00E96D6C" w:rsidRDefault="004A7A7C" w:rsidP="00746234">
            <w:pPr>
              <w:spacing w:line="240" w:lineRule="auto"/>
              <w:jc w:val="center"/>
              <w:rPr>
                <w:rFonts w:eastAsia="Times New Roman" w:cs="Times New Roman"/>
              </w:rPr>
            </w:pPr>
          </w:p>
        </w:tc>
        <w:tc>
          <w:tcPr>
            <w:tcW w:w="346" w:type="dxa"/>
            <w:gridSpan w:val="2"/>
            <w:tcBorders>
              <w:top w:val="nil"/>
              <w:left w:val="nil"/>
              <w:bottom w:val="nil"/>
              <w:right w:val="nil"/>
            </w:tcBorders>
            <w:vAlign w:val="center"/>
          </w:tcPr>
          <w:p w14:paraId="27405472" w14:textId="77777777" w:rsidR="004A7A7C" w:rsidRPr="00E96D6C" w:rsidRDefault="004A7A7C" w:rsidP="00746234">
            <w:pPr>
              <w:spacing w:line="240" w:lineRule="auto"/>
              <w:jc w:val="center"/>
              <w:rPr>
                <w:rFonts w:eastAsia="Times New Roman" w:cs="Times New Roman"/>
              </w:rPr>
            </w:pPr>
          </w:p>
        </w:tc>
        <w:tc>
          <w:tcPr>
            <w:tcW w:w="263" w:type="dxa"/>
            <w:tcBorders>
              <w:top w:val="nil"/>
              <w:left w:val="nil"/>
              <w:bottom w:val="nil"/>
              <w:right w:val="nil"/>
            </w:tcBorders>
            <w:vAlign w:val="center"/>
          </w:tcPr>
          <w:p w14:paraId="69F4617E" w14:textId="77777777" w:rsidR="004A7A7C" w:rsidRPr="00E96D6C" w:rsidRDefault="004A7A7C" w:rsidP="00746234">
            <w:pPr>
              <w:spacing w:line="240" w:lineRule="auto"/>
              <w:jc w:val="center"/>
              <w:rPr>
                <w:rFonts w:eastAsia="Times New Roman" w:cs="Times New Roman"/>
              </w:rPr>
            </w:pPr>
          </w:p>
        </w:tc>
        <w:tc>
          <w:tcPr>
            <w:tcW w:w="312" w:type="dxa"/>
            <w:gridSpan w:val="2"/>
            <w:tcBorders>
              <w:top w:val="nil"/>
              <w:left w:val="nil"/>
              <w:bottom w:val="nil"/>
              <w:right w:val="nil"/>
            </w:tcBorders>
            <w:vAlign w:val="center"/>
          </w:tcPr>
          <w:p w14:paraId="5F4D14EF" w14:textId="77777777" w:rsidR="004A7A7C" w:rsidRPr="00E96D6C" w:rsidRDefault="004A7A7C" w:rsidP="00746234">
            <w:pPr>
              <w:spacing w:line="240" w:lineRule="auto"/>
              <w:jc w:val="center"/>
              <w:rPr>
                <w:rFonts w:eastAsia="Times New Roman" w:cs="Times New Roman"/>
              </w:rPr>
            </w:pPr>
          </w:p>
        </w:tc>
        <w:tc>
          <w:tcPr>
            <w:tcW w:w="214" w:type="dxa"/>
            <w:tcBorders>
              <w:top w:val="nil"/>
              <w:left w:val="nil"/>
              <w:bottom w:val="nil"/>
              <w:right w:val="single" w:sz="12" w:space="0" w:color="auto"/>
            </w:tcBorders>
            <w:vAlign w:val="center"/>
          </w:tcPr>
          <w:p w14:paraId="2B28FFD3" w14:textId="77777777" w:rsidR="004A7A7C" w:rsidRPr="00E96D6C" w:rsidRDefault="004A7A7C" w:rsidP="00746234">
            <w:pPr>
              <w:spacing w:line="240" w:lineRule="auto"/>
              <w:jc w:val="center"/>
              <w:rPr>
                <w:rFonts w:eastAsia="Times New Roman" w:cs="Times New Roman"/>
              </w:rPr>
            </w:pPr>
          </w:p>
        </w:tc>
        <w:tc>
          <w:tcPr>
            <w:tcW w:w="376" w:type="dxa"/>
            <w:tcBorders>
              <w:top w:val="single" w:sz="12" w:space="0" w:color="auto"/>
              <w:left w:val="single" w:sz="12" w:space="0" w:color="auto"/>
              <w:bottom w:val="single" w:sz="12" w:space="0" w:color="auto"/>
              <w:right w:val="single" w:sz="12" w:space="0" w:color="auto"/>
            </w:tcBorders>
            <w:vAlign w:val="center"/>
          </w:tcPr>
          <w:p w14:paraId="5EEB03D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c>
          <w:tcPr>
            <w:tcW w:w="261" w:type="dxa"/>
            <w:tcBorders>
              <w:top w:val="single" w:sz="12" w:space="0" w:color="auto"/>
              <w:left w:val="single" w:sz="12" w:space="0" w:color="auto"/>
              <w:bottom w:val="single" w:sz="12" w:space="0" w:color="auto"/>
              <w:right w:val="single" w:sz="12" w:space="0" w:color="auto"/>
            </w:tcBorders>
            <w:vAlign w:val="center"/>
          </w:tcPr>
          <w:p w14:paraId="78FE2B4F"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13" w:type="dxa"/>
            <w:tcBorders>
              <w:top w:val="single" w:sz="12" w:space="0" w:color="auto"/>
              <w:left w:val="single" w:sz="12" w:space="0" w:color="auto"/>
              <w:bottom w:val="single" w:sz="12" w:space="0" w:color="auto"/>
              <w:right w:val="single" w:sz="12" w:space="0" w:color="auto"/>
            </w:tcBorders>
            <w:vAlign w:val="center"/>
          </w:tcPr>
          <w:p w14:paraId="49D0735B"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214" w:type="dxa"/>
            <w:tcBorders>
              <w:top w:val="nil"/>
              <w:left w:val="single" w:sz="12" w:space="0" w:color="auto"/>
              <w:bottom w:val="nil"/>
              <w:right w:val="single" w:sz="12" w:space="0" w:color="auto"/>
            </w:tcBorders>
            <w:vAlign w:val="center"/>
          </w:tcPr>
          <w:p w14:paraId="5CE6350F" w14:textId="77777777" w:rsidR="004A7A7C" w:rsidRPr="00E96D6C" w:rsidRDefault="004A7A7C" w:rsidP="00E96D6C">
            <w:pPr>
              <w:spacing w:line="240" w:lineRule="auto"/>
              <w:ind w:right="-19"/>
              <w:jc w:val="center"/>
              <w:rPr>
                <w:rFonts w:eastAsia="Times New Roman" w:cs="Times New Roman"/>
              </w:rPr>
            </w:pPr>
          </w:p>
        </w:tc>
        <w:tc>
          <w:tcPr>
            <w:tcW w:w="416" w:type="dxa"/>
            <w:tcBorders>
              <w:top w:val="single" w:sz="12" w:space="0" w:color="auto"/>
              <w:left w:val="single" w:sz="12" w:space="0" w:color="auto"/>
              <w:bottom w:val="single" w:sz="12" w:space="0" w:color="auto"/>
              <w:right w:val="single" w:sz="12" w:space="0" w:color="auto"/>
            </w:tcBorders>
            <w:vAlign w:val="center"/>
          </w:tcPr>
          <w:p w14:paraId="068E79D6"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259" w:type="dxa"/>
            <w:tcBorders>
              <w:top w:val="single" w:sz="12" w:space="0" w:color="auto"/>
              <w:left w:val="single" w:sz="12" w:space="0" w:color="auto"/>
              <w:bottom w:val="single" w:sz="12" w:space="0" w:color="auto"/>
              <w:right w:val="single" w:sz="12" w:space="0" w:color="auto"/>
            </w:tcBorders>
            <w:vAlign w:val="center"/>
          </w:tcPr>
          <w:p w14:paraId="22E4C41C"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64" w:type="dxa"/>
            <w:tcBorders>
              <w:top w:val="single" w:sz="12" w:space="0" w:color="auto"/>
              <w:left w:val="single" w:sz="12" w:space="0" w:color="auto"/>
              <w:bottom w:val="single" w:sz="12" w:space="0" w:color="auto"/>
              <w:right w:val="single" w:sz="12" w:space="0" w:color="auto"/>
            </w:tcBorders>
            <w:vAlign w:val="center"/>
          </w:tcPr>
          <w:p w14:paraId="3D4436F2"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w:t>
            </w:r>
          </w:p>
        </w:tc>
        <w:tc>
          <w:tcPr>
            <w:tcW w:w="223" w:type="dxa"/>
            <w:tcBorders>
              <w:top w:val="nil"/>
              <w:left w:val="single" w:sz="12" w:space="0" w:color="auto"/>
              <w:bottom w:val="nil"/>
              <w:right w:val="nil"/>
            </w:tcBorders>
            <w:vAlign w:val="center"/>
          </w:tcPr>
          <w:p w14:paraId="7CFCB468" w14:textId="77777777" w:rsidR="004A7A7C" w:rsidRPr="00E96D6C" w:rsidRDefault="004A7A7C" w:rsidP="00746234">
            <w:pPr>
              <w:spacing w:line="240" w:lineRule="auto"/>
              <w:jc w:val="center"/>
              <w:rPr>
                <w:rFonts w:eastAsia="Times New Roman" w:cs="Times New Roman"/>
              </w:rPr>
            </w:pPr>
          </w:p>
        </w:tc>
        <w:tc>
          <w:tcPr>
            <w:tcW w:w="296" w:type="dxa"/>
            <w:gridSpan w:val="2"/>
            <w:tcBorders>
              <w:top w:val="nil"/>
              <w:left w:val="nil"/>
              <w:bottom w:val="nil"/>
              <w:right w:val="nil"/>
            </w:tcBorders>
            <w:vAlign w:val="center"/>
          </w:tcPr>
          <w:p w14:paraId="05A1F977" w14:textId="77777777" w:rsidR="004A7A7C" w:rsidRPr="00E96D6C" w:rsidRDefault="004A7A7C" w:rsidP="00746234">
            <w:pPr>
              <w:spacing w:line="240" w:lineRule="auto"/>
              <w:jc w:val="center"/>
              <w:rPr>
                <w:rFonts w:eastAsia="Times New Roman" w:cs="Times New Roman"/>
              </w:rPr>
            </w:pPr>
          </w:p>
        </w:tc>
        <w:tc>
          <w:tcPr>
            <w:tcW w:w="249" w:type="dxa"/>
            <w:tcBorders>
              <w:top w:val="nil"/>
              <w:left w:val="nil"/>
              <w:bottom w:val="nil"/>
              <w:right w:val="nil"/>
            </w:tcBorders>
            <w:vAlign w:val="center"/>
          </w:tcPr>
          <w:p w14:paraId="31EBEB20" w14:textId="77777777" w:rsidR="004A7A7C" w:rsidRPr="00E96D6C" w:rsidRDefault="004A7A7C" w:rsidP="00746234">
            <w:pPr>
              <w:spacing w:line="240" w:lineRule="auto"/>
              <w:jc w:val="center"/>
              <w:rPr>
                <w:rFonts w:eastAsia="Times New Roman" w:cs="Times New Roman"/>
              </w:rPr>
            </w:pPr>
          </w:p>
        </w:tc>
        <w:tc>
          <w:tcPr>
            <w:tcW w:w="296" w:type="dxa"/>
            <w:tcBorders>
              <w:top w:val="nil"/>
              <w:left w:val="nil"/>
              <w:bottom w:val="nil"/>
              <w:right w:val="nil"/>
            </w:tcBorders>
            <w:vAlign w:val="center"/>
          </w:tcPr>
          <w:p w14:paraId="42A7FA80" w14:textId="77777777" w:rsidR="004A7A7C" w:rsidRPr="00E96D6C" w:rsidRDefault="004A7A7C" w:rsidP="00746234">
            <w:pPr>
              <w:spacing w:line="240" w:lineRule="auto"/>
              <w:jc w:val="center"/>
              <w:rPr>
                <w:rFonts w:eastAsia="Times New Roman" w:cs="Times New Roman"/>
              </w:rPr>
            </w:pPr>
          </w:p>
        </w:tc>
        <w:tc>
          <w:tcPr>
            <w:tcW w:w="264" w:type="dxa"/>
            <w:gridSpan w:val="2"/>
            <w:tcBorders>
              <w:top w:val="nil"/>
              <w:left w:val="nil"/>
              <w:bottom w:val="nil"/>
              <w:right w:val="nil"/>
            </w:tcBorders>
            <w:vAlign w:val="center"/>
          </w:tcPr>
          <w:p w14:paraId="4141CC1A" w14:textId="77777777" w:rsidR="004A7A7C" w:rsidRPr="00E96D6C" w:rsidRDefault="004A7A7C" w:rsidP="00746234">
            <w:pPr>
              <w:spacing w:line="240" w:lineRule="auto"/>
              <w:jc w:val="center"/>
              <w:rPr>
                <w:rFonts w:eastAsia="Times New Roman" w:cs="Times New Roman"/>
              </w:rPr>
            </w:pPr>
          </w:p>
        </w:tc>
        <w:tc>
          <w:tcPr>
            <w:tcW w:w="296" w:type="dxa"/>
            <w:gridSpan w:val="2"/>
            <w:tcBorders>
              <w:top w:val="nil"/>
              <w:left w:val="nil"/>
              <w:bottom w:val="nil"/>
              <w:right w:val="nil"/>
            </w:tcBorders>
            <w:vAlign w:val="center"/>
          </w:tcPr>
          <w:p w14:paraId="143FE5DA" w14:textId="77777777" w:rsidR="004A7A7C" w:rsidRPr="00E96D6C" w:rsidRDefault="004A7A7C" w:rsidP="00746234">
            <w:pPr>
              <w:spacing w:line="240" w:lineRule="auto"/>
              <w:jc w:val="center"/>
              <w:rPr>
                <w:rFonts w:eastAsia="Times New Roman" w:cs="Times New Roman"/>
              </w:rPr>
            </w:pPr>
          </w:p>
        </w:tc>
        <w:tc>
          <w:tcPr>
            <w:tcW w:w="249" w:type="dxa"/>
            <w:tcBorders>
              <w:top w:val="nil"/>
              <w:left w:val="nil"/>
              <w:bottom w:val="nil"/>
              <w:right w:val="nil"/>
            </w:tcBorders>
            <w:vAlign w:val="center"/>
          </w:tcPr>
          <w:p w14:paraId="72619EF4" w14:textId="77777777" w:rsidR="004A7A7C" w:rsidRPr="00E96D6C" w:rsidRDefault="004A7A7C" w:rsidP="00746234">
            <w:pPr>
              <w:spacing w:line="240" w:lineRule="auto"/>
              <w:jc w:val="center"/>
              <w:rPr>
                <w:rFonts w:eastAsia="Times New Roman" w:cs="Times New Roman"/>
              </w:rPr>
            </w:pPr>
          </w:p>
        </w:tc>
        <w:tc>
          <w:tcPr>
            <w:tcW w:w="316" w:type="dxa"/>
            <w:tcBorders>
              <w:top w:val="nil"/>
              <w:left w:val="nil"/>
              <w:bottom w:val="nil"/>
              <w:right w:val="nil"/>
            </w:tcBorders>
            <w:vAlign w:val="center"/>
          </w:tcPr>
          <w:p w14:paraId="261BF0C7" w14:textId="77777777" w:rsidR="004A7A7C" w:rsidRPr="00E96D6C" w:rsidRDefault="004A7A7C" w:rsidP="00746234">
            <w:pPr>
              <w:spacing w:line="240" w:lineRule="auto"/>
              <w:jc w:val="center"/>
              <w:rPr>
                <w:rFonts w:eastAsia="Times New Roman" w:cs="Times New Roman"/>
              </w:rPr>
            </w:pPr>
          </w:p>
        </w:tc>
        <w:tc>
          <w:tcPr>
            <w:tcW w:w="299" w:type="dxa"/>
            <w:gridSpan w:val="2"/>
            <w:tcBorders>
              <w:top w:val="nil"/>
              <w:left w:val="nil"/>
              <w:bottom w:val="nil"/>
              <w:right w:val="nil"/>
            </w:tcBorders>
            <w:vAlign w:val="center"/>
          </w:tcPr>
          <w:p w14:paraId="18F0B8C5" w14:textId="77777777" w:rsidR="004A7A7C" w:rsidRPr="00E96D6C" w:rsidRDefault="004A7A7C" w:rsidP="00746234">
            <w:pPr>
              <w:spacing w:line="240" w:lineRule="auto"/>
              <w:jc w:val="center"/>
              <w:rPr>
                <w:rFonts w:eastAsia="Times New Roman" w:cs="Times New Roman"/>
              </w:rPr>
            </w:pPr>
          </w:p>
        </w:tc>
        <w:tc>
          <w:tcPr>
            <w:tcW w:w="253" w:type="dxa"/>
            <w:tcBorders>
              <w:top w:val="nil"/>
              <w:left w:val="nil"/>
              <w:bottom w:val="nil"/>
              <w:right w:val="nil"/>
            </w:tcBorders>
            <w:vAlign w:val="center"/>
          </w:tcPr>
          <w:p w14:paraId="65ED1310" w14:textId="77777777" w:rsidR="004A7A7C" w:rsidRPr="00E96D6C" w:rsidRDefault="004A7A7C" w:rsidP="00746234">
            <w:pPr>
              <w:spacing w:line="240" w:lineRule="auto"/>
              <w:jc w:val="center"/>
              <w:rPr>
                <w:rFonts w:eastAsia="Times New Roman" w:cs="Times New Roman"/>
              </w:rPr>
            </w:pPr>
          </w:p>
        </w:tc>
        <w:tc>
          <w:tcPr>
            <w:tcW w:w="297" w:type="dxa"/>
            <w:tcBorders>
              <w:top w:val="nil"/>
              <w:left w:val="nil"/>
              <w:bottom w:val="nil"/>
              <w:right w:val="nil"/>
            </w:tcBorders>
            <w:vAlign w:val="center"/>
          </w:tcPr>
          <w:p w14:paraId="5301412D" w14:textId="77777777" w:rsidR="004A7A7C" w:rsidRPr="00E96D6C" w:rsidRDefault="004A7A7C" w:rsidP="00746234">
            <w:pPr>
              <w:spacing w:line="240" w:lineRule="auto"/>
              <w:jc w:val="center"/>
              <w:rPr>
                <w:rFonts w:eastAsia="Times New Roman" w:cs="Times New Roman"/>
              </w:rPr>
            </w:pPr>
          </w:p>
        </w:tc>
      </w:tr>
      <w:tr w:rsidR="004A7A7C" w:rsidRPr="00E96D6C" w14:paraId="680EB720" w14:textId="77777777" w:rsidTr="00E96D6C">
        <w:tblPrEx>
          <w:tblCellMar>
            <w:left w:w="28" w:type="dxa"/>
            <w:right w:w="28" w:type="dxa"/>
          </w:tblCellMar>
        </w:tblPrEx>
        <w:trPr>
          <w:gridAfter w:val="1"/>
          <w:wAfter w:w="79" w:type="dxa"/>
        </w:trPr>
        <w:tc>
          <w:tcPr>
            <w:tcW w:w="314" w:type="dxa"/>
            <w:tcBorders>
              <w:top w:val="nil"/>
              <w:left w:val="nil"/>
              <w:bottom w:val="nil"/>
              <w:right w:val="nil"/>
            </w:tcBorders>
            <w:vAlign w:val="center"/>
          </w:tcPr>
          <w:p w14:paraId="723C9E49" w14:textId="77777777" w:rsidR="004A7A7C" w:rsidRPr="00E96D6C" w:rsidRDefault="004A7A7C" w:rsidP="00746234">
            <w:pPr>
              <w:spacing w:line="240" w:lineRule="auto"/>
              <w:jc w:val="center"/>
              <w:rPr>
                <w:rFonts w:eastAsia="Times New Roman" w:cs="Times New Roman"/>
              </w:rPr>
            </w:pPr>
          </w:p>
        </w:tc>
        <w:tc>
          <w:tcPr>
            <w:tcW w:w="251" w:type="dxa"/>
            <w:tcBorders>
              <w:top w:val="nil"/>
              <w:left w:val="nil"/>
              <w:bottom w:val="nil"/>
              <w:right w:val="nil"/>
            </w:tcBorders>
            <w:vAlign w:val="center"/>
          </w:tcPr>
          <w:p w14:paraId="1A915CB8" w14:textId="77777777" w:rsidR="004A7A7C" w:rsidRPr="00E96D6C" w:rsidRDefault="004A7A7C" w:rsidP="00746234">
            <w:pPr>
              <w:spacing w:line="240" w:lineRule="auto"/>
              <w:jc w:val="center"/>
              <w:rPr>
                <w:rFonts w:eastAsia="Times New Roman" w:cs="Times New Roman"/>
              </w:rPr>
            </w:pPr>
          </w:p>
        </w:tc>
        <w:tc>
          <w:tcPr>
            <w:tcW w:w="299" w:type="dxa"/>
            <w:tcBorders>
              <w:top w:val="nil"/>
              <w:left w:val="nil"/>
              <w:bottom w:val="nil"/>
              <w:right w:val="nil"/>
            </w:tcBorders>
            <w:vAlign w:val="center"/>
          </w:tcPr>
          <w:p w14:paraId="559EBE9B" w14:textId="77777777" w:rsidR="004A7A7C" w:rsidRPr="00E96D6C" w:rsidRDefault="004A7A7C" w:rsidP="00746234">
            <w:pPr>
              <w:spacing w:line="240" w:lineRule="auto"/>
              <w:jc w:val="center"/>
              <w:rPr>
                <w:rFonts w:eastAsia="Times New Roman" w:cs="Times New Roman"/>
              </w:rPr>
            </w:pPr>
          </w:p>
        </w:tc>
        <w:tc>
          <w:tcPr>
            <w:tcW w:w="264" w:type="dxa"/>
            <w:tcBorders>
              <w:top w:val="nil"/>
              <w:left w:val="nil"/>
              <w:bottom w:val="nil"/>
              <w:right w:val="nil"/>
            </w:tcBorders>
            <w:vAlign w:val="center"/>
          </w:tcPr>
          <w:p w14:paraId="46033040" w14:textId="77777777" w:rsidR="004A7A7C" w:rsidRPr="00E96D6C" w:rsidRDefault="004A7A7C" w:rsidP="00746234">
            <w:pPr>
              <w:spacing w:line="240" w:lineRule="auto"/>
              <w:jc w:val="center"/>
              <w:rPr>
                <w:rFonts w:eastAsia="Times New Roman" w:cs="Times New Roman"/>
              </w:rPr>
            </w:pPr>
          </w:p>
        </w:tc>
        <w:tc>
          <w:tcPr>
            <w:tcW w:w="258" w:type="dxa"/>
            <w:tcBorders>
              <w:top w:val="nil"/>
              <w:left w:val="nil"/>
              <w:bottom w:val="nil"/>
              <w:right w:val="nil"/>
            </w:tcBorders>
            <w:vAlign w:val="center"/>
          </w:tcPr>
          <w:p w14:paraId="035EEF54" w14:textId="77777777" w:rsidR="004A7A7C" w:rsidRPr="00E96D6C" w:rsidRDefault="004A7A7C" w:rsidP="00746234">
            <w:pPr>
              <w:spacing w:line="240" w:lineRule="auto"/>
              <w:jc w:val="center"/>
              <w:rPr>
                <w:rFonts w:eastAsia="Times New Roman" w:cs="Times New Roman"/>
              </w:rPr>
            </w:pPr>
          </w:p>
        </w:tc>
        <w:tc>
          <w:tcPr>
            <w:tcW w:w="253" w:type="dxa"/>
            <w:tcBorders>
              <w:top w:val="nil"/>
              <w:left w:val="nil"/>
              <w:bottom w:val="nil"/>
              <w:right w:val="nil"/>
            </w:tcBorders>
            <w:vAlign w:val="center"/>
          </w:tcPr>
          <w:p w14:paraId="6C102874" w14:textId="77777777" w:rsidR="004A7A7C" w:rsidRPr="00E96D6C" w:rsidRDefault="004A7A7C" w:rsidP="00746234">
            <w:pPr>
              <w:spacing w:line="240" w:lineRule="auto"/>
              <w:jc w:val="center"/>
              <w:rPr>
                <w:rFonts w:eastAsia="Times New Roman" w:cs="Times New Roman"/>
              </w:rPr>
            </w:pPr>
          </w:p>
        </w:tc>
        <w:tc>
          <w:tcPr>
            <w:tcW w:w="252" w:type="dxa"/>
            <w:tcBorders>
              <w:top w:val="nil"/>
              <w:left w:val="nil"/>
              <w:bottom w:val="nil"/>
              <w:right w:val="nil"/>
            </w:tcBorders>
            <w:vAlign w:val="center"/>
          </w:tcPr>
          <w:p w14:paraId="42ECDA29" w14:textId="77777777" w:rsidR="004A7A7C" w:rsidRPr="00E96D6C" w:rsidRDefault="004A7A7C" w:rsidP="00746234">
            <w:pPr>
              <w:spacing w:line="240" w:lineRule="auto"/>
              <w:jc w:val="center"/>
              <w:rPr>
                <w:rFonts w:eastAsia="Times New Roman" w:cs="Times New Roman"/>
              </w:rPr>
            </w:pPr>
          </w:p>
        </w:tc>
        <w:tc>
          <w:tcPr>
            <w:tcW w:w="346" w:type="dxa"/>
            <w:gridSpan w:val="2"/>
            <w:tcBorders>
              <w:top w:val="nil"/>
              <w:left w:val="nil"/>
              <w:bottom w:val="nil"/>
              <w:right w:val="nil"/>
            </w:tcBorders>
            <w:vAlign w:val="center"/>
          </w:tcPr>
          <w:p w14:paraId="137A1FA7" w14:textId="77777777" w:rsidR="004A7A7C" w:rsidRPr="00E96D6C" w:rsidRDefault="004A7A7C" w:rsidP="00746234">
            <w:pPr>
              <w:spacing w:line="240" w:lineRule="auto"/>
              <w:jc w:val="center"/>
              <w:rPr>
                <w:rFonts w:eastAsia="Times New Roman" w:cs="Times New Roman"/>
              </w:rPr>
            </w:pPr>
          </w:p>
        </w:tc>
        <w:tc>
          <w:tcPr>
            <w:tcW w:w="263" w:type="dxa"/>
            <w:tcBorders>
              <w:top w:val="nil"/>
              <w:left w:val="nil"/>
              <w:bottom w:val="nil"/>
              <w:right w:val="nil"/>
            </w:tcBorders>
            <w:vAlign w:val="center"/>
          </w:tcPr>
          <w:p w14:paraId="4F1D0B74" w14:textId="77777777" w:rsidR="004A7A7C" w:rsidRPr="00E96D6C" w:rsidRDefault="004A7A7C" w:rsidP="00746234">
            <w:pPr>
              <w:spacing w:line="240" w:lineRule="auto"/>
              <w:jc w:val="center"/>
              <w:rPr>
                <w:rFonts w:eastAsia="Times New Roman" w:cs="Times New Roman"/>
              </w:rPr>
            </w:pPr>
          </w:p>
        </w:tc>
        <w:tc>
          <w:tcPr>
            <w:tcW w:w="312" w:type="dxa"/>
            <w:gridSpan w:val="2"/>
            <w:tcBorders>
              <w:top w:val="nil"/>
              <w:left w:val="nil"/>
              <w:bottom w:val="nil"/>
              <w:right w:val="nil"/>
            </w:tcBorders>
            <w:vAlign w:val="center"/>
          </w:tcPr>
          <w:p w14:paraId="284D4D6A" w14:textId="77777777" w:rsidR="004A7A7C" w:rsidRPr="00E96D6C" w:rsidRDefault="004A7A7C" w:rsidP="00746234">
            <w:pPr>
              <w:spacing w:line="240" w:lineRule="auto"/>
              <w:jc w:val="center"/>
              <w:rPr>
                <w:rFonts w:eastAsia="Times New Roman" w:cs="Times New Roman"/>
              </w:rPr>
            </w:pPr>
          </w:p>
        </w:tc>
        <w:tc>
          <w:tcPr>
            <w:tcW w:w="214" w:type="dxa"/>
            <w:tcBorders>
              <w:top w:val="nil"/>
              <w:left w:val="nil"/>
              <w:bottom w:val="nil"/>
              <w:right w:val="single" w:sz="12" w:space="0" w:color="auto"/>
            </w:tcBorders>
            <w:vAlign w:val="center"/>
          </w:tcPr>
          <w:p w14:paraId="389FA10B" w14:textId="77777777" w:rsidR="004A7A7C" w:rsidRPr="00E96D6C" w:rsidRDefault="004A7A7C" w:rsidP="00746234">
            <w:pPr>
              <w:spacing w:line="240" w:lineRule="auto"/>
              <w:jc w:val="center"/>
              <w:rPr>
                <w:rFonts w:eastAsia="Times New Roman" w:cs="Times New Roman"/>
              </w:rPr>
            </w:pPr>
          </w:p>
        </w:tc>
        <w:tc>
          <w:tcPr>
            <w:tcW w:w="376" w:type="dxa"/>
            <w:tcBorders>
              <w:top w:val="single" w:sz="12" w:space="0" w:color="auto"/>
              <w:left w:val="single" w:sz="12" w:space="0" w:color="auto"/>
              <w:bottom w:val="single" w:sz="12" w:space="0" w:color="auto"/>
              <w:right w:val="single" w:sz="12" w:space="0" w:color="auto"/>
            </w:tcBorders>
            <w:vAlign w:val="center"/>
          </w:tcPr>
          <w:p w14:paraId="5EF1EC0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w:t>
            </w:r>
          </w:p>
        </w:tc>
        <w:tc>
          <w:tcPr>
            <w:tcW w:w="261" w:type="dxa"/>
            <w:tcBorders>
              <w:top w:val="single" w:sz="12" w:space="0" w:color="auto"/>
              <w:left w:val="single" w:sz="12" w:space="0" w:color="auto"/>
              <w:bottom w:val="single" w:sz="12" w:space="0" w:color="auto"/>
              <w:right w:val="single" w:sz="12" w:space="0" w:color="auto"/>
            </w:tcBorders>
            <w:vAlign w:val="center"/>
          </w:tcPr>
          <w:p w14:paraId="01F98C63"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13" w:type="dxa"/>
            <w:tcBorders>
              <w:top w:val="single" w:sz="12" w:space="0" w:color="auto"/>
              <w:left w:val="single" w:sz="12" w:space="0" w:color="auto"/>
              <w:bottom w:val="single" w:sz="12" w:space="0" w:color="auto"/>
              <w:right w:val="single" w:sz="12" w:space="0" w:color="auto"/>
            </w:tcBorders>
            <w:vAlign w:val="center"/>
          </w:tcPr>
          <w:p w14:paraId="5D8B6763"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c>
          <w:tcPr>
            <w:tcW w:w="214" w:type="dxa"/>
            <w:tcBorders>
              <w:top w:val="nil"/>
              <w:left w:val="single" w:sz="12" w:space="0" w:color="auto"/>
              <w:bottom w:val="nil"/>
              <w:right w:val="single" w:sz="12" w:space="0" w:color="auto"/>
            </w:tcBorders>
            <w:vAlign w:val="center"/>
          </w:tcPr>
          <w:p w14:paraId="480A2E5D" w14:textId="77777777" w:rsidR="004A7A7C" w:rsidRPr="00E96D6C" w:rsidRDefault="004A7A7C" w:rsidP="00E96D6C">
            <w:pPr>
              <w:spacing w:line="240" w:lineRule="auto"/>
              <w:ind w:right="-19"/>
              <w:jc w:val="center"/>
              <w:rPr>
                <w:rFonts w:eastAsia="Times New Roman" w:cs="Times New Roman"/>
              </w:rPr>
            </w:pPr>
          </w:p>
        </w:tc>
        <w:tc>
          <w:tcPr>
            <w:tcW w:w="416" w:type="dxa"/>
            <w:tcBorders>
              <w:top w:val="single" w:sz="12" w:space="0" w:color="auto"/>
              <w:left w:val="single" w:sz="12" w:space="0" w:color="auto"/>
              <w:bottom w:val="single" w:sz="12" w:space="0" w:color="auto"/>
              <w:right w:val="single" w:sz="12" w:space="0" w:color="auto"/>
            </w:tcBorders>
            <w:vAlign w:val="center"/>
          </w:tcPr>
          <w:p w14:paraId="49A177C2"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c>
          <w:tcPr>
            <w:tcW w:w="259" w:type="dxa"/>
            <w:tcBorders>
              <w:top w:val="single" w:sz="12" w:space="0" w:color="auto"/>
              <w:left w:val="single" w:sz="12" w:space="0" w:color="auto"/>
              <w:bottom w:val="single" w:sz="12" w:space="0" w:color="auto"/>
              <w:right w:val="single" w:sz="12" w:space="0" w:color="auto"/>
            </w:tcBorders>
            <w:vAlign w:val="center"/>
          </w:tcPr>
          <w:p w14:paraId="527C1C6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64" w:type="dxa"/>
            <w:tcBorders>
              <w:top w:val="single" w:sz="12" w:space="0" w:color="auto"/>
              <w:left w:val="single" w:sz="12" w:space="0" w:color="auto"/>
              <w:bottom w:val="single" w:sz="12" w:space="0" w:color="auto"/>
              <w:right w:val="single" w:sz="12" w:space="0" w:color="auto"/>
            </w:tcBorders>
            <w:vAlign w:val="center"/>
          </w:tcPr>
          <w:p w14:paraId="7E5972FA"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8</w:t>
            </w:r>
          </w:p>
        </w:tc>
        <w:tc>
          <w:tcPr>
            <w:tcW w:w="223" w:type="dxa"/>
            <w:tcBorders>
              <w:top w:val="nil"/>
              <w:left w:val="single" w:sz="12" w:space="0" w:color="auto"/>
              <w:bottom w:val="nil"/>
              <w:right w:val="nil"/>
            </w:tcBorders>
            <w:vAlign w:val="center"/>
          </w:tcPr>
          <w:p w14:paraId="489CD46F" w14:textId="77777777" w:rsidR="004A7A7C" w:rsidRPr="00E96D6C" w:rsidRDefault="004A7A7C" w:rsidP="00746234">
            <w:pPr>
              <w:spacing w:line="240" w:lineRule="auto"/>
              <w:jc w:val="center"/>
              <w:rPr>
                <w:rFonts w:eastAsia="Times New Roman" w:cs="Times New Roman"/>
              </w:rPr>
            </w:pPr>
          </w:p>
        </w:tc>
        <w:tc>
          <w:tcPr>
            <w:tcW w:w="296" w:type="dxa"/>
            <w:gridSpan w:val="2"/>
            <w:tcBorders>
              <w:top w:val="nil"/>
              <w:left w:val="nil"/>
              <w:bottom w:val="nil"/>
              <w:right w:val="nil"/>
            </w:tcBorders>
            <w:vAlign w:val="center"/>
          </w:tcPr>
          <w:p w14:paraId="438E8AA7" w14:textId="77777777" w:rsidR="004A7A7C" w:rsidRPr="00E96D6C" w:rsidRDefault="004A7A7C" w:rsidP="00746234">
            <w:pPr>
              <w:spacing w:line="240" w:lineRule="auto"/>
              <w:jc w:val="center"/>
              <w:rPr>
                <w:rFonts w:eastAsia="Times New Roman" w:cs="Times New Roman"/>
              </w:rPr>
            </w:pPr>
          </w:p>
        </w:tc>
        <w:tc>
          <w:tcPr>
            <w:tcW w:w="249" w:type="dxa"/>
            <w:tcBorders>
              <w:top w:val="nil"/>
              <w:left w:val="nil"/>
              <w:bottom w:val="nil"/>
              <w:right w:val="nil"/>
            </w:tcBorders>
            <w:vAlign w:val="center"/>
          </w:tcPr>
          <w:p w14:paraId="4E6A0AD3" w14:textId="77777777" w:rsidR="004A7A7C" w:rsidRPr="00E96D6C" w:rsidRDefault="004A7A7C" w:rsidP="00746234">
            <w:pPr>
              <w:spacing w:line="240" w:lineRule="auto"/>
              <w:jc w:val="center"/>
              <w:rPr>
                <w:rFonts w:eastAsia="Times New Roman" w:cs="Times New Roman"/>
              </w:rPr>
            </w:pPr>
          </w:p>
        </w:tc>
        <w:tc>
          <w:tcPr>
            <w:tcW w:w="296" w:type="dxa"/>
            <w:tcBorders>
              <w:top w:val="nil"/>
              <w:left w:val="nil"/>
              <w:bottom w:val="nil"/>
              <w:right w:val="nil"/>
            </w:tcBorders>
            <w:vAlign w:val="center"/>
          </w:tcPr>
          <w:p w14:paraId="552E188B" w14:textId="77777777" w:rsidR="004A7A7C" w:rsidRPr="00E96D6C" w:rsidRDefault="004A7A7C" w:rsidP="00746234">
            <w:pPr>
              <w:spacing w:line="240" w:lineRule="auto"/>
              <w:jc w:val="center"/>
              <w:rPr>
                <w:rFonts w:eastAsia="Times New Roman" w:cs="Times New Roman"/>
              </w:rPr>
            </w:pPr>
          </w:p>
        </w:tc>
        <w:tc>
          <w:tcPr>
            <w:tcW w:w="264" w:type="dxa"/>
            <w:gridSpan w:val="2"/>
            <w:tcBorders>
              <w:top w:val="nil"/>
              <w:left w:val="nil"/>
              <w:bottom w:val="nil"/>
              <w:right w:val="nil"/>
            </w:tcBorders>
            <w:vAlign w:val="center"/>
          </w:tcPr>
          <w:p w14:paraId="647068CE" w14:textId="77777777" w:rsidR="004A7A7C" w:rsidRPr="00E96D6C" w:rsidRDefault="004A7A7C" w:rsidP="00746234">
            <w:pPr>
              <w:spacing w:line="240" w:lineRule="auto"/>
              <w:jc w:val="center"/>
              <w:rPr>
                <w:rFonts w:eastAsia="Times New Roman" w:cs="Times New Roman"/>
              </w:rPr>
            </w:pPr>
          </w:p>
        </w:tc>
        <w:tc>
          <w:tcPr>
            <w:tcW w:w="296" w:type="dxa"/>
            <w:gridSpan w:val="2"/>
            <w:tcBorders>
              <w:top w:val="nil"/>
              <w:left w:val="nil"/>
              <w:bottom w:val="nil"/>
              <w:right w:val="nil"/>
            </w:tcBorders>
            <w:vAlign w:val="center"/>
          </w:tcPr>
          <w:p w14:paraId="47719EA5" w14:textId="77777777" w:rsidR="004A7A7C" w:rsidRPr="00E96D6C" w:rsidRDefault="004A7A7C" w:rsidP="00746234">
            <w:pPr>
              <w:spacing w:line="240" w:lineRule="auto"/>
              <w:jc w:val="center"/>
              <w:rPr>
                <w:rFonts w:eastAsia="Times New Roman" w:cs="Times New Roman"/>
              </w:rPr>
            </w:pPr>
          </w:p>
        </w:tc>
        <w:tc>
          <w:tcPr>
            <w:tcW w:w="249" w:type="dxa"/>
            <w:tcBorders>
              <w:top w:val="nil"/>
              <w:left w:val="nil"/>
              <w:bottom w:val="nil"/>
              <w:right w:val="nil"/>
            </w:tcBorders>
            <w:vAlign w:val="center"/>
          </w:tcPr>
          <w:p w14:paraId="6CE00AC9" w14:textId="77777777" w:rsidR="004A7A7C" w:rsidRPr="00E96D6C" w:rsidRDefault="004A7A7C" w:rsidP="00746234">
            <w:pPr>
              <w:spacing w:line="240" w:lineRule="auto"/>
              <w:jc w:val="center"/>
              <w:rPr>
                <w:rFonts w:eastAsia="Times New Roman" w:cs="Times New Roman"/>
              </w:rPr>
            </w:pPr>
          </w:p>
        </w:tc>
        <w:tc>
          <w:tcPr>
            <w:tcW w:w="316" w:type="dxa"/>
            <w:tcBorders>
              <w:top w:val="nil"/>
              <w:left w:val="nil"/>
              <w:bottom w:val="nil"/>
              <w:right w:val="nil"/>
            </w:tcBorders>
            <w:vAlign w:val="center"/>
          </w:tcPr>
          <w:p w14:paraId="6A0AC1F8" w14:textId="77777777" w:rsidR="004A7A7C" w:rsidRPr="00E96D6C" w:rsidRDefault="004A7A7C" w:rsidP="00746234">
            <w:pPr>
              <w:spacing w:line="240" w:lineRule="auto"/>
              <w:jc w:val="center"/>
              <w:rPr>
                <w:rFonts w:eastAsia="Times New Roman" w:cs="Times New Roman"/>
              </w:rPr>
            </w:pPr>
          </w:p>
        </w:tc>
        <w:tc>
          <w:tcPr>
            <w:tcW w:w="299" w:type="dxa"/>
            <w:gridSpan w:val="2"/>
            <w:tcBorders>
              <w:top w:val="nil"/>
              <w:left w:val="nil"/>
              <w:bottom w:val="nil"/>
              <w:right w:val="nil"/>
            </w:tcBorders>
            <w:vAlign w:val="center"/>
          </w:tcPr>
          <w:p w14:paraId="39C03829" w14:textId="77777777" w:rsidR="004A7A7C" w:rsidRPr="00E96D6C" w:rsidRDefault="004A7A7C" w:rsidP="00746234">
            <w:pPr>
              <w:spacing w:line="240" w:lineRule="auto"/>
              <w:jc w:val="center"/>
              <w:rPr>
                <w:rFonts w:eastAsia="Times New Roman" w:cs="Times New Roman"/>
              </w:rPr>
            </w:pPr>
          </w:p>
        </w:tc>
        <w:tc>
          <w:tcPr>
            <w:tcW w:w="253" w:type="dxa"/>
            <w:tcBorders>
              <w:top w:val="nil"/>
              <w:left w:val="nil"/>
              <w:bottom w:val="nil"/>
              <w:right w:val="nil"/>
            </w:tcBorders>
            <w:vAlign w:val="center"/>
          </w:tcPr>
          <w:p w14:paraId="1E375A68" w14:textId="77777777" w:rsidR="004A7A7C" w:rsidRPr="00E96D6C" w:rsidRDefault="004A7A7C" w:rsidP="00746234">
            <w:pPr>
              <w:spacing w:line="240" w:lineRule="auto"/>
              <w:jc w:val="center"/>
              <w:rPr>
                <w:rFonts w:eastAsia="Times New Roman" w:cs="Times New Roman"/>
              </w:rPr>
            </w:pPr>
          </w:p>
        </w:tc>
        <w:tc>
          <w:tcPr>
            <w:tcW w:w="297" w:type="dxa"/>
            <w:tcBorders>
              <w:top w:val="nil"/>
              <w:left w:val="nil"/>
              <w:bottom w:val="nil"/>
              <w:right w:val="nil"/>
            </w:tcBorders>
            <w:vAlign w:val="center"/>
          </w:tcPr>
          <w:p w14:paraId="4C9415A2" w14:textId="77777777" w:rsidR="004A7A7C" w:rsidRPr="00E96D6C" w:rsidRDefault="004A7A7C" w:rsidP="00746234">
            <w:pPr>
              <w:spacing w:line="240" w:lineRule="auto"/>
              <w:jc w:val="center"/>
              <w:rPr>
                <w:rFonts w:eastAsia="Times New Roman" w:cs="Times New Roman"/>
              </w:rPr>
            </w:pPr>
          </w:p>
        </w:tc>
      </w:tr>
      <w:tr w:rsidR="004A7A7C" w:rsidRPr="00E96D6C" w14:paraId="2F415C1A" w14:textId="77777777" w:rsidTr="00E96D6C">
        <w:tblPrEx>
          <w:tblCellMar>
            <w:left w:w="28" w:type="dxa"/>
            <w:right w:w="28" w:type="dxa"/>
          </w:tblCellMar>
        </w:tblPrEx>
        <w:trPr>
          <w:gridAfter w:val="1"/>
          <w:wAfter w:w="79" w:type="dxa"/>
        </w:trPr>
        <w:tc>
          <w:tcPr>
            <w:tcW w:w="314" w:type="dxa"/>
            <w:tcBorders>
              <w:top w:val="nil"/>
              <w:left w:val="nil"/>
              <w:bottom w:val="nil"/>
              <w:right w:val="nil"/>
            </w:tcBorders>
            <w:vAlign w:val="center"/>
          </w:tcPr>
          <w:p w14:paraId="17942736" w14:textId="77777777" w:rsidR="004A7A7C" w:rsidRPr="00E96D6C" w:rsidRDefault="004A7A7C" w:rsidP="00746234">
            <w:pPr>
              <w:spacing w:line="240" w:lineRule="auto"/>
              <w:jc w:val="center"/>
              <w:rPr>
                <w:rFonts w:eastAsia="Times New Roman" w:cs="Times New Roman"/>
              </w:rPr>
            </w:pPr>
          </w:p>
        </w:tc>
        <w:tc>
          <w:tcPr>
            <w:tcW w:w="251" w:type="dxa"/>
            <w:tcBorders>
              <w:top w:val="nil"/>
              <w:left w:val="nil"/>
              <w:bottom w:val="nil"/>
              <w:right w:val="nil"/>
            </w:tcBorders>
            <w:vAlign w:val="center"/>
          </w:tcPr>
          <w:p w14:paraId="29B0FB44" w14:textId="77777777" w:rsidR="004A7A7C" w:rsidRPr="00E96D6C" w:rsidRDefault="004A7A7C" w:rsidP="00746234">
            <w:pPr>
              <w:spacing w:line="240" w:lineRule="auto"/>
              <w:jc w:val="center"/>
              <w:rPr>
                <w:rFonts w:eastAsia="Times New Roman" w:cs="Times New Roman"/>
              </w:rPr>
            </w:pPr>
          </w:p>
        </w:tc>
        <w:tc>
          <w:tcPr>
            <w:tcW w:w="299" w:type="dxa"/>
            <w:tcBorders>
              <w:top w:val="nil"/>
              <w:left w:val="nil"/>
              <w:bottom w:val="nil"/>
              <w:right w:val="nil"/>
            </w:tcBorders>
            <w:vAlign w:val="center"/>
          </w:tcPr>
          <w:p w14:paraId="05A41F79" w14:textId="77777777" w:rsidR="004A7A7C" w:rsidRPr="00E96D6C" w:rsidRDefault="004A7A7C" w:rsidP="00746234">
            <w:pPr>
              <w:spacing w:line="240" w:lineRule="auto"/>
              <w:jc w:val="center"/>
              <w:rPr>
                <w:rFonts w:eastAsia="Times New Roman" w:cs="Times New Roman"/>
              </w:rPr>
            </w:pPr>
          </w:p>
        </w:tc>
        <w:tc>
          <w:tcPr>
            <w:tcW w:w="264" w:type="dxa"/>
            <w:tcBorders>
              <w:top w:val="nil"/>
              <w:left w:val="nil"/>
              <w:bottom w:val="nil"/>
              <w:right w:val="nil"/>
            </w:tcBorders>
            <w:vAlign w:val="center"/>
          </w:tcPr>
          <w:p w14:paraId="0458082D" w14:textId="77777777" w:rsidR="004A7A7C" w:rsidRPr="00E96D6C" w:rsidRDefault="004A7A7C" w:rsidP="00746234">
            <w:pPr>
              <w:spacing w:line="240" w:lineRule="auto"/>
              <w:jc w:val="center"/>
              <w:rPr>
                <w:rFonts w:eastAsia="Times New Roman" w:cs="Times New Roman"/>
              </w:rPr>
            </w:pPr>
          </w:p>
        </w:tc>
        <w:tc>
          <w:tcPr>
            <w:tcW w:w="258" w:type="dxa"/>
            <w:tcBorders>
              <w:top w:val="nil"/>
              <w:left w:val="nil"/>
              <w:bottom w:val="nil"/>
              <w:right w:val="nil"/>
            </w:tcBorders>
            <w:vAlign w:val="center"/>
          </w:tcPr>
          <w:p w14:paraId="403E680F" w14:textId="77777777" w:rsidR="004A7A7C" w:rsidRPr="00E96D6C" w:rsidRDefault="004A7A7C" w:rsidP="00746234">
            <w:pPr>
              <w:spacing w:line="240" w:lineRule="auto"/>
              <w:jc w:val="center"/>
              <w:rPr>
                <w:rFonts w:eastAsia="Times New Roman" w:cs="Times New Roman"/>
              </w:rPr>
            </w:pPr>
          </w:p>
        </w:tc>
        <w:tc>
          <w:tcPr>
            <w:tcW w:w="253" w:type="dxa"/>
            <w:tcBorders>
              <w:top w:val="nil"/>
              <w:left w:val="nil"/>
              <w:bottom w:val="nil"/>
              <w:right w:val="nil"/>
            </w:tcBorders>
            <w:vAlign w:val="center"/>
          </w:tcPr>
          <w:p w14:paraId="352AECC1" w14:textId="77777777" w:rsidR="004A7A7C" w:rsidRPr="00E96D6C" w:rsidRDefault="004A7A7C" w:rsidP="00746234">
            <w:pPr>
              <w:spacing w:line="240" w:lineRule="auto"/>
              <w:jc w:val="center"/>
              <w:rPr>
                <w:rFonts w:eastAsia="Times New Roman" w:cs="Times New Roman"/>
              </w:rPr>
            </w:pPr>
          </w:p>
        </w:tc>
        <w:tc>
          <w:tcPr>
            <w:tcW w:w="252" w:type="dxa"/>
            <w:tcBorders>
              <w:top w:val="nil"/>
              <w:left w:val="nil"/>
              <w:bottom w:val="nil"/>
              <w:right w:val="nil"/>
            </w:tcBorders>
            <w:vAlign w:val="center"/>
          </w:tcPr>
          <w:p w14:paraId="4AC971C4" w14:textId="77777777" w:rsidR="004A7A7C" w:rsidRPr="00E96D6C" w:rsidRDefault="004A7A7C" w:rsidP="00746234">
            <w:pPr>
              <w:spacing w:line="240" w:lineRule="auto"/>
              <w:jc w:val="center"/>
              <w:rPr>
                <w:rFonts w:eastAsia="Times New Roman" w:cs="Times New Roman"/>
              </w:rPr>
            </w:pPr>
          </w:p>
        </w:tc>
        <w:tc>
          <w:tcPr>
            <w:tcW w:w="346" w:type="dxa"/>
            <w:gridSpan w:val="2"/>
            <w:tcBorders>
              <w:top w:val="nil"/>
              <w:left w:val="nil"/>
              <w:bottom w:val="nil"/>
              <w:right w:val="nil"/>
            </w:tcBorders>
            <w:vAlign w:val="center"/>
          </w:tcPr>
          <w:p w14:paraId="2D1E5B40" w14:textId="77777777" w:rsidR="004A7A7C" w:rsidRPr="00E96D6C" w:rsidRDefault="004A7A7C" w:rsidP="00746234">
            <w:pPr>
              <w:spacing w:line="240" w:lineRule="auto"/>
              <w:jc w:val="center"/>
              <w:rPr>
                <w:rFonts w:eastAsia="Times New Roman" w:cs="Times New Roman"/>
              </w:rPr>
            </w:pPr>
          </w:p>
        </w:tc>
        <w:tc>
          <w:tcPr>
            <w:tcW w:w="263" w:type="dxa"/>
            <w:tcBorders>
              <w:top w:val="nil"/>
              <w:left w:val="nil"/>
              <w:bottom w:val="nil"/>
              <w:right w:val="nil"/>
            </w:tcBorders>
            <w:vAlign w:val="center"/>
          </w:tcPr>
          <w:p w14:paraId="009F6113" w14:textId="77777777" w:rsidR="004A7A7C" w:rsidRPr="00E96D6C" w:rsidRDefault="004A7A7C" w:rsidP="00746234">
            <w:pPr>
              <w:spacing w:line="240" w:lineRule="auto"/>
              <w:jc w:val="center"/>
              <w:rPr>
                <w:rFonts w:eastAsia="Times New Roman" w:cs="Times New Roman"/>
              </w:rPr>
            </w:pPr>
          </w:p>
        </w:tc>
        <w:tc>
          <w:tcPr>
            <w:tcW w:w="312" w:type="dxa"/>
            <w:gridSpan w:val="2"/>
            <w:tcBorders>
              <w:top w:val="nil"/>
              <w:left w:val="nil"/>
              <w:bottom w:val="nil"/>
              <w:right w:val="nil"/>
            </w:tcBorders>
            <w:vAlign w:val="center"/>
          </w:tcPr>
          <w:p w14:paraId="7D5BB991" w14:textId="77777777" w:rsidR="004A7A7C" w:rsidRPr="00E96D6C" w:rsidRDefault="004A7A7C" w:rsidP="00746234">
            <w:pPr>
              <w:spacing w:line="240" w:lineRule="auto"/>
              <w:jc w:val="center"/>
              <w:rPr>
                <w:rFonts w:eastAsia="Times New Roman" w:cs="Times New Roman"/>
              </w:rPr>
            </w:pPr>
          </w:p>
        </w:tc>
        <w:tc>
          <w:tcPr>
            <w:tcW w:w="214" w:type="dxa"/>
            <w:tcBorders>
              <w:top w:val="nil"/>
              <w:left w:val="nil"/>
              <w:bottom w:val="nil"/>
              <w:right w:val="single" w:sz="12" w:space="0" w:color="auto"/>
            </w:tcBorders>
            <w:vAlign w:val="center"/>
          </w:tcPr>
          <w:p w14:paraId="42EADB33" w14:textId="77777777" w:rsidR="004A7A7C" w:rsidRPr="00E96D6C" w:rsidRDefault="004A7A7C" w:rsidP="00746234">
            <w:pPr>
              <w:spacing w:line="240" w:lineRule="auto"/>
              <w:jc w:val="center"/>
              <w:rPr>
                <w:rFonts w:eastAsia="Times New Roman" w:cs="Times New Roman"/>
              </w:rPr>
            </w:pPr>
          </w:p>
        </w:tc>
        <w:tc>
          <w:tcPr>
            <w:tcW w:w="376" w:type="dxa"/>
            <w:tcBorders>
              <w:top w:val="single" w:sz="12" w:space="0" w:color="auto"/>
              <w:left w:val="single" w:sz="12" w:space="0" w:color="auto"/>
              <w:bottom w:val="single" w:sz="12" w:space="0" w:color="auto"/>
              <w:right w:val="single" w:sz="12" w:space="0" w:color="auto"/>
            </w:tcBorders>
            <w:vAlign w:val="center"/>
          </w:tcPr>
          <w:p w14:paraId="46E80BB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8</w:t>
            </w:r>
          </w:p>
        </w:tc>
        <w:tc>
          <w:tcPr>
            <w:tcW w:w="261" w:type="dxa"/>
            <w:tcBorders>
              <w:top w:val="single" w:sz="12" w:space="0" w:color="auto"/>
              <w:left w:val="single" w:sz="12" w:space="0" w:color="auto"/>
              <w:bottom w:val="single" w:sz="12" w:space="0" w:color="auto"/>
              <w:right w:val="single" w:sz="12" w:space="0" w:color="auto"/>
            </w:tcBorders>
            <w:vAlign w:val="center"/>
          </w:tcPr>
          <w:p w14:paraId="4F1663AA"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13" w:type="dxa"/>
            <w:tcBorders>
              <w:top w:val="single" w:sz="12" w:space="0" w:color="auto"/>
              <w:left w:val="single" w:sz="12" w:space="0" w:color="auto"/>
              <w:bottom w:val="single" w:sz="12" w:space="0" w:color="auto"/>
              <w:right w:val="single" w:sz="12" w:space="0" w:color="auto"/>
            </w:tcBorders>
            <w:vAlign w:val="center"/>
          </w:tcPr>
          <w:p w14:paraId="28FA5816"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c>
          <w:tcPr>
            <w:tcW w:w="214" w:type="dxa"/>
            <w:tcBorders>
              <w:top w:val="nil"/>
              <w:left w:val="single" w:sz="12" w:space="0" w:color="auto"/>
              <w:bottom w:val="nil"/>
              <w:right w:val="single" w:sz="12" w:space="0" w:color="auto"/>
            </w:tcBorders>
            <w:vAlign w:val="center"/>
          </w:tcPr>
          <w:p w14:paraId="271209FA" w14:textId="77777777" w:rsidR="004A7A7C" w:rsidRPr="00E96D6C" w:rsidRDefault="004A7A7C" w:rsidP="00E96D6C">
            <w:pPr>
              <w:spacing w:line="240" w:lineRule="auto"/>
              <w:ind w:right="-19"/>
              <w:jc w:val="center"/>
              <w:rPr>
                <w:rFonts w:eastAsia="Times New Roman" w:cs="Times New Roman"/>
              </w:rPr>
            </w:pPr>
          </w:p>
        </w:tc>
        <w:tc>
          <w:tcPr>
            <w:tcW w:w="416" w:type="dxa"/>
            <w:tcBorders>
              <w:top w:val="single" w:sz="12" w:space="0" w:color="auto"/>
              <w:left w:val="single" w:sz="12" w:space="0" w:color="auto"/>
              <w:bottom w:val="single" w:sz="12" w:space="0" w:color="auto"/>
              <w:right w:val="single" w:sz="12" w:space="0" w:color="auto"/>
            </w:tcBorders>
            <w:vAlign w:val="center"/>
          </w:tcPr>
          <w:p w14:paraId="7A158852"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c>
          <w:tcPr>
            <w:tcW w:w="259" w:type="dxa"/>
            <w:tcBorders>
              <w:top w:val="single" w:sz="12" w:space="0" w:color="auto"/>
              <w:left w:val="single" w:sz="12" w:space="0" w:color="auto"/>
              <w:bottom w:val="single" w:sz="12" w:space="0" w:color="auto"/>
              <w:right w:val="single" w:sz="12" w:space="0" w:color="auto"/>
            </w:tcBorders>
            <w:vAlign w:val="center"/>
          </w:tcPr>
          <w:p w14:paraId="271B9D17"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64" w:type="dxa"/>
            <w:tcBorders>
              <w:top w:val="single" w:sz="12" w:space="0" w:color="auto"/>
              <w:left w:val="single" w:sz="12" w:space="0" w:color="auto"/>
              <w:bottom w:val="single" w:sz="12" w:space="0" w:color="auto"/>
              <w:right w:val="single" w:sz="12" w:space="0" w:color="auto"/>
            </w:tcBorders>
            <w:vAlign w:val="center"/>
          </w:tcPr>
          <w:p w14:paraId="69663306"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10</w:t>
            </w:r>
          </w:p>
        </w:tc>
        <w:tc>
          <w:tcPr>
            <w:tcW w:w="223" w:type="dxa"/>
            <w:tcBorders>
              <w:top w:val="nil"/>
              <w:left w:val="single" w:sz="12" w:space="0" w:color="auto"/>
              <w:bottom w:val="nil"/>
              <w:right w:val="nil"/>
            </w:tcBorders>
            <w:vAlign w:val="center"/>
          </w:tcPr>
          <w:p w14:paraId="10C06BD0" w14:textId="77777777" w:rsidR="004A7A7C" w:rsidRPr="00E96D6C" w:rsidRDefault="004A7A7C" w:rsidP="00746234">
            <w:pPr>
              <w:spacing w:line="240" w:lineRule="auto"/>
              <w:jc w:val="center"/>
              <w:rPr>
                <w:rFonts w:eastAsia="Times New Roman" w:cs="Times New Roman"/>
              </w:rPr>
            </w:pPr>
          </w:p>
        </w:tc>
        <w:tc>
          <w:tcPr>
            <w:tcW w:w="296" w:type="dxa"/>
            <w:gridSpan w:val="2"/>
            <w:tcBorders>
              <w:top w:val="nil"/>
              <w:left w:val="nil"/>
              <w:bottom w:val="nil"/>
              <w:right w:val="nil"/>
            </w:tcBorders>
            <w:vAlign w:val="center"/>
          </w:tcPr>
          <w:p w14:paraId="40F4BCFD" w14:textId="77777777" w:rsidR="004A7A7C" w:rsidRPr="00E96D6C" w:rsidRDefault="004A7A7C" w:rsidP="00746234">
            <w:pPr>
              <w:spacing w:line="240" w:lineRule="auto"/>
              <w:jc w:val="center"/>
              <w:rPr>
                <w:rFonts w:eastAsia="Times New Roman" w:cs="Times New Roman"/>
              </w:rPr>
            </w:pPr>
          </w:p>
        </w:tc>
        <w:tc>
          <w:tcPr>
            <w:tcW w:w="249" w:type="dxa"/>
            <w:tcBorders>
              <w:top w:val="nil"/>
              <w:left w:val="nil"/>
              <w:bottom w:val="nil"/>
              <w:right w:val="nil"/>
            </w:tcBorders>
            <w:vAlign w:val="center"/>
          </w:tcPr>
          <w:p w14:paraId="0803191E" w14:textId="77777777" w:rsidR="004A7A7C" w:rsidRPr="00E96D6C" w:rsidRDefault="004A7A7C" w:rsidP="00746234">
            <w:pPr>
              <w:spacing w:line="240" w:lineRule="auto"/>
              <w:jc w:val="center"/>
              <w:rPr>
                <w:rFonts w:eastAsia="Times New Roman" w:cs="Times New Roman"/>
              </w:rPr>
            </w:pPr>
          </w:p>
        </w:tc>
        <w:tc>
          <w:tcPr>
            <w:tcW w:w="296" w:type="dxa"/>
            <w:tcBorders>
              <w:top w:val="nil"/>
              <w:left w:val="nil"/>
              <w:bottom w:val="nil"/>
              <w:right w:val="nil"/>
            </w:tcBorders>
            <w:vAlign w:val="center"/>
          </w:tcPr>
          <w:p w14:paraId="79E75A41" w14:textId="77777777" w:rsidR="004A7A7C" w:rsidRPr="00E96D6C" w:rsidRDefault="004A7A7C" w:rsidP="00746234">
            <w:pPr>
              <w:spacing w:line="240" w:lineRule="auto"/>
              <w:jc w:val="center"/>
              <w:rPr>
                <w:rFonts w:eastAsia="Times New Roman" w:cs="Times New Roman"/>
              </w:rPr>
            </w:pPr>
          </w:p>
        </w:tc>
        <w:tc>
          <w:tcPr>
            <w:tcW w:w="264" w:type="dxa"/>
            <w:gridSpan w:val="2"/>
            <w:tcBorders>
              <w:top w:val="nil"/>
              <w:left w:val="nil"/>
              <w:bottom w:val="nil"/>
              <w:right w:val="nil"/>
            </w:tcBorders>
            <w:vAlign w:val="center"/>
          </w:tcPr>
          <w:p w14:paraId="3B7E5EF5" w14:textId="77777777" w:rsidR="004A7A7C" w:rsidRPr="00E96D6C" w:rsidRDefault="004A7A7C" w:rsidP="00746234">
            <w:pPr>
              <w:spacing w:line="240" w:lineRule="auto"/>
              <w:jc w:val="center"/>
              <w:rPr>
                <w:rFonts w:eastAsia="Times New Roman" w:cs="Times New Roman"/>
              </w:rPr>
            </w:pPr>
          </w:p>
        </w:tc>
        <w:tc>
          <w:tcPr>
            <w:tcW w:w="296" w:type="dxa"/>
            <w:gridSpan w:val="2"/>
            <w:tcBorders>
              <w:top w:val="nil"/>
              <w:left w:val="nil"/>
              <w:bottom w:val="nil"/>
              <w:right w:val="nil"/>
            </w:tcBorders>
            <w:vAlign w:val="center"/>
          </w:tcPr>
          <w:p w14:paraId="7A0DB3D8" w14:textId="77777777" w:rsidR="004A7A7C" w:rsidRPr="00E96D6C" w:rsidRDefault="004A7A7C" w:rsidP="00746234">
            <w:pPr>
              <w:spacing w:line="240" w:lineRule="auto"/>
              <w:jc w:val="center"/>
              <w:rPr>
                <w:rFonts w:eastAsia="Times New Roman" w:cs="Times New Roman"/>
              </w:rPr>
            </w:pPr>
          </w:p>
        </w:tc>
        <w:tc>
          <w:tcPr>
            <w:tcW w:w="249" w:type="dxa"/>
            <w:tcBorders>
              <w:top w:val="nil"/>
              <w:left w:val="nil"/>
              <w:bottom w:val="nil"/>
              <w:right w:val="nil"/>
            </w:tcBorders>
            <w:vAlign w:val="center"/>
          </w:tcPr>
          <w:p w14:paraId="7AB9534F" w14:textId="77777777" w:rsidR="004A7A7C" w:rsidRPr="00E96D6C" w:rsidRDefault="004A7A7C" w:rsidP="00746234">
            <w:pPr>
              <w:spacing w:line="240" w:lineRule="auto"/>
              <w:jc w:val="center"/>
              <w:rPr>
                <w:rFonts w:eastAsia="Times New Roman" w:cs="Times New Roman"/>
              </w:rPr>
            </w:pPr>
          </w:p>
        </w:tc>
        <w:tc>
          <w:tcPr>
            <w:tcW w:w="316" w:type="dxa"/>
            <w:tcBorders>
              <w:top w:val="nil"/>
              <w:left w:val="nil"/>
              <w:bottom w:val="nil"/>
              <w:right w:val="nil"/>
            </w:tcBorders>
            <w:vAlign w:val="center"/>
          </w:tcPr>
          <w:p w14:paraId="32BE08FE" w14:textId="77777777" w:rsidR="004A7A7C" w:rsidRPr="00E96D6C" w:rsidRDefault="004A7A7C" w:rsidP="00746234">
            <w:pPr>
              <w:spacing w:line="240" w:lineRule="auto"/>
              <w:jc w:val="center"/>
              <w:rPr>
                <w:rFonts w:eastAsia="Times New Roman" w:cs="Times New Roman"/>
              </w:rPr>
            </w:pPr>
          </w:p>
        </w:tc>
        <w:tc>
          <w:tcPr>
            <w:tcW w:w="299" w:type="dxa"/>
            <w:gridSpan w:val="2"/>
            <w:tcBorders>
              <w:top w:val="nil"/>
              <w:left w:val="nil"/>
              <w:bottom w:val="nil"/>
              <w:right w:val="nil"/>
            </w:tcBorders>
            <w:vAlign w:val="center"/>
          </w:tcPr>
          <w:p w14:paraId="3F6BC586" w14:textId="77777777" w:rsidR="004A7A7C" w:rsidRPr="00E96D6C" w:rsidRDefault="004A7A7C" w:rsidP="00746234">
            <w:pPr>
              <w:spacing w:line="240" w:lineRule="auto"/>
              <w:jc w:val="center"/>
              <w:rPr>
                <w:rFonts w:eastAsia="Times New Roman" w:cs="Times New Roman"/>
              </w:rPr>
            </w:pPr>
          </w:p>
        </w:tc>
        <w:tc>
          <w:tcPr>
            <w:tcW w:w="253" w:type="dxa"/>
            <w:tcBorders>
              <w:top w:val="nil"/>
              <w:left w:val="nil"/>
              <w:bottom w:val="nil"/>
              <w:right w:val="nil"/>
            </w:tcBorders>
            <w:vAlign w:val="center"/>
          </w:tcPr>
          <w:p w14:paraId="248589F0" w14:textId="77777777" w:rsidR="004A7A7C" w:rsidRPr="00E96D6C" w:rsidRDefault="004A7A7C" w:rsidP="00746234">
            <w:pPr>
              <w:spacing w:line="240" w:lineRule="auto"/>
              <w:jc w:val="center"/>
              <w:rPr>
                <w:rFonts w:eastAsia="Times New Roman" w:cs="Times New Roman"/>
              </w:rPr>
            </w:pPr>
          </w:p>
        </w:tc>
        <w:tc>
          <w:tcPr>
            <w:tcW w:w="297" w:type="dxa"/>
            <w:tcBorders>
              <w:top w:val="nil"/>
              <w:left w:val="nil"/>
              <w:bottom w:val="nil"/>
              <w:right w:val="nil"/>
            </w:tcBorders>
            <w:vAlign w:val="center"/>
          </w:tcPr>
          <w:p w14:paraId="32097103" w14:textId="77777777" w:rsidR="004A7A7C" w:rsidRPr="00E96D6C" w:rsidRDefault="004A7A7C" w:rsidP="00746234">
            <w:pPr>
              <w:spacing w:line="240" w:lineRule="auto"/>
              <w:jc w:val="center"/>
              <w:rPr>
                <w:rFonts w:eastAsia="Times New Roman" w:cs="Times New Roman"/>
              </w:rPr>
            </w:pPr>
          </w:p>
        </w:tc>
      </w:tr>
    </w:tbl>
    <w:p w14:paraId="5DEFB0C2" w14:textId="77777777" w:rsidR="007175DA" w:rsidRDefault="007175DA" w:rsidP="004A7A7C">
      <w:pPr>
        <w:pStyle w:val="PargrafodaLista2"/>
      </w:pPr>
    </w:p>
    <w:p w14:paraId="3CD26F2E" w14:textId="77777777" w:rsidR="007175DA" w:rsidRDefault="007175DA">
      <w:pPr>
        <w:spacing w:after="160" w:line="259" w:lineRule="auto"/>
        <w:ind w:firstLine="0"/>
        <w:jc w:val="left"/>
        <w:rPr>
          <w:rFonts w:ascii="Calibri" w:eastAsia="SimSun" w:hAnsi="Calibri" w:cs="Times New Roman"/>
          <w:lang w:val="en-US" w:eastAsia="pt-PT"/>
        </w:rPr>
      </w:pPr>
      <w:r>
        <w:br w:type="page"/>
      </w:r>
    </w:p>
    <w:p w14:paraId="3D02D8A0" w14:textId="52D1EB8F" w:rsidR="004A7A7C" w:rsidRDefault="004A7A7C" w:rsidP="004A7A7C">
      <w:pPr>
        <w:pStyle w:val="PargrafodaLista2"/>
      </w:pPr>
      <w:r w:rsidRPr="00AD0132">
        <w:t>11 CONCORRENTES</w:t>
      </w:r>
    </w:p>
    <w:p w14:paraId="1889898B" w14:textId="77777777" w:rsidR="004A7A7C" w:rsidRPr="00AD0132" w:rsidRDefault="004A7A7C" w:rsidP="004A7A7C">
      <w:pPr>
        <w:spacing w:line="240" w:lineRule="auto"/>
        <w:jc w:val="center"/>
        <w:rPr>
          <w:rFonts w:eastAsia="Times New Roman"/>
          <w:sz w:val="24"/>
          <w:szCs w:val="24"/>
        </w:rPr>
      </w:pPr>
    </w:p>
    <w:tbl>
      <w:tblPr>
        <w:tblW w:w="8474" w:type="dxa"/>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3"/>
        <w:gridCol w:w="276"/>
        <w:gridCol w:w="328"/>
        <w:gridCol w:w="276"/>
        <w:gridCol w:w="333"/>
        <w:gridCol w:w="273"/>
        <w:gridCol w:w="331"/>
        <w:gridCol w:w="276"/>
        <w:gridCol w:w="333"/>
        <w:gridCol w:w="273"/>
        <w:gridCol w:w="331"/>
        <w:gridCol w:w="276"/>
        <w:gridCol w:w="388"/>
        <w:gridCol w:w="272"/>
        <w:gridCol w:w="332"/>
        <w:gridCol w:w="275"/>
        <w:gridCol w:w="331"/>
        <w:gridCol w:w="272"/>
        <w:gridCol w:w="331"/>
        <w:gridCol w:w="277"/>
        <w:gridCol w:w="331"/>
        <w:gridCol w:w="272"/>
        <w:gridCol w:w="351"/>
        <w:gridCol w:w="384"/>
        <w:gridCol w:w="336"/>
        <w:gridCol w:w="280"/>
        <w:gridCol w:w="372"/>
        <w:gridCol w:w="11"/>
      </w:tblGrid>
      <w:tr w:rsidR="004A7A7C" w:rsidRPr="00E96D6C" w14:paraId="294B03CA" w14:textId="77777777" w:rsidTr="00E96D6C">
        <w:tc>
          <w:tcPr>
            <w:tcW w:w="957" w:type="dxa"/>
            <w:gridSpan w:val="3"/>
            <w:tcBorders>
              <w:top w:val="single" w:sz="12" w:space="0" w:color="auto"/>
              <w:left w:val="single" w:sz="12" w:space="0" w:color="auto"/>
              <w:bottom w:val="single" w:sz="12" w:space="0" w:color="auto"/>
              <w:right w:val="single" w:sz="12" w:space="0" w:color="auto"/>
            </w:tcBorders>
            <w:vAlign w:val="center"/>
          </w:tcPr>
          <w:p w14:paraId="6F6E4B9F" w14:textId="77777777" w:rsidR="004A7A7C" w:rsidRPr="00E96D6C" w:rsidRDefault="004A7A7C" w:rsidP="00E96D6C">
            <w:pPr>
              <w:spacing w:line="240" w:lineRule="auto"/>
              <w:ind w:right="51" w:firstLine="0"/>
              <w:jc w:val="center"/>
              <w:rPr>
                <w:rFonts w:eastAsia="Times New Roman" w:cs="Times New Roman"/>
              </w:rPr>
            </w:pPr>
            <w:r w:rsidRPr="00E96D6C">
              <w:rPr>
                <w:rFonts w:eastAsia="Times New Roman" w:cs="Times New Roman"/>
              </w:rPr>
              <w:t>1ª Jorn.</w:t>
            </w:r>
          </w:p>
        </w:tc>
        <w:tc>
          <w:tcPr>
            <w:tcW w:w="276" w:type="dxa"/>
            <w:tcBorders>
              <w:top w:val="nil"/>
              <w:left w:val="single" w:sz="12" w:space="0" w:color="auto"/>
              <w:bottom w:val="nil"/>
              <w:right w:val="single" w:sz="12" w:space="0" w:color="auto"/>
            </w:tcBorders>
            <w:vAlign w:val="center"/>
          </w:tcPr>
          <w:p w14:paraId="75580074" w14:textId="77777777" w:rsidR="004A7A7C" w:rsidRPr="00E96D6C" w:rsidRDefault="004A7A7C" w:rsidP="00E96D6C">
            <w:pPr>
              <w:spacing w:line="240" w:lineRule="auto"/>
              <w:jc w:val="center"/>
              <w:rPr>
                <w:rFonts w:eastAsia="Times New Roman" w:cs="Times New Roman"/>
              </w:rPr>
            </w:pPr>
          </w:p>
        </w:tc>
        <w:tc>
          <w:tcPr>
            <w:tcW w:w="937" w:type="dxa"/>
            <w:gridSpan w:val="3"/>
            <w:tcBorders>
              <w:top w:val="single" w:sz="12" w:space="0" w:color="auto"/>
              <w:left w:val="single" w:sz="12" w:space="0" w:color="auto"/>
              <w:bottom w:val="single" w:sz="12" w:space="0" w:color="auto"/>
              <w:right w:val="single" w:sz="12" w:space="0" w:color="auto"/>
            </w:tcBorders>
            <w:vAlign w:val="center"/>
          </w:tcPr>
          <w:p w14:paraId="4C165F5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2ª Jorn.</w:t>
            </w:r>
          </w:p>
        </w:tc>
        <w:tc>
          <w:tcPr>
            <w:tcW w:w="276" w:type="dxa"/>
            <w:tcBorders>
              <w:top w:val="nil"/>
              <w:left w:val="single" w:sz="12" w:space="0" w:color="auto"/>
              <w:bottom w:val="nil"/>
              <w:right w:val="single" w:sz="12" w:space="0" w:color="auto"/>
            </w:tcBorders>
            <w:vAlign w:val="center"/>
          </w:tcPr>
          <w:p w14:paraId="1154A0E4" w14:textId="77777777" w:rsidR="004A7A7C" w:rsidRPr="00E96D6C" w:rsidRDefault="004A7A7C" w:rsidP="00E96D6C">
            <w:pPr>
              <w:spacing w:line="240" w:lineRule="auto"/>
              <w:jc w:val="center"/>
              <w:rPr>
                <w:rFonts w:eastAsia="Times New Roman" w:cs="Times New Roman"/>
              </w:rPr>
            </w:pPr>
          </w:p>
        </w:tc>
        <w:tc>
          <w:tcPr>
            <w:tcW w:w="937" w:type="dxa"/>
            <w:gridSpan w:val="3"/>
            <w:tcBorders>
              <w:top w:val="single" w:sz="12" w:space="0" w:color="auto"/>
              <w:left w:val="single" w:sz="12" w:space="0" w:color="auto"/>
              <w:bottom w:val="single" w:sz="12" w:space="0" w:color="auto"/>
              <w:right w:val="single" w:sz="12" w:space="0" w:color="auto"/>
            </w:tcBorders>
            <w:vAlign w:val="center"/>
          </w:tcPr>
          <w:p w14:paraId="76AD1035"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3ª Jorn.</w:t>
            </w:r>
          </w:p>
        </w:tc>
        <w:tc>
          <w:tcPr>
            <w:tcW w:w="276" w:type="dxa"/>
            <w:tcBorders>
              <w:top w:val="nil"/>
              <w:left w:val="single" w:sz="12" w:space="0" w:color="auto"/>
              <w:bottom w:val="nil"/>
              <w:right w:val="single" w:sz="12" w:space="0" w:color="auto"/>
            </w:tcBorders>
            <w:vAlign w:val="center"/>
          </w:tcPr>
          <w:p w14:paraId="6853C919" w14:textId="77777777" w:rsidR="004A7A7C" w:rsidRPr="00E96D6C" w:rsidRDefault="004A7A7C" w:rsidP="00E96D6C">
            <w:pPr>
              <w:spacing w:line="240" w:lineRule="auto"/>
              <w:ind w:right="-19"/>
              <w:jc w:val="center"/>
              <w:rPr>
                <w:rFonts w:eastAsia="Times New Roman" w:cs="Times New Roman"/>
              </w:rPr>
            </w:pPr>
          </w:p>
        </w:tc>
        <w:tc>
          <w:tcPr>
            <w:tcW w:w="992" w:type="dxa"/>
            <w:gridSpan w:val="3"/>
            <w:tcBorders>
              <w:top w:val="single" w:sz="12" w:space="0" w:color="auto"/>
              <w:left w:val="single" w:sz="12" w:space="0" w:color="auto"/>
              <w:bottom w:val="single" w:sz="12" w:space="0" w:color="auto"/>
              <w:right w:val="single" w:sz="12" w:space="0" w:color="auto"/>
            </w:tcBorders>
            <w:vAlign w:val="center"/>
          </w:tcPr>
          <w:p w14:paraId="7156AA0F"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4ª Jorn.</w:t>
            </w:r>
          </w:p>
        </w:tc>
        <w:tc>
          <w:tcPr>
            <w:tcW w:w="275" w:type="dxa"/>
            <w:tcBorders>
              <w:top w:val="nil"/>
              <w:left w:val="single" w:sz="12" w:space="0" w:color="auto"/>
              <w:bottom w:val="nil"/>
              <w:right w:val="single" w:sz="12" w:space="0" w:color="auto"/>
            </w:tcBorders>
            <w:vAlign w:val="center"/>
          </w:tcPr>
          <w:p w14:paraId="24C6E375" w14:textId="77777777" w:rsidR="004A7A7C" w:rsidRPr="00E96D6C" w:rsidRDefault="004A7A7C" w:rsidP="00E96D6C">
            <w:pPr>
              <w:spacing w:line="240" w:lineRule="auto"/>
              <w:jc w:val="center"/>
              <w:rPr>
                <w:rFonts w:eastAsia="Times New Roman" w:cs="Times New Roman"/>
              </w:rPr>
            </w:pPr>
          </w:p>
        </w:tc>
        <w:tc>
          <w:tcPr>
            <w:tcW w:w="934" w:type="dxa"/>
            <w:gridSpan w:val="3"/>
            <w:tcBorders>
              <w:top w:val="single" w:sz="12" w:space="0" w:color="auto"/>
              <w:left w:val="single" w:sz="12" w:space="0" w:color="auto"/>
              <w:bottom w:val="single" w:sz="12" w:space="0" w:color="auto"/>
              <w:right w:val="single" w:sz="12" w:space="0" w:color="auto"/>
            </w:tcBorders>
            <w:vAlign w:val="center"/>
          </w:tcPr>
          <w:p w14:paraId="7D10C97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5ª Jorn.</w:t>
            </w:r>
          </w:p>
        </w:tc>
        <w:tc>
          <w:tcPr>
            <w:tcW w:w="277" w:type="dxa"/>
            <w:tcBorders>
              <w:top w:val="nil"/>
              <w:left w:val="single" w:sz="12" w:space="0" w:color="auto"/>
              <w:bottom w:val="nil"/>
              <w:right w:val="single" w:sz="12" w:space="0" w:color="auto"/>
            </w:tcBorders>
            <w:vAlign w:val="center"/>
          </w:tcPr>
          <w:p w14:paraId="080D7210" w14:textId="77777777" w:rsidR="004A7A7C" w:rsidRPr="00E96D6C" w:rsidRDefault="004A7A7C" w:rsidP="00E96D6C">
            <w:pPr>
              <w:spacing w:line="240" w:lineRule="auto"/>
              <w:jc w:val="center"/>
              <w:rPr>
                <w:rFonts w:eastAsia="Times New Roman" w:cs="Times New Roman"/>
              </w:rPr>
            </w:pPr>
          </w:p>
        </w:tc>
        <w:tc>
          <w:tcPr>
            <w:tcW w:w="954" w:type="dxa"/>
            <w:gridSpan w:val="3"/>
            <w:tcBorders>
              <w:top w:val="single" w:sz="12" w:space="0" w:color="auto"/>
              <w:left w:val="single" w:sz="12" w:space="0" w:color="auto"/>
              <w:bottom w:val="single" w:sz="12" w:space="0" w:color="auto"/>
              <w:right w:val="single" w:sz="12" w:space="0" w:color="auto"/>
            </w:tcBorders>
            <w:vAlign w:val="center"/>
          </w:tcPr>
          <w:p w14:paraId="06DD7A4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6ª Jorn.</w:t>
            </w:r>
          </w:p>
        </w:tc>
        <w:tc>
          <w:tcPr>
            <w:tcW w:w="384" w:type="dxa"/>
            <w:tcBorders>
              <w:top w:val="nil"/>
              <w:left w:val="single" w:sz="12" w:space="0" w:color="auto"/>
              <w:bottom w:val="nil"/>
              <w:right w:val="single" w:sz="12" w:space="0" w:color="auto"/>
            </w:tcBorders>
            <w:vAlign w:val="center"/>
          </w:tcPr>
          <w:p w14:paraId="79A98F12" w14:textId="77777777" w:rsidR="004A7A7C" w:rsidRPr="00E96D6C" w:rsidRDefault="004A7A7C" w:rsidP="00E96D6C">
            <w:pPr>
              <w:spacing w:line="240" w:lineRule="auto"/>
              <w:jc w:val="center"/>
              <w:rPr>
                <w:rFonts w:eastAsia="Times New Roman" w:cs="Times New Roman"/>
              </w:rPr>
            </w:pPr>
          </w:p>
        </w:tc>
        <w:tc>
          <w:tcPr>
            <w:tcW w:w="999" w:type="dxa"/>
            <w:gridSpan w:val="4"/>
            <w:tcBorders>
              <w:top w:val="single" w:sz="12" w:space="0" w:color="auto"/>
              <w:left w:val="single" w:sz="12" w:space="0" w:color="auto"/>
              <w:bottom w:val="single" w:sz="12" w:space="0" w:color="auto"/>
              <w:right w:val="single" w:sz="12" w:space="0" w:color="auto"/>
            </w:tcBorders>
            <w:vAlign w:val="center"/>
          </w:tcPr>
          <w:p w14:paraId="78E2A11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7ª Jorn.</w:t>
            </w:r>
          </w:p>
        </w:tc>
      </w:tr>
      <w:tr w:rsidR="004A7A7C" w:rsidRPr="00E96D6C" w14:paraId="60EFCFCE" w14:textId="77777777" w:rsidTr="00E96D6C">
        <w:tblPrEx>
          <w:tblCellMar>
            <w:left w:w="28" w:type="dxa"/>
            <w:right w:w="28" w:type="dxa"/>
          </w:tblCellMar>
        </w:tblPrEx>
        <w:trPr>
          <w:gridAfter w:val="1"/>
          <w:wAfter w:w="11" w:type="dxa"/>
        </w:trPr>
        <w:tc>
          <w:tcPr>
            <w:tcW w:w="353" w:type="dxa"/>
            <w:tcBorders>
              <w:top w:val="single" w:sz="12" w:space="0" w:color="auto"/>
              <w:left w:val="single" w:sz="12" w:space="0" w:color="auto"/>
              <w:bottom w:val="single" w:sz="12" w:space="0" w:color="auto"/>
              <w:right w:val="single" w:sz="12" w:space="0" w:color="auto"/>
            </w:tcBorders>
            <w:vAlign w:val="center"/>
          </w:tcPr>
          <w:p w14:paraId="3DDD2FC7"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c>
          <w:tcPr>
            <w:tcW w:w="276" w:type="dxa"/>
            <w:tcBorders>
              <w:top w:val="single" w:sz="12" w:space="0" w:color="auto"/>
              <w:left w:val="single" w:sz="12" w:space="0" w:color="auto"/>
              <w:bottom w:val="single" w:sz="12" w:space="0" w:color="auto"/>
              <w:right w:val="single" w:sz="12" w:space="0" w:color="auto"/>
            </w:tcBorders>
            <w:vAlign w:val="center"/>
          </w:tcPr>
          <w:p w14:paraId="697EC58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vAlign w:val="center"/>
          </w:tcPr>
          <w:p w14:paraId="3F6BA20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c>
          <w:tcPr>
            <w:tcW w:w="276" w:type="dxa"/>
            <w:tcBorders>
              <w:top w:val="nil"/>
              <w:left w:val="single" w:sz="12" w:space="0" w:color="auto"/>
              <w:bottom w:val="nil"/>
              <w:right w:val="single" w:sz="12" w:space="0" w:color="auto"/>
            </w:tcBorders>
            <w:vAlign w:val="center"/>
          </w:tcPr>
          <w:p w14:paraId="1F33E147"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2456288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273" w:type="dxa"/>
            <w:tcBorders>
              <w:top w:val="single" w:sz="12" w:space="0" w:color="auto"/>
              <w:left w:val="single" w:sz="12" w:space="0" w:color="auto"/>
              <w:bottom w:val="single" w:sz="12" w:space="0" w:color="auto"/>
              <w:right w:val="single" w:sz="12" w:space="0" w:color="auto"/>
            </w:tcBorders>
            <w:vAlign w:val="center"/>
          </w:tcPr>
          <w:p w14:paraId="185C89D3"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vAlign w:val="center"/>
          </w:tcPr>
          <w:p w14:paraId="3120168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c>
          <w:tcPr>
            <w:tcW w:w="276" w:type="dxa"/>
            <w:tcBorders>
              <w:top w:val="nil"/>
              <w:left w:val="single" w:sz="12" w:space="0" w:color="auto"/>
              <w:bottom w:val="nil"/>
              <w:right w:val="single" w:sz="12" w:space="0" w:color="auto"/>
            </w:tcBorders>
            <w:vAlign w:val="center"/>
          </w:tcPr>
          <w:p w14:paraId="370D1FB2"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0D85C3A9"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c>
          <w:tcPr>
            <w:tcW w:w="273" w:type="dxa"/>
            <w:tcBorders>
              <w:top w:val="single" w:sz="12" w:space="0" w:color="auto"/>
              <w:left w:val="single" w:sz="12" w:space="0" w:color="auto"/>
              <w:bottom w:val="single" w:sz="12" w:space="0" w:color="auto"/>
              <w:right w:val="single" w:sz="12" w:space="0" w:color="auto"/>
            </w:tcBorders>
            <w:vAlign w:val="center"/>
          </w:tcPr>
          <w:p w14:paraId="5FAFF59F"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vAlign w:val="center"/>
          </w:tcPr>
          <w:p w14:paraId="7C6EBCAF"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276" w:type="dxa"/>
            <w:tcBorders>
              <w:top w:val="nil"/>
              <w:left w:val="single" w:sz="12" w:space="0" w:color="auto"/>
              <w:bottom w:val="nil"/>
              <w:right w:val="single" w:sz="12" w:space="0" w:color="auto"/>
            </w:tcBorders>
            <w:vAlign w:val="center"/>
          </w:tcPr>
          <w:p w14:paraId="3F49834E" w14:textId="77777777" w:rsidR="004A7A7C" w:rsidRPr="00E96D6C" w:rsidRDefault="004A7A7C" w:rsidP="00E96D6C">
            <w:pPr>
              <w:spacing w:line="240" w:lineRule="auto"/>
              <w:ind w:right="-19"/>
              <w:jc w:val="center"/>
              <w:rPr>
                <w:rFonts w:eastAsia="Times New Roman" w:cs="Times New Roman"/>
              </w:rPr>
            </w:pPr>
          </w:p>
        </w:tc>
        <w:tc>
          <w:tcPr>
            <w:tcW w:w="388" w:type="dxa"/>
            <w:tcBorders>
              <w:top w:val="single" w:sz="12" w:space="0" w:color="auto"/>
              <w:left w:val="single" w:sz="12" w:space="0" w:color="auto"/>
              <w:bottom w:val="single" w:sz="12" w:space="0" w:color="auto"/>
              <w:right w:val="single" w:sz="12" w:space="0" w:color="auto"/>
            </w:tcBorders>
            <w:vAlign w:val="center"/>
          </w:tcPr>
          <w:p w14:paraId="023F1963"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7</w:t>
            </w:r>
          </w:p>
        </w:tc>
        <w:tc>
          <w:tcPr>
            <w:tcW w:w="272" w:type="dxa"/>
            <w:tcBorders>
              <w:top w:val="single" w:sz="12" w:space="0" w:color="auto"/>
              <w:left w:val="single" w:sz="12" w:space="0" w:color="auto"/>
              <w:bottom w:val="single" w:sz="12" w:space="0" w:color="auto"/>
              <w:right w:val="single" w:sz="12" w:space="0" w:color="auto"/>
            </w:tcBorders>
            <w:vAlign w:val="center"/>
          </w:tcPr>
          <w:p w14:paraId="49BD9A7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2" w:type="dxa"/>
            <w:tcBorders>
              <w:top w:val="single" w:sz="12" w:space="0" w:color="auto"/>
              <w:left w:val="single" w:sz="12" w:space="0" w:color="auto"/>
              <w:bottom w:val="single" w:sz="12" w:space="0" w:color="auto"/>
              <w:right w:val="single" w:sz="12" w:space="0" w:color="auto"/>
            </w:tcBorders>
            <w:vAlign w:val="center"/>
          </w:tcPr>
          <w:p w14:paraId="09DBCD95"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c>
          <w:tcPr>
            <w:tcW w:w="275" w:type="dxa"/>
            <w:tcBorders>
              <w:top w:val="nil"/>
              <w:left w:val="single" w:sz="12" w:space="0" w:color="auto"/>
              <w:bottom w:val="nil"/>
              <w:right w:val="single" w:sz="12" w:space="0" w:color="auto"/>
            </w:tcBorders>
            <w:vAlign w:val="center"/>
          </w:tcPr>
          <w:p w14:paraId="506A8B65" w14:textId="77777777" w:rsidR="004A7A7C" w:rsidRPr="00E96D6C" w:rsidRDefault="004A7A7C" w:rsidP="00E96D6C">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2272795C"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272" w:type="dxa"/>
            <w:tcBorders>
              <w:top w:val="single" w:sz="12" w:space="0" w:color="auto"/>
              <w:left w:val="single" w:sz="12" w:space="0" w:color="auto"/>
              <w:bottom w:val="single" w:sz="12" w:space="0" w:color="auto"/>
              <w:right w:val="single" w:sz="12" w:space="0" w:color="auto"/>
            </w:tcBorders>
            <w:vAlign w:val="center"/>
          </w:tcPr>
          <w:p w14:paraId="1CA685D5"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vAlign w:val="center"/>
          </w:tcPr>
          <w:p w14:paraId="3B68F3D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7</w:t>
            </w:r>
          </w:p>
        </w:tc>
        <w:tc>
          <w:tcPr>
            <w:tcW w:w="277" w:type="dxa"/>
            <w:tcBorders>
              <w:top w:val="nil"/>
              <w:left w:val="single" w:sz="12" w:space="0" w:color="auto"/>
              <w:bottom w:val="nil"/>
              <w:right w:val="single" w:sz="12" w:space="0" w:color="auto"/>
            </w:tcBorders>
            <w:vAlign w:val="center"/>
          </w:tcPr>
          <w:p w14:paraId="445ECF60" w14:textId="77777777" w:rsidR="004A7A7C" w:rsidRPr="00E96D6C" w:rsidRDefault="004A7A7C" w:rsidP="00E96D6C">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04467B0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9</w:t>
            </w:r>
          </w:p>
        </w:tc>
        <w:tc>
          <w:tcPr>
            <w:tcW w:w="272" w:type="dxa"/>
            <w:tcBorders>
              <w:top w:val="single" w:sz="12" w:space="0" w:color="auto"/>
              <w:left w:val="single" w:sz="12" w:space="0" w:color="auto"/>
              <w:bottom w:val="single" w:sz="12" w:space="0" w:color="auto"/>
              <w:right w:val="single" w:sz="12" w:space="0" w:color="auto"/>
            </w:tcBorders>
            <w:vAlign w:val="center"/>
          </w:tcPr>
          <w:p w14:paraId="1EEA9DA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51" w:type="dxa"/>
            <w:tcBorders>
              <w:top w:val="single" w:sz="12" w:space="0" w:color="auto"/>
              <w:left w:val="single" w:sz="12" w:space="0" w:color="auto"/>
              <w:bottom w:val="single" w:sz="12" w:space="0" w:color="auto"/>
              <w:right w:val="single" w:sz="12" w:space="0" w:color="auto"/>
            </w:tcBorders>
            <w:vAlign w:val="center"/>
          </w:tcPr>
          <w:p w14:paraId="29ADD40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384" w:type="dxa"/>
            <w:tcBorders>
              <w:top w:val="nil"/>
              <w:left w:val="single" w:sz="12" w:space="0" w:color="auto"/>
              <w:bottom w:val="nil"/>
              <w:right w:val="single" w:sz="12" w:space="0" w:color="auto"/>
            </w:tcBorders>
            <w:vAlign w:val="center"/>
          </w:tcPr>
          <w:p w14:paraId="0CACB0CC" w14:textId="77777777" w:rsidR="004A7A7C" w:rsidRPr="00E96D6C" w:rsidRDefault="004A7A7C" w:rsidP="00E96D6C">
            <w:pPr>
              <w:spacing w:line="240" w:lineRule="auto"/>
              <w:jc w:val="center"/>
              <w:rPr>
                <w:rFonts w:eastAsia="Times New Roman" w:cs="Times New Roman"/>
              </w:rPr>
            </w:pPr>
          </w:p>
        </w:tc>
        <w:tc>
          <w:tcPr>
            <w:tcW w:w="336" w:type="dxa"/>
            <w:tcBorders>
              <w:top w:val="single" w:sz="12" w:space="0" w:color="auto"/>
              <w:left w:val="single" w:sz="12" w:space="0" w:color="auto"/>
              <w:bottom w:val="single" w:sz="12" w:space="0" w:color="auto"/>
              <w:right w:val="single" w:sz="12" w:space="0" w:color="auto"/>
            </w:tcBorders>
            <w:vAlign w:val="center"/>
          </w:tcPr>
          <w:p w14:paraId="58072CD1" w14:textId="1F2C9C6F"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7</w:t>
            </w:r>
          </w:p>
        </w:tc>
        <w:tc>
          <w:tcPr>
            <w:tcW w:w="280" w:type="dxa"/>
            <w:tcBorders>
              <w:top w:val="single" w:sz="12" w:space="0" w:color="auto"/>
              <w:left w:val="single" w:sz="12" w:space="0" w:color="auto"/>
              <w:bottom w:val="single" w:sz="12" w:space="0" w:color="auto"/>
              <w:right w:val="single" w:sz="12" w:space="0" w:color="auto"/>
            </w:tcBorders>
            <w:vAlign w:val="center"/>
          </w:tcPr>
          <w:p w14:paraId="264F3C4C"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72" w:type="dxa"/>
            <w:tcBorders>
              <w:top w:val="single" w:sz="12" w:space="0" w:color="auto"/>
              <w:left w:val="single" w:sz="12" w:space="0" w:color="auto"/>
              <w:bottom w:val="single" w:sz="12" w:space="0" w:color="auto"/>
              <w:right w:val="single" w:sz="12" w:space="0" w:color="auto"/>
            </w:tcBorders>
            <w:vAlign w:val="center"/>
          </w:tcPr>
          <w:p w14:paraId="48C8F871"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9</w:t>
            </w:r>
          </w:p>
        </w:tc>
      </w:tr>
      <w:tr w:rsidR="004A7A7C" w:rsidRPr="00E96D6C" w14:paraId="045601EB" w14:textId="77777777" w:rsidTr="00E96D6C">
        <w:tblPrEx>
          <w:tblCellMar>
            <w:left w:w="28" w:type="dxa"/>
            <w:right w:w="28" w:type="dxa"/>
          </w:tblCellMar>
        </w:tblPrEx>
        <w:trPr>
          <w:gridAfter w:val="1"/>
          <w:wAfter w:w="11" w:type="dxa"/>
        </w:trPr>
        <w:tc>
          <w:tcPr>
            <w:tcW w:w="353" w:type="dxa"/>
            <w:tcBorders>
              <w:top w:val="single" w:sz="12" w:space="0" w:color="auto"/>
              <w:left w:val="single" w:sz="12" w:space="0" w:color="auto"/>
              <w:bottom w:val="single" w:sz="12" w:space="0" w:color="auto"/>
              <w:right w:val="single" w:sz="12" w:space="0" w:color="auto"/>
            </w:tcBorders>
            <w:vAlign w:val="center"/>
          </w:tcPr>
          <w:p w14:paraId="6B03F9FC"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10</w:t>
            </w:r>
          </w:p>
        </w:tc>
        <w:tc>
          <w:tcPr>
            <w:tcW w:w="276" w:type="dxa"/>
            <w:tcBorders>
              <w:top w:val="single" w:sz="12" w:space="0" w:color="auto"/>
              <w:left w:val="single" w:sz="12" w:space="0" w:color="auto"/>
              <w:bottom w:val="single" w:sz="12" w:space="0" w:color="auto"/>
              <w:right w:val="single" w:sz="12" w:space="0" w:color="auto"/>
            </w:tcBorders>
            <w:vAlign w:val="center"/>
          </w:tcPr>
          <w:p w14:paraId="129A24D2"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vAlign w:val="center"/>
          </w:tcPr>
          <w:p w14:paraId="3E8351E6"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276" w:type="dxa"/>
            <w:tcBorders>
              <w:top w:val="nil"/>
              <w:left w:val="single" w:sz="12" w:space="0" w:color="auto"/>
              <w:bottom w:val="nil"/>
              <w:right w:val="single" w:sz="12" w:space="0" w:color="auto"/>
            </w:tcBorders>
            <w:vAlign w:val="center"/>
          </w:tcPr>
          <w:p w14:paraId="4EE9B494"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76C16B4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7</w:t>
            </w:r>
          </w:p>
        </w:tc>
        <w:tc>
          <w:tcPr>
            <w:tcW w:w="273" w:type="dxa"/>
            <w:tcBorders>
              <w:top w:val="single" w:sz="12" w:space="0" w:color="auto"/>
              <w:left w:val="single" w:sz="12" w:space="0" w:color="auto"/>
              <w:bottom w:val="single" w:sz="12" w:space="0" w:color="auto"/>
              <w:right w:val="single" w:sz="12" w:space="0" w:color="auto"/>
            </w:tcBorders>
            <w:vAlign w:val="center"/>
          </w:tcPr>
          <w:p w14:paraId="753E6B7F"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vAlign w:val="center"/>
          </w:tcPr>
          <w:p w14:paraId="76AED12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10</w:t>
            </w:r>
          </w:p>
        </w:tc>
        <w:tc>
          <w:tcPr>
            <w:tcW w:w="276" w:type="dxa"/>
            <w:tcBorders>
              <w:top w:val="nil"/>
              <w:left w:val="single" w:sz="12" w:space="0" w:color="auto"/>
              <w:bottom w:val="nil"/>
              <w:right w:val="single" w:sz="12" w:space="0" w:color="auto"/>
            </w:tcBorders>
            <w:vAlign w:val="center"/>
          </w:tcPr>
          <w:p w14:paraId="2B9AECA2"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7174DB7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c>
          <w:tcPr>
            <w:tcW w:w="273" w:type="dxa"/>
            <w:tcBorders>
              <w:top w:val="single" w:sz="12" w:space="0" w:color="auto"/>
              <w:left w:val="single" w:sz="12" w:space="0" w:color="auto"/>
              <w:bottom w:val="single" w:sz="12" w:space="0" w:color="auto"/>
              <w:right w:val="single" w:sz="12" w:space="0" w:color="auto"/>
            </w:tcBorders>
            <w:vAlign w:val="center"/>
          </w:tcPr>
          <w:p w14:paraId="2B15460B"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vAlign w:val="center"/>
          </w:tcPr>
          <w:p w14:paraId="6A2CE2BE"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7</w:t>
            </w:r>
          </w:p>
        </w:tc>
        <w:tc>
          <w:tcPr>
            <w:tcW w:w="276" w:type="dxa"/>
            <w:tcBorders>
              <w:top w:val="nil"/>
              <w:left w:val="single" w:sz="12" w:space="0" w:color="auto"/>
              <w:bottom w:val="nil"/>
              <w:right w:val="single" w:sz="12" w:space="0" w:color="auto"/>
            </w:tcBorders>
            <w:vAlign w:val="center"/>
          </w:tcPr>
          <w:p w14:paraId="57038F8E" w14:textId="77777777" w:rsidR="004A7A7C" w:rsidRPr="00E96D6C" w:rsidRDefault="004A7A7C" w:rsidP="00E96D6C">
            <w:pPr>
              <w:spacing w:line="240" w:lineRule="auto"/>
              <w:ind w:right="-19"/>
              <w:jc w:val="center"/>
              <w:rPr>
                <w:rFonts w:eastAsia="Times New Roman" w:cs="Times New Roman"/>
              </w:rPr>
            </w:pPr>
          </w:p>
        </w:tc>
        <w:tc>
          <w:tcPr>
            <w:tcW w:w="388" w:type="dxa"/>
            <w:tcBorders>
              <w:top w:val="single" w:sz="12" w:space="0" w:color="auto"/>
              <w:left w:val="single" w:sz="12" w:space="0" w:color="auto"/>
              <w:bottom w:val="single" w:sz="12" w:space="0" w:color="auto"/>
              <w:right w:val="single" w:sz="12" w:space="0" w:color="auto"/>
            </w:tcBorders>
            <w:vAlign w:val="center"/>
          </w:tcPr>
          <w:p w14:paraId="3EA7101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9</w:t>
            </w:r>
          </w:p>
        </w:tc>
        <w:tc>
          <w:tcPr>
            <w:tcW w:w="272" w:type="dxa"/>
            <w:tcBorders>
              <w:top w:val="single" w:sz="12" w:space="0" w:color="auto"/>
              <w:left w:val="single" w:sz="12" w:space="0" w:color="auto"/>
              <w:bottom w:val="single" w:sz="12" w:space="0" w:color="auto"/>
              <w:right w:val="single" w:sz="12" w:space="0" w:color="auto"/>
            </w:tcBorders>
            <w:vAlign w:val="center"/>
          </w:tcPr>
          <w:p w14:paraId="2A20B2C6"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2" w:type="dxa"/>
            <w:tcBorders>
              <w:top w:val="single" w:sz="12" w:space="0" w:color="auto"/>
              <w:left w:val="single" w:sz="12" w:space="0" w:color="auto"/>
              <w:bottom w:val="single" w:sz="12" w:space="0" w:color="auto"/>
              <w:right w:val="single" w:sz="12" w:space="0" w:color="auto"/>
            </w:tcBorders>
            <w:vAlign w:val="center"/>
          </w:tcPr>
          <w:p w14:paraId="437711CC"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c>
          <w:tcPr>
            <w:tcW w:w="275" w:type="dxa"/>
            <w:tcBorders>
              <w:top w:val="nil"/>
              <w:left w:val="single" w:sz="12" w:space="0" w:color="auto"/>
              <w:bottom w:val="nil"/>
              <w:right w:val="single" w:sz="12" w:space="0" w:color="auto"/>
            </w:tcBorders>
            <w:vAlign w:val="center"/>
          </w:tcPr>
          <w:p w14:paraId="49F29DF8" w14:textId="77777777" w:rsidR="004A7A7C" w:rsidRPr="00E96D6C" w:rsidRDefault="004A7A7C" w:rsidP="00E96D6C">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7BA30B4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c>
          <w:tcPr>
            <w:tcW w:w="272" w:type="dxa"/>
            <w:tcBorders>
              <w:top w:val="single" w:sz="12" w:space="0" w:color="auto"/>
              <w:left w:val="single" w:sz="12" w:space="0" w:color="auto"/>
              <w:bottom w:val="single" w:sz="12" w:space="0" w:color="auto"/>
              <w:right w:val="single" w:sz="12" w:space="0" w:color="auto"/>
            </w:tcBorders>
            <w:vAlign w:val="center"/>
          </w:tcPr>
          <w:p w14:paraId="38F4C15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vAlign w:val="center"/>
          </w:tcPr>
          <w:p w14:paraId="20AA0DEF"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9</w:t>
            </w:r>
          </w:p>
        </w:tc>
        <w:tc>
          <w:tcPr>
            <w:tcW w:w="277" w:type="dxa"/>
            <w:tcBorders>
              <w:top w:val="nil"/>
              <w:left w:val="single" w:sz="12" w:space="0" w:color="auto"/>
              <w:bottom w:val="nil"/>
              <w:right w:val="single" w:sz="12" w:space="0" w:color="auto"/>
            </w:tcBorders>
            <w:vAlign w:val="center"/>
          </w:tcPr>
          <w:p w14:paraId="36E54FCF" w14:textId="77777777" w:rsidR="004A7A7C" w:rsidRPr="00E96D6C" w:rsidRDefault="004A7A7C" w:rsidP="00E96D6C">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163384B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11</w:t>
            </w:r>
          </w:p>
        </w:tc>
        <w:tc>
          <w:tcPr>
            <w:tcW w:w="272" w:type="dxa"/>
            <w:tcBorders>
              <w:top w:val="single" w:sz="12" w:space="0" w:color="auto"/>
              <w:left w:val="single" w:sz="12" w:space="0" w:color="auto"/>
              <w:bottom w:val="single" w:sz="12" w:space="0" w:color="auto"/>
              <w:right w:val="single" w:sz="12" w:space="0" w:color="auto"/>
            </w:tcBorders>
            <w:vAlign w:val="center"/>
          </w:tcPr>
          <w:p w14:paraId="5176B253"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51" w:type="dxa"/>
            <w:tcBorders>
              <w:top w:val="single" w:sz="12" w:space="0" w:color="auto"/>
              <w:left w:val="single" w:sz="12" w:space="0" w:color="auto"/>
              <w:bottom w:val="single" w:sz="12" w:space="0" w:color="auto"/>
              <w:right w:val="single" w:sz="12" w:space="0" w:color="auto"/>
            </w:tcBorders>
            <w:vAlign w:val="center"/>
          </w:tcPr>
          <w:p w14:paraId="51A3F83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c>
          <w:tcPr>
            <w:tcW w:w="384" w:type="dxa"/>
            <w:tcBorders>
              <w:top w:val="nil"/>
              <w:left w:val="single" w:sz="12" w:space="0" w:color="auto"/>
              <w:bottom w:val="nil"/>
              <w:right w:val="single" w:sz="12" w:space="0" w:color="auto"/>
            </w:tcBorders>
            <w:vAlign w:val="center"/>
          </w:tcPr>
          <w:p w14:paraId="1A7521B5" w14:textId="77777777" w:rsidR="004A7A7C" w:rsidRPr="00E96D6C" w:rsidRDefault="004A7A7C" w:rsidP="00E96D6C">
            <w:pPr>
              <w:spacing w:line="240" w:lineRule="auto"/>
              <w:jc w:val="center"/>
              <w:rPr>
                <w:rFonts w:eastAsia="Times New Roman" w:cs="Times New Roman"/>
              </w:rPr>
            </w:pPr>
          </w:p>
        </w:tc>
        <w:tc>
          <w:tcPr>
            <w:tcW w:w="336" w:type="dxa"/>
            <w:tcBorders>
              <w:top w:val="single" w:sz="12" w:space="0" w:color="auto"/>
              <w:left w:val="single" w:sz="12" w:space="0" w:color="auto"/>
              <w:bottom w:val="single" w:sz="12" w:space="0" w:color="auto"/>
              <w:right w:val="single" w:sz="12" w:space="0" w:color="auto"/>
            </w:tcBorders>
            <w:vAlign w:val="center"/>
          </w:tcPr>
          <w:p w14:paraId="1A9ACF2F" w14:textId="20052038"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280" w:type="dxa"/>
            <w:tcBorders>
              <w:top w:val="single" w:sz="12" w:space="0" w:color="auto"/>
              <w:left w:val="single" w:sz="12" w:space="0" w:color="auto"/>
              <w:bottom w:val="single" w:sz="12" w:space="0" w:color="auto"/>
              <w:right w:val="single" w:sz="12" w:space="0" w:color="auto"/>
            </w:tcBorders>
            <w:vAlign w:val="center"/>
          </w:tcPr>
          <w:p w14:paraId="400AFAEB"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72" w:type="dxa"/>
            <w:tcBorders>
              <w:top w:val="single" w:sz="12" w:space="0" w:color="auto"/>
              <w:left w:val="single" w:sz="12" w:space="0" w:color="auto"/>
              <w:bottom w:val="single" w:sz="12" w:space="0" w:color="auto"/>
              <w:right w:val="single" w:sz="12" w:space="0" w:color="auto"/>
            </w:tcBorders>
            <w:vAlign w:val="center"/>
          </w:tcPr>
          <w:p w14:paraId="0048CFBC" w14:textId="078FA7B3" w:rsidR="004A7A7C" w:rsidRPr="00E96D6C" w:rsidRDefault="00422F22" w:rsidP="00E96D6C">
            <w:pPr>
              <w:spacing w:line="240" w:lineRule="auto"/>
              <w:ind w:firstLine="0"/>
              <w:jc w:val="center"/>
              <w:rPr>
                <w:rFonts w:eastAsia="Times New Roman" w:cs="Times New Roman"/>
              </w:rPr>
            </w:pPr>
            <w:r w:rsidRPr="00E96D6C">
              <w:rPr>
                <w:rFonts w:eastAsia="Times New Roman" w:cs="Times New Roman"/>
              </w:rPr>
              <w:t>11</w:t>
            </w:r>
          </w:p>
        </w:tc>
      </w:tr>
      <w:tr w:rsidR="004A7A7C" w:rsidRPr="00E96D6C" w14:paraId="7F74C06C" w14:textId="77777777" w:rsidTr="00E96D6C">
        <w:tblPrEx>
          <w:tblCellMar>
            <w:left w:w="28" w:type="dxa"/>
            <w:right w:w="28" w:type="dxa"/>
          </w:tblCellMar>
        </w:tblPrEx>
        <w:trPr>
          <w:gridAfter w:val="1"/>
          <w:wAfter w:w="11" w:type="dxa"/>
        </w:trPr>
        <w:tc>
          <w:tcPr>
            <w:tcW w:w="353" w:type="dxa"/>
            <w:tcBorders>
              <w:top w:val="single" w:sz="12" w:space="0" w:color="auto"/>
              <w:left w:val="single" w:sz="12" w:space="0" w:color="auto"/>
              <w:bottom w:val="single" w:sz="12" w:space="0" w:color="auto"/>
              <w:right w:val="single" w:sz="12" w:space="0" w:color="auto"/>
            </w:tcBorders>
            <w:vAlign w:val="center"/>
          </w:tcPr>
          <w:p w14:paraId="729444B3"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8</w:t>
            </w:r>
          </w:p>
        </w:tc>
        <w:tc>
          <w:tcPr>
            <w:tcW w:w="276" w:type="dxa"/>
            <w:tcBorders>
              <w:top w:val="single" w:sz="12" w:space="0" w:color="auto"/>
              <w:left w:val="single" w:sz="12" w:space="0" w:color="auto"/>
              <w:bottom w:val="single" w:sz="12" w:space="0" w:color="auto"/>
              <w:right w:val="single" w:sz="12" w:space="0" w:color="auto"/>
            </w:tcBorders>
            <w:vAlign w:val="center"/>
          </w:tcPr>
          <w:p w14:paraId="3D1C754F"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vAlign w:val="center"/>
          </w:tcPr>
          <w:p w14:paraId="07CD2926"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7</w:t>
            </w:r>
          </w:p>
        </w:tc>
        <w:tc>
          <w:tcPr>
            <w:tcW w:w="276" w:type="dxa"/>
            <w:tcBorders>
              <w:top w:val="nil"/>
              <w:left w:val="single" w:sz="12" w:space="0" w:color="auto"/>
              <w:bottom w:val="nil"/>
              <w:right w:val="single" w:sz="12" w:space="0" w:color="auto"/>
            </w:tcBorders>
            <w:vAlign w:val="center"/>
          </w:tcPr>
          <w:p w14:paraId="64B05B4A"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5CAB007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9</w:t>
            </w:r>
          </w:p>
        </w:tc>
        <w:tc>
          <w:tcPr>
            <w:tcW w:w="273" w:type="dxa"/>
            <w:tcBorders>
              <w:top w:val="single" w:sz="12" w:space="0" w:color="auto"/>
              <w:left w:val="single" w:sz="12" w:space="0" w:color="auto"/>
              <w:bottom w:val="single" w:sz="12" w:space="0" w:color="auto"/>
              <w:right w:val="single" w:sz="12" w:space="0" w:color="auto"/>
            </w:tcBorders>
            <w:vAlign w:val="center"/>
          </w:tcPr>
          <w:p w14:paraId="273DEC96"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vAlign w:val="center"/>
          </w:tcPr>
          <w:p w14:paraId="0DAA0D0A"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8</w:t>
            </w:r>
          </w:p>
        </w:tc>
        <w:tc>
          <w:tcPr>
            <w:tcW w:w="276" w:type="dxa"/>
            <w:tcBorders>
              <w:top w:val="nil"/>
              <w:left w:val="single" w:sz="12" w:space="0" w:color="auto"/>
              <w:bottom w:val="nil"/>
              <w:right w:val="single" w:sz="12" w:space="0" w:color="auto"/>
            </w:tcBorders>
            <w:vAlign w:val="center"/>
          </w:tcPr>
          <w:p w14:paraId="4FC2E43E"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02BAED6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10</w:t>
            </w:r>
          </w:p>
        </w:tc>
        <w:tc>
          <w:tcPr>
            <w:tcW w:w="273" w:type="dxa"/>
            <w:tcBorders>
              <w:top w:val="single" w:sz="12" w:space="0" w:color="auto"/>
              <w:left w:val="single" w:sz="12" w:space="0" w:color="auto"/>
              <w:bottom w:val="single" w:sz="12" w:space="0" w:color="auto"/>
              <w:right w:val="single" w:sz="12" w:space="0" w:color="auto"/>
            </w:tcBorders>
            <w:vAlign w:val="center"/>
          </w:tcPr>
          <w:p w14:paraId="58332C56"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vAlign w:val="center"/>
          </w:tcPr>
          <w:p w14:paraId="3E38D2DC"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9</w:t>
            </w:r>
          </w:p>
        </w:tc>
        <w:tc>
          <w:tcPr>
            <w:tcW w:w="276" w:type="dxa"/>
            <w:tcBorders>
              <w:top w:val="nil"/>
              <w:left w:val="single" w:sz="12" w:space="0" w:color="auto"/>
              <w:bottom w:val="nil"/>
              <w:right w:val="single" w:sz="12" w:space="0" w:color="auto"/>
            </w:tcBorders>
            <w:vAlign w:val="center"/>
          </w:tcPr>
          <w:p w14:paraId="24FE16D1" w14:textId="77777777" w:rsidR="004A7A7C" w:rsidRPr="00E96D6C" w:rsidRDefault="004A7A7C" w:rsidP="00E96D6C">
            <w:pPr>
              <w:spacing w:line="240" w:lineRule="auto"/>
              <w:ind w:right="-19"/>
              <w:jc w:val="center"/>
              <w:rPr>
                <w:rFonts w:eastAsia="Times New Roman" w:cs="Times New Roman"/>
              </w:rPr>
            </w:pPr>
          </w:p>
        </w:tc>
        <w:tc>
          <w:tcPr>
            <w:tcW w:w="388" w:type="dxa"/>
            <w:tcBorders>
              <w:top w:val="single" w:sz="12" w:space="0" w:color="auto"/>
              <w:left w:val="single" w:sz="12" w:space="0" w:color="auto"/>
              <w:bottom w:val="single" w:sz="12" w:space="0" w:color="auto"/>
              <w:right w:val="single" w:sz="12" w:space="0" w:color="auto"/>
            </w:tcBorders>
            <w:vAlign w:val="center"/>
          </w:tcPr>
          <w:p w14:paraId="42BE220C"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11</w:t>
            </w:r>
          </w:p>
        </w:tc>
        <w:tc>
          <w:tcPr>
            <w:tcW w:w="272" w:type="dxa"/>
            <w:tcBorders>
              <w:top w:val="single" w:sz="12" w:space="0" w:color="auto"/>
              <w:left w:val="single" w:sz="12" w:space="0" w:color="auto"/>
              <w:bottom w:val="single" w:sz="12" w:space="0" w:color="auto"/>
              <w:right w:val="single" w:sz="12" w:space="0" w:color="auto"/>
            </w:tcBorders>
            <w:vAlign w:val="center"/>
          </w:tcPr>
          <w:p w14:paraId="132D0333"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2" w:type="dxa"/>
            <w:tcBorders>
              <w:top w:val="single" w:sz="12" w:space="0" w:color="auto"/>
              <w:left w:val="single" w:sz="12" w:space="0" w:color="auto"/>
              <w:bottom w:val="single" w:sz="12" w:space="0" w:color="auto"/>
              <w:right w:val="single" w:sz="12" w:space="0" w:color="auto"/>
            </w:tcBorders>
            <w:vAlign w:val="center"/>
          </w:tcPr>
          <w:p w14:paraId="40E07107"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10</w:t>
            </w:r>
          </w:p>
        </w:tc>
        <w:tc>
          <w:tcPr>
            <w:tcW w:w="275" w:type="dxa"/>
            <w:tcBorders>
              <w:top w:val="nil"/>
              <w:left w:val="single" w:sz="12" w:space="0" w:color="auto"/>
              <w:bottom w:val="nil"/>
              <w:right w:val="single" w:sz="12" w:space="0" w:color="auto"/>
            </w:tcBorders>
            <w:vAlign w:val="center"/>
          </w:tcPr>
          <w:p w14:paraId="7D5CE78A" w14:textId="77777777" w:rsidR="004A7A7C" w:rsidRPr="00E96D6C" w:rsidRDefault="004A7A7C" w:rsidP="00E96D6C">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702B9CB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c>
          <w:tcPr>
            <w:tcW w:w="272" w:type="dxa"/>
            <w:tcBorders>
              <w:top w:val="single" w:sz="12" w:space="0" w:color="auto"/>
              <w:left w:val="single" w:sz="12" w:space="0" w:color="auto"/>
              <w:bottom w:val="single" w:sz="12" w:space="0" w:color="auto"/>
              <w:right w:val="single" w:sz="12" w:space="0" w:color="auto"/>
            </w:tcBorders>
            <w:vAlign w:val="center"/>
          </w:tcPr>
          <w:p w14:paraId="5427A41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vAlign w:val="center"/>
          </w:tcPr>
          <w:p w14:paraId="0FCF0C8E"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11</w:t>
            </w:r>
          </w:p>
        </w:tc>
        <w:tc>
          <w:tcPr>
            <w:tcW w:w="277" w:type="dxa"/>
            <w:tcBorders>
              <w:top w:val="nil"/>
              <w:left w:val="single" w:sz="12" w:space="0" w:color="auto"/>
              <w:bottom w:val="nil"/>
              <w:right w:val="single" w:sz="12" w:space="0" w:color="auto"/>
            </w:tcBorders>
            <w:vAlign w:val="center"/>
          </w:tcPr>
          <w:p w14:paraId="15216347" w14:textId="77777777" w:rsidR="004A7A7C" w:rsidRPr="00E96D6C" w:rsidRDefault="004A7A7C" w:rsidP="00E96D6C">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3CEA5D6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c>
          <w:tcPr>
            <w:tcW w:w="272" w:type="dxa"/>
            <w:tcBorders>
              <w:top w:val="single" w:sz="12" w:space="0" w:color="auto"/>
              <w:left w:val="single" w:sz="12" w:space="0" w:color="auto"/>
              <w:bottom w:val="single" w:sz="12" w:space="0" w:color="auto"/>
              <w:right w:val="single" w:sz="12" w:space="0" w:color="auto"/>
            </w:tcBorders>
            <w:vAlign w:val="center"/>
          </w:tcPr>
          <w:p w14:paraId="060E249E"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51" w:type="dxa"/>
            <w:tcBorders>
              <w:top w:val="single" w:sz="12" w:space="0" w:color="auto"/>
              <w:left w:val="single" w:sz="12" w:space="0" w:color="auto"/>
              <w:bottom w:val="single" w:sz="12" w:space="0" w:color="auto"/>
              <w:right w:val="single" w:sz="12" w:space="0" w:color="auto"/>
            </w:tcBorders>
            <w:vAlign w:val="center"/>
          </w:tcPr>
          <w:p w14:paraId="679F7FF6"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c>
          <w:tcPr>
            <w:tcW w:w="384" w:type="dxa"/>
            <w:tcBorders>
              <w:top w:val="nil"/>
              <w:left w:val="single" w:sz="12" w:space="0" w:color="auto"/>
              <w:bottom w:val="nil"/>
              <w:right w:val="single" w:sz="12" w:space="0" w:color="auto"/>
            </w:tcBorders>
            <w:vAlign w:val="center"/>
          </w:tcPr>
          <w:p w14:paraId="6CFCF3E7" w14:textId="77777777" w:rsidR="004A7A7C" w:rsidRPr="00E96D6C" w:rsidRDefault="004A7A7C" w:rsidP="00E96D6C">
            <w:pPr>
              <w:spacing w:line="240" w:lineRule="auto"/>
              <w:jc w:val="center"/>
              <w:rPr>
                <w:rFonts w:eastAsia="Times New Roman" w:cs="Times New Roman"/>
              </w:rPr>
            </w:pPr>
          </w:p>
        </w:tc>
        <w:tc>
          <w:tcPr>
            <w:tcW w:w="336" w:type="dxa"/>
            <w:tcBorders>
              <w:top w:val="single" w:sz="12" w:space="0" w:color="auto"/>
              <w:left w:val="single" w:sz="12" w:space="0" w:color="auto"/>
              <w:bottom w:val="single" w:sz="12" w:space="0" w:color="auto"/>
              <w:right w:val="single" w:sz="12" w:space="0" w:color="auto"/>
            </w:tcBorders>
            <w:vAlign w:val="center"/>
          </w:tcPr>
          <w:p w14:paraId="3F25E891" w14:textId="63A8B9A3"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c>
          <w:tcPr>
            <w:tcW w:w="280" w:type="dxa"/>
            <w:tcBorders>
              <w:top w:val="single" w:sz="12" w:space="0" w:color="auto"/>
              <w:left w:val="single" w:sz="12" w:space="0" w:color="auto"/>
              <w:bottom w:val="single" w:sz="12" w:space="0" w:color="auto"/>
              <w:right w:val="single" w:sz="12" w:space="0" w:color="auto"/>
            </w:tcBorders>
            <w:vAlign w:val="center"/>
          </w:tcPr>
          <w:p w14:paraId="2C57E21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72" w:type="dxa"/>
            <w:tcBorders>
              <w:top w:val="single" w:sz="12" w:space="0" w:color="auto"/>
              <w:left w:val="single" w:sz="12" w:space="0" w:color="auto"/>
              <w:bottom w:val="single" w:sz="12" w:space="0" w:color="auto"/>
              <w:right w:val="single" w:sz="12" w:space="0" w:color="auto"/>
            </w:tcBorders>
            <w:vAlign w:val="center"/>
          </w:tcPr>
          <w:p w14:paraId="42883C0E"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r>
      <w:tr w:rsidR="004A7A7C" w:rsidRPr="00E96D6C" w14:paraId="49F23C00" w14:textId="77777777" w:rsidTr="00E96D6C">
        <w:tblPrEx>
          <w:tblCellMar>
            <w:left w:w="28" w:type="dxa"/>
            <w:right w:w="28" w:type="dxa"/>
          </w:tblCellMar>
        </w:tblPrEx>
        <w:trPr>
          <w:gridAfter w:val="1"/>
          <w:wAfter w:w="11" w:type="dxa"/>
        </w:trPr>
        <w:tc>
          <w:tcPr>
            <w:tcW w:w="353" w:type="dxa"/>
            <w:tcBorders>
              <w:top w:val="single" w:sz="12" w:space="0" w:color="auto"/>
              <w:left w:val="single" w:sz="12" w:space="0" w:color="auto"/>
              <w:bottom w:val="single" w:sz="12" w:space="0" w:color="auto"/>
              <w:right w:val="single" w:sz="12" w:space="0" w:color="auto"/>
            </w:tcBorders>
            <w:vAlign w:val="center"/>
          </w:tcPr>
          <w:p w14:paraId="3D06D92F"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w:t>
            </w:r>
          </w:p>
        </w:tc>
        <w:tc>
          <w:tcPr>
            <w:tcW w:w="276" w:type="dxa"/>
            <w:tcBorders>
              <w:top w:val="single" w:sz="12" w:space="0" w:color="auto"/>
              <w:left w:val="single" w:sz="12" w:space="0" w:color="auto"/>
              <w:bottom w:val="single" w:sz="12" w:space="0" w:color="auto"/>
              <w:right w:val="single" w:sz="12" w:space="0" w:color="auto"/>
            </w:tcBorders>
            <w:vAlign w:val="center"/>
          </w:tcPr>
          <w:p w14:paraId="4AC6B3EB"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vAlign w:val="center"/>
          </w:tcPr>
          <w:p w14:paraId="43F12207"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9</w:t>
            </w:r>
          </w:p>
        </w:tc>
        <w:tc>
          <w:tcPr>
            <w:tcW w:w="276" w:type="dxa"/>
            <w:tcBorders>
              <w:top w:val="nil"/>
              <w:left w:val="single" w:sz="12" w:space="0" w:color="auto"/>
              <w:bottom w:val="nil"/>
              <w:right w:val="single" w:sz="12" w:space="0" w:color="auto"/>
            </w:tcBorders>
            <w:vAlign w:val="center"/>
          </w:tcPr>
          <w:p w14:paraId="14B3305A"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39529CF3"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11</w:t>
            </w:r>
          </w:p>
        </w:tc>
        <w:tc>
          <w:tcPr>
            <w:tcW w:w="273" w:type="dxa"/>
            <w:tcBorders>
              <w:top w:val="single" w:sz="12" w:space="0" w:color="auto"/>
              <w:left w:val="single" w:sz="12" w:space="0" w:color="auto"/>
              <w:bottom w:val="single" w:sz="12" w:space="0" w:color="auto"/>
              <w:right w:val="single" w:sz="12" w:space="0" w:color="auto"/>
            </w:tcBorders>
            <w:vAlign w:val="center"/>
          </w:tcPr>
          <w:p w14:paraId="315BEF3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vAlign w:val="center"/>
          </w:tcPr>
          <w:p w14:paraId="2EF5022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w:t>
            </w:r>
          </w:p>
        </w:tc>
        <w:tc>
          <w:tcPr>
            <w:tcW w:w="276" w:type="dxa"/>
            <w:tcBorders>
              <w:top w:val="nil"/>
              <w:left w:val="single" w:sz="12" w:space="0" w:color="auto"/>
              <w:bottom w:val="nil"/>
              <w:right w:val="single" w:sz="12" w:space="0" w:color="auto"/>
            </w:tcBorders>
            <w:vAlign w:val="center"/>
          </w:tcPr>
          <w:p w14:paraId="085F43BF"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49B699C1"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8</w:t>
            </w:r>
          </w:p>
        </w:tc>
        <w:tc>
          <w:tcPr>
            <w:tcW w:w="273" w:type="dxa"/>
            <w:tcBorders>
              <w:top w:val="single" w:sz="12" w:space="0" w:color="auto"/>
              <w:left w:val="single" w:sz="12" w:space="0" w:color="auto"/>
              <w:bottom w:val="single" w:sz="12" w:space="0" w:color="auto"/>
              <w:right w:val="single" w:sz="12" w:space="0" w:color="auto"/>
            </w:tcBorders>
            <w:vAlign w:val="center"/>
          </w:tcPr>
          <w:p w14:paraId="7D3550C2"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vAlign w:val="center"/>
          </w:tcPr>
          <w:p w14:paraId="016825E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11</w:t>
            </w:r>
          </w:p>
        </w:tc>
        <w:tc>
          <w:tcPr>
            <w:tcW w:w="276" w:type="dxa"/>
            <w:tcBorders>
              <w:top w:val="nil"/>
              <w:left w:val="single" w:sz="12" w:space="0" w:color="auto"/>
              <w:bottom w:val="nil"/>
              <w:right w:val="single" w:sz="12" w:space="0" w:color="auto"/>
            </w:tcBorders>
            <w:vAlign w:val="center"/>
          </w:tcPr>
          <w:p w14:paraId="1382D97A" w14:textId="77777777" w:rsidR="004A7A7C" w:rsidRPr="00E96D6C" w:rsidRDefault="004A7A7C" w:rsidP="00E96D6C">
            <w:pPr>
              <w:spacing w:line="240" w:lineRule="auto"/>
              <w:ind w:right="-19"/>
              <w:jc w:val="center"/>
              <w:rPr>
                <w:rFonts w:eastAsia="Times New Roman" w:cs="Times New Roman"/>
              </w:rPr>
            </w:pPr>
          </w:p>
        </w:tc>
        <w:tc>
          <w:tcPr>
            <w:tcW w:w="388" w:type="dxa"/>
            <w:tcBorders>
              <w:top w:val="single" w:sz="12" w:space="0" w:color="auto"/>
              <w:left w:val="single" w:sz="12" w:space="0" w:color="auto"/>
              <w:bottom w:val="single" w:sz="12" w:space="0" w:color="auto"/>
              <w:right w:val="single" w:sz="12" w:space="0" w:color="auto"/>
            </w:tcBorders>
            <w:vAlign w:val="center"/>
          </w:tcPr>
          <w:p w14:paraId="1DDDC689"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c>
          <w:tcPr>
            <w:tcW w:w="272" w:type="dxa"/>
            <w:tcBorders>
              <w:top w:val="single" w:sz="12" w:space="0" w:color="auto"/>
              <w:left w:val="single" w:sz="12" w:space="0" w:color="auto"/>
              <w:bottom w:val="single" w:sz="12" w:space="0" w:color="auto"/>
              <w:right w:val="single" w:sz="12" w:space="0" w:color="auto"/>
            </w:tcBorders>
            <w:vAlign w:val="center"/>
          </w:tcPr>
          <w:p w14:paraId="6016310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2" w:type="dxa"/>
            <w:tcBorders>
              <w:top w:val="single" w:sz="12" w:space="0" w:color="auto"/>
              <w:left w:val="single" w:sz="12" w:space="0" w:color="auto"/>
              <w:bottom w:val="single" w:sz="12" w:space="0" w:color="auto"/>
              <w:right w:val="single" w:sz="12" w:space="0" w:color="auto"/>
            </w:tcBorders>
            <w:vAlign w:val="center"/>
          </w:tcPr>
          <w:p w14:paraId="4E62AA2C"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8</w:t>
            </w:r>
          </w:p>
        </w:tc>
        <w:tc>
          <w:tcPr>
            <w:tcW w:w="275" w:type="dxa"/>
            <w:tcBorders>
              <w:top w:val="nil"/>
              <w:left w:val="single" w:sz="12" w:space="0" w:color="auto"/>
              <w:bottom w:val="nil"/>
              <w:right w:val="single" w:sz="12" w:space="0" w:color="auto"/>
            </w:tcBorders>
            <w:vAlign w:val="center"/>
          </w:tcPr>
          <w:p w14:paraId="3A2741FC" w14:textId="77777777" w:rsidR="004A7A7C" w:rsidRPr="00E96D6C" w:rsidRDefault="004A7A7C" w:rsidP="00E96D6C">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0F1B3EE3"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10</w:t>
            </w:r>
          </w:p>
        </w:tc>
        <w:tc>
          <w:tcPr>
            <w:tcW w:w="272" w:type="dxa"/>
            <w:tcBorders>
              <w:top w:val="single" w:sz="12" w:space="0" w:color="auto"/>
              <w:left w:val="single" w:sz="12" w:space="0" w:color="auto"/>
              <w:bottom w:val="single" w:sz="12" w:space="0" w:color="auto"/>
              <w:right w:val="single" w:sz="12" w:space="0" w:color="auto"/>
            </w:tcBorders>
            <w:vAlign w:val="center"/>
          </w:tcPr>
          <w:p w14:paraId="234831E1"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vAlign w:val="center"/>
          </w:tcPr>
          <w:p w14:paraId="23AE4D0C"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c>
          <w:tcPr>
            <w:tcW w:w="277" w:type="dxa"/>
            <w:tcBorders>
              <w:top w:val="nil"/>
              <w:left w:val="single" w:sz="12" w:space="0" w:color="auto"/>
              <w:bottom w:val="nil"/>
              <w:right w:val="single" w:sz="12" w:space="0" w:color="auto"/>
            </w:tcBorders>
            <w:vAlign w:val="center"/>
          </w:tcPr>
          <w:p w14:paraId="70CE83B2" w14:textId="77777777" w:rsidR="004A7A7C" w:rsidRPr="00E96D6C" w:rsidRDefault="004A7A7C" w:rsidP="00E96D6C">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3D9F48AA"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c>
          <w:tcPr>
            <w:tcW w:w="272" w:type="dxa"/>
            <w:tcBorders>
              <w:top w:val="single" w:sz="12" w:space="0" w:color="auto"/>
              <w:left w:val="single" w:sz="12" w:space="0" w:color="auto"/>
              <w:bottom w:val="single" w:sz="12" w:space="0" w:color="auto"/>
              <w:right w:val="single" w:sz="12" w:space="0" w:color="auto"/>
            </w:tcBorders>
            <w:vAlign w:val="center"/>
          </w:tcPr>
          <w:p w14:paraId="22B3651F"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51" w:type="dxa"/>
            <w:tcBorders>
              <w:top w:val="single" w:sz="12" w:space="0" w:color="auto"/>
              <w:left w:val="single" w:sz="12" w:space="0" w:color="auto"/>
              <w:bottom w:val="single" w:sz="12" w:space="0" w:color="auto"/>
              <w:right w:val="single" w:sz="12" w:space="0" w:color="auto"/>
            </w:tcBorders>
            <w:vAlign w:val="center"/>
          </w:tcPr>
          <w:p w14:paraId="573B150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10</w:t>
            </w:r>
          </w:p>
        </w:tc>
        <w:tc>
          <w:tcPr>
            <w:tcW w:w="384" w:type="dxa"/>
            <w:tcBorders>
              <w:top w:val="nil"/>
              <w:left w:val="single" w:sz="12" w:space="0" w:color="auto"/>
              <w:bottom w:val="nil"/>
              <w:right w:val="single" w:sz="12" w:space="0" w:color="auto"/>
            </w:tcBorders>
            <w:vAlign w:val="center"/>
          </w:tcPr>
          <w:p w14:paraId="10A375CF" w14:textId="77777777" w:rsidR="004A7A7C" w:rsidRPr="00E96D6C" w:rsidRDefault="004A7A7C" w:rsidP="00E96D6C">
            <w:pPr>
              <w:spacing w:line="240" w:lineRule="auto"/>
              <w:jc w:val="center"/>
              <w:rPr>
                <w:rFonts w:eastAsia="Times New Roman" w:cs="Times New Roman"/>
              </w:rPr>
            </w:pPr>
          </w:p>
        </w:tc>
        <w:tc>
          <w:tcPr>
            <w:tcW w:w="336" w:type="dxa"/>
            <w:tcBorders>
              <w:top w:val="single" w:sz="12" w:space="0" w:color="auto"/>
              <w:left w:val="single" w:sz="12" w:space="0" w:color="auto"/>
              <w:bottom w:val="single" w:sz="12" w:space="0" w:color="auto"/>
              <w:right w:val="single" w:sz="12" w:space="0" w:color="auto"/>
            </w:tcBorders>
            <w:vAlign w:val="center"/>
          </w:tcPr>
          <w:p w14:paraId="69EB30C2" w14:textId="5737B67F"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c>
          <w:tcPr>
            <w:tcW w:w="280" w:type="dxa"/>
            <w:tcBorders>
              <w:top w:val="single" w:sz="12" w:space="0" w:color="auto"/>
              <w:left w:val="single" w:sz="12" w:space="0" w:color="auto"/>
              <w:bottom w:val="single" w:sz="12" w:space="0" w:color="auto"/>
              <w:right w:val="single" w:sz="12" w:space="0" w:color="auto"/>
            </w:tcBorders>
            <w:vAlign w:val="center"/>
          </w:tcPr>
          <w:p w14:paraId="7EBA62E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72" w:type="dxa"/>
            <w:tcBorders>
              <w:top w:val="single" w:sz="12" w:space="0" w:color="auto"/>
              <w:left w:val="single" w:sz="12" w:space="0" w:color="auto"/>
              <w:bottom w:val="single" w:sz="12" w:space="0" w:color="auto"/>
              <w:right w:val="single" w:sz="12" w:space="0" w:color="auto"/>
            </w:tcBorders>
            <w:vAlign w:val="center"/>
          </w:tcPr>
          <w:p w14:paraId="4F7155B7"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r>
      <w:tr w:rsidR="004A7A7C" w:rsidRPr="00E96D6C" w14:paraId="0EB358BE" w14:textId="77777777" w:rsidTr="00E96D6C">
        <w:tblPrEx>
          <w:tblCellMar>
            <w:left w:w="28" w:type="dxa"/>
            <w:right w:w="28" w:type="dxa"/>
          </w:tblCellMar>
        </w:tblPrEx>
        <w:trPr>
          <w:gridAfter w:val="1"/>
          <w:wAfter w:w="11" w:type="dxa"/>
          <w:trHeight w:val="216"/>
        </w:trPr>
        <w:tc>
          <w:tcPr>
            <w:tcW w:w="353" w:type="dxa"/>
            <w:tcBorders>
              <w:top w:val="single" w:sz="12" w:space="0" w:color="auto"/>
              <w:left w:val="single" w:sz="12" w:space="0" w:color="auto"/>
              <w:bottom w:val="single" w:sz="12" w:space="0" w:color="auto"/>
              <w:right w:val="single" w:sz="12" w:space="0" w:color="auto"/>
            </w:tcBorders>
            <w:vAlign w:val="center"/>
          </w:tcPr>
          <w:p w14:paraId="6CF4A2C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c>
          <w:tcPr>
            <w:tcW w:w="276" w:type="dxa"/>
            <w:tcBorders>
              <w:top w:val="single" w:sz="12" w:space="0" w:color="auto"/>
              <w:left w:val="single" w:sz="12" w:space="0" w:color="auto"/>
              <w:bottom w:val="single" w:sz="12" w:space="0" w:color="auto"/>
              <w:right w:val="single" w:sz="12" w:space="0" w:color="auto"/>
            </w:tcBorders>
            <w:vAlign w:val="center"/>
          </w:tcPr>
          <w:p w14:paraId="00152015"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vAlign w:val="center"/>
          </w:tcPr>
          <w:p w14:paraId="457C883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11</w:t>
            </w:r>
          </w:p>
        </w:tc>
        <w:tc>
          <w:tcPr>
            <w:tcW w:w="276" w:type="dxa"/>
            <w:tcBorders>
              <w:top w:val="nil"/>
              <w:left w:val="single" w:sz="12" w:space="0" w:color="auto"/>
              <w:bottom w:val="nil"/>
              <w:right w:val="single" w:sz="12" w:space="0" w:color="auto"/>
            </w:tcBorders>
            <w:vAlign w:val="center"/>
          </w:tcPr>
          <w:p w14:paraId="5583785B"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2FAD2DA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c>
          <w:tcPr>
            <w:tcW w:w="273" w:type="dxa"/>
            <w:tcBorders>
              <w:top w:val="single" w:sz="12" w:space="0" w:color="auto"/>
              <w:left w:val="single" w:sz="12" w:space="0" w:color="auto"/>
              <w:bottom w:val="single" w:sz="12" w:space="0" w:color="auto"/>
              <w:right w:val="single" w:sz="12" w:space="0" w:color="auto"/>
            </w:tcBorders>
            <w:vAlign w:val="center"/>
          </w:tcPr>
          <w:p w14:paraId="21BC228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vAlign w:val="center"/>
          </w:tcPr>
          <w:p w14:paraId="49864361"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c>
          <w:tcPr>
            <w:tcW w:w="276" w:type="dxa"/>
            <w:tcBorders>
              <w:top w:val="nil"/>
              <w:left w:val="single" w:sz="12" w:space="0" w:color="auto"/>
              <w:bottom w:val="nil"/>
              <w:right w:val="single" w:sz="12" w:space="0" w:color="auto"/>
            </w:tcBorders>
            <w:vAlign w:val="center"/>
          </w:tcPr>
          <w:p w14:paraId="3ED3B701"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5B20883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w:t>
            </w:r>
          </w:p>
        </w:tc>
        <w:tc>
          <w:tcPr>
            <w:tcW w:w="273" w:type="dxa"/>
            <w:tcBorders>
              <w:top w:val="single" w:sz="12" w:space="0" w:color="auto"/>
              <w:left w:val="single" w:sz="12" w:space="0" w:color="auto"/>
              <w:bottom w:val="single" w:sz="12" w:space="0" w:color="auto"/>
              <w:right w:val="single" w:sz="12" w:space="0" w:color="auto"/>
            </w:tcBorders>
            <w:vAlign w:val="center"/>
          </w:tcPr>
          <w:p w14:paraId="0A17751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vAlign w:val="center"/>
          </w:tcPr>
          <w:p w14:paraId="40F2A5A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c>
          <w:tcPr>
            <w:tcW w:w="276" w:type="dxa"/>
            <w:tcBorders>
              <w:top w:val="nil"/>
              <w:left w:val="single" w:sz="12" w:space="0" w:color="auto"/>
              <w:bottom w:val="nil"/>
              <w:right w:val="single" w:sz="12" w:space="0" w:color="auto"/>
            </w:tcBorders>
            <w:vAlign w:val="center"/>
          </w:tcPr>
          <w:p w14:paraId="37CAC6E6" w14:textId="77777777" w:rsidR="004A7A7C" w:rsidRPr="00E96D6C" w:rsidRDefault="004A7A7C" w:rsidP="00E96D6C">
            <w:pPr>
              <w:spacing w:line="240" w:lineRule="auto"/>
              <w:ind w:right="-19"/>
              <w:jc w:val="center"/>
              <w:rPr>
                <w:rFonts w:eastAsia="Times New Roman" w:cs="Times New Roman"/>
              </w:rPr>
            </w:pPr>
          </w:p>
        </w:tc>
        <w:tc>
          <w:tcPr>
            <w:tcW w:w="388" w:type="dxa"/>
            <w:tcBorders>
              <w:top w:val="single" w:sz="12" w:space="0" w:color="auto"/>
              <w:left w:val="single" w:sz="12" w:space="0" w:color="auto"/>
              <w:bottom w:val="single" w:sz="12" w:space="0" w:color="auto"/>
              <w:right w:val="single" w:sz="12" w:space="0" w:color="auto"/>
            </w:tcBorders>
            <w:vAlign w:val="center"/>
          </w:tcPr>
          <w:p w14:paraId="793D325A"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c>
          <w:tcPr>
            <w:tcW w:w="272" w:type="dxa"/>
            <w:tcBorders>
              <w:top w:val="single" w:sz="12" w:space="0" w:color="auto"/>
              <w:left w:val="single" w:sz="12" w:space="0" w:color="auto"/>
              <w:bottom w:val="single" w:sz="12" w:space="0" w:color="auto"/>
              <w:right w:val="single" w:sz="12" w:space="0" w:color="auto"/>
            </w:tcBorders>
            <w:vAlign w:val="center"/>
          </w:tcPr>
          <w:p w14:paraId="3BC1ADDE"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2" w:type="dxa"/>
            <w:tcBorders>
              <w:top w:val="single" w:sz="12" w:space="0" w:color="auto"/>
              <w:left w:val="single" w:sz="12" w:space="0" w:color="auto"/>
              <w:bottom w:val="single" w:sz="12" w:space="0" w:color="auto"/>
              <w:right w:val="single" w:sz="12" w:space="0" w:color="auto"/>
            </w:tcBorders>
            <w:vAlign w:val="center"/>
          </w:tcPr>
          <w:p w14:paraId="1037EB3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w:t>
            </w:r>
          </w:p>
        </w:tc>
        <w:tc>
          <w:tcPr>
            <w:tcW w:w="275" w:type="dxa"/>
            <w:tcBorders>
              <w:top w:val="nil"/>
              <w:left w:val="single" w:sz="12" w:space="0" w:color="auto"/>
              <w:bottom w:val="nil"/>
              <w:right w:val="single" w:sz="12" w:space="0" w:color="auto"/>
            </w:tcBorders>
            <w:vAlign w:val="center"/>
          </w:tcPr>
          <w:p w14:paraId="4C46DD4A" w14:textId="77777777" w:rsidR="004A7A7C" w:rsidRPr="00E96D6C" w:rsidRDefault="004A7A7C" w:rsidP="00E96D6C">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55A450F3"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8</w:t>
            </w:r>
          </w:p>
        </w:tc>
        <w:tc>
          <w:tcPr>
            <w:tcW w:w="272" w:type="dxa"/>
            <w:tcBorders>
              <w:top w:val="single" w:sz="12" w:space="0" w:color="auto"/>
              <w:left w:val="single" w:sz="12" w:space="0" w:color="auto"/>
              <w:bottom w:val="single" w:sz="12" w:space="0" w:color="auto"/>
              <w:right w:val="single" w:sz="12" w:space="0" w:color="auto"/>
            </w:tcBorders>
            <w:vAlign w:val="center"/>
          </w:tcPr>
          <w:p w14:paraId="1BC257CA"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vAlign w:val="center"/>
          </w:tcPr>
          <w:p w14:paraId="09AEAE3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c>
          <w:tcPr>
            <w:tcW w:w="277" w:type="dxa"/>
            <w:tcBorders>
              <w:top w:val="nil"/>
              <w:left w:val="single" w:sz="12" w:space="0" w:color="auto"/>
              <w:bottom w:val="nil"/>
              <w:right w:val="single" w:sz="12" w:space="0" w:color="auto"/>
            </w:tcBorders>
            <w:vAlign w:val="center"/>
          </w:tcPr>
          <w:p w14:paraId="0D5F0313" w14:textId="77777777" w:rsidR="004A7A7C" w:rsidRPr="00E96D6C" w:rsidRDefault="004A7A7C" w:rsidP="00E96D6C">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1105AA2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w:t>
            </w:r>
          </w:p>
        </w:tc>
        <w:tc>
          <w:tcPr>
            <w:tcW w:w="272" w:type="dxa"/>
            <w:tcBorders>
              <w:top w:val="single" w:sz="12" w:space="0" w:color="auto"/>
              <w:left w:val="single" w:sz="12" w:space="0" w:color="auto"/>
              <w:bottom w:val="single" w:sz="12" w:space="0" w:color="auto"/>
              <w:right w:val="single" w:sz="12" w:space="0" w:color="auto"/>
            </w:tcBorders>
            <w:vAlign w:val="center"/>
          </w:tcPr>
          <w:p w14:paraId="215C4646"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51" w:type="dxa"/>
            <w:tcBorders>
              <w:top w:val="single" w:sz="12" w:space="0" w:color="auto"/>
              <w:left w:val="single" w:sz="12" w:space="0" w:color="auto"/>
              <w:bottom w:val="single" w:sz="12" w:space="0" w:color="auto"/>
              <w:right w:val="single" w:sz="12" w:space="0" w:color="auto"/>
            </w:tcBorders>
            <w:vAlign w:val="center"/>
          </w:tcPr>
          <w:p w14:paraId="6C00AB31"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8</w:t>
            </w:r>
          </w:p>
        </w:tc>
        <w:tc>
          <w:tcPr>
            <w:tcW w:w="384" w:type="dxa"/>
            <w:tcBorders>
              <w:top w:val="nil"/>
              <w:left w:val="single" w:sz="12" w:space="0" w:color="auto"/>
              <w:bottom w:val="nil"/>
              <w:right w:val="single" w:sz="12" w:space="0" w:color="auto"/>
            </w:tcBorders>
            <w:vAlign w:val="center"/>
          </w:tcPr>
          <w:p w14:paraId="70B466BE" w14:textId="77777777" w:rsidR="004A7A7C" w:rsidRPr="00E96D6C" w:rsidRDefault="004A7A7C" w:rsidP="00E96D6C">
            <w:pPr>
              <w:spacing w:line="240" w:lineRule="auto"/>
              <w:jc w:val="center"/>
              <w:rPr>
                <w:rFonts w:eastAsia="Times New Roman" w:cs="Times New Roman"/>
              </w:rPr>
            </w:pPr>
          </w:p>
        </w:tc>
        <w:tc>
          <w:tcPr>
            <w:tcW w:w="336" w:type="dxa"/>
            <w:tcBorders>
              <w:top w:val="single" w:sz="12" w:space="0" w:color="auto"/>
              <w:left w:val="single" w:sz="12" w:space="0" w:color="auto"/>
              <w:bottom w:val="single" w:sz="12" w:space="0" w:color="auto"/>
              <w:right w:val="single" w:sz="12" w:space="0" w:color="auto"/>
            </w:tcBorders>
            <w:vAlign w:val="center"/>
          </w:tcPr>
          <w:p w14:paraId="53D66F3F" w14:textId="0F611DA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10</w:t>
            </w:r>
          </w:p>
        </w:tc>
        <w:tc>
          <w:tcPr>
            <w:tcW w:w="280" w:type="dxa"/>
            <w:tcBorders>
              <w:top w:val="single" w:sz="12" w:space="0" w:color="auto"/>
              <w:left w:val="single" w:sz="12" w:space="0" w:color="auto"/>
              <w:bottom w:val="single" w:sz="12" w:space="0" w:color="auto"/>
              <w:right w:val="single" w:sz="12" w:space="0" w:color="auto"/>
            </w:tcBorders>
            <w:vAlign w:val="center"/>
          </w:tcPr>
          <w:p w14:paraId="6476B733"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72" w:type="dxa"/>
            <w:tcBorders>
              <w:top w:val="single" w:sz="12" w:space="0" w:color="auto"/>
              <w:left w:val="single" w:sz="12" w:space="0" w:color="auto"/>
              <w:bottom w:val="single" w:sz="12" w:space="0" w:color="auto"/>
              <w:right w:val="single" w:sz="12" w:space="0" w:color="auto"/>
            </w:tcBorders>
            <w:vAlign w:val="center"/>
          </w:tcPr>
          <w:p w14:paraId="395F0E46"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w:t>
            </w:r>
          </w:p>
        </w:tc>
      </w:tr>
      <w:tr w:rsidR="004A7A7C" w:rsidRPr="00E96D6C" w14:paraId="7485C98B" w14:textId="77777777" w:rsidTr="00E96D6C">
        <w:tblPrEx>
          <w:tblCellMar>
            <w:left w:w="28" w:type="dxa"/>
            <w:right w:w="28" w:type="dxa"/>
          </w:tblCellMar>
        </w:tblPrEx>
        <w:trPr>
          <w:gridAfter w:val="1"/>
          <w:wAfter w:w="11" w:type="dxa"/>
        </w:trPr>
        <w:tc>
          <w:tcPr>
            <w:tcW w:w="353" w:type="dxa"/>
            <w:tcBorders>
              <w:top w:val="single" w:sz="12" w:space="0" w:color="auto"/>
              <w:left w:val="single" w:sz="12" w:space="0" w:color="auto"/>
              <w:bottom w:val="single" w:sz="12" w:space="0" w:color="auto"/>
              <w:right w:val="single" w:sz="12" w:space="0" w:color="auto"/>
            </w:tcBorders>
            <w:vAlign w:val="center"/>
          </w:tcPr>
          <w:p w14:paraId="1160252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F</w:t>
            </w:r>
          </w:p>
        </w:tc>
        <w:tc>
          <w:tcPr>
            <w:tcW w:w="276" w:type="dxa"/>
            <w:tcBorders>
              <w:top w:val="single" w:sz="12" w:space="0" w:color="auto"/>
              <w:left w:val="single" w:sz="12" w:space="0" w:color="auto"/>
              <w:bottom w:val="single" w:sz="12" w:space="0" w:color="auto"/>
              <w:right w:val="single" w:sz="12" w:space="0" w:color="auto"/>
            </w:tcBorders>
            <w:vAlign w:val="center"/>
          </w:tcPr>
          <w:p w14:paraId="307EF302"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vAlign w:val="center"/>
          </w:tcPr>
          <w:p w14:paraId="113D6E65"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c>
          <w:tcPr>
            <w:tcW w:w="276" w:type="dxa"/>
            <w:tcBorders>
              <w:top w:val="nil"/>
              <w:left w:val="single" w:sz="12" w:space="0" w:color="auto"/>
              <w:bottom w:val="nil"/>
              <w:right w:val="single" w:sz="12" w:space="0" w:color="auto"/>
            </w:tcBorders>
            <w:vAlign w:val="center"/>
          </w:tcPr>
          <w:p w14:paraId="7CC0C3EC"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0A292D86"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c>
          <w:tcPr>
            <w:tcW w:w="273" w:type="dxa"/>
            <w:tcBorders>
              <w:top w:val="single" w:sz="12" w:space="0" w:color="auto"/>
              <w:left w:val="single" w:sz="12" w:space="0" w:color="auto"/>
              <w:bottom w:val="single" w:sz="12" w:space="0" w:color="auto"/>
              <w:right w:val="single" w:sz="12" w:space="0" w:color="auto"/>
            </w:tcBorders>
            <w:vAlign w:val="center"/>
          </w:tcPr>
          <w:p w14:paraId="68C419A9"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vAlign w:val="center"/>
          </w:tcPr>
          <w:p w14:paraId="46195A23"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F</w:t>
            </w:r>
          </w:p>
        </w:tc>
        <w:tc>
          <w:tcPr>
            <w:tcW w:w="276" w:type="dxa"/>
            <w:tcBorders>
              <w:top w:val="nil"/>
              <w:left w:val="single" w:sz="12" w:space="0" w:color="auto"/>
              <w:bottom w:val="nil"/>
              <w:right w:val="single" w:sz="12" w:space="0" w:color="auto"/>
            </w:tcBorders>
            <w:vAlign w:val="center"/>
          </w:tcPr>
          <w:p w14:paraId="55A3C036" w14:textId="77777777" w:rsidR="004A7A7C" w:rsidRPr="00E96D6C" w:rsidRDefault="004A7A7C" w:rsidP="00E96D6C">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0611CD1C"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F</w:t>
            </w:r>
          </w:p>
        </w:tc>
        <w:tc>
          <w:tcPr>
            <w:tcW w:w="273" w:type="dxa"/>
            <w:tcBorders>
              <w:top w:val="single" w:sz="12" w:space="0" w:color="auto"/>
              <w:left w:val="single" w:sz="12" w:space="0" w:color="auto"/>
              <w:bottom w:val="single" w:sz="12" w:space="0" w:color="auto"/>
              <w:right w:val="single" w:sz="12" w:space="0" w:color="auto"/>
            </w:tcBorders>
            <w:vAlign w:val="center"/>
          </w:tcPr>
          <w:p w14:paraId="73F6577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vAlign w:val="center"/>
          </w:tcPr>
          <w:p w14:paraId="4C85E46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c>
          <w:tcPr>
            <w:tcW w:w="276" w:type="dxa"/>
            <w:tcBorders>
              <w:top w:val="nil"/>
              <w:left w:val="single" w:sz="12" w:space="0" w:color="auto"/>
              <w:bottom w:val="nil"/>
              <w:right w:val="single" w:sz="12" w:space="0" w:color="auto"/>
            </w:tcBorders>
            <w:vAlign w:val="center"/>
          </w:tcPr>
          <w:p w14:paraId="4797B5DB" w14:textId="77777777" w:rsidR="004A7A7C" w:rsidRPr="00E96D6C" w:rsidRDefault="004A7A7C" w:rsidP="00E96D6C">
            <w:pPr>
              <w:spacing w:line="240" w:lineRule="auto"/>
              <w:ind w:right="-19"/>
              <w:jc w:val="center"/>
              <w:rPr>
                <w:rFonts w:eastAsia="Times New Roman" w:cs="Times New Roman"/>
              </w:rPr>
            </w:pPr>
          </w:p>
        </w:tc>
        <w:tc>
          <w:tcPr>
            <w:tcW w:w="388" w:type="dxa"/>
            <w:tcBorders>
              <w:top w:val="single" w:sz="12" w:space="0" w:color="auto"/>
              <w:left w:val="single" w:sz="12" w:space="0" w:color="auto"/>
              <w:bottom w:val="single" w:sz="12" w:space="0" w:color="auto"/>
              <w:right w:val="single" w:sz="12" w:space="0" w:color="auto"/>
            </w:tcBorders>
            <w:vAlign w:val="center"/>
          </w:tcPr>
          <w:p w14:paraId="2228711F"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272" w:type="dxa"/>
            <w:tcBorders>
              <w:top w:val="single" w:sz="12" w:space="0" w:color="auto"/>
              <w:left w:val="single" w:sz="12" w:space="0" w:color="auto"/>
              <w:bottom w:val="single" w:sz="12" w:space="0" w:color="auto"/>
              <w:right w:val="single" w:sz="12" w:space="0" w:color="auto"/>
            </w:tcBorders>
            <w:vAlign w:val="center"/>
          </w:tcPr>
          <w:p w14:paraId="04886E95"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2" w:type="dxa"/>
            <w:tcBorders>
              <w:top w:val="single" w:sz="12" w:space="0" w:color="auto"/>
              <w:left w:val="single" w:sz="12" w:space="0" w:color="auto"/>
              <w:bottom w:val="single" w:sz="12" w:space="0" w:color="auto"/>
              <w:right w:val="single" w:sz="12" w:space="0" w:color="auto"/>
            </w:tcBorders>
            <w:vAlign w:val="center"/>
          </w:tcPr>
          <w:p w14:paraId="01070613"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F</w:t>
            </w:r>
          </w:p>
        </w:tc>
        <w:tc>
          <w:tcPr>
            <w:tcW w:w="275" w:type="dxa"/>
            <w:tcBorders>
              <w:top w:val="nil"/>
              <w:left w:val="single" w:sz="12" w:space="0" w:color="auto"/>
              <w:bottom w:val="nil"/>
              <w:right w:val="single" w:sz="12" w:space="0" w:color="auto"/>
            </w:tcBorders>
            <w:vAlign w:val="center"/>
          </w:tcPr>
          <w:p w14:paraId="0580C65F" w14:textId="77777777" w:rsidR="004A7A7C" w:rsidRPr="00E96D6C" w:rsidRDefault="004A7A7C" w:rsidP="00E96D6C">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3846D83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F</w:t>
            </w:r>
          </w:p>
        </w:tc>
        <w:tc>
          <w:tcPr>
            <w:tcW w:w="272" w:type="dxa"/>
            <w:tcBorders>
              <w:top w:val="single" w:sz="12" w:space="0" w:color="auto"/>
              <w:left w:val="single" w:sz="12" w:space="0" w:color="auto"/>
              <w:bottom w:val="single" w:sz="12" w:space="0" w:color="auto"/>
              <w:right w:val="single" w:sz="12" w:space="0" w:color="auto"/>
            </w:tcBorders>
            <w:vAlign w:val="center"/>
          </w:tcPr>
          <w:p w14:paraId="10E1BA0A"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1" w:type="dxa"/>
            <w:tcBorders>
              <w:top w:val="single" w:sz="12" w:space="0" w:color="auto"/>
              <w:left w:val="single" w:sz="12" w:space="0" w:color="auto"/>
              <w:bottom w:val="single" w:sz="12" w:space="0" w:color="auto"/>
              <w:right w:val="single" w:sz="12" w:space="0" w:color="auto"/>
            </w:tcBorders>
            <w:vAlign w:val="center"/>
          </w:tcPr>
          <w:p w14:paraId="3EAAD61E"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w:t>
            </w:r>
          </w:p>
        </w:tc>
        <w:tc>
          <w:tcPr>
            <w:tcW w:w="277" w:type="dxa"/>
            <w:tcBorders>
              <w:top w:val="nil"/>
              <w:left w:val="single" w:sz="12" w:space="0" w:color="auto"/>
              <w:bottom w:val="nil"/>
              <w:right w:val="single" w:sz="12" w:space="0" w:color="auto"/>
            </w:tcBorders>
            <w:vAlign w:val="center"/>
          </w:tcPr>
          <w:p w14:paraId="3AE5177D" w14:textId="77777777" w:rsidR="004A7A7C" w:rsidRPr="00E96D6C" w:rsidRDefault="004A7A7C" w:rsidP="00E96D6C">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01C2E10B"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7</w:t>
            </w:r>
          </w:p>
        </w:tc>
        <w:tc>
          <w:tcPr>
            <w:tcW w:w="272" w:type="dxa"/>
            <w:tcBorders>
              <w:top w:val="single" w:sz="12" w:space="0" w:color="auto"/>
              <w:left w:val="single" w:sz="12" w:space="0" w:color="auto"/>
              <w:bottom w:val="single" w:sz="12" w:space="0" w:color="auto"/>
              <w:right w:val="single" w:sz="12" w:space="0" w:color="auto"/>
            </w:tcBorders>
            <w:vAlign w:val="center"/>
          </w:tcPr>
          <w:p w14:paraId="2C40132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51" w:type="dxa"/>
            <w:tcBorders>
              <w:top w:val="single" w:sz="12" w:space="0" w:color="auto"/>
              <w:left w:val="single" w:sz="12" w:space="0" w:color="auto"/>
              <w:bottom w:val="single" w:sz="12" w:space="0" w:color="auto"/>
              <w:right w:val="single" w:sz="12" w:space="0" w:color="auto"/>
            </w:tcBorders>
            <w:vAlign w:val="center"/>
          </w:tcPr>
          <w:p w14:paraId="312C7753"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F</w:t>
            </w:r>
          </w:p>
        </w:tc>
        <w:tc>
          <w:tcPr>
            <w:tcW w:w="384" w:type="dxa"/>
            <w:tcBorders>
              <w:top w:val="nil"/>
              <w:left w:val="single" w:sz="12" w:space="0" w:color="auto"/>
              <w:bottom w:val="nil"/>
              <w:right w:val="single" w:sz="12" w:space="0" w:color="auto"/>
            </w:tcBorders>
            <w:vAlign w:val="center"/>
          </w:tcPr>
          <w:p w14:paraId="11EA6AB2" w14:textId="77777777" w:rsidR="004A7A7C" w:rsidRPr="00E96D6C" w:rsidRDefault="004A7A7C" w:rsidP="00E96D6C">
            <w:pPr>
              <w:spacing w:line="240" w:lineRule="auto"/>
              <w:jc w:val="center"/>
              <w:rPr>
                <w:rFonts w:eastAsia="Times New Roman" w:cs="Times New Roman"/>
              </w:rPr>
            </w:pPr>
          </w:p>
        </w:tc>
        <w:tc>
          <w:tcPr>
            <w:tcW w:w="336" w:type="dxa"/>
            <w:tcBorders>
              <w:top w:val="single" w:sz="12" w:space="0" w:color="auto"/>
              <w:left w:val="single" w:sz="12" w:space="0" w:color="auto"/>
              <w:bottom w:val="single" w:sz="12" w:space="0" w:color="auto"/>
              <w:right w:val="single" w:sz="12" w:space="0" w:color="auto"/>
            </w:tcBorders>
            <w:vAlign w:val="center"/>
          </w:tcPr>
          <w:p w14:paraId="690BE356" w14:textId="786AE6DD"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F</w:t>
            </w:r>
          </w:p>
        </w:tc>
        <w:tc>
          <w:tcPr>
            <w:tcW w:w="280" w:type="dxa"/>
            <w:tcBorders>
              <w:top w:val="single" w:sz="12" w:space="0" w:color="auto"/>
              <w:left w:val="single" w:sz="12" w:space="0" w:color="auto"/>
              <w:bottom w:val="single" w:sz="12" w:space="0" w:color="auto"/>
              <w:right w:val="single" w:sz="12" w:space="0" w:color="auto"/>
            </w:tcBorders>
            <w:vAlign w:val="center"/>
          </w:tcPr>
          <w:p w14:paraId="081D4EAF"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72" w:type="dxa"/>
            <w:tcBorders>
              <w:top w:val="single" w:sz="12" w:space="0" w:color="auto"/>
              <w:left w:val="single" w:sz="12" w:space="0" w:color="auto"/>
              <w:bottom w:val="single" w:sz="12" w:space="0" w:color="auto"/>
              <w:right w:val="single" w:sz="12" w:space="0" w:color="auto"/>
            </w:tcBorders>
            <w:vAlign w:val="center"/>
          </w:tcPr>
          <w:p w14:paraId="67604D63"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8</w:t>
            </w:r>
          </w:p>
        </w:tc>
      </w:tr>
    </w:tbl>
    <w:p w14:paraId="4B91DFFE" w14:textId="77777777" w:rsidR="004A7A7C" w:rsidRPr="00AD0132" w:rsidRDefault="004A7A7C" w:rsidP="004A7A7C">
      <w:pPr>
        <w:spacing w:line="240" w:lineRule="auto"/>
        <w:jc w:val="center"/>
        <w:rPr>
          <w:rFonts w:eastAsia="Times New Roman"/>
          <w:sz w:val="24"/>
          <w:szCs w:val="24"/>
        </w:rPr>
      </w:pPr>
    </w:p>
    <w:tbl>
      <w:tblPr>
        <w:tblW w:w="0" w:type="auto"/>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2"/>
        <w:gridCol w:w="257"/>
        <w:gridCol w:w="302"/>
        <w:gridCol w:w="267"/>
        <w:gridCol w:w="38"/>
        <w:gridCol w:w="122"/>
        <w:gridCol w:w="47"/>
        <w:gridCol w:w="196"/>
        <w:gridCol w:w="340"/>
        <w:gridCol w:w="356"/>
        <w:gridCol w:w="358"/>
        <w:gridCol w:w="160"/>
        <w:gridCol w:w="450"/>
        <w:gridCol w:w="357"/>
        <w:gridCol w:w="338"/>
        <w:gridCol w:w="275"/>
        <w:gridCol w:w="312"/>
        <w:gridCol w:w="407"/>
        <w:gridCol w:w="355"/>
        <w:gridCol w:w="358"/>
        <w:gridCol w:w="360"/>
        <w:gridCol w:w="355"/>
        <w:gridCol w:w="423"/>
        <w:gridCol w:w="201"/>
        <w:gridCol w:w="197"/>
        <w:gridCol w:w="308"/>
        <w:gridCol w:w="260"/>
        <w:gridCol w:w="108"/>
        <w:gridCol w:w="197"/>
      </w:tblGrid>
      <w:tr w:rsidR="004A7A7C" w:rsidRPr="00AD0132" w14:paraId="3F9B08B4" w14:textId="77777777" w:rsidTr="00E96D6C">
        <w:trPr>
          <w:gridAfter w:val="1"/>
          <w:wAfter w:w="188" w:type="dxa"/>
          <w:trHeight w:val="357"/>
        </w:trPr>
        <w:tc>
          <w:tcPr>
            <w:tcW w:w="881" w:type="dxa"/>
            <w:gridSpan w:val="3"/>
            <w:tcBorders>
              <w:top w:val="nil"/>
              <w:left w:val="nil"/>
              <w:bottom w:val="nil"/>
              <w:right w:val="nil"/>
            </w:tcBorders>
            <w:vAlign w:val="center"/>
          </w:tcPr>
          <w:p w14:paraId="364AEEE9" w14:textId="77777777" w:rsidR="004A7A7C" w:rsidRPr="00AD0132" w:rsidRDefault="004A7A7C" w:rsidP="00422F22">
            <w:pPr>
              <w:spacing w:line="240" w:lineRule="auto"/>
              <w:ind w:right="51"/>
              <w:jc w:val="center"/>
              <w:rPr>
                <w:rFonts w:ascii="Arial" w:eastAsia="Times New Roman" w:hAnsi="Arial" w:cs="Arial"/>
                <w:szCs w:val="24"/>
              </w:rPr>
            </w:pPr>
          </w:p>
        </w:tc>
        <w:tc>
          <w:tcPr>
            <w:tcW w:w="267" w:type="dxa"/>
            <w:tcBorders>
              <w:top w:val="nil"/>
              <w:left w:val="nil"/>
              <w:bottom w:val="nil"/>
              <w:right w:val="nil"/>
            </w:tcBorders>
            <w:vAlign w:val="center"/>
          </w:tcPr>
          <w:p w14:paraId="73BC401A" w14:textId="77777777" w:rsidR="004A7A7C" w:rsidRPr="00AD0132" w:rsidRDefault="004A7A7C" w:rsidP="00422F22">
            <w:pPr>
              <w:spacing w:line="240" w:lineRule="auto"/>
              <w:jc w:val="center"/>
              <w:rPr>
                <w:rFonts w:ascii="Arial" w:eastAsia="Times New Roman" w:hAnsi="Arial" w:cs="Arial"/>
                <w:szCs w:val="24"/>
              </w:rPr>
            </w:pPr>
          </w:p>
        </w:tc>
        <w:tc>
          <w:tcPr>
            <w:tcW w:w="160" w:type="dxa"/>
            <w:gridSpan w:val="2"/>
            <w:tcBorders>
              <w:top w:val="nil"/>
              <w:left w:val="nil"/>
              <w:bottom w:val="nil"/>
              <w:right w:val="nil"/>
            </w:tcBorders>
            <w:vAlign w:val="center"/>
          </w:tcPr>
          <w:p w14:paraId="17F40F06" w14:textId="77777777" w:rsidR="004A7A7C" w:rsidRPr="00AD0132" w:rsidRDefault="004A7A7C" w:rsidP="00422F22">
            <w:pPr>
              <w:spacing w:line="240" w:lineRule="auto"/>
              <w:jc w:val="center"/>
              <w:rPr>
                <w:rFonts w:ascii="Arial" w:eastAsia="Times New Roman" w:hAnsi="Arial" w:cs="Arial"/>
                <w:szCs w:val="24"/>
              </w:rPr>
            </w:pPr>
          </w:p>
        </w:tc>
        <w:tc>
          <w:tcPr>
            <w:tcW w:w="243" w:type="dxa"/>
            <w:gridSpan w:val="2"/>
            <w:tcBorders>
              <w:top w:val="nil"/>
              <w:left w:val="nil"/>
              <w:bottom w:val="nil"/>
              <w:right w:val="single" w:sz="12" w:space="0" w:color="auto"/>
            </w:tcBorders>
            <w:vAlign w:val="center"/>
          </w:tcPr>
          <w:p w14:paraId="08F10A1D" w14:textId="77777777" w:rsidR="004A7A7C" w:rsidRPr="00AD0132" w:rsidRDefault="004A7A7C" w:rsidP="00422F22">
            <w:pPr>
              <w:spacing w:line="240" w:lineRule="auto"/>
              <w:jc w:val="center"/>
              <w:rPr>
                <w:rFonts w:ascii="Arial" w:eastAsia="Times New Roman" w:hAnsi="Arial" w:cs="Arial"/>
                <w:szCs w:val="24"/>
              </w:rPr>
            </w:pPr>
          </w:p>
        </w:tc>
        <w:tc>
          <w:tcPr>
            <w:tcW w:w="1054" w:type="dxa"/>
            <w:gridSpan w:val="3"/>
            <w:tcBorders>
              <w:top w:val="single" w:sz="12" w:space="0" w:color="auto"/>
              <w:left w:val="single" w:sz="12" w:space="0" w:color="auto"/>
              <w:bottom w:val="single" w:sz="12" w:space="0" w:color="auto"/>
              <w:right w:val="single" w:sz="12" w:space="0" w:color="auto"/>
            </w:tcBorders>
            <w:vAlign w:val="center"/>
          </w:tcPr>
          <w:p w14:paraId="221D9F1A"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8ª Jorn.</w:t>
            </w:r>
          </w:p>
        </w:tc>
        <w:tc>
          <w:tcPr>
            <w:tcW w:w="160" w:type="dxa"/>
            <w:tcBorders>
              <w:top w:val="nil"/>
              <w:left w:val="single" w:sz="12" w:space="0" w:color="auto"/>
              <w:bottom w:val="nil"/>
              <w:right w:val="single" w:sz="12" w:space="0" w:color="auto"/>
            </w:tcBorders>
            <w:vAlign w:val="center"/>
          </w:tcPr>
          <w:p w14:paraId="656D747F" w14:textId="77777777" w:rsidR="004A7A7C" w:rsidRPr="00E96D6C" w:rsidRDefault="004A7A7C" w:rsidP="00E96D6C">
            <w:pPr>
              <w:spacing w:line="240" w:lineRule="auto"/>
              <w:ind w:right="-19"/>
              <w:jc w:val="center"/>
              <w:rPr>
                <w:rFonts w:eastAsia="Times New Roman" w:cs="Times New Roman"/>
              </w:rPr>
            </w:pPr>
          </w:p>
        </w:tc>
        <w:tc>
          <w:tcPr>
            <w:tcW w:w="1145" w:type="dxa"/>
            <w:gridSpan w:val="3"/>
            <w:tcBorders>
              <w:top w:val="single" w:sz="12" w:space="0" w:color="auto"/>
              <w:left w:val="single" w:sz="12" w:space="0" w:color="auto"/>
              <w:bottom w:val="single" w:sz="12" w:space="0" w:color="auto"/>
              <w:right w:val="single" w:sz="12" w:space="0" w:color="auto"/>
            </w:tcBorders>
            <w:vAlign w:val="center"/>
          </w:tcPr>
          <w:p w14:paraId="331B13F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9ª Jorn.</w:t>
            </w:r>
          </w:p>
        </w:tc>
        <w:tc>
          <w:tcPr>
            <w:tcW w:w="275" w:type="dxa"/>
            <w:tcBorders>
              <w:top w:val="nil"/>
              <w:left w:val="single" w:sz="12" w:space="0" w:color="auto"/>
              <w:bottom w:val="nil"/>
              <w:right w:val="single" w:sz="12" w:space="0" w:color="auto"/>
            </w:tcBorders>
            <w:vAlign w:val="center"/>
          </w:tcPr>
          <w:p w14:paraId="30DAA14F" w14:textId="77777777" w:rsidR="004A7A7C" w:rsidRPr="00E96D6C" w:rsidRDefault="004A7A7C" w:rsidP="00E96D6C">
            <w:pPr>
              <w:spacing w:line="240" w:lineRule="auto"/>
              <w:jc w:val="center"/>
              <w:rPr>
                <w:rFonts w:eastAsia="Times New Roman" w:cs="Times New Roman"/>
              </w:rPr>
            </w:pPr>
          </w:p>
        </w:tc>
        <w:tc>
          <w:tcPr>
            <w:tcW w:w="1074" w:type="dxa"/>
            <w:gridSpan w:val="3"/>
            <w:tcBorders>
              <w:top w:val="single" w:sz="12" w:space="0" w:color="auto"/>
              <w:left w:val="single" w:sz="12" w:space="0" w:color="auto"/>
              <w:bottom w:val="single" w:sz="12" w:space="0" w:color="auto"/>
              <w:right w:val="single" w:sz="12" w:space="0" w:color="auto"/>
            </w:tcBorders>
            <w:vAlign w:val="center"/>
          </w:tcPr>
          <w:p w14:paraId="4E6B29B7"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10ª Jorn.</w:t>
            </w:r>
          </w:p>
        </w:tc>
        <w:tc>
          <w:tcPr>
            <w:tcW w:w="358" w:type="dxa"/>
            <w:tcBorders>
              <w:top w:val="nil"/>
              <w:left w:val="single" w:sz="12" w:space="0" w:color="auto"/>
              <w:bottom w:val="nil"/>
              <w:right w:val="single" w:sz="12" w:space="0" w:color="auto"/>
            </w:tcBorders>
            <w:vAlign w:val="center"/>
          </w:tcPr>
          <w:p w14:paraId="002C3F68" w14:textId="77777777" w:rsidR="004A7A7C" w:rsidRPr="00E96D6C" w:rsidRDefault="004A7A7C" w:rsidP="00E96D6C">
            <w:pPr>
              <w:spacing w:line="240" w:lineRule="auto"/>
              <w:jc w:val="center"/>
              <w:rPr>
                <w:rFonts w:eastAsia="Times New Roman" w:cs="Times New Roman"/>
              </w:rPr>
            </w:pPr>
          </w:p>
        </w:tc>
        <w:tc>
          <w:tcPr>
            <w:tcW w:w="1138" w:type="dxa"/>
            <w:gridSpan w:val="3"/>
            <w:tcBorders>
              <w:top w:val="single" w:sz="12" w:space="0" w:color="auto"/>
              <w:left w:val="single" w:sz="12" w:space="0" w:color="auto"/>
              <w:bottom w:val="single" w:sz="12" w:space="0" w:color="auto"/>
              <w:right w:val="single" w:sz="12" w:space="0" w:color="auto"/>
            </w:tcBorders>
            <w:vAlign w:val="center"/>
          </w:tcPr>
          <w:p w14:paraId="3C8917C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11ª Jorn.</w:t>
            </w:r>
          </w:p>
        </w:tc>
        <w:tc>
          <w:tcPr>
            <w:tcW w:w="201" w:type="dxa"/>
            <w:tcBorders>
              <w:top w:val="nil"/>
              <w:left w:val="single" w:sz="12" w:space="0" w:color="auto"/>
              <w:bottom w:val="nil"/>
              <w:right w:val="nil"/>
            </w:tcBorders>
            <w:vAlign w:val="center"/>
          </w:tcPr>
          <w:p w14:paraId="7262F4F4" w14:textId="77777777" w:rsidR="004A7A7C" w:rsidRPr="00AD0132" w:rsidRDefault="004A7A7C" w:rsidP="00422F22">
            <w:pPr>
              <w:spacing w:line="240" w:lineRule="auto"/>
              <w:jc w:val="center"/>
              <w:rPr>
                <w:rFonts w:ascii="Arial" w:eastAsia="Times New Roman" w:hAnsi="Arial" w:cs="Arial"/>
                <w:szCs w:val="24"/>
              </w:rPr>
            </w:pPr>
          </w:p>
        </w:tc>
        <w:tc>
          <w:tcPr>
            <w:tcW w:w="873" w:type="dxa"/>
            <w:gridSpan w:val="4"/>
            <w:tcBorders>
              <w:top w:val="nil"/>
              <w:left w:val="nil"/>
              <w:bottom w:val="nil"/>
              <w:right w:val="nil"/>
            </w:tcBorders>
            <w:vAlign w:val="center"/>
          </w:tcPr>
          <w:p w14:paraId="595C28EE" w14:textId="77777777" w:rsidR="004A7A7C" w:rsidRPr="00AD0132" w:rsidRDefault="004A7A7C" w:rsidP="00422F22">
            <w:pPr>
              <w:spacing w:line="240" w:lineRule="auto"/>
              <w:jc w:val="center"/>
              <w:rPr>
                <w:rFonts w:ascii="Arial" w:eastAsia="Times New Roman" w:hAnsi="Arial" w:cs="Arial"/>
                <w:szCs w:val="24"/>
              </w:rPr>
            </w:pPr>
          </w:p>
        </w:tc>
      </w:tr>
      <w:tr w:rsidR="004A7A7C" w:rsidRPr="00AD0132" w14:paraId="040350F2" w14:textId="77777777" w:rsidTr="00E96D6C">
        <w:tblPrEx>
          <w:tblCellMar>
            <w:left w:w="28" w:type="dxa"/>
            <w:right w:w="28" w:type="dxa"/>
          </w:tblCellMar>
        </w:tblPrEx>
        <w:tc>
          <w:tcPr>
            <w:tcW w:w="322" w:type="dxa"/>
            <w:tcBorders>
              <w:top w:val="nil"/>
              <w:left w:val="nil"/>
              <w:bottom w:val="nil"/>
              <w:right w:val="nil"/>
            </w:tcBorders>
            <w:vAlign w:val="center"/>
          </w:tcPr>
          <w:p w14:paraId="39A9BDDA" w14:textId="77777777" w:rsidR="004A7A7C" w:rsidRPr="00AD0132" w:rsidRDefault="004A7A7C" w:rsidP="00422F22">
            <w:pPr>
              <w:spacing w:line="240" w:lineRule="auto"/>
              <w:jc w:val="center"/>
              <w:rPr>
                <w:rFonts w:ascii="Arial" w:eastAsia="Times New Roman" w:hAnsi="Arial" w:cs="Arial"/>
                <w:sz w:val="18"/>
                <w:szCs w:val="24"/>
              </w:rPr>
            </w:pPr>
          </w:p>
        </w:tc>
        <w:tc>
          <w:tcPr>
            <w:tcW w:w="257" w:type="dxa"/>
            <w:tcBorders>
              <w:top w:val="nil"/>
              <w:left w:val="nil"/>
              <w:bottom w:val="nil"/>
              <w:right w:val="nil"/>
            </w:tcBorders>
            <w:vAlign w:val="center"/>
          </w:tcPr>
          <w:p w14:paraId="3FE53394" w14:textId="77777777" w:rsidR="004A7A7C" w:rsidRPr="00AD0132" w:rsidRDefault="004A7A7C" w:rsidP="00422F22">
            <w:pPr>
              <w:spacing w:line="240" w:lineRule="auto"/>
              <w:jc w:val="center"/>
              <w:rPr>
                <w:rFonts w:ascii="Arial" w:eastAsia="Times New Roman" w:hAnsi="Arial" w:cs="Arial"/>
                <w:sz w:val="18"/>
                <w:szCs w:val="24"/>
              </w:rPr>
            </w:pPr>
          </w:p>
        </w:tc>
        <w:tc>
          <w:tcPr>
            <w:tcW w:w="302" w:type="dxa"/>
            <w:tcBorders>
              <w:top w:val="nil"/>
              <w:left w:val="nil"/>
              <w:bottom w:val="nil"/>
              <w:right w:val="nil"/>
            </w:tcBorders>
            <w:vAlign w:val="center"/>
          </w:tcPr>
          <w:p w14:paraId="56F8975F" w14:textId="77777777" w:rsidR="004A7A7C" w:rsidRPr="00AD0132" w:rsidRDefault="004A7A7C" w:rsidP="00422F22">
            <w:pPr>
              <w:spacing w:line="240" w:lineRule="auto"/>
              <w:jc w:val="center"/>
              <w:rPr>
                <w:rFonts w:ascii="Arial" w:eastAsia="Times New Roman" w:hAnsi="Arial" w:cs="Arial"/>
                <w:sz w:val="18"/>
                <w:szCs w:val="24"/>
              </w:rPr>
            </w:pPr>
          </w:p>
        </w:tc>
        <w:tc>
          <w:tcPr>
            <w:tcW w:w="305" w:type="dxa"/>
            <w:gridSpan w:val="2"/>
            <w:tcBorders>
              <w:top w:val="nil"/>
              <w:left w:val="nil"/>
              <w:bottom w:val="nil"/>
              <w:right w:val="nil"/>
            </w:tcBorders>
            <w:vAlign w:val="center"/>
          </w:tcPr>
          <w:p w14:paraId="19D3F2DA" w14:textId="77777777" w:rsidR="004A7A7C" w:rsidRPr="00AD0132" w:rsidRDefault="004A7A7C" w:rsidP="00422F22">
            <w:pPr>
              <w:spacing w:line="240" w:lineRule="auto"/>
              <w:jc w:val="center"/>
              <w:rPr>
                <w:rFonts w:ascii="Arial" w:eastAsia="Times New Roman" w:hAnsi="Arial" w:cs="Arial"/>
                <w:sz w:val="18"/>
                <w:szCs w:val="24"/>
              </w:rPr>
            </w:pPr>
          </w:p>
        </w:tc>
        <w:tc>
          <w:tcPr>
            <w:tcW w:w="122" w:type="dxa"/>
            <w:tcBorders>
              <w:top w:val="nil"/>
              <w:left w:val="nil"/>
              <w:bottom w:val="nil"/>
              <w:right w:val="nil"/>
            </w:tcBorders>
            <w:vAlign w:val="center"/>
          </w:tcPr>
          <w:p w14:paraId="731858C7" w14:textId="77777777" w:rsidR="004A7A7C" w:rsidRPr="00AD0132" w:rsidRDefault="004A7A7C" w:rsidP="00422F22">
            <w:pPr>
              <w:spacing w:line="240" w:lineRule="auto"/>
              <w:jc w:val="center"/>
              <w:rPr>
                <w:rFonts w:ascii="Arial" w:eastAsia="Times New Roman" w:hAnsi="Arial" w:cs="Arial"/>
                <w:sz w:val="18"/>
                <w:szCs w:val="24"/>
              </w:rPr>
            </w:pPr>
          </w:p>
        </w:tc>
        <w:tc>
          <w:tcPr>
            <w:tcW w:w="243" w:type="dxa"/>
            <w:gridSpan w:val="2"/>
            <w:tcBorders>
              <w:top w:val="nil"/>
              <w:left w:val="nil"/>
              <w:bottom w:val="nil"/>
              <w:right w:val="single" w:sz="12" w:space="0" w:color="auto"/>
            </w:tcBorders>
            <w:vAlign w:val="center"/>
          </w:tcPr>
          <w:p w14:paraId="0812C45B" w14:textId="77777777" w:rsidR="004A7A7C" w:rsidRPr="00AD0132" w:rsidRDefault="004A7A7C" w:rsidP="00422F22">
            <w:pPr>
              <w:spacing w:line="240" w:lineRule="auto"/>
              <w:jc w:val="center"/>
              <w:rPr>
                <w:rFonts w:ascii="Arial" w:eastAsia="Times New Roman" w:hAnsi="Arial" w:cs="Arial"/>
                <w:sz w:val="18"/>
                <w:szCs w:val="24"/>
              </w:rPr>
            </w:pPr>
          </w:p>
        </w:tc>
        <w:tc>
          <w:tcPr>
            <w:tcW w:w="340" w:type="dxa"/>
            <w:tcBorders>
              <w:top w:val="single" w:sz="12" w:space="0" w:color="auto"/>
              <w:left w:val="single" w:sz="12" w:space="0" w:color="auto"/>
              <w:bottom w:val="single" w:sz="12" w:space="0" w:color="auto"/>
              <w:right w:val="single" w:sz="12" w:space="0" w:color="auto"/>
            </w:tcBorders>
            <w:vAlign w:val="center"/>
          </w:tcPr>
          <w:p w14:paraId="5303867D" w14:textId="6C24A2AA"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r w:rsidR="00422F22" w:rsidRPr="00E96D6C">
              <w:rPr>
                <w:rFonts w:eastAsia="Times New Roman" w:cs="Times New Roman"/>
              </w:rPr>
              <w:t>1</w:t>
            </w:r>
          </w:p>
        </w:tc>
        <w:tc>
          <w:tcPr>
            <w:tcW w:w="356" w:type="dxa"/>
            <w:tcBorders>
              <w:top w:val="single" w:sz="12" w:space="0" w:color="auto"/>
              <w:left w:val="single" w:sz="12" w:space="0" w:color="auto"/>
              <w:bottom w:val="single" w:sz="12" w:space="0" w:color="auto"/>
              <w:right w:val="single" w:sz="12" w:space="0" w:color="auto"/>
            </w:tcBorders>
            <w:vAlign w:val="center"/>
          </w:tcPr>
          <w:p w14:paraId="494B426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58" w:type="dxa"/>
            <w:tcBorders>
              <w:top w:val="single" w:sz="12" w:space="0" w:color="auto"/>
              <w:left w:val="single" w:sz="12" w:space="0" w:color="auto"/>
              <w:bottom w:val="single" w:sz="12" w:space="0" w:color="auto"/>
              <w:right w:val="single" w:sz="12" w:space="0" w:color="auto"/>
            </w:tcBorders>
            <w:vAlign w:val="center"/>
          </w:tcPr>
          <w:p w14:paraId="6740215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7</w:t>
            </w:r>
          </w:p>
        </w:tc>
        <w:tc>
          <w:tcPr>
            <w:tcW w:w="160" w:type="dxa"/>
            <w:tcBorders>
              <w:top w:val="nil"/>
              <w:left w:val="single" w:sz="12" w:space="0" w:color="auto"/>
              <w:bottom w:val="nil"/>
              <w:right w:val="single" w:sz="12" w:space="0" w:color="auto"/>
            </w:tcBorders>
            <w:vAlign w:val="center"/>
          </w:tcPr>
          <w:p w14:paraId="224C0D54" w14:textId="77777777" w:rsidR="004A7A7C" w:rsidRPr="00E96D6C" w:rsidRDefault="004A7A7C" w:rsidP="00E96D6C">
            <w:pPr>
              <w:spacing w:line="240" w:lineRule="auto"/>
              <w:ind w:right="-19"/>
              <w:jc w:val="center"/>
              <w:rPr>
                <w:rFonts w:eastAsia="Times New Roman" w:cs="Times New Roman"/>
              </w:rPr>
            </w:pPr>
          </w:p>
        </w:tc>
        <w:tc>
          <w:tcPr>
            <w:tcW w:w="450" w:type="dxa"/>
            <w:tcBorders>
              <w:top w:val="single" w:sz="12" w:space="0" w:color="auto"/>
              <w:left w:val="single" w:sz="12" w:space="0" w:color="auto"/>
              <w:bottom w:val="single" w:sz="12" w:space="0" w:color="auto"/>
              <w:right w:val="single" w:sz="12" w:space="0" w:color="auto"/>
            </w:tcBorders>
            <w:vAlign w:val="center"/>
          </w:tcPr>
          <w:p w14:paraId="5AA8199E"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9</w:t>
            </w:r>
          </w:p>
        </w:tc>
        <w:tc>
          <w:tcPr>
            <w:tcW w:w="357" w:type="dxa"/>
            <w:tcBorders>
              <w:top w:val="single" w:sz="12" w:space="0" w:color="auto"/>
              <w:left w:val="single" w:sz="12" w:space="0" w:color="auto"/>
              <w:bottom w:val="single" w:sz="12" w:space="0" w:color="auto"/>
              <w:right w:val="single" w:sz="12" w:space="0" w:color="auto"/>
            </w:tcBorders>
            <w:vAlign w:val="center"/>
          </w:tcPr>
          <w:p w14:paraId="7DEBB4E3"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8" w:type="dxa"/>
            <w:tcBorders>
              <w:top w:val="single" w:sz="12" w:space="0" w:color="auto"/>
              <w:left w:val="single" w:sz="12" w:space="0" w:color="auto"/>
              <w:bottom w:val="single" w:sz="12" w:space="0" w:color="auto"/>
              <w:right w:val="single" w:sz="12" w:space="0" w:color="auto"/>
            </w:tcBorders>
            <w:vAlign w:val="center"/>
          </w:tcPr>
          <w:p w14:paraId="56875748" w14:textId="0AAC589E"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r w:rsidR="00422F22" w:rsidRPr="00E96D6C">
              <w:rPr>
                <w:rFonts w:eastAsia="Times New Roman" w:cs="Times New Roman"/>
              </w:rPr>
              <w:t>1</w:t>
            </w:r>
          </w:p>
        </w:tc>
        <w:tc>
          <w:tcPr>
            <w:tcW w:w="275" w:type="dxa"/>
            <w:tcBorders>
              <w:top w:val="nil"/>
              <w:left w:val="single" w:sz="12" w:space="0" w:color="auto"/>
              <w:bottom w:val="nil"/>
              <w:right w:val="single" w:sz="12" w:space="0" w:color="auto"/>
            </w:tcBorders>
            <w:vAlign w:val="center"/>
          </w:tcPr>
          <w:p w14:paraId="212C57E0" w14:textId="77777777" w:rsidR="004A7A7C" w:rsidRPr="00E96D6C" w:rsidRDefault="004A7A7C" w:rsidP="00E96D6C">
            <w:pPr>
              <w:spacing w:line="240" w:lineRule="auto"/>
              <w:jc w:val="center"/>
              <w:rPr>
                <w:rFonts w:eastAsia="Times New Roman" w:cs="Times New Roman"/>
              </w:rPr>
            </w:pPr>
          </w:p>
        </w:tc>
        <w:tc>
          <w:tcPr>
            <w:tcW w:w="312" w:type="dxa"/>
            <w:tcBorders>
              <w:top w:val="single" w:sz="12" w:space="0" w:color="auto"/>
              <w:left w:val="single" w:sz="12" w:space="0" w:color="auto"/>
              <w:bottom w:val="single" w:sz="12" w:space="0" w:color="auto"/>
              <w:right w:val="single" w:sz="12" w:space="0" w:color="auto"/>
            </w:tcBorders>
            <w:vAlign w:val="center"/>
          </w:tcPr>
          <w:p w14:paraId="3D33E35F"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c>
          <w:tcPr>
            <w:tcW w:w="407" w:type="dxa"/>
            <w:tcBorders>
              <w:top w:val="single" w:sz="12" w:space="0" w:color="auto"/>
              <w:left w:val="single" w:sz="12" w:space="0" w:color="auto"/>
              <w:bottom w:val="single" w:sz="12" w:space="0" w:color="auto"/>
              <w:right w:val="single" w:sz="12" w:space="0" w:color="auto"/>
            </w:tcBorders>
            <w:vAlign w:val="center"/>
          </w:tcPr>
          <w:p w14:paraId="0AA699CB"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55" w:type="dxa"/>
            <w:tcBorders>
              <w:top w:val="single" w:sz="12" w:space="0" w:color="auto"/>
              <w:left w:val="single" w:sz="12" w:space="0" w:color="auto"/>
              <w:bottom w:val="single" w:sz="12" w:space="0" w:color="auto"/>
              <w:right w:val="single" w:sz="12" w:space="0" w:color="auto"/>
            </w:tcBorders>
            <w:vAlign w:val="center"/>
          </w:tcPr>
          <w:p w14:paraId="3466B1E6"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9</w:t>
            </w:r>
          </w:p>
        </w:tc>
        <w:tc>
          <w:tcPr>
            <w:tcW w:w="358" w:type="dxa"/>
            <w:tcBorders>
              <w:top w:val="nil"/>
              <w:left w:val="single" w:sz="12" w:space="0" w:color="auto"/>
              <w:bottom w:val="nil"/>
              <w:right w:val="single" w:sz="12" w:space="0" w:color="auto"/>
            </w:tcBorders>
            <w:vAlign w:val="center"/>
          </w:tcPr>
          <w:p w14:paraId="62C3A463" w14:textId="77777777" w:rsidR="004A7A7C" w:rsidRPr="00E96D6C" w:rsidRDefault="004A7A7C" w:rsidP="00E96D6C">
            <w:pPr>
              <w:spacing w:line="240" w:lineRule="auto"/>
              <w:jc w:val="center"/>
              <w:rPr>
                <w:rFonts w:eastAsia="Times New Roman" w:cs="Times New Roman"/>
              </w:rPr>
            </w:pPr>
          </w:p>
        </w:tc>
        <w:tc>
          <w:tcPr>
            <w:tcW w:w="360" w:type="dxa"/>
            <w:tcBorders>
              <w:top w:val="single" w:sz="12" w:space="0" w:color="auto"/>
              <w:left w:val="single" w:sz="12" w:space="0" w:color="auto"/>
              <w:bottom w:val="single" w:sz="12" w:space="0" w:color="auto"/>
              <w:right w:val="single" w:sz="12" w:space="0" w:color="auto"/>
            </w:tcBorders>
            <w:vAlign w:val="center"/>
          </w:tcPr>
          <w:p w14:paraId="06865005"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11</w:t>
            </w:r>
          </w:p>
        </w:tc>
        <w:tc>
          <w:tcPr>
            <w:tcW w:w="355" w:type="dxa"/>
            <w:tcBorders>
              <w:top w:val="single" w:sz="12" w:space="0" w:color="auto"/>
              <w:left w:val="single" w:sz="12" w:space="0" w:color="auto"/>
              <w:bottom w:val="single" w:sz="12" w:space="0" w:color="auto"/>
              <w:right w:val="single" w:sz="12" w:space="0" w:color="auto"/>
            </w:tcBorders>
            <w:vAlign w:val="center"/>
          </w:tcPr>
          <w:p w14:paraId="69B8926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423" w:type="dxa"/>
            <w:tcBorders>
              <w:top w:val="single" w:sz="12" w:space="0" w:color="auto"/>
              <w:left w:val="single" w:sz="12" w:space="0" w:color="auto"/>
              <w:bottom w:val="single" w:sz="12" w:space="0" w:color="auto"/>
              <w:right w:val="single" w:sz="12" w:space="0" w:color="auto"/>
            </w:tcBorders>
            <w:vAlign w:val="center"/>
          </w:tcPr>
          <w:p w14:paraId="68D64BCB"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c>
          <w:tcPr>
            <w:tcW w:w="398" w:type="dxa"/>
            <w:gridSpan w:val="2"/>
            <w:tcBorders>
              <w:top w:val="nil"/>
              <w:left w:val="single" w:sz="12" w:space="0" w:color="auto"/>
              <w:bottom w:val="nil"/>
              <w:right w:val="nil"/>
            </w:tcBorders>
            <w:vAlign w:val="center"/>
          </w:tcPr>
          <w:p w14:paraId="00268FAE" w14:textId="77777777" w:rsidR="004A7A7C" w:rsidRPr="00AD0132" w:rsidRDefault="004A7A7C" w:rsidP="00422F22">
            <w:pPr>
              <w:spacing w:line="240" w:lineRule="auto"/>
              <w:jc w:val="center"/>
              <w:rPr>
                <w:rFonts w:ascii="Arial" w:eastAsia="Times New Roman" w:hAnsi="Arial" w:cs="Arial"/>
                <w:sz w:val="18"/>
                <w:szCs w:val="24"/>
              </w:rPr>
            </w:pPr>
          </w:p>
        </w:tc>
        <w:tc>
          <w:tcPr>
            <w:tcW w:w="308" w:type="dxa"/>
            <w:tcBorders>
              <w:top w:val="nil"/>
              <w:left w:val="nil"/>
              <w:bottom w:val="nil"/>
              <w:right w:val="nil"/>
            </w:tcBorders>
            <w:vAlign w:val="center"/>
          </w:tcPr>
          <w:p w14:paraId="6262AD06" w14:textId="77777777" w:rsidR="004A7A7C" w:rsidRPr="00AD0132" w:rsidRDefault="004A7A7C" w:rsidP="00422F22">
            <w:pPr>
              <w:spacing w:line="240" w:lineRule="auto"/>
              <w:jc w:val="center"/>
              <w:rPr>
                <w:rFonts w:ascii="Arial" w:eastAsia="Times New Roman" w:hAnsi="Arial" w:cs="Arial"/>
                <w:sz w:val="18"/>
                <w:szCs w:val="24"/>
              </w:rPr>
            </w:pPr>
          </w:p>
        </w:tc>
        <w:tc>
          <w:tcPr>
            <w:tcW w:w="260" w:type="dxa"/>
            <w:tcBorders>
              <w:top w:val="nil"/>
              <w:left w:val="nil"/>
              <w:bottom w:val="nil"/>
              <w:right w:val="nil"/>
            </w:tcBorders>
            <w:vAlign w:val="center"/>
          </w:tcPr>
          <w:p w14:paraId="7E949C77" w14:textId="77777777" w:rsidR="004A7A7C" w:rsidRPr="00AD0132" w:rsidRDefault="004A7A7C" w:rsidP="00422F22">
            <w:pPr>
              <w:spacing w:line="240" w:lineRule="auto"/>
              <w:jc w:val="center"/>
              <w:rPr>
                <w:rFonts w:ascii="Arial" w:eastAsia="Times New Roman" w:hAnsi="Arial" w:cs="Arial"/>
                <w:sz w:val="18"/>
                <w:szCs w:val="24"/>
              </w:rPr>
            </w:pPr>
          </w:p>
        </w:tc>
        <w:tc>
          <w:tcPr>
            <w:tcW w:w="305" w:type="dxa"/>
            <w:gridSpan w:val="2"/>
            <w:tcBorders>
              <w:top w:val="nil"/>
              <w:left w:val="nil"/>
              <w:bottom w:val="nil"/>
              <w:right w:val="nil"/>
            </w:tcBorders>
            <w:vAlign w:val="center"/>
          </w:tcPr>
          <w:p w14:paraId="26436EED" w14:textId="77777777" w:rsidR="004A7A7C" w:rsidRPr="00AD0132" w:rsidRDefault="004A7A7C" w:rsidP="00422F22">
            <w:pPr>
              <w:spacing w:line="240" w:lineRule="auto"/>
              <w:jc w:val="center"/>
              <w:rPr>
                <w:rFonts w:ascii="Arial" w:eastAsia="Times New Roman" w:hAnsi="Arial" w:cs="Arial"/>
                <w:sz w:val="18"/>
                <w:szCs w:val="24"/>
              </w:rPr>
            </w:pPr>
          </w:p>
        </w:tc>
      </w:tr>
      <w:tr w:rsidR="004A7A7C" w:rsidRPr="00AD0132" w14:paraId="3CCA3641" w14:textId="77777777" w:rsidTr="00E96D6C">
        <w:tblPrEx>
          <w:tblCellMar>
            <w:left w:w="28" w:type="dxa"/>
            <w:right w:w="28" w:type="dxa"/>
          </w:tblCellMar>
        </w:tblPrEx>
        <w:tc>
          <w:tcPr>
            <w:tcW w:w="322" w:type="dxa"/>
            <w:tcBorders>
              <w:top w:val="nil"/>
              <w:left w:val="nil"/>
              <w:bottom w:val="nil"/>
              <w:right w:val="nil"/>
            </w:tcBorders>
            <w:vAlign w:val="center"/>
          </w:tcPr>
          <w:p w14:paraId="0E44F509" w14:textId="77777777" w:rsidR="004A7A7C" w:rsidRPr="00AD0132" w:rsidRDefault="004A7A7C" w:rsidP="00422F22">
            <w:pPr>
              <w:spacing w:line="240" w:lineRule="auto"/>
              <w:jc w:val="center"/>
              <w:rPr>
                <w:rFonts w:ascii="Arial" w:eastAsia="Times New Roman" w:hAnsi="Arial" w:cs="Arial"/>
                <w:sz w:val="18"/>
                <w:szCs w:val="24"/>
              </w:rPr>
            </w:pPr>
          </w:p>
        </w:tc>
        <w:tc>
          <w:tcPr>
            <w:tcW w:w="257" w:type="dxa"/>
            <w:tcBorders>
              <w:top w:val="nil"/>
              <w:left w:val="nil"/>
              <w:bottom w:val="nil"/>
              <w:right w:val="nil"/>
            </w:tcBorders>
            <w:vAlign w:val="center"/>
          </w:tcPr>
          <w:p w14:paraId="067918B0" w14:textId="77777777" w:rsidR="004A7A7C" w:rsidRPr="00AD0132" w:rsidRDefault="004A7A7C" w:rsidP="00422F22">
            <w:pPr>
              <w:spacing w:line="240" w:lineRule="auto"/>
              <w:jc w:val="center"/>
              <w:rPr>
                <w:rFonts w:ascii="Arial" w:eastAsia="Times New Roman" w:hAnsi="Arial" w:cs="Arial"/>
                <w:sz w:val="18"/>
                <w:szCs w:val="24"/>
              </w:rPr>
            </w:pPr>
          </w:p>
        </w:tc>
        <w:tc>
          <w:tcPr>
            <w:tcW w:w="302" w:type="dxa"/>
            <w:tcBorders>
              <w:top w:val="nil"/>
              <w:left w:val="nil"/>
              <w:bottom w:val="nil"/>
              <w:right w:val="nil"/>
            </w:tcBorders>
            <w:vAlign w:val="center"/>
          </w:tcPr>
          <w:p w14:paraId="6EB4D72D" w14:textId="77777777" w:rsidR="004A7A7C" w:rsidRPr="00AD0132" w:rsidRDefault="004A7A7C" w:rsidP="00422F22">
            <w:pPr>
              <w:spacing w:line="240" w:lineRule="auto"/>
              <w:jc w:val="center"/>
              <w:rPr>
                <w:rFonts w:ascii="Arial" w:eastAsia="Times New Roman" w:hAnsi="Arial" w:cs="Arial"/>
                <w:sz w:val="18"/>
                <w:szCs w:val="24"/>
              </w:rPr>
            </w:pPr>
          </w:p>
        </w:tc>
        <w:tc>
          <w:tcPr>
            <w:tcW w:w="305" w:type="dxa"/>
            <w:gridSpan w:val="2"/>
            <w:tcBorders>
              <w:top w:val="nil"/>
              <w:left w:val="nil"/>
              <w:bottom w:val="nil"/>
              <w:right w:val="nil"/>
            </w:tcBorders>
            <w:vAlign w:val="center"/>
          </w:tcPr>
          <w:p w14:paraId="2AAFBEE1" w14:textId="77777777" w:rsidR="004A7A7C" w:rsidRPr="00AD0132" w:rsidRDefault="004A7A7C" w:rsidP="00422F22">
            <w:pPr>
              <w:spacing w:line="240" w:lineRule="auto"/>
              <w:jc w:val="center"/>
              <w:rPr>
                <w:rFonts w:ascii="Arial" w:eastAsia="Times New Roman" w:hAnsi="Arial" w:cs="Arial"/>
                <w:sz w:val="18"/>
                <w:szCs w:val="24"/>
              </w:rPr>
            </w:pPr>
          </w:p>
        </w:tc>
        <w:tc>
          <w:tcPr>
            <w:tcW w:w="122" w:type="dxa"/>
            <w:tcBorders>
              <w:top w:val="nil"/>
              <w:left w:val="nil"/>
              <w:bottom w:val="nil"/>
              <w:right w:val="nil"/>
            </w:tcBorders>
            <w:vAlign w:val="center"/>
          </w:tcPr>
          <w:p w14:paraId="333A7603" w14:textId="77777777" w:rsidR="004A7A7C" w:rsidRPr="00AD0132" w:rsidRDefault="004A7A7C" w:rsidP="00422F22">
            <w:pPr>
              <w:spacing w:line="240" w:lineRule="auto"/>
              <w:jc w:val="center"/>
              <w:rPr>
                <w:rFonts w:ascii="Arial" w:eastAsia="Times New Roman" w:hAnsi="Arial" w:cs="Arial"/>
                <w:sz w:val="18"/>
                <w:szCs w:val="24"/>
              </w:rPr>
            </w:pPr>
          </w:p>
        </w:tc>
        <w:tc>
          <w:tcPr>
            <w:tcW w:w="243" w:type="dxa"/>
            <w:gridSpan w:val="2"/>
            <w:tcBorders>
              <w:top w:val="nil"/>
              <w:left w:val="nil"/>
              <w:bottom w:val="nil"/>
              <w:right w:val="single" w:sz="12" w:space="0" w:color="auto"/>
            </w:tcBorders>
            <w:vAlign w:val="center"/>
          </w:tcPr>
          <w:p w14:paraId="64CE1460" w14:textId="77777777" w:rsidR="004A7A7C" w:rsidRPr="00AD0132" w:rsidRDefault="004A7A7C" w:rsidP="00422F22">
            <w:pPr>
              <w:spacing w:line="240" w:lineRule="auto"/>
              <w:jc w:val="center"/>
              <w:rPr>
                <w:rFonts w:ascii="Arial" w:eastAsia="Times New Roman" w:hAnsi="Arial" w:cs="Arial"/>
                <w:sz w:val="18"/>
                <w:szCs w:val="24"/>
              </w:rPr>
            </w:pPr>
          </w:p>
        </w:tc>
        <w:tc>
          <w:tcPr>
            <w:tcW w:w="340" w:type="dxa"/>
            <w:tcBorders>
              <w:top w:val="single" w:sz="12" w:space="0" w:color="auto"/>
              <w:left w:val="single" w:sz="12" w:space="0" w:color="auto"/>
              <w:bottom w:val="single" w:sz="12" w:space="0" w:color="auto"/>
              <w:right w:val="single" w:sz="12" w:space="0" w:color="auto"/>
            </w:tcBorders>
            <w:vAlign w:val="center"/>
          </w:tcPr>
          <w:p w14:paraId="50F0850F"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c>
          <w:tcPr>
            <w:tcW w:w="356" w:type="dxa"/>
            <w:tcBorders>
              <w:top w:val="single" w:sz="12" w:space="0" w:color="auto"/>
              <w:left w:val="single" w:sz="12" w:space="0" w:color="auto"/>
              <w:bottom w:val="single" w:sz="12" w:space="0" w:color="auto"/>
              <w:right w:val="single" w:sz="12" w:space="0" w:color="auto"/>
            </w:tcBorders>
            <w:vAlign w:val="center"/>
          </w:tcPr>
          <w:p w14:paraId="362D76A7"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58" w:type="dxa"/>
            <w:tcBorders>
              <w:top w:val="single" w:sz="12" w:space="0" w:color="auto"/>
              <w:left w:val="single" w:sz="12" w:space="0" w:color="auto"/>
              <w:bottom w:val="single" w:sz="12" w:space="0" w:color="auto"/>
              <w:right w:val="single" w:sz="12" w:space="0" w:color="auto"/>
            </w:tcBorders>
            <w:vAlign w:val="center"/>
          </w:tcPr>
          <w:p w14:paraId="092DB53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160" w:type="dxa"/>
            <w:tcBorders>
              <w:top w:val="nil"/>
              <w:left w:val="single" w:sz="12" w:space="0" w:color="auto"/>
              <w:bottom w:val="nil"/>
              <w:right w:val="single" w:sz="12" w:space="0" w:color="auto"/>
            </w:tcBorders>
            <w:vAlign w:val="center"/>
          </w:tcPr>
          <w:p w14:paraId="398DE2EF" w14:textId="77777777" w:rsidR="004A7A7C" w:rsidRPr="00E96D6C" w:rsidRDefault="004A7A7C" w:rsidP="00E96D6C">
            <w:pPr>
              <w:spacing w:line="240" w:lineRule="auto"/>
              <w:ind w:right="-19"/>
              <w:jc w:val="center"/>
              <w:rPr>
                <w:rFonts w:eastAsia="Times New Roman" w:cs="Times New Roman"/>
              </w:rPr>
            </w:pPr>
          </w:p>
        </w:tc>
        <w:tc>
          <w:tcPr>
            <w:tcW w:w="450" w:type="dxa"/>
            <w:tcBorders>
              <w:top w:val="single" w:sz="12" w:space="0" w:color="auto"/>
              <w:left w:val="single" w:sz="12" w:space="0" w:color="auto"/>
              <w:bottom w:val="single" w:sz="12" w:space="0" w:color="auto"/>
              <w:right w:val="single" w:sz="12" w:space="0" w:color="auto"/>
            </w:tcBorders>
            <w:vAlign w:val="center"/>
          </w:tcPr>
          <w:p w14:paraId="1347D081"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7</w:t>
            </w:r>
          </w:p>
        </w:tc>
        <w:tc>
          <w:tcPr>
            <w:tcW w:w="357" w:type="dxa"/>
            <w:tcBorders>
              <w:top w:val="single" w:sz="12" w:space="0" w:color="auto"/>
              <w:left w:val="single" w:sz="12" w:space="0" w:color="auto"/>
              <w:bottom w:val="single" w:sz="12" w:space="0" w:color="auto"/>
              <w:right w:val="single" w:sz="12" w:space="0" w:color="auto"/>
            </w:tcBorders>
            <w:vAlign w:val="center"/>
          </w:tcPr>
          <w:p w14:paraId="4516AAFF" w14:textId="7775C87A"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8" w:type="dxa"/>
            <w:tcBorders>
              <w:top w:val="single" w:sz="12" w:space="0" w:color="auto"/>
              <w:left w:val="single" w:sz="12" w:space="0" w:color="auto"/>
              <w:bottom w:val="single" w:sz="12" w:space="0" w:color="auto"/>
              <w:right w:val="single" w:sz="12" w:space="0" w:color="auto"/>
            </w:tcBorders>
            <w:vAlign w:val="center"/>
          </w:tcPr>
          <w:p w14:paraId="11AAD31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2</w:t>
            </w:r>
          </w:p>
        </w:tc>
        <w:tc>
          <w:tcPr>
            <w:tcW w:w="275" w:type="dxa"/>
            <w:tcBorders>
              <w:top w:val="nil"/>
              <w:left w:val="single" w:sz="12" w:space="0" w:color="auto"/>
              <w:bottom w:val="nil"/>
              <w:right w:val="single" w:sz="12" w:space="0" w:color="auto"/>
            </w:tcBorders>
            <w:vAlign w:val="center"/>
          </w:tcPr>
          <w:p w14:paraId="617062F5" w14:textId="77777777" w:rsidR="004A7A7C" w:rsidRPr="00E96D6C" w:rsidRDefault="004A7A7C" w:rsidP="00E96D6C">
            <w:pPr>
              <w:spacing w:line="240" w:lineRule="auto"/>
              <w:jc w:val="center"/>
              <w:rPr>
                <w:rFonts w:eastAsia="Times New Roman" w:cs="Times New Roman"/>
              </w:rPr>
            </w:pPr>
          </w:p>
        </w:tc>
        <w:tc>
          <w:tcPr>
            <w:tcW w:w="312" w:type="dxa"/>
            <w:tcBorders>
              <w:top w:val="single" w:sz="12" w:space="0" w:color="auto"/>
              <w:left w:val="single" w:sz="12" w:space="0" w:color="auto"/>
              <w:bottom w:val="single" w:sz="12" w:space="0" w:color="auto"/>
              <w:right w:val="single" w:sz="12" w:space="0" w:color="auto"/>
            </w:tcBorders>
            <w:vAlign w:val="center"/>
          </w:tcPr>
          <w:p w14:paraId="2F912FCA"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c>
          <w:tcPr>
            <w:tcW w:w="407" w:type="dxa"/>
            <w:tcBorders>
              <w:top w:val="single" w:sz="12" w:space="0" w:color="auto"/>
              <w:left w:val="single" w:sz="12" w:space="0" w:color="auto"/>
              <w:bottom w:val="single" w:sz="12" w:space="0" w:color="auto"/>
              <w:right w:val="single" w:sz="12" w:space="0" w:color="auto"/>
            </w:tcBorders>
            <w:vAlign w:val="center"/>
          </w:tcPr>
          <w:p w14:paraId="6FE3299A"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55" w:type="dxa"/>
            <w:tcBorders>
              <w:top w:val="single" w:sz="12" w:space="0" w:color="auto"/>
              <w:left w:val="single" w:sz="12" w:space="0" w:color="auto"/>
              <w:bottom w:val="single" w:sz="12" w:space="0" w:color="auto"/>
              <w:right w:val="single" w:sz="12" w:space="0" w:color="auto"/>
            </w:tcBorders>
            <w:vAlign w:val="center"/>
          </w:tcPr>
          <w:p w14:paraId="78BFF54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7</w:t>
            </w:r>
          </w:p>
        </w:tc>
        <w:tc>
          <w:tcPr>
            <w:tcW w:w="358" w:type="dxa"/>
            <w:tcBorders>
              <w:top w:val="nil"/>
              <w:left w:val="single" w:sz="12" w:space="0" w:color="auto"/>
              <w:bottom w:val="nil"/>
              <w:right w:val="single" w:sz="12" w:space="0" w:color="auto"/>
            </w:tcBorders>
            <w:vAlign w:val="center"/>
          </w:tcPr>
          <w:p w14:paraId="77307F46" w14:textId="77777777" w:rsidR="004A7A7C" w:rsidRPr="00E96D6C" w:rsidRDefault="004A7A7C" w:rsidP="00E96D6C">
            <w:pPr>
              <w:spacing w:line="240" w:lineRule="auto"/>
              <w:jc w:val="center"/>
              <w:rPr>
                <w:rFonts w:eastAsia="Times New Roman" w:cs="Times New Roman"/>
              </w:rPr>
            </w:pPr>
          </w:p>
        </w:tc>
        <w:tc>
          <w:tcPr>
            <w:tcW w:w="360" w:type="dxa"/>
            <w:tcBorders>
              <w:top w:val="single" w:sz="12" w:space="0" w:color="auto"/>
              <w:left w:val="single" w:sz="12" w:space="0" w:color="auto"/>
              <w:bottom w:val="single" w:sz="12" w:space="0" w:color="auto"/>
              <w:right w:val="single" w:sz="12" w:space="0" w:color="auto"/>
            </w:tcBorders>
            <w:vAlign w:val="center"/>
          </w:tcPr>
          <w:p w14:paraId="1A8F975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c>
          <w:tcPr>
            <w:tcW w:w="355" w:type="dxa"/>
            <w:tcBorders>
              <w:top w:val="single" w:sz="12" w:space="0" w:color="auto"/>
              <w:left w:val="single" w:sz="12" w:space="0" w:color="auto"/>
              <w:bottom w:val="single" w:sz="12" w:space="0" w:color="auto"/>
              <w:right w:val="single" w:sz="12" w:space="0" w:color="auto"/>
            </w:tcBorders>
            <w:vAlign w:val="center"/>
          </w:tcPr>
          <w:p w14:paraId="11ADC8A3"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423" w:type="dxa"/>
            <w:tcBorders>
              <w:top w:val="single" w:sz="12" w:space="0" w:color="auto"/>
              <w:left w:val="single" w:sz="12" w:space="0" w:color="auto"/>
              <w:bottom w:val="single" w:sz="12" w:space="0" w:color="auto"/>
              <w:right w:val="single" w:sz="12" w:space="0" w:color="auto"/>
            </w:tcBorders>
            <w:vAlign w:val="center"/>
          </w:tcPr>
          <w:p w14:paraId="52F6DB7F"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10</w:t>
            </w:r>
          </w:p>
        </w:tc>
        <w:tc>
          <w:tcPr>
            <w:tcW w:w="398" w:type="dxa"/>
            <w:gridSpan w:val="2"/>
            <w:tcBorders>
              <w:top w:val="nil"/>
              <w:left w:val="single" w:sz="12" w:space="0" w:color="auto"/>
              <w:bottom w:val="nil"/>
              <w:right w:val="nil"/>
            </w:tcBorders>
            <w:vAlign w:val="center"/>
          </w:tcPr>
          <w:p w14:paraId="634F7F83" w14:textId="77777777" w:rsidR="004A7A7C" w:rsidRPr="00AD0132" w:rsidRDefault="004A7A7C" w:rsidP="00422F22">
            <w:pPr>
              <w:spacing w:line="240" w:lineRule="auto"/>
              <w:jc w:val="center"/>
              <w:rPr>
                <w:rFonts w:ascii="Arial" w:eastAsia="Times New Roman" w:hAnsi="Arial" w:cs="Arial"/>
                <w:sz w:val="18"/>
                <w:szCs w:val="24"/>
              </w:rPr>
            </w:pPr>
          </w:p>
        </w:tc>
        <w:tc>
          <w:tcPr>
            <w:tcW w:w="308" w:type="dxa"/>
            <w:tcBorders>
              <w:top w:val="nil"/>
              <w:left w:val="nil"/>
              <w:bottom w:val="nil"/>
              <w:right w:val="nil"/>
            </w:tcBorders>
            <w:vAlign w:val="center"/>
          </w:tcPr>
          <w:p w14:paraId="7BDB9F66" w14:textId="77777777" w:rsidR="004A7A7C" w:rsidRPr="00AD0132" w:rsidRDefault="004A7A7C" w:rsidP="00422F22">
            <w:pPr>
              <w:spacing w:line="240" w:lineRule="auto"/>
              <w:jc w:val="center"/>
              <w:rPr>
                <w:rFonts w:ascii="Arial" w:eastAsia="Times New Roman" w:hAnsi="Arial" w:cs="Arial"/>
                <w:sz w:val="18"/>
                <w:szCs w:val="24"/>
              </w:rPr>
            </w:pPr>
          </w:p>
        </w:tc>
        <w:tc>
          <w:tcPr>
            <w:tcW w:w="260" w:type="dxa"/>
            <w:tcBorders>
              <w:top w:val="nil"/>
              <w:left w:val="nil"/>
              <w:bottom w:val="nil"/>
              <w:right w:val="nil"/>
            </w:tcBorders>
            <w:vAlign w:val="center"/>
          </w:tcPr>
          <w:p w14:paraId="337F11F4" w14:textId="77777777" w:rsidR="004A7A7C" w:rsidRPr="00AD0132" w:rsidRDefault="004A7A7C" w:rsidP="00422F22">
            <w:pPr>
              <w:spacing w:line="240" w:lineRule="auto"/>
              <w:jc w:val="center"/>
              <w:rPr>
                <w:rFonts w:ascii="Arial" w:eastAsia="Times New Roman" w:hAnsi="Arial" w:cs="Arial"/>
                <w:sz w:val="18"/>
                <w:szCs w:val="24"/>
              </w:rPr>
            </w:pPr>
          </w:p>
        </w:tc>
        <w:tc>
          <w:tcPr>
            <w:tcW w:w="305" w:type="dxa"/>
            <w:gridSpan w:val="2"/>
            <w:tcBorders>
              <w:top w:val="nil"/>
              <w:left w:val="nil"/>
              <w:bottom w:val="nil"/>
              <w:right w:val="nil"/>
            </w:tcBorders>
            <w:vAlign w:val="center"/>
          </w:tcPr>
          <w:p w14:paraId="2CE087E5" w14:textId="77777777" w:rsidR="004A7A7C" w:rsidRPr="00AD0132" w:rsidRDefault="004A7A7C" w:rsidP="00422F22">
            <w:pPr>
              <w:spacing w:line="240" w:lineRule="auto"/>
              <w:jc w:val="center"/>
              <w:rPr>
                <w:rFonts w:ascii="Arial" w:eastAsia="Times New Roman" w:hAnsi="Arial" w:cs="Arial"/>
                <w:sz w:val="18"/>
                <w:szCs w:val="24"/>
              </w:rPr>
            </w:pPr>
          </w:p>
        </w:tc>
      </w:tr>
      <w:tr w:rsidR="004A7A7C" w:rsidRPr="00AD0132" w14:paraId="198441DD" w14:textId="77777777" w:rsidTr="00E96D6C">
        <w:tblPrEx>
          <w:tblCellMar>
            <w:left w:w="28" w:type="dxa"/>
            <w:right w:w="28" w:type="dxa"/>
          </w:tblCellMar>
        </w:tblPrEx>
        <w:tc>
          <w:tcPr>
            <w:tcW w:w="322" w:type="dxa"/>
            <w:tcBorders>
              <w:top w:val="nil"/>
              <w:left w:val="nil"/>
              <w:bottom w:val="nil"/>
              <w:right w:val="nil"/>
            </w:tcBorders>
            <w:vAlign w:val="center"/>
          </w:tcPr>
          <w:p w14:paraId="34904231" w14:textId="77777777" w:rsidR="004A7A7C" w:rsidRPr="00AD0132" w:rsidRDefault="004A7A7C" w:rsidP="00422F22">
            <w:pPr>
              <w:spacing w:line="240" w:lineRule="auto"/>
              <w:jc w:val="center"/>
              <w:rPr>
                <w:rFonts w:ascii="Arial" w:eastAsia="Times New Roman" w:hAnsi="Arial" w:cs="Arial"/>
                <w:sz w:val="18"/>
                <w:szCs w:val="24"/>
              </w:rPr>
            </w:pPr>
          </w:p>
        </w:tc>
        <w:tc>
          <w:tcPr>
            <w:tcW w:w="257" w:type="dxa"/>
            <w:tcBorders>
              <w:top w:val="nil"/>
              <w:left w:val="nil"/>
              <w:bottom w:val="nil"/>
              <w:right w:val="nil"/>
            </w:tcBorders>
            <w:vAlign w:val="center"/>
          </w:tcPr>
          <w:p w14:paraId="1D481ED4" w14:textId="77777777" w:rsidR="004A7A7C" w:rsidRPr="00AD0132" w:rsidRDefault="004A7A7C" w:rsidP="00422F22">
            <w:pPr>
              <w:spacing w:line="240" w:lineRule="auto"/>
              <w:jc w:val="center"/>
              <w:rPr>
                <w:rFonts w:ascii="Arial" w:eastAsia="Times New Roman" w:hAnsi="Arial" w:cs="Arial"/>
                <w:sz w:val="18"/>
                <w:szCs w:val="24"/>
              </w:rPr>
            </w:pPr>
          </w:p>
        </w:tc>
        <w:tc>
          <w:tcPr>
            <w:tcW w:w="302" w:type="dxa"/>
            <w:tcBorders>
              <w:top w:val="nil"/>
              <w:left w:val="nil"/>
              <w:bottom w:val="nil"/>
              <w:right w:val="nil"/>
            </w:tcBorders>
            <w:vAlign w:val="center"/>
          </w:tcPr>
          <w:p w14:paraId="72D37A5D" w14:textId="77777777" w:rsidR="004A7A7C" w:rsidRPr="00AD0132" w:rsidRDefault="004A7A7C" w:rsidP="00422F22">
            <w:pPr>
              <w:spacing w:line="240" w:lineRule="auto"/>
              <w:jc w:val="center"/>
              <w:rPr>
                <w:rFonts w:ascii="Arial" w:eastAsia="Times New Roman" w:hAnsi="Arial" w:cs="Arial"/>
                <w:sz w:val="18"/>
                <w:szCs w:val="24"/>
              </w:rPr>
            </w:pPr>
          </w:p>
        </w:tc>
        <w:tc>
          <w:tcPr>
            <w:tcW w:w="305" w:type="dxa"/>
            <w:gridSpan w:val="2"/>
            <w:tcBorders>
              <w:top w:val="nil"/>
              <w:left w:val="nil"/>
              <w:bottom w:val="nil"/>
              <w:right w:val="nil"/>
            </w:tcBorders>
            <w:vAlign w:val="center"/>
          </w:tcPr>
          <w:p w14:paraId="360A2956" w14:textId="77777777" w:rsidR="004A7A7C" w:rsidRPr="00AD0132" w:rsidRDefault="004A7A7C" w:rsidP="00422F22">
            <w:pPr>
              <w:spacing w:line="240" w:lineRule="auto"/>
              <w:jc w:val="center"/>
              <w:rPr>
                <w:rFonts w:ascii="Arial" w:eastAsia="Times New Roman" w:hAnsi="Arial" w:cs="Arial"/>
                <w:sz w:val="18"/>
                <w:szCs w:val="24"/>
              </w:rPr>
            </w:pPr>
          </w:p>
        </w:tc>
        <w:tc>
          <w:tcPr>
            <w:tcW w:w="122" w:type="dxa"/>
            <w:tcBorders>
              <w:top w:val="nil"/>
              <w:left w:val="nil"/>
              <w:bottom w:val="nil"/>
              <w:right w:val="nil"/>
            </w:tcBorders>
            <w:vAlign w:val="center"/>
          </w:tcPr>
          <w:p w14:paraId="3EE0A348" w14:textId="77777777" w:rsidR="004A7A7C" w:rsidRPr="00AD0132" w:rsidRDefault="004A7A7C" w:rsidP="00422F22">
            <w:pPr>
              <w:spacing w:line="240" w:lineRule="auto"/>
              <w:jc w:val="center"/>
              <w:rPr>
                <w:rFonts w:ascii="Arial" w:eastAsia="Times New Roman" w:hAnsi="Arial" w:cs="Arial"/>
                <w:sz w:val="18"/>
                <w:szCs w:val="24"/>
              </w:rPr>
            </w:pPr>
          </w:p>
        </w:tc>
        <w:tc>
          <w:tcPr>
            <w:tcW w:w="243" w:type="dxa"/>
            <w:gridSpan w:val="2"/>
            <w:tcBorders>
              <w:top w:val="nil"/>
              <w:left w:val="nil"/>
              <w:bottom w:val="nil"/>
              <w:right w:val="single" w:sz="12" w:space="0" w:color="auto"/>
            </w:tcBorders>
            <w:vAlign w:val="center"/>
          </w:tcPr>
          <w:p w14:paraId="4AE4CF3B" w14:textId="77777777" w:rsidR="004A7A7C" w:rsidRPr="00AD0132" w:rsidRDefault="004A7A7C" w:rsidP="00422F22">
            <w:pPr>
              <w:spacing w:line="240" w:lineRule="auto"/>
              <w:jc w:val="center"/>
              <w:rPr>
                <w:rFonts w:ascii="Arial" w:eastAsia="Times New Roman" w:hAnsi="Arial" w:cs="Arial"/>
                <w:sz w:val="18"/>
                <w:szCs w:val="24"/>
              </w:rPr>
            </w:pPr>
          </w:p>
        </w:tc>
        <w:tc>
          <w:tcPr>
            <w:tcW w:w="340" w:type="dxa"/>
            <w:tcBorders>
              <w:top w:val="single" w:sz="12" w:space="0" w:color="auto"/>
              <w:left w:val="single" w:sz="12" w:space="0" w:color="auto"/>
              <w:bottom w:val="single" w:sz="12" w:space="0" w:color="auto"/>
              <w:right w:val="single" w:sz="12" w:space="0" w:color="auto"/>
            </w:tcBorders>
            <w:vAlign w:val="center"/>
          </w:tcPr>
          <w:p w14:paraId="46EEEE9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c>
          <w:tcPr>
            <w:tcW w:w="356" w:type="dxa"/>
            <w:tcBorders>
              <w:top w:val="single" w:sz="12" w:space="0" w:color="auto"/>
              <w:left w:val="single" w:sz="12" w:space="0" w:color="auto"/>
              <w:bottom w:val="single" w:sz="12" w:space="0" w:color="auto"/>
              <w:right w:val="single" w:sz="12" w:space="0" w:color="auto"/>
            </w:tcBorders>
            <w:vAlign w:val="center"/>
          </w:tcPr>
          <w:p w14:paraId="5744D141"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58" w:type="dxa"/>
            <w:tcBorders>
              <w:top w:val="single" w:sz="12" w:space="0" w:color="auto"/>
              <w:left w:val="single" w:sz="12" w:space="0" w:color="auto"/>
              <w:bottom w:val="single" w:sz="12" w:space="0" w:color="auto"/>
              <w:right w:val="single" w:sz="12" w:space="0" w:color="auto"/>
            </w:tcBorders>
            <w:vAlign w:val="center"/>
          </w:tcPr>
          <w:p w14:paraId="061C8AC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c>
          <w:tcPr>
            <w:tcW w:w="160" w:type="dxa"/>
            <w:tcBorders>
              <w:top w:val="nil"/>
              <w:left w:val="single" w:sz="12" w:space="0" w:color="auto"/>
              <w:bottom w:val="nil"/>
              <w:right w:val="single" w:sz="12" w:space="0" w:color="auto"/>
            </w:tcBorders>
            <w:vAlign w:val="center"/>
          </w:tcPr>
          <w:p w14:paraId="10039CF4" w14:textId="77777777" w:rsidR="004A7A7C" w:rsidRPr="00E96D6C" w:rsidRDefault="004A7A7C" w:rsidP="00E96D6C">
            <w:pPr>
              <w:spacing w:line="240" w:lineRule="auto"/>
              <w:ind w:right="-19"/>
              <w:jc w:val="center"/>
              <w:rPr>
                <w:rFonts w:eastAsia="Times New Roman" w:cs="Times New Roman"/>
              </w:rPr>
            </w:pPr>
          </w:p>
        </w:tc>
        <w:tc>
          <w:tcPr>
            <w:tcW w:w="450" w:type="dxa"/>
            <w:tcBorders>
              <w:top w:val="single" w:sz="12" w:space="0" w:color="auto"/>
              <w:left w:val="single" w:sz="12" w:space="0" w:color="auto"/>
              <w:bottom w:val="single" w:sz="12" w:space="0" w:color="auto"/>
              <w:right w:val="single" w:sz="12" w:space="0" w:color="auto"/>
            </w:tcBorders>
            <w:vAlign w:val="center"/>
          </w:tcPr>
          <w:p w14:paraId="75A8EEC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357" w:type="dxa"/>
            <w:tcBorders>
              <w:top w:val="single" w:sz="12" w:space="0" w:color="auto"/>
              <w:left w:val="single" w:sz="12" w:space="0" w:color="auto"/>
              <w:bottom w:val="single" w:sz="12" w:space="0" w:color="auto"/>
              <w:right w:val="single" w:sz="12" w:space="0" w:color="auto"/>
            </w:tcBorders>
            <w:vAlign w:val="center"/>
          </w:tcPr>
          <w:p w14:paraId="6CDCC2E5"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8" w:type="dxa"/>
            <w:tcBorders>
              <w:top w:val="single" w:sz="12" w:space="0" w:color="auto"/>
              <w:left w:val="single" w:sz="12" w:space="0" w:color="auto"/>
              <w:bottom w:val="single" w:sz="12" w:space="0" w:color="auto"/>
              <w:right w:val="single" w:sz="12" w:space="0" w:color="auto"/>
            </w:tcBorders>
            <w:vAlign w:val="center"/>
          </w:tcPr>
          <w:p w14:paraId="6C2DC865"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c>
          <w:tcPr>
            <w:tcW w:w="275" w:type="dxa"/>
            <w:tcBorders>
              <w:top w:val="nil"/>
              <w:left w:val="single" w:sz="12" w:space="0" w:color="auto"/>
              <w:bottom w:val="nil"/>
              <w:right w:val="single" w:sz="12" w:space="0" w:color="auto"/>
            </w:tcBorders>
            <w:vAlign w:val="center"/>
          </w:tcPr>
          <w:p w14:paraId="336DB89D" w14:textId="77777777" w:rsidR="004A7A7C" w:rsidRPr="00E96D6C" w:rsidRDefault="004A7A7C" w:rsidP="00E96D6C">
            <w:pPr>
              <w:spacing w:line="240" w:lineRule="auto"/>
              <w:jc w:val="center"/>
              <w:rPr>
                <w:rFonts w:eastAsia="Times New Roman" w:cs="Times New Roman"/>
              </w:rPr>
            </w:pPr>
          </w:p>
        </w:tc>
        <w:tc>
          <w:tcPr>
            <w:tcW w:w="312" w:type="dxa"/>
            <w:tcBorders>
              <w:top w:val="single" w:sz="12" w:space="0" w:color="auto"/>
              <w:left w:val="single" w:sz="12" w:space="0" w:color="auto"/>
              <w:bottom w:val="single" w:sz="12" w:space="0" w:color="auto"/>
              <w:right w:val="single" w:sz="12" w:space="0" w:color="auto"/>
            </w:tcBorders>
            <w:vAlign w:val="center"/>
          </w:tcPr>
          <w:p w14:paraId="1350247F"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w:t>
            </w:r>
          </w:p>
        </w:tc>
        <w:tc>
          <w:tcPr>
            <w:tcW w:w="407" w:type="dxa"/>
            <w:tcBorders>
              <w:top w:val="single" w:sz="12" w:space="0" w:color="auto"/>
              <w:left w:val="single" w:sz="12" w:space="0" w:color="auto"/>
              <w:bottom w:val="single" w:sz="12" w:space="0" w:color="auto"/>
              <w:right w:val="single" w:sz="12" w:space="0" w:color="auto"/>
            </w:tcBorders>
            <w:vAlign w:val="center"/>
          </w:tcPr>
          <w:p w14:paraId="0494DE3A"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55" w:type="dxa"/>
            <w:tcBorders>
              <w:top w:val="single" w:sz="12" w:space="0" w:color="auto"/>
              <w:left w:val="single" w:sz="12" w:space="0" w:color="auto"/>
              <w:bottom w:val="single" w:sz="12" w:space="0" w:color="auto"/>
              <w:right w:val="single" w:sz="12" w:space="0" w:color="auto"/>
            </w:tcBorders>
            <w:vAlign w:val="center"/>
          </w:tcPr>
          <w:p w14:paraId="5E1E127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358" w:type="dxa"/>
            <w:tcBorders>
              <w:top w:val="nil"/>
              <w:left w:val="single" w:sz="12" w:space="0" w:color="auto"/>
              <w:bottom w:val="nil"/>
              <w:right w:val="single" w:sz="12" w:space="0" w:color="auto"/>
            </w:tcBorders>
            <w:vAlign w:val="center"/>
          </w:tcPr>
          <w:p w14:paraId="42B820D3" w14:textId="77777777" w:rsidR="004A7A7C" w:rsidRPr="00E96D6C" w:rsidRDefault="004A7A7C" w:rsidP="00E96D6C">
            <w:pPr>
              <w:spacing w:line="240" w:lineRule="auto"/>
              <w:jc w:val="center"/>
              <w:rPr>
                <w:rFonts w:eastAsia="Times New Roman" w:cs="Times New Roman"/>
              </w:rPr>
            </w:pPr>
          </w:p>
        </w:tc>
        <w:tc>
          <w:tcPr>
            <w:tcW w:w="360" w:type="dxa"/>
            <w:tcBorders>
              <w:top w:val="single" w:sz="12" w:space="0" w:color="auto"/>
              <w:left w:val="single" w:sz="12" w:space="0" w:color="auto"/>
              <w:bottom w:val="single" w:sz="12" w:space="0" w:color="auto"/>
              <w:right w:val="single" w:sz="12" w:space="0" w:color="auto"/>
            </w:tcBorders>
            <w:vAlign w:val="center"/>
          </w:tcPr>
          <w:p w14:paraId="2CD00935"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9</w:t>
            </w:r>
          </w:p>
        </w:tc>
        <w:tc>
          <w:tcPr>
            <w:tcW w:w="355" w:type="dxa"/>
            <w:tcBorders>
              <w:top w:val="single" w:sz="12" w:space="0" w:color="auto"/>
              <w:left w:val="single" w:sz="12" w:space="0" w:color="auto"/>
              <w:bottom w:val="single" w:sz="12" w:space="0" w:color="auto"/>
              <w:right w:val="single" w:sz="12" w:space="0" w:color="auto"/>
            </w:tcBorders>
            <w:vAlign w:val="center"/>
          </w:tcPr>
          <w:p w14:paraId="43FE05D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423" w:type="dxa"/>
            <w:tcBorders>
              <w:top w:val="single" w:sz="12" w:space="0" w:color="auto"/>
              <w:left w:val="single" w:sz="12" w:space="0" w:color="auto"/>
              <w:bottom w:val="single" w:sz="12" w:space="0" w:color="auto"/>
              <w:right w:val="single" w:sz="12" w:space="0" w:color="auto"/>
            </w:tcBorders>
            <w:vAlign w:val="center"/>
          </w:tcPr>
          <w:p w14:paraId="03326C1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4</w:t>
            </w:r>
          </w:p>
        </w:tc>
        <w:tc>
          <w:tcPr>
            <w:tcW w:w="398" w:type="dxa"/>
            <w:gridSpan w:val="2"/>
            <w:tcBorders>
              <w:top w:val="nil"/>
              <w:left w:val="single" w:sz="12" w:space="0" w:color="auto"/>
              <w:bottom w:val="nil"/>
              <w:right w:val="nil"/>
            </w:tcBorders>
            <w:vAlign w:val="center"/>
          </w:tcPr>
          <w:p w14:paraId="406A3CB2" w14:textId="77777777" w:rsidR="004A7A7C" w:rsidRPr="00AD0132" w:rsidRDefault="004A7A7C" w:rsidP="00422F22">
            <w:pPr>
              <w:spacing w:line="240" w:lineRule="auto"/>
              <w:jc w:val="center"/>
              <w:rPr>
                <w:rFonts w:ascii="Arial" w:eastAsia="Times New Roman" w:hAnsi="Arial" w:cs="Arial"/>
                <w:sz w:val="18"/>
                <w:szCs w:val="24"/>
              </w:rPr>
            </w:pPr>
          </w:p>
        </w:tc>
        <w:tc>
          <w:tcPr>
            <w:tcW w:w="308" w:type="dxa"/>
            <w:tcBorders>
              <w:top w:val="nil"/>
              <w:left w:val="nil"/>
              <w:bottom w:val="nil"/>
              <w:right w:val="nil"/>
            </w:tcBorders>
            <w:vAlign w:val="center"/>
          </w:tcPr>
          <w:p w14:paraId="46A7604B" w14:textId="77777777" w:rsidR="004A7A7C" w:rsidRPr="00AD0132" w:rsidRDefault="004A7A7C" w:rsidP="00422F22">
            <w:pPr>
              <w:spacing w:line="240" w:lineRule="auto"/>
              <w:jc w:val="center"/>
              <w:rPr>
                <w:rFonts w:ascii="Arial" w:eastAsia="Times New Roman" w:hAnsi="Arial" w:cs="Arial"/>
                <w:sz w:val="18"/>
                <w:szCs w:val="24"/>
              </w:rPr>
            </w:pPr>
          </w:p>
        </w:tc>
        <w:tc>
          <w:tcPr>
            <w:tcW w:w="260" w:type="dxa"/>
            <w:tcBorders>
              <w:top w:val="nil"/>
              <w:left w:val="nil"/>
              <w:bottom w:val="nil"/>
              <w:right w:val="nil"/>
            </w:tcBorders>
            <w:vAlign w:val="center"/>
          </w:tcPr>
          <w:p w14:paraId="1E25EFBF" w14:textId="77777777" w:rsidR="004A7A7C" w:rsidRPr="00AD0132" w:rsidRDefault="004A7A7C" w:rsidP="00422F22">
            <w:pPr>
              <w:spacing w:line="240" w:lineRule="auto"/>
              <w:jc w:val="center"/>
              <w:rPr>
                <w:rFonts w:ascii="Arial" w:eastAsia="Times New Roman" w:hAnsi="Arial" w:cs="Arial"/>
                <w:sz w:val="18"/>
                <w:szCs w:val="24"/>
              </w:rPr>
            </w:pPr>
          </w:p>
        </w:tc>
        <w:tc>
          <w:tcPr>
            <w:tcW w:w="305" w:type="dxa"/>
            <w:gridSpan w:val="2"/>
            <w:tcBorders>
              <w:top w:val="nil"/>
              <w:left w:val="nil"/>
              <w:bottom w:val="nil"/>
              <w:right w:val="nil"/>
            </w:tcBorders>
            <w:vAlign w:val="center"/>
          </w:tcPr>
          <w:p w14:paraId="306B2557" w14:textId="77777777" w:rsidR="004A7A7C" w:rsidRPr="00AD0132" w:rsidRDefault="004A7A7C" w:rsidP="00422F22">
            <w:pPr>
              <w:spacing w:line="240" w:lineRule="auto"/>
              <w:jc w:val="center"/>
              <w:rPr>
                <w:rFonts w:ascii="Arial" w:eastAsia="Times New Roman" w:hAnsi="Arial" w:cs="Arial"/>
                <w:sz w:val="18"/>
                <w:szCs w:val="24"/>
              </w:rPr>
            </w:pPr>
          </w:p>
        </w:tc>
      </w:tr>
      <w:tr w:rsidR="004A7A7C" w:rsidRPr="00AD0132" w14:paraId="6C997C8E" w14:textId="77777777" w:rsidTr="00E96D6C">
        <w:tblPrEx>
          <w:tblCellMar>
            <w:left w:w="28" w:type="dxa"/>
            <w:right w:w="28" w:type="dxa"/>
          </w:tblCellMar>
        </w:tblPrEx>
        <w:tc>
          <w:tcPr>
            <w:tcW w:w="322" w:type="dxa"/>
            <w:tcBorders>
              <w:top w:val="nil"/>
              <w:left w:val="nil"/>
              <w:bottom w:val="nil"/>
              <w:right w:val="nil"/>
            </w:tcBorders>
            <w:vAlign w:val="center"/>
          </w:tcPr>
          <w:p w14:paraId="01DF8B2A" w14:textId="77777777" w:rsidR="004A7A7C" w:rsidRPr="00AD0132" w:rsidRDefault="004A7A7C" w:rsidP="00422F22">
            <w:pPr>
              <w:spacing w:line="240" w:lineRule="auto"/>
              <w:jc w:val="center"/>
              <w:rPr>
                <w:rFonts w:ascii="Arial" w:eastAsia="Times New Roman" w:hAnsi="Arial" w:cs="Arial"/>
                <w:sz w:val="18"/>
                <w:szCs w:val="24"/>
              </w:rPr>
            </w:pPr>
          </w:p>
        </w:tc>
        <w:tc>
          <w:tcPr>
            <w:tcW w:w="257" w:type="dxa"/>
            <w:tcBorders>
              <w:top w:val="nil"/>
              <w:left w:val="nil"/>
              <w:bottom w:val="nil"/>
              <w:right w:val="nil"/>
            </w:tcBorders>
            <w:vAlign w:val="center"/>
          </w:tcPr>
          <w:p w14:paraId="77EA6F7E" w14:textId="77777777" w:rsidR="004A7A7C" w:rsidRPr="00AD0132" w:rsidRDefault="004A7A7C" w:rsidP="00422F22">
            <w:pPr>
              <w:spacing w:line="240" w:lineRule="auto"/>
              <w:jc w:val="center"/>
              <w:rPr>
                <w:rFonts w:ascii="Arial" w:eastAsia="Times New Roman" w:hAnsi="Arial" w:cs="Arial"/>
                <w:sz w:val="18"/>
                <w:szCs w:val="24"/>
              </w:rPr>
            </w:pPr>
          </w:p>
        </w:tc>
        <w:tc>
          <w:tcPr>
            <w:tcW w:w="302" w:type="dxa"/>
            <w:tcBorders>
              <w:top w:val="nil"/>
              <w:left w:val="nil"/>
              <w:bottom w:val="nil"/>
              <w:right w:val="nil"/>
            </w:tcBorders>
            <w:vAlign w:val="center"/>
          </w:tcPr>
          <w:p w14:paraId="77C43F8A" w14:textId="77777777" w:rsidR="004A7A7C" w:rsidRPr="00AD0132" w:rsidRDefault="004A7A7C" w:rsidP="00422F22">
            <w:pPr>
              <w:spacing w:line="240" w:lineRule="auto"/>
              <w:jc w:val="center"/>
              <w:rPr>
                <w:rFonts w:ascii="Arial" w:eastAsia="Times New Roman" w:hAnsi="Arial" w:cs="Arial"/>
                <w:sz w:val="18"/>
                <w:szCs w:val="24"/>
              </w:rPr>
            </w:pPr>
          </w:p>
        </w:tc>
        <w:tc>
          <w:tcPr>
            <w:tcW w:w="305" w:type="dxa"/>
            <w:gridSpan w:val="2"/>
            <w:tcBorders>
              <w:top w:val="nil"/>
              <w:left w:val="nil"/>
              <w:bottom w:val="nil"/>
              <w:right w:val="nil"/>
            </w:tcBorders>
            <w:vAlign w:val="center"/>
          </w:tcPr>
          <w:p w14:paraId="3EC69156" w14:textId="77777777" w:rsidR="004A7A7C" w:rsidRPr="00AD0132" w:rsidRDefault="004A7A7C" w:rsidP="00422F22">
            <w:pPr>
              <w:spacing w:line="240" w:lineRule="auto"/>
              <w:jc w:val="center"/>
              <w:rPr>
                <w:rFonts w:ascii="Arial" w:eastAsia="Times New Roman" w:hAnsi="Arial" w:cs="Arial"/>
                <w:sz w:val="18"/>
                <w:szCs w:val="24"/>
              </w:rPr>
            </w:pPr>
          </w:p>
        </w:tc>
        <w:tc>
          <w:tcPr>
            <w:tcW w:w="122" w:type="dxa"/>
            <w:tcBorders>
              <w:top w:val="nil"/>
              <w:left w:val="nil"/>
              <w:bottom w:val="nil"/>
              <w:right w:val="nil"/>
            </w:tcBorders>
            <w:vAlign w:val="center"/>
          </w:tcPr>
          <w:p w14:paraId="62C261FD" w14:textId="77777777" w:rsidR="004A7A7C" w:rsidRPr="00AD0132" w:rsidRDefault="004A7A7C" w:rsidP="00422F22">
            <w:pPr>
              <w:spacing w:line="240" w:lineRule="auto"/>
              <w:jc w:val="center"/>
              <w:rPr>
                <w:rFonts w:ascii="Arial" w:eastAsia="Times New Roman" w:hAnsi="Arial" w:cs="Arial"/>
                <w:sz w:val="18"/>
                <w:szCs w:val="24"/>
              </w:rPr>
            </w:pPr>
          </w:p>
        </w:tc>
        <w:tc>
          <w:tcPr>
            <w:tcW w:w="243" w:type="dxa"/>
            <w:gridSpan w:val="2"/>
            <w:tcBorders>
              <w:top w:val="nil"/>
              <w:left w:val="nil"/>
              <w:bottom w:val="nil"/>
              <w:right w:val="single" w:sz="12" w:space="0" w:color="auto"/>
            </w:tcBorders>
            <w:vAlign w:val="center"/>
          </w:tcPr>
          <w:p w14:paraId="56360744" w14:textId="77777777" w:rsidR="004A7A7C" w:rsidRPr="00AD0132" w:rsidRDefault="004A7A7C" w:rsidP="00422F22">
            <w:pPr>
              <w:spacing w:line="240" w:lineRule="auto"/>
              <w:jc w:val="center"/>
              <w:rPr>
                <w:rFonts w:ascii="Arial" w:eastAsia="Times New Roman" w:hAnsi="Arial" w:cs="Arial"/>
                <w:sz w:val="18"/>
                <w:szCs w:val="24"/>
              </w:rPr>
            </w:pPr>
          </w:p>
        </w:tc>
        <w:tc>
          <w:tcPr>
            <w:tcW w:w="340" w:type="dxa"/>
            <w:tcBorders>
              <w:top w:val="single" w:sz="12" w:space="0" w:color="auto"/>
              <w:left w:val="single" w:sz="12" w:space="0" w:color="auto"/>
              <w:bottom w:val="single" w:sz="12" w:space="0" w:color="auto"/>
              <w:right w:val="single" w:sz="12" w:space="0" w:color="auto"/>
            </w:tcBorders>
            <w:vAlign w:val="center"/>
          </w:tcPr>
          <w:p w14:paraId="71C1AC2B"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w:t>
            </w:r>
          </w:p>
        </w:tc>
        <w:tc>
          <w:tcPr>
            <w:tcW w:w="356" w:type="dxa"/>
            <w:tcBorders>
              <w:top w:val="single" w:sz="12" w:space="0" w:color="auto"/>
              <w:left w:val="single" w:sz="12" w:space="0" w:color="auto"/>
              <w:bottom w:val="single" w:sz="12" w:space="0" w:color="auto"/>
              <w:right w:val="single" w:sz="12" w:space="0" w:color="auto"/>
            </w:tcBorders>
            <w:vAlign w:val="center"/>
          </w:tcPr>
          <w:p w14:paraId="2DF6E01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58" w:type="dxa"/>
            <w:tcBorders>
              <w:top w:val="single" w:sz="12" w:space="0" w:color="auto"/>
              <w:left w:val="single" w:sz="12" w:space="0" w:color="auto"/>
              <w:bottom w:val="single" w:sz="12" w:space="0" w:color="auto"/>
              <w:right w:val="single" w:sz="12" w:space="0" w:color="auto"/>
            </w:tcBorders>
            <w:vAlign w:val="center"/>
          </w:tcPr>
          <w:p w14:paraId="730080F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c>
          <w:tcPr>
            <w:tcW w:w="160" w:type="dxa"/>
            <w:tcBorders>
              <w:top w:val="nil"/>
              <w:left w:val="single" w:sz="12" w:space="0" w:color="auto"/>
              <w:bottom w:val="nil"/>
              <w:right w:val="single" w:sz="12" w:space="0" w:color="auto"/>
            </w:tcBorders>
            <w:vAlign w:val="center"/>
          </w:tcPr>
          <w:p w14:paraId="75615C8C" w14:textId="77777777" w:rsidR="004A7A7C" w:rsidRPr="00E96D6C" w:rsidRDefault="004A7A7C" w:rsidP="00E96D6C">
            <w:pPr>
              <w:spacing w:line="240" w:lineRule="auto"/>
              <w:ind w:right="-19"/>
              <w:jc w:val="center"/>
              <w:rPr>
                <w:rFonts w:eastAsia="Times New Roman" w:cs="Times New Roman"/>
              </w:rPr>
            </w:pPr>
          </w:p>
        </w:tc>
        <w:tc>
          <w:tcPr>
            <w:tcW w:w="450" w:type="dxa"/>
            <w:tcBorders>
              <w:top w:val="single" w:sz="12" w:space="0" w:color="auto"/>
              <w:left w:val="single" w:sz="12" w:space="0" w:color="auto"/>
              <w:bottom w:val="single" w:sz="12" w:space="0" w:color="auto"/>
              <w:right w:val="single" w:sz="12" w:space="0" w:color="auto"/>
            </w:tcBorders>
            <w:vAlign w:val="center"/>
          </w:tcPr>
          <w:p w14:paraId="332863C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c>
          <w:tcPr>
            <w:tcW w:w="357" w:type="dxa"/>
            <w:tcBorders>
              <w:top w:val="single" w:sz="12" w:space="0" w:color="auto"/>
              <w:left w:val="single" w:sz="12" w:space="0" w:color="auto"/>
              <w:bottom w:val="single" w:sz="12" w:space="0" w:color="auto"/>
              <w:right w:val="single" w:sz="12" w:space="0" w:color="auto"/>
            </w:tcBorders>
            <w:vAlign w:val="center"/>
          </w:tcPr>
          <w:p w14:paraId="2F88284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8" w:type="dxa"/>
            <w:tcBorders>
              <w:top w:val="single" w:sz="12" w:space="0" w:color="auto"/>
              <w:left w:val="single" w:sz="12" w:space="0" w:color="auto"/>
              <w:bottom w:val="single" w:sz="12" w:space="0" w:color="auto"/>
              <w:right w:val="single" w:sz="12" w:space="0" w:color="auto"/>
            </w:tcBorders>
            <w:vAlign w:val="center"/>
          </w:tcPr>
          <w:p w14:paraId="157CF51F"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w:t>
            </w:r>
          </w:p>
        </w:tc>
        <w:tc>
          <w:tcPr>
            <w:tcW w:w="275" w:type="dxa"/>
            <w:tcBorders>
              <w:top w:val="nil"/>
              <w:left w:val="single" w:sz="12" w:space="0" w:color="auto"/>
              <w:bottom w:val="nil"/>
              <w:right w:val="single" w:sz="12" w:space="0" w:color="auto"/>
            </w:tcBorders>
            <w:vAlign w:val="center"/>
          </w:tcPr>
          <w:p w14:paraId="75D45FE1" w14:textId="77777777" w:rsidR="004A7A7C" w:rsidRPr="00E96D6C" w:rsidRDefault="004A7A7C" w:rsidP="00E96D6C">
            <w:pPr>
              <w:spacing w:line="240" w:lineRule="auto"/>
              <w:jc w:val="center"/>
              <w:rPr>
                <w:rFonts w:eastAsia="Times New Roman" w:cs="Times New Roman"/>
              </w:rPr>
            </w:pPr>
          </w:p>
        </w:tc>
        <w:tc>
          <w:tcPr>
            <w:tcW w:w="312" w:type="dxa"/>
            <w:tcBorders>
              <w:top w:val="single" w:sz="12" w:space="0" w:color="auto"/>
              <w:left w:val="single" w:sz="12" w:space="0" w:color="auto"/>
              <w:bottom w:val="single" w:sz="12" w:space="0" w:color="auto"/>
              <w:right w:val="single" w:sz="12" w:space="0" w:color="auto"/>
            </w:tcBorders>
            <w:vAlign w:val="center"/>
          </w:tcPr>
          <w:p w14:paraId="6F6F2EBA"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8</w:t>
            </w:r>
          </w:p>
        </w:tc>
        <w:tc>
          <w:tcPr>
            <w:tcW w:w="407" w:type="dxa"/>
            <w:tcBorders>
              <w:top w:val="single" w:sz="12" w:space="0" w:color="auto"/>
              <w:left w:val="single" w:sz="12" w:space="0" w:color="auto"/>
              <w:bottom w:val="single" w:sz="12" w:space="0" w:color="auto"/>
              <w:right w:val="single" w:sz="12" w:space="0" w:color="auto"/>
            </w:tcBorders>
            <w:vAlign w:val="center"/>
          </w:tcPr>
          <w:p w14:paraId="1760764E"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55" w:type="dxa"/>
            <w:tcBorders>
              <w:top w:val="single" w:sz="12" w:space="0" w:color="auto"/>
              <w:left w:val="single" w:sz="12" w:space="0" w:color="auto"/>
              <w:bottom w:val="single" w:sz="12" w:space="0" w:color="auto"/>
              <w:right w:val="single" w:sz="12" w:space="0" w:color="auto"/>
            </w:tcBorders>
            <w:vAlign w:val="center"/>
          </w:tcPr>
          <w:p w14:paraId="6AA754FE"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3</w:t>
            </w:r>
          </w:p>
        </w:tc>
        <w:tc>
          <w:tcPr>
            <w:tcW w:w="358" w:type="dxa"/>
            <w:tcBorders>
              <w:top w:val="nil"/>
              <w:left w:val="single" w:sz="12" w:space="0" w:color="auto"/>
              <w:bottom w:val="nil"/>
              <w:right w:val="single" w:sz="12" w:space="0" w:color="auto"/>
            </w:tcBorders>
            <w:vAlign w:val="center"/>
          </w:tcPr>
          <w:p w14:paraId="30747921" w14:textId="77777777" w:rsidR="004A7A7C" w:rsidRPr="00E96D6C" w:rsidRDefault="004A7A7C" w:rsidP="00E96D6C">
            <w:pPr>
              <w:spacing w:line="240" w:lineRule="auto"/>
              <w:jc w:val="center"/>
              <w:rPr>
                <w:rFonts w:eastAsia="Times New Roman" w:cs="Times New Roman"/>
              </w:rPr>
            </w:pPr>
          </w:p>
        </w:tc>
        <w:tc>
          <w:tcPr>
            <w:tcW w:w="360" w:type="dxa"/>
            <w:tcBorders>
              <w:top w:val="single" w:sz="12" w:space="0" w:color="auto"/>
              <w:left w:val="single" w:sz="12" w:space="0" w:color="auto"/>
              <w:bottom w:val="single" w:sz="12" w:space="0" w:color="auto"/>
              <w:right w:val="single" w:sz="12" w:space="0" w:color="auto"/>
            </w:tcBorders>
            <w:vAlign w:val="center"/>
          </w:tcPr>
          <w:p w14:paraId="7F57AD31"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5</w:t>
            </w:r>
          </w:p>
        </w:tc>
        <w:tc>
          <w:tcPr>
            <w:tcW w:w="355" w:type="dxa"/>
            <w:tcBorders>
              <w:top w:val="single" w:sz="12" w:space="0" w:color="auto"/>
              <w:left w:val="single" w:sz="12" w:space="0" w:color="auto"/>
              <w:bottom w:val="single" w:sz="12" w:space="0" w:color="auto"/>
              <w:right w:val="single" w:sz="12" w:space="0" w:color="auto"/>
            </w:tcBorders>
            <w:vAlign w:val="center"/>
          </w:tcPr>
          <w:p w14:paraId="619C3892"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423" w:type="dxa"/>
            <w:tcBorders>
              <w:top w:val="single" w:sz="12" w:space="0" w:color="auto"/>
              <w:left w:val="single" w:sz="12" w:space="0" w:color="auto"/>
              <w:bottom w:val="single" w:sz="12" w:space="0" w:color="auto"/>
              <w:right w:val="single" w:sz="12" w:space="0" w:color="auto"/>
            </w:tcBorders>
            <w:vAlign w:val="center"/>
          </w:tcPr>
          <w:p w14:paraId="413317F9"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8</w:t>
            </w:r>
          </w:p>
        </w:tc>
        <w:tc>
          <w:tcPr>
            <w:tcW w:w="398" w:type="dxa"/>
            <w:gridSpan w:val="2"/>
            <w:tcBorders>
              <w:top w:val="nil"/>
              <w:left w:val="single" w:sz="12" w:space="0" w:color="auto"/>
              <w:bottom w:val="nil"/>
              <w:right w:val="nil"/>
            </w:tcBorders>
            <w:vAlign w:val="center"/>
          </w:tcPr>
          <w:p w14:paraId="602B8A9D" w14:textId="77777777" w:rsidR="004A7A7C" w:rsidRPr="00AD0132" w:rsidRDefault="004A7A7C" w:rsidP="00422F22">
            <w:pPr>
              <w:spacing w:line="240" w:lineRule="auto"/>
              <w:jc w:val="center"/>
              <w:rPr>
                <w:rFonts w:ascii="Arial" w:eastAsia="Times New Roman" w:hAnsi="Arial" w:cs="Arial"/>
                <w:sz w:val="18"/>
                <w:szCs w:val="24"/>
              </w:rPr>
            </w:pPr>
          </w:p>
        </w:tc>
        <w:tc>
          <w:tcPr>
            <w:tcW w:w="308" w:type="dxa"/>
            <w:tcBorders>
              <w:top w:val="nil"/>
              <w:left w:val="nil"/>
              <w:bottom w:val="nil"/>
              <w:right w:val="nil"/>
            </w:tcBorders>
            <w:vAlign w:val="center"/>
          </w:tcPr>
          <w:p w14:paraId="01719D1A" w14:textId="77777777" w:rsidR="004A7A7C" w:rsidRPr="00AD0132" w:rsidRDefault="004A7A7C" w:rsidP="00422F22">
            <w:pPr>
              <w:spacing w:line="240" w:lineRule="auto"/>
              <w:jc w:val="center"/>
              <w:rPr>
                <w:rFonts w:ascii="Arial" w:eastAsia="Times New Roman" w:hAnsi="Arial" w:cs="Arial"/>
                <w:sz w:val="18"/>
                <w:szCs w:val="24"/>
              </w:rPr>
            </w:pPr>
          </w:p>
        </w:tc>
        <w:tc>
          <w:tcPr>
            <w:tcW w:w="260" w:type="dxa"/>
            <w:tcBorders>
              <w:top w:val="nil"/>
              <w:left w:val="nil"/>
              <w:bottom w:val="nil"/>
              <w:right w:val="nil"/>
            </w:tcBorders>
            <w:vAlign w:val="center"/>
          </w:tcPr>
          <w:p w14:paraId="7EA4AFC7" w14:textId="77777777" w:rsidR="004A7A7C" w:rsidRPr="00AD0132" w:rsidRDefault="004A7A7C" w:rsidP="00422F22">
            <w:pPr>
              <w:spacing w:line="240" w:lineRule="auto"/>
              <w:jc w:val="center"/>
              <w:rPr>
                <w:rFonts w:ascii="Arial" w:eastAsia="Times New Roman" w:hAnsi="Arial" w:cs="Arial"/>
                <w:sz w:val="18"/>
                <w:szCs w:val="24"/>
              </w:rPr>
            </w:pPr>
          </w:p>
        </w:tc>
        <w:tc>
          <w:tcPr>
            <w:tcW w:w="305" w:type="dxa"/>
            <w:gridSpan w:val="2"/>
            <w:tcBorders>
              <w:top w:val="nil"/>
              <w:left w:val="nil"/>
              <w:bottom w:val="nil"/>
              <w:right w:val="nil"/>
            </w:tcBorders>
            <w:vAlign w:val="center"/>
          </w:tcPr>
          <w:p w14:paraId="0EF8747C" w14:textId="77777777" w:rsidR="004A7A7C" w:rsidRPr="00AD0132" w:rsidRDefault="004A7A7C" w:rsidP="00422F22">
            <w:pPr>
              <w:spacing w:line="240" w:lineRule="auto"/>
              <w:jc w:val="center"/>
              <w:rPr>
                <w:rFonts w:ascii="Arial" w:eastAsia="Times New Roman" w:hAnsi="Arial" w:cs="Arial"/>
                <w:sz w:val="18"/>
                <w:szCs w:val="24"/>
              </w:rPr>
            </w:pPr>
          </w:p>
        </w:tc>
      </w:tr>
      <w:tr w:rsidR="004A7A7C" w:rsidRPr="00AD0132" w14:paraId="37C7FE9A" w14:textId="77777777" w:rsidTr="00E96D6C">
        <w:tblPrEx>
          <w:tblCellMar>
            <w:left w:w="28" w:type="dxa"/>
            <w:right w:w="28" w:type="dxa"/>
          </w:tblCellMar>
        </w:tblPrEx>
        <w:tc>
          <w:tcPr>
            <w:tcW w:w="322" w:type="dxa"/>
            <w:tcBorders>
              <w:top w:val="nil"/>
              <w:left w:val="nil"/>
              <w:bottom w:val="nil"/>
              <w:right w:val="nil"/>
            </w:tcBorders>
            <w:vAlign w:val="center"/>
          </w:tcPr>
          <w:p w14:paraId="574C46AD" w14:textId="77777777" w:rsidR="004A7A7C" w:rsidRPr="00AD0132" w:rsidRDefault="004A7A7C" w:rsidP="00422F22">
            <w:pPr>
              <w:spacing w:line="240" w:lineRule="auto"/>
              <w:jc w:val="center"/>
              <w:rPr>
                <w:rFonts w:ascii="Arial" w:eastAsia="Times New Roman" w:hAnsi="Arial" w:cs="Arial"/>
                <w:sz w:val="18"/>
                <w:szCs w:val="24"/>
              </w:rPr>
            </w:pPr>
          </w:p>
        </w:tc>
        <w:tc>
          <w:tcPr>
            <w:tcW w:w="257" w:type="dxa"/>
            <w:tcBorders>
              <w:top w:val="nil"/>
              <w:left w:val="nil"/>
              <w:bottom w:val="nil"/>
              <w:right w:val="nil"/>
            </w:tcBorders>
            <w:vAlign w:val="center"/>
          </w:tcPr>
          <w:p w14:paraId="244034B0" w14:textId="77777777" w:rsidR="004A7A7C" w:rsidRPr="00AD0132" w:rsidRDefault="004A7A7C" w:rsidP="00422F22">
            <w:pPr>
              <w:spacing w:line="240" w:lineRule="auto"/>
              <w:jc w:val="center"/>
              <w:rPr>
                <w:rFonts w:ascii="Arial" w:eastAsia="Times New Roman" w:hAnsi="Arial" w:cs="Arial"/>
                <w:sz w:val="18"/>
                <w:szCs w:val="24"/>
              </w:rPr>
            </w:pPr>
          </w:p>
        </w:tc>
        <w:tc>
          <w:tcPr>
            <w:tcW w:w="302" w:type="dxa"/>
            <w:tcBorders>
              <w:top w:val="nil"/>
              <w:left w:val="nil"/>
              <w:bottom w:val="nil"/>
              <w:right w:val="nil"/>
            </w:tcBorders>
            <w:vAlign w:val="center"/>
          </w:tcPr>
          <w:p w14:paraId="4E32159C" w14:textId="77777777" w:rsidR="004A7A7C" w:rsidRPr="00AD0132" w:rsidRDefault="004A7A7C" w:rsidP="00422F22">
            <w:pPr>
              <w:spacing w:line="240" w:lineRule="auto"/>
              <w:jc w:val="center"/>
              <w:rPr>
                <w:rFonts w:ascii="Arial" w:eastAsia="Times New Roman" w:hAnsi="Arial" w:cs="Arial"/>
                <w:sz w:val="18"/>
                <w:szCs w:val="24"/>
              </w:rPr>
            </w:pPr>
          </w:p>
        </w:tc>
        <w:tc>
          <w:tcPr>
            <w:tcW w:w="305" w:type="dxa"/>
            <w:gridSpan w:val="2"/>
            <w:tcBorders>
              <w:top w:val="nil"/>
              <w:left w:val="nil"/>
              <w:bottom w:val="nil"/>
              <w:right w:val="nil"/>
            </w:tcBorders>
            <w:vAlign w:val="center"/>
          </w:tcPr>
          <w:p w14:paraId="7273DB0F" w14:textId="77777777" w:rsidR="004A7A7C" w:rsidRPr="00AD0132" w:rsidRDefault="004A7A7C" w:rsidP="00422F22">
            <w:pPr>
              <w:spacing w:line="240" w:lineRule="auto"/>
              <w:jc w:val="center"/>
              <w:rPr>
                <w:rFonts w:ascii="Arial" w:eastAsia="Times New Roman" w:hAnsi="Arial" w:cs="Arial"/>
                <w:sz w:val="18"/>
                <w:szCs w:val="24"/>
              </w:rPr>
            </w:pPr>
          </w:p>
        </w:tc>
        <w:tc>
          <w:tcPr>
            <w:tcW w:w="169" w:type="dxa"/>
            <w:gridSpan w:val="2"/>
            <w:tcBorders>
              <w:top w:val="nil"/>
              <w:left w:val="nil"/>
              <w:bottom w:val="nil"/>
              <w:right w:val="nil"/>
            </w:tcBorders>
            <w:vAlign w:val="center"/>
          </w:tcPr>
          <w:p w14:paraId="61A7C309" w14:textId="77777777" w:rsidR="004A7A7C" w:rsidRPr="00AD0132" w:rsidRDefault="004A7A7C" w:rsidP="00422F22">
            <w:pPr>
              <w:spacing w:line="240" w:lineRule="auto"/>
              <w:jc w:val="center"/>
              <w:rPr>
                <w:rFonts w:ascii="Arial" w:eastAsia="Times New Roman" w:hAnsi="Arial" w:cs="Arial"/>
                <w:sz w:val="18"/>
                <w:szCs w:val="24"/>
              </w:rPr>
            </w:pPr>
          </w:p>
        </w:tc>
        <w:tc>
          <w:tcPr>
            <w:tcW w:w="196" w:type="dxa"/>
            <w:tcBorders>
              <w:top w:val="nil"/>
              <w:left w:val="nil"/>
              <w:bottom w:val="nil"/>
              <w:right w:val="single" w:sz="12" w:space="0" w:color="auto"/>
            </w:tcBorders>
            <w:vAlign w:val="center"/>
          </w:tcPr>
          <w:p w14:paraId="7BF22262" w14:textId="77777777" w:rsidR="004A7A7C" w:rsidRPr="00AD0132" w:rsidRDefault="004A7A7C" w:rsidP="00422F22">
            <w:pPr>
              <w:spacing w:line="240" w:lineRule="auto"/>
              <w:jc w:val="center"/>
              <w:rPr>
                <w:rFonts w:ascii="Arial" w:eastAsia="Times New Roman" w:hAnsi="Arial" w:cs="Arial"/>
                <w:sz w:val="18"/>
                <w:szCs w:val="24"/>
              </w:rPr>
            </w:pPr>
          </w:p>
        </w:tc>
        <w:tc>
          <w:tcPr>
            <w:tcW w:w="340" w:type="dxa"/>
            <w:tcBorders>
              <w:top w:val="single" w:sz="12" w:space="0" w:color="auto"/>
              <w:left w:val="single" w:sz="12" w:space="0" w:color="auto"/>
              <w:bottom w:val="single" w:sz="12" w:space="0" w:color="auto"/>
              <w:right w:val="single" w:sz="12" w:space="0" w:color="auto"/>
            </w:tcBorders>
            <w:vAlign w:val="center"/>
          </w:tcPr>
          <w:p w14:paraId="131DFBF2"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8</w:t>
            </w:r>
          </w:p>
        </w:tc>
        <w:tc>
          <w:tcPr>
            <w:tcW w:w="356" w:type="dxa"/>
            <w:tcBorders>
              <w:top w:val="single" w:sz="12" w:space="0" w:color="auto"/>
              <w:left w:val="single" w:sz="12" w:space="0" w:color="auto"/>
              <w:bottom w:val="single" w:sz="12" w:space="0" w:color="auto"/>
              <w:right w:val="single" w:sz="12" w:space="0" w:color="auto"/>
            </w:tcBorders>
            <w:vAlign w:val="center"/>
          </w:tcPr>
          <w:p w14:paraId="00572D96"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58" w:type="dxa"/>
            <w:tcBorders>
              <w:top w:val="single" w:sz="12" w:space="0" w:color="auto"/>
              <w:left w:val="single" w:sz="12" w:space="0" w:color="auto"/>
              <w:bottom w:val="single" w:sz="12" w:space="0" w:color="auto"/>
              <w:right w:val="single" w:sz="12" w:space="0" w:color="auto"/>
            </w:tcBorders>
            <w:vAlign w:val="center"/>
          </w:tcPr>
          <w:p w14:paraId="2B7C8F96"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10</w:t>
            </w:r>
          </w:p>
        </w:tc>
        <w:tc>
          <w:tcPr>
            <w:tcW w:w="160" w:type="dxa"/>
            <w:tcBorders>
              <w:top w:val="nil"/>
              <w:left w:val="single" w:sz="12" w:space="0" w:color="auto"/>
              <w:bottom w:val="nil"/>
              <w:right w:val="single" w:sz="12" w:space="0" w:color="auto"/>
            </w:tcBorders>
            <w:vAlign w:val="center"/>
          </w:tcPr>
          <w:p w14:paraId="649D3AE5" w14:textId="77777777" w:rsidR="004A7A7C" w:rsidRPr="00E96D6C" w:rsidRDefault="004A7A7C" w:rsidP="00E96D6C">
            <w:pPr>
              <w:spacing w:line="240" w:lineRule="auto"/>
              <w:ind w:right="-19"/>
              <w:jc w:val="center"/>
              <w:rPr>
                <w:rFonts w:eastAsia="Times New Roman" w:cs="Times New Roman"/>
              </w:rPr>
            </w:pPr>
          </w:p>
        </w:tc>
        <w:tc>
          <w:tcPr>
            <w:tcW w:w="450" w:type="dxa"/>
            <w:tcBorders>
              <w:top w:val="single" w:sz="12" w:space="0" w:color="auto"/>
              <w:left w:val="single" w:sz="12" w:space="0" w:color="auto"/>
              <w:bottom w:val="single" w:sz="12" w:space="0" w:color="auto"/>
              <w:right w:val="single" w:sz="12" w:space="0" w:color="auto"/>
            </w:tcBorders>
            <w:vAlign w:val="center"/>
          </w:tcPr>
          <w:p w14:paraId="7EE93D67"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c>
          <w:tcPr>
            <w:tcW w:w="357" w:type="dxa"/>
            <w:tcBorders>
              <w:top w:val="single" w:sz="12" w:space="0" w:color="auto"/>
              <w:left w:val="single" w:sz="12" w:space="0" w:color="auto"/>
              <w:bottom w:val="single" w:sz="12" w:space="0" w:color="auto"/>
              <w:right w:val="single" w:sz="12" w:space="0" w:color="auto"/>
            </w:tcBorders>
            <w:vAlign w:val="center"/>
          </w:tcPr>
          <w:p w14:paraId="54E58CEE"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8" w:type="dxa"/>
            <w:tcBorders>
              <w:top w:val="single" w:sz="12" w:space="0" w:color="auto"/>
              <w:left w:val="single" w:sz="12" w:space="0" w:color="auto"/>
              <w:bottom w:val="single" w:sz="12" w:space="0" w:color="auto"/>
              <w:right w:val="single" w:sz="12" w:space="0" w:color="auto"/>
            </w:tcBorders>
            <w:vAlign w:val="center"/>
          </w:tcPr>
          <w:p w14:paraId="055C71B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8</w:t>
            </w:r>
          </w:p>
        </w:tc>
        <w:tc>
          <w:tcPr>
            <w:tcW w:w="275" w:type="dxa"/>
            <w:tcBorders>
              <w:top w:val="nil"/>
              <w:left w:val="single" w:sz="12" w:space="0" w:color="auto"/>
              <w:bottom w:val="nil"/>
              <w:right w:val="single" w:sz="12" w:space="0" w:color="auto"/>
            </w:tcBorders>
            <w:vAlign w:val="center"/>
          </w:tcPr>
          <w:p w14:paraId="46821DA4" w14:textId="77777777" w:rsidR="004A7A7C" w:rsidRPr="00E96D6C" w:rsidRDefault="004A7A7C" w:rsidP="00E96D6C">
            <w:pPr>
              <w:spacing w:line="240" w:lineRule="auto"/>
              <w:jc w:val="center"/>
              <w:rPr>
                <w:rFonts w:eastAsia="Times New Roman" w:cs="Times New Roman"/>
              </w:rPr>
            </w:pPr>
          </w:p>
        </w:tc>
        <w:tc>
          <w:tcPr>
            <w:tcW w:w="312" w:type="dxa"/>
            <w:tcBorders>
              <w:top w:val="single" w:sz="12" w:space="0" w:color="auto"/>
              <w:left w:val="single" w:sz="12" w:space="0" w:color="auto"/>
              <w:bottom w:val="single" w:sz="12" w:space="0" w:color="auto"/>
              <w:right w:val="single" w:sz="12" w:space="0" w:color="auto"/>
            </w:tcBorders>
            <w:vAlign w:val="center"/>
          </w:tcPr>
          <w:p w14:paraId="08B7F8F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10</w:t>
            </w:r>
          </w:p>
        </w:tc>
        <w:tc>
          <w:tcPr>
            <w:tcW w:w="407" w:type="dxa"/>
            <w:tcBorders>
              <w:top w:val="single" w:sz="12" w:space="0" w:color="auto"/>
              <w:left w:val="single" w:sz="12" w:space="0" w:color="auto"/>
              <w:bottom w:val="single" w:sz="12" w:space="0" w:color="auto"/>
              <w:right w:val="single" w:sz="12" w:space="0" w:color="auto"/>
            </w:tcBorders>
            <w:vAlign w:val="center"/>
          </w:tcPr>
          <w:p w14:paraId="14D6F426"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55" w:type="dxa"/>
            <w:tcBorders>
              <w:top w:val="single" w:sz="12" w:space="0" w:color="auto"/>
              <w:left w:val="single" w:sz="12" w:space="0" w:color="auto"/>
              <w:bottom w:val="single" w:sz="12" w:space="0" w:color="auto"/>
              <w:right w:val="single" w:sz="12" w:space="0" w:color="auto"/>
            </w:tcBorders>
            <w:vAlign w:val="center"/>
          </w:tcPr>
          <w:p w14:paraId="1561162C"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c>
          <w:tcPr>
            <w:tcW w:w="358" w:type="dxa"/>
            <w:tcBorders>
              <w:top w:val="nil"/>
              <w:left w:val="single" w:sz="12" w:space="0" w:color="auto"/>
              <w:bottom w:val="nil"/>
              <w:right w:val="single" w:sz="12" w:space="0" w:color="auto"/>
            </w:tcBorders>
            <w:vAlign w:val="center"/>
          </w:tcPr>
          <w:p w14:paraId="489C4A95" w14:textId="77777777" w:rsidR="004A7A7C" w:rsidRPr="00E96D6C" w:rsidRDefault="004A7A7C" w:rsidP="00E96D6C">
            <w:pPr>
              <w:spacing w:line="240" w:lineRule="auto"/>
              <w:jc w:val="center"/>
              <w:rPr>
                <w:rFonts w:eastAsia="Times New Roman" w:cs="Times New Roman"/>
              </w:rPr>
            </w:pPr>
          </w:p>
        </w:tc>
        <w:tc>
          <w:tcPr>
            <w:tcW w:w="360" w:type="dxa"/>
            <w:tcBorders>
              <w:top w:val="single" w:sz="12" w:space="0" w:color="auto"/>
              <w:left w:val="single" w:sz="12" w:space="0" w:color="auto"/>
              <w:bottom w:val="single" w:sz="12" w:space="0" w:color="auto"/>
              <w:right w:val="single" w:sz="12" w:space="0" w:color="auto"/>
            </w:tcBorders>
            <w:vAlign w:val="center"/>
          </w:tcPr>
          <w:p w14:paraId="2EE6239A"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7</w:t>
            </w:r>
          </w:p>
        </w:tc>
        <w:tc>
          <w:tcPr>
            <w:tcW w:w="355" w:type="dxa"/>
            <w:tcBorders>
              <w:top w:val="single" w:sz="12" w:space="0" w:color="auto"/>
              <w:left w:val="single" w:sz="12" w:space="0" w:color="auto"/>
              <w:bottom w:val="single" w:sz="12" w:space="0" w:color="auto"/>
              <w:right w:val="single" w:sz="12" w:space="0" w:color="auto"/>
            </w:tcBorders>
            <w:vAlign w:val="center"/>
          </w:tcPr>
          <w:p w14:paraId="4DF08CE2"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423" w:type="dxa"/>
            <w:tcBorders>
              <w:top w:val="single" w:sz="12" w:space="0" w:color="auto"/>
              <w:left w:val="single" w:sz="12" w:space="0" w:color="auto"/>
              <w:bottom w:val="single" w:sz="12" w:space="0" w:color="auto"/>
              <w:right w:val="single" w:sz="12" w:space="0" w:color="auto"/>
            </w:tcBorders>
            <w:vAlign w:val="center"/>
          </w:tcPr>
          <w:p w14:paraId="20598DF3"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6</w:t>
            </w:r>
          </w:p>
        </w:tc>
        <w:tc>
          <w:tcPr>
            <w:tcW w:w="398" w:type="dxa"/>
            <w:gridSpan w:val="2"/>
            <w:tcBorders>
              <w:top w:val="nil"/>
              <w:left w:val="single" w:sz="12" w:space="0" w:color="auto"/>
              <w:bottom w:val="nil"/>
              <w:right w:val="nil"/>
            </w:tcBorders>
            <w:vAlign w:val="center"/>
          </w:tcPr>
          <w:p w14:paraId="26A76092" w14:textId="77777777" w:rsidR="004A7A7C" w:rsidRPr="00AD0132" w:rsidRDefault="004A7A7C" w:rsidP="00422F22">
            <w:pPr>
              <w:spacing w:line="240" w:lineRule="auto"/>
              <w:jc w:val="center"/>
              <w:rPr>
                <w:rFonts w:ascii="Arial" w:eastAsia="Times New Roman" w:hAnsi="Arial" w:cs="Arial"/>
                <w:sz w:val="18"/>
                <w:szCs w:val="24"/>
              </w:rPr>
            </w:pPr>
          </w:p>
        </w:tc>
        <w:tc>
          <w:tcPr>
            <w:tcW w:w="308" w:type="dxa"/>
            <w:tcBorders>
              <w:top w:val="nil"/>
              <w:left w:val="nil"/>
              <w:bottom w:val="nil"/>
              <w:right w:val="nil"/>
            </w:tcBorders>
            <w:vAlign w:val="center"/>
          </w:tcPr>
          <w:p w14:paraId="7E308AD7" w14:textId="77777777" w:rsidR="004A7A7C" w:rsidRPr="00AD0132" w:rsidRDefault="004A7A7C" w:rsidP="00422F22">
            <w:pPr>
              <w:spacing w:line="240" w:lineRule="auto"/>
              <w:jc w:val="center"/>
              <w:rPr>
                <w:rFonts w:ascii="Arial" w:eastAsia="Times New Roman" w:hAnsi="Arial" w:cs="Arial"/>
                <w:sz w:val="18"/>
                <w:szCs w:val="24"/>
              </w:rPr>
            </w:pPr>
          </w:p>
        </w:tc>
        <w:tc>
          <w:tcPr>
            <w:tcW w:w="260" w:type="dxa"/>
            <w:tcBorders>
              <w:top w:val="nil"/>
              <w:left w:val="nil"/>
              <w:bottom w:val="nil"/>
              <w:right w:val="nil"/>
            </w:tcBorders>
            <w:vAlign w:val="center"/>
          </w:tcPr>
          <w:p w14:paraId="274B5716" w14:textId="77777777" w:rsidR="004A7A7C" w:rsidRPr="00AD0132" w:rsidRDefault="004A7A7C" w:rsidP="00422F22">
            <w:pPr>
              <w:spacing w:line="240" w:lineRule="auto"/>
              <w:jc w:val="center"/>
              <w:rPr>
                <w:rFonts w:ascii="Arial" w:eastAsia="Times New Roman" w:hAnsi="Arial" w:cs="Arial"/>
                <w:sz w:val="18"/>
                <w:szCs w:val="24"/>
              </w:rPr>
            </w:pPr>
          </w:p>
        </w:tc>
        <w:tc>
          <w:tcPr>
            <w:tcW w:w="305" w:type="dxa"/>
            <w:gridSpan w:val="2"/>
            <w:tcBorders>
              <w:top w:val="nil"/>
              <w:left w:val="nil"/>
              <w:bottom w:val="nil"/>
              <w:right w:val="nil"/>
            </w:tcBorders>
            <w:vAlign w:val="center"/>
          </w:tcPr>
          <w:p w14:paraId="1058BFEF" w14:textId="77777777" w:rsidR="004A7A7C" w:rsidRPr="00AD0132" w:rsidRDefault="004A7A7C" w:rsidP="00422F22">
            <w:pPr>
              <w:spacing w:line="240" w:lineRule="auto"/>
              <w:jc w:val="center"/>
              <w:rPr>
                <w:rFonts w:ascii="Arial" w:eastAsia="Times New Roman" w:hAnsi="Arial" w:cs="Arial"/>
                <w:sz w:val="18"/>
                <w:szCs w:val="24"/>
              </w:rPr>
            </w:pPr>
          </w:p>
        </w:tc>
      </w:tr>
      <w:tr w:rsidR="004A7A7C" w:rsidRPr="00AD0132" w14:paraId="05A38BB0" w14:textId="77777777" w:rsidTr="00E96D6C">
        <w:tblPrEx>
          <w:tblCellMar>
            <w:left w:w="28" w:type="dxa"/>
            <w:right w:w="28" w:type="dxa"/>
          </w:tblCellMar>
        </w:tblPrEx>
        <w:tc>
          <w:tcPr>
            <w:tcW w:w="322" w:type="dxa"/>
            <w:tcBorders>
              <w:top w:val="nil"/>
              <w:left w:val="nil"/>
              <w:bottom w:val="nil"/>
              <w:right w:val="nil"/>
            </w:tcBorders>
            <w:vAlign w:val="center"/>
          </w:tcPr>
          <w:p w14:paraId="0E7F3E6D" w14:textId="77777777" w:rsidR="004A7A7C" w:rsidRPr="00AD0132" w:rsidRDefault="004A7A7C" w:rsidP="00422F22">
            <w:pPr>
              <w:spacing w:line="240" w:lineRule="auto"/>
              <w:jc w:val="center"/>
              <w:rPr>
                <w:rFonts w:ascii="Arial" w:eastAsia="Times New Roman" w:hAnsi="Arial" w:cs="Arial"/>
                <w:sz w:val="18"/>
                <w:szCs w:val="24"/>
              </w:rPr>
            </w:pPr>
          </w:p>
        </w:tc>
        <w:tc>
          <w:tcPr>
            <w:tcW w:w="257" w:type="dxa"/>
            <w:tcBorders>
              <w:top w:val="nil"/>
              <w:left w:val="nil"/>
              <w:bottom w:val="nil"/>
              <w:right w:val="nil"/>
            </w:tcBorders>
            <w:vAlign w:val="center"/>
          </w:tcPr>
          <w:p w14:paraId="428AA554" w14:textId="77777777" w:rsidR="004A7A7C" w:rsidRPr="00AD0132" w:rsidRDefault="004A7A7C" w:rsidP="00422F22">
            <w:pPr>
              <w:spacing w:line="240" w:lineRule="auto"/>
              <w:jc w:val="center"/>
              <w:rPr>
                <w:rFonts w:ascii="Arial" w:eastAsia="Times New Roman" w:hAnsi="Arial" w:cs="Arial"/>
                <w:sz w:val="18"/>
                <w:szCs w:val="24"/>
              </w:rPr>
            </w:pPr>
          </w:p>
        </w:tc>
        <w:tc>
          <w:tcPr>
            <w:tcW w:w="302" w:type="dxa"/>
            <w:tcBorders>
              <w:top w:val="nil"/>
              <w:left w:val="nil"/>
              <w:bottom w:val="nil"/>
              <w:right w:val="nil"/>
            </w:tcBorders>
            <w:vAlign w:val="center"/>
          </w:tcPr>
          <w:p w14:paraId="5BF5572A" w14:textId="77777777" w:rsidR="004A7A7C" w:rsidRPr="00AD0132" w:rsidRDefault="004A7A7C" w:rsidP="00422F22">
            <w:pPr>
              <w:spacing w:line="240" w:lineRule="auto"/>
              <w:jc w:val="center"/>
              <w:rPr>
                <w:rFonts w:ascii="Arial" w:eastAsia="Times New Roman" w:hAnsi="Arial" w:cs="Arial"/>
                <w:sz w:val="18"/>
                <w:szCs w:val="24"/>
              </w:rPr>
            </w:pPr>
          </w:p>
        </w:tc>
        <w:tc>
          <w:tcPr>
            <w:tcW w:w="305" w:type="dxa"/>
            <w:gridSpan w:val="2"/>
            <w:tcBorders>
              <w:top w:val="nil"/>
              <w:left w:val="nil"/>
              <w:bottom w:val="nil"/>
              <w:right w:val="nil"/>
            </w:tcBorders>
            <w:vAlign w:val="center"/>
          </w:tcPr>
          <w:p w14:paraId="6E1DC351" w14:textId="77777777" w:rsidR="004A7A7C" w:rsidRPr="00AD0132" w:rsidRDefault="004A7A7C" w:rsidP="00422F22">
            <w:pPr>
              <w:spacing w:line="240" w:lineRule="auto"/>
              <w:jc w:val="center"/>
              <w:rPr>
                <w:rFonts w:ascii="Arial" w:eastAsia="Times New Roman" w:hAnsi="Arial" w:cs="Arial"/>
                <w:sz w:val="18"/>
                <w:szCs w:val="24"/>
              </w:rPr>
            </w:pPr>
          </w:p>
        </w:tc>
        <w:tc>
          <w:tcPr>
            <w:tcW w:w="169" w:type="dxa"/>
            <w:gridSpan w:val="2"/>
            <w:tcBorders>
              <w:top w:val="nil"/>
              <w:left w:val="nil"/>
              <w:bottom w:val="nil"/>
              <w:right w:val="nil"/>
            </w:tcBorders>
            <w:vAlign w:val="center"/>
          </w:tcPr>
          <w:p w14:paraId="06DAEB32" w14:textId="77777777" w:rsidR="004A7A7C" w:rsidRPr="00AD0132" w:rsidRDefault="004A7A7C" w:rsidP="00422F22">
            <w:pPr>
              <w:spacing w:line="240" w:lineRule="auto"/>
              <w:jc w:val="center"/>
              <w:rPr>
                <w:rFonts w:ascii="Arial" w:eastAsia="Times New Roman" w:hAnsi="Arial" w:cs="Arial"/>
                <w:sz w:val="18"/>
                <w:szCs w:val="24"/>
              </w:rPr>
            </w:pPr>
          </w:p>
        </w:tc>
        <w:tc>
          <w:tcPr>
            <w:tcW w:w="196" w:type="dxa"/>
            <w:tcBorders>
              <w:top w:val="nil"/>
              <w:left w:val="nil"/>
              <w:bottom w:val="nil"/>
              <w:right w:val="single" w:sz="12" w:space="0" w:color="auto"/>
            </w:tcBorders>
            <w:vAlign w:val="center"/>
          </w:tcPr>
          <w:p w14:paraId="177D9EE1" w14:textId="77777777" w:rsidR="004A7A7C" w:rsidRPr="00AD0132" w:rsidRDefault="004A7A7C" w:rsidP="00422F22">
            <w:pPr>
              <w:spacing w:line="240" w:lineRule="auto"/>
              <w:jc w:val="center"/>
              <w:rPr>
                <w:rFonts w:ascii="Arial" w:eastAsia="Times New Roman" w:hAnsi="Arial" w:cs="Arial"/>
                <w:sz w:val="18"/>
                <w:szCs w:val="24"/>
              </w:rPr>
            </w:pPr>
          </w:p>
        </w:tc>
        <w:tc>
          <w:tcPr>
            <w:tcW w:w="340" w:type="dxa"/>
            <w:tcBorders>
              <w:top w:val="single" w:sz="12" w:space="0" w:color="auto"/>
              <w:left w:val="single" w:sz="12" w:space="0" w:color="auto"/>
              <w:bottom w:val="single" w:sz="12" w:space="0" w:color="auto"/>
              <w:right w:val="single" w:sz="12" w:space="0" w:color="auto"/>
            </w:tcBorders>
            <w:vAlign w:val="center"/>
          </w:tcPr>
          <w:p w14:paraId="4944DCAE"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9</w:t>
            </w:r>
          </w:p>
        </w:tc>
        <w:tc>
          <w:tcPr>
            <w:tcW w:w="356" w:type="dxa"/>
            <w:tcBorders>
              <w:top w:val="single" w:sz="12" w:space="0" w:color="auto"/>
              <w:left w:val="single" w:sz="12" w:space="0" w:color="auto"/>
              <w:bottom w:val="single" w:sz="12" w:space="0" w:color="auto"/>
              <w:right w:val="single" w:sz="12" w:space="0" w:color="auto"/>
            </w:tcBorders>
            <w:vAlign w:val="center"/>
          </w:tcPr>
          <w:p w14:paraId="71D2C8D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58" w:type="dxa"/>
            <w:tcBorders>
              <w:top w:val="single" w:sz="12" w:space="0" w:color="auto"/>
              <w:left w:val="single" w:sz="12" w:space="0" w:color="auto"/>
              <w:bottom w:val="single" w:sz="12" w:space="0" w:color="auto"/>
              <w:right w:val="single" w:sz="12" w:space="0" w:color="auto"/>
            </w:tcBorders>
            <w:vAlign w:val="center"/>
          </w:tcPr>
          <w:p w14:paraId="3E70B55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F</w:t>
            </w:r>
          </w:p>
        </w:tc>
        <w:tc>
          <w:tcPr>
            <w:tcW w:w="160" w:type="dxa"/>
            <w:tcBorders>
              <w:top w:val="nil"/>
              <w:left w:val="single" w:sz="12" w:space="0" w:color="auto"/>
              <w:bottom w:val="nil"/>
              <w:right w:val="single" w:sz="12" w:space="0" w:color="auto"/>
            </w:tcBorders>
            <w:vAlign w:val="center"/>
          </w:tcPr>
          <w:p w14:paraId="04E938DA" w14:textId="77777777" w:rsidR="004A7A7C" w:rsidRPr="00E96D6C" w:rsidRDefault="004A7A7C" w:rsidP="00E96D6C">
            <w:pPr>
              <w:spacing w:line="240" w:lineRule="auto"/>
              <w:ind w:right="-19"/>
              <w:jc w:val="center"/>
              <w:rPr>
                <w:rFonts w:eastAsia="Times New Roman" w:cs="Times New Roman"/>
              </w:rPr>
            </w:pPr>
          </w:p>
        </w:tc>
        <w:tc>
          <w:tcPr>
            <w:tcW w:w="450" w:type="dxa"/>
            <w:tcBorders>
              <w:top w:val="single" w:sz="12" w:space="0" w:color="auto"/>
              <w:left w:val="single" w:sz="12" w:space="0" w:color="auto"/>
              <w:bottom w:val="single" w:sz="12" w:space="0" w:color="auto"/>
              <w:right w:val="single" w:sz="12" w:space="0" w:color="auto"/>
            </w:tcBorders>
            <w:vAlign w:val="center"/>
          </w:tcPr>
          <w:p w14:paraId="0236B4CD"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F</w:t>
            </w:r>
          </w:p>
        </w:tc>
        <w:tc>
          <w:tcPr>
            <w:tcW w:w="357" w:type="dxa"/>
            <w:tcBorders>
              <w:top w:val="single" w:sz="12" w:space="0" w:color="auto"/>
              <w:left w:val="single" w:sz="12" w:space="0" w:color="auto"/>
              <w:bottom w:val="single" w:sz="12" w:space="0" w:color="auto"/>
              <w:right w:val="single" w:sz="12" w:space="0" w:color="auto"/>
            </w:tcBorders>
            <w:vAlign w:val="center"/>
          </w:tcPr>
          <w:p w14:paraId="07C2D965"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38" w:type="dxa"/>
            <w:tcBorders>
              <w:top w:val="single" w:sz="12" w:space="0" w:color="auto"/>
              <w:left w:val="single" w:sz="12" w:space="0" w:color="auto"/>
              <w:bottom w:val="single" w:sz="12" w:space="0" w:color="auto"/>
              <w:right w:val="single" w:sz="12" w:space="0" w:color="auto"/>
            </w:tcBorders>
            <w:vAlign w:val="center"/>
          </w:tcPr>
          <w:p w14:paraId="591A9EA8"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10</w:t>
            </w:r>
          </w:p>
        </w:tc>
        <w:tc>
          <w:tcPr>
            <w:tcW w:w="275" w:type="dxa"/>
            <w:tcBorders>
              <w:top w:val="nil"/>
              <w:left w:val="single" w:sz="12" w:space="0" w:color="auto"/>
              <w:bottom w:val="nil"/>
              <w:right w:val="single" w:sz="12" w:space="0" w:color="auto"/>
            </w:tcBorders>
            <w:vAlign w:val="center"/>
          </w:tcPr>
          <w:p w14:paraId="6D456EE2" w14:textId="77777777" w:rsidR="004A7A7C" w:rsidRPr="00E96D6C" w:rsidRDefault="004A7A7C" w:rsidP="00E96D6C">
            <w:pPr>
              <w:spacing w:line="240" w:lineRule="auto"/>
              <w:jc w:val="center"/>
              <w:rPr>
                <w:rFonts w:eastAsia="Times New Roman" w:cs="Times New Roman"/>
              </w:rPr>
            </w:pPr>
          </w:p>
        </w:tc>
        <w:tc>
          <w:tcPr>
            <w:tcW w:w="312" w:type="dxa"/>
            <w:tcBorders>
              <w:top w:val="single" w:sz="12" w:space="0" w:color="auto"/>
              <w:left w:val="single" w:sz="12" w:space="0" w:color="auto"/>
              <w:bottom w:val="single" w:sz="12" w:space="0" w:color="auto"/>
              <w:right w:val="single" w:sz="12" w:space="0" w:color="auto"/>
            </w:tcBorders>
            <w:vAlign w:val="center"/>
          </w:tcPr>
          <w:p w14:paraId="1BBBB92F"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F</w:t>
            </w:r>
          </w:p>
        </w:tc>
        <w:tc>
          <w:tcPr>
            <w:tcW w:w="407" w:type="dxa"/>
            <w:tcBorders>
              <w:top w:val="single" w:sz="12" w:space="0" w:color="auto"/>
              <w:left w:val="single" w:sz="12" w:space="0" w:color="auto"/>
              <w:bottom w:val="single" w:sz="12" w:space="0" w:color="auto"/>
              <w:right w:val="single" w:sz="12" w:space="0" w:color="auto"/>
            </w:tcBorders>
            <w:vAlign w:val="center"/>
          </w:tcPr>
          <w:p w14:paraId="0BBBF4E7"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355" w:type="dxa"/>
            <w:tcBorders>
              <w:top w:val="single" w:sz="12" w:space="0" w:color="auto"/>
              <w:left w:val="single" w:sz="12" w:space="0" w:color="auto"/>
              <w:bottom w:val="single" w:sz="12" w:space="0" w:color="auto"/>
              <w:right w:val="single" w:sz="12" w:space="0" w:color="auto"/>
            </w:tcBorders>
            <w:vAlign w:val="center"/>
          </w:tcPr>
          <w:p w14:paraId="44AEF791"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11</w:t>
            </w:r>
          </w:p>
        </w:tc>
        <w:tc>
          <w:tcPr>
            <w:tcW w:w="358" w:type="dxa"/>
            <w:tcBorders>
              <w:top w:val="nil"/>
              <w:left w:val="single" w:sz="12" w:space="0" w:color="auto"/>
              <w:bottom w:val="nil"/>
              <w:right w:val="single" w:sz="12" w:space="0" w:color="auto"/>
            </w:tcBorders>
            <w:vAlign w:val="center"/>
          </w:tcPr>
          <w:p w14:paraId="075C519E" w14:textId="77777777" w:rsidR="004A7A7C" w:rsidRPr="00E96D6C" w:rsidRDefault="004A7A7C" w:rsidP="00E96D6C">
            <w:pPr>
              <w:spacing w:line="240" w:lineRule="auto"/>
              <w:jc w:val="center"/>
              <w:rPr>
                <w:rFonts w:eastAsia="Times New Roman" w:cs="Times New Roman"/>
              </w:rPr>
            </w:pPr>
          </w:p>
        </w:tc>
        <w:tc>
          <w:tcPr>
            <w:tcW w:w="360" w:type="dxa"/>
            <w:tcBorders>
              <w:top w:val="single" w:sz="12" w:space="0" w:color="auto"/>
              <w:left w:val="single" w:sz="12" w:space="0" w:color="auto"/>
              <w:bottom w:val="single" w:sz="12" w:space="0" w:color="auto"/>
              <w:right w:val="single" w:sz="12" w:space="0" w:color="auto"/>
            </w:tcBorders>
            <w:vAlign w:val="center"/>
          </w:tcPr>
          <w:p w14:paraId="7BB3C900"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1</w:t>
            </w:r>
          </w:p>
        </w:tc>
        <w:tc>
          <w:tcPr>
            <w:tcW w:w="355" w:type="dxa"/>
            <w:tcBorders>
              <w:top w:val="single" w:sz="12" w:space="0" w:color="auto"/>
              <w:left w:val="single" w:sz="12" w:space="0" w:color="auto"/>
              <w:bottom w:val="single" w:sz="12" w:space="0" w:color="auto"/>
              <w:right w:val="single" w:sz="12" w:space="0" w:color="auto"/>
            </w:tcBorders>
            <w:vAlign w:val="center"/>
          </w:tcPr>
          <w:p w14:paraId="3B330474"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w:t>
            </w:r>
          </w:p>
        </w:tc>
        <w:tc>
          <w:tcPr>
            <w:tcW w:w="423" w:type="dxa"/>
            <w:tcBorders>
              <w:top w:val="single" w:sz="12" w:space="0" w:color="auto"/>
              <w:left w:val="single" w:sz="12" w:space="0" w:color="auto"/>
              <w:bottom w:val="single" w:sz="12" w:space="0" w:color="auto"/>
              <w:right w:val="single" w:sz="12" w:space="0" w:color="auto"/>
            </w:tcBorders>
            <w:vAlign w:val="center"/>
          </w:tcPr>
          <w:p w14:paraId="2F3EAEEF" w14:textId="77777777" w:rsidR="004A7A7C" w:rsidRPr="00E96D6C" w:rsidRDefault="004A7A7C" w:rsidP="00E96D6C">
            <w:pPr>
              <w:spacing w:line="240" w:lineRule="auto"/>
              <w:ind w:firstLine="0"/>
              <w:jc w:val="center"/>
              <w:rPr>
                <w:rFonts w:eastAsia="Times New Roman" w:cs="Times New Roman"/>
              </w:rPr>
            </w:pPr>
            <w:r w:rsidRPr="00E96D6C">
              <w:rPr>
                <w:rFonts w:eastAsia="Times New Roman" w:cs="Times New Roman"/>
              </w:rPr>
              <w:t>F</w:t>
            </w:r>
          </w:p>
        </w:tc>
        <w:tc>
          <w:tcPr>
            <w:tcW w:w="398" w:type="dxa"/>
            <w:gridSpan w:val="2"/>
            <w:tcBorders>
              <w:top w:val="nil"/>
              <w:left w:val="single" w:sz="12" w:space="0" w:color="auto"/>
              <w:bottom w:val="nil"/>
              <w:right w:val="nil"/>
            </w:tcBorders>
            <w:vAlign w:val="center"/>
          </w:tcPr>
          <w:p w14:paraId="12C9C3AB" w14:textId="77777777" w:rsidR="004A7A7C" w:rsidRPr="00AD0132" w:rsidRDefault="004A7A7C" w:rsidP="00422F22">
            <w:pPr>
              <w:spacing w:line="240" w:lineRule="auto"/>
              <w:jc w:val="center"/>
              <w:rPr>
                <w:rFonts w:ascii="Arial" w:eastAsia="Times New Roman" w:hAnsi="Arial" w:cs="Arial"/>
                <w:sz w:val="18"/>
                <w:szCs w:val="24"/>
              </w:rPr>
            </w:pPr>
          </w:p>
        </w:tc>
        <w:tc>
          <w:tcPr>
            <w:tcW w:w="308" w:type="dxa"/>
            <w:tcBorders>
              <w:top w:val="nil"/>
              <w:left w:val="nil"/>
              <w:bottom w:val="nil"/>
              <w:right w:val="nil"/>
            </w:tcBorders>
            <w:vAlign w:val="center"/>
          </w:tcPr>
          <w:p w14:paraId="61643D7A" w14:textId="77777777" w:rsidR="004A7A7C" w:rsidRPr="00AD0132" w:rsidRDefault="004A7A7C" w:rsidP="00422F22">
            <w:pPr>
              <w:spacing w:line="240" w:lineRule="auto"/>
              <w:jc w:val="center"/>
              <w:rPr>
                <w:rFonts w:ascii="Arial" w:eastAsia="Times New Roman" w:hAnsi="Arial" w:cs="Arial"/>
                <w:sz w:val="18"/>
                <w:szCs w:val="24"/>
              </w:rPr>
            </w:pPr>
          </w:p>
        </w:tc>
        <w:tc>
          <w:tcPr>
            <w:tcW w:w="260" w:type="dxa"/>
            <w:tcBorders>
              <w:top w:val="nil"/>
              <w:left w:val="nil"/>
              <w:bottom w:val="nil"/>
              <w:right w:val="nil"/>
            </w:tcBorders>
            <w:vAlign w:val="center"/>
          </w:tcPr>
          <w:p w14:paraId="5D9760AA" w14:textId="77777777" w:rsidR="004A7A7C" w:rsidRPr="00AD0132" w:rsidRDefault="004A7A7C" w:rsidP="00422F22">
            <w:pPr>
              <w:spacing w:line="240" w:lineRule="auto"/>
              <w:jc w:val="center"/>
              <w:rPr>
                <w:rFonts w:ascii="Arial" w:eastAsia="Times New Roman" w:hAnsi="Arial" w:cs="Arial"/>
                <w:sz w:val="18"/>
                <w:szCs w:val="24"/>
              </w:rPr>
            </w:pPr>
          </w:p>
        </w:tc>
        <w:tc>
          <w:tcPr>
            <w:tcW w:w="305" w:type="dxa"/>
            <w:gridSpan w:val="2"/>
            <w:tcBorders>
              <w:top w:val="nil"/>
              <w:left w:val="nil"/>
              <w:bottom w:val="nil"/>
              <w:right w:val="nil"/>
            </w:tcBorders>
            <w:vAlign w:val="center"/>
          </w:tcPr>
          <w:p w14:paraId="13643074" w14:textId="77777777" w:rsidR="004A7A7C" w:rsidRPr="00AD0132" w:rsidRDefault="004A7A7C" w:rsidP="00422F22">
            <w:pPr>
              <w:spacing w:line="240" w:lineRule="auto"/>
              <w:jc w:val="center"/>
              <w:rPr>
                <w:rFonts w:ascii="Arial" w:eastAsia="Times New Roman" w:hAnsi="Arial" w:cs="Arial"/>
                <w:sz w:val="18"/>
                <w:szCs w:val="24"/>
              </w:rPr>
            </w:pPr>
          </w:p>
        </w:tc>
      </w:tr>
    </w:tbl>
    <w:p w14:paraId="6E32A598" w14:textId="77777777" w:rsidR="004A7A7C" w:rsidRPr="00AD0132" w:rsidRDefault="004A7A7C" w:rsidP="004A7A7C">
      <w:pPr>
        <w:spacing w:line="240" w:lineRule="auto"/>
        <w:jc w:val="center"/>
        <w:rPr>
          <w:rFonts w:eastAsia="Times New Roman"/>
          <w:sz w:val="24"/>
          <w:szCs w:val="24"/>
        </w:rPr>
      </w:pPr>
    </w:p>
    <w:p w14:paraId="4721A843" w14:textId="77777777" w:rsidR="004A7A7C" w:rsidRPr="00AD0132" w:rsidRDefault="004A7A7C" w:rsidP="004A7A7C">
      <w:pPr>
        <w:pStyle w:val="PargrafodaLista2"/>
      </w:pPr>
      <w:r w:rsidRPr="00AD0132">
        <w:t>12 CONCORRENTES</w:t>
      </w:r>
    </w:p>
    <w:p w14:paraId="7140DB51" w14:textId="77777777" w:rsidR="004A7A7C" w:rsidRPr="00AD0132" w:rsidRDefault="004A7A7C" w:rsidP="004A7A7C">
      <w:pPr>
        <w:spacing w:line="240" w:lineRule="auto"/>
        <w:jc w:val="center"/>
        <w:rPr>
          <w:rFonts w:eastAsia="Times New Roman"/>
          <w:sz w:val="24"/>
          <w:szCs w:val="24"/>
        </w:rPr>
      </w:pPr>
    </w:p>
    <w:tbl>
      <w:tblPr>
        <w:tblW w:w="8474" w:type="dxa"/>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0"/>
        <w:gridCol w:w="272"/>
        <w:gridCol w:w="329"/>
        <w:gridCol w:w="272"/>
        <w:gridCol w:w="333"/>
        <w:gridCol w:w="273"/>
        <w:gridCol w:w="329"/>
        <w:gridCol w:w="273"/>
        <w:gridCol w:w="333"/>
        <w:gridCol w:w="273"/>
        <w:gridCol w:w="329"/>
        <w:gridCol w:w="273"/>
        <w:gridCol w:w="388"/>
        <w:gridCol w:w="271"/>
        <w:gridCol w:w="330"/>
        <w:gridCol w:w="272"/>
        <w:gridCol w:w="331"/>
        <w:gridCol w:w="272"/>
        <w:gridCol w:w="329"/>
        <w:gridCol w:w="274"/>
        <w:gridCol w:w="331"/>
        <w:gridCol w:w="272"/>
        <w:gridCol w:w="350"/>
        <w:gridCol w:w="379"/>
        <w:gridCol w:w="328"/>
        <w:gridCol w:w="283"/>
        <w:gridCol w:w="425"/>
      </w:tblGrid>
      <w:tr w:rsidR="004A7A7C" w:rsidRPr="00452FBF" w14:paraId="633FCD30" w14:textId="77777777" w:rsidTr="001049A5">
        <w:tc>
          <w:tcPr>
            <w:tcW w:w="951" w:type="dxa"/>
            <w:gridSpan w:val="3"/>
            <w:tcBorders>
              <w:top w:val="single" w:sz="12" w:space="0" w:color="auto"/>
              <w:left w:val="single" w:sz="12" w:space="0" w:color="auto"/>
              <w:bottom w:val="single" w:sz="12" w:space="0" w:color="auto"/>
              <w:right w:val="single" w:sz="12" w:space="0" w:color="auto"/>
            </w:tcBorders>
            <w:vAlign w:val="center"/>
          </w:tcPr>
          <w:p w14:paraId="602AAF7B" w14:textId="77777777" w:rsidR="004A7A7C" w:rsidRPr="00452FBF" w:rsidRDefault="004A7A7C" w:rsidP="001049A5">
            <w:pPr>
              <w:spacing w:line="240" w:lineRule="auto"/>
              <w:ind w:right="51" w:firstLine="0"/>
              <w:jc w:val="center"/>
              <w:rPr>
                <w:rFonts w:eastAsia="Times New Roman" w:cs="Times New Roman"/>
              </w:rPr>
            </w:pPr>
            <w:r w:rsidRPr="00452FBF">
              <w:rPr>
                <w:rFonts w:eastAsia="Times New Roman" w:cs="Times New Roman"/>
              </w:rPr>
              <w:t>1ª Jorn.</w:t>
            </w:r>
          </w:p>
        </w:tc>
        <w:tc>
          <w:tcPr>
            <w:tcW w:w="272" w:type="dxa"/>
            <w:tcBorders>
              <w:top w:val="nil"/>
              <w:left w:val="single" w:sz="12" w:space="0" w:color="auto"/>
              <w:bottom w:val="nil"/>
              <w:right w:val="single" w:sz="12" w:space="0" w:color="auto"/>
            </w:tcBorders>
            <w:vAlign w:val="center"/>
          </w:tcPr>
          <w:p w14:paraId="609AE1AA" w14:textId="77777777" w:rsidR="004A7A7C" w:rsidRPr="00452FBF" w:rsidRDefault="004A7A7C" w:rsidP="001049A5">
            <w:pPr>
              <w:spacing w:line="240" w:lineRule="auto"/>
              <w:jc w:val="center"/>
              <w:rPr>
                <w:rFonts w:eastAsia="Times New Roman" w:cs="Times New Roman"/>
              </w:rPr>
            </w:pPr>
          </w:p>
        </w:tc>
        <w:tc>
          <w:tcPr>
            <w:tcW w:w="935" w:type="dxa"/>
            <w:gridSpan w:val="3"/>
            <w:tcBorders>
              <w:top w:val="single" w:sz="12" w:space="0" w:color="auto"/>
              <w:left w:val="single" w:sz="12" w:space="0" w:color="auto"/>
              <w:bottom w:val="single" w:sz="12" w:space="0" w:color="auto"/>
              <w:right w:val="single" w:sz="12" w:space="0" w:color="auto"/>
            </w:tcBorders>
            <w:vAlign w:val="center"/>
          </w:tcPr>
          <w:p w14:paraId="30D02AC0"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2ª Jorn.</w:t>
            </w:r>
          </w:p>
        </w:tc>
        <w:tc>
          <w:tcPr>
            <w:tcW w:w="273" w:type="dxa"/>
            <w:tcBorders>
              <w:top w:val="nil"/>
              <w:left w:val="single" w:sz="12" w:space="0" w:color="auto"/>
              <w:bottom w:val="nil"/>
              <w:right w:val="single" w:sz="12" w:space="0" w:color="auto"/>
            </w:tcBorders>
            <w:vAlign w:val="center"/>
          </w:tcPr>
          <w:p w14:paraId="3D04C21F" w14:textId="77777777" w:rsidR="004A7A7C" w:rsidRPr="00452FBF" w:rsidRDefault="004A7A7C" w:rsidP="001049A5">
            <w:pPr>
              <w:spacing w:line="240" w:lineRule="auto"/>
              <w:jc w:val="center"/>
              <w:rPr>
                <w:rFonts w:eastAsia="Times New Roman" w:cs="Times New Roman"/>
              </w:rPr>
            </w:pPr>
          </w:p>
        </w:tc>
        <w:tc>
          <w:tcPr>
            <w:tcW w:w="935" w:type="dxa"/>
            <w:gridSpan w:val="3"/>
            <w:tcBorders>
              <w:top w:val="single" w:sz="12" w:space="0" w:color="auto"/>
              <w:left w:val="single" w:sz="12" w:space="0" w:color="auto"/>
              <w:bottom w:val="single" w:sz="12" w:space="0" w:color="auto"/>
              <w:right w:val="single" w:sz="12" w:space="0" w:color="auto"/>
            </w:tcBorders>
            <w:vAlign w:val="center"/>
          </w:tcPr>
          <w:p w14:paraId="7A97E5D7"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3ª Jorn.</w:t>
            </w:r>
          </w:p>
        </w:tc>
        <w:tc>
          <w:tcPr>
            <w:tcW w:w="273" w:type="dxa"/>
            <w:tcBorders>
              <w:top w:val="nil"/>
              <w:left w:val="single" w:sz="12" w:space="0" w:color="auto"/>
              <w:bottom w:val="nil"/>
              <w:right w:val="single" w:sz="12" w:space="0" w:color="auto"/>
            </w:tcBorders>
            <w:vAlign w:val="center"/>
          </w:tcPr>
          <w:p w14:paraId="30596D5B" w14:textId="77777777" w:rsidR="004A7A7C" w:rsidRPr="00452FBF" w:rsidRDefault="004A7A7C" w:rsidP="001049A5">
            <w:pPr>
              <w:spacing w:line="240" w:lineRule="auto"/>
              <w:ind w:right="-19"/>
              <w:jc w:val="center"/>
              <w:rPr>
                <w:rFonts w:eastAsia="Times New Roman" w:cs="Times New Roman"/>
              </w:rPr>
            </w:pPr>
          </w:p>
        </w:tc>
        <w:tc>
          <w:tcPr>
            <w:tcW w:w="989" w:type="dxa"/>
            <w:gridSpan w:val="3"/>
            <w:tcBorders>
              <w:top w:val="single" w:sz="12" w:space="0" w:color="auto"/>
              <w:left w:val="single" w:sz="12" w:space="0" w:color="auto"/>
              <w:bottom w:val="single" w:sz="12" w:space="0" w:color="auto"/>
              <w:right w:val="single" w:sz="12" w:space="0" w:color="auto"/>
            </w:tcBorders>
            <w:vAlign w:val="center"/>
          </w:tcPr>
          <w:p w14:paraId="71C50676"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4ª Jorn.</w:t>
            </w:r>
          </w:p>
        </w:tc>
        <w:tc>
          <w:tcPr>
            <w:tcW w:w="272" w:type="dxa"/>
            <w:tcBorders>
              <w:top w:val="nil"/>
              <w:left w:val="single" w:sz="12" w:space="0" w:color="auto"/>
              <w:bottom w:val="nil"/>
              <w:right w:val="single" w:sz="12" w:space="0" w:color="auto"/>
            </w:tcBorders>
            <w:vAlign w:val="center"/>
          </w:tcPr>
          <w:p w14:paraId="2E95C4DE" w14:textId="77777777" w:rsidR="004A7A7C" w:rsidRPr="00452FBF" w:rsidRDefault="004A7A7C" w:rsidP="001049A5">
            <w:pPr>
              <w:spacing w:line="240" w:lineRule="auto"/>
              <w:jc w:val="center"/>
              <w:rPr>
                <w:rFonts w:eastAsia="Times New Roman" w:cs="Times New Roman"/>
              </w:rPr>
            </w:pPr>
          </w:p>
        </w:tc>
        <w:tc>
          <w:tcPr>
            <w:tcW w:w="932" w:type="dxa"/>
            <w:gridSpan w:val="3"/>
            <w:tcBorders>
              <w:top w:val="single" w:sz="12" w:space="0" w:color="auto"/>
              <w:left w:val="single" w:sz="12" w:space="0" w:color="auto"/>
              <w:bottom w:val="single" w:sz="12" w:space="0" w:color="auto"/>
              <w:right w:val="single" w:sz="12" w:space="0" w:color="auto"/>
            </w:tcBorders>
            <w:vAlign w:val="center"/>
          </w:tcPr>
          <w:p w14:paraId="42AE56FC"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5ª Jorn.</w:t>
            </w:r>
          </w:p>
        </w:tc>
        <w:tc>
          <w:tcPr>
            <w:tcW w:w="274" w:type="dxa"/>
            <w:tcBorders>
              <w:top w:val="nil"/>
              <w:left w:val="single" w:sz="12" w:space="0" w:color="auto"/>
              <w:bottom w:val="nil"/>
              <w:right w:val="single" w:sz="12" w:space="0" w:color="auto"/>
            </w:tcBorders>
            <w:vAlign w:val="center"/>
          </w:tcPr>
          <w:p w14:paraId="354BCF53" w14:textId="77777777" w:rsidR="004A7A7C" w:rsidRPr="00452FBF" w:rsidRDefault="004A7A7C" w:rsidP="001049A5">
            <w:pPr>
              <w:spacing w:line="240" w:lineRule="auto"/>
              <w:jc w:val="center"/>
              <w:rPr>
                <w:rFonts w:eastAsia="Times New Roman" w:cs="Times New Roman"/>
              </w:rPr>
            </w:pPr>
          </w:p>
        </w:tc>
        <w:tc>
          <w:tcPr>
            <w:tcW w:w="953" w:type="dxa"/>
            <w:gridSpan w:val="3"/>
            <w:tcBorders>
              <w:top w:val="single" w:sz="12" w:space="0" w:color="auto"/>
              <w:left w:val="single" w:sz="12" w:space="0" w:color="auto"/>
              <w:bottom w:val="single" w:sz="12" w:space="0" w:color="auto"/>
              <w:right w:val="single" w:sz="12" w:space="0" w:color="auto"/>
            </w:tcBorders>
            <w:vAlign w:val="center"/>
          </w:tcPr>
          <w:p w14:paraId="385D6B75"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6ª Jorn.</w:t>
            </w:r>
          </w:p>
        </w:tc>
        <w:tc>
          <w:tcPr>
            <w:tcW w:w="379" w:type="dxa"/>
            <w:tcBorders>
              <w:top w:val="nil"/>
              <w:left w:val="single" w:sz="12" w:space="0" w:color="auto"/>
              <w:bottom w:val="nil"/>
              <w:right w:val="single" w:sz="12" w:space="0" w:color="auto"/>
            </w:tcBorders>
            <w:vAlign w:val="center"/>
          </w:tcPr>
          <w:p w14:paraId="72F04C34" w14:textId="77777777" w:rsidR="004A7A7C" w:rsidRPr="00452FBF" w:rsidRDefault="004A7A7C" w:rsidP="001049A5">
            <w:pPr>
              <w:spacing w:line="240" w:lineRule="auto"/>
              <w:jc w:val="center"/>
              <w:rPr>
                <w:rFonts w:eastAsia="Times New Roman" w:cs="Times New Roman"/>
              </w:rPr>
            </w:pPr>
          </w:p>
        </w:tc>
        <w:tc>
          <w:tcPr>
            <w:tcW w:w="1036" w:type="dxa"/>
            <w:gridSpan w:val="3"/>
            <w:tcBorders>
              <w:top w:val="single" w:sz="12" w:space="0" w:color="auto"/>
              <w:left w:val="single" w:sz="12" w:space="0" w:color="auto"/>
              <w:bottom w:val="single" w:sz="12" w:space="0" w:color="auto"/>
              <w:right w:val="single" w:sz="12" w:space="0" w:color="auto"/>
            </w:tcBorders>
            <w:vAlign w:val="center"/>
          </w:tcPr>
          <w:p w14:paraId="07A86BE4"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7ª Jorn.</w:t>
            </w:r>
          </w:p>
        </w:tc>
      </w:tr>
      <w:tr w:rsidR="004A7A7C" w:rsidRPr="00452FBF" w14:paraId="77240CB2" w14:textId="77777777" w:rsidTr="001049A5">
        <w:tblPrEx>
          <w:tblCellMar>
            <w:left w:w="28" w:type="dxa"/>
            <w:right w:w="28" w:type="dxa"/>
          </w:tblCellMar>
        </w:tblPrEx>
        <w:tc>
          <w:tcPr>
            <w:tcW w:w="350" w:type="dxa"/>
            <w:tcBorders>
              <w:top w:val="single" w:sz="12" w:space="0" w:color="auto"/>
              <w:left w:val="single" w:sz="12" w:space="0" w:color="auto"/>
              <w:bottom w:val="single" w:sz="12" w:space="0" w:color="auto"/>
              <w:right w:val="single" w:sz="12" w:space="0" w:color="auto"/>
            </w:tcBorders>
            <w:vAlign w:val="center"/>
          </w:tcPr>
          <w:p w14:paraId="21AF8F98"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w:t>
            </w:r>
          </w:p>
        </w:tc>
        <w:tc>
          <w:tcPr>
            <w:tcW w:w="272" w:type="dxa"/>
            <w:tcBorders>
              <w:top w:val="single" w:sz="12" w:space="0" w:color="auto"/>
              <w:left w:val="single" w:sz="12" w:space="0" w:color="auto"/>
              <w:bottom w:val="single" w:sz="12" w:space="0" w:color="auto"/>
              <w:right w:val="single" w:sz="12" w:space="0" w:color="auto"/>
            </w:tcBorders>
            <w:vAlign w:val="center"/>
          </w:tcPr>
          <w:p w14:paraId="672475EF"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7CCD491B"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3</w:t>
            </w:r>
          </w:p>
        </w:tc>
        <w:tc>
          <w:tcPr>
            <w:tcW w:w="272" w:type="dxa"/>
            <w:tcBorders>
              <w:top w:val="nil"/>
              <w:left w:val="single" w:sz="12" w:space="0" w:color="auto"/>
              <w:bottom w:val="nil"/>
              <w:right w:val="single" w:sz="12" w:space="0" w:color="auto"/>
            </w:tcBorders>
            <w:vAlign w:val="center"/>
          </w:tcPr>
          <w:p w14:paraId="6A7A979A" w14:textId="77777777" w:rsidR="004A7A7C" w:rsidRPr="00452FBF" w:rsidRDefault="004A7A7C" w:rsidP="001049A5">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7C16E674"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3</w:t>
            </w:r>
          </w:p>
        </w:tc>
        <w:tc>
          <w:tcPr>
            <w:tcW w:w="273" w:type="dxa"/>
            <w:tcBorders>
              <w:top w:val="single" w:sz="12" w:space="0" w:color="auto"/>
              <w:left w:val="single" w:sz="12" w:space="0" w:color="auto"/>
              <w:bottom w:val="single" w:sz="12" w:space="0" w:color="auto"/>
              <w:right w:val="single" w:sz="12" w:space="0" w:color="auto"/>
            </w:tcBorders>
            <w:vAlign w:val="center"/>
          </w:tcPr>
          <w:p w14:paraId="1593E57B"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65D7648A"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12</w:t>
            </w:r>
          </w:p>
        </w:tc>
        <w:tc>
          <w:tcPr>
            <w:tcW w:w="273" w:type="dxa"/>
            <w:tcBorders>
              <w:top w:val="nil"/>
              <w:left w:val="single" w:sz="12" w:space="0" w:color="auto"/>
              <w:bottom w:val="nil"/>
              <w:right w:val="single" w:sz="12" w:space="0" w:color="auto"/>
            </w:tcBorders>
            <w:vAlign w:val="center"/>
          </w:tcPr>
          <w:p w14:paraId="1338FF91" w14:textId="77777777" w:rsidR="004A7A7C" w:rsidRPr="00452FBF" w:rsidRDefault="004A7A7C" w:rsidP="001049A5">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0CB113B4"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3</w:t>
            </w:r>
          </w:p>
        </w:tc>
        <w:tc>
          <w:tcPr>
            <w:tcW w:w="273" w:type="dxa"/>
            <w:tcBorders>
              <w:top w:val="single" w:sz="12" w:space="0" w:color="auto"/>
              <w:left w:val="single" w:sz="12" w:space="0" w:color="auto"/>
              <w:bottom w:val="single" w:sz="12" w:space="0" w:color="auto"/>
              <w:right w:val="single" w:sz="12" w:space="0" w:color="auto"/>
            </w:tcBorders>
            <w:vAlign w:val="center"/>
          </w:tcPr>
          <w:p w14:paraId="004D9272"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3AF7DFC7"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5</w:t>
            </w:r>
          </w:p>
        </w:tc>
        <w:tc>
          <w:tcPr>
            <w:tcW w:w="273" w:type="dxa"/>
            <w:tcBorders>
              <w:top w:val="nil"/>
              <w:left w:val="single" w:sz="12" w:space="0" w:color="auto"/>
              <w:bottom w:val="nil"/>
              <w:right w:val="single" w:sz="12" w:space="0" w:color="auto"/>
            </w:tcBorders>
            <w:vAlign w:val="center"/>
          </w:tcPr>
          <w:p w14:paraId="5250B042" w14:textId="77777777" w:rsidR="004A7A7C" w:rsidRPr="00452FBF" w:rsidRDefault="004A7A7C" w:rsidP="001049A5">
            <w:pPr>
              <w:spacing w:line="240" w:lineRule="auto"/>
              <w:ind w:right="-19"/>
              <w:jc w:val="center"/>
              <w:rPr>
                <w:rFonts w:eastAsia="Times New Roman" w:cs="Times New Roman"/>
              </w:rPr>
            </w:pPr>
          </w:p>
        </w:tc>
        <w:tc>
          <w:tcPr>
            <w:tcW w:w="388" w:type="dxa"/>
            <w:tcBorders>
              <w:top w:val="single" w:sz="12" w:space="0" w:color="auto"/>
              <w:left w:val="single" w:sz="12" w:space="0" w:color="auto"/>
              <w:bottom w:val="single" w:sz="12" w:space="0" w:color="auto"/>
              <w:right w:val="single" w:sz="12" w:space="0" w:color="auto"/>
            </w:tcBorders>
            <w:vAlign w:val="center"/>
          </w:tcPr>
          <w:p w14:paraId="7C86A977"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5</w:t>
            </w:r>
          </w:p>
        </w:tc>
        <w:tc>
          <w:tcPr>
            <w:tcW w:w="271" w:type="dxa"/>
            <w:tcBorders>
              <w:top w:val="single" w:sz="12" w:space="0" w:color="auto"/>
              <w:left w:val="single" w:sz="12" w:space="0" w:color="auto"/>
              <w:bottom w:val="single" w:sz="12" w:space="0" w:color="auto"/>
              <w:right w:val="single" w:sz="12" w:space="0" w:color="auto"/>
            </w:tcBorders>
            <w:vAlign w:val="center"/>
          </w:tcPr>
          <w:p w14:paraId="55204419"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vAlign w:val="center"/>
          </w:tcPr>
          <w:p w14:paraId="51E15550"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12</w:t>
            </w:r>
          </w:p>
        </w:tc>
        <w:tc>
          <w:tcPr>
            <w:tcW w:w="272" w:type="dxa"/>
            <w:tcBorders>
              <w:top w:val="nil"/>
              <w:left w:val="single" w:sz="12" w:space="0" w:color="auto"/>
              <w:bottom w:val="nil"/>
              <w:right w:val="single" w:sz="12" w:space="0" w:color="auto"/>
            </w:tcBorders>
            <w:vAlign w:val="center"/>
          </w:tcPr>
          <w:p w14:paraId="4C92BCEC" w14:textId="77777777" w:rsidR="004A7A7C" w:rsidRPr="00452FBF" w:rsidRDefault="004A7A7C" w:rsidP="001049A5">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346681ED"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5</w:t>
            </w:r>
          </w:p>
        </w:tc>
        <w:tc>
          <w:tcPr>
            <w:tcW w:w="272" w:type="dxa"/>
            <w:tcBorders>
              <w:top w:val="single" w:sz="12" w:space="0" w:color="auto"/>
              <w:left w:val="single" w:sz="12" w:space="0" w:color="auto"/>
              <w:bottom w:val="single" w:sz="12" w:space="0" w:color="auto"/>
              <w:right w:val="single" w:sz="12" w:space="0" w:color="auto"/>
            </w:tcBorders>
            <w:vAlign w:val="center"/>
          </w:tcPr>
          <w:p w14:paraId="5B9332EB"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391548B3"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7</w:t>
            </w:r>
          </w:p>
        </w:tc>
        <w:tc>
          <w:tcPr>
            <w:tcW w:w="274" w:type="dxa"/>
            <w:tcBorders>
              <w:top w:val="nil"/>
              <w:left w:val="single" w:sz="12" w:space="0" w:color="auto"/>
              <w:bottom w:val="nil"/>
              <w:right w:val="single" w:sz="12" w:space="0" w:color="auto"/>
            </w:tcBorders>
            <w:vAlign w:val="center"/>
          </w:tcPr>
          <w:p w14:paraId="0092C104" w14:textId="77777777" w:rsidR="004A7A7C" w:rsidRPr="00452FBF" w:rsidRDefault="004A7A7C" w:rsidP="001049A5">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19035C98"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7</w:t>
            </w:r>
          </w:p>
        </w:tc>
        <w:tc>
          <w:tcPr>
            <w:tcW w:w="272" w:type="dxa"/>
            <w:tcBorders>
              <w:top w:val="single" w:sz="12" w:space="0" w:color="auto"/>
              <w:left w:val="single" w:sz="12" w:space="0" w:color="auto"/>
              <w:bottom w:val="single" w:sz="12" w:space="0" w:color="auto"/>
              <w:right w:val="single" w:sz="12" w:space="0" w:color="auto"/>
            </w:tcBorders>
            <w:vAlign w:val="center"/>
          </w:tcPr>
          <w:p w14:paraId="3103F828"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50" w:type="dxa"/>
            <w:tcBorders>
              <w:top w:val="single" w:sz="12" w:space="0" w:color="auto"/>
              <w:left w:val="single" w:sz="12" w:space="0" w:color="auto"/>
              <w:bottom w:val="single" w:sz="12" w:space="0" w:color="auto"/>
              <w:right w:val="single" w:sz="12" w:space="0" w:color="auto"/>
            </w:tcBorders>
            <w:vAlign w:val="center"/>
          </w:tcPr>
          <w:p w14:paraId="0053D9B5"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12</w:t>
            </w:r>
          </w:p>
        </w:tc>
        <w:tc>
          <w:tcPr>
            <w:tcW w:w="379" w:type="dxa"/>
            <w:tcBorders>
              <w:top w:val="nil"/>
              <w:left w:val="single" w:sz="12" w:space="0" w:color="auto"/>
              <w:bottom w:val="nil"/>
              <w:right w:val="single" w:sz="12" w:space="0" w:color="auto"/>
            </w:tcBorders>
            <w:vAlign w:val="center"/>
          </w:tcPr>
          <w:p w14:paraId="2BD3B54E" w14:textId="77777777" w:rsidR="004A7A7C" w:rsidRPr="00452FBF" w:rsidRDefault="004A7A7C" w:rsidP="001049A5">
            <w:pPr>
              <w:spacing w:line="240" w:lineRule="auto"/>
              <w:jc w:val="center"/>
              <w:rPr>
                <w:rFonts w:eastAsia="Times New Roman" w:cs="Times New Roman"/>
              </w:rPr>
            </w:pPr>
          </w:p>
        </w:tc>
        <w:tc>
          <w:tcPr>
            <w:tcW w:w="328" w:type="dxa"/>
            <w:tcBorders>
              <w:top w:val="single" w:sz="12" w:space="0" w:color="auto"/>
              <w:left w:val="single" w:sz="12" w:space="0" w:color="auto"/>
              <w:bottom w:val="single" w:sz="12" w:space="0" w:color="auto"/>
              <w:right w:val="single" w:sz="12" w:space="0" w:color="auto"/>
            </w:tcBorders>
            <w:vAlign w:val="center"/>
          </w:tcPr>
          <w:p w14:paraId="73DF4A89" w14:textId="40937646"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7</w:t>
            </w:r>
          </w:p>
        </w:tc>
        <w:tc>
          <w:tcPr>
            <w:tcW w:w="283" w:type="dxa"/>
            <w:tcBorders>
              <w:top w:val="single" w:sz="12" w:space="0" w:color="auto"/>
              <w:left w:val="single" w:sz="12" w:space="0" w:color="auto"/>
              <w:bottom w:val="single" w:sz="12" w:space="0" w:color="auto"/>
              <w:right w:val="single" w:sz="12" w:space="0" w:color="auto"/>
            </w:tcBorders>
            <w:vAlign w:val="center"/>
          </w:tcPr>
          <w:p w14:paraId="583B6E81"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425" w:type="dxa"/>
            <w:tcBorders>
              <w:top w:val="single" w:sz="12" w:space="0" w:color="auto"/>
              <w:left w:val="single" w:sz="12" w:space="0" w:color="auto"/>
              <w:bottom w:val="single" w:sz="12" w:space="0" w:color="auto"/>
              <w:right w:val="single" w:sz="12" w:space="0" w:color="auto"/>
            </w:tcBorders>
            <w:vAlign w:val="center"/>
          </w:tcPr>
          <w:p w14:paraId="7B0B2F57"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9</w:t>
            </w:r>
          </w:p>
        </w:tc>
      </w:tr>
      <w:tr w:rsidR="004A7A7C" w:rsidRPr="00452FBF" w14:paraId="75C86836" w14:textId="77777777" w:rsidTr="001049A5">
        <w:tblPrEx>
          <w:tblCellMar>
            <w:left w:w="28" w:type="dxa"/>
            <w:right w:w="28" w:type="dxa"/>
          </w:tblCellMar>
        </w:tblPrEx>
        <w:tc>
          <w:tcPr>
            <w:tcW w:w="350" w:type="dxa"/>
            <w:tcBorders>
              <w:top w:val="single" w:sz="12" w:space="0" w:color="auto"/>
              <w:left w:val="single" w:sz="12" w:space="0" w:color="auto"/>
              <w:bottom w:val="single" w:sz="12" w:space="0" w:color="auto"/>
              <w:right w:val="single" w:sz="12" w:space="0" w:color="auto"/>
            </w:tcBorders>
            <w:vAlign w:val="center"/>
          </w:tcPr>
          <w:p w14:paraId="3D07FEAD"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10</w:t>
            </w:r>
          </w:p>
        </w:tc>
        <w:tc>
          <w:tcPr>
            <w:tcW w:w="272" w:type="dxa"/>
            <w:tcBorders>
              <w:top w:val="single" w:sz="12" w:space="0" w:color="auto"/>
              <w:left w:val="single" w:sz="12" w:space="0" w:color="auto"/>
              <w:bottom w:val="single" w:sz="12" w:space="0" w:color="auto"/>
              <w:right w:val="single" w:sz="12" w:space="0" w:color="auto"/>
            </w:tcBorders>
            <w:vAlign w:val="center"/>
          </w:tcPr>
          <w:p w14:paraId="76C20FFB"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0DEC07EC"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5</w:t>
            </w:r>
          </w:p>
        </w:tc>
        <w:tc>
          <w:tcPr>
            <w:tcW w:w="272" w:type="dxa"/>
            <w:tcBorders>
              <w:top w:val="nil"/>
              <w:left w:val="single" w:sz="12" w:space="0" w:color="auto"/>
              <w:bottom w:val="nil"/>
              <w:right w:val="single" w:sz="12" w:space="0" w:color="auto"/>
            </w:tcBorders>
            <w:vAlign w:val="center"/>
          </w:tcPr>
          <w:p w14:paraId="32F8A667" w14:textId="77777777" w:rsidR="004A7A7C" w:rsidRPr="00452FBF" w:rsidRDefault="004A7A7C" w:rsidP="001049A5">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081483B4"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5</w:t>
            </w:r>
          </w:p>
        </w:tc>
        <w:tc>
          <w:tcPr>
            <w:tcW w:w="273" w:type="dxa"/>
            <w:tcBorders>
              <w:top w:val="single" w:sz="12" w:space="0" w:color="auto"/>
              <w:left w:val="single" w:sz="12" w:space="0" w:color="auto"/>
              <w:bottom w:val="single" w:sz="12" w:space="0" w:color="auto"/>
              <w:right w:val="single" w:sz="12" w:space="0" w:color="auto"/>
            </w:tcBorders>
            <w:vAlign w:val="center"/>
          </w:tcPr>
          <w:p w14:paraId="160D5268"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181F143C"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w:t>
            </w:r>
          </w:p>
        </w:tc>
        <w:tc>
          <w:tcPr>
            <w:tcW w:w="273" w:type="dxa"/>
            <w:tcBorders>
              <w:top w:val="nil"/>
              <w:left w:val="single" w:sz="12" w:space="0" w:color="auto"/>
              <w:bottom w:val="nil"/>
              <w:right w:val="single" w:sz="12" w:space="0" w:color="auto"/>
            </w:tcBorders>
            <w:vAlign w:val="center"/>
          </w:tcPr>
          <w:p w14:paraId="7B57FAF7" w14:textId="77777777" w:rsidR="004A7A7C" w:rsidRPr="00452FBF" w:rsidRDefault="004A7A7C" w:rsidP="001049A5">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7943C645"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w:t>
            </w:r>
          </w:p>
        </w:tc>
        <w:tc>
          <w:tcPr>
            <w:tcW w:w="273" w:type="dxa"/>
            <w:tcBorders>
              <w:top w:val="single" w:sz="12" w:space="0" w:color="auto"/>
              <w:left w:val="single" w:sz="12" w:space="0" w:color="auto"/>
              <w:bottom w:val="single" w:sz="12" w:space="0" w:color="auto"/>
              <w:right w:val="single" w:sz="12" w:space="0" w:color="auto"/>
            </w:tcBorders>
            <w:vAlign w:val="center"/>
          </w:tcPr>
          <w:p w14:paraId="381A3EAD"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61E34531"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7</w:t>
            </w:r>
          </w:p>
        </w:tc>
        <w:tc>
          <w:tcPr>
            <w:tcW w:w="273" w:type="dxa"/>
            <w:tcBorders>
              <w:top w:val="nil"/>
              <w:left w:val="single" w:sz="12" w:space="0" w:color="auto"/>
              <w:bottom w:val="nil"/>
              <w:right w:val="single" w:sz="12" w:space="0" w:color="auto"/>
            </w:tcBorders>
            <w:vAlign w:val="center"/>
          </w:tcPr>
          <w:p w14:paraId="66E25A8A" w14:textId="77777777" w:rsidR="004A7A7C" w:rsidRPr="00452FBF" w:rsidRDefault="004A7A7C" w:rsidP="001049A5">
            <w:pPr>
              <w:spacing w:line="240" w:lineRule="auto"/>
              <w:ind w:right="-19"/>
              <w:jc w:val="center"/>
              <w:rPr>
                <w:rFonts w:eastAsia="Times New Roman" w:cs="Times New Roman"/>
              </w:rPr>
            </w:pPr>
          </w:p>
        </w:tc>
        <w:tc>
          <w:tcPr>
            <w:tcW w:w="388" w:type="dxa"/>
            <w:tcBorders>
              <w:top w:val="single" w:sz="12" w:space="0" w:color="auto"/>
              <w:left w:val="single" w:sz="12" w:space="0" w:color="auto"/>
              <w:bottom w:val="single" w:sz="12" w:space="0" w:color="auto"/>
              <w:right w:val="single" w:sz="12" w:space="0" w:color="auto"/>
            </w:tcBorders>
            <w:vAlign w:val="center"/>
          </w:tcPr>
          <w:p w14:paraId="14B855FF"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7</w:t>
            </w:r>
          </w:p>
        </w:tc>
        <w:tc>
          <w:tcPr>
            <w:tcW w:w="271" w:type="dxa"/>
            <w:tcBorders>
              <w:top w:val="single" w:sz="12" w:space="0" w:color="auto"/>
              <w:left w:val="single" w:sz="12" w:space="0" w:color="auto"/>
              <w:bottom w:val="single" w:sz="12" w:space="0" w:color="auto"/>
              <w:right w:val="single" w:sz="12" w:space="0" w:color="auto"/>
            </w:tcBorders>
            <w:vAlign w:val="center"/>
          </w:tcPr>
          <w:p w14:paraId="7EC7E6C2"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vAlign w:val="center"/>
          </w:tcPr>
          <w:p w14:paraId="55EC997C"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3</w:t>
            </w:r>
          </w:p>
        </w:tc>
        <w:tc>
          <w:tcPr>
            <w:tcW w:w="272" w:type="dxa"/>
            <w:tcBorders>
              <w:top w:val="nil"/>
              <w:left w:val="single" w:sz="12" w:space="0" w:color="auto"/>
              <w:bottom w:val="nil"/>
              <w:right w:val="single" w:sz="12" w:space="0" w:color="auto"/>
            </w:tcBorders>
            <w:vAlign w:val="center"/>
          </w:tcPr>
          <w:p w14:paraId="70C9115F" w14:textId="77777777" w:rsidR="004A7A7C" w:rsidRPr="00452FBF" w:rsidRDefault="004A7A7C" w:rsidP="001049A5">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6CAC55DB"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3</w:t>
            </w:r>
          </w:p>
        </w:tc>
        <w:tc>
          <w:tcPr>
            <w:tcW w:w="272" w:type="dxa"/>
            <w:tcBorders>
              <w:top w:val="single" w:sz="12" w:space="0" w:color="auto"/>
              <w:left w:val="single" w:sz="12" w:space="0" w:color="auto"/>
              <w:bottom w:val="single" w:sz="12" w:space="0" w:color="auto"/>
              <w:right w:val="single" w:sz="12" w:space="0" w:color="auto"/>
            </w:tcBorders>
            <w:vAlign w:val="center"/>
          </w:tcPr>
          <w:p w14:paraId="2A66A593"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3EEACB59"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9</w:t>
            </w:r>
          </w:p>
        </w:tc>
        <w:tc>
          <w:tcPr>
            <w:tcW w:w="274" w:type="dxa"/>
            <w:tcBorders>
              <w:top w:val="nil"/>
              <w:left w:val="single" w:sz="12" w:space="0" w:color="auto"/>
              <w:bottom w:val="nil"/>
              <w:right w:val="single" w:sz="12" w:space="0" w:color="auto"/>
            </w:tcBorders>
            <w:vAlign w:val="center"/>
          </w:tcPr>
          <w:p w14:paraId="5087F218" w14:textId="77777777" w:rsidR="004A7A7C" w:rsidRPr="00452FBF" w:rsidRDefault="004A7A7C" w:rsidP="001049A5">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0A5F579E"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9</w:t>
            </w:r>
          </w:p>
        </w:tc>
        <w:tc>
          <w:tcPr>
            <w:tcW w:w="272" w:type="dxa"/>
            <w:tcBorders>
              <w:top w:val="single" w:sz="12" w:space="0" w:color="auto"/>
              <w:left w:val="single" w:sz="12" w:space="0" w:color="auto"/>
              <w:bottom w:val="single" w:sz="12" w:space="0" w:color="auto"/>
              <w:right w:val="single" w:sz="12" w:space="0" w:color="auto"/>
            </w:tcBorders>
            <w:vAlign w:val="center"/>
          </w:tcPr>
          <w:p w14:paraId="06B0F429"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50" w:type="dxa"/>
            <w:tcBorders>
              <w:top w:val="single" w:sz="12" w:space="0" w:color="auto"/>
              <w:left w:val="single" w:sz="12" w:space="0" w:color="auto"/>
              <w:bottom w:val="single" w:sz="12" w:space="0" w:color="auto"/>
              <w:right w:val="single" w:sz="12" w:space="0" w:color="auto"/>
            </w:tcBorders>
            <w:vAlign w:val="center"/>
          </w:tcPr>
          <w:p w14:paraId="4D937F5E"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5</w:t>
            </w:r>
          </w:p>
        </w:tc>
        <w:tc>
          <w:tcPr>
            <w:tcW w:w="379" w:type="dxa"/>
            <w:tcBorders>
              <w:top w:val="nil"/>
              <w:left w:val="single" w:sz="12" w:space="0" w:color="auto"/>
              <w:bottom w:val="nil"/>
              <w:right w:val="single" w:sz="12" w:space="0" w:color="auto"/>
            </w:tcBorders>
            <w:vAlign w:val="center"/>
          </w:tcPr>
          <w:p w14:paraId="2E8A1503" w14:textId="77777777" w:rsidR="004A7A7C" w:rsidRPr="00452FBF" w:rsidRDefault="004A7A7C" w:rsidP="001049A5">
            <w:pPr>
              <w:spacing w:line="240" w:lineRule="auto"/>
              <w:jc w:val="center"/>
              <w:rPr>
                <w:rFonts w:eastAsia="Times New Roman" w:cs="Times New Roman"/>
              </w:rPr>
            </w:pPr>
          </w:p>
        </w:tc>
        <w:tc>
          <w:tcPr>
            <w:tcW w:w="328" w:type="dxa"/>
            <w:tcBorders>
              <w:top w:val="single" w:sz="12" w:space="0" w:color="auto"/>
              <w:left w:val="single" w:sz="12" w:space="0" w:color="auto"/>
              <w:bottom w:val="single" w:sz="12" w:space="0" w:color="auto"/>
              <w:right w:val="single" w:sz="12" w:space="0" w:color="auto"/>
            </w:tcBorders>
            <w:vAlign w:val="center"/>
          </w:tcPr>
          <w:p w14:paraId="0254E218" w14:textId="05444F06"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5</w:t>
            </w:r>
          </w:p>
        </w:tc>
        <w:tc>
          <w:tcPr>
            <w:tcW w:w="283" w:type="dxa"/>
            <w:tcBorders>
              <w:top w:val="single" w:sz="12" w:space="0" w:color="auto"/>
              <w:left w:val="single" w:sz="12" w:space="0" w:color="auto"/>
              <w:bottom w:val="single" w:sz="12" w:space="0" w:color="auto"/>
              <w:right w:val="single" w:sz="12" w:space="0" w:color="auto"/>
            </w:tcBorders>
            <w:vAlign w:val="center"/>
          </w:tcPr>
          <w:p w14:paraId="0D726992"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425" w:type="dxa"/>
            <w:tcBorders>
              <w:top w:val="single" w:sz="12" w:space="0" w:color="auto"/>
              <w:left w:val="single" w:sz="12" w:space="0" w:color="auto"/>
              <w:bottom w:val="single" w:sz="12" w:space="0" w:color="auto"/>
              <w:right w:val="single" w:sz="12" w:space="0" w:color="auto"/>
            </w:tcBorders>
            <w:vAlign w:val="center"/>
          </w:tcPr>
          <w:p w14:paraId="7948B804"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11</w:t>
            </w:r>
          </w:p>
        </w:tc>
      </w:tr>
      <w:tr w:rsidR="004A7A7C" w:rsidRPr="00452FBF" w14:paraId="2A71FE88" w14:textId="77777777" w:rsidTr="001049A5">
        <w:tblPrEx>
          <w:tblCellMar>
            <w:left w:w="28" w:type="dxa"/>
            <w:right w:w="28" w:type="dxa"/>
          </w:tblCellMar>
        </w:tblPrEx>
        <w:tc>
          <w:tcPr>
            <w:tcW w:w="350" w:type="dxa"/>
            <w:tcBorders>
              <w:top w:val="single" w:sz="12" w:space="0" w:color="auto"/>
              <w:left w:val="single" w:sz="12" w:space="0" w:color="auto"/>
              <w:bottom w:val="single" w:sz="12" w:space="0" w:color="auto"/>
              <w:right w:val="single" w:sz="12" w:space="0" w:color="auto"/>
            </w:tcBorders>
            <w:vAlign w:val="center"/>
          </w:tcPr>
          <w:p w14:paraId="2452DC13"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8</w:t>
            </w:r>
          </w:p>
        </w:tc>
        <w:tc>
          <w:tcPr>
            <w:tcW w:w="272" w:type="dxa"/>
            <w:tcBorders>
              <w:top w:val="single" w:sz="12" w:space="0" w:color="auto"/>
              <w:left w:val="single" w:sz="12" w:space="0" w:color="auto"/>
              <w:bottom w:val="single" w:sz="12" w:space="0" w:color="auto"/>
              <w:right w:val="single" w:sz="12" w:space="0" w:color="auto"/>
            </w:tcBorders>
            <w:vAlign w:val="center"/>
          </w:tcPr>
          <w:p w14:paraId="19D19381"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18148419"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7</w:t>
            </w:r>
          </w:p>
        </w:tc>
        <w:tc>
          <w:tcPr>
            <w:tcW w:w="272" w:type="dxa"/>
            <w:tcBorders>
              <w:top w:val="nil"/>
              <w:left w:val="single" w:sz="12" w:space="0" w:color="auto"/>
              <w:bottom w:val="nil"/>
              <w:right w:val="single" w:sz="12" w:space="0" w:color="auto"/>
            </w:tcBorders>
            <w:vAlign w:val="center"/>
          </w:tcPr>
          <w:p w14:paraId="661C6A74" w14:textId="77777777" w:rsidR="004A7A7C" w:rsidRPr="00452FBF" w:rsidRDefault="004A7A7C" w:rsidP="001049A5">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6B2CC6E5"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7</w:t>
            </w:r>
          </w:p>
        </w:tc>
        <w:tc>
          <w:tcPr>
            <w:tcW w:w="273" w:type="dxa"/>
            <w:tcBorders>
              <w:top w:val="single" w:sz="12" w:space="0" w:color="auto"/>
              <w:left w:val="single" w:sz="12" w:space="0" w:color="auto"/>
              <w:bottom w:val="single" w:sz="12" w:space="0" w:color="auto"/>
              <w:right w:val="single" w:sz="12" w:space="0" w:color="auto"/>
            </w:tcBorders>
            <w:vAlign w:val="center"/>
          </w:tcPr>
          <w:p w14:paraId="2FD72878"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6C383F02"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10</w:t>
            </w:r>
          </w:p>
        </w:tc>
        <w:tc>
          <w:tcPr>
            <w:tcW w:w="273" w:type="dxa"/>
            <w:tcBorders>
              <w:top w:val="nil"/>
              <w:left w:val="single" w:sz="12" w:space="0" w:color="auto"/>
              <w:bottom w:val="nil"/>
              <w:right w:val="single" w:sz="12" w:space="0" w:color="auto"/>
            </w:tcBorders>
            <w:vAlign w:val="center"/>
          </w:tcPr>
          <w:p w14:paraId="44D63181" w14:textId="77777777" w:rsidR="004A7A7C" w:rsidRPr="00452FBF" w:rsidRDefault="004A7A7C" w:rsidP="001049A5">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6835EC6A"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10</w:t>
            </w:r>
          </w:p>
        </w:tc>
        <w:tc>
          <w:tcPr>
            <w:tcW w:w="273" w:type="dxa"/>
            <w:tcBorders>
              <w:top w:val="single" w:sz="12" w:space="0" w:color="auto"/>
              <w:left w:val="single" w:sz="12" w:space="0" w:color="auto"/>
              <w:bottom w:val="single" w:sz="12" w:space="0" w:color="auto"/>
              <w:right w:val="single" w:sz="12" w:space="0" w:color="auto"/>
            </w:tcBorders>
            <w:vAlign w:val="center"/>
          </w:tcPr>
          <w:p w14:paraId="77BB9471"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723AAF81"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9</w:t>
            </w:r>
          </w:p>
        </w:tc>
        <w:tc>
          <w:tcPr>
            <w:tcW w:w="273" w:type="dxa"/>
            <w:tcBorders>
              <w:top w:val="nil"/>
              <w:left w:val="single" w:sz="12" w:space="0" w:color="auto"/>
              <w:bottom w:val="nil"/>
              <w:right w:val="single" w:sz="12" w:space="0" w:color="auto"/>
            </w:tcBorders>
            <w:vAlign w:val="center"/>
          </w:tcPr>
          <w:p w14:paraId="506BDCD3" w14:textId="77777777" w:rsidR="004A7A7C" w:rsidRPr="00452FBF" w:rsidRDefault="004A7A7C" w:rsidP="001049A5">
            <w:pPr>
              <w:spacing w:line="240" w:lineRule="auto"/>
              <w:ind w:right="-19"/>
              <w:jc w:val="center"/>
              <w:rPr>
                <w:rFonts w:eastAsia="Times New Roman" w:cs="Times New Roman"/>
              </w:rPr>
            </w:pPr>
          </w:p>
        </w:tc>
        <w:tc>
          <w:tcPr>
            <w:tcW w:w="388" w:type="dxa"/>
            <w:tcBorders>
              <w:top w:val="single" w:sz="12" w:space="0" w:color="auto"/>
              <w:left w:val="single" w:sz="12" w:space="0" w:color="auto"/>
              <w:bottom w:val="single" w:sz="12" w:space="0" w:color="auto"/>
              <w:right w:val="single" w:sz="12" w:space="0" w:color="auto"/>
            </w:tcBorders>
            <w:vAlign w:val="center"/>
          </w:tcPr>
          <w:p w14:paraId="55037952"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9</w:t>
            </w:r>
          </w:p>
        </w:tc>
        <w:tc>
          <w:tcPr>
            <w:tcW w:w="271" w:type="dxa"/>
            <w:tcBorders>
              <w:top w:val="single" w:sz="12" w:space="0" w:color="auto"/>
              <w:left w:val="single" w:sz="12" w:space="0" w:color="auto"/>
              <w:bottom w:val="single" w:sz="12" w:space="0" w:color="auto"/>
              <w:right w:val="single" w:sz="12" w:space="0" w:color="auto"/>
            </w:tcBorders>
            <w:vAlign w:val="center"/>
          </w:tcPr>
          <w:p w14:paraId="0152237F"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vAlign w:val="center"/>
          </w:tcPr>
          <w:p w14:paraId="47287768"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w:t>
            </w:r>
          </w:p>
        </w:tc>
        <w:tc>
          <w:tcPr>
            <w:tcW w:w="272" w:type="dxa"/>
            <w:tcBorders>
              <w:top w:val="nil"/>
              <w:left w:val="single" w:sz="12" w:space="0" w:color="auto"/>
              <w:bottom w:val="nil"/>
              <w:right w:val="single" w:sz="12" w:space="0" w:color="auto"/>
            </w:tcBorders>
            <w:vAlign w:val="center"/>
          </w:tcPr>
          <w:p w14:paraId="7679BA6E" w14:textId="77777777" w:rsidR="004A7A7C" w:rsidRPr="00452FBF" w:rsidRDefault="004A7A7C" w:rsidP="001049A5">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36F1F79C"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w:t>
            </w:r>
          </w:p>
        </w:tc>
        <w:tc>
          <w:tcPr>
            <w:tcW w:w="272" w:type="dxa"/>
            <w:tcBorders>
              <w:top w:val="single" w:sz="12" w:space="0" w:color="auto"/>
              <w:left w:val="single" w:sz="12" w:space="0" w:color="auto"/>
              <w:bottom w:val="single" w:sz="12" w:space="0" w:color="auto"/>
              <w:right w:val="single" w:sz="12" w:space="0" w:color="auto"/>
            </w:tcBorders>
            <w:vAlign w:val="center"/>
          </w:tcPr>
          <w:p w14:paraId="7BB4FA01"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68E7EC80"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11</w:t>
            </w:r>
          </w:p>
        </w:tc>
        <w:tc>
          <w:tcPr>
            <w:tcW w:w="274" w:type="dxa"/>
            <w:tcBorders>
              <w:top w:val="nil"/>
              <w:left w:val="single" w:sz="12" w:space="0" w:color="auto"/>
              <w:bottom w:val="nil"/>
              <w:right w:val="single" w:sz="12" w:space="0" w:color="auto"/>
            </w:tcBorders>
            <w:vAlign w:val="center"/>
          </w:tcPr>
          <w:p w14:paraId="2468D952" w14:textId="77777777" w:rsidR="004A7A7C" w:rsidRPr="00452FBF" w:rsidRDefault="004A7A7C" w:rsidP="001049A5">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6565EB10"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11</w:t>
            </w:r>
          </w:p>
        </w:tc>
        <w:tc>
          <w:tcPr>
            <w:tcW w:w="272" w:type="dxa"/>
            <w:tcBorders>
              <w:top w:val="single" w:sz="12" w:space="0" w:color="auto"/>
              <w:left w:val="single" w:sz="12" w:space="0" w:color="auto"/>
              <w:bottom w:val="single" w:sz="12" w:space="0" w:color="auto"/>
              <w:right w:val="single" w:sz="12" w:space="0" w:color="auto"/>
            </w:tcBorders>
            <w:vAlign w:val="center"/>
          </w:tcPr>
          <w:p w14:paraId="11F7C192"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50" w:type="dxa"/>
            <w:tcBorders>
              <w:top w:val="single" w:sz="12" w:space="0" w:color="auto"/>
              <w:left w:val="single" w:sz="12" w:space="0" w:color="auto"/>
              <w:bottom w:val="single" w:sz="12" w:space="0" w:color="auto"/>
              <w:right w:val="single" w:sz="12" w:space="0" w:color="auto"/>
            </w:tcBorders>
            <w:vAlign w:val="center"/>
          </w:tcPr>
          <w:p w14:paraId="68C9C212"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3</w:t>
            </w:r>
          </w:p>
        </w:tc>
        <w:tc>
          <w:tcPr>
            <w:tcW w:w="379" w:type="dxa"/>
            <w:tcBorders>
              <w:top w:val="nil"/>
              <w:left w:val="single" w:sz="12" w:space="0" w:color="auto"/>
              <w:bottom w:val="nil"/>
              <w:right w:val="single" w:sz="12" w:space="0" w:color="auto"/>
            </w:tcBorders>
            <w:vAlign w:val="center"/>
          </w:tcPr>
          <w:p w14:paraId="1F272A0C" w14:textId="77777777" w:rsidR="004A7A7C" w:rsidRPr="00452FBF" w:rsidRDefault="004A7A7C" w:rsidP="001049A5">
            <w:pPr>
              <w:spacing w:line="240" w:lineRule="auto"/>
              <w:jc w:val="center"/>
              <w:rPr>
                <w:rFonts w:eastAsia="Times New Roman" w:cs="Times New Roman"/>
              </w:rPr>
            </w:pPr>
          </w:p>
        </w:tc>
        <w:tc>
          <w:tcPr>
            <w:tcW w:w="328" w:type="dxa"/>
            <w:tcBorders>
              <w:top w:val="single" w:sz="12" w:space="0" w:color="auto"/>
              <w:left w:val="single" w:sz="12" w:space="0" w:color="auto"/>
              <w:bottom w:val="single" w:sz="12" w:space="0" w:color="auto"/>
              <w:right w:val="single" w:sz="12" w:space="0" w:color="auto"/>
            </w:tcBorders>
            <w:vAlign w:val="center"/>
          </w:tcPr>
          <w:p w14:paraId="3C84CB5A" w14:textId="75CD1A2F"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3</w:t>
            </w:r>
          </w:p>
        </w:tc>
        <w:tc>
          <w:tcPr>
            <w:tcW w:w="283" w:type="dxa"/>
            <w:tcBorders>
              <w:top w:val="single" w:sz="12" w:space="0" w:color="auto"/>
              <w:left w:val="single" w:sz="12" w:space="0" w:color="auto"/>
              <w:bottom w:val="single" w:sz="12" w:space="0" w:color="auto"/>
              <w:right w:val="single" w:sz="12" w:space="0" w:color="auto"/>
            </w:tcBorders>
            <w:vAlign w:val="center"/>
          </w:tcPr>
          <w:p w14:paraId="4D7A0FFD"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425" w:type="dxa"/>
            <w:tcBorders>
              <w:top w:val="single" w:sz="12" w:space="0" w:color="auto"/>
              <w:left w:val="single" w:sz="12" w:space="0" w:color="auto"/>
              <w:bottom w:val="single" w:sz="12" w:space="0" w:color="auto"/>
              <w:right w:val="single" w:sz="12" w:space="0" w:color="auto"/>
            </w:tcBorders>
            <w:vAlign w:val="center"/>
          </w:tcPr>
          <w:p w14:paraId="5EC44403"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2</w:t>
            </w:r>
          </w:p>
        </w:tc>
      </w:tr>
      <w:tr w:rsidR="004A7A7C" w:rsidRPr="00452FBF" w14:paraId="68610963" w14:textId="77777777" w:rsidTr="001049A5">
        <w:tblPrEx>
          <w:tblCellMar>
            <w:left w:w="28" w:type="dxa"/>
            <w:right w:w="28" w:type="dxa"/>
          </w:tblCellMar>
        </w:tblPrEx>
        <w:tc>
          <w:tcPr>
            <w:tcW w:w="350" w:type="dxa"/>
            <w:tcBorders>
              <w:top w:val="single" w:sz="12" w:space="0" w:color="auto"/>
              <w:left w:val="single" w:sz="12" w:space="0" w:color="auto"/>
              <w:bottom w:val="single" w:sz="12" w:space="0" w:color="auto"/>
              <w:right w:val="single" w:sz="12" w:space="0" w:color="auto"/>
            </w:tcBorders>
            <w:vAlign w:val="center"/>
          </w:tcPr>
          <w:p w14:paraId="723E8045"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6</w:t>
            </w:r>
          </w:p>
        </w:tc>
        <w:tc>
          <w:tcPr>
            <w:tcW w:w="272" w:type="dxa"/>
            <w:tcBorders>
              <w:top w:val="single" w:sz="12" w:space="0" w:color="auto"/>
              <w:left w:val="single" w:sz="12" w:space="0" w:color="auto"/>
              <w:bottom w:val="single" w:sz="12" w:space="0" w:color="auto"/>
              <w:right w:val="single" w:sz="12" w:space="0" w:color="auto"/>
            </w:tcBorders>
            <w:vAlign w:val="center"/>
          </w:tcPr>
          <w:p w14:paraId="62CBC13D"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3DC129D6"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9</w:t>
            </w:r>
          </w:p>
        </w:tc>
        <w:tc>
          <w:tcPr>
            <w:tcW w:w="272" w:type="dxa"/>
            <w:tcBorders>
              <w:top w:val="nil"/>
              <w:left w:val="single" w:sz="12" w:space="0" w:color="auto"/>
              <w:bottom w:val="nil"/>
              <w:right w:val="single" w:sz="12" w:space="0" w:color="auto"/>
            </w:tcBorders>
            <w:vAlign w:val="center"/>
          </w:tcPr>
          <w:p w14:paraId="366EC711" w14:textId="77777777" w:rsidR="004A7A7C" w:rsidRPr="00452FBF" w:rsidRDefault="004A7A7C" w:rsidP="001049A5">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52D7A639"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9</w:t>
            </w:r>
          </w:p>
        </w:tc>
        <w:tc>
          <w:tcPr>
            <w:tcW w:w="273" w:type="dxa"/>
            <w:tcBorders>
              <w:top w:val="single" w:sz="12" w:space="0" w:color="auto"/>
              <w:left w:val="single" w:sz="12" w:space="0" w:color="auto"/>
              <w:bottom w:val="single" w:sz="12" w:space="0" w:color="auto"/>
              <w:right w:val="single" w:sz="12" w:space="0" w:color="auto"/>
            </w:tcBorders>
            <w:vAlign w:val="center"/>
          </w:tcPr>
          <w:p w14:paraId="3610CAC0"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3D3EECC2"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8</w:t>
            </w:r>
          </w:p>
        </w:tc>
        <w:tc>
          <w:tcPr>
            <w:tcW w:w="273" w:type="dxa"/>
            <w:tcBorders>
              <w:top w:val="nil"/>
              <w:left w:val="single" w:sz="12" w:space="0" w:color="auto"/>
              <w:bottom w:val="nil"/>
              <w:right w:val="single" w:sz="12" w:space="0" w:color="auto"/>
            </w:tcBorders>
            <w:vAlign w:val="center"/>
          </w:tcPr>
          <w:p w14:paraId="320DB37B" w14:textId="77777777" w:rsidR="004A7A7C" w:rsidRPr="00452FBF" w:rsidRDefault="004A7A7C" w:rsidP="001049A5">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52AB49D4"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8</w:t>
            </w:r>
          </w:p>
        </w:tc>
        <w:tc>
          <w:tcPr>
            <w:tcW w:w="273" w:type="dxa"/>
            <w:tcBorders>
              <w:top w:val="single" w:sz="12" w:space="0" w:color="auto"/>
              <w:left w:val="single" w:sz="12" w:space="0" w:color="auto"/>
              <w:bottom w:val="single" w:sz="12" w:space="0" w:color="auto"/>
              <w:right w:val="single" w:sz="12" w:space="0" w:color="auto"/>
            </w:tcBorders>
            <w:vAlign w:val="center"/>
          </w:tcPr>
          <w:p w14:paraId="103C232F"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6E1E7B64"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11</w:t>
            </w:r>
          </w:p>
        </w:tc>
        <w:tc>
          <w:tcPr>
            <w:tcW w:w="273" w:type="dxa"/>
            <w:tcBorders>
              <w:top w:val="nil"/>
              <w:left w:val="single" w:sz="12" w:space="0" w:color="auto"/>
              <w:bottom w:val="nil"/>
              <w:right w:val="single" w:sz="12" w:space="0" w:color="auto"/>
            </w:tcBorders>
            <w:vAlign w:val="center"/>
          </w:tcPr>
          <w:p w14:paraId="2270A9CF" w14:textId="77777777" w:rsidR="004A7A7C" w:rsidRPr="00452FBF" w:rsidRDefault="004A7A7C" w:rsidP="001049A5">
            <w:pPr>
              <w:spacing w:line="240" w:lineRule="auto"/>
              <w:ind w:right="-19"/>
              <w:jc w:val="center"/>
              <w:rPr>
                <w:rFonts w:eastAsia="Times New Roman" w:cs="Times New Roman"/>
              </w:rPr>
            </w:pPr>
          </w:p>
        </w:tc>
        <w:tc>
          <w:tcPr>
            <w:tcW w:w="388" w:type="dxa"/>
            <w:tcBorders>
              <w:top w:val="single" w:sz="12" w:space="0" w:color="auto"/>
              <w:left w:val="single" w:sz="12" w:space="0" w:color="auto"/>
              <w:bottom w:val="single" w:sz="12" w:space="0" w:color="auto"/>
              <w:right w:val="single" w:sz="12" w:space="0" w:color="auto"/>
            </w:tcBorders>
            <w:vAlign w:val="center"/>
          </w:tcPr>
          <w:p w14:paraId="572F350D"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11</w:t>
            </w:r>
          </w:p>
        </w:tc>
        <w:tc>
          <w:tcPr>
            <w:tcW w:w="271" w:type="dxa"/>
            <w:tcBorders>
              <w:top w:val="single" w:sz="12" w:space="0" w:color="auto"/>
              <w:left w:val="single" w:sz="12" w:space="0" w:color="auto"/>
              <w:bottom w:val="single" w:sz="12" w:space="0" w:color="auto"/>
              <w:right w:val="single" w:sz="12" w:space="0" w:color="auto"/>
            </w:tcBorders>
            <w:vAlign w:val="center"/>
          </w:tcPr>
          <w:p w14:paraId="49131F2B"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vAlign w:val="center"/>
          </w:tcPr>
          <w:p w14:paraId="7D9FA097"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10</w:t>
            </w:r>
          </w:p>
        </w:tc>
        <w:tc>
          <w:tcPr>
            <w:tcW w:w="272" w:type="dxa"/>
            <w:tcBorders>
              <w:top w:val="nil"/>
              <w:left w:val="single" w:sz="12" w:space="0" w:color="auto"/>
              <w:bottom w:val="nil"/>
              <w:right w:val="single" w:sz="12" w:space="0" w:color="auto"/>
            </w:tcBorders>
            <w:vAlign w:val="center"/>
          </w:tcPr>
          <w:p w14:paraId="6FE0B73D" w14:textId="77777777" w:rsidR="004A7A7C" w:rsidRPr="00452FBF" w:rsidRDefault="004A7A7C" w:rsidP="001049A5">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1AE29F11"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10</w:t>
            </w:r>
          </w:p>
        </w:tc>
        <w:tc>
          <w:tcPr>
            <w:tcW w:w="272" w:type="dxa"/>
            <w:tcBorders>
              <w:top w:val="single" w:sz="12" w:space="0" w:color="auto"/>
              <w:left w:val="single" w:sz="12" w:space="0" w:color="auto"/>
              <w:bottom w:val="single" w:sz="12" w:space="0" w:color="auto"/>
              <w:right w:val="single" w:sz="12" w:space="0" w:color="auto"/>
            </w:tcBorders>
            <w:vAlign w:val="center"/>
          </w:tcPr>
          <w:p w14:paraId="02FD050E"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3FB78E34"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2</w:t>
            </w:r>
          </w:p>
        </w:tc>
        <w:tc>
          <w:tcPr>
            <w:tcW w:w="274" w:type="dxa"/>
            <w:tcBorders>
              <w:top w:val="nil"/>
              <w:left w:val="single" w:sz="12" w:space="0" w:color="auto"/>
              <w:bottom w:val="nil"/>
              <w:right w:val="single" w:sz="12" w:space="0" w:color="auto"/>
            </w:tcBorders>
            <w:vAlign w:val="center"/>
          </w:tcPr>
          <w:p w14:paraId="7FD7297F" w14:textId="77777777" w:rsidR="004A7A7C" w:rsidRPr="00452FBF" w:rsidRDefault="004A7A7C" w:rsidP="001049A5">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7C5FDE5A"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2</w:t>
            </w:r>
          </w:p>
        </w:tc>
        <w:tc>
          <w:tcPr>
            <w:tcW w:w="272" w:type="dxa"/>
            <w:tcBorders>
              <w:top w:val="single" w:sz="12" w:space="0" w:color="auto"/>
              <w:left w:val="single" w:sz="12" w:space="0" w:color="auto"/>
              <w:bottom w:val="single" w:sz="12" w:space="0" w:color="auto"/>
              <w:right w:val="single" w:sz="12" w:space="0" w:color="auto"/>
            </w:tcBorders>
            <w:vAlign w:val="center"/>
          </w:tcPr>
          <w:p w14:paraId="04E20E39"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50" w:type="dxa"/>
            <w:tcBorders>
              <w:top w:val="single" w:sz="12" w:space="0" w:color="auto"/>
              <w:left w:val="single" w:sz="12" w:space="0" w:color="auto"/>
              <w:bottom w:val="single" w:sz="12" w:space="0" w:color="auto"/>
              <w:right w:val="single" w:sz="12" w:space="0" w:color="auto"/>
            </w:tcBorders>
            <w:vAlign w:val="center"/>
          </w:tcPr>
          <w:p w14:paraId="6F4846FE"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w:t>
            </w:r>
          </w:p>
        </w:tc>
        <w:tc>
          <w:tcPr>
            <w:tcW w:w="379" w:type="dxa"/>
            <w:tcBorders>
              <w:top w:val="nil"/>
              <w:left w:val="single" w:sz="12" w:space="0" w:color="auto"/>
              <w:bottom w:val="nil"/>
              <w:right w:val="single" w:sz="12" w:space="0" w:color="auto"/>
            </w:tcBorders>
            <w:vAlign w:val="center"/>
          </w:tcPr>
          <w:p w14:paraId="42D87782" w14:textId="77777777" w:rsidR="004A7A7C" w:rsidRPr="00452FBF" w:rsidRDefault="004A7A7C" w:rsidP="001049A5">
            <w:pPr>
              <w:spacing w:line="240" w:lineRule="auto"/>
              <w:jc w:val="center"/>
              <w:rPr>
                <w:rFonts w:eastAsia="Times New Roman" w:cs="Times New Roman"/>
              </w:rPr>
            </w:pPr>
          </w:p>
        </w:tc>
        <w:tc>
          <w:tcPr>
            <w:tcW w:w="328" w:type="dxa"/>
            <w:tcBorders>
              <w:top w:val="single" w:sz="12" w:space="0" w:color="auto"/>
              <w:left w:val="single" w:sz="12" w:space="0" w:color="auto"/>
              <w:bottom w:val="single" w:sz="12" w:space="0" w:color="auto"/>
              <w:right w:val="single" w:sz="12" w:space="0" w:color="auto"/>
            </w:tcBorders>
            <w:vAlign w:val="center"/>
          </w:tcPr>
          <w:p w14:paraId="056D8C2C" w14:textId="38B33BC5"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w:t>
            </w:r>
          </w:p>
        </w:tc>
        <w:tc>
          <w:tcPr>
            <w:tcW w:w="283" w:type="dxa"/>
            <w:tcBorders>
              <w:top w:val="single" w:sz="12" w:space="0" w:color="auto"/>
              <w:left w:val="single" w:sz="12" w:space="0" w:color="auto"/>
              <w:bottom w:val="single" w:sz="12" w:space="0" w:color="auto"/>
              <w:right w:val="single" w:sz="12" w:space="0" w:color="auto"/>
            </w:tcBorders>
            <w:vAlign w:val="center"/>
          </w:tcPr>
          <w:p w14:paraId="56A73492"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425" w:type="dxa"/>
            <w:tcBorders>
              <w:top w:val="single" w:sz="12" w:space="0" w:color="auto"/>
              <w:left w:val="single" w:sz="12" w:space="0" w:color="auto"/>
              <w:bottom w:val="single" w:sz="12" w:space="0" w:color="auto"/>
              <w:right w:val="single" w:sz="12" w:space="0" w:color="auto"/>
            </w:tcBorders>
            <w:vAlign w:val="center"/>
          </w:tcPr>
          <w:p w14:paraId="6798B4E8"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4</w:t>
            </w:r>
          </w:p>
        </w:tc>
      </w:tr>
      <w:tr w:rsidR="004A7A7C" w:rsidRPr="00452FBF" w14:paraId="73F31DEA" w14:textId="77777777" w:rsidTr="001049A5">
        <w:tblPrEx>
          <w:tblCellMar>
            <w:left w:w="28" w:type="dxa"/>
            <w:right w:w="28" w:type="dxa"/>
          </w:tblCellMar>
        </w:tblPrEx>
        <w:tc>
          <w:tcPr>
            <w:tcW w:w="350" w:type="dxa"/>
            <w:tcBorders>
              <w:top w:val="single" w:sz="12" w:space="0" w:color="auto"/>
              <w:left w:val="single" w:sz="12" w:space="0" w:color="auto"/>
              <w:bottom w:val="single" w:sz="12" w:space="0" w:color="auto"/>
              <w:right w:val="single" w:sz="12" w:space="0" w:color="auto"/>
            </w:tcBorders>
            <w:vAlign w:val="center"/>
          </w:tcPr>
          <w:p w14:paraId="6DB20463"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4</w:t>
            </w:r>
          </w:p>
        </w:tc>
        <w:tc>
          <w:tcPr>
            <w:tcW w:w="272" w:type="dxa"/>
            <w:tcBorders>
              <w:top w:val="single" w:sz="12" w:space="0" w:color="auto"/>
              <w:left w:val="single" w:sz="12" w:space="0" w:color="auto"/>
              <w:bottom w:val="single" w:sz="12" w:space="0" w:color="auto"/>
              <w:right w:val="single" w:sz="12" w:space="0" w:color="auto"/>
            </w:tcBorders>
            <w:vAlign w:val="center"/>
          </w:tcPr>
          <w:p w14:paraId="615F399B"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1D31E207"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11</w:t>
            </w:r>
          </w:p>
        </w:tc>
        <w:tc>
          <w:tcPr>
            <w:tcW w:w="272" w:type="dxa"/>
            <w:tcBorders>
              <w:top w:val="nil"/>
              <w:left w:val="single" w:sz="12" w:space="0" w:color="auto"/>
              <w:bottom w:val="nil"/>
              <w:right w:val="single" w:sz="12" w:space="0" w:color="auto"/>
            </w:tcBorders>
            <w:vAlign w:val="center"/>
          </w:tcPr>
          <w:p w14:paraId="1DB8DD8B" w14:textId="77777777" w:rsidR="004A7A7C" w:rsidRPr="00452FBF" w:rsidRDefault="004A7A7C" w:rsidP="001049A5">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5817DD69"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11</w:t>
            </w:r>
          </w:p>
        </w:tc>
        <w:tc>
          <w:tcPr>
            <w:tcW w:w="273" w:type="dxa"/>
            <w:tcBorders>
              <w:top w:val="single" w:sz="12" w:space="0" w:color="auto"/>
              <w:left w:val="single" w:sz="12" w:space="0" w:color="auto"/>
              <w:bottom w:val="single" w:sz="12" w:space="0" w:color="auto"/>
              <w:right w:val="single" w:sz="12" w:space="0" w:color="auto"/>
            </w:tcBorders>
            <w:vAlign w:val="center"/>
          </w:tcPr>
          <w:p w14:paraId="2695DCAA"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5E3F1F3A"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6</w:t>
            </w:r>
          </w:p>
        </w:tc>
        <w:tc>
          <w:tcPr>
            <w:tcW w:w="273" w:type="dxa"/>
            <w:tcBorders>
              <w:top w:val="nil"/>
              <w:left w:val="single" w:sz="12" w:space="0" w:color="auto"/>
              <w:bottom w:val="nil"/>
              <w:right w:val="single" w:sz="12" w:space="0" w:color="auto"/>
            </w:tcBorders>
            <w:vAlign w:val="center"/>
          </w:tcPr>
          <w:p w14:paraId="369DDA20" w14:textId="77777777" w:rsidR="004A7A7C" w:rsidRPr="00452FBF" w:rsidRDefault="004A7A7C" w:rsidP="001049A5">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60C5C03C"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6</w:t>
            </w:r>
          </w:p>
        </w:tc>
        <w:tc>
          <w:tcPr>
            <w:tcW w:w="273" w:type="dxa"/>
            <w:tcBorders>
              <w:top w:val="single" w:sz="12" w:space="0" w:color="auto"/>
              <w:left w:val="single" w:sz="12" w:space="0" w:color="auto"/>
              <w:bottom w:val="single" w:sz="12" w:space="0" w:color="auto"/>
              <w:right w:val="single" w:sz="12" w:space="0" w:color="auto"/>
            </w:tcBorders>
            <w:vAlign w:val="center"/>
          </w:tcPr>
          <w:p w14:paraId="1D6CA9FF"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6CC25A33"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2</w:t>
            </w:r>
          </w:p>
        </w:tc>
        <w:tc>
          <w:tcPr>
            <w:tcW w:w="273" w:type="dxa"/>
            <w:tcBorders>
              <w:top w:val="nil"/>
              <w:left w:val="single" w:sz="12" w:space="0" w:color="auto"/>
              <w:bottom w:val="nil"/>
              <w:right w:val="single" w:sz="12" w:space="0" w:color="auto"/>
            </w:tcBorders>
            <w:vAlign w:val="center"/>
          </w:tcPr>
          <w:p w14:paraId="770B4A10" w14:textId="77777777" w:rsidR="004A7A7C" w:rsidRPr="00452FBF" w:rsidRDefault="004A7A7C" w:rsidP="001049A5">
            <w:pPr>
              <w:spacing w:line="240" w:lineRule="auto"/>
              <w:ind w:right="-19"/>
              <w:jc w:val="center"/>
              <w:rPr>
                <w:rFonts w:eastAsia="Times New Roman" w:cs="Times New Roman"/>
              </w:rPr>
            </w:pPr>
          </w:p>
        </w:tc>
        <w:tc>
          <w:tcPr>
            <w:tcW w:w="388" w:type="dxa"/>
            <w:tcBorders>
              <w:top w:val="single" w:sz="12" w:space="0" w:color="auto"/>
              <w:left w:val="single" w:sz="12" w:space="0" w:color="auto"/>
              <w:bottom w:val="single" w:sz="12" w:space="0" w:color="auto"/>
              <w:right w:val="single" w:sz="12" w:space="0" w:color="auto"/>
            </w:tcBorders>
            <w:vAlign w:val="center"/>
          </w:tcPr>
          <w:p w14:paraId="07254B9D"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2</w:t>
            </w:r>
          </w:p>
        </w:tc>
        <w:tc>
          <w:tcPr>
            <w:tcW w:w="271" w:type="dxa"/>
            <w:tcBorders>
              <w:top w:val="single" w:sz="12" w:space="0" w:color="auto"/>
              <w:left w:val="single" w:sz="12" w:space="0" w:color="auto"/>
              <w:bottom w:val="single" w:sz="12" w:space="0" w:color="auto"/>
              <w:right w:val="single" w:sz="12" w:space="0" w:color="auto"/>
            </w:tcBorders>
            <w:vAlign w:val="center"/>
          </w:tcPr>
          <w:p w14:paraId="3CD28CFE"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vAlign w:val="center"/>
          </w:tcPr>
          <w:p w14:paraId="7477C6A2"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8</w:t>
            </w:r>
          </w:p>
        </w:tc>
        <w:tc>
          <w:tcPr>
            <w:tcW w:w="272" w:type="dxa"/>
            <w:tcBorders>
              <w:top w:val="nil"/>
              <w:left w:val="single" w:sz="12" w:space="0" w:color="auto"/>
              <w:bottom w:val="nil"/>
              <w:right w:val="single" w:sz="12" w:space="0" w:color="auto"/>
            </w:tcBorders>
            <w:vAlign w:val="center"/>
          </w:tcPr>
          <w:p w14:paraId="320C374E" w14:textId="77777777" w:rsidR="004A7A7C" w:rsidRPr="00452FBF" w:rsidRDefault="004A7A7C" w:rsidP="001049A5">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19B267F5"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8</w:t>
            </w:r>
          </w:p>
        </w:tc>
        <w:tc>
          <w:tcPr>
            <w:tcW w:w="272" w:type="dxa"/>
            <w:tcBorders>
              <w:top w:val="single" w:sz="12" w:space="0" w:color="auto"/>
              <w:left w:val="single" w:sz="12" w:space="0" w:color="auto"/>
              <w:bottom w:val="single" w:sz="12" w:space="0" w:color="auto"/>
              <w:right w:val="single" w:sz="12" w:space="0" w:color="auto"/>
            </w:tcBorders>
            <w:vAlign w:val="center"/>
          </w:tcPr>
          <w:p w14:paraId="6C4AD374"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0D9F04DA"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4</w:t>
            </w:r>
          </w:p>
        </w:tc>
        <w:tc>
          <w:tcPr>
            <w:tcW w:w="274" w:type="dxa"/>
            <w:tcBorders>
              <w:top w:val="nil"/>
              <w:left w:val="single" w:sz="12" w:space="0" w:color="auto"/>
              <w:bottom w:val="nil"/>
              <w:right w:val="single" w:sz="12" w:space="0" w:color="auto"/>
            </w:tcBorders>
            <w:vAlign w:val="center"/>
          </w:tcPr>
          <w:p w14:paraId="2889CE7A" w14:textId="77777777" w:rsidR="004A7A7C" w:rsidRPr="00452FBF" w:rsidRDefault="004A7A7C" w:rsidP="001049A5">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49C2E966"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4</w:t>
            </w:r>
          </w:p>
        </w:tc>
        <w:tc>
          <w:tcPr>
            <w:tcW w:w="272" w:type="dxa"/>
            <w:tcBorders>
              <w:top w:val="single" w:sz="12" w:space="0" w:color="auto"/>
              <w:left w:val="single" w:sz="12" w:space="0" w:color="auto"/>
              <w:bottom w:val="single" w:sz="12" w:space="0" w:color="auto"/>
              <w:right w:val="single" w:sz="12" w:space="0" w:color="auto"/>
            </w:tcBorders>
            <w:vAlign w:val="center"/>
          </w:tcPr>
          <w:p w14:paraId="5580C80B"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50" w:type="dxa"/>
            <w:tcBorders>
              <w:top w:val="single" w:sz="12" w:space="0" w:color="auto"/>
              <w:left w:val="single" w:sz="12" w:space="0" w:color="auto"/>
              <w:bottom w:val="single" w:sz="12" w:space="0" w:color="auto"/>
              <w:right w:val="single" w:sz="12" w:space="0" w:color="auto"/>
            </w:tcBorders>
            <w:vAlign w:val="center"/>
          </w:tcPr>
          <w:p w14:paraId="48872D9B"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10</w:t>
            </w:r>
          </w:p>
        </w:tc>
        <w:tc>
          <w:tcPr>
            <w:tcW w:w="379" w:type="dxa"/>
            <w:tcBorders>
              <w:top w:val="nil"/>
              <w:left w:val="single" w:sz="12" w:space="0" w:color="auto"/>
              <w:bottom w:val="nil"/>
              <w:right w:val="single" w:sz="12" w:space="0" w:color="auto"/>
            </w:tcBorders>
            <w:vAlign w:val="center"/>
          </w:tcPr>
          <w:p w14:paraId="04ED6476" w14:textId="77777777" w:rsidR="004A7A7C" w:rsidRPr="00452FBF" w:rsidRDefault="004A7A7C" w:rsidP="001049A5">
            <w:pPr>
              <w:spacing w:line="240" w:lineRule="auto"/>
              <w:jc w:val="center"/>
              <w:rPr>
                <w:rFonts w:eastAsia="Times New Roman" w:cs="Times New Roman"/>
              </w:rPr>
            </w:pPr>
          </w:p>
        </w:tc>
        <w:tc>
          <w:tcPr>
            <w:tcW w:w="328" w:type="dxa"/>
            <w:tcBorders>
              <w:top w:val="single" w:sz="12" w:space="0" w:color="auto"/>
              <w:left w:val="single" w:sz="12" w:space="0" w:color="auto"/>
              <w:bottom w:val="single" w:sz="12" w:space="0" w:color="auto"/>
              <w:right w:val="single" w:sz="12" w:space="0" w:color="auto"/>
            </w:tcBorders>
            <w:vAlign w:val="center"/>
          </w:tcPr>
          <w:p w14:paraId="2233AB7B" w14:textId="4F08B933"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10</w:t>
            </w:r>
          </w:p>
        </w:tc>
        <w:tc>
          <w:tcPr>
            <w:tcW w:w="283" w:type="dxa"/>
            <w:tcBorders>
              <w:top w:val="single" w:sz="12" w:space="0" w:color="auto"/>
              <w:left w:val="single" w:sz="12" w:space="0" w:color="auto"/>
              <w:bottom w:val="single" w:sz="12" w:space="0" w:color="auto"/>
              <w:right w:val="single" w:sz="12" w:space="0" w:color="auto"/>
            </w:tcBorders>
            <w:vAlign w:val="center"/>
          </w:tcPr>
          <w:p w14:paraId="33465265"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425" w:type="dxa"/>
            <w:tcBorders>
              <w:top w:val="single" w:sz="12" w:space="0" w:color="auto"/>
              <w:left w:val="single" w:sz="12" w:space="0" w:color="auto"/>
              <w:bottom w:val="single" w:sz="12" w:space="0" w:color="auto"/>
              <w:right w:val="single" w:sz="12" w:space="0" w:color="auto"/>
            </w:tcBorders>
            <w:vAlign w:val="center"/>
          </w:tcPr>
          <w:p w14:paraId="2BD3B5D3"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6</w:t>
            </w:r>
          </w:p>
        </w:tc>
      </w:tr>
      <w:tr w:rsidR="004A7A7C" w:rsidRPr="00452FBF" w14:paraId="3E9CD5D3" w14:textId="77777777" w:rsidTr="001049A5">
        <w:tblPrEx>
          <w:tblCellMar>
            <w:left w:w="28" w:type="dxa"/>
            <w:right w:w="28" w:type="dxa"/>
          </w:tblCellMar>
        </w:tblPrEx>
        <w:tc>
          <w:tcPr>
            <w:tcW w:w="350" w:type="dxa"/>
            <w:tcBorders>
              <w:top w:val="single" w:sz="12" w:space="0" w:color="auto"/>
              <w:left w:val="single" w:sz="12" w:space="0" w:color="auto"/>
              <w:bottom w:val="single" w:sz="12" w:space="0" w:color="auto"/>
              <w:right w:val="single" w:sz="12" w:space="0" w:color="auto"/>
            </w:tcBorders>
            <w:vAlign w:val="center"/>
          </w:tcPr>
          <w:p w14:paraId="50CF9809" w14:textId="02C2D465" w:rsidR="004A7A7C" w:rsidRPr="00452FBF" w:rsidRDefault="00422F22" w:rsidP="001049A5">
            <w:pPr>
              <w:spacing w:line="240" w:lineRule="auto"/>
              <w:ind w:firstLine="0"/>
              <w:jc w:val="center"/>
              <w:rPr>
                <w:rFonts w:eastAsia="Times New Roman" w:cs="Times New Roman"/>
              </w:rPr>
            </w:pPr>
            <w:r w:rsidRPr="00452FBF">
              <w:rPr>
                <w:rFonts w:eastAsia="Times New Roman" w:cs="Times New Roman"/>
              </w:rPr>
              <w:t>1</w:t>
            </w:r>
            <w:r w:rsidR="004A7A7C" w:rsidRPr="00452FBF">
              <w:rPr>
                <w:rFonts w:eastAsia="Times New Roman" w:cs="Times New Roman"/>
              </w:rPr>
              <w:t>2</w:t>
            </w:r>
          </w:p>
        </w:tc>
        <w:tc>
          <w:tcPr>
            <w:tcW w:w="272" w:type="dxa"/>
            <w:tcBorders>
              <w:top w:val="single" w:sz="12" w:space="0" w:color="auto"/>
              <w:left w:val="single" w:sz="12" w:space="0" w:color="auto"/>
              <w:bottom w:val="single" w:sz="12" w:space="0" w:color="auto"/>
              <w:right w:val="single" w:sz="12" w:space="0" w:color="auto"/>
            </w:tcBorders>
            <w:vAlign w:val="center"/>
          </w:tcPr>
          <w:p w14:paraId="47087F30"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2C044030"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2</w:t>
            </w:r>
          </w:p>
        </w:tc>
        <w:tc>
          <w:tcPr>
            <w:tcW w:w="272" w:type="dxa"/>
            <w:tcBorders>
              <w:top w:val="nil"/>
              <w:left w:val="single" w:sz="12" w:space="0" w:color="auto"/>
              <w:bottom w:val="nil"/>
              <w:right w:val="single" w:sz="12" w:space="0" w:color="auto"/>
            </w:tcBorders>
            <w:vAlign w:val="center"/>
          </w:tcPr>
          <w:p w14:paraId="3A1F2C8E" w14:textId="77777777" w:rsidR="004A7A7C" w:rsidRPr="00452FBF" w:rsidRDefault="004A7A7C" w:rsidP="001049A5">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58FD297D"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2</w:t>
            </w:r>
          </w:p>
        </w:tc>
        <w:tc>
          <w:tcPr>
            <w:tcW w:w="273" w:type="dxa"/>
            <w:tcBorders>
              <w:top w:val="single" w:sz="12" w:space="0" w:color="auto"/>
              <w:left w:val="single" w:sz="12" w:space="0" w:color="auto"/>
              <w:bottom w:val="single" w:sz="12" w:space="0" w:color="auto"/>
              <w:right w:val="single" w:sz="12" w:space="0" w:color="auto"/>
            </w:tcBorders>
            <w:vAlign w:val="center"/>
          </w:tcPr>
          <w:p w14:paraId="032D7B74"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02E5B8DB"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4</w:t>
            </w:r>
          </w:p>
        </w:tc>
        <w:tc>
          <w:tcPr>
            <w:tcW w:w="273" w:type="dxa"/>
            <w:tcBorders>
              <w:top w:val="nil"/>
              <w:left w:val="single" w:sz="12" w:space="0" w:color="auto"/>
              <w:bottom w:val="nil"/>
              <w:right w:val="single" w:sz="12" w:space="0" w:color="auto"/>
            </w:tcBorders>
            <w:vAlign w:val="center"/>
          </w:tcPr>
          <w:p w14:paraId="41F16761" w14:textId="77777777" w:rsidR="004A7A7C" w:rsidRPr="00452FBF" w:rsidRDefault="004A7A7C" w:rsidP="001049A5">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vAlign w:val="center"/>
          </w:tcPr>
          <w:p w14:paraId="6517B917"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12</w:t>
            </w:r>
          </w:p>
        </w:tc>
        <w:tc>
          <w:tcPr>
            <w:tcW w:w="273" w:type="dxa"/>
            <w:tcBorders>
              <w:top w:val="single" w:sz="12" w:space="0" w:color="auto"/>
              <w:left w:val="single" w:sz="12" w:space="0" w:color="auto"/>
              <w:bottom w:val="single" w:sz="12" w:space="0" w:color="auto"/>
              <w:right w:val="single" w:sz="12" w:space="0" w:color="auto"/>
            </w:tcBorders>
            <w:vAlign w:val="center"/>
          </w:tcPr>
          <w:p w14:paraId="5A249D24"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49AD5C99"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4</w:t>
            </w:r>
          </w:p>
        </w:tc>
        <w:tc>
          <w:tcPr>
            <w:tcW w:w="273" w:type="dxa"/>
            <w:tcBorders>
              <w:top w:val="nil"/>
              <w:left w:val="single" w:sz="12" w:space="0" w:color="auto"/>
              <w:bottom w:val="nil"/>
              <w:right w:val="single" w:sz="12" w:space="0" w:color="auto"/>
            </w:tcBorders>
            <w:vAlign w:val="center"/>
          </w:tcPr>
          <w:p w14:paraId="1AC6305A" w14:textId="77777777" w:rsidR="004A7A7C" w:rsidRPr="00452FBF" w:rsidRDefault="004A7A7C" w:rsidP="001049A5">
            <w:pPr>
              <w:spacing w:line="240" w:lineRule="auto"/>
              <w:ind w:right="-19"/>
              <w:jc w:val="center"/>
              <w:rPr>
                <w:rFonts w:eastAsia="Times New Roman" w:cs="Times New Roman"/>
              </w:rPr>
            </w:pPr>
          </w:p>
        </w:tc>
        <w:tc>
          <w:tcPr>
            <w:tcW w:w="388" w:type="dxa"/>
            <w:tcBorders>
              <w:top w:val="single" w:sz="12" w:space="0" w:color="auto"/>
              <w:left w:val="single" w:sz="12" w:space="0" w:color="auto"/>
              <w:bottom w:val="single" w:sz="12" w:space="0" w:color="auto"/>
              <w:right w:val="single" w:sz="12" w:space="0" w:color="auto"/>
            </w:tcBorders>
            <w:vAlign w:val="center"/>
          </w:tcPr>
          <w:p w14:paraId="4039AD35"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4</w:t>
            </w:r>
          </w:p>
        </w:tc>
        <w:tc>
          <w:tcPr>
            <w:tcW w:w="271" w:type="dxa"/>
            <w:tcBorders>
              <w:top w:val="single" w:sz="12" w:space="0" w:color="auto"/>
              <w:left w:val="single" w:sz="12" w:space="0" w:color="auto"/>
              <w:bottom w:val="single" w:sz="12" w:space="0" w:color="auto"/>
              <w:right w:val="single" w:sz="12" w:space="0" w:color="auto"/>
            </w:tcBorders>
            <w:vAlign w:val="center"/>
          </w:tcPr>
          <w:p w14:paraId="7FB6B326"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vAlign w:val="center"/>
          </w:tcPr>
          <w:p w14:paraId="1F03C466"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6</w:t>
            </w:r>
          </w:p>
        </w:tc>
        <w:tc>
          <w:tcPr>
            <w:tcW w:w="272" w:type="dxa"/>
            <w:tcBorders>
              <w:top w:val="nil"/>
              <w:left w:val="single" w:sz="12" w:space="0" w:color="auto"/>
              <w:bottom w:val="nil"/>
              <w:right w:val="single" w:sz="12" w:space="0" w:color="auto"/>
            </w:tcBorders>
            <w:vAlign w:val="center"/>
          </w:tcPr>
          <w:p w14:paraId="6E923FD0" w14:textId="77777777" w:rsidR="004A7A7C" w:rsidRPr="00452FBF" w:rsidRDefault="004A7A7C" w:rsidP="001049A5">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7BA708B1"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12</w:t>
            </w:r>
          </w:p>
        </w:tc>
        <w:tc>
          <w:tcPr>
            <w:tcW w:w="272" w:type="dxa"/>
            <w:tcBorders>
              <w:top w:val="single" w:sz="12" w:space="0" w:color="auto"/>
              <w:left w:val="single" w:sz="12" w:space="0" w:color="auto"/>
              <w:bottom w:val="single" w:sz="12" w:space="0" w:color="auto"/>
              <w:right w:val="single" w:sz="12" w:space="0" w:color="auto"/>
            </w:tcBorders>
            <w:vAlign w:val="center"/>
          </w:tcPr>
          <w:p w14:paraId="52057180"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35E01770"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6</w:t>
            </w:r>
          </w:p>
        </w:tc>
        <w:tc>
          <w:tcPr>
            <w:tcW w:w="274" w:type="dxa"/>
            <w:tcBorders>
              <w:top w:val="nil"/>
              <w:left w:val="single" w:sz="12" w:space="0" w:color="auto"/>
              <w:bottom w:val="nil"/>
              <w:right w:val="single" w:sz="12" w:space="0" w:color="auto"/>
            </w:tcBorders>
            <w:vAlign w:val="center"/>
          </w:tcPr>
          <w:p w14:paraId="70EFF8A7" w14:textId="77777777" w:rsidR="004A7A7C" w:rsidRPr="00452FBF" w:rsidRDefault="004A7A7C" w:rsidP="001049A5">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vAlign w:val="center"/>
          </w:tcPr>
          <w:p w14:paraId="41231E1F"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6</w:t>
            </w:r>
          </w:p>
        </w:tc>
        <w:tc>
          <w:tcPr>
            <w:tcW w:w="272" w:type="dxa"/>
            <w:tcBorders>
              <w:top w:val="single" w:sz="12" w:space="0" w:color="auto"/>
              <w:left w:val="single" w:sz="12" w:space="0" w:color="auto"/>
              <w:bottom w:val="single" w:sz="12" w:space="0" w:color="auto"/>
              <w:right w:val="single" w:sz="12" w:space="0" w:color="auto"/>
            </w:tcBorders>
            <w:vAlign w:val="center"/>
          </w:tcPr>
          <w:p w14:paraId="7B47640C"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50" w:type="dxa"/>
            <w:tcBorders>
              <w:top w:val="single" w:sz="12" w:space="0" w:color="auto"/>
              <w:left w:val="single" w:sz="12" w:space="0" w:color="auto"/>
              <w:bottom w:val="single" w:sz="12" w:space="0" w:color="auto"/>
              <w:right w:val="single" w:sz="12" w:space="0" w:color="auto"/>
            </w:tcBorders>
            <w:vAlign w:val="center"/>
          </w:tcPr>
          <w:p w14:paraId="7CD629ED"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8</w:t>
            </w:r>
          </w:p>
        </w:tc>
        <w:tc>
          <w:tcPr>
            <w:tcW w:w="379" w:type="dxa"/>
            <w:tcBorders>
              <w:top w:val="nil"/>
              <w:left w:val="single" w:sz="12" w:space="0" w:color="auto"/>
              <w:bottom w:val="nil"/>
              <w:right w:val="single" w:sz="12" w:space="0" w:color="auto"/>
            </w:tcBorders>
            <w:vAlign w:val="center"/>
          </w:tcPr>
          <w:p w14:paraId="3F1355D2" w14:textId="77777777" w:rsidR="004A7A7C" w:rsidRPr="00452FBF" w:rsidRDefault="004A7A7C" w:rsidP="001049A5">
            <w:pPr>
              <w:spacing w:line="240" w:lineRule="auto"/>
              <w:jc w:val="center"/>
              <w:rPr>
                <w:rFonts w:eastAsia="Times New Roman" w:cs="Times New Roman"/>
              </w:rPr>
            </w:pPr>
          </w:p>
        </w:tc>
        <w:tc>
          <w:tcPr>
            <w:tcW w:w="328" w:type="dxa"/>
            <w:tcBorders>
              <w:top w:val="single" w:sz="12" w:space="0" w:color="auto"/>
              <w:left w:val="single" w:sz="12" w:space="0" w:color="auto"/>
              <w:bottom w:val="single" w:sz="12" w:space="0" w:color="auto"/>
              <w:right w:val="single" w:sz="12" w:space="0" w:color="auto"/>
            </w:tcBorders>
            <w:vAlign w:val="center"/>
          </w:tcPr>
          <w:p w14:paraId="63D02258" w14:textId="1CB5C20E"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12</w:t>
            </w:r>
          </w:p>
        </w:tc>
        <w:tc>
          <w:tcPr>
            <w:tcW w:w="283" w:type="dxa"/>
            <w:tcBorders>
              <w:top w:val="single" w:sz="12" w:space="0" w:color="auto"/>
              <w:left w:val="single" w:sz="12" w:space="0" w:color="auto"/>
              <w:bottom w:val="single" w:sz="12" w:space="0" w:color="auto"/>
              <w:right w:val="single" w:sz="12" w:space="0" w:color="auto"/>
            </w:tcBorders>
            <w:vAlign w:val="center"/>
          </w:tcPr>
          <w:p w14:paraId="42C267A1"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425" w:type="dxa"/>
            <w:tcBorders>
              <w:top w:val="single" w:sz="12" w:space="0" w:color="auto"/>
              <w:left w:val="single" w:sz="12" w:space="0" w:color="auto"/>
              <w:bottom w:val="single" w:sz="12" w:space="0" w:color="auto"/>
              <w:right w:val="single" w:sz="12" w:space="0" w:color="auto"/>
            </w:tcBorders>
            <w:vAlign w:val="center"/>
          </w:tcPr>
          <w:p w14:paraId="370E6747"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8</w:t>
            </w:r>
          </w:p>
        </w:tc>
      </w:tr>
    </w:tbl>
    <w:p w14:paraId="35AF6451" w14:textId="67325D8C" w:rsidR="00422F22" w:rsidRDefault="00422F22" w:rsidP="004A7A7C">
      <w:pPr>
        <w:spacing w:line="240" w:lineRule="auto"/>
        <w:jc w:val="center"/>
        <w:rPr>
          <w:rFonts w:eastAsia="Times New Roman"/>
          <w:sz w:val="24"/>
          <w:szCs w:val="24"/>
        </w:rPr>
      </w:pPr>
    </w:p>
    <w:tbl>
      <w:tblPr>
        <w:tblW w:w="0" w:type="auto"/>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
        <w:gridCol w:w="321"/>
        <w:gridCol w:w="256"/>
        <w:gridCol w:w="306"/>
        <w:gridCol w:w="267"/>
        <w:gridCol w:w="38"/>
        <w:gridCol w:w="123"/>
        <w:gridCol w:w="46"/>
        <w:gridCol w:w="130"/>
        <w:gridCol w:w="407"/>
        <w:gridCol w:w="352"/>
        <w:gridCol w:w="426"/>
        <w:gridCol w:w="199"/>
        <w:gridCol w:w="339"/>
        <w:gridCol w:w="355"/>
        <w:gridCol w:w="431"/>
        <w:gridCol w:w="160"/>
        <w:gridCol w:w="332"/>
        <w:gridCol w:w="407"/>
        <w:gridCol w:w="328"/>
        <w:gridCol w:w="284"/>
        <w:gridCol w:w="460"/>
        <w:gridCol w:w="356"/>
        <w:gridCol w:w="360"/>
        <w:gridCol w:w="195"/>
        <w:gridCol w:w="196"/>
        <w:gridCol w:w="307"/>
        <w:gridCol w:w="259"/>
        <w:gridCol w:w="107"/>
        <w:gridCol w:w="197"/>
      </w:tblGrid>
      <w:tr w:rsidR="004A7A7C" w:rsidRPr="00AD0132" w14:paraId="211AE0EE" w14:textId="77777777" w:rsidTr="001049A5">
        <w:trPr>
          <w:gridAfter w:val="1"/>
          <w:wAfter w:w="197" w:type="dxa"/>
        </w:trPr>
        <w:tc>
          <w:tcPr>
            <w:tcW w:w="889" w:type="dxa"/>
            <w:gridSpan w:val="4"/>
            <w:tcBorders>
              <w:top w:val="nil"/>
              <w:left w:val="nil"/>
              <w:bottom w:val="nil"/>
              <w:right w:val="nil"/>
            </w:tcBorders>
            <w:vAlign w:val="center"/>
          </w:tcPr>
          <w:p w14:paraId="729AFB83" w14:textId="77777777" w:rsidR="004A7A7C" w:rsidRPr="00AD0132" w:rsidRDefault="004A7A7C" w:rsidP="001049A5">
            <w:pPr>
              <w:spacing w:line="240" w:lineRule="auto"/>
              <w:ind w:right="51"/>
              <w:jc w:val="center"/>
              <w:rPr>
                <w:rFonts w:ascii="Arial" w:eastAsia="Times New Roman" w:hAnsi="Arial" w:cs="Arial"/>
                <w:szCs w:val="24"/>
              </w:rPr>
            </w:pPr>
          </w:p>
        </w:tc>
        <w:tc>
          <w:tcPr>
            <w:tcW w:w="267" w:type="dxa"/>
            <w:tcBorders>
              <w:top w:val="nil"/>
              <w:left w:val="nil"/>
              <w:bottom w:val="nil"/>
              <w:right w:val="nil"/>
            </w:tcBorders>
            <w:vAlign w:val="center"/>
          </w:tcPr>
          <w:p w14:paraId="3EAFB3DF" w14:textId="77777777" w:rsidR="004A7A7C" w:rsidRPr="00AD0132" w:rsidRDefault="004A7A7C" w:rsidP="001049A5">
            <w:pPr>
              <w:spacing w:line="240" w:lineRule="auto"/>
              <w:jc w:val="center"/>
              <w:rPr>
                <w:rFonts w:ascii="Arial" w:eastAsia="Times New Roman" w:hAnsi="Arial" w:cs="Arial"/>
                <w:szCs w:val="24"/>
              </w:rPr>
            </w:pPr>
          </w:p>
        </w:tc>
        <w:tc>
          <w:tcPr>
            <w:tcW w:w="161" w:type="dxa"/>
            <w:gridSpan w:val="2"/>
            <w:tcBorders>
              <w:top w:val="nil"/>
              <w:left w:val="nil"/>
              <w:bottom w:val="nil"/>
              <w:right w:val="nil"/>
            </w:tcBorders>
            <w:vAlign w:val="center"/>
          </w:tcPr>
          <w:p w14:paraId="75943F69" w14:textId="77777777" w:rsidR="004A7A7C" w:rsidRPr="00AD0132" w:rsidRDefault="004A7A7C" w:rsidP="001049A5">
            <w:pPr>
              <w:spacing w:line="240" w:lineRule="auto"/>
              <w:jc w:val="center"/>
              <w:rPr>
                <w:rFonts w:ascii="Arial" w:eastAsia="Times New Roman" w:hAnsi="Arial" w:cs="Arial"/>
                <w:szCs w:val="24"/>
              </w:rPr>
            </w:pPr>
          </w:p>
        </w:tc>
        <w:tc>
          <w:tcPr>
            <w:tcW w:w="176" w:type="dxa"/>
            <w:gridSpan w:val="2"/>
            <w:tcBorders>
              <w:top w:val="nil"/>
              <w:left w:val="nil"/>
              <w:bottom w:val="nil"/>
              <w:right w:val="single" w:sz="12" w:space="0" w:color="auto"/>
            </w:tcBorders>
            <w:vAlign w:val="center"/>
          </w:tcPr>
          <w:p w14:paraId="53519156" w14:textId="77777777" w:rsidR="004A7A7C" w:rsidRPr="00AD0132" w:rsidRDefault="004A7A7C" w:rsidP="001049A5">
            <w:pPr>
              <w:spacing w:line="240" w:lineRule="auto"/>
              <w:jc w:val="center"/>
              <w:rPr>
                <w:rFonts w:ascii="Arial" w:eastAsia="Times New Roman" w:hAnsi="Arial" w:cs="Arial"/>
                <w:szCs w:val="24"/>
              </w:rPr>
            </w:pPr>
          </w:p>
        </w:tc>
        <w:tc>
          <w:tcPr>
            <w:tcW w:w="1185" w:type="dxa"/>
            <w:gridSpan w:val="3"/>
            <w:tcBorders>
              <w:top w:val="single" w:sz="12" w:space="0" w:color="auto"/>
              <w:left w:val="single" w:sz="12" w:space="0" w:color="auto"/>
              <w:bottom w:val="single" w:sz="12" w:space="0" w:color="auto"/>
              <w:right w:val="single" w:sz="12" w:space="0" w:color="auto"/>
            </w:tcBorders>
            <w:vAlign w:val="center"/>
          </w:tcPr>
          <w:p w14:paraId="7B41632F"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8ª Jorn.</w:t>
            </w:r>
          </w:p>
        </w:tc>
        <w:tc>
          <w:tcPr>
            <w:tcW w:w="199" w:type="dxa"/>
            <w:tcBorders>
              <w:top w:val="nil"/>
              <w:left w:val="single" w:sz="12" w:space="0" w:color="auto"/>
              <w:bottom w:val="nil"/>
              <w:right w:val="single" w:sz="12" w:space="0" w:color="auto"/>
            </w:tcBorders>
            <w:vAlign w:val="center"/>
          </w:tcPr>
          <w:p w14:paraId="16870534" w14:textId="77777777" w:rsidR="004A7A7C" w:rsidRPr="00452FBF" w:rsidRDefault="004A7A7C" w:rsidP="001049A5">
            <w:pPr>
              <w:spacing w:line="240" w:lineRule="auto"/>
              <w:ind w:right="-19"/>
              <w:jc w:val="center"/>
              <w:rPr>
                <w:rFonts w:eastAsia="Times New Roman" w:cs="Times New Roman"/>
              </w:rPr>
            </w:pPr>
          </w:p>
        </w:tc>
        <w:tc>
          <w:tcPr>
            <w:tcW w:w="1125" w:type="dxa"/>
            <w:gridSpan w:val="3"/>
            <w:tcBorders>
              <w:top w:val="single" w:sz="12" w:space="0" w:color="auto"/>
              <w:left w:val="single" w:sz="12" w:space="0" w:color="auto"/>
              <w:bottom w:val="single" w:sz="12" w:space="0" w:color="auto"/>
              <w:right w:val="single" w:sz="12" w:space="0" w:color="auto"/>
            </w:tcBorders>
            <w:vAlign w:val="center"/>
          </w:tcPr>
          <w:p w14:paraId="54DF4A92"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9ª Jorn.</w:t>
            </w:r>
          </w:p>
        </w:tc>
        <w:tc>
          <w:tcPr>
            <w:tcW w:w="160" w:type="dxa"/>
            <w:tcBorders>
              <w:top w:val="nil"/>
              <w:left w:val="single" w:sz="12" w:space="0" w:color="auto"/>
              <w:bottom w:val="nil"/>
              <w:right w:val="single" w:sz="12" w:space="0" w:color="auto"/>
            </w:tcBorders>
            <w:vAlign w:val="center"/>
          </w:tcPr>
          <w:p w14:paraId="153CA31A" w14:textId="77777777" w:rsidR="004A7A7C" w:rsidRPr="00452FBF" w:rsidRDefault="004A7A7C" w:rsidP="001049A5">
            <w:pPr>
              <w:spacing w:line="240" w:lineRule="auto"/>
              <w:jc w:val="center"/>
              <w:rPr>
                <w:rFonts w:eastAsia="Times New Roman" w:cs="Times New Roman"/>
              </w:rPr>
            </w:pPr>
          </w:p>
        </w:tc>
        <w:tc>
          <w:tcPr>
            <w:tcW w:w="1067" w:type="dxa"/>
            <w:gridSpan w:val="3"/>
            <w:tcBorders>
              <w:top w:val="single" w:sz="12" w:space="0" w:color="auto"/>
              <w:left w:val="single" w:sz="12" w:space="0" w:color="auto"/>
              <w:bottom w:val="single" w:sz="12" w:space="0" w:color="auto"/>
              <w:right w:val="single" w:sz="12" w:space="0" w:color="auto"/>
            </w:tcBorders>
            <w:vAlign w:val="center"/>
          </w:tcPr>
          <w:p w14:paraId="5249CAAD"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10ª Jorn.</w:t>
            </w:r>
          </w:p>
        </w:tc>
        <w:tc>
          <w:tcPr>
            <w:tcW w:w="284" w:type="dxa"/>
            <w:tcBorders>
              <w:top w:val="nil"/>
              <w:left w:val="single" w:sz="12" w:space="0" w:color="auto"/>
              <w:bottom w:val="nil"/>
              <w:right w:val="single" w:sz="12" w:space="0" w:color="auto"/>
            </w:tcBorders>
            <w:vAlign w:val="center"/>
          </w:tcPr>
          <w:p w14:paraId="73F12B75" w14:textId="77777777" w:rsidR="004A7A7C" w:rsidRPr="00452FBF" w:rsidRDefault="004A7A7C" w:rsidP="001049A5">
            <w:pPr>
              <w:spacing w:line="240" w:lineRule="auto"/>
              <w:jc w:val="center"/>
              <w:rPr>
                <w:rFonts w:eastAsia="Times New Roman" w:cs="Times New Roman"/>
              </w:rPr>
            </w:pPr>
          </w:p>
        </w:tc>
        <w:tc>
          <w:tcPr>
            <w:tcW w:w="1176" w:type="dxa"/>
            <w:gridSpan w:val="3"/>
            <w:tcBorders>
              <w:top w:val="single" w:sz="12" w:space="0" w:color="auto"/>
              <w:left w:val="single" w:sz="12" w:space="0" w:color="auto"/>
              <w:bottom w:val="single" w:sz="12" w:space="0" w:color="auto"/>
              <w:right w:val="single" w:sz="12" w:space="0" w:color="auto"/>
            </w:tcBorders>
            <w:vAlign w:val="center"/>
          </w:tcPr>
          <w:p w14:paraId="061D14D4"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11ª Jorn.</w:t>
            </w:r>
          </w:p>
        </w:tc>
        <w:tc>
          <w:tcPr>
            <w:tcW w:w="195" w:type="dxa"/>
            <w:tcBorders>
              <w:top w:val="nil"/>
              <w:left w:val="single" w:sz="12" w:space="0" w:color="auto"/>
              <w:bottom w:val="nil"/>
              <w:right w:val="nil"/>
            </w:tcBorders>
            <w:vAlign w:val="center"/>
          </w:tcPr>
          <w:p w14:paraId="24B4BD18" w14:textId="77777777" w:rsidR="004A7A7C" w:rsidRPr="00AD0132" w:rsidRDefault="004A7A7C" w:rsidP="001049A5">
            <w:pPr>
              <w:spacing w:line="240" w:lineRule="auto"/>
              <w:jc w:val="center"/>
              <w:rPr>
                <w:rFonts w:ascii="Arial" w:eastAsia="Times New Roman" w:hAnsi="Arial" w:cs="Arial"/>
                <w:szCs w:val="24"/>
              </w:rPr>
            </w:pPr>
          </w:p>
        </w:tc>
        <w:tc>
          <w:tcPr>
            <w:tcW w:w="869" w:type="dxa"/>
            <w:gridSpan w:val="4"/>
            <w:tcBorders>
              <w:top w:val="nil"/>
              <w:left w:val="nil"/>
              <w:bottom w:val="nil"/>
              <w:right w:val="nil"/>
            </w:tcBorders>
            <w:vAlign w:val="center"/>
          </w:tcPr>
          <w:p w14:paraId="44C6FE69" w14:textId="77777777" w:rsidR="004A7A7C" w:rsidRPr="00AD0132" w:rsidRDefault="004A7A7C" w:rsidP="001049A5">
            <w:pPr>
              <w:spacing w:line="240" w:lineRule="auto"/>
              <w:jc w:val="center"/>
              <w:rPr>
                <w:rFonts w:ascii="Arial" w:eastAsia="Times New Roman" w:hAnsi="Arial" w:cs="Arial"/>
                <w:szCs w:val="24"/>
              </w:rPr>
            </w:pPr>
          </w:p>
        </w:tc>
      </w:tr>
      <w:tr w:rsidR="004A7A7C" w:rsidRPr="00AD0132" w14:paraId="6C5A59DD" w14:textId="77777777" w:rsidTr="001049A5">
        <w:tblPrEx>
          <w:tblCellMar>
            <w:left w:w="28" w:type="dxa"/>
            <w:right w:w="28" w:type="dxa"/>
          </w:tblCellMar>
        </w:tblPrEx>
        <w:trPr>
          <w:gridBefore w:val="1"/>
          <w:wBefore w:w="6" w:type="dxa"/>
        </w:trPr>
        <w:tc>
          <w:tcPr>
            <w:tcW w:w="321" w:type="dxa"/>
            <w:tcBorders>
              <w:top w:val="nil"/>
              <w:left w:val="nil"/>
              <w:bottom w:val="nil"/>
              <w:right w:val="nil"/>
            </w:tcBorders>
            <w:vAlign w:val="center"/>
          </w:tcPr>
          <w:p w14:paraId="1F33DBAF" w14:textId="77777777" w:rsidR="004A7A7C" w:rsidRPr="00AD0132" w:rsidRDefault="004A7A7C" w:rsidP="001049A5">
            <w:pPr>
              <w:spacing w:line="240" w:lineRule="auto"/>
              <w:jc w:val="center"/>
              <w:rPr>
                <w:rFonts w:ascii="Arial" w:eastAsia="Times New Roman" w:hAnsi="Arial" w:cs="Arial"/>
                <w:sz w:val="18"/>
                <w:szCs w:val="24"/>
              </w:rPr>
            </w:pPr>
          </w:p>
        </w:tc>
        <w:tc>
          <w:tcPr>
            <w:tcW w:w="256" w:type="dxa"/>
            <w:tcBorders>
              <w:top w:val="nil"/>
              <w:left w:val="nil"/>
              <w:bottom w:val="nil"/>
              <w:right w:val="nil"/>
            </w:tcBorders>
            <w:vAlign w:val="center"/>
          </w:tcPr>
          <w:p w14:paraId="237F9E85" w14:textId="77777777" w:rsidR="004A7A7C" w:rsidRPr="00AD0132" w:rsidRDefault="004A7A7C" w:rsidP="001049A5">
            <w:pPr>
              <w:spacing w:line="240" w:lineRule="auto"/>
              <w:jc w:val="center"/>
              <w:rPr>
                <w:rFonts w:ascii="Arial" w:eastAsia="Times New Roman" w:hAnsi="Arial" w:cs="Arial"/>
                <w:sz w:val="18"/>
                <w:szCs w:val="24"/>
              </w:rPr>
            </w:pPr>
          </w:p>
        </w:tc>
        <w:tc>
          <w:tcPr>
            <w:tcW w:w="306" w:type="dxa"/>
            <w:tcBorders>
              <w:top w:val="nil"/>
              <w:left w:val="nil"/>
              <w:bottom w:val="nil"/>
              <w:right w:val="nil"/>
            </w:tcBorders>
            <w:vAlign w:val="center"/>
          </w:tcPr>
          <w:p w14:paraId="71F114E7" w14:textId="77777777" w:rsidR="004A7A7C" w:rsidRPr="00AD0132" w:rsidRDefault="004A7A7C" w:rsidP="001049A5">
            <w:pPr>
              <w:spacing w:line="240" w:lineRule="auto"/>
              <w:jc w:val="center"/>
              <w:rPr>
                <w:rFonts w:ascii="Arial" w:eastAsia="Times New Roman" w:hAnsi="Arial" w:cs="Arial"/>
                <w:sz w:val="18"/>
                <w:szCs w:val="24"/>
              </w:rPr>
            </w:pPr>
          </w:p>
        </w:tc>
        <w:tc>
          <w:tcPr>
            <w:tcW w:w="305" w:type="dxa"/>
            <w:gridSpan w:val="2"/>
            <w:tcBorders>
              <w:top w:val="nil"/>
              <w:left w:val="nil"/>
              <w:bottom w:val="nil"/>
              <w:right w:val="nil"/>
            </w:tcBorders>
            <w:vAlign w:val="center"/>
          </w:tcPr>
          <w:p w14:paraId="48BBD1C9" w14:textId="77777777" w:rsidR="004A7A7C" w:rsidRPr="00AD0132" w:rsidRDefault="004A7A7C" w:rsidP="001049A5">
            <w:pPr>
              <w:spacing w:line="240" w:lineRule="auto"/>
              <w:jc w:val="center"/>
              <w:rPr>
                <w:rFonts w:ascii="Arial" w:eastAsia="Times New Roman" w:hAnsi="Arial" w:cs="Arial"/>
                <w:sz w:val="18"/>
                <w:szCs w:val="24"/>
              </w:rPr>
            </w:pPr>
          </w:p>
        </w:tc>
        <w:tc>
          <w:tcPr>
            <w:tcW w:w="123" w:type="dxa"/>
            <w:tcBorders>
              <w:top w:val="nil"/>
              <w:left w:val="nil"/>
              <w:bottom w:val="nil"/>
              <w:right w:val="nil"/>
            </w:tcBorders>
            <w:vAlign w:val="center"/>
          </w:tcPr>
          <w:p w14:paraId="686BED33" w14:textId="77777777" w:rsidR="004A7A7C" w:rsidRPr="00AD0132" w:rsidRDefault="004A7A7C" w:rsidP="001049A5">
            <w:pPr>
              <w:spacing w:line="240" w:lineRule="auto"/>
              <w:jc w:val="center"/>
              <w:rPr>
                <w:rFonts w:ascii="Arial" w:eastAsia="Times New Roman" w:hAnsi="Arial" w:cs="Arial"/>
                <w:sz w:val="18"/>
                <w:szCs w:val="24"/>
              </w:rPr>
            </w:pPr>
          </w:p>
        </w:tc>
        <w:tc>
          <w:tcPr>
            <w:tcW w:w="176" w:type="dxa"/>
            <w:gridSpan w:val="2"/>
            <w:tcBorders>
              <w:top w:val="nil"/>
              <w:left w:val="nil"/>
              <w:bottom w:val="nil"/>
              <w:right w:val="single" w:sz="12" w:space="0" w:color="auto"/>
            </w:tcBorders>
            <w:vAlign w:val="center"/>
          </w:tcPr>
          <w:p w14:paraId="0F77ADEC" w14:textId="77777777" w:rsidR="004A7A7C" w:rsidRPr="00AD0132" w:rsidRDefault="004A7A7C" w:rsidP="001049A5">
            <w:pPr>
              <w:spacing w:line="240" w:lineRule="auto"/>
              <w:jc w:val="center"/>
              <w:rPr>
                <w:rFonts w:ascii="Arial" w:eastAsia="Times New Roman" w:hAnsi="Arial" w:cs="Arial"/>
                <w:sz w:val="18"/>
                <w:szCs w:val="24"/>
              </w:rPr>
            </w:pPr>
          </w:p>
        </w:tc>
        <w:tc>
          <w:tcPr>
            <w:tcW w:w="407" w:type="dxa"/>
            <w:tcBorders>
              <w:top w:val="single" w:sz="12" w:space="0" w:color="auto"/>
              <w:left w:val="single" w:sz="12" w:space="0" w:color="auto"/>
              <w:bottom w:val="single" w:sz="12" w:space="0" w:color="auto"/>
              <w:right w:val="single" w:sz="12" w:space="0" w:color="auto"/>
            </w:tcBorders>
            <w:vAlign w:val="center"/>
          </w:tcPr>
          <w:p w14:paraId="7D57FBE4"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9</w:t>
            </w:r>
          </w:p>
        </w:tc>
        <w:tc>
          <w:tcPr>
            <w:tcW w:w="352" w:type="dxa"/>
            <w:tcBorders>
              <w:top w:val="single" w:sz="12" w:space="0" w:color="auto"/>
              <w:left w:val="single" w:sz="12" w:space="0" w:color="auto"/>
              <w:bottom w:val="single" w:sz="12" w:space="0" w:color="auto"/>
              <w:right w:val="single" w:sz="12" w:space="0" w:color="auto"/>
            </w:tcBorders>
            <w:vAlign w:val="center"/>
          </w:tcPr>
          <w:p w14:paraId="33674CC5"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426" w:type="dxa"/>
            <w:tcBorders>
              <w:top w:val="single" w:sz="12" w:space="0" w:color="auto"/>
              <w:left w:val="single" w:sz="12" w:space="0" w:color="auto"/>
              <w:bottom w:val="single" w:sz="12" w:space="0" w:color="auto"/>
              <w:right w:val="single" w:sz="12" w:space="0" w:color="auto"/>
            </w:tcBorders>
            <w:vAlign w:val="center"/>
          </w:tcPr>
          <w:p w14:paraId="1CF8ED9F"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12</w:t>
            </w:r>
          </w:p>
        </w:tc>
        <w:tc>
          <w:tcPr>
            <w:tcW w:w="199" w:type="dxa"/>
            <w:tcBorders>
              <w:top w:val="nil"/>
              <w:left w:val="single" w:sz="12" w:space="0" w:color="auto"/>
              <w:bottom w:val="nil"/>
              <w:right w:val="single" w:sz="12" w:space="0" w:color="auto"/>
            </w:tcBorders>
            <w:vAlign w:val="center"/>
          </w:tcPr>
          <w:p w14:paraId="14C0AE41" w14:textId="77777777" w:rsidR="004A7A7C" w:rsidRPr="00452FBF" w:rsidRDefault="004A7A7C" w:rsidP="001049A5">
            <w:pPr>
              <w:spacing w:line="240" w:lineRule="auto"/>
              <w:ind w:right="-19"/>
              <w:jc w:val="center"/>
              <w:rPr>
                <w:rFonts w:eastAsia="Times New Roman" w:cs="Times New Roman"/>
              </w:rPr>
            </w:pPr>
          </w:p>
        </w:tc>
        <w:tc>
          <w:tcPr>
            <w:tcW w:w="339" w:type="dxa"/>
            <w:tcBorders>
              <w:top w:val="single" w:sz="12" w:space="0" w:color="auto"/>
              <w:left w:val="single" w:sz="12" w:space="0" w:color="auto"/>
              <w:bottom w:val="single" w:sz="12" w:space="0" w:color="auto"/>
              <w:right w:val="single" w:sz="12" w:space="0" w:color="auto"/>
            </w:tcBorders>
            <w:vAlign w:val="center"/>
          </w:tcPr>
          <w:p w14:paraId="3EE99DA6"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9</w:t>
            </w:r>
          </w:p>
        </w:tc>
        <w:tc>
          <w:tcPr>
            <w:tcW w:w="355" w:type="dxa"/>
            <w:tcBorders>
              <w:top w:val="single" w:sz="12" w:space="0" w:color="auto"/>
              <w:left w:val="single" w:sz="12" w:space="0" w:color="auto"/>
              <w:bottom w:val="single" w:sz="12" w:space="0" w:color="auto"/>
              <w:right w:val="single" w:sz="12" w:space="0" w:color="auto"/>
            </w:tcBorders>
            <w:vAlign w:val="center"/>
          </w:tcPr>
          <w:p w14:paraId="2351BF53"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431" w:type="dxa"/>
            <w:tcBorders>
              <w:top w:val="single" w:sz="12" w:space="0" w:color="auto"/>
              <w:left w:val="single" w:sz="12" w:space="0" w:color="auto"/>
              <w:bottom w:val="single" w:sz="12" w:space="0" w:color="auto"/>
              <w:right w:val="single" w:sz="12" w:space="0" w:color="auto"/>
            </w:tcBorders>
            <w:vAlign w:val="center"/>
          </w:tcPr>
          <w:p w14:paraId="12259AB6"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11</w:t>
            </w:r>
          </w:p>
        </w:tc>
        <w:tc>
          <w:tcPr>
            <w:tcW w:w="160" w:type="dxa"/>
            <w:tcBorders>
              <w:top w:val="nil"/>
              <w:left w:val="single" w:sz="12" w:space="0" w:color="auto"/>
              <w:bottom w:val="nil"/>
              <w:right w:val="single" w:sz="12" w:space="0" w:color="auto"/>
            </w:tcBorders>
            <w:vAlign w:val="center"/>
          </w:tcPr>
          <w:p w14:paraId="47ACFD80" w14:textId="77777777" w:rsidR="004A7A7C" w:rsidRPr="00452FBF" w:rsidRDefault="004A7A7C" w:rsidP="001049A5">
            <w:pPr>
              <w:spacing w:line="240" w:lineRule="auto"/>
              <w:jc w:val="center"/>
              <w:rPr>
                <w:rFonts w:eastAsia="Times New Roman" w:cs="Times New Roman"/>
              </w:rPr>
            </w:pPr>
          </w:p>
        </w:tc>
        <w:tc>
          <w:tcPr>
            <w:tcW w:w="332" w:type="dxa"/>
            <w:tcBorders>
              <w:top w:val="single" w:sz="12" w:space="0" w:color="auto"/>
              <w:left w:val="single" w:sz="12" w:space="0" w:color="auto"/>
              <w:bottom w:val="single" w:sz="12" w:space="0" w:color="auto"/>
              <w:right w:val="single" w:sz="12" w:space="0" w:color="auto"/>
            </w:tcBorders>
            <w:vAlign w:val="center"/>
          </w:tcPr>
          <w:p w14:paraId="5285F8FB"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12</w:t>
            </w:r>
          </w:p>
        </w:tc>
        <w:tc>
          <w:tcPr>
            <w:tcW w:w="407" w:type="dxa"/>
            <w:tcBorders>
              <w:top w:val="single" w:sz="12" w:space="0" w:color="auto"/>
              <w:left w:val="single" w:sz="12" w:space="0" w:color="auto"/>
              <w:bottom w:val="single" w:sz="12" w:space="0" w:color="auto"/>
              <w:right w:val="single" w:sz="12" w:space="0" w:color="auto"/>
            </w:tcBorders>
            <w:vAlign w:val="center"/>
          </w:tcPr>
          <w:p w14:paraId="78AD9B15"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vAlign w:val="center"/>
          </w:tcPr>
          <w:p w14:paraId="37237608"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11</w:t>
            </w:r>
          </w:p>
        </w:tc>
        <w:tc>
          <w:tcPr>
            <w:tcW w:w="284" w:type="dxa"/>
            <w:tcBorders>
              <w:top w:val="nil"/>
              <w:left w:val="single" w:sz="12" w:space="0" w:color="auto"/>
              <w:bottom w:val="nil"/>
              <w:right w:val="single" w:sz="12" w:space="0" w:color="auto"/>
            </w:tcBorders>
            <w:vAlign w:val="center"/>
          </w:tcPr>
          <w:p w14:paraId="6673DF0E" w14:textId="77777777" w:rsidR="004A7A7C" w:rsidRPr="00452FBF" w:rsidRDefault="004A7A7C" w:rsidP="001049A5">
            <w:pPr>
              <w:spacing w:line="240" w:lineRule="auto"/>
              <w:jc w:val="center"/>
              <w:rPr>
                <w:rFonts w:eastAsia="Times New Roman" w:cs="Times New Roman"/>
              </w:rPr>
            </w:pPr>
          </w:p>
        </w:tc>
        <w:tc>
          <w:tcPr>
            <w:tcW w:w="460" w:type="dxa"/>
            <w:tcBorders>
              <w:top w:val="single" w:sz="12" w:space="0" w:color="auto"/>
              <w:left w:val="single" w:sz="12" w:space="0" w:color="auto"/>
              <w:bottom w:val="single" w:sz="12" w:space="0" w:color="auto"/>
              <w:right w:val="single" w:sz="12" w:space="0" w:color="auto"/>
            </w:tcBorders>
            <w:vAlign w:val="center"/>
          </w:tcPr>
          <w:p w14:paraId="0641073D"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11</w:t>
            </w:r>
          </w:p>
        </w:tc>
        <w:tc>
          <w:tcPr>
            <w:tcW w:w="356" w:type="dxa"/>
            <w:tcBorders>
              <w:top w:val="single" w:sz="12" w:space="0" w:color="auto"/>
              <w:left w:val="single" w:sz="12" w:space="0" w:color="auto"/>
              <w:bottom w:val="single" w:sz="12" w:space="0" w:color="auto"/>
              <w:right w:val="single" w:sz="12" w:space="0" w:color="auto"/>
            </w:tcBorders>
            <w:vAlign w:val="center"/>
          </w:tcPr>
          <w:p w14:paraId="07BF58E6" w14:textId="3B6BBDE2"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60" w:type="dxa"/>
            <w:tcBorders>
              <w:top w:val="single" w:sz="12" w:space="0" w:color="auto"/>
              <w:left w:val="single" w:sz="12" w:space="0" w:color="auto"/>
              <w:bottom w:val="single" w:sz="12" w:space="0" w:color="auto"/>
              <w:right w:val="single" w:sz="12" w:space="0" w:color="auto"/>
            </w:tcBorders>
            <w:vAlign w:val="center"/>
          </w:tcPr>
          <w:p w14:paraId="52C229B3"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2</w:t>
            </w:r>
          </w:p>
        </w:tc>
        <w:tc>
          <w:tcPr>
            <w:tcW w:w="391" w:type="dxa"/>
            <w:gridSpan w:val="2"/>
            <w:tcBorders>
              <w:top w:val="nil"/>
              <w:left w:val="single" w:sz="12" w:space="0" w:color="auto"/>
              <w:bottom w:val="nil"/>
              <w:right w:val="nil"/>
            </w:tcBorders>
            <w:vAlign w:val="center"/>
          </w:tcPr>
          <w:p w14:paraId="7DC69011" w14:textId="77777777" w:rsidR="004A7A7C" w:rsidRPr="00AD0132" w:rsidRDefault="004A7A7C" w:rsidP="001049A5">
            <w:pPr>
              <w:spacing w:line="240" w:lineRule="auto"/>
              <w:jc w:val="center"/>
              <w:rPr>
                <w:rFonts w:ascii="Arial" w:eastAsia="Times New Roman" w:hAnsi="Arial" w:cs="Arial"/>
                <w:sz w:val="18"/>
                <w:szCs w:val="24"/>
              </w:rPr>
            </w:pPr>
          </w:p>
        </w:tc>
        <w:tc>
          <w:tcPr>
            <w:tcW w:w="307" w:type="dxa"/>
            <w:tcBorders>
              <w:top w:val="nil"/>
              <w:left w:val="nil"/>
              <w:bottom w:val="nil"/>
              <w:right w:val="nil"/>
            </w:tcBorders>
            <w:vAlign w:val="center"/>
          </w:tcPr>
          <w:p w14:paraId="4591C66D" w14:textId="77777777" w:rsidR="004A7A7C" w:rsidRPr="00AD0132" w:rsidRDefault="004A7A7C" w:rsidP="001049A5">
            <w:pPr>
              <w:spacing w:line="240" w:lineRule="auto"/>
              <w:jc w:val="center"/>
              <w:rPr>
                <w:rFonts w:ascii="Arial" w:eastAsia="Times New Roman" w:hAnsi="Arial" w:cs="Arial"/>
                <w:sz w:val="18"/>
                <w:szCs w:val="24"/>
              </w:rPr>
            </w:pPr>
          </w:p>
        </w:tc>
        <w:tc>
          <w:tcPr>
            <w:tcW w:w="259" w:type="dxa"/>
            <w:tcBorders>
              <w:top w:val="nil"/>
              <w:left w:val="nil"/>
              <w:bottom w:val="nil"/>
              <w:right w:val="nil"/>
            </w:tcBorders>
            <w:vAlign w:val="center"/>
          </w:tcPr>
          <w:p w14:paraId="04760CF5" w14:textId="77777777" w:rsidR="004A7A7C" w:rsidRPr="00AD0132" w:rsidRDefault="004A7A7C" w:rsidP="001049A5">
            <w:pPr>
              <w:spacing w:line="240" w:lineRule="auto"/>
              <w:jc w:val="center"/>
              <w:rPr>
                <w:rFonts w:ascii="Arial" w:eastAsia="Times New Roman" w:hAnsi="Arial" w:cs="Arial"/>
                <w:sz w:val="18"/>
                <w:szCs w:val="24"/>
              </w:rPr>
            </w:pPr>
          </w:p>
        </w:tc>
        <w:tc>
          <w:tcPr>
            <w:tcW w:w="304" w:type="dxa"/>
            <w:gridSpan w:val="2"/>
            <w:tcBorders>
              <w:top w:val="nil"/>
              <w:left w:val="nil"/>
              <w:bottom w:val="nil"/>
              <w:right w:val="nil"/>
            </w:tcBorders>
            <w:vAlign w:val="center"/>
          </w:tcPr>
          <w:p w14:paraId="3FDBBFD0" w14:textId="77777777" w:rsidR="004A7A7C" w:rsidRPr="00AD0132" w:rsidRDefault="004A7A7C" w:rsidP="001049A5">
            <w:pPr>
              <w:spacing w:line="240" w:lineRule="auto"/>
              <w:jc w:val="center"/>
              <w:rPr>
                <w:rFonts w:ascii="Arial" w:eastAsia="Times New Roman" w:hAnsi="Arial" w:cs="Arial"/>
                <w:sz w:val="18"/>
                <w:szCs w:val="24"/>
              </w:rPr>
            </w:pPr>
          </w:p>
        </w:tc>
      </w:tr>
      <w:tr w:rsidR="004A7A7C" w:rsidRPr="00AD0132" w14:paraId="1304142A" w14:textId="77777777" w:rsidTr="001049A5">
        <w:tblPrEx>
          <w:tblCellMar>
            <w:left w:w="28" w:type="dxa"/>
            <w:right w:w="28" w:type="dxa"/>
          </w:tblCellMar>
        </w:tblPrEx>
        <w:trPr>
          <w:gridBefore w:val="1"/>
          <w:wBefore w:w="6" w:type="dxa"/>
        </w:trPr>
        <w:tc>
          <w:tcPr>
            <w:tcW w:w="321" w:type="dxa"/>
            <w:tcBorders>
              <w:top w:val="nil"/>
              <w:left w:val="nil"/>
              <w:bottom w:val="nil"/>
              <w:right w:val="nil"/>
            </w:tcBorders>
            <w:vAlign w:val="center"/>
          </w:tcPr>
          <w:p w14:paraId="6136622D" w14:textId="77777777" w:rsidR="004A7A7C" w:rsidRPr="00AD0132" w:rsidRDefault="004A7A7C" w:rsidP="001049A5">
            <w:pPr>
              <w:spacing w:line="240" w:lineRule="auto"/>
              <w:jc w:val="center"/>
              <w:rPr>
                <w:rFonts w:ascii="Arial" w:eastAsia="Times New Roman" w:hAnsi="Arial" w:cs="Arial"/>
                <w:sz w:val="18"/>
                <w:szCs w:val="24"/>
              </w:rPr>
            </w:pPr>
          </w:p>
        </w:tc>
        <w:tc>
          <w:tcPr>
            <w:tcW w:w="256" w:type="dxa"/>
            <w:tcBorders>
              <w:top w:val="nil"/>
              <w:left w:val="nil"/>
              <w:bottom w:val="nil"/>
              <w:right w:val="nil"/>
            </w:tcBorders>
            <w:vAlign w:val="center"/>
          </w:tcPr>
          <w:p w14:paraId="7E6151F4" w14:textId="77777777" w:rsidR="004A7A7C" w:rsidRPr="00AD0132" w:rsidRDefault="004A7A7C" w:rsidP="001049A5">
            <w:pPr>
              <w:spacing w:line="240" w:lineRule="auto"/>
              <w:jc w:val="center"/>
              <w:rPr>
                <w:rFonts w:ascii="Arial" w:eastAsia="Times New Roman" w:hAnsi="Arial" w:cs="Arial"/>
                <w:sz w:val="18"/>
                <w:szCs w:val="24"/>
              </w:rPr>
            </w:pPr>
          </w:p>
        </w:tc>
        <w:tc>
          <w:tcPr>
            <w:tcW w:w="306" w:type="dxa"/>
            <w:tcBorders>
              <w:top w:val="nil"/>
              <w:left w:val="nil"/>
              <w:bottom w:val="nil"/>
              <w:right w:val="nil"/>
            </w:tcBorders>
            <w:vAlign w:val="center"/>
          </w:tcPr>
          <w:p w14:paraId="7691F646" w14:textId="77777777" w:rsidR="004A7A7C" w:rsidRPr="00AD0132" w:rsidRDefault="004A7A7C" w:rsidP="001049A5">
            <w:pPr>
              <w:spacing w:line="240" w:lineRule="auto"/>
              <w:jc w:val="center"/>
              <w:rPr>
                <w:rFonts w:ascii="Arial" w:eastAsia="Times New Roman" w:hAnsi="Arial" w:cs="Arial"/>
                <w:sz w:val="18"/>
                <w:szCs w:val="24"/>
              </w:rPr>
            </w:pPr>
          </w:p>
        </w:tc>
        <w:tc>
          <w:tcPr>
            <w:tcW w:w="305" w:type="dxa"/>
            <w:gridSpan w:val="2"/>
            <w:tcBorders>
              <w:top w:val="nil"/>
              <w:left w:val="nil"/>
              <w:bottom w:val="nil"/>
              <w:right w:val="nil"/>
            </w:tcBorders>
            <w:vAlign w:val="center"/>
          </w:tcPr>
          <w:p w14:paraId="58A1C65A" w14:textId="77777777" w:rsidR="004A7A7C" w:rsidRPr="00AD0132" w:rsidRDefault="004A7A7C" w:rsidP="001049A5">
            <w:pPr>
              <w:spacing w:line="240" w:lineRule="auto"/>
              <w:jc w:val="center"/>
              <w:rPr>
                <w:rFonts w:ascii="Arial" w:eastAsia="Times New Roman" w:hAnsi="Arial" w:cs="Arial"/>
                <w:sz w:val="18"/>
                <w:szCs w:val="24"/>
              </w:rPr>
            </w:pPr>
          </w:p>
        </w:tc>
        <w:tc>
          <w:tcPr>
            <w:tcW w:w="123" w:type="dxa"/>
            <w:tcBorders>
              <w:top w:val="nil"/>
              <w:left w:val="nil"/>
              <w:bottom w:val="nil"/>
              <w:right w:val="nil"/>
            </w:tcBorders>
            <w:vAlign w:val="center"/>
          </w:tcPr>
          <w:p w14:paraId="51434C53" w14:textId="77777777" w:rsidR="004A7A7C" w:rsidRPr="00AD0132" w:rsidRDefault="004A7A7C" w:rsidP="001049A5">
            <w:pPr>
              <w:spacing w:line="240" w:lineRule="auto"/>
              <w:jc w:val="center"/>
              <w:rPr>
                <w:rFonts w:ascii="Arial" w:eastAsia="Times New Roman" w:hAnsi="Arial" w:cs="Arial"/>
                <w:sz w:val="18"/>
                <w:szCs w:val="24"/>
              </w:rPr>
            </w:pPr>
          </w:p>
        </w:tc>
        <w:tc>
          <w:tcPr>
            <w:tcW w:w="176" w:type="dxa"/>
            <w:gridSpan w:val="2"/>
            <w:tcBorders>
              <w:top w:val="nil"/>
              <w:left w:val="nil"/>
              <w:bottom w:val="nil"/>
              <w:right w:val="single" w:sz="12" w:space="0" w:color="auto"/>
            </w:tcBorders>
            <w:vAlign w:val="center"/>
          </w:tcPr>
          <w:p w14:paraId="1DD3FFFE" w14:textId="77777777" w:rsidR="004A7A7C" w:rsidRPr="00AD0132" w:rsidRDefault="004A7A7C" w:rsidP="001049A5">
            <w:pPr>
              <w:spacing w:line="240" w:lineRule="auto"/>
              <w:jc w:val="center"/>
              <w:rPr>
                <w:rFonts w:ascii="Arial" w:eastAsia="Times New Roman" w:hAnsi="Arial" w:cs="Arial"/>
                <w:sz w:val="18"/>
                <w:szCs w:val="24"/>
              </w:rPr>
            </w:pPr>
          </w:p>
        </w:tc>
        <w:tc>
          <w:tcPr>
            <w:tcW w:w="407" w:type="dxa"/>
            <w:tcBorders>
              <w:top w:val="single" w:sz="12" w:space="0" w:color="auto"/>
              <w:left w:val="single" w:sz="12" w:space="0" w:color="auto"/>
              <w:bottom w:val="single" w:sz="12" w:space="0" w:color="auto"/>
              <w:right w:val="single" w:sz="12" w:space="0" w:color="auto"/>
            </w:tcBorders>
            <w:vAlign w:val="center"/>
          </w:tcPr>
          <w:p w14:paraId="69108611"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11</w:t>
            </w:r>
          </w:p>
        </w:tc>
        <w:tc>
          <w:tcPr>
            <w:tcW w:w="352" w:type="dxa"/>
            <w:tcBorders>
              <w:top w:val="single" w:sz="12" w:space="0" w:color="auto"/>
              <w:left w:val="single" w:sz="12" w:space="0" w:color="auto"/>
              <w:bottom w:val="single" w:sz="12" w:space="0" w:color="auto"/>
              <w:right w:val="single" w:sz="12" w:space="0" w:color="auto"/>
            </w:tcBorders>
            <w:vAlign w:val="center"/>
          </w:tcPr>
          <w:p w14:paraId="39F42F5D"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426" w:type="dxa"/>
            <w:tcBorders>
              <w:top w:val="single" w:sz="12" w:space="0" w:color="auto"/>
              <w:left w:val="single" w:sz="12" w:space="0" w:color="auto"/>
              <w:bottom w:val="single" w:sz="12" w:space="0" w:color="auto"/>
              <w:right w:val="single" w:sz="12" w:space="0" w:color="auto"/>
            </w:tcBorders>
            <w:vAlign w:val="center"/>
          </w:tcPr>
          <w:p w14:paraId="67C9DFEB"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7</w:t>
            </w:r>
          </w:p>
        </w:tc>
        <w:tc>
          <w:tcPr>
            <w:tcW w:w="199" w:type="dxa"/>
            <w:tcBorders>
              <w:top w:val="nil"/>
              <w:left w:val="single" w:sz="12" w:space="0" w:color="auto"/>
              <w:bottom w:val="nil"/>
              <w:right w:val="single" w:sz="12" w:space="0" w:color="auto"/>
            </w:tcBorders>
            <w:vAlign w:val="center"/>
          </w:tcPr>
          <w:p w14:paraId="46A0321B" w14:textId="77777777" w:rsidR="004A7A7C" w:rsidRPr="00452FBF" w:rsidRDefault="004A7A7C" w:rsidP="001049A5">
            <w:pPr>
              <w:spacing w:line="240" w:lineRule="auto"/>
              <w:ind w:right="-19"/>
              <w:jc w:val="center"/>
              <w:rPr>
                <w:rFonts w:eastAsia="Times New Roman" w:cs="Times New Roman"/>
              </w:rPr>
            </w:pPr>
          </w:p>
        </w:tc>
        <w:tc>
          <w:tcPr>
            <w:tcW w:w="339" w:type="dxa"/>
            <w:tcBorders>
              <w:top w:val="single" w:sz="12" w:space="0" w:color="auto"/>
              <w:left w:val="single" w:sz="12" w:space="0" w:color="auto"/>
              <w:bottom w:val="single" w:sz="12" w:space="0" w:color="auto"/>
              <w:right w:val="single" w:sz="12" w:space="0" w:color="auto"/>
            </w:tcBorders>
            <w:vAlign w:val="center"/>
          </w:tcPr>
          <w:p w14:paraId="0AAF19B1"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7</w:t>
            </w:r>
          </w:p>
        </w:tc>
        <w:tc>
          <w:tcPr>
            <w:tcW w:w="355" w:type="dxa"/>
            <w:tcBorders>
              <w:top w:val="single" w:sz="12" w:space="0" w:color="auto"/>
              <w:left w:val="single" w:sz="12" w:space="0" w:color="auto"/>
              <w:bottom w:val="single" w:sz="12" w:space="0" w:color="auto"/>
              <w:right w:val="single" w:sz="12" w:space="0" w:color="auto"/>
            </w:tcBorders>
            <w:vAlign w:val="center"/>
          </w:tcPr>
          <w:p w14:paraId="7A7953A5"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431" w:type="dxa"/>
            <w:tcBorders>
              <w:top w:val="single" w:sz="12" w:space="0" w:color="auto"/>
              <w:left w:val="single" w:sz="12" w:space="0" w:color="auto"/>
              <w:bottom w:val="single" w:sz="12" w:space="0" w:color="auto"/>
              <w:right w:val="single" w:sz="12" w:space="0" w:color="auto"/>
            </w:tcBorders>
            <w:vAlign w:val="center"/>
          </w:tcPr>
          <w:p w14:paraId="1B8AD190"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2</w:t>
            </w:r>
          </w:p>
        </w:tc>
        <w:tc>
          <w:tcPr>
            <w:tcW w:w="160" w:type="dxa"/>
            <w:tcBorders>
              <w:top w:val="nil"/>
              <w:left w:val="single" w:sz="12" w:space="0" w:color="auto"/>
              <w:bottom w:val="nil"/>
              <w:right w:val="single" w:sz="12" w:space="0" w:color="auto"/>
            </w:tcBorders>
            <w:vAlign w:val="center"/>
          </w:tcPr>
          <w:p w14:paraId="37963517" w14:textId="77777777" w:rsidR="004A7A7C" w:rsidRPr="00452FBF" w:rsidRDefault="004A7A7C" w:rsidP="001049A5">
            <w:pPr>
              <w:spacing w:line="240" w:lineRule="auto"/>
              <w:jc w:val="center"/>
              <w:rPr>
                <w:rFonts w:eastAsia="Times New Roman" w:cs="Times New Roman"/>
              </w:rPr>
            </w:pPr>
          </w:p>
        </w:tc>
        <w:tc>
          <w:tcPr>
            <w:tcW w:w="332" w:type="dxa"/>
            <w:tcBorders>
              <w:top w:val="single" w:sz="12" w:space="0" w:color="auto"/>
              <w:left w:val="single" w:sz="12" w:space="0" w:color="auto"/>
              <w:bottom w:val="single" w:sz="12" w:space="0" w:color="auto"/>
              <w:right w:val="single" w:sz="12" w:space="0" w:color="auto"/>
            </w:tcBorders>
            <w:vAlign w:val="center"/>
          </w:tcPr>
          <w:p w14:paraId="187F7A8A"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2</w:t>
            </w:r>
          </w:p>
        </w:tc>
        <w:tc>
          <w:tcPr>
            <w:tcW w:w="407" w:type="dxa"/>
            <w:tcBorders>
              <w:top w:val="single" w:sz="12" w:space="0" w:color="auto"/>
              <w:left w:val="single" w:sz="12" w:space="0" w:color="auto"/>
              <w:bottom w:val="single" w:sz="12" w:space="0" w:color="auto"/>
              <w:right w:val="single" w:sz="12" w:space="0" w:color="auto"/>
            </w:tcBorders>
            <w:vAlign w:val="center"/>
          </w:tcPr>
          <w:p w14:paraId="6D8CC909"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vAlign w:val="center"/>
          </w:tcPr>
          <w:p w14:paraId="4D09545B"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9</w:t>
            </w:r>
          </w:p>
        </w:tc>
        <w:tc>
          <w:tcPr>
            <w:tcW w:w="284" w:type="dxa"/>
            <w:tcBorders>
              <w:top w:val="nil"/>
              <w:left w:val="single" w:sz="12" w:space="0" w:color="auto"/>
              <w:bottom w:val="nil"/>
              <w:right w:val="single" w:sz="12" w:space="0" w:color="auto"/>
            </w:tcBorders>
            <w:vAlign w:val="center"/>
          </w:tcPr>
          <w:p w14:paraId="79F60B16" w14:textId="77777777" w:rsidR="004A7A7C" w:rsidRPr="00452FBF" w:rsidRDefault="004A7A7C" w:rsidP="001049A5">
            <w:pPr>
              <w:spacing w:line="240" w:lineRule="auto"/>
              <w:jc w:val="center"/>
              <w:rPr>
                <w:rFonts w:eastAsia="Times New Roman" w:cs="Times New Roman"/>
              </w:rPr>
            </w:pPr>
          </w:p>
        </w:tc>
        <w:tc>
          <w:tcPr>
            <w:tcW w:w="460" w:type="dxa"/>
            <w:tcBorders>
              <w:top w:val="single" w:sz="12" w:space="0" w:color="auto"/>
              <w:left w:val="single" w:sz="12" w:space="0" w:color="auto"/>
              <w:bottom w:val="single" w:sz="12" w:space="0" w:color="auto"/>
              <w:right w:val="single" w:sz="12" w:space="0" w:color="auto"/>
            </w:tcBorders>
            <w:vAlign w:val="center"/>
          </w:tcPr>
          <w:p w14:paraId="6F1437A3"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9</w:t>
            </w:r>
          </w:p>
        </w:tc>
        <w:tc>
          <w:tcPr>
            <w:tcW w:w="356" w:type="dxa"/>
            <w:tcBorders>
              <w:top w:val="single" w:sz="12" w:space="0" w:color="auto"/>
              <w:left w:val="single" w:sz="12" w:space="0" w:color="auto"/>
              <w:bottom w:val="single" w:sz="12" w:space="0" w:color="auto"/>
              <w:right w:val="single" w:sz="12" w:space="0" w:color="auto"/>
            </w:tcBorders>
            <w:vAlign w:val="center"/>
          </w:tcPr>
          <w:p w14:paraId="75A750BD"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60" w:type="dxa"/>
            <w:tcBorders>
              <w:top w:val="single" w:sz="12" w:space="0" w:color="auto"/>
              <w:left w:val="single" w:sz="12" w:space="0" w:color="auto"/>
              <w:bottom w:val="single" w:sz="12" w:space="0" w:color="auto"/>
              <w:right w:val="single" w:sz="12" w:space="0" w:color="auto"/>
            </w:tcBorders>
            <w:vAlign w:val="center"/>
          </w:tcPr>
          <w:p w14:paraId="2ED14B7C"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4</w:t>
            </w:r>
          </w:p>
        </w:tc>
        <w:tc>
          <w:tcPr>
            <w:tcW w:w="391" w:type="dxa"/>
            <w:gridSpan w:val="2"/>
            <w:tcBorders>
              <w:top w:val="nil"/>
              <w:left w:val="single" w:sz="12" w:space="0" w:color="auto"/>
              <w:bottom w:val="nil"/>
              <w:right w:val="nil"/>
            </w:tcBorders>
            <w:vAlign w:val="center"/>
          </w:tcPr>
          <w:p w14:paraId="2E49B262" w14:textId="77777777" w:rsidR="004A7A7C" w:rsidRPr="00AD0132" w:rsidRDefault="004A7A7C" w:rsidP="001049A5">
            <w:pPr>
              <w:spacing w:line="240" w:lineRule="auto"/>
              <w:jc w:val="center"/>
              <w:rPr>
                <w:rFonts w:ascii="Arial" w:eastAsia="Times New Roman" w:hAnsi="Arial" w:cs="Arial"/>
                <w:sz w:val="18"/>
                <w:szCs w:val="24"/>
              </w:rPr>
            </w:pPr>
          </w:p>
        </w:tc>
        <w:tc>
          <w:tcPr>
            <w:tcW w:w="307" w:type="dxa"/>
            <w:tcBorders>
              <w:top w:val="nil"/>
              <w:left w:val="nil"/>
              <w:bottom w:val="nil"/>
              <w:right w:val="nil"/>
            </w:tcBorders>
            <w:vAlign w:val="center"/>
          </w:tcPr>
          <w:p w14:paraId="5C4D2760" w14:textId="77777777" w:rsidR="004A7A7C" w:rsidRPr="00AD0132" w:rsidRDefault="004A7A7C" w:rsidP="001049A5">
            <w:pPr>
              <w:spacing w:line="240" w:lineRule="auto"/>
              <w:jc w:val="center"/>
              <w:rPr>
                <w:rFonts w:ascii="Arial" w:eastAsia="Times New Roman" w:hAnsi="Arial" w:cs="Arial"/>
                <w:sz w:val="18"/>
                <w:szCs w:val="24"/>
              </w:rPr>
            </w:pPr>
          </w:p>
        </w:tc>
        <w:tc>
          <w:tcPr>
            <w:tcW w:w="259" w:type="dxa"/>
            <w:tcBorders>
              <w:top w:val="nil"/>
              <w:left w:val="nil"/>
              <w:bottom w:val="nil"/>
              <w:right w:val="nil"/>
            </w:tcBorders>
            <w:vAlign w:val="center"/>
          </w:tcPr>
          <w:p w14:paraId="16EC7C8C" w14:textId="77777777" w:rsidR="004A7A7C" w:rsidRPr="00AD0132" w:rsidRDefault="004A7A7C" w:rsidP="001049A5">
            <w:pPr>
              <w:spacing w:line="240" w:lineRule="auto"/>
              <w:jc w:val="center"/>
              <w:rPr>
                <w:rFonts w:ascii="Arial" w:eastAsia="Times New Roman" w:hAnsi="Arial" w:cs="Arial"/>
                <w:sz w:val="18"/>
                <w:szCs w:val="24"/>
              </w:rPr>
            </w:pPr>
          </w:p>
        </w:tc>
        <w:tc>
          <w:tcPr>
            <w:tcW w:w="304" w:type="dxa"/>
            <w:gridSpan w:val="2"/>
            <w:tcBorders>
              <w:top w:val="nil"/>
              <w:left w:val="nil"/>
              <w:bottom w:val="nil"/>
              <w:right w:val="nil"/>
            </w:tcBorders>
            <w:vAlign w:val="center"/>
          </w:tcPr>
          <w:p w14:paraId="0972C534" w14:textId="77777777" w:rsidR="004A7A7C" w:rsidRPr="00AD0132" w:rsidRDefault="004A7A7C" w:rsidP="001049A5">
            <w:pPr>
              <w:spacing w:line="240" w:lineRule="auto"/>
              <w:jc w:val="center"/>
              <w:rPr>
                <w:rFonts w:ascii="Arial" w:eastAsia="Times New Roman" w:hAnsi="Arial" w:cs="Arial"/>
                <w:sz w:val="18"/>
                <w:szCs w:val="24"/>
              </w:rPr>
            </w:pPr>
          </w:p>
        </w:tc>
      </w:tr>
      <w:tr w:rsidR="004A7A7C" w:rsidRPr="00AD0132" w14:paraId="7F490A27" w14:textId="77777777" w:rsidTr="001049A5">
        <w:tblPrEx>
          <w:tblCellMar>
            <w:left w:w="28" w:type="dxa"/>
            <w:right w:w="28" w:type="dxa"/>
          </w:tblCellMar>
        </w:tblPrEx>
        <w:trPr>
          <w:gridBefore w:val="1"/>
          <w:wBefore w:w="6" w:type="dxa"/>
        </w:trPr>
        <w:tc>
          <w:tcPr>
            <w:tcW w:w="321" w:type="dxa"/>
            <w:tcBorders>
              <w:top w:val="nil"/>
              <w:left w:val="nil"/>
              <w:bottom w:val="nil"/>
              <w:right w:val="nil"/>
            </w:tcBorders>
            <w:vAlign w:val="center"/>
          </w:tcPr>
          <w:p w14:paraId="1E86528C" w14:textId="77777777" w:rsidR="004A7A7C" w:rsidRPr="00AD0132" w:rsidRDefault="004A7A7C" w:rsidP="001049A5">
            <w:pPr>
              <w:spacing w:line="240" w:lineRule="auto"/>
              <w:jc w:val="center"/>
              <w:rPr>
                <w:rFonts w:ascii="Arial" w:eastAsia="Times New Roman" w:hAnsi="Arial" w:cs="Arial"/>
                <w:sz w:val="18"/>
                <w:szCs w:val="24"/>
              </w:rPr>
            </w:pPr>
          </w:p>
        </w:tc>
        <w:tc>
          <w:tcPr>
            <w:tcW w:w="256" w:type="dxa"/>
            <w:tcBorders>
              <w:top w:val="nil"/>
              <w:left w:val="nil"/>
              <w:bottom w:val="nil"/>
              <w:right w:val="nil"/>
            </w:tcBorders>
            <w:vAlign w:val="center"/>
          </w:tcPr>
          <w:p w14:paraId="22197CAF" w14:textId="77777777" w:rsidR="004A7A7C" w:rsidRPr="00AD0132" w:rsidRDefault="004A7A7C" w:rsidP="001049A5">
            <w:pPr>
              <w:spacing w:line="240" w:lineRule="auto"/>
              <w:jc w:val="center"/>
              <w:rPr>
                <w:rFonts w:ascii="Arial" w:eastAsia="Times New Roman" w:hAnsi="Arial" w:cs="Arial"/>
                <w:sz w:val="18"/>
                <w:szCs w:val="24"/>
              </w:rPr>
            </w:pPr>
          </w:p>
        </w:tc>
        <w:tc>
          <w:tcPr>
            <w:tcW w:w="306" w:type="dxa"/>
            <w:tcBorders>
              <w:top w:val="nil"/>
              <w:left w:val="nil"/>
              <w:bottom w:val="nil"/>
              <w:right w:val="nil"/>
            </w:tcBorders>
            <w:vAlign w:val="center"/>
          </w:tcPr>
          <w:p w14:paraId="46D1056A" w14:textId="77777777" w:rsidR="004A7A7C" w:rsidRPr="00AD0132" w:rsidRDefault="004A7A7C" w:rsidP="001049A5">
            <w:pPr>
              <w:spacing w:line="240" w:lineRule="auto"/>
              <w:jc w:val="center"/>
              <w:rPr>
                <w:rFonts w:ascii="Arial" w:eastAsia="Times New Roman" w:hAnsi="Arial" w:cs="Arial"/>
                <w:sz w:val="18"/>
                <w:szCs w:val="24"/>
              </w:rPr>
            </w:pPr>
          </w:p>
        </w:tc>
        <w:tc>
          <w:tcPr>
            <w:tcW w:w="305" w:type="dxa"/>
            <w:gridSpan w:val="2"/>
            <w:tcBorders>
              <w:top w:val="nil"/>
              <w:left w:val="nil"/>
              <w:bottom w:val="nil"/>
              <w:right w:val="nil"/>
            </w:tcBorders>
            <w:vAlign w:val="center"/>
          </w:tcPr>
          <w:p w14:paraId="5BC9840E" w14:textId="77777777" w:rsidR="004A7A7C" w:rsidRPr="00AD0132" w:rsidRDefault="004A7A7C" w:rsidP="001049A5">
            <w:pPr>
              <w:spacing w:line="240" w:lineRule="auto"/>
              <w:jc w:val="center"/>
              <w:rPr>
                <w:rFonts w:ascii="Arial" w:eastAsia="Times New Roman" w:hAnsi="Arial" w:cs="Arial"/>
                <w:sz w:val="18"/>
                <w:szCs w:val="24"/>
              </w:rPr>
            </w:pPr>
          </w:p>
        </w:tc>
        <w:tc>
          <w:tcPr>
            <w:tcW w:w="123" w:type="dxa"/>
            <w:tcBorders>
              <w:top w:val="nil"/>
              <w:left w:val="nil"/>
              <w:bottom w:val="nil"/>
              <w:right w:val="nil"/>
            </w:tcBorders>
            <w:vAlign w:val="center"/>
          </w:tcPr>
          <w:p w14:paraId="5CDBF10A" w14:textId="77777777" w:rsidR="004A7A7C" w:rsidRPr="00AD0132" w:rsidRDefault="004A7A7C" w:rsidP="001049A5">
            <w:pPr>
              <w:spacing w:line="240" w:lineRule="auto"/>
              <w:jc w:val="center"/>
              <w:rPr>
                <w:rFonts w:ascii="Arial" w:eastAsia="Times New Roman" w:hAnsi="Arial" w:cs="Arial"/>
                <w:sz w:val="18"/>
                <w:szCs w:val="24"/>
              </w:rPr>
            </w:pPr>
          </w:p>
        </w:tc>
        <w:tc>
          <w:tcPr>
            <w:tcW w:w="176" w:type="dxa"/>
            <w:gridSpan w:val="2"/>
            <w:tcBorders>
              <w:top w:val="nil"/>
              <w:left w:val="nil"/>
              <w:bottom w:val="nil"/>
              <w:right w:val="single" w:sz="12" w:space="0" w:color="auto"/>
            </w:tcBorders>
            <w:vAlign w:val="center"/>
          </w:tcPr>
          <w:p w14:paraId="7CBAF24F" w14:textId="77777777" w:rsidR="004A7A7C" w:rsidRPr="00AD0132" w:rsidRDefault="004A7A7C" w:rsidP="001049A5">
            <w:pPr>
              <w:spacing w:line="240" w:lineRule="auto"/>
              <w:jc w:val="center"/>
              <w:rPr>
                <w:rFonts w:ascii="Arial" w:eastAsia="Times New Roman" w:hAnsi="Arial" w:cs="Arial"/>
                <w:sz w:val="18"/>
                <w:szCs w:val="24"/>
              </w:rPr>
            </w:pPr>
          </w:p>
        </w:tc>
        <w:tc>
          <w:tcPr>
            <w:tcW w:w="407" w:type="dxa"/>
            <w:tcBorders>
              <w:top w:val="single" w:sz="12" w:space="0" w:color="auto"/>
              <w:left w:val="single" w:sz="12" w:space="0" w:color="auto"/>
              <w:bottom w:val="single" w:sz="12" w:space="0" w:color="auto"/>
              <w:right w:val="single" w:sz="12" w:space="0" w:color="auto"/>
            </w:tcBorders>
            <w:vAlign w:val="center"/>
          </w:tcPr>
          <w:p w14:paraId="2AEEAD32"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2</w:t>
            </w:r>
          </w:p>
        </w:tc>
        <w:tc>
          <w:tcPr>
            <w:tcW w:w="352" w:type="dxa"/>
            <w:tcBorders>
              <w:top w:val="single" w:sz="12" w:space="0" w:color="auto"/>
              <w:left w:val="single" w:sz="12" w:space="0" w:color="auto"/>
              <w:bottom w:val="single" w:sz="12" w:space="0" w:color="auto"/>
              <w:right w:val="single" w:sz="12" w:space="0" w:color="auto"/>
            </w:tcBorders>
            <w:vAlign w:val="center"/>
          </w:tcPr>
          <w:p w14:paraId="2177319B"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426" w:type="dxa"/>
            <w:tcBorders>
              <w:top w:val="single" w:sz="12" w:space="0" w:color="auto"/>
              <w:left w:val="single" w:sz="12" w:space="0" w:color="auto"/>
              <w:bottom w:val="single" w:sz="12" w:space="0" w:color="auto"/>
              <w:right w:val="single" w:sz="12" w:space="0" w:color="auto"/>
            </w:tcBorders>
            <w:vAlign w:val="center"/>
          </w:tcPr>
          <w:p w14:paraId="74B6C3FF"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5</w:t>
            </w:r>
          </w:p>
        </w:tc>
        <w:tc>
          <w:tcPr>
            <w:tcW w:w="199" w:type="dxa"/>
            <w:tcBorders>
              <w:top w:val="nil"/>
              <w:left w:val="single" w:sz="12" w:space="0" w:color="auto"/>
              <w:bottom w:val="nil"/>
              <w:right w:val="single" w:sz="12" w:space="0" w:color="auto"/>
            </w:tcBorders>
            <w:vAlign w:val="center"/>
          </w:tcPr>
          <w:p w14:paraId="228A12C9" w14:textId="77777777" w:rsidR="004A7A7C" w:rsidRPr="00452FBF" w:rsidRDefault="004A7A7C" w:rsidP="001049A5">
            <w:pPr>
              <w:spacing w:line="240" w:lineRule="auto"/>
              <w:ind w:right="-19"/>
              <w:jc w:val="center"/>
              <w:rPr>
                <w:rFonts w:eastAsia="Times New Roman" w:cs="Times New Roman"/>
              </w:rPr>
            </w:pPr>
          </w:p>
        </w:tc>
        <w:tc>
          <w:tcPr>
            <w:tcW w:w="339" w:type="dxa"/>
            <w:tcBorders>
              <w:top w:val="single" w:sz="12" w:space="0" w:color="auto"/>
              <w:left w:val="single" w:sz="12" w:space="0" w:color="auto"/>
              <w:bottom w:val="single" w:sz="12" w:space="0" w:color="auto"/>
              <w:right w:val="single" w:sz="12" w:space="0" w:color="auto"/>
            </w:tcBorders>
            <w:vAlign w:val="center"/>
          </w:tcPr>
          <w:p w14:paraId="25FF7A52"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5</w:t>
            </w:r>
          </w:p>
        </w:tc>
        <w:tc>
          <w:tcPr>
            <w:tcW w:w="355" w:type="dxa"/>
            <w:tcBorders>
              <w:top w:val="single" w:sz="12" w:space="0" w:color="auto"/>
              <w:left w:val="single" w:sz="12" w:space="0" w:color="auto"/>
              <w:bottom w:val="single" w:sz="12" w:space="0" w:color="auto"/>
              <w:right w:val="single" w:sz="12" w:space="0" w:color="auto"/>
            </w:tcBorders>
            <w:vAlign w:val="center"/>
          </w:tcPr>
          <w:p w14:paraId="55045256"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431" w:type="dxa"/>
            <w:tcBorders>
              <w:top w:val="single" w:sz="12" w:space="0" w:color="auto"/>
              <w:left w:val="single" w:sz="12" w:space="0" w:color="auto"/>
              <w:bottom w:val="single" w:sz="12" w:space="0" w:color="auto"/>
              <w:right w:val="single" w:sz="12" w:space="0" w:color="auto"/>
            </w:tcBorders>
            <w:vAlign w:val="center"/>
          </w:tcPr>
          <w:p w14:paraId="21D79013"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4</w:t>
            </w:r>
          </w:p>
        </w:tc>
        <w:tc>
          <w:tcPr>
            <w:tcW w:w="160" w:type="dxa"/>
            <w:tcBorders>
              <w:top w:val="nil"/>
              <w:left w:val="single" w:sz="12" w:space="0" w:color="auto"/>
              <w:bottom w:val="nil"/>
              <w:right w:val="single" w:sz="12" w:space="0" w:color="auto"/>
            </w:tcBorders>
            <w:vAlign w:val="center"/>
          </w:tcPr>
          <w:p w14:paraId="65BEF2C8" w14:textId="77777777" w:rsidR="004A7A7C" w:rsidRPr="00452FBF" w:rsidRDefault="004A7A7C" w:rsidP="001049A5">
            <w:pPr>
              <w:spacing w:line="240" w:lineRule="auto"/>
              <w:jc w:val="center"/>
              <w:rPr>
                <w:rFonts w:eastAsia="Times New Roman" w:cs="Times New Roman"/>
              </w:rPr>
            </w:pPr>
          </w:p>
        </w:tc>
        <w:tc>
          <w:tcPr>
            <w:tcW w:w="332" w:type="dxa"/>
            <w:tcBorders>
              <w:top w:val="single" w:sz="12" w:space="0" w:color="auto"/>
              <w:left w:val="single" w:sz="12" w:space="0" w:color="auto"/>
              <w:bottom w:val="single" w:sz="12" w:space="0" w:color="auto"/>
              <w:right w:val="single" w:sz="12" w:space="0" w:color="auto"/>
            </w:tcBorders>
            <w:vAlign w:val="center"/>
          </w:tcPr>
          <w:p w14:paraId="6974C03D"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4</w:t>
            </w:r>
          </w:p>
        </w:tc>
        <w:tc>
          <w:tcPr>
            <w:tcW w:w="407" w:type="dxa"/>
            <w:tcBorders>
              <w:top w:val="single" w:sz="12" w:space="0" w:color="auto"/>
              <w:left w:val="single" w:sz="12" w:space="0" w:color="auto"/>
              <w:bottom w:val="single" w:sz="12" w:space="0" w:color="auto"/>
              <w:right w:val="single" w:sz="12" w:space="0" w:color="auto"/>
            </w:tcBorders>
            <w:vAlign w:val="center"/>
          </w:tcPr>
          <w:p w14:paraId="3EFFDF58"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vAlign w:val="center"/>
          </w:tcPr>
          <w:p w14:paraId="7927FE1E"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7</w:t>
            </w:r>
          </w:p>
        </w:tc>
        <w:tc>
          <w:tcPr>
            <w:tcW w:w="284" w:type="dxa"/>
            <w:tcBorders>
              <w:top w:val="nil"/>
              <w:left w:val="single" w:sz="12" w:space="0" w:color="auto"/>
              <w:bottom w:val="nil"/>
              <w:right w:val="single" w:sz="12" w:space="0" w:color="auto"/>
            </w:tcBorders>
            <w:vAlign w:val="center"/>
          </w:tcPr>
          <w:p w14:paraId="0E4CCC39" w14:textId="77777777" w:rsidR="004A7A7C" w:rsidRPr="00452FBF" w:rsidRDefault="004A7A7C" w:rsidP="001049A5">
            <w:pPr>
              <w:spacing w:line="240" w:lineRule="auto"/>
              <w:jc w:val="center"/>
              <w:rPr>
                <w:rFonts w:eastAsia="Times New Roman" w:cs="Times New Roman"/>
              </w:rPr>
            </w:pPr>
          </w:p>
        </w:tc>
        <w:tc>
          <w:tcPr>
            <w:tcW w:w="460" w:type="dxa"/>
            <w:tcBorders>
              <w:top w:val="single" w:sz="12" w:space="0" w:color="auto"/>
              <w:left w:val="single" w:sz="12" w:space="0" w:color="auto"/>
              <w:bottom w:val="single" w:sz="12" w:space="0" w:color="auto"/>
              <w:right w:val="single" w:sz="12" w:space="0" w:color="auto"/>
            </w:tcBorders>
            <w:vAlign w:val="center"/>
          </w:tcPr>
          <w:p w14:paraId="33435BFB"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7</w:t>
            </w:r>
          </w:p>
        </w:tc>
        <w:tc>
          <w:tcPr>
            <w:tcW w:w="356" w:type="dxa"/>
            <w:tcBorders>
              <w:top w:val="single" w:sz="12" w:space="0" w:color="auto"/>
              <w:left w:val="single" w:sz="12" w:space="0" w:color="auto"/>
              <w:bottom w:val="single" w:sz="12" w:space="0" w:color="auto"/>
              <w:right w:val="single" w:sz="12" w:space="0" w:color="auto"/>
            </w:tcBorders>
            <w:vAlign w:val="center"/>
          </w:tcPr>
          <w:p w14:paraId="3A2C8BA5"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60" w:type="dxa"/>
            <w:tcBorders>
              <w:top w:val="single" w:sz="12" w:space="0" w:color="auto"/>
              <w:left w:val="single" w:sz="12" w:space="0" w:color="auto"/>
              <w:bottom w:val="single" w:sz="12" w:space="0" w:color="auto"/>
              <w:right w:val="single" w:sz="12" w:space="0" w:color="auto"/>
            </w:tcBorders>
            <w:vAlign w:val="center"/>
          </w:tcPr>
          <w:p w14:paraId="59F5FC27"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6</w:t>
            </w:r>
          </w:p>
        </w:tc>
        <w:tc>
          <w:tcPr>
            <w:tcW w:w="391" w:type="dxa"/>
            <w:gridSpan w:val="2"/>
            <w:tcBorders>
              <w:top w:val="nil"/>
              <w:left w:val="single" w:sz="12" w:space="0" w:color="auto"/>
              <w:bottom w:val="nil"/>
              <w:right w:val="nil"/>
            </w:tcBorders>
            <w:vAlign w:val="center"/>
          </w:tcPr>
          <w:p w14:paraId="4CD73B62" w14:textId="77777777" w:rsidR="004A7A7C" w:rsidRPr="00AD0132" w:rsidRDefault="004A7A7C" w:rsidP="001049A5">
            <w:pPr>
              <w:spacing w:line="240" w:lineRule="auto"/>
              <w:jc w:val="center"/>
              <w:rPr>
                <w:rFonts w:ascii="Arial" w:eastAsia="Times New Roman" w:hAnsi="Arial" w:cs="Arial"/>
                <w:sz w:val="18"/>
                <w:szCs w:val="24"/>
              </w:rPr>
            </w:pPr>
          </w:p>
        </w:tc>
        <w:tc>
          <w:tcPr>
            <w:tcW w:w="307" w:type="dxa"/>
            <w:tcBorders>
              <w:top w:val="nil"/>
              <w:left w:val="nil"/>
              <w:bottom w:val="nil"/>
              <w:right w:val="nil"/>
            </w:tcBorders>
            <w:vAlign w:val="center"/>
          </w:tcPr>
          <w:p w14:paraId="780E08EC" w14:textId="77777777" w:rsidR="004A7A7C" w:rsidRPr="00AD0132" w:rsidRDefault="004A7A7C" w:rsidP="001049A5">
            <w:pPr>
              <w:spacing w:line="240" w:lineRule="auto"/>
              <w:jc w:val="center"/>
              <w:rPr>
                <w:rFonts w:ascii="Arial" w:eastAsia="Times New Roman" w:hAnsi="Arial" w:cs="Arial"/>
                <w:sz w:val="18"/>
                <w:szCs w:val="24"/>
              </w:rPr>
            </w:pPr>
          </w:p>
        </w:tc>
        <w:tc>
          <w:tcPr>
            <w:tcW w:w="259" w:type="dxa"/>
            <w:tcBorders>
              <w:top w:val="nil"/>
              <w:left w:val="nil"/>
              <w:bottom w:val="nil"/>
              <w:right w:val="nil"/>
            </w:tcBorders>
            <w:vAlign w:val="center"/>
          </w:tcPr>
          <w:p w14:paraId="4D793C45" w14:textId="77777777" w:rsidR="004A7A7C" w:rsidRPr="00AD0132" w:rsidRDefault="004A7A7C" w:rsidP="001049A5">
            <w:pPr>
              <w:spacing w:line="240" w:lineRule="auto"/>
              <w:jc w:val="center"/>
              <w:rPr>
                <w:rFonts w:ascii="Arial" w:eastAsia="Times New Roman" w:hAnsi="Arial" w:cs="Arial"/>
                <w:sz w:val="18"/>
                <w:szCs w:val="24"/>
              </w:rPr>
            </w:pPr>
          </w:p>
        </w:tc>
        <w:tc>
          <w:tcPr>
            <w:tcW w:w="304" w:type="dxa"/>
            <w:gridSpan w:val="2"/>
            <w:tcBorders>
              <w:top w:val="nil"/>
              <w:left w:val="nil"/>
              <w:bottom w:val="nil"/>
              <w:right w:val="nil"/>
            </w:tcBorders>
            <w:vAlign w:val="center"/>
          </w:tcPr>
          <w:p w14:paraId="3F0A0AB1" w14:textId="77777777" w:rsidR="004A7A7C" w:rsidRPr="00AD0132" w:rsidRDefault="004A7A7C" w:rsidP="001049A5">
            <w:pPr>
              <w:spacing w:line="240" w:lineRule="auto"/>
              <w:jc w:val="center"/>
              <w:rPr>
                <w:rFonts w:ascii="Arial" w:eastAsia="Times New Roman" w:hAnsi="Arial" w:cs="Arial"/>
                <w:sz w:val="18"/>
                <w:szCs w:val="24"/>
              </w:rPr>
            </w:pPr>
          </w:p>
        </w:tc>
      </w:tr>
      <w:tr w:rsidR="004A7A7C" w:rsidRPr="00AD0132" w14:paraId="08DD710F" w14:textId="77777777" w:rsidTr="001049A5">
        <w:tblPrEx>
          <w:tblCellMar>
            <w:left w:w="28" w:type="dxa"/>
            <w:right w:w="28" w:type="dxa"/>
          </w:tblCellMar>
        </w:tblPrEx>
        <w:trPr>
          <w:gridBefore w:val="1"/>
          <w:wBefore w:w="6" w:type="dxa"/>
        </w:trPr>
        <w:tc>
          <w:tcPr>
            <w:tcW w:w="321" w:type="dxa"/>
            <w:tcBorders>
              <w:top w:val="nil"/>
              <w:left w:val="nil"/>
              <w:bottom w:val="nil"/>
              <w:right w:val="nil"/>
            </w:tcBorders>
            <w:vAlign w:val="center"/>
          </w:tcPr>
          <w:p w14:paraId="301782EA" w14:textId="77777777" w:rsidR="004A7A7C" w:rsidRPr="00AD0132" w:rsidRDefault="004A7A7C" w:rsidP="001049A5">
            <w:pPr>
              <w:spacing w:line="240" w:lineRule="auto"/>
              <w:jc w:val="center"/>
              <w:rPr>
                <w:rFonts w:ascii="Arial" w:eastAsia="Times New Roman" w:hAnsi="Arial" w:cs="Arial"/>
                <w:sz w:val="18"/>
                <w:szCs w:val="24"/>
              </w:rPr>
            </w:pPr>
          </w:p>
        </w:tc>
        <w:tc>
          <w:tcPr>
            <w:tcW w:w="256" w:type="dxa"/>
            <w:tcBorders>
              <w:top w:val="nil"/>
              <w:left w:val="nil"/>
              <w:bottom w:val="nil"/>
              <w:right w:val="nil"/>
            </w:tcBorders>
            <w:vAlign w:val="center"/>
          </w:tcPr>
          <w:p w14:paraId="11061185" w14:textId="77777777" w:rsidR="004A7A7C" w:rsidRPr="00AD0132" w:rsidRDefault="004A7A7C" w:rsidP="001049A5">
            <w:pPr>
              <w:spacing w:line="240" w:lineRule="auto"/>
              <w:jc w:val="center"/>
              <w:rPr>
                <w:rFonts w:ascii="Arial" w:eastAsia="Times New Roman" w:hAnsi="Arial" w:cs="Arial"/>
                <w:sz w:val="18"/>
                <w:szCs w:val="24"/>
              </w:rPr>
            </w:pPr>
          </w:p>
        </w:tc>
        <w:tc>
          <w:tcPr>
            <w:tcW w:w="306" w:type="dxa"/>
            <w:tcBorders>
              <w:top w:val="nil"/>
              <w:left w:val="nil"/>
              <w:bottom w:val="nil"/>
              <w:right w:val="nil"/>
            </w:tcBorders>
            <w:vAlign w:val="center"/>
          </w:tcPr>
          <w:p w14:paraId="30DACBDF" w14:textId="77777777" w:rsidR="004A7A7C" w:rsidRPr="00AD0132" w:rsidRDefault="004A7A7C" w:rsidP="001049A5">
            <w:pPr>
              <w:spacing w:line="240" w:lineRule="auto"/>
              <w:jc w:val="center"/>
              <w:rPr>
                <w:rFonts w:ascii="Arial" w:eastAsia="Times New Roman" w:hAnsi="Arial" w:cs="Arial"/>
                <w:sz w:val="18"/>
                <w:szCs w:val="24"/>
              </w:rPr>
            </w:pPr>
          </w:p>
        </w:tc>
        <w:tc>
          <w:tcPr>
            <w:tcW w:w="305" w:type="dxa"/>
            <w:gridSpan w:val="2"/>
            <w:tcBorders>
              <w:top w:val="nil"/>
              <w:left w:val="nil"/>
              <w:bottom w:val="nil"/>
              <w:right w:val="nil"/>
            </w:tcBorders>
            <w:vAlign w:val="center"/>
          </w:tcPr>
          <w:p w14:paraId="54CBF876" w14:textId="77777777" w:rsidR="004A7A7C" w:rsidRPr="00AD0132" w:rsidRDefault="004A7A7C" w:rsidP="001049A5">
            <w:pPr>
              <w:spacing w:line="240" w:lineRule="auto"/>
              <w:jc w:val="center"/>
              <w:rPr>
                <w:rFonts w:ascii="Arial" w:eastAsia="Times New Roman" w:hAnsi="Arial" w:cs="Arial"/>
                <w:sz w:val="18"/>
                <w:szCs w:val="24"/>
              </w:rPr>
            </w:pPr>
          </w:p>
        </w:tc>
        <w:tc>
          <w:tcPr>
            <w:tcW w:w="123" w:type="dxa"/>
            <w:tcBorders>
              <w:top w:val="nil"/>
              <w:left w:val="nil"/>
              <w:bottom w:val="nil"/>
              <w:right w:val="nil"/>
            </w:tcBorders>
            <w:vAlign w:val="center"/>
          </w:tcPr>
          <w:p w14:paraId="3007A787" w14:textId="77777777" w:rsidR="004A7A7C" w:rsidRPr="00AD0132" w:rsidRDefault="004A7A7C" w:rsidP="001049A5">
            <w:pPr>
              <w:spacing w:line="240" w:lineRule="auto"/>
              <w:jc w:val="center"/>
              <w:rPr>
                <w:rFonts w:ascii="Arial" w:eastAsia="Times New Roman" w:hAnsi="Arial" w:cs="Arial"/>
                <w:sz w:val="18"/>
                <w:szCs w:val="24"/>
              </w:rPr>
            </w:pPr>
          </w:p>
        </w:tc>
        <w:tc>
          <w:tcPr>
            <w:tcW w:w="176" w:type="dxa"/>
            <w:gridSpan w:val="2"/>
            <w:tcBorders>
              <w:top w:val="nil"/>
              <w:left w:val="nil"/>
              <w:bottom w:val="nil"/>
              <w:right w:val="single" w:sz="12" w:space="0" w:color="auto"/>
            </w:tcBorders>
            <w:vAlign w:val="center"/>
          </w:tcPr>
          <w:p w14:paraId="30B2A5A9" w14:textId="77777777" w:rsidR="004A7A7C" w:rsidRPr="00AD0132" w:rsidRDefault="004A7A7C" w:rsidP="001049A5">
            <w:pPr>
              <w:spacing w:line="240" w:lineRule="auto"/>
              <w:jc w:val="center"/>
              <w:rPr>
                <w:rFonts w:ascii="Arial" w:eastAsia="Times New Roman" w:hAnsi="Arial" w:cs="Arial"/>
                <w:sz w:val="18"/>
                <w:szCs w:val="24"/>
              </w:rPr>
            </w:pPr>
          </w:p>
        </w:tc>
        <w:tc>
          <w:tcPr>
            <w:tcW w:w="407" w:type="dxa"/>
            <w:tcBorders>
              <w:top w:val="single" w:sz="12" w:space="0" w:color="auto"/>
              <w:left w:val="single" w:sz="12" w:space="0" w:color="auto"/>
              <w:bottom w:val="single" w:sz="12" w:space="0" w:color="auto"/>
              <w:right w:val="single" w:sz="12" w:space="0" w:color="auto"/>
            </w:tcBorders>
            <w:vAlign w:val="center"/>
          </w:tcPr>
          <w:p w14:paraId="508A0009"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4</w:t>
            </w:r>
          </w:p>
        </w:tc>
        <w:tc>
          <w:tcPr>
            <w:tcW w:w="352" w:type="dxa"/>
            <w:tcBorders>
              <w:top w:val="single" w:sz="12" w:space="0" w:color="auto"/>
              <w:left w:val="single" w:sz="12" w:space="0" w:color="auto"/>
              <w:bottom w:val="single" w:sz="12" w:space="0" w:color="auto"/>
              <w:right w:val="single" w:sz="12" w:space="0" w:color="auto"/>
            </w:tcBorders>
            <w:vAlign w:val="center"/>
          </w:tcPr>
          <w:p w14:paraId="59304996"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426" w:type="dxa"/>
            <w:tcBorders>
              <w:top w:val="single" w:sz="12" w:space="0" w:color="auto"/>
              <w:left w:val="single" w:sz="12" w:space="0" w:color="auto"/>
              <w:bottom w:val="single" w:sz="12" w:space="0" w:color="auto"/>
              <w:right w:val="single" w:sz="12" w:space="0" w:color="auto"/>
            </w:tcBorders>
            <w:vAlign w:val="center"/>
          </w:tcPr>
          <w:p w14:paraId="2C83E40C"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3</w:t>
            </w:r>
          </w:p>
        </w:tc>
        <w:tc>
          <w:tcPr>
            <w:tcW w:w="199" w:type="dxa"/>
            <w:tcBorders>
              <w:top w:val="nil"/>
              <w:left w:val="single" w:sz="12" w:space="0" w:color="auto"/>
              <w:bottom w:val="nil"/>
              <w:right w:val="single" w:sz="12" w:space="0" w:color="auto"/>
            </w:tcBorders>
            <w:vAlign w:val="center"/>
          </w:tcPr>
          <w:p w14:paraId="5AD0710E" w14:textId="77777777" w:rsidR="004A7A7C" w:rsidRPr="00452FBF" w:rsidRDefault="004A7A7C" w:rsidP="001049A5">
            <w:pPr>
              <w:spacing w:line="240" w:lineRule="auto"/>
              <w:ind w:right="-19"/>
              <w:jc w:val="center"/>
              <w:rPr>
                <w:rFonts w:eastAsia="Times New Roman" w:cs="Times New Roman"/>
              </w:rPr>
            </w:pPr>
          </w:p>
        </w:tc>
        <w:tc>
          <w:tcPr>
            <w:tcW w:w="339" w:type="dxa"/>
            <w:tcBorders>
              <w:top w:val="single" w:sz="12" w:space="0" w:color="auto"/>
              <w:left w:val="single" w:sz="12" w:space="0" w:color="auto"/>
              <w:bottom w:val="single" w:sz="12" w:space="0" w:color="auto"/>
              <w:right w:val="single" w:sz="12" w:space="0" w:color="auto"/>
            </w:tcBorders>
            <w:vAlign w:val="center"/>
          </w:tcPr>
          <w:p w14:paraId="098E17FB"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3</w:t>
            </w:r>
          </w:p>
        </w:tc>
        <w:tc>
          <w:tcPr>
            <w:tcW w:w="355" w:type="dxa"/>
            <w:tcBorders>
              <w:top w:val="single" w:sz="12" w:space="0" w:color="auto"/>
              <w:left w:val="single" w:sz="12" w:space="0" w:color="auto"/>
              <w:bottom w:val="single" w:sz="12" w:space="0" w:color="auto"/>
              <w:right w:val="single" w:sz="12" w:space="0" w:color="auto"/>
            </w:tcBorders>
            <w:vAlign w:val="center"/>
          </w:tcPr>
          <w:p w14:paraId="2B3AAF42"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431" w:type="dxa"/>
            <w:tcBorders>
              <w:top w:val="single" w:sz="12" w:space="0" w:color="auto"/>
              <w:left w:val="single" w:sz="12" w:space="0" w:color="auto"/>
              <w:bottom w:val="single" w:sz="12" w:space="0" w:color="auto"/>
              <w:right w:val="single" w:sz="12" w:space="0" w:color="auto"/>
            </w:tcBorders>
            <w:vAlign w:val="center"/>
          </w:tcPr>
          <w:p w14:paraId="05623DDD"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6</w:t>
            </w:r>
          </w:p>
        </w:tc>
        <w:tc>
          <w:tcPr>
            <w:tcW w:w="160" w:type="dxa"/>
            <w:tcBorders>
              <w:top w:val="nil"/>
              <w:left w:val="single" w:sz="12" w:space="0" w:color="auto"/>
              <w:bottom w:val="nil"/>
              <w:right w:val="single" w:sz="12" w:space="0" w:color="auto"/>
            </w:tcBorders>
            <w:vAlign w:val="center"/>
          </w:tcPr>
          <w:p w14:paraId="24EBF452" w14:textId="77777777" w:rsidR="004A7A7C" w:rsidRPr="00452FBF" w:rsidRDefault="004A7A7C" w:rsidP="001049A5">
            <w:pPr>
              <w:spacing w:line="240" w:lineRule="auto"/>
              <w:jc w:val="center"/>
              <w:rPr>
                <w:rFonts w:eastAsia="Times New Roman" w:cs="Times New Roman"/>
              </w:rPr>
            </w:pPr>
          </w:p>
        </w:tc>
        <w:tc>
          <w:tcPr>
            <w:tcW w:w="332" w:type="dxa"/>
            <w:tcBorders>
              <w:top w:val="single" w:sz="12" w:space="0" w:color="auto"/>
              <w:left w:val="single" w:sz="12" w:space="0" w:color="auto"/>
              <w:bottom w:val="single" w:sz="12" w:space="0" w:color="auto"/>
              <w:right w:val="single" w:sz="12" w:space="0" w:color="auto"/>
            </w:tcBorders>
            <w:vAlign w:val="center"/>
          </w:tcPr>
          <w:p w14:paraId="0B08A7A3"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6</w:t>
            </w:r>
          </w:p>
        </w:tc>
        <w:tc>
          <w:tcPr>
            <w:tcW w:w="407" w:type="dxa"/>
            <w:tcBorders>
              <w:top w:val="single" w:sz="12" w:space="0" w:color="auto"/>
              <w:left w:val="single" w:sz="12" w:space="0" w:color="auto"/>
              <w:bottom w:val="single" w:sz="12" w:space="0" w:color="auto"/>
              <w:right w:val="single" w:sz="12" w:space="0" w:color="auto"/>
            </w:tcBorders>
            <w:vAlign w:val="center"/>
          </w:tcPr>
          <w:p w14:paraId="6613D461"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vAlign w:val="center"/>
          </w:tcPr>
          <w:p w14:paraId="21C787F9"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5</w:t>
            </w:r>
          </w:p>
        </w:tc>
        <w:tc>
          <w:tcPr>
            <w:tcW w:w="284" w:type="dxa"/>
            <w:tcBorders>
              <w:top w:val="nil"/>
              <w:left w:val="single" w:sz="12" w:space="0" w:color="auto"/>
              <w:bottom w:val="nil"/>
              <w:right w:val="single" w:sz="12" w:space="0" w:color="auto"/>
            </w:tcBorders>
            <w:vAlign w:val="center"/>
          </w:tcPr>
          <w:p w14:paraId="7EB82329" w14:textId="77777777" w:rsidR="004A7A7C" w:rsidRPr="00452FBF" w:rsidRDefault="004A7A7C" w:rsidP="001049A5">
            <w:pPr>
              <w:spacing w:line="240" w:lineRule="auto"/>
              <w:jc w:val="center"/>
              <w:rPr>
                <w:rFonts w:eastAsia="Times New Roman" w:cs="Times New Roman"/>
              </w:rPr>
            </w:pPr>
          </w:p>
        </w:tc>
        <w:tc>
          <w:tcPr>
            <w:tcW w:w="460" w:type="dxa"/>
            <w:tcBorders>
              <w:top w:val="single" w:sz="12" w:space="0" w:color="auto"/>
              <w:left w:val="single" w:sz="12" w:space="0" w:color="auto"/>
              <w:bottom w:val="single" w:sz="12" w:space="0" w:color="auto"/>
              <w:right w:val="single" w:sz="12" w:space="0" w:color="auto"/>
            </w:tcBorders>
            <w:vAlign w:val="center"/>
          </w:tcPr>
          <w:p w14:paraId="7929D593"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5</w:t>
            </w:r>
          </w:p>
        </w:tc>
        <w:tc>
          <w:tcPr>
            <w:tcW w:w="356" w:type="dxa"/>
            <w:tcBorders>
              <w:top w:val="single" w:sz="12" w:space="0" w:color="auto"/>
              <w:left w:val="single" w:sz="12" w:space="0" w:color="auto"/>
              <w:bottom w:val="single" w:sz="12" w:space="0" w:color="auto"/>
              <w:right w:val="single" w:sz="12" w:space="0" w:color="auto"/>
            </w:tcBorders>
            <w:vAlign w:val="center"/>
          </w:tcPr>
          <w:p w14:paraId="54F36801"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60" w:type="dxa"/>
            <w:tcBorders>
              <w:top w:val="single" w:sz="12" w:space="0" w:color="auto"/>
              <w:left w:val="single" w:sz="12" w:space="0" w:color="auto"/>
              <w:bottom w:val="single" w:sz="12" w:space="0" w:color="auto"/>
              <w:right w:val="single" w:sz="12" w:space="0" w:color="auto"/>
            </w:tcBorders>
            <w:vAlign w:val="center"/>
          </w:tcPr>
          <w:p w14:paraId="18E9D518"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8</w:t>
            </w:r>
          </w:p>
        </w:tc>
        <w:tc>
          <w:tcPr>
            <w:tcW w:w="391" w:type="dxa"/>
            <w:gridSpan w:val="2"/>
            <w:tcBorders>
              <w:top w:val="nil"/>
              <w:left w:val="single" w:sz="12" w:space="0" w:color="auto"/>
              <w:bottom w:val="nil"/>
              <w:right w:val="nil"/>
            </w:tcBorders>
            <w:vAlign w:val="center"/>
          </w:tcPr>
          <w:p w14:paraId="5DA0AE51" w14:textId="77777777" w:rsidR="004A7A7C" w:rsidRPr="00AD0132" w:rsidRDefault="004A7A7C" w:rsidP="001049A5">
            <w:pPr>
              <w:spacing w:line="240" w:lineRule="auto"/>
              <w:jc w:val="center"/>
              <w:rPr>
                <w:rFonts w:ascii="Arial" w:eastAsia="Times New Roman" w:hAnsi="Arial" w:cs="Arial"/>
                <w:sz w:val="18"/>
                <w:szCs w:val="24"/>
              </w:rPr>
            </w:pPr>
          </w:p>
        </w:tc>
        <w:tc>
          <w:tcPr>
            <w:tcW w:w="307" w:type="dxa"/>
            <w:tcBorders>
              <w:top w:val="nil"/>
              <w:left w:val="nil"/>
              <w:bottom w:val="nil"/>
              <w:right w:val="nil"/>
            </w:tcBorders>
            <w:vAlign w:val="center"/>
          </w:tcPr>
          <w:p w14:paraId="784C46E5" w14:textId="77777777" w:rsidR="004A7A7C" w:rsidRPr="00AD0132" w:rsidRDefault="004A7A7C" w:rsidP="001049A5">
            <w:pPr>
              <w:spacing w:line="240" w:lineRule="auto"/>
              <w:jc w:val="center"/>
              <w:rPr>
                <w:rFonts w:ascii="Arial" w:eastAsia="Times New Roman" w:hAnsi="Arial" w:cs="Arial"/>
                <w:sz w:val="18"/>
                <w:szCs w:val="24"/>
              </w:rPr>
            </w:pPr>
          </w:p>
        </w:tc>
        <w:tc>
          <w:tcPr>
            <w:tcW w:w="259" w:type="dxa"/>
            <w:tcBorders>
              <w:top w:val="nil"/>
              <w:left w:val="nil"/>
              <w:bottom w:val="nil"/>
              <w:right w:val="nil"/>
            </w:tcBorders>
            <w:vAlign w:val="center"/>
          </w:tcPr>
          <w:p w14:paraId="2148A77E" w14:textId="77777777" w:rsidR="004A7A7C" w:rsidRPr="00AD0132" w:rsidRDefault="004A7A7C" w:rsidP="001049A5">
            <w:pPr>
              <w:spacing w:line="240" w:lineRule="auto"/>
              <w:jc w:val="center"/>
              <w:rPr>
                <w:rFonts w:ascii="Arial" w:eastAsia="Times New Roman" w:hAnsi="Arial" w:cs="Arial"/>
                <w:sz w:val="18"/>
                <w:szCs w:val="24"/>
              </w:rPr>
            </w:pPr>
          </w:p>
        </w:tc>
        <w:tc>
          <w:tcPr>
            <w:tcW w:w="304" w:type="dxa"/>
            <w:gridSpan w:val="2"/>
            <w:tcBorders>
              <w:top w:val="nil"/>
              <w:left w:val="nil"/>
              <w:bottom w:val="nil"/>
              <w:right w:val="nil"/>
            </w:tcBorders>
            <w:vAlign w:val="center"/>
          </w:tcPr>
          <w:p w14:paraId="7B4E609D" w14:textId="77777777" w:rsidR="004A7A7C" w:rsidRPr="00AD0132" w:rsidRDefault="004A7A7C" w:rsidP="001049A5">
            <w:pPr>
              <w:spacing w:line="240" w:lineRule="auto"/>
              <w:jc w:val="center"/>
              <w:rPr>
                <w:rFonts w:ascii="Arial" w:eastAsia="Times New Roman" w:hAnsi="Arial" w:cs="Arial"/>
                <w:sz w:val="18"/>
                <w:szCs w:val="24"/>
              </w:rPr>
            </w:pPr>
          </w:p>
        </w:tc>
      </w:tr>
      <w:tr w:rsidR="004A7A7C" w:rsidRPr="00AD0132" w14:paraId="57472869" w14:textId="77777777" w:rsidTr="001049A5">
        <w:tblPrEx>
          <w:tblCellMar>
            <w:left w:w="28" w:type="dxa"/>
            <w:right w:w="28" w:type="dxa"/>
          </w:tblCellMar>
        </w:tblPrEx>
        <w:trPr>
          <w:gridBefore w:val="1"/>
          <w:wBefore w:w="6" w:type="dxa"/>
        </w:trPr>
        <w:tc>
          <w:tcPr>
            <w:tcW w:w="321" w:type="dxa"/>
            <w:tcBorders>
              <w:top w:val="nil"/>
              <w:left w:val="nil"/>
              <w:bottom w:val="nil"/>
              <w:right w:val="nil"/>
            </w:tcBorders>
            <w:vAlign w:val="center"/>
          </w:tcPr>
          <w:p w14:paraId="3246F00B" w14:textId="77777777" w:rsidR="004A7A7C" w:rsidRPr="00AD0132" w:rsidRDefault="004A7A7C" w:rsidP="001049A5">
            <w:pPr>
              <w:spacing w:line="240" w:lineRule="auto"/>
              <w:jc w:val="center"/>
              <w:rPr>
                <w:rFonts w:ascii="Arial" w:eastAsia="Times New Roman" w:hAnsi="Arial" w:cs="Arial"/>
                <w:sz w:val="18"/>
                <w:szCs w:val="24"/>
              </w:rPr>
            </w:pPr>
          </w:p>
        </w:tc>
        <w:tc>
          <w:tcPr>
            <w:tcW w:w="256" w:type="dxa"/>
            <w:tcBorders>
              <w:top w:val="nil"/>
              <w:left w:val="nil"/>
              <w:bottom w:val="nil"/>
              <w:right w:val="nil"/>
            </w:tcBorders>
            <w:vAlign w:val="center"/>
          </w:tcPr>
          <w:p w14:paraId="6673942F" w14:textId="77777777" w:rsidR="004A7A7C" w:rsidRPr="00AD0132" w:rsidRDefault="004A7A7C" w:rsidP="001049A5">
            <w:pPr>
              <w:spacing w:line="240" w:lineRule="auto"/>
              <w:jc w:val="center"/>
              <w:rPr>
                <w:rFonts w:ascii="Arial" w:eastAsia="Times New Roman" w:hAnsi="Arial" w:cs="Arial"/>
                <w:sz w:val="18"/>
                <w:szCs w:val="24"/>
              </w:rPr>
            </w:pPr>
          </w:p>
        </w:tc>
        <w:tc>
          <w:tcPr>
            <w:tcW w:w="306" w:type="dxa"/>
            <w:tcBorders>
              <w:top w:val="nil"/>
              <w:left w:val="nil"/>
              <w:bottom w:val="nil"/>
              <w:right w:val="nil"/>
            </w:tcBorders>
            <w:vAlign w:val="center"/>
          </w:tcPr>
          <w:p w14:paraId="7B08C622" w14:textId="77777777" w:rsidR="004A7A7C" w:rsidRPr="00AD0132" w:rsidRDefault="004A7A7C" w:rsidP="001049A5">
            <w:pPr>
              <w:spacing w:line="240" w:lineRule="auto"/>
              <w:jc w:val="center"/>
              <w:rPr>
                <w:rFonts w:ascii="Arial" w:eastAsia="Times New Roman" w:hAnsi="Arial" w:cs="Arial"/>
                <w:sz w:val="18"/>
                <w:szCs w:val="24"/>
              </w:rPr>
            </w:pPr>
          </w:p>
        </w:tc>
        <w:tc>
          <w:tcPr>
            <w:tcW w:w="305" w:type="dxa"/>
            <w:gridSpan w:val="2"/>
            <w:tcBorders>
              <w:top w:val="nil"/>
              <w:left w:val="nil"/>
              <w:bottom w:val="nil"/>
              <w:right w:val="nil"/>
            </w:tcBorders>
            <w:vAlign w:val="center"/>
          </w:tcPr>
          <w:p w14:paraId="1AA5F83F" w14:textId="77777777" w:rsidR="004A7A7C" w:rsidRPr="00AD0132" w:rsidRDefault="004A7A7C" w:rsidP="001049A5">
            <w:pPr>
              <w:spacing w:line="240" w:lineRule="auto"/>
              <w:jc w:val="center"/>
              <w:rPr>
                <w:rFonts w:ascii="Arial" w:eastAsia="Times New Roman" w:hAnsi="Arial" w:cs="Arial"/>
                <w:sz w:val="18"/>
                <w:szCs w:val="24"/>
              </w:rPr>
            </w:pPr>
          </w:p>
        </w:tc>
        <w:tc>
          <w:tcPr>
            <w:tcW w:w="169" w:type="dxa"/>
            <w:gridSpan w:val="2"/>
            <w:tcBorders>
              <w:top w:val="nil"/>
              <w:left w:val="nil"/>
              <w:bottom w:val="nil"/>
              <w:right w:val="nil"/>
            </w:tcBorders>
            <w:vAlign w:val="center"/>
          </w:tcPr>
          <w:p w14:paraId="6C313FF5" w14:textId="77777777" w:rsidR="004A7A7C" w:rsidRPr="00AD0132" w:rsidRDefault="004A7A7C" w:rsidP="001049A5">
            <w:pPr>
              <w:spacing w:line="240" w:lineRule="auto"/>
              <w:jc w:val="center"/>
              <w:rPr>
                <w:rFonts w:ascii="Arial" w:eastAsia="Times New Roman" w:hAnsi="Arial" w:cs="Arial"/>
                <w:sz w:val="18"/>
                <w:szCs w:val="24"/>
              </w:rPr>
            </w:pPr>
          </w:p>
        </w:tc>
        <w:tc>
          <w:tcPr>
            <w:tcW w:w="130" w:type="dxa"/>
            <w:tcBorders>
              <w:top w:val="nil"/>
              <w:left w:val="nil"/>
              <w:bottom w:val="nil"/>
              <w:right w:val="single" w:sz="12" w:space="0" w:color="auto"/>
            </w:tcBorders>
            <w:vAlign w:val="center"/>
          </w:tcPr>
          <w:p w14:paraId="386F8740" w14:textId="77777777" w:rsidR="004A7A7C" w:rsidRPr="00AD0132" w:rsidRDefault="004A7A7C" w:rsidP="001049A5">
            <w:pPr>
              <w:spacing w:line="240" w:lineRule="auto"/>
              <w:jc w:val="center"/>
              <w:rPr>
                <w:rFonts w:ascii="Arial" w:eastAsia="Times New Roman" w:hAnsi="Arial" w:cs="Arial"/>
                <w:sz w:val="18"/>
                <w:szCs w:val="24"/>
              </w:rPr>
            </w:pPr>
          </w:p>
        </w:tc>
        <w:tc>
          <w:tcPr>
            <w:tcW w:w="407" w:type="dxa"/>
            <w:tcBorders>
              <w:top w:val="single" w:sz="12" w:space="0" w:color="auto"/>
              <w:left w:val="single" w:sz="12" w:space="0" w:color="auto"/>
              <w:bottom w:val="single" w:sz="12" w:space="0" w:color="auto"/>
              <w:right w:val="single" w:sz="12" w:space="0" w:color="auto"/>
            </w:tcBorders>
            <w:vAlign w:val="center"/>
          </w:tcPr>
          <w:p w14:paraId="29A475CC"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6</w:t>
            </w:r>
          </w:p>
        </w:tc>
        <w:tc>
          <w:tcPr>
            <w:tcW w:w="352" w:type="dxa"/>
            <w:tcBorders>
              <w:top w:val="single" w:sz="12" w:space="0" w:color="auto"/>
              <w:left w:val="single" w:sz="12" w:space="0" w:color="auto"/>
              <w:bottom w:val="single" w:sz="12" w:space="0" w:color="auto"/>
              <w:right w:val="single" w:sz="12" w:space="0" w:color="auto"/>
            </w:tcBorders>
            <w:vAlign w:val="center"/>
          </w:tcPr>
          <w:p w14:paraId="2547DAE5"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426" w:type="dxa"/>
            <w:tcBorders>
              <w:top w:val="single" w:sz="12" w:space="0" w:color="auto"/>
              <w:left w:val="single" w:sz="12" w:space="0" w:color="auto"/>
              <w:bottom w:val="single" w:sz="12" w:space="0" w:color="auto"/>
              <w:right w:val="single" w:sz="12" w:space="0" w:color="auto"/>
            </w:tcBorders>
            <w:vAlign w:val="center"/>
          </w:tcPr>
          <w:p w14:paraId="50A5371E"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w:t>
            </w:r>
          </w:p>
        </w:tc>
        <w:tc>
          <w:tcPr>
            <w:tcW w:w="199" w:type="dxa"/>
            <w:tcBorders>
              <w:top w:val="nil"/>
              <w:left w:val="single" w:sz="12" w:space="0" w:color="auto"/>
              <w:bottom w:val="nil"/>
              <w:right w:val="single" w:sz="12" w:space="0" w:color="auto"/>
            </w:tcBorders>
            <w:vAlign w:val="center"/>
          </w:tcPr>
          <w:p w14:paraId="6D404F04" w14:textId="77777777" w:rsidR="004A7A7C" w:rsidRPr="00452FBF" w:rsidRDefault="004A7A7C" w:rsidP="001049A5">
            <w:pPr>
              <w:spacing w:line="240" w:lineRule="auto"/>
              <w:ind w:right="-19"/>
              <w:jc w:val="center"/>
              <w:rPr>
                <w:rFonts w:eastAsia="Times New Roman" w:cs="Times New Roman"/>
              </w:rPr>
            </w:pPr>
          </w:p>
        </w:tc>
        <w:tc>
          <w:tcPr>
            <w:tcW w:w="339" w:type="dxa"/>
            <w:tcBorders>
              <w:top w:val="single" w:sz="12" w:space="0" w:color="auto"/>
              <w:left w:val="single" w:sz="12" w:space="0" w:color="auto"/>
              <w:bottom w:val="single" w:sz="12" w:space="0" w:color="auto"/>
              <w:right w:val="single" w:sz="12" w:space="0" w:color="auto"/>
            </w:tcBorders>
            <w:vAlign w:val="center"/>
          </w:tcPr>
          <w:p w14:paraId="5724337A"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w:t>
            </w:r>
          </w:p>
        </w:tc>
        <w:tc>
          <w:tcPr>
            <w:tcW w:w="355" w:type="dxa"/>
            <w:tcBorders>
              <w:top w:val="single" w:sz="12" w:space="0" w:color="auto"/>
              <w:left w:val="single" w:sz="12" w:space="0" w:color="auto"/>
              <w:bottom w:val="single" w:sz="12" w:space="0" w:color="auto"/>
              <w:right w:val="single" w:sz="12" w:space="0" w:color="auto"/>
            </w:tcBorders>
            <w:vAlign w:val="center"/>
          </w:tcPr>
          <w:p w14:paraId="22D7C63C"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431" w:type="dxa"/>
            <w:tcBorders>
              <w:top w:val="single" w:sz="12" w:space="0" w:color="auto"/>
              <w:left w:val="single" w:sz="12" w:space="0" w:color="auto"/>
              <w:bottom w:val="single" w:sz="12" w:space="0" w:color="auto"/>
              <w:right w:val="single" w:sz="12" w:space="0" w:color="auto"/>
            </w:tcBorders>
            <w:vAlign w:val="center"/>
          </w:tcPr>
          <w:p w14:paraId="4ADCA963"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8</w:t>
            </w:r>
          </w:p>
        </w:tc>
        <w:tc>
          <w:tcPr>
            <w:tcW w:w="160" w:type="dxa"/>
            <w:tcBorders>
              <w:top w:val="nil"/>
              <w:left w:val="single" w:sz="12" w:space="0" w:color="auto"/>
              <w:bottom w:val="nil"/>
              <w:right w:val="single" w:sz="12" w:space="0" w:color="auto"/>
            </w:tcBorders>
            <w:vAlign w:val="center"/>
          </w:tcPr>
          <w:p w14:paraId="0E5B20A5" w14:textId="77777777" w:rsidR="004A7A7C" w:rsidRPr="00452FBF" w:rsidRDefault="004A7A7C" w:rsidP="001049A5">
            <w:pPr>
              <w:spacing w:line="240" w:lineRule="auto"/>
              <w:jc w:val="center"/>
              <w:rPr>
                <w:rFonts w:eastAsia="Times New Roman" w:cs="Times New Roman"/>
              </w:rPr>
            </w:pPr>
          </w:p>
        </w:tc>
        <w:tc>
          <w:tcPr>
            <w:tcW w:w="332" w:type="dxa"/>
            <w:tcBorders>
              <w:top w:val="single" w:sz="12" w:space="0" w:color="auto"/>
              <w:left w:val="single" w:sz="12" w:space="0" w:color="auto"/>
              <w:bottom w:val="single" w:sz="12" w:space="0" w:color="auto"/>
              <w:right w:val="single" w:sz="12" w:space="0" w:color="auto"/>
            </w:tcBorders>
            <w:vAlign w:val="center"/>
          </w:tcPr>
          <w:p w14:paraId="59002013"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8</w:t>
            </w:r>
          </w:p>
        </w:tc>
        <w:tc>
          <w:tcPr>
            <w:tcW w:w="407" w:type="dxa"/>
            <w:tcBorders>
              <w:top w:val="single" w:sz="12" w:space="0" w:color="auto"/>
              <w:left w:val="single" w:sz="12" w:space="0" w:color="auto"/>
              <w:bottom w:val="single" w:sz="12" w:space="0" w:color="auto"/>
              <w:right w:val="single" w:sz="12" w:space="0" w:color="auto"/>
            </w:tcBorders>
            <w:vAlign w:val="center"/>
          </w:tcPr>
          <w:p w14:paraId="74DB5357"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vAlign w:val="center"/>
          </w:tcPr>
          <w:p w14:paraId="1D1913AA"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3</w:t>
            </w:r>
          </w:p>
        </w:tc>
        <w:tc>
          <w:tcPr>
            <w:tcW w:w="284" w:type="dxa"/>
            <w:tcBorders>
              <w:top w:val="nil"/>
              <w:left w:val="single" w:sz="12" w:space="0" w:color="auto"/>
              <w:bottom w:val="nil"/>
              <w:right w:val="single" w:sz="12" w:space="0" w:color="auto"/>
            </w:tcBorders>
            <w:vAlign w:val="center"/>
          </w:tcPr>
          <w:p w14:paraId="66141954" w14:textId="77777777" w:rsidR="004A7A7C" w:rsidRPr="00452FBF" w:rsidRDefault="004A7A7C" w:rsidP="001049A5">
            <w:pPr>
              <w:spacing w:line="240" w:lineRule="auto"/>
              <w:jc w:val="center"/>
              <w:rPr>
                <w:rFonts w:eastAsia="Times New Roman" w:cs="Times New Roman"/>
              </w:rPr>
            </w:pPr>
          </w:p>
        </w:tc>
        <w:tc>
          <w:tcPr>
            <w:tcW w:w="460" w:type="dxa"/>
            <w:tcBorders>
              <w:top w:val="single" w:sz="12" w:space="0" w:color="auto"/>
              <w:left w:val="single" w:sz="12" w:space="0" w:color="auto"/>
              <w:bottom w:val="single" w:sz="12" w:space="0" w:color="auto"/>
              <w:right w:val="single" w:sz="12" w:space="0" w:color="auto"/>
            </w:tcBorders>
            <w:vAlign w:val="center"/>
          </w:tcPr>
          <w:p w14:paraId="2C1C8AAD"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3</w:t>
            </w:r>
          </w:p>
        </w:tc>
        <w:tc>
          <w:tcPr>
            <w:tcW w:w="356" w:type="dxa"/>
            <w:tcBorders>
              <w:top w:val="single" w:sz="12" w:space="0" w:color="auto"/>
              <w:left w:val="single" w:sz="12" w:space="0" w:color="auto"/>
              <w:bottom w:val="single" w:sz="12" w:space="0" w:color="auto"/>
              <w:right w:val="single" w:sz="12" w:space="0" w:color="auto"/>
            </w:tcBorders>
            <w:vAlign w:val="center"/>
          </w:tcPr>
          <w:p w14:paraId="5E00DC8C"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60" w:type="dxa"/>
            <w:tcBorders>
              <w:top w:val="single" w:sz="12" w:space="0" w:color="auto"/>
              <w:left w:val="single" w:sz="12" w:space="0" w:color="auto"/>
              <w:bottom w:val="single" w:sz="12" w:space="0" w:color="auto"/>
              <w:right w:val="single" w:sz="12" w:space="0" w:color="auto"/>
            </w:tcBorders>
            <w:vAlign w:val="center"/>
          </w:tcPr>
          <w:p w14:paraId="6219CE8F"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10</w:t>
            </w:r>
          </w:p>
        </w:tc>
        <w:tc>
          <w:tcPr>
            <w:tcW w:w="391" w:type="dxa"/>
            <w:gridSpan w:val="2"/>
            <w:tcBorders>
              <w:top w:val="nil"/>
              <w:left w:val="single" w:sz="12" w:space="0" w:color="auto"/>
              <w:bottom w:val="nil"/>
              <w:right w:val="nil"/>
            </w:tcBorders>
            <w:vAlign w:val="center"/>
          </w:tcPr>
          <w:p w14:paraId="13162CC7" w14:textId="77777777" w:rsidR="004A7A7C" w:rsidRPr="00AD0132" w:rsidRDefault="004A7A7C" w:rsidP="001049A5">
            <w:pPr>
              <w:spacing w:line="240" w:lineRule="auto"/>
              <w:jc w:val="center"/>
              <w:rPr>
                <w:rFonts w:ascii="Arial" w:eastAsia="Times New Roman" w:hAnsi="Arial" w:cs="Arial"/>
                <w:sz w:val="18"/>
                <w:szCs w:val="24"/>
              </w:rPr>
            </w:pPr>
          </w:p>
        </w:tc>
        <w:tc>
          <w:tcPr>
            <w:tcW w:w="307" w:type="dxa"/>
            <w:tcBorders>
              <w:top w:val="nil"/>
              <w:left w:val="nil"/>
              <w:bottom w:val="nil"/>
              <w:right w:val="nil"/>
            </w:tcBorders>
            <w:vAlign w:val="center"/>
          </w:tcPr>
          <w:p w14:paraId="54C08630" w14:textId="77777777" w:rsidR="004A7A7C" w:rsidRPr="00AD0132" w:rsidRDefault="004A7A7C" w:rsidP="001049A5">
            <w:pPr>
              <w:spacing w:line="240" w:lineRule="auto"/>
              <w:jc w:val="center"/>
              <w:rPr>
                <w:rFonts w:ascii="Arial" w:eastAsia="Times New Roman" w:hAnsi="Arial" w:cs="Arial"/>
                <w:sz w:val="18"/>
                <w:szCs w:val="24"/>
              </w:rPr>
            </w:pPr>
          </w:p>
        </w:tc>
        <w:tc>
          <w:tcPr>
            <w:tcW w:w="259" w:type="dxa"/>
            <w:tcBorders>
              <w:top w:val="nil"/>
              <w:left w:val="nil"/>
              <w:bottom w:val="nil"/>
              <w:right w:val="nil"/>
            </w:tcBorders>
            <w:vAlign w:val="center"/>
          </w:tcPr>
          <w:p w14:paraId="78E8CC9B" w14:textId="77777777" w:rsidR="004A7A7C" w:rsidRPr="00AD0132" w:rsidRDefault="004A7A7C" w:rsidP="001049A5">
            <w:pPr>
              <w:spacing w:line="240" w:lineRule="auto"/>
              <w:jc w:val="center"/>
              <w:rPr>
                <w:rFonts w:ascii="Arial" w:eastAsia="Times New Roman" w:hAnsi="Arial" w:cs="Arial"/>
                <w:sz w:val="18"/>
                <w:szCs w:val="24"/>
              </w:rPr>
            </w:pPr>
          </w:p>
        </w:tc>
        <w:tc>
          <w:tcPr>
            <w:tcW w:w="304" w:type="dxa"/>
            <w:gridSpan w:val="2"/>
            <w:tcBorders>
              <w:top w:val="nil"/>
              <w:left w:val="nil"/>
              <w:bottom w:val="nil"/>
              <w:right w:val="nil"/>
            </w:tcBorders>
            <w:vAlign w:val="center"/>
          </w:tcPr>
          <w:p w14:paraId="15FE491A" w14:textId="77777777" w:rsidR="004A7A7C" w:rsidRPr="00AD0132" w:rsidRDefault="004A7A7C" w:rsidP="001049A5">
            <w:pPr>
              <w:spacing w:line="240" w:lineRule="auto"/>
              <w:jc w:val="center"/>
              <w:rPr>
                <w:rFonts w:ascii="Arial" w:eastAsia="Times New Roman" w:hAnsi="Arial" w:cs="Arial"/>
                <w:sz w:val="18"/>
                <w:szCs w:val="24"/>
              </w:rPr>
            </w:pPr>
          </w:p>
        </w:tc>
      </w:tr>
      <w:tr w:rsidR="004A7A7C" w:rsidRPr="00AD0132" w14:paraId="03EE237A" w14:textId="77777777" w:rsidTr="001049A5">
        <w:tblPrEx>
          <w:tblCellMar>
            <w:left w:w="28" w:type="dxa"/>
            <w:right w:w="28" w:type="dxa"/>
          </w:tblCellMar>
        </w:tblPrEx>
        <w:trPr>
          <w:gridBefore w:val="1"/>
          <w:wBefore w:w="6" w:type="dxa"/>
        </w:trPr>
        <w:tc>
          <w:tcPr>
            <w:tcW w:w="321" w:type="dxa"/>
            <w:tcBorders>
              <w:top w:val="nil"/>
              <w:left w:val="nil"/>
              <w:bottom w:val="nil"/>
              <w:right w:val="nil"/>
            </w:tcBorders>
            <w:vAlign w:val="center"/>
          </w:tcPr>
          <w:p w14:paraId="5FE6264D" w14:textId="77777777" w:rsidR="004A7A7C" w:rsidRPr="00AD0132" w:rsidRDefault="004A7A7C" w:rsidP="001049A5">
            <w:pPr>
              <w:spacing w:line="240" w:lineRule="auto"/>
              <w:jc w:val="center"/>
              <w:rPr>
                <w:rFonts w:ascii="Arial" w:eastAsia="Times New Roman" w:hAnsi="Arial" w:cs="Arial"/>
                <w:sz w:val="18"/>
                <w:szCs w:val="24"/>
              </w:rPr>
            </w:pPr>
          </w:p>
        </w:tc>
        <w:tc>
          <w:tcPr>
            <w:tcW w:w="256" w:type="dxa"/>
            <w:tcBorders>
              <w:top w:val="nil"/>
              <w:left w:val="nil"/>
              <w:bottom w:val="nil"/>
              <w:right w:val="nil"/>
            </w:tcBorders>
            <w:vAlign w:val="center"/>
          </w:tcPr>
          <w:p w14:paraId="1B582FDE" w14:textId="77777777" w:rsidR="004A7A7C" w:rsidRPr="00AD0132" w:rsidRDefault="004A7A7C" w:rsidP="001049A5">
            <w:pPr>
              <w:spacing w:line="240" w:lineRule="auto"/>
              <w:jc w:val="center"/>
              <w:rPr>
                <w:rFonts w:ascii="Arial" w:eastAsia="Times New Roman" w:hAnsi="Arial" w:cs="Arial"/>
                <w:sz w:val="18"/>
                <w:szCs w:val="24"/>
              </w:rPr>
            </w:pPr>
          </w:p>
        </w:tc>
        <w:tc>
          <w:tcPr>
            <w:tcW w:w="306" w:type="dxa"/>
            <w:tcBorders>
              <w:top w:val="nil"/>
              <w:left w:val="nil"/>
              <w:bottom w:val="nil"/>
              <w:right w:val="nil"/>
            </w:tcBorders>
            <w:vAlign w:val="center"/>
          </w:tcPr>
          <w:p w14:paraId="21310D99" w14:textId="77777777" w:rsidR="004A7A7C" w:rsidRPr="00AD0132" w:rsidRDefault="004A7A7C" w:rsidP="001049A5">
            <w:pPr>
              <w:spacing w:line="240" w:lineRule="auto"/>
              <w:jc w:val="center"/>
              <w:rPr>
                <w:rFonts w:ascii="Arial" w:eastAsia="Times New Roman" w:hAnsi="Arial" w:cs="Arial"/>
                <w:sz w:val="18"/>
                <w:szCs w:val="24"/>
              </w:rPr>
            </w:pPr>
          </w:p>
        </w:tc>
        <w:tc>
          <w:tcPr>
            <w:tcW w:w="305" w:type="dxa"/>
            <w:gridSpan w:val="2"/>
            <w:tcBorders>
              <w:top w:val="nil"/>
              <w:left w:val="nil"/>
              <w:bottom w:val="nil"/>
              <w:right w:val="nil"/>
            </w:tcBorders>
            <w:vAlign w:val="center"/>
          </w:tcPr>
          <w:p w14:paraId="71E37807" w14:textId="77777777" w:rsidR="004A7A7C" w:rsidRPr="00AD0132" w:rsidRDefault="004A7A7C" w:rsidP="001049A5">
            <w:pPr>
              <w:spacing w:line="240" w:lineRule="auto"/>
              <w:jc w:val="center"/>
              <w:rPr>
                <w:rFonts w:ascii="Arial" w:eastAsia="Times New Roman" w:hAnsi="Arial" w:cs="Arial"/>
                <w:sz w:val="18"/>
                <w:szCs w:val="24"/>
              </w:rPr>
            </w:pPr>
          </w:p>
        </w:tc>
        <w:tc>
          <w:tcPr>
            <w:tcW w:w="169" w:type="dxa"/>
            <w:gridSpan w:val="2"/>
            <w:tcBorders>
              <w:top w:val="nil"/>
              <w:left w:val="nil"/>
              <w:bottom w:val="nil"/>
              <w:right w:val="nil"/>
            </w:tcBorders>
            <w:vAlign w:val="center"/>
          </w:tcPr>
          <w:p w14:paraId="3E808F64" w14:textId="77777777" w:rsidR="004A7A7C" w:rsidRPr="00AD0132" w:rsidRDefault="004A7A7C" w:rsidP="001049A5">
            <w:pPr>
              <w:spacing w:line="240" w:lineRule="auto"/>
              <w:jc w:val="center"/>
              <w:rPr>
                <w:rFonts w:ascii="Arial" w:eastAsia="Times New Roman" w:hAnsi="Arial" w:cs="Arial"/>
                <w:sz w:val="18"/>
                <w:szCs w:val="24"/>
              </w:rPr>
            </w:pPr>
          </w:p>
        </w:tc>
        <w:tc>
          <w:tcPr>
            <w:tcW w:w="130" w:type="dxa"/>
            <w:tcBorders>
              <w:top w:val="nil"/>
              <w:left w:val="nil"/>
              <w:bottom w:val="nil"/>
              <w:right w:val="single" w:sz="12" w:space="0" w:color="auto"/>
            </w:tcBorders>
            <w:vAlign w:val="center"/>
          </w:tcPr>
          <w:p w14:paraId="6509CA10" w14:textId="77777777" w:rsidR="004A7A7C" w:rsidRPr="00AD0132" w:rsidRDefault="004A7A7C" w:rsidP="001049A5">
            <w:pPr>
              <w:spacing w:line="240" w:lineRule="auto"/>
              <w:jc w:val="center"/>
              <w:rPr>
                <w:rFonts w:ascii="Arial" w:eastAsia="Times New Roman" w:hAnsi="Arial" w:cs="Arial"/>
                <w:sz w:val="18"/>
                <w:szCs w:val="24"/>
              </w:rPr>
            </w:pPr>
          </w:p>
        </w:tc>
        <w:tc>
          <w:tcPr>
            <w:tcW w:w="407" w:type="dxa"/>
            <w:tcBorders>
              <w:top w:val="single" w:sz="12" w:space="0" w:color="auto"/>
              <w:left w:val="single" w:sz="12" w:space="0" w:color="auto"/>
              <w:bottom w:val="single" w:sz="12" w:space="0" w:color="auto"/>
              <w:right w:val="single" w:sz="12" w:space="0" w:color="auto"/>
            </w:tcBorders>
            <w:vAlign w:val="center"/>
          </w:tcPr>
          <w:p w14:paraId="4399C6BE"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8</w:t>
            </w:r>
          </w:p>
        </w:tc>
        <w:tc>
          <w:tcPr>
            <w:tcW w:w="352" w:type="dxa"/>
            <w:tcBorders>
              <w:top w:val="single" w:sz="12" w:space="0" w:color="auto"/>
              <w:left w:val="single" w:sz="12" w:space="0" w:color="auto"/>
              <w:bottom w:val="single" w:sz="12" w:space="0" w:color="auto"/>
              <w:right w:val="single" w:sz="12" w:space="0" w:color="auto"/>
            </w:tcBorders>
            <w:vAlign w:val="center"/>
          </w:tcPr>
          <w:p w14:paraId="7D6A3552"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426" w:type="dxa"/>
            <w:tcBorders>
              <w:top w:val="single" w:sz="12" w:space="0" w:color="auto"/>
              <w:left w:val="single" w:sz="12" w:space="0" w:color="auto"/>
              <w:bottom w:val="single" w:sz="12" w:space="0" w:color="auto"/>
              <w:right w:val="single" w:sz="12" w:space="0" w:color="auto"/>
            </w:tcBorders>
            <w:vAlign w:val="center"/>
          </w:tcPr>
          <w:p w14:paraId="6E8C83DF"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10</w:t>
            </w:r>
          </w:p>
        </w:tc>
        <w:tc>
          <w:tcPr>
            <w:tcW w:w="199" w:type="dxa"/>
            <w:tcBorders>
              <w:top w:val="nil"/>
              <w:left w:val="single" w:sz="12" w:space="0" w:color="auto"/>
              <w:bottom w:val="nil"/>
              <w:right w:val="single" w:sz="12" w:space="0" w:color="auto"/>
            </w:tcBorders>
            <w:vAlign w:val="center"/>
          </w:tcPr>
          <w:p w14:paraId="1FABF03C" w14:textId="77777777" w:rsidR="004A7A7C" w:rsidRPr="00452FBF" w:rsidRDefault="004A7A7C" w:rsidP="001049A5">
            <w:pPr>
              <w:spacing w:line="240" w:lineRule="auto"/>
              <w:ind w:right="-19"/>
              <w:jc w:val="center"/>
              <w:rPr>
                <w:rFonts w:eastAsia="Times New Roman" w:cs="Times New Roman"/>
              </w:rPr>
            </w:pPr>
          </w:p>
        </w:tc>
        <w:tc>
          <w:tcPr>
            <w:tcW w:w="339" w:type="dxa"/>
            <w:tcBorders>
              <w:top w:val="single" w:sz="12" w:space="0" w:color="auto"/>
              <w:left w:val="single" w:sz="12" w:space="0" w:color="auto"/>
              <w:bottom w:val="single" w:sz="12" w:space="0" w:color="auto"/>
              <w:right w:val="single" w:sz="12" w:space="0" w:color="auto"/>
            </w:tcBorders>
            <w:vAlign w:val="center"/>
          </w:tcPr>
          <w:p w14:paraId="222BE8C5"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12</w:t>
            </w:r>
          </w:p>
        </w:tc>
        <w:tc>
          <w:tcPr>
            <w:tcW w:w="355" w:type="dxa"/>
            <w:tcBorders>
              <w:top w:val="single" w:sz="12" w:space="0" w:color="auto"/>
              <w:left w:val="single" w:sz="12" w:space="0" w:color="auto"/>
              <w:bottom w:val="single" w:sz="12" w:space="0" w:color="auto"/>
              <w:right w:val="single" w:sz="12" w:space="0" w:color="auto"/>
            </w:tcBorders>
            <w:vAlign w:val="center"/>
          </w:tcPr>
          <w:p w14:paraId="098D7F2C"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431" w:type="dxa"/>
            <w:tcBorders>
              <w:top w:val="single" w:sz="12" w:space="0" w:color="auto"/>
              <w:left w:val="single" w:sz="12" w:space="0" w:color="auto"/>
              <w:bottom w:val="single" w:sz="12" w:space="0" w:color="auto"/>
              <w:right w:val="single" w:sz="12" w:space="0" w:color="auto"/>
            </w:tcBorders>
            <w:vAlign w:val="center"/>
          </w:tcPr>
          <w:p w14:paraId="145477E7"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10</w:t>
            </w:r>
          </w:p>
        </w:tc>
        <w:tc>
          <w:tcPr>
            <w:tcW w:w="160" w:type="dxa"/>
            <w:tcBorders>
              <w:top w:val="nil"/>
              <w:left w:val="single" w:sz="12" w:space="0" w:color="auto"/>
              <w:bottom w:val="nil"/>
              <w:right w:val="single" w:sz="12" w:space="0" w:color="auto"/>
            </w:tcBorders>
            <w:vAlign w:val="center"/>
          </w:tcPr>
          <w:p w14:paraId="0788A63F" w14:textId="77777777" w:rsidR="004A7A7C" w:rsidRPr="00452FBF" w:rsidRDefault="004A7A7C" w:rsidP="001049A5">
            <w:pPr>
              <w:spacing w:line="240" w:lineRule="auto"/>
              <w:jc w:val="center"/>
              <w:rPr>
                <w:rFonts w:eastAsia="Times New Roman" w:cs="Times New Roman"/>
              </w:rPr>
            </w:pPr>
          </w:p>
        </w:tc>
        <w:tc>
          <w:tcPr>
            <w:tcW w:w="332" w:type="dxa"/>
            <w:tcBorders>
              <w:top w:val="single" w:sz="12" w:space="0" w:color="auto"/>
              <w:left w:val="single" w:sz="12" w:space="0" w:color="auto"/>
              <w:bottom w:val="single" w:sz="12" w:space="0" w:color="auto"/>
              <w:right w:val="single" w:sz="12" w:space="0" w:color="auto"/>
            </w:tcBorders>
            <w:vAlign w:val="center"/>
          </w:tcPr>
          <w:p w14:paraId="205E83C0"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10</w:t>
            </w:r>
          </w:p>
        </w:tc>
        <w:tc>
          <w:tcPr>
            <w:tcW w:w="407" w:type="dxa"/>
            <w:tcBorders>
              <w:top w:val="single" w:sz="12" w:space="0" w:color="auto"/>
              <w:left w:val="single" w:sz="12" w:space="0" w:color="auto"/>
              <w:bottom w:val="single" w:sz="12" w:space="0" w:color="auto"/>
              <w:right w:val="single" w:sz="12" w:space="0" w:color="auto"/>
            </w:tcBorders>
            <w:vAlign w:val="center"/>
          </w:tcPr>
          <w:p w14:paraId="64F10D74"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vAlign w:val="center"/>
          </w:tcPr>
          <w:p w14:paraId="0E9DF788"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w:t>
            </w:r>
          </w:p>
        </w:tc>
        <w:tc>
          <w:tcPr>
            <w:tcW w:w="284" w:type="dxa"/>
            <w:tcBorders>
              <w:top w:val="nil"/>
              <w:left w:val="single" w:sz="12" w:space="0" w:color="auto"/>
              <w:bottom w:val="nil"/>
              <w:right w:val="single" w:sz="12" w:space="0" w:color="auto"/>
            </w:tcBorders>
            <w:vAlign w:val="center"/>
          </w:tcPr>
          <w:p w14:paraId="5D2DCE75" w14:textId="77777777" w:rsidR="004A7A7C" w:rsidRPr="00452FBF" w:rsidRDefault="004A7A7C" w:rsidP="001049A5">
            <w:pPr>
              <w:spacing w:line="240" w:lineRule="auto"/>
              <w:jc w:val="center"/>
              <w:rPr>
                <w:rFonts w:eastAsia="Times New Roman" w:cs="Times New Roman"/>
              </w:rPr>
            </w:pPr>
          </w:p>
        </w:tc>
        <w:tc>
          <w:tcPr>
            <w:tcW w:w="460" w:type="dxa"/>
            <w:tcBorders>
              <w:top w:val="single" w:sz="12" w:space="0" w:color="auto"/>
              <w:left w:val="single" w:sz="12" w:space="0" w:color="auto"/>
              <w:bottom w:val="single" w:sz="12" w:space="0" w:color="auto"/>
              <w:right w:val="single" w:sz="12" w:space="0" w:color="auto"/>
            </w:tcBorders>
            <w:vAlign w:val="center"/>
          </w:tcPr>
          <w:p w14:paraId="4156453B"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w:t>
            </w:r>
          </w:p>
        </w:tc>
        <w:tc>
          <w:tcPr>
            <w:tcW w:w="356" w:type="dxa"/>
            <w:tcBorders>
              <w:top w:val="single" w:sz="12" w:space="0" w:color="auto"/>
              <w:left w:val="single" w:sz="12" w:space="0" w:color="auto"/>
              <w:bottom w:val="single" w:sz="12" w:space="0" w:color="auto"/>
              <w:right w:val="single" w:sz="12" w:space="0" w:color="auto"/>
            </w:tcBorders>
            <w:vAlign w:val="center"/>
          </w:tcPr>
          <w:p w14:paraId="25AAC366"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w:t>
            </w:r>
          </w:p>
        </w:tc>
        <w:tc>
          <w:tcPr>
            <w:tcW w:w="360" w:type="dxa"/>
            <w:tcBorders>
              <w:top w:val="single" w:sz="12" w:space="0" w:color="auto"/>
              <w:left w:val="single" w:sz="12" w:space="0" w:color="auto"/>
              <w:bottom w:val="single" w:sz="12" w:space="0" w:color="auto"/>
              <w:right w:val="single" w:sz="12" w:space="0" w:color="auto"/>
            </w:tcBorders>
            <w:vAlign w:val="center"/>
          </w:tcPr>
          <w:p w14:paraId="2316E72A" w14:textId="77777777" w:rsidR="004A7A7C" w:rsidRPr="00452FBF" w:rsidRDefault="004A7A7C" w:rsidP="001049A5">
            <w:pPr>
              <w:spacing w:line="240" w:lineRule="auto"/>
              <w:ind w:firstLine="0"/>
              <w:jc w:val="center"/>
              <w:rPr>
                <w:rFonts w:eastAsia="Times New Roman" w:cs="Times New Roman"/>
              </w:rPr>
            </w:pPr>
            <w:r w:rsidRPr="00452FBF">
              <w:rPr>
                <w:rFonts w:eastAsia="Times New Roman" w:cs="Times New Roman"/>
              </w:rPr>
              <w:t>12</w:t>
            </w:r>
          </w:p>
        </w:tc>
        <w:tc>
          <w:tcPr>
            <w:tcW w:w="391" w:type="dxa"/>
            <w:gridSpan w:val="2"/>
            <w:tcBorders>
              <w:top w:val="nil"/>
              <w:left w:val="single" w:sz="12" w:space="0" w:color="auto"/>
              <w:bottom w:val="nil"/>
              <w:right w:val="nil"/>
            </w:tcBorders>
            <w:vAlign w:val="center"/>
          </w:tcPr>
          <w:p w14:paraId="40AEF832" w14:textId="77777777" w:rsidR="004A7A7C" w:rsidRPr="00AD0132" w:rsidRDefault="004A7A7C" w:rsidP="001049A5">
            <w:pPr>
              <w:spacing w:line="240" w:lineRule="auto"/>
              <w:jc w:val="center"/>
              <w:rPr>
                <w:rFonts w:ascii="Arial" w:eastAsia="Times New Roman" w:hAnsi="Arial" w:cs="Arial"/>
                <w:sz w:val="18"/>
                <w:szCs w:val="24"/>
              </w:rPr>
            </w:pPr>
          </w:p>
        </w:tc>
        <w:tc>
          <w:tcPr>
            <w:tcW w:w="307" w:type="dxa"/>
            <w:tcBorders>
              <w:top w:val="nil"/>
              <w:left w:val="nil"/>
              <w:bottom w:val="nil"/>
              <w:right w:val="nil"/>
            </w:tcBorders>
            <w:vAlign w:val="center"/>
          </w:tcPr>
          <w:p w14:paraId="13746A03" w14:textId="77777777" w:rsidR="004A7A7C" w:rsidRPr="00AD0132" w:rsidRDefault="004A7A7C" w:rsidP="001049A5">
            <w:pPr>
              <w:spacing w:line="240" w:lineRule="auto"/>
              <w:jc w:val="center"/>
              <w:rPr>
                <w:rFonts w:ascii="Arial" w:eastAsia="Times New Roman" w:hAnsi="Arial" w:cs="Arial"/>
                <w:sz w:val="18"/>
                <w:szCs w:val="24"/>
              </w:rPr>
            </w:pPr>
          </w:p>
        </w:tc>
        <w:tc>
          <w:tcPr>
            <w:tcW w:w="259" w:type="dxa"/>
            <w:tcBorders>
              <w:top w:val="nil"/>
              <w:left w:val="nil"/>
              <w:bottom w:val="nil"/>
              <w:right w:val="nil"/>
            </w:tcBorders>
            <w:vAlign w:val="center"/>
          </w:tcPr>
          <w:p w14:paraId="7413B261" w14:textId="77777777" w:rsidR="004A7A7C" w:rsidRPr="00AD0132" w:rsidRDefault="004A7A7C" w:rsidP="001049A5">
            <w:pPr>
              <w:spacing w:line="240" w:lineRule="auto"/>
              <w:jc w:val="center"/>
              <w:rPr>
                <w:rFonts w:ascii="Arial" w:eastAsia="Times New Roman" w:hAnsi="Arial" w:cs="Arial"/>
                <w:sz w:val="18"/>
                <w:szCs w:val="24"/>
              </w:rPr>
            </w:pPr>
          </w:p>
        </w:tc>
        <w:tc>
          <w:tcPr>
            <w:tcW w:w="304" w:type="dxa"/>
            <w:gridSpan w:val="2"/>
            <w:tcBorders>
              <w:top w:val="nil"/>
              <w:left w:val="nil"/>
              <w:bottom w:val="nil"/>
              <w:right w:val="nil"/>
            </w:tcBorders>
            <w:vAlign w:val="center"/>
          </w:tcPr>
          <w:p w14:paraId="32AF2368" w14:textId="77777777" w:rsidR="004A7A7C" w:rsidRPr="00AD0132" w:rsidRDefault="004A7A7C" w:rsidP="001049A5">
            <w:pPr>
              <w:spacing w:line="240" w:lineRule="auto"/>
              <w:jc w:val="center"/>
              <w:rPr>
                <w:rFonts w:ascii="Arial" w:eastAsia="Times New Roman" w:hAnsi="Arial" w:cs="Arial"/>
                <w:sz w:val="18"/>
                <w:szCs w:val="24"/>
              </w:rPr>
            </w:pPr>
          </w:p>
        </w:tc>
      </w:tr>
    </w:tbl>
    <w:p w14:paraId="61D3B8DD" w14:textId="77777777" w:rsidR="004A7A7C" w:rsidRPr="00AD0132" w:rsidRDefault="004A7A7C" w:rsidP="004A7A7C">
      <w:pPr>
        <w:spacing w:line="240" w:lineRule="auto"/>
        <w:jc w:val="center"/>
        <w:rPr>
          <w:rFonts w:eastAsia="Times New Roman"/>
          <w:sz w:val="24"/>
          <w:szCs w:val="24"/>
        </w:rPr>
      </w:pPr>
    </w:p>
    <w:p w14:paraId="1C487A03" w14:textId="5682BFCE" w:rsidR="004A7A7C" w:rsidRPr="00011C9F" w:rsidRDefault="004A7A7C" w:rsidP="004A7A7C">
      <w:pPr>
        <w:pStyle w:val="PargrafodaLista2"/>
      </w:pPr>
      <w:r w:rsidRPr="00011C9F">
        <w:t>13 CONCORRENTES</w:t>
      </w:r>
    </w:p>
    <w:p w14:paraId="20A9774A" w14:textId="77777777" w:rsidR="004A7A7C" w:rsidRPr="00AD0132" w:rsidRDefault="004A7A7C" w:rsidP="004A7A7C">
      <w:pPr>
        <w:spacing w:line="240" w:lineRule="auto"/>
        <w:jc w:val="center"/>
        <w:rPr>
          <w:rFonts w:eastAsia="Times New Roman"/>
          <w:sz w:val="24"/>
          <w:szCs w:val="24"/>
        </w:rPr>
      </w:pPr>
    </w:p>
    <w:tbl>
      <w:tblPr>
        <w:tblW w:w="0" w:type="auto"/>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0"/>
        <w:gridCol w:w="272"/>
        <w:gridCol w:w="329"/>
        <w:gridCol w:w="272"/>
        <w:gridCol w:w="333"/>
        <w:gridCol w:w="273"/>
        <w:gridCol w:w="329"/>
        <w:gridCol w:w="273"/>
        <w:gridCol w:w="333"/>
        <w:gridCol w:w="273"/>
        <w:gridCol w:w="329"/>
        <w:gridCol w:w="273"/>
        <w:gridCol w:w="388"/>
        <w:gridCol w:w="271"/>
        <w:gridCol w:w="330"/>
        <w:gridCol w:w="272"/>
        <w:gridCol w:w="331"/>
        <w:gridCol w:w="272"/>
        <w:gridCol w:w="329"/>
        <w:gridCol w:w="274"/>
        <w:gridCol w:w="331"/>
        <w:gridCol w:w="272"/>
        <w:gridCol w:w="350"/>
        <w:gridCol w:w="379"/>
        <w:gridCol w:w="335"/>
        <w:gridCol w:w="277"/>
        <w:gridCol w:w="329"/>
        <w:gridCol w:w="42"/>
      </w:tblGrid>
      <w:tr w:rsidR="004A7A7C" w:rsidRPr="00452FBF" w14:paraId="6CF312F7" w14:textId="77777777" w:rsidTr="000D49D6">
        <w:trPr>
          <w:gridAfter w:val="1"/>
          <w:wAfter w:w="42" w:type="dxa"/>
        </w:trPr>
        <w:tc>
          <w:tcPr>
            <w:tcW w:w="951" w:type="dxa"/>
            <w:gridSpan w:val="3"/>
            <w:tcBorders>
              <w:top w:val="single" w:sz="12" w:space="0" w:color="auto"/>
              <w:left w:val="single" w:sz="12" w:space="0" w:color="auto"/>
              <w:bottom w:val="single" w:sz="12" w:space="0" w:color="auto"/>
              <w:right w:val="single" w:sz="12" w:space="0" w:color="auto"/>
            </w:tcBorders>
          </w:tcPr>
          <w:p w14:paraId="20520AAE" w14:textId="77777777" w:rsidR="004A7A7C" w:rsidRPr="00452FBF" w:rsidRDefault="004A7A7C" w:rsidP="00991CA1">
            <w:pPr>
              <w:spacing w:line="240" w:lineRule="auto"/>
              <w:ind w:right="51" w:firstLine="0"/>
              <w:rPr>
                <w:rFonts w:eastAsia="Times New Roman" w:cs="Times New Roman"/>
              </w:rPr>
            </w:pPr>
            <w:r w:rsidRPr="00452FBF">
              <w:rPr>
                <w:rFonts w:eastAsia="Times New Roman" w:cs="Times New Roman"/>
              </w:rPr>
              <w:t>1ª Jorn.</w:t>
            </w:r>
          </w:p>
        </w:tc>
        <w:tc>
          <w:tcPr>
            <w:tcW w:w="272" w:type="dxa"/>
            <w:tcBorders>
              <w:top w:val="nil"/>
              <w:left w:val="single" w:sz="12" w:space="0" w:color="auto"/>
              <w:bottom w:val="nil"/>
              <w:right w:val="single" w:sz="12" w:space="0" w:color="auto"/>
            </w:tcBorders>
          </w:tcPr>
          <w:p w14:paraId="067082EA" w14:textId="77777777" w:rsidR="004A7A7C" w:rsidRPr="00452FBF" w:rsidRDefault="004A7A7C" w:rsidP="000D49D6">
            <w:pPr>
              <w:spacing w:line="240" w:lineRule="auto"/>
              <w:jc w:val="center"/>
              <w:rPr>
                <w:rFonts w:eastAsia="Times New Roman" w:cs="Times New Roman"/>
              </w:rPr>
            </w:pPr>
          </w:p>
        </w:tc>
        <w:tc>
          <w:tcPr>
            <w:tcW w:w="935" w:type="dxa"/>
            <w:gridSpan w:val="3"/>
            <w:tcBorders>
              <w:top w:val="single" w:sz="12" w:space="0" w:color="auto"/>
              <w:left w:val="single" w:sz="12" w:space="0" w:color="auto"/>
              <w:bottom w:val="single" w:sz="12" w:space="0" w:color="auto"/>
              <w:right w:val="single" w:sz="12" w:space="0" w:color="auto"/>
            </w:tcBorders>
          </w:tcPr>
          <w:p w14:paraId="255B0C59"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2ª Jorn.</w:t>
            </w:r>
          </w:p>
        </w:tc>
        <w:tc>
          <w:tcPr>
            <w:tcW w:w="273" w:type="dxa"/>
            <w:tcBorders>
              <w:top w:val="nil"/>
              <w:left w:val="single" w:sz="12" w:space="0" w:color="auto"/>
              <w:bottom w:val="nil"/>
              <w:right w:val="single" w:sz="12" w:space="0" w:color="auto"/>
            </w:tcBorders>
          </w:tcPr>
          <w:p w14:paraId="30F574CB" w14:textId="77777777" w:rsidR="004A7A7C" w:rsidRPr="00452FBF" w:rsidRDefault="004A7A7C" w:rsidP="000D49D6">
            <w:pPr>
              <w:spacing w:line="240" w:lineRule="auto"/>
              <w:jc w:val="center"/>
              <w:rPr>
                <w:rFonts w:eastAsia="Times New Roman" w:cs="Times New Roman"/>
              </w:rPr>
            </w:pPr>
          </w:p>
        </w:tc>
        <w:tc>
          <w:tcPr>
            <w:tcW w:w="935" w:type="dxa"/>
            <w:gridSpan w:val="3"/>
            <w:tcBorders>
              <w:top w:val="single" w:sz="12" w:space="0" w:color="auto"/>
              <w:left w:val="single" w:sz="12" w:space="0" w:color="auto"/>
              <w:bottom w:val="single" w:sz="12" w:space="0" w:color="auto"/>
              <w:right w:val="single" w:sz="12" w:space="0" w:color="auto"/>
            </w:tcBorders>
          </w:tcPr>
          <w:p w14:paraId="538E6E01"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3ª Jorn.</w:t>
            </w:r>
          </w:p>
        </w:tc>
        <w:tc>
          <w:tcPr>
            <w:tcW w:w="273" w:type="dxa"/>
            <w:tcBorders>
              <w:top w:val="nil"/>
              <w:left w:val="single" w:sz="12" w:space="0" w:color="auto"/>
              <w:bottom w:val="nil"/>
              <w:right w:val="single" w:sz="12" w:space="0" w:color="auto"/>
            </w:tcBorders>
          </w:tcPr>
          <w:p w14:paraId="1A1F0989" w14:textId="77777777" w:rsidR="004A7A7C" w:rsidRPr="00452FBF" w:rsidRDefault="004A7A7C" w:rsidP="000D49D6">
            <w:pPr>
              <w:spacing w:line="240" w:lineRule="auto"/>
              <w:ind w:right="-19"/>
              <w:jc w:val="center"/>
              <w:rPr>
                <w:rFonts w:eastAsia="Times New Roman" w:cs="Times New Roman"/>
              </w:rPr>
            </w:pPr>
          </w:p>
        </w:tc>
        <w:tc>
          <w:tcPr>
            <w:tcW w:w="989" w:type="dxa"/>
            <w:gridSpan w:val="3"/>
            <w:tcBorders>
              <w:top w:val="single" w:sz="12" w:space="0" w:color="auto"/>
              <w:left w:val="single" w:sz="12" w:space="0" w:color="auto"/>
              <w:bottom w:val="single" w:sz="12" w:space="0" w:color="auto"/>
              <w:right w:val="single" w:sz="12" w:space="0" w:color="auto"/>
            </w:tcBorders>
          </w:tcPr>
          <w:p w14:paraId="33BD9933"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4ª Jorn.</w:t>
            </w:r>
          </w:p>
        </w:tc>
        <w:tc>
          <w:tcPr>
            <w:tcW w:w="272" w:type="dxa"/>
            <w:tcBorders>
              <w:top w:val="nil"/>
              <w:left w:val="single" w:sz="12" w:space="0" w:color="auto"/>
              <w:bottom w:val="nil"/>
              <w:right w:val="single" w:sz="12" w:space="0" w:color="auto"/>
            </w:tcBorders>
          </w:tcPr>
          <w:p w14:paraId="0BAAF77F" w14:textId="77777777" w:rsidR="004A7A7C" w:rsidRPr="00452FBF" w:rsidRDefault="004A7A7C" w:rsidP="000D49D6">
            <w:pPr>
              <w:spacing w:line="240" w:lineRule="auto"/>
              <w:jc w:val="center"/>
              <w:rPr>
                <w:rFonts w:eastAsia="Times New Roman" w:cs="Times New Roman"/>
              </w:rPr>
            </w:pPr>
          </w:p>
        </w:tc>
        <w:tc>
          <w:tcPr>
            <w:tcW w:w="932" w:type="dxa"/>
            <w:gridSpan w:val="3"/>
            <w:tcBorders>
              <w:top w:val="single" w:sz="12" w:space="0" w:color="auto"/>
              <w:left w:val="single" w:sz="12" w:space="0" w:color="auto"/>
              <w:bottom w:val="single" w:sz="12" w:space="0" w:color="auto"/>
              <w:right w:val="single" w:sz="12" w:space="0" w:color="auto"/>
            </w:tcBorders>
          </w:tcPr>
          <w:p w14:paraId="38E57EEE"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5ª Jorn.</w:t>
            </w:r>
          </w:p>
        </w:tc>
        <w:tc>
          <w:tcPr>
            <w:tcW w:w="274" w:type="dxa"/>
            <w:tcBorders>
              <w:top w:val="nil"/>
              <w:left w:val="single" w:sz="12" w:space="0" w:color="auto"/>
              <w:bottom w:val="nil"/>
              <w:right w:val="single" w:sz="12" w:space="0" w:color="auto"/>
            </w:tcBorders>
          </w:tcPr>
          <w:p w14:paraId="5743485A" w14:textId="77777777" w:rsidR="004A7A7C" w:rsidRPr="00452FBF" w:rsidRDefault="004A7A7C" w:rsidP="000D49D6">
            <w:pPr>
              <w:spacing w:line="240" w:lineRule="auto"/>
              <w:jc w:val="center"/>
              <w:rPr>
                <w:rFonts w:eastAsia="Times New Roman" w:cs="Times New Roman"/>
              </w:rPr>
            </w:pPr>
          </w:p>
        </w:tc>
        <w:tc>
          <w:tcPr>
            <w:tcW w:w="953" w:type="dxa"/>
            <w:gridSpan w:val="3"/>
            <w:tcBorders>
              <w:top w:val="single" w:sz="12" w:space="0" w:color="auto"/>
              <w:left w:val="single" w:sz="12" w:space="0" w:color="auto"/>
              <w:bottom w:val="single" w:sz="12" w:space="0" w:color="auto"/>
              <w:right w:val="single" w:sz="12" w:space="0" w:color="auto"/>
            </w:tcBorders>
          </w:tcPr>
          <w:p w14:paraId="4B3B8102"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6ª Jorn.</w:t>
            </w:r>
          </w:p>
        </w:tc>
        <w:tc>
          <w:tcPr>
            <w:tcW w:w="379" w:type="dxa"/>
            <w:tcBorders>
              <w:top w:val="nil"/>
              <w:left w:val="single" w:sz="12" w:space="0" w:color="auto"/>
              <w:bottom w:val="nil"/>
              <w:right w:val="single" w:sz="12" w:space="0" w:color="auto"/>
            </w:tcBorders>
          </w:tcPr>
          <w:p w14:paraId="44D0FB2C" w14:textId="77777777" w:rsidR="004A7A7C" w:rsidRPr="00452FBF" w:rsidRDefault="004A7A7C" w:rsidP="000D49D6">
            <w:pPr>
              <w:spacing w:line="240" w:lineRule="auto"/>
              <w:rPr>
                <w:rFonts w:eastAsia="Times New Roman" w:cs="Times New Roman"/>
              </w:rPr>
            </w:pPr>
          </w:p>
        </w:tc>
        <w:tc>
          <w:tcPr>
            <w:tcW w:w="941" w:type="dxa"/>
            <w:gridSpan w:val="3"/>
            <w:tcBorders>
              <w:top w:val="single" w:sz="12" w:space="0" w:color="auto"/>
              <w:left w:val="single" w:sz="12" w:space="0" w:color="auto"/>
              <w:bottom w:val="single" w:sz="12" w:space="0" w:color="auto"/>
              <w:right w:val="single" w:sz="12" w:space="0" w:color="auto"/>
            </w:tcBorders>
          </w:tcPr>
          <w:p w14:paraId="2040B1D6"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7ª Jorn.</w:t>
            </w:r>
          </w:p>
        </w:tc>
      </w:tr>
      <w:tr w:rsidR="004A7A7C" w:rsidRPr="00452FBF" w14:paraId="1471EE5F" w14:textId="77777777" w:rsidTr="000D49D6">
        <w:tblPrEx>
          <w:tblCellMar>
            <w:left w:w="28" w:type="dxa"/>
            <w:right w:w="28" w:type="dxa"/>
          </w:tblCellMar>
        </w:tblPrEx>
        <w:tc>
          <w:tcPr>
            <w:tcW w:w="350" w:type="dxa"/>
            <w:tcBorders>
              <w:top w:val="single" w:sz="12" w:space="0" w:color="auto"/>
              <w:left w:val="single" w:sz="12" w:space="0" w:color="auto"/>
              <w:bottom w:val="single" w:sz="12" w:space="0" w:color="auto"/>
              <w:right w:val="single" w:sz="12" w:space="0" w:color="auto"/>
            </w:tcBorders>
          </w:tcPr>
          <w:p w14:paraId="442B7EB9"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1</w:t>
            </w:r>
          </w:p>
        </w:tc>
        <w:tc>
          <w:tcPr>
            <w:tcW w:w="272" w:type="dxa"/>
            <w:tcBorders>
              <w:top w:val="single" w:sz="12" w:space="0" w:color="auto"/>
              <w:left w:val="single" w:sz="12" w:space="0" w:color="auto"/>
              <w:bottom w:val="single" w:sz="12" w:space="0" w:color="auto"/>
              <w:right w:val="single" w:sz="12" w:space="0" w:color="auto"/>
            </w:tcBorders>
          </w:tcPr>
          <w:p w14:paraId="53A955C0"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224B78B9"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3</w:t>
            </w:r>
          </w:p>
        </w:tc>
        <w:tc>
          <w:tcPr>
            <w:tcW w:w="272" w:type="dxa"/>
            <w:tcBorders>
              <w:top w:val="nil"/>
              <w:left w:val="single" w:sz="12" w:space="0" w:color="auto"/>
              <w:bottom w:val="nil"/>
              <w:right w:val="single" w:sz="12" w:space="0" w:color="auto"/>
            </w:tcBorders>
          </w:tcPr>
          <w:p w14:paraId="4463201B" w14:textId="77777777" w:rsidR="004A7A7C" w:rsidRPr="00452FBF" w:rsidRDefault="004A7A7C" w:rsidP="000D49D6">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29D38FEA"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5</w:t>
            </w:r>
          </w:p>
        </w:tc>
        <w:tc>
          <w:tcPr>
            <w:tcW w:w="273" w:type="dxa"/>
            <w:tcBorders>
              <w:top w:val="single" w:sz="12" w:space="0" w:color="auto"/>
              <w:left w:val="single" w:sz="12" w:space="0" w:color="auto"/>
              <w:bottom w:val="single" w:sz="12" w:space="0" w:color="auto"/>
              <w:right w:val="single" w:sz="12" w:space="0" w:color="auto"/>
            </w:tcBorders>
          </w:tcPr>
          <w:p w14:paraId="3444D143"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4F1CB53B"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1</w:t>
            </w:r>
          </w:p>
        </w:tc>
        <w:tc>
          <w:tcPr>
            <w:tcW w:w="273" w:type="dxa"/>
            <w:tcBorders>
              <w:top w:val="nil"/>
              <w:left w:val="single" w:sz="12" w:space="0" w:color="auto"/>
              <w:bottom w:val="nil"/>
              <w:right w:val="single" w:sz="12" w:space="0" w:color="auto"/>
            </w:tcBorders>
          </w:tcPr>
          <w:p w14:paraId="1B6173A0" w14:textId="77777777" w:rsidR="004A7A7C" w:rsidRPr="00452FBF" w:rsidRDefault="004A7A7C" w:rsidP="000D49D6">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049D76C7"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3</w:t>
            </w:r>
          </w:p>
        </w:tc>
        <w:tc>
          <w:tcPr>
            <w:tcW w:w="273" w:type="dxa"/>
            <w:tcBorders>
              <w:top w:val="single" w:sz="12" w:space="0" w:color="auto"/>
              <w:left w:val="single" w:sz="12" w:space="0" w:color="auto"/>
              <w:bottom w:val="single" w:sz="12" w:space="0" w:color="auto"/>
              <w:right w:val="single" w:sz="12" w:space="0" w:color="auto"/>
            </w:tcBorders>
          </w:tcPr>
          <w:p w14:paraId="27E265DE"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336ACA9E"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5</w:t>
            </w:r>
          </w:p>
        </w:tc>
        <w:tc>
          <w:tcPr>
            <w:tcW w:w="273" w:type="dxa"/>
            <w:tcBorders>
              <w:top w:val="nil"/>
              <w:left w:val="single" w:sz="12" w:space="0" w:color="auto"/>
              <w:bottom w:val="nil"/>
              <w:right w:val="single" w:sz="12" w:space="0" w:color="auto"/>
            </w:tcBorders>
          </w:tcPr>
          <w:p w14:paraId="22EBE87E" w14:textId="77777777" w:rsidR="004A7A7C" w:rsidRPr="00452FBF" w:rsidRDefault="004A7A7C" w:rsidP="000D49D6">
            <w:pPr>
              <w:spacing w:line="240" w:lineRule="auto"/>
              <w:ind w:right="-19"/>
              <w:jc w:val="center"/>
              <w:rPr>
                <w:rFonts w:eastAsia="Times New Roman" w:cs="Times New Roman"/>
              </w:rPr>
            </w:pPr>
          </w:p>
        </w:tc>
        <w:tc>
          <w:tcPr>
            <w:tcW w:w="388" w:type="dxa"/>
            <w:tcBorders>
              <w:top w:val="single" w:sz="12" w:space="0" w:color="auto"/>
              <w:left w:val="single" w:sz="12" w:space="0" w:color="auto"/>
              <w:bottom w:val="single" w:sz="12" w:space="0" w:color="auto"/>
              <w:right w:val="single" w:sz="12" w:space="0" w:color="auto"/>
            </w:tcBorders>
          </w:tcPr>
          <w:p w14:paraId="4F42DC20"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7</w:t>
            </w:r>
          </w:p>
        </w:tc>
        <w:tc>
          <w:tcPr>
            <w:tcW w:w="271" w:type="dxa"/>
            <w:tcBorders>
              <w:top w:val="single" w:sz="12" w:space="0" w:color="auto"/>
              <w:left w:val="single" w:sz="12" w:space="0" w:color="auto"/>
              <w:bottom w:val="single" w:sz="12" w:space="0" w:color="auto"/>
              <w:right w:val="single" w:sz="12" w:space="0" w:color="auto"/>
            </w:tcBorders>
          </w:tcPr>
          <w:p w14:paraId="530393DC"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tcPr>
          <w:p w14:paraId="4B4C4FC3"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3</w:t>
            </w:r>
          </w:p>
        </w:tc>
        <w:tc>
          <w:tcPr>
            <w:tcW w:w="272" w:type="dxa"/>
            <w:tcBorders>
              <w:top w:val="nil"/>
              <w:left w:val="single" w:sz="12" w:space="0" w:color="auto"/>
              <w:bottom w:val="nil"/>
              <w:right w:val="single" w:sz="12" w:space="0" w:color="auto"/>
            </w:tcBorders>
          </w:tcPr>
          <w:p w14:paraId="499CDACF" w14:textId="77777777" w:rsidR="004A7A7C" w:rsidRPr="00452FBF" w:rsidRDefault="004A7A7C" w:rsidP="000D49D6">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tcPr>
          <w:p w14:paraId="2183116A"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7</w:t>
            </w:r>
          </w:p>
        </w:tc>
        <w:tc>
          <w:tcPr>
            <w:tcW w:w="272" w:type="dxa"/>
            <w:tcBorders>
              <w:top w:val="single" w:sz="12" w:space="0" w:color="auto"/>
              <w:left w:val="single" w:sz="12" w:space="0" w:color="auto"/>
              <w:bottom w:val="single" w:sz="12" w:space="0" w:color="auto"/>
              <w:right w:val="single" w:sz="12" w:space="0" w:color="auto"/>
            </w:tcBorders>
          </w:tcPr>
          <w:p w14:paraId="3C3FDDA9"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7927612D"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5</w:t>
            </w:r>
          </w:p>
        </w:tc>
        <w:tc>
          <w:tcPr>
            <w:tcW w:w="274" w:type="dxa"/>
            <w:tcBorders>
              <w:top w:val="nil"/>
              <w:left w:val="single" w:sz="12" w:space="0" w:color="auto"/>
              <w:bottom w:val="nil"/>
              <w:right w:val="single" w:sz="12" w:space="0" w:color="auto"/>
            </w:tcBorders>
          </w:tcPr>
          <w:p w14:paraId="76C7F1CE" w14:textId="77777777" w:rsidR="004A7A7C" w:rsidRPr="00452FBF" w:rsidRDefault="004A7A7C" w:rsidP="000D49D6">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tcPr>
          <w:p w14:paraId="6F9472C7"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5</w:t>
            </w:r>
          </w:p>
        </w:tc>
        <w:tc>
          <w:tcPr>
            <w:tcW w:w="272" w:type="dxa"/>
            <w:tcBorders>
              <w:top w:val="single" w:sz="12" w:space="0" w:color="auto"/>
              <w:left w:val="single" w:sz="12" w:space="0" w:color="auto"/>
              <w:bottom w:val="single" w:sz="12" w:space="0" w:color="auto"/>
              <w:right w:val="single" w:sz="12" w:space="0" w:color="auto"/>
            </w:tcBorders>
          </w:tcPr>
          <w:p w14:paraId="2D0441BE"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50" w:type="dxa"/>
            <w:tcBorders>
              <w:top w:val="single" w:sz="12" w:space="0" w:color="auto"/>
              <w:left w:val="single" w:sz="12" w:space="0" w:color="auto"/>
              <w:bottom w:val="single" w:sz="12" w:space="0" w:color="auto"/>
              <w:right w:val="single" w:sz="12" w:space="0" w:color="auto"/>
            </w:tcBorders>
          </w:tcPr>
          <w:p w14:paraId="175ADCD5"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9</w:t>
            </w:r>
          </w:p>
        </w:tc>
        <w:tc>
          <w:tcPr>
            <w:tcW w:w="379" w:type="dxa"/>
            <w:tcBorders>
              <w:top w:val="nil"/>
              <w:left w:val="single" w:sz="12" w:space="0" w:color="auto"/>
              <w:bottom w:val="nil"/>
              <w:right w:val="single" w:sz="12" w:space="0" w:color="auto"/>
            </w:tcBorders>
          </w:tcPr>
          <w:p w14:paraId="13D6A3CF" w14:textId="77777777" w:rsidR="004A7A7C" w:rsidRPr="00452FBF" w:rsidRDefault="004A7A7C" w:rsidP="000D49D6">
            <w:pPr>
              <w:spacing w:line="240" w:lineRule="auto"/>
              <w:rPr>
                <w:rFonts w:eastAsia="Times New Roman" w:cs="Times New Roman"/>
              </w:rPr>
            </w:pPr>
          </w:p>
        </w:tc>
        <w:tc>
          <w:tcPr>
            <w:tcW w:w="335" w:type="dxa"/>
            <w:tcBorders>
              <w:top w:val="single" w:sz="12" w:space="0" w:color="auto"/>
              <w:left w:val="single" w:sz="12" w:space="0" w:color="auto"/>
              <w:bottom w:val="single" w:sz="12" w:space="0" w:color="auto"/>
              <w:right w:val="single" w:sz="12" w:space="0" w:color="auto"/>
            </w:tcBorders>
          </w:tcPr>
          <w:p w14:paraId="2C56FA2B" w14:textId="1F7DAE14" w:rsidR="004A7A7C" w:rsidRPr="00452FBF" w:rsidRDefault="004A7A7C" w:rsidP="001049A5">
            <w:pPr>
              <w:spacing w:line="240" w:lineRule="auto"/>
              <w:ind w:firstLine="0"/>
              <w:rPr>
                <w:rFonts w:eastAsia="Times New Roman" w:cs="Times New Roman"/>
              </w:rPr>
            </w:pPr>
            <w:r w:rsidRPr="00452FBF">
              <w:rPr>
                <w:rFonts w:eastAsia="Times New Roman" w:cs="Times New Roman"/>
              </w:rPr>
              <w:t>9</w:t>
            </w:r>
          </w:p>
        </w:tc>
        <w:tc>
          <w:tcPr>
            <w:tcW w:w="277" w:type="dxa"/>
            <w:tcBorders>
              <w:top w:val="single" w:sz="12" w:space="0" w:color="auto"/>
              <w:left w:val="single" w:sz="12" w:space="0" w:color="auto"/>
              <w:bottom w:val="single" w:sz="12" w:space="0" w:color="auto"/>
              <w:right w:val="single" w:sz="12" w:space="0" w:color="auto"/>
            </w:tcBorders>
          </w:tcPr>
          <w:p w14:paraId="1FC7FF6B"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71" w:type="dxa"/>
            <w:gridSpan w:val="2"/>
            <w:tcBorders>
              <w:top w:val="single" w:sz="12" w:space="0" w:color="auto"/>
              <w:left w:val="single" w:sz="12" w:space="0" w:color="auto"/>
              <w:bottom w:val="single" w:sz="12" w:space="0" w:color="auto"/>
              <w:right w:val="single" w:sz="12" w:space="0" w:color="auto"/>
            </w:tcBorders>
          </w:tcPr>
          <w:p w14:paraId="569E5D66"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7</w:t>
            </w:r>
          </w:p>
        </w:tc>
      </w:tr>
      <w:tr w:rsidR="004A7A7C" w:rsidRPr="00452FBF" w14:paraId="1EB38914" w14:textId="77777777" w:rsidTr="000D49D6">
        <w:tblPrEx>
          <w:tblCellMar>
            <w:left w:w="28" w:type="dxa"/>
            <w:right w:w="28" w:type="dxa"/>
          </w:tblCellMar>
        </w:tblPrEx>
        <w:tc>
          <w:tcPr>
            <w:tcW w:w="350" w:type="dxa"/>
            <w:tcBorders>
              <w:top w:val="single" w:sz="12" w:space="0" w:color="auto"/>
              <w:left w:val="single" w:sz="12" w:space="0" w:color="auto"/>
              <w:bottom w:val="single" w:sz="12" w:space="0" w:color="auto"/>
              <w:right w:val="single" w:sz="12" w:space="0" w:color="auto"/>
            </w:tcBorders>
          </w:tcPr>
          <w:p w14:paraId="71D25D98"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12</w:t>
            </w:r>
          </w:p>
        </w:tc>
        <w:tc>
          <w:tcPr>
            <w:tcW w:w="272" w:type="dxa"/>
            <w:tcBorders>
              <w:top w:val="single" w:sz="12" w:space="0" w:color="auto"/>
              <w:left w:val="single" w:sz="12" w:space="0" w:color="auto"/>
              <w:bottom w:val="single" w:sz="12" w:space="0" w:color="auto"/>
              <w:right w:val="single" w:sz="12" w:space="0" w:color="auto"/>
            </w:tcBorders>
          </w:tcPr>
          <w:p w14:paraId="2E5D7B11"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534715EA"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5</w:t>
            </w:r>
          </w:p>
        </w:tc>
        <w:tc>
          <w:tcPr>
            <w:tcW w:w="272" w:type="dxa"/>
            <w:tcBorders>
              <w:top w:val="nil"/>
              <w:left w:val="single" w:sz="12" w:space="0" w:color="auto"/>
              <w:bottom w:val="nil"/>
              <w:right w:val="single" w:sz="12" w:space="0" w:color="auto"/>
            </w:tcBorders>
          </w:tcPr>
          <w:p w14:paraId="69208A92" w14:textId="77777777" w:rsidR="004A7A7C" w:rsidRPr="00452FBF" w:rsidRDefault="004A7A7C" w:rsidP="000D49D6">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2070F7B4"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7</w:t>
            </w:r>
          </w:p>
        </w:tc>
        <w:tc>
          <w:tcPr>
            <w:tcW w:w="273" w:type="dxa"/>
            <w:tcBorders>
              <w:top w:val="single" w:sz="12" w:space="0" w:color="auto"/>
              <w:left w:val="single" w:sz="12" w:space="0" w:color="auto"/>
              <w:bottom w:val="single" w:sz="12" w:space="0" w:color="auto"/>
              <w:right w:val="single" w:sz="12" w:space="0" w:color="auto"/>
            </w:tcBorders>
          </w:tcPr>
          <w:p w14:paraId="28DB871D"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08DB2B65"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12</w:t>
            </w:r>
          </w:p>
        </w:tc>
        <w:tc>
          <w:tcPr>
            <w:tcW w:w="273" w:type="dxa"/>
            <w:tcBorders>
              <w:top w:val="nil"/>
              <w:left w:val="single" w:sz="12" w:space="0" w:color="auto"/>
              <w:bottom w:val="nil"/>
              <w:right w:val="single" w:sz="12" w:space="0" w:color="auto"/>
            </w:tcBorders>
          </w:tcPr>
          <w:p w14:paraId="5B1C7C95" w14:textId="77777777" w:rsidR="004A7A7C" w:rsidRPr="00452FBF" w:rsidRDefault="004A7A7C" w:rsidP="000D49D6">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6EE4577D"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1</w:t>
            </w:r>
          </w:p>
        </w:tc>
        <w:tc>
          <w:tcPr>
            <w:tcW w:w="273" w:type="dxa"/>
            <w:tcBorders>
              <w:top w:val="single" w:sz="12" w:space="0" w:color="auto"/>
              <w:left w:val="single" w:sz="12" w:space="0" w:color="auto"/>
              <w:bottom w:val="single" w:sz="12" w:space="0" w:color="auto"/>
              <w:right w:val="single" w:sz="12" w:space="0" w:color="auto"/>
            </w:tcBorders>
          </w:tcPr>
          <w:p w14:paraId="48FD3DD0"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36392184"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7</w:t>
            </w:r>
          </w:p>
        </w:tc>
        <w:tc>
          <w:tcPr>
            <w:tcW w:w="273" w:type="dxa"/>
            <w:tcBorders>
              <w:top w:val="nil"/>
              <w:left w:val="single" w:sz="12" w:space="0" w:color="auto"/>
              <w:bottom w:val="nil"/>
              <w:right w:val="single" w:sz="12" w:space="0" w:color="auto"/>
            </w:tcBorders>
          </w:tcPr>
          <w:p w14:paraId="48C78D55" w14:textId="77777777" w:rsidR="004A7A7C" w:rsidRPr="00452FBF" w:rsidRDefault="004A7A7C" w:rsidP="000D49D6">
            <w:pPr>
              <w:spacing w:line="240" w:lineRule="auto"/>
              <w:ind w:right="-19"/>
              <w:jc w:val="center"/>
              <w:rPr>
                <w:rFonts w:eastAsia="Times New Roman" w:cs="Times New Roman"/>
              </w:rPr>
            </w:pPr>
          </w:p>
        </w:tc>
        <w:tc>
          <w:tcPr>
            <w:tcW w:w="388" w:type="dxa"/>
            <w:tcBorders>
              <w:top w:val="single" w:sz="12" w:space="0" w:color="auto"/>
              <w:left w:val="single" w:sz="12" w:space="0" w:color="auto"/>
              <w:bottom w:val="single" w:sz="12" w:space="0" w:color="auto"/>
              <w:right w:val="single" w:sz="12" w:space="0" w:color="auto"/>
            </w:tcBorders>
          </w:tcPr>
          <w:p w14:paraId="2A85E18D"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9</w:t>
            </w:r>
          </w:p>
        </w:tc>
        <w:tc>
          <w:tcPr>
            <w:tcW w:w="271" w:type="dxa"/>
            <w:tcBorders>
              <w:top w:val="single" w:sz="12" w:space="0" w:color="auto"/>
              <w:left w:val="single" w:sz="12" w:space="0" w:color="auto"/>
              <w:bottom w:val="single" w:sz="12" w:space="0" w:color="auto"/>
              <w:right w:val="single" w:sz="12" w:space="0" w:color="auto"/>
            </w:tcBorders>
          </w:tcPr>
          <w:p w14:paraId="6D2AB8BC"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tcPr>
          <w:p w14:paraId="1AFDEE53"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1</w:t>
            </w:r>
          </w:p>
        </w:tc>
        <w:tc>
          <w:tcPr>
            <w:tcW w:w="272" w:type="dxa"/>
            <w:tcBorders>
              <w:top w:val="nil"/>
              <w:left w:val="single" w:sz="12" w:space="0" w:color="auto"/>
              <w:bottom w:val="nil"/>
              <w:right w:val="single" w:sz="12" w:space="0" w:color="auto"/>
            </w:tcBorders>
          </w:tcPr>
          <w:p w14:paraId="1AAC9A88" w14:textId="77777777" w:rsidR="004A7A7C" w:rsidRPr="00452FBF" w:rsidRDefault="004A7A7C" w:rsidP="000D49D6">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tcPr>
          <w:p w14:paraId="6AB1059B"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9</w:t>
            </w:r>
          </w:p>
        </w:tc>
        <w:tc>
          <w:tcPr>
            <w:tcW w:w="272" w:type="dxa"/>
            <w:tcBorders>
              <w:top w:val="single" w:sz="12" w:space="0" w:color="auto"/>
              <w:left w:val="single" w:sz="12" w:space="0" w:color="auto"/>
              <w:bottom w:val="single" w:sz="12" w:space="0" w:color="auto"/>
              <w:right w:val="single" w:sz="12" w:space="0" w:color="auto"/>
            </w:tcBorders>
          </w:tcPr>
          <w:p w14:paraId="2430FFF9"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06D8C62F"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3</w:t>
            </w:r>
          </w:p>
        </w:tc>
        <w:tc>
          <w:tcPr>
            <w:tcW w:w="274" w:type="dxa"/>
            <w:tcBorders>
              <w:top w:val="nil"/>
              <w:left w:val="single" w:sz="12" w:space="0" w:color="auto"/>
              <w:bottom w:val="nil"/>
              <w:right w:val="single" w:sz="12" w:space="0" w:color="auto"/>
            </w:tcBorders>
          </w:tcPr>
          <w:p w14:paraId="45379A91" w14:textId="77777777" w:rsidR="004A7A7C" w:rsidRPr="00452FBF" w:rsidRDefault="004A7A7C" w:rsidP="000D49D6">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tcPr>
          <w:p w14:paraId="01318DF0"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3</w:t>
            </w:r>
          </w:p>
        </w:tc>
        <w:tc>
          <w:tcPr>
            <w:tcW w:w="272" w:type="dxa"/>
            <w:tcBorders>
              <w:top w:val="single" w:sz="12" w:space="0" w:color="auto"/>
              <w:left w:val="single" w:sz="12" w:space="0" w:color="auto"/>
              <w:bottom w:val="single" w:sz="12" w:space="0" w:color="auto"/>
              <w:right w:val="single" w:sz="12" w:space="0" w:color="auto"/>
            </w:tcBorders>
          </w:tcPr>
          <w:p w14:paraId="651EDAD2"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50" w:type="dxa"/>
            <w:tcBorders>
              <w:top w:val="single" w:sz="12" w:space="0" w:color="auto"/>
              <w:left w:val="single" w:sz="12" w:space="0" w:color="auto"/>
              <w:bottom w:val="single" w:sz="12" w:space="0" w:color="auto"/>
              <w:right w:val="single" w:sz="12" w:space="0" w:color="auto"/>
            </w:tcBorders>
          </w:tcPr>
          <w:p w14:paraId="6BBD91B0"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11</w:t>
            </w:r>
          </w:p>
        </w:tc>
        <w:tc>
          <w:tcPr>
            <w:tcW w:w="379" w:type="dxa"/>
            <w:tcBorders>
              <w:top w:val="nil"/>
              <w:left w:val="single" w:sz="12" w:space="0" w:color="auto"/>
              <w:bottom w:val="nil"/>
              <w:right w:val="single" w:sz="12" w:space="0" w:color="auto"/>
            </w:tcBorders>
          </w:tcPr>
          <w:p w14:paraId="628B0BB7" w14:textId="77777777" w:rsidR="004A7A7C" w:rsidRPr="00452FBF" w:rsidRDefault="004A7A7C" w:rsidP="000D49D6">
            <w:pPr>
              <w:spacing w:line="240" w:lineRule="auto"/>
              <w:rPr>
                <w:rFonts w:eastAsia="Times New Roman" w:cs="Times New Roman"/>
              </w:rPr>
            </w:pPr>
          </w:p>
        </w:tc>
        <w:tc>
          <w:tcPr>
            <w:tcW w:w="335" w:type="dxa"/>
            <w:tcBorders>
              <w:top w:val="single" w:sz="12" w:space="0" w:color="auto"/>
              <w:left w:val="single" w:sz="12" w:space="0" w:color="auto"/>
              <w:bottom w:val="single" w:sz="12" w:space="0" w:color="auto"/>
              <w:right w:val="single" w:sz="12" w:space="0" w:color="auto"/>
            </w:tcBorders>
          </w:tcPr>
          <w:p w14:paraId="0B4D5236" w14:textId="338BFB40" w:rsidR="004A7A7C" w:rsidRPr="00452FBF" w:rsidRDefault="004A7A7C" w:rsidP="001049A5">
            <w:pPr>
              <w:spacing w:line="240" w:lineRule="auto"/>
              <w:ind w:firstLine="0"/>
              <w:rPr>
                <w:rFonts w:eastAsia="Times New Roman" w:cs="Times New Roman"/>
              </w:rPr>
            </w:pPr>
            <w:r w:rsidRPr="00452FBF">
              <w:rPr>
                <w:rFonts w:eastAsia="Times New Roman" w:cs="Times New Roman"/>
              </w:rPr>
              <w:t>11</w:t>
            </w:r>
          </w:p>
        </w:tc>
        <w:tc>
          <w:tcPr>
            <w:tcW w:w="277" w:type="dxa"/>
            <w:tcBorders>
              <w:top w:val="single" w:sz="12" w:space="0" w:color="auto"/>
              <w:left w:val="single" w:sz="12" w:space="0" w:color="auto"/>
              <w:bottom w:val="single" w:sz="12" w:space="0" w:color="auto"/>
              <w:right w:val="single" w:sz="12" w:space="0" w:color="auto"/>
            </w:tcBorders>
          </w:tcPr>
          <w:p w14:paraId="30579638"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71" w:type="dxa"/>
            <w:gridSpan w:val="2"/>
            <w:tcBorders>
              <w:top w:val="single" w:sz="12" w:space="0" w:color="auto"/>
              <w:left w:val="single" w:sz="12" w:space="0" w:color="auto"/>
              <w:bottom w:val="single" w:sz="12" w:space="0" w:color="auto"/>
              <w:right w:val="single" w:sz="12" w:space="0" w:color="auto"/>
            </w:tcBorders>
          </w:tcPr>
          <w:p w14:paraId="2B2AA974"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5</w:t>
            </w:r>
          </w:p>
        </w:tc>
      </w:tr>
      <w:tr w:rsidR="004A7A7C" w:rsidRPr="00452FBF" w14:paraId="19421513" w14:textId="77777777" w:rsidTr="000D49D6">
        <w:tblPrEx>
          <w:tblCellMar>
            <w:left w:w="28" w:type="dxa"/>
            <w:right w:w="28" w:type="dxa"/>
          </w:tblCellMar>
        </w:tblPrEx>
        <w:tc>
          <w:tcPr>
            <w:tcW w:w="350" w:type="dxa"/>
            <w:tcBorders>
              <w:top w:val="single" w:sz="12" w:space="0" w:color="auto"/>
              <w:left w:val="single" w:sz="12" w:space="0" w:color="auto"/>
              <w:bottom w:val="single" w:sz="12" w:space="0" w:color="auto"/>
              <w:right w:val="single" w:sz="12" w:space="0" w:color="auto"/>
            </w:tcBorders>
          </w:tcPr>
          <w:p w14:paraId="689E981C"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10</w:t>
            </w:r>
          </w:p>
        </w:tc>
        <w:tc>
          <w:tcPr>
            <w:tcW w:w="272" w:type="dxa"/>
            <w:tcBorders>
              <w:top w:val="single" w:sz="12" w:space="0" w:color="auto"/>
              <w:left w:val="single" w:sz="12" w:space="0" w:color="auto"/>
              <w:bottom w:val="single" w:sz="12" w:space="0" w:color="auto"/>
              <w:right w:val="single" w:sz="12" w:space="0" w:color="auto"/>
            </w:tcBorders>
          </w:tcPr>
          <w:p w14:paraId="273E4DD4"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1C3C87D3"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7</w:t>
            </w:r>
          </w:p>
        </w:tc>
        <w:tc>
          <w:tcPr>
            <w:tcW w:w="272" w:type="dxa"/>
            <w:tcBorders>
              <w:top w:val="nil"/>
              <w:left w:val="single" w:sz="12" w:space="0" w:color="auto"/>
              <w:bottom w:val="nil"/>
              <w:right w:val="single" w:sz="12" w:space="0" w:color="auto"/>
            </w:tcBorders>
          </w:tcPr>
          <w:p w14:paraId="593359E8" w14:textId="77777777" w:rsidR="004A7A7C" w:rsidRPr="00452FBF" w:rsidRDefault="004A7A7C" w:rsidP="000D49D6">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220CF239"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9</w:t>
            </w:r>
          </w:p>
        </w:tc>
        <w:tc>
          <w:tcPr>
            <w:tcW w:w="273" w:type="dxa"/>
            <w:tcBorders>
              <w:top w:val="single" w:sz="12" w:space="0" w:color="auto"/>
              <w:left w:val="single" w:sz="12" w:space="0" w:color="auto"/>
              <w:bottom w:val="single" w:sz="12" w:space="0" w:color="auto"/>
              <w:right w:val="single" w:sz="12" w:space="0" w:color="auto"/>
            </w:tcBorders>
          </w:tcPr>
          <w:p w14:paraId="65B53F7C"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75515C86"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10</w:t>
            </w:r>
          </w:p>
        </w:tc>
        <w:tc>
          <w:tcPr>
            <w:tcW w:w="273" w:type="dxa"/>
            <w:tcBorders>
              <w:top w:val="nil"/>
              <w:left w:val="single" w:sz="12" w:space="0" w:color="auto"/>
              <w:bottom w:val="nil"/>
              <w:right w:val="single" w:sz="12" w:space="0" w:color="auto"/>
            </w:tcBorders>
          </w:tcPr>
          <w:p w14:paraId="4D5770C6" w14:textId="77777777" w:rsidR="004A7A7C" w:rsidRPr="00452FBF" w:rsidRDefault="004A7A7C" w:rsidP="000D49D6">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2E8E2B94"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12</w:t>
            </w:r>
          </w:p>
        </w:tc>
        <w:tc>
          <w:tcPr>
            <w:tcW w:w="273" w:type="dxa"/>
            <w:tcBorders>
              <w:top w:val="single" w:sz="12" w:space="0" w:color="auto"/>
              <w:left w:val="single" w:sz="12" w:space="0" w:color="auto"/>
              <w:bottom w:val="single" w:sz="12" w:space="0" w:color="auto"/>
              <w:right w:val="single" w:sz="12" w:space="0" w:color="auto"/>
            </w:tcBorders>
          </w:tcPr>
          <w:p w14:paraId="1F2AA9D4"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42C1F46B"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9</w:t>
            </w:r>
          </w:p>
        </w:tc>
        <w:tc>
          <w:tcPr>
            <w:tcW w:w="273" w:type="dxa"/>
            <w:tcBorders>
              <w:top w:val="nil"/>
              <w:left w:val="single" w:sz="12" w:space="0" w:color="auto"/>
              <w:bottom w:val="nil"/>
              <w:right w:val="single" w:sz="12" w:space="0" w:color="auto"/>
            </w:tcBorders>
          </w:tcPr>
          <w:p w14:paraId="25CA94E0" w14:textId="77777777" w:rsidR="004A7A7C" w:rsidRPr="00452FBF" w:rsidRDefault="004A7A7C" w:rsidP="000D49D6">
            <w:pPr>
              <w:spacing w:line="240" w:lineRule="auto"/>
              <w:ind w:right="-19"/>
              <w:jc w:val="center"/>
              <w:rPr>
                <w:rFonts w:eastAsia="Times New Roman" w:cs="Times New Roman"/>
              </w:rPr>
            </w:pPr>
          </w:p>
        </w:tc>
        <w:tc>
          <w:tcPr>
            <w:tcW w:w="388" w:type="dxa"/>
            <w:tcBorders>
              <w:top w:val="single" w:sz="12" w:space="0" w:color="auto"/>
              <w:left w:val="single" w:sz="12" w:space="0" w:color="auto"/>
              <w:bottom w:val="single" w:sz="12" w:space="0" w:color="auto"/>
              <w:right w:val="single" w:sz="12" w:space="0" w:color="auto"/>
            </w:tcBorders>
          </w:tcPr>
          <w:p w14:paraId="67BE0D58"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11</w:t>
            </w:r>
          </w:p>
        </w:tc>
        <w:tc>
          <w:tcPr>
            <w:tcW w:w="271" w:type="dxa"/>
            <w:tcBorders>
              <w:top w:val="single" w:sz="12" w:space="0" w:color="auto"/>
              <w:left w:val="single" w:sz="12" w:space="0" w:color="auto"/>
              <w:bottom w:val="single" w:sz="12" w:space="0" w:color="auto"/>
              <w:right w:val="single" w:sz="12" w:space="0" w:color="auto"/>
            </w:tcBorders>
          </w:tcPr>
          <w:p w14:paraId="0112DD1D"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tcPr>
          <w:p w14:paraId="4BB9437A"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12</w:t>
            </w:r>
          </w:p>
        </w:tc>
        <w:tc>
          <w:tcPr>
            <w:tcW w:w="272" w:type="dxa"/>
            <w:tcBorders>
              <w:top w:val="nil"/>
              <w:left w:val="single" w:sz="12" w:space="0" w:color="auto"/>
              <w:bottom w:val="nil"/>
              <w:right w:val="single" w:sz="12" w:space="0" w:color="auto"/>
            </w:tcBorders>
          </w:tcPr>
          <w:p w14:paraId="1D5E8407" w14:textId="77777777" w:rsidR="004A7A7C" w:rsidRPr="00452FBF" w:rsidRDefault="004A7A7C" w:rsidP="000D49D6">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tcPr>
          <w:p w14:paraId="4DFBC447"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11</w:t>
            </w:r>
          </w:p>
        </w:tc>
        <w:tc>
          <w:tcPr>
            <w:tcW w:w="272" w:type="dxa"/>
            <w:tcBorders>
              <w:top w:val="single" w:sz="12" w:space="0" w:color="auto"/>
              <w:left w:val="single" w:sz="12" w:space="0" w:color="auto"/>
              <w:bottom w:val="single" w:sz="12" w:space="0" w:color="auto"/>
              <w:right w:val="single" w:sz="12" w:space="0" w:color="auto"/>
            </w:tcBorders>
          </w:tcPr>
          <w:p w14:paraId="4EA5B96D"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46C75813"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1</w:t>
            </w:r>
          </w:p>
        </w:tc>
        <w:tc>
          <w:tcPr>
            <w:tcW w:w="274" w:type="dxa"/>
            <w:tcBorders>
              <w:top w:val="nil"/>
              <w:left w:val="single" w:sz="12" w:space="0" w:color="auto"/>
              <w:bottom w:val="nil"/>
              <w:right w:val="single" w:sz="12" w:space="0" w:color="auto"/>
            </w:tcBorders>
          </w:tcPr>
          <w:p w14:paraId="688AA3B2" w14:textId="77777777" w:rsidR="004A7A7C" w:rsidRPr="00452FBF" w:rsidRDefault="004A7A7C" w:rsidP="000D49D6">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tcPr>
          <w:p w14:paraId="29B6D8DB"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1</w:t>
            </w:r>
          </w:p>
        </w:tc>
        <w:tc>
          <w:tcPr>
            <w:tcW w:w="272" w:type="dxa"/>
            <w:tcBorders>
              <w:top w:val="single" w:sz="12" w:space="0" w:color="auto"/>
              <w:left w:val="single" w:sz="12" w:space="0" w:color="auto"/>
              <w:bottom w:val="single" w:sz="12" w:space="0" w:color="auto"/>
              <w:right w:val="single" w:sz="12" w:space="0" w:color="auto"/>
            </w:tcBorders>
          </w:tcPr>
          <w:p w14:paraId="66AA0054"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50" w:type="dxa"/>
            <w:tcBorders>
              <w:top w:val="single" w:sz="12" w:space="0" w:color="auto"/>
              <w:left w:val="single" w:sz="12" w:space="0" w:color="auto"/>
              <w:bottom w:val="single" w:sz="12" w:space="0" w:color="auto"/>
              <w:right w:val="single" w:sz="12" w:space="0" w:color="auto"/>
            </w:tcBorders>
          </w:tcPr>
          <w:p w14:paraId="22DB8E41"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13</w:t>
            </w:r>
          </w:p>
        </w:tc>
        <w:tc>
          <w:tcPr>
            <w:tcW w:w="379" w:type="dxa"/>
            <w:tcBorders>
              <w:top w:val="nil"/>
              <w:left w:val="single" w:sz="12" w:space="0" w:color="auto"/>
              <w:bottom w:val="nil"/>
              <w:right w:val="single" w:sz="12" w:space="0" w:color="auto"/>
            </w:tcBorders>
          </w:tcPr>
          <w:p w14:paraId="5BED1121" w14:textId="77777777" w:rsidR="004A7A7C" w:rsidRPr="00452FBF" w:rsidRDefault="004A7A7C" w:rsidP="000D49D6">
            <w:pPr>
              <w:spacing w:line="240" w:lineRule="auto"/>
              <w:rPr>
                <w:rFonts w:eastAsia="Times New Roman" w:cs="Times New Roman"/>
              </w:rPr>
            </w:pPr>
          </w:p>
        </w:tc>
        <w:tc>
          <w:tcPr>
            <w:tcW w:w="335" w:type="dxa"/>
            <w:tcBorders>
              <w:top w:val="single" w:sz="12" w:space="0" w:color="auto"/>
              <w:left w:val="single" w:sz="12" w:space="0" w:color="auto"/>
              <w:bottom w:val="single" w:sz="12" w:space="0" w:color="auto"/>
              <w:right w:val="single" w:sz="12" w:space="0" w:color="auto"/>
            </w:tcBorders>
          </w:tcPr>
          <w:p w14:paraId="30B6FDB3" w14:textId="1C3292C1" w:rsidR="004A7A7C" w:rsidRPr="00452FBF" w:rsidRDefault="004A7A7C" w:rsidP="001049A5">
            <w:pPr>
              <w:spacing w:line="240" w:lineRule="auto"/>
              <w:ind w:firstLine="0"/>
              <w:rPr>
                <w:rFonts w:eastAsia="Times New Roman" w:cs="Times New Roman"/>
              </w:rPr>
            </w:pPr>
            <w:r w:rsidRPr="00452FBF">
              <w:rPr>
                <w:rFonts w:eastAsia="Times New Roman" w:cs="Times New Roman"/>
              </w:rPr>
              <w:t>13</w:t>
            </w:r>
          </w:p>
        </w:tc>
        <w:tc>
          <w:tcPr>
            <w:tcW w:w="277" w:type="dxa"/>
            <w:tcBorders>
              <w:top w:val="single" w:sz="12" w:space="0" w:color="auto"/>
              <w:left w:val="single" w:sz="12" w:space="0" w:color="auto"/>
              <w:bottom w:val="single" w:sz="12" w:space="0" w:color="auto"/>
              <w:right w:val="single" w:sz="12" w:space="0" w:color="auto"/>
            </w:tcBorders>
          </w:tcPr>
          <w:p w14:paraId="772F8647"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71" w:type="dxa"/>
            <w:gridSpan w:val="2"/>
            <w:tcBorders>
              <w:top w:val="single" w:sz="12" w:space="0" w:color="auto"/>
              <w:left w:val="single" w:sz="12" w:space="0" w:color="auto"/>
              <w:bottom w:val="single" w:sz="12" w:space="0" w:color="auto"/>
              <w:right w:val="single" w:sz="12" w:space="0" w:color="auto"/>
            </w:tcBorders>
          </w:tcPr>
          <w:p w14:paraId="753F5238"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3</w:t>
            </w:r>
          </w:p>
        </w:tc>
      </w:tr>
      <w:tr w:rsidR="004A7A7C" w:rsidRPr="00452FBF" w14:paraId="54BEFD32" w14:textId="77777777" w:rsidTr="000D49D6">
        <w:tblPrEx>
          <w:tblCellMar>
            <w:left w:w="28" w:type="dxa"/>
            <w:right w:w="28" w:type="dxa"/>
          </w:tblCellMar>
        </w:tblPrEx>
        <w:tc>
          <w:tcPr>
            <w:tcW w:w="350" w:type="dxa"/>
            <w:tcBorders>
              <w:top w:val="single" w:sz="12" w:space="0" w:color="auto"/>
              <w:left w:val="single" w:sz="12" w:space="0" w:color="auto"/>
              <w:bottom w:val="single" w:sz="12" w:space="0" w:color="auto"/>
              <w:right w:val="single" w:sz="12" w:space="0" w:color="auto"/>
            </w:tcBorders>
          </w:tcPr>
          <w:p w14:paraId="172F2E94"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8</w:t>
            </w:r>
          </w:p>
        </w:tc>
        <w:tc>
          <w:tcPr>
            <w:tcW w:w="272" w:type="dxa"/>
            <w:tcBorders>
              <w:top w:val="single" w:sz="12" w:space="0" w:color="auto"/>
              <w:left w:val="single" w:sz="12" w:space="0" w:color="auto"/>
              <w:bottom w:val="single" w:sz="12" w:space="0" w:color="auto"/>
              <w:right w:val="single" w:sz="12" w:space="0" w:color="auto"/>
            </w:tcBorders>
          </w:tcPr>
          <w:p w14:paraId="081AB1D8"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0325694A"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9</w:t>
            </w:r>
          </w:p>
        </w:tc>
        <w:tc>
          <w:tcPr>
            <w:tcW w:w="272" w:type="dxa"/>
            <w:tcBorders>
              <w:top w:val="nil"/>
              <w:left w:val="single" w:sz="12" w:space="0" w:color="auto"/>
              <w:bottom w:val="nil"/>
              <w:right w:val="single" w:sz="12" w:space="0" w:color="auto"/>
            </w:tcBorders>
          </w:tcPr>
          <w:p w14:paraId="4D44E9BD" w14:textId="77777777" w:rsidR="004A7A7C" w:rsidRPr="00452FBF" w:rsidRDefault="004A7A7C" w:rsidP="000D49D6">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67C7D7CB"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11</w:t>
            </w:r>
          </w:p>
        </w:tc>
        <w:tc>
          <w:tcPr>
            <w:tcW w:w="273" w:type="dxa"/>
            <w:tcBorders>
              <w:top w:val="single" w:sz="12" w:space="0" w:color="auto"/>
              <w:left w:val="single" w:sz="12" w:space="0" w:color="auto"/>
              <w:bottom w:val="single" w:sz="12" w:space="0" w:color="auto"/>
              <w:right w:val="single" w:sz="12" w:space="0" w:color="auto"/>
            </w:tcBorders>
          </w:tcPr>
          <w:p w14:paraId="78AE794F"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5870C17C"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8</w:t>
            </w:r>
          </w:p>
        </w:tc>
        <w:tc>
          <w:tcPr>
            <w:tcW w:w="273" w:type="dxa"/>
            <w:tcBorders>
              <w:top w:val="nil"/>
              <w:left w:val="single" w:sz="12" w:space="0" w:color="auto"/>
              <w:bottom w:val="nil"/>
              <w:right w:val="single" w:sz="12" w:space="0" w:color="auto"/>
            </w:tcBorders>
          </w:tcPr>
          <w:p w14:paraId="78BBA090" w14:textId="77777777" w:rsidR="004A7A7C" w:rsidRPr="00452FBF" w:rsidRDefault="004A7A7C" w:rsidP="000D49D6">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510BB171"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10</w:t>
            </w:r>
          </w:p>
        </w:tc>
        <w:tc>
          <w:tcPr>
            <w:tcW w:w="273" w:type="dxa"/>
            <w:tcBorders>
              <w:top w:val="single" w:sz="12" w:space="0" w:color="auto"/>
              <w:left w:val="single" w:sz="12" w:space="0" w:color="auto"/>
              <w:bottom w:val="single" w:sz="12" w:space="0" w:color="auto"/>
              <w:right w:val="single" w:sz="12" w:space="0" w:color="auto"/>
            </w:tcBorders>
          </w:tcPr>
          <w:p w14:paraId="48A32314"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358586BD"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11</w:t>
            </w:r>
          </w:p>
        </w:tc>
        <w:tc>
          <w:tcPr>
            <w:tcW w:w="273" w:type="dxa"/>
            <w:tcBorders>
              <w:top w:val="nil"/>
              <w:left w:val="single" w:sz="12" w:space="0" w:color="auto"/>
              <w:bottom w:val="nil"/>
              <w:right w:val="single" w:sz="12" w:space="0" w:color="auto"/>
            </w:tcBorders>
          </w:tcPr>
          <w:p w14:paraId="5E8EDDA5" w14:textId="77777777" w:rsidR="004A7A7C" w:rsidRPr="00452FBF" w:rsidRDefault="004A7A7C" w:rsidP="000D49D6">
            <w:pPr>
              <w:spacing w:line="240" w:lineRule="auto"/>
              <w:ind w:right="-19"/>
              <w:jc w:val="center"/>
              <w:rPr>
                <w:rFonts w:eastAsia="Times New Roman" w:cs="Times New Roman"/>
              </w:rPr>
            </w:pPr>
          </w:p>
        </w:tc>
        <w:tc>
          <w:tcPr>
            <w:tcW w:w="388" w:type="dxa"/>
            <w:tcBorders>
              <w:top w:val="single" w:sz="12" w:space="0" w:color="auto"/>
              <w:left w:val="single" w:sz="12" w:space="0" w:color="auto"/>
              <w:bottom w:val="single" w:sz="12" w:space="0" w:color="auto"/>
              <w:right w:val="single" w:sz="12" w:space="0" w:color="auto"/>
            </w:tcBorders>
          </w:tcPr>
          <w:p w14:paraId="29D9ECBE"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13</w:t>
            </w:r>
          </w:p>
        </w:tc>
        <w:tc>
          <w:tcPr>
            <w:tcW w:w="271" w:type="dxa"/>
            <w:tcBorders>
              <w:top w:val="single" w:sz="12" w:space="0" w:color="auto"/>
              <w:left w:val="single" w:sz="12" w:space="0" w:color="auto"/>
              <w:bottom w:val="single" w:sz="12" w:space="0" w:color="auto"/>
              <w:right w:val="single" w:sz="12" w:space="0" w:color="auto"/>
            </w:tcBorders>
          </w:tcPr>
          <w:p w14:paraId="285BFAC9"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tcPr>
          <w:p w14:paraId="6BB0A89D"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10</w:t>
            </w:r>
          </w:p>
        </w:tc>
        <w:tc>
          <w:tcPr>
            <w:tcW w:w="272" w:type="dxa"/>
            <w:tcBorders>
              <w:top w:val="nil"/>
              <w:left w:val="single" w:sz="12" w:space="0" w:color="auto"/>
              <w:bottom w:val="nil"/>
              <w:right w:val="single" w:sz="12" w:space="0" w:color="auto"/>
            </w:tcBorders>
          </w:tcPr>
          <w:p w14:paraId="734186B1" w14:textId="77777777" w:rsidR="004A7A7C" w:rsidRPr="00452FBF" w:rsidRDefault="004A7A7C" w:rsidP="000D49D6">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tcPr>
          <w:p w14:paraId="33D937A7"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13</w:t>
            </w:r>
          </w:p>
        </w:tc>
        <w:tc>
          <w:tcPr>
            <w:tcW w:w="272" w:type="dxa"/>
            <w:tcBorders>
              <w:top w:val="single" w:sz="12" w:space="0" w:color="auto"/>
              <w:left w:val="single" w:sz="12" w:space="0" w:color="auto"/>
              <w:bottom w:val="single" w:sz="12" w:space="0" w:color="auto"/>
              <w:right w:val="single" w:sz="12" w:space="0" w:color="auto"/>
            </w:tcBorders>
          </w:tcPr>
          <w:p w14:paraId="2F38C52E"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2FF14270"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12</w:t>
            </w:r>
          </w:p>
        </w:tc>
        <w:tc>
          <w:tcPr>
            <w:tcW w:w="274" w:type="dxa"/>
            <w:tcBorders>
              <w:top w:val="nil"/>
              <w:left w:val="single" w:sz="12" w:space="0" w:color="auto"/>
              <w:bottom w:val="nil"/>
              <w:right w:val="single" w:sz="12" w:space="0" w:color="auto"/>
            </w:tcBorders>
          </w:tcPr>
          <w:p w14:paraId="558E9C87" w14:textId="77777777" w:rsidR="004A7A7C" w:rsidRPr="00452FBF" w:rsidRDefault="004A7A7C" w:rsidP="000D49D6">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tcPr>
          <w:p w14:paraId="5B17B8B7"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12</w:t>
            </w:r>
          </w:p>
        </w:tc>
        <w:tc>
          <w:tcPr>
            <w:tcW w:w="272" w:type="dxa"/>
            <w:tcBorders>
              <w:top w:val="single" w:sz="12" w:space="0" w:color="auto"/>
              <w:left w:val="single" w:sz="12" w:space="0" w:color="auto"/>
              <w:bottom w:val="single" w:sz="12" w:space="0" w:color="auto"/>
              <w:right w:val="single" w:sz="12" w:space="0" w:color="auto"/>
            </w:tcBorders>
          </w:tcPr>
          <w:p w14:paraId="38161DDF" w14:textId="77777777" w:rsidR="004A7A7C" w:rsidRPr="00452FBF" w:rsidRDefault="004A7A7C" w:rsidP="001049A5">
            <w:pPr>
              <w:spacing w:line="240" w:lineRule="auto"/>
              <w:rPr>
                <w:rFonts w:eastAsia="Times New Roman" w:cs="Times New Roman"/>
              </w:rPr>
            </w:pPr>
            <w:r w:rsidRPr="00452FBF">
              <w:rPr>
                <w:rFonts w:eastAsia="Times New Roman" w:cs="Times New Roman"/>
              </w:rPr>
              <w:t>-</w:t>
            </w:r>
          </w:p>
        </w:tc>
        <w:tc>
          <w:tcPr>
            <w:tcW w:w="350" w:type="dxa"/>
            <w:tcBorders>
              <w:top w:val="single" w:sz="12" w:space="0" w:color="auto"/>
              <w:left w:val="single" w:sz="12" w:space="0" w:color="auto"/>
              <w:bottom w:val="single" w:sz="12" w:space="0" w:color="auto"/>
              <w:right w:val="single" w:sz="12" w:space="0" w:color="auto"/>
            </w:tcBorders>
          </w:tcPr>
          <w:p w14:paraId="4384C23D"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2</w:t>
            </w:r>
          </w:p>
        </w:tc>
        <w:tc>
          <w:tcPr>
            <w:tcW w:w="379" w:type="dxa"/>
            <w:tcBorders>
              <w:top w:val="nil"/>
              <w:left w:val="single" w:sz="12" w:space="0" w:color="auto"/>
              <w:bottom w:val="nil"/>
              <w:right w:val="single" w:sz="12" w:space="0" w:color="auto"/>
            </w:tcBorders>
          </w:tcPr>
          <w:p w14:paraId="571C69E9" w14:textId="77777777" w:rsidR="004A7A7C" w:rsidRPr="00452FBF" w:rsidRDefault="004A7A7C" w:rsidP="000D49D6">
            <w:pPr>
              <w:spacing w:line="240" w:lineRule="auto"/>
              <w:rPr>
                <w:rFonts w:eastAsia="Times New Roman" w:cs="Times New Roman"/>
              </w:rPr>
            </w:pPr>
          </w:p>
        </w:tc>
        <w:tc>
          <w:tcPr>
            <w:tcW w:w="335" w:type="dxa"/>
            <w:tcBorders>
              <w:top w:val="single" w:sz="12" w:space="0" w:color="auto"/>
              <w:left w:val="single" w:sz="12" w:space="0" w:color="auto"/>
              <w:bottom w:val="single" w:sz="12" w:space="0" w:color="auto"/>
              <w:right w:val="single" w:sz="12" w:space="0" w:color="auto"/>
            </w:tcBorders>
          </w:tcPr>
          <w:p w14:paraId="781801FB" w14:textId="2C218FF5" w:rsidR="004A7A7C" w:rsidRPr="00452FBF" w:rsidRDefault="004A7A7C" w:rsidP="001049A5">
            <w:pPr>
              <w:spacing w:line="240" w:lineRule="auto"/>
              <w:ind w:firstLine="0"/>
              <w:rPr>
                <w:rFonts w:eastAsia="Times New Roman" w:cs="Times New Roman"/>
              </w:rPr>
            </w:pPr>
            <w:r w:rsidRPr="00452FBF">
              <w:rPr>
                <w:rFonts w:eastAsia="Times New Roman" w:cs="Times New Roman"/>
              </w:rPr>
              <w:t>2</w:t>
            </w:r>
          </w:p>
        </w:tc>
        <w:tc>
          <w:tcPr>
            <w:tcW w:w="277" w:type="dxa"/>
            <w:tcBorders>
              <w:top w:val="single" w:sz="12" w:space="0" w:color="auto"/>
              <w:left w:val="single" w:sz="12" w:space="0" w:color="auto"/>
              <w:bottom w:val="single" w:sz="12" w:space="0" w:color="auto"/>
              <w:right w:val="single" w:sz="12" w:space="0" w:color="auto"/>
            </w:tcBorders>
          </w:tcPr>
          <w:p w14:paraId="4C11016E"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71" w:type="dxa"/>
            <w:gridSpan w:val="2"/>
            <w:tcBorders>
              <w:top w:val="single" w:sz="12" w:space="0" w:color="auto"/>
              <w:left w:val="single" w:sz="12" w:space="0" w:color="auto"/>
              <w:bottom w:val="single" w:sz="12" w:space="0" w:color="auto"/>
              <w:right w:val="single" w:sz="12" w:space="0" w:color="auto"/>
            </w:tcBorders>
          </w:tcPr>
          <w:p w14:paraId="4370AD8E"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1</w:t>
            </w:r>
          </w:p>
        </w:tc>
      </w:tr>
      <w:tr w:rsidR="004A7A7C" w:rsidRPr="00452FBF" w14:paraId="510A811C" w14:textId="77777777" w:rsidTr="000D49D6">
        <w:tblPrEx>
          <w:tblCellMar>
            <w:left w:w="28" w:type="dxa"/>
            <w:right w:w="28" w:type="dxa"/>
          </w:tblCellMar>
        </w:tblPrEx>
        <w:tc>
          <w:tcPr>
            <w:tcW w:w="350" w:type="dxa"/>
            <w:tcBorders>
              <w:top w:val="single" w:sz="12" w:space="0" w:color="auto"/>
              <w:left w:val="single" w:sz="12" w:space="0" w:color="auto"/>
              <w:bottom w:val="single" w:sz="12" w:space="0" w:color="auto"/>
              <w:right w:val="single" w:sz="12" w:space="0" w:color="auto"/>
            </w:tcBorders>
          </w:tcPr>
          <w:p w14:paraId="3E04547C"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6</w:t>
            </w:r>
          </w:p>
        </w:tc>
        <w:tc>
          <w:tcPr>
            <w:tcW w:w="272" w:type="dxa"/>
            <w:tcBorders>
              <w:top w:val="single" w:sz="12" w:space="0" w:color="auto"/>
              <w:left w:val="single" w:sz="12" w:space="0" w:color="auto"/>
              <w:bottom w:val="single" w:sz="12" w:space="0" w:color="auto"/>
              <w:right w:val="single" w:sz="12" w:space="0" w:color="auto"/>
            </w:tcBorders>
          </w:tcPr>
          <w:p w14:paraId="4729F369"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2F6BDF3C"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11</w:t>
            </w:r>
          </w:p>
        </w:tc>
        <w:tc>
          <w:tcPr>
            <w:tcW w:w="272" w:type="dxa"/>
            <w:tcBorders>
              <w:top w:val="nil"/>
              <w:left w:val="single" w:sz="12" w:space="0" w:color="auto"/>
              <w:bottom w:val="nil"/>
              <w:right w:val="single" w:sz="12" w:space="0" w:color="auto"/>
            </w:tcBorders>
          </w:tcPr>
          <w:p w14:paraId="585FBD56" w14:textId="77777777" w:rsidR="004A7A7C" w:rsidRPr="00452FBF" w:rsidRDefault="004A7A7C" w:rsidP="000D49D6">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6BEF8373"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13</w:t>
            </w:r>
          </w:p>
        </w:tc>
        <w:tc>
          <w:tcPr>
            <w:tcW w:w="273" w:type="dxa"/>
            <w:tcBorders>
              <w:top w:val="single" w:sz="12" w:space="0" w:color="auto"/>
              <w:left w:val="single" w:sz="12" w:space="0" w:color="auto"/>
              <w:bottom w:val="single" w:sz="12" w:space="0" w:color="auto"/>
              <w:right w:val="single" w:sz="12" w:space="0" w:color="auto"/>
            </w:tcBorders>
          </w:tcPr>
          <w:p w14:paraId="5E92D29A"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41A659A7"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6</w:t>
            </w:r>
          </w:p>
        </w:tc>
        <w:tc>
          <w:tcPr>
            <w:tcW w:w="273" w:type="dxa"/>
            <w:tcBorders>
              <w:top w:val="nil"/>
              <w:left w:val="single" w:sz="12" w:space="0" w:color="auto"/>
              <w:bottom w:val="nil"/>
              <w:right w:val="single" w:sz="12" w:space="0" w:color="auto"/>
            </w:tcBorders>
          </w:tcPr>
          <w:p w14:paraId="25CA313D" w14:textId="77777777" w:rsidR="004A7A7C" w:rsidRPr="00452FBF" w:rsidRDefault="004A7A7C" w:rsidP="000D49D6">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58CFB545"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8</w:t>
            </w:r>
          </w:p>
        </w:tc>
        <w:tc>
          <w:tcPr>
            <w:tcW w:w="273" w:type="dxa"/>
            <w:tcBorders>
              <w:top w:val="single" w:sz="12" w:space="0" w:color="auto"/>
              <w:left w:val="single" w:sz="12" w:space="0" w:color="auto"/>
              <w:bottom w:val="single" w:sz="12" w:space="0" w:color="auto"/>
              <w:right w:val="single" w:sz="12" w:space="0" w:color="auto"/>
            </w:tcBorders>
          </w:tcPr>
          <w:p w14:paraId="3369F62D"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0315FB96"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13</w:t>
            </w:r>
          </w:p>
        </w:tc>
        <w:tc>
          <w:tcPr>
            <w:tcW w:w="273" w:type="dxa"/>
            <w:tcBorders>
              <w:top w:val="nil"/>
              <w:left w:val="single" w:sz="12" w:space="0" w:color="auto"/>
              <w:bottom w:val="nil"/>
              <w:right w:val="single" w:sz="12" w:space="0" w:color="auto"/>
            </w:tcBorders>
          </w:tcPr>
          <w:p w14:paraId="7D6157CB" w14:textId="77777777" w:rsidR="004A7A7C" w:rsidRPr="00452FBF" w:rsidRDefault="004A7A7C" w:rsidP="000D49D6">
            <w:pPr>
              <w:spacing w:line="240" w:lineRule="auto"/>
              <w:ind w:right="-19"/>
              <w:jc w:val="center"/>
              <w:rPr>
                <w:rFonts w:eastAsia="Times New Roman" w:cs="Times New Roman"/>
              </w:rPr>
            </w:pPr>
          </w:p>
        </w:tc>
        <w:tc>
          <w:tcPr>
            <w:tcW w:w="388" w:type="dxa"/>
            <w:tcBorders>
              <w:top w:val="single" w:sz="12" w:space="0" w:color="auto"/>
              <w:left w:val="single" w:sz="12" w:space="0" w:color="auto"/>
              <w:bottom w:val="single" w:sz="12" w:space="0" w:color="auto"/>
              <w:right w:val="single" w:sz="12" w:space="0" w:color="auto"/>
            </w:tcBorders>
          </w:tcPr>
          <w:p w14:paraId="1A7210B2"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2</w:t>
            </w:r>
          </w:p>
        </w:tc>
        <w:tc>
          <w:tcPr>
            <w:tcW w:w="271" w:type="dxa"/>
            <w:tcBorders>
              <w:top w:val="single" w:sz="12" w:space="0" w:color="auto"/>
              <w:left w:val="single" w:sz="12" w:space="0" w:color="auto"/>
              <w:bottom w:val="single" w:sz="12" w:space="0" w:color="auto"/>
              <w:right w:val="single" w:sz="12" w:space="0" w:color="auto"/>
            </w:tcBorders>
          </w:tcPr>
          <w:p w14:paraId="24F73024"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tcPr>
          <w:p w14:paraId="39FEA6C0"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8</w:t>
            </w:r>
          </w:p>
        </w:tc>
        <w:tc>
          <w:tcPr>
            <w:tcW w:w="272" w:type="dxa"/>
            <w:tcBorders>
              <w:top w:val="nil"/>
              <w:left w:val="single" w:sz="12" w:space="0" w:color="auto"/>
              <w:bottom w:val="nil"/>
              <w:right w:val="single" w:sz="12" w:space="0" w:color="auto"/>
            </w:tcBorders>
          </w:tcPr>
          <w:p w14:paraId="794FED23" w14:textId="77777777" w:rsidR="004A7A7C" w:rsidRPr="00452FBF" w:rsidRDefault="004A7A7C" w:rsidP="000D49D6">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tcPr>
          <w:p w14:paraId="0A494C4F"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2</w:t>
            </w:r>
          </w:p>
        </w:tc>
        <w:tc>
          <w:tcPr>
            <w:tcW w:w="272" w:type="dxa"/>
            <w:tcBorders>
              <w:top w:val="single" w:sz="12" w:space="0" w:color="auto"/>
              <w:left w:val="single" w:sz="12" w:space="0" w:color="auto"/>
              <w:bottom w:val="single" w:sz="12" w:space="0" w:color="auto"/>
              <w:right w:val="single" w:sz="12" w:space="0" w:color="auto"/>
            </w:tcBorders>
          </w:tcPr>
          <w:p w14:paraId="39011817"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7A05F654"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10</w:t>
            </w:r>
          </w:p>
        </w:tc>
        <w:tc>
          <w:tcPr>
            <w:tcW w:w="274" w:type="dxa"/>
            <w:tcBorders>
              <w:top w:val="nil"/>
              <w:left w:val="single" w:sz="12" w:space="0" w:color="auto"/>
              <w:bottom w:val="nil"/>
              <w:right w:val="single" w:sz="12" w:space="0" w:color="auto"/>
            </w:tcBorders>
          </w:tcPr>
          <w:p w14:paraId="51C7FBC3" w14:textId="77777777" w:rsidR="004A7A7C" w:rsidRPr="00452FBF" w:rsidRDefault="004A7A7C" w:rsidP="000D49D6">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tcPr>
          <w:p w14:paraId="00123C70"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10</w:t>
            </w:r>
          </w:p>
        </w:tc>
        <w:tc>
          <w:tcPr>
            <w:tcW w:w="272" w:type="dxa"/>
            <w:tcBorders>
              <w:top w:val="single" w:sz="12" w:space="0" w:color="auto"/>
              <w:left w:val="single" w:sz="12" w:space="0" w:color="auto"/>
              <w:bottom w:val="single" w:sz="12" w:space="0" w:color="auto"/>
              <w:right w:val="single" w:sz="12" w:space="0" w:color="auto"/>
            </w:tcBorders>
          </w:tcPr>
          <w:p w14:paraId="56A54AEF"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50" w:type="dxa"/>
            <w:tcBorders>
              <w:top w:val="single" w:sz="12" w:space="0" w:color="auto"/>
              <w:left w:val="single" w:sz="12" w:space="0" w:color="auto"/>
              <w:bottom w:val="single" w:sz="12" w:space="0" w:color="auto"/>
              <w:right w:val="single" w:sz="12" w:space="0" w:color="auto"/>
            </w:tcBorders>
          </w:tcPr>
          <w:p w14:paraId="1E38A026"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4</w:t>
            </w:r>
          </w:p>
        </w:tc>
        <w:tc>
          <w:tcPr>
            <w:tcW w:w="379" w:type="dxa"/>
            <w:tcBorders>
              <w:top w:val="nil"/>
              <w:left w:val="single" w:sz="12" w:space="0" w:color="auto"/>
              <w:bottom w:val="nil"/>
              <w:right w:val="single" w:sz="12" w:space="0" w:color="auto"/>
            </w:tcBorders>
          </w:tcPr>
          <w:p w14:paraId="7D649370" w14:textId="77777777" w:rsidR="004A7A7C" w:rsidRPr="00452FBF" w:rsidRDefault="004A7A7C" w:rsidP="000D49D6">
            <w:pPr>
              <w:spacing w:line="240" w:lineRule="auto"/>
              <w:rPr>
                <w:rFonts w:eastAsia="Times New Roman" w:cs="Times New Roman"/>
              </w:rPr>
            </w:pPr>
          </w:p>
        </w:tc>
        <w:tc>
          <w:tcPr>
            <w:tcW w:w="335" w:type="dxa"/>
            <w:tcBorders>
              <w:top w:val="single" w:sz="12" w:space="0" w:color="auto"/>
              <w:left w:val="single" w:sz="12" w:space="0" w:color="auto"/>
              <w:bottom w:val="single" w:sz="12" w:space="0" w:color="auto"/>
              <w:right w:val="single" w:sz="12" w:space="0" w:color="auto"/>
            </w:tcBorders>
          </w:tcPr>
          <w:p w14:paraId="16793463" w14:textId="7A5CBEFF" w:rsidR="004A7A7C" w:rsidRPr="00452FBF" w:rsidRDefault="004A7A7C" w:rsidP="001049A5">
            <w:pPr>
              <w:spacing w:line="240" w:lineRule="auto"/>
              <w:ind w:firstLine="0"/>
              <w:rPr>
                <w:rFonts w:eastAsia="Times New Roman" w:cs="Times New Roman"/>
              </w:rPr>
            </w:pPr>
            <w:r w:rsidRPr="00452FBF">
              <w:rPr>
                <w:rFonts w:eastAsia="Times New Roman" w:cs="Times New Roman"/>
              </w:rPr>
              <w:t>4</w:t>
            </w:r>
          </w:p>
        </w:tc>
        <w:tc>
          <w:tcPr>
            <w:tcW w:w="277" w:type="dxa"/>
            <w:tcBorders>
              <w:top w:val="single" w:sz="12" w:space="0" w:color="auto"/>
              <w:left w:val="single" w:sz="12" w:space="0" w:color="auto"/>
              <w:bottom w:val="single" w:sz="12" w:space="0" w:color="auto"/>
              <w:right w:val="single" w:sz="12" w:space="0" w:color="auto"/>
            </w:tcBorders>
          </w:tcPr>
          <w:p w14:paraId="42DB87D1"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71" w:type="dxa"/>
            <w:gridSpan w:val="2"/>
            <w:tcBorders>
              <w:top w:val="single" w:sz="12" w:space="0" w:color="auto"/>
              <w:left w:val="single" w:sz="12" w:space="0" w:color="auto"/>
              <w:bottom w:val="single" w:sz="12" w:space="0" w:color="auto"/>
              <w:right w:val="single" w:sz="12" w:space="0" w:color="auto"/>
            </w:tcBorders>
          </w:tcPr>
          <w:p w14:paraId="7AF62C32" w14:textId="1478E4E3" w:rsidR="004A7A7C" w:rsidRPr="00452FBF" w:rsidRDefault="00991CA1" w:rsidP="00991CA1">
            <w:pPr>
              <w:spacing w:line="240" w:lineRule="auto"/>
              <w:ind w:firstLine="0"/>
              <w:rPr>
                <w:rFonts w:eastAsia="Times New Roman" w:cs="Times New Roman"/>
              </w:rPr>
            </w:pPr>
            <w:r w:rsidRPr="00452FBF">
              <w:rPr>
                <w:rFonts w:eastAsia="Times New Roman" w:cs="Times New Roman"/>
              </w:rPr>
              <w:t>1</w:t>
            </w:r>
            <w:r w:rsidR="004A7A7C" w:rsidRPr="00452FBF">
              <w:rPr>
                <w:rFonts w:eastAsia="Times New Roman" w:cs="Times New Roman"/>
              </w:rPr>
              <w:t>2</w:t>
            </w:r>
          </w:p>
        </w:tc>
      </w:tr>
      <w:tr w:rsidR="004A7A7C" w:rsidRPr="00452FBF" w14:paraId="496B3898" w14:textId="77777777" w:rsidTr="000D49D6">
        <w:tblPrEx>
          <w:tblCellMar>
            <w:left w:w="28" w:type="dxa"/>
            <w:right w:w="28" w:type="dxa"/>
          </w:tblCellMar>
        </w:tblPrEx>
        <w:tc>
          <w:tcPr>
            <w:tcW w:w="350" w:type="dxa"/>
            <w:tcBorders>
              <w:top w:val="single" w:sz="12" w:space="0" w:color="auto"/>
              <w:left w:val="single" w:sz="12" w:space="0" w:color="auto"/>
              <w:bottom w:val="single" w:sz="12" w:space="0" w:color="auto"/>
              <w:right w:val="single" w:sz="12" w:space="0" w:color="auto"/>
            </w:tcBorders>
          </w:tcPr>
          <w:p w14:paraId="1B07EE42"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4</w:t>
            </w:r>
          </w:p>
        </w:tc>
        <w:tc>
          <w:tcPr>
            <w:tcW w:w="272" w:type="dxa"/>
            <w:tcBorders>
              <w:top w:val="single" w:sz="12" w:space="0" w:color="auto"/>
              <w:left w:val="single" w:sz="12" w:space="0" w:color="auto"/>
              <w:bottom w:val="single" w:sz="12" w:space="0" w:color="auto"/>
              <w:right w:val="single" w:sz="12" w:space="0" w:color="auto"/>
            </w:tcBorders>
          </w:tcPr>
          <w:p w14:paraId="1A4C20B6"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758FAB93"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13</w:t>
            </w:r>
          </w:p>
        </w:tc>
        <w:tc>
          <w:tcPr>
            <w:tcW w:w="272" w:type="dxa"/>
            <w:tcBorders>
              <w:top w:val="nil"/>
              <w:left w:val="single" w:sz="12" w:space="0" w:color="auto"/>
              <w:bottom w:val="nil"/>
              <w:right w:val="single" w:sz="12" w:space="0" w:color="auto"/>
            </w:tcBorders>
          </w:tcPr>
          <w:p w14:paraId="23B60EDB" w14:textId="77777777" w:rsidR="004A7A7C" w:rsidRPr="00452FBF" w:rsidRDefault="004A7A7C" w:rsidP="000D49D6">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1A64A321"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2</w:t>
            </w:r>
          </w:p>
        </w:tc>
        <w:tc>
          <w:tcPr>
            <w:tcW w:w="273" w:type="dxa"/>
            <w:tcBorders>
              <w:top w:val="single" w:sz="12" w:space="0" w:color="auto"/>
              <w:left w:val="single" w:sz="12" w:space="0" w:color="auto"/>
              <w:bottom w:val="single" w:sz="12" w:space="0" w:color="auto"/>
              <w:right w:val="single" w:sz="12" w:space="0" w:color="auto"/>
            </w:tcBorders>
          </w:tcPr>
          <w:p w14:paraId="21D2EBFA"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33B39822"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4</w:t>
            </w:r>
          </w:p>
        </w:tc>
        <w:tc>
          <w:tcPr>
            <w:tcW w:w="273" w:type="dxa"/>
            <w:tcBorders>
              <w:top w:val="nil"/>
              <w:left w:val="single" w:sz="12" w:space="0" w:color="auto"/>
              <w:bottom w:val="nil"/>
              <w:right w:val="single" w:sz="12" w:space="0" w:color="auto"/>
            </w:tcBorders>
          </w:tcPr>
          <w:p w14:paraId="0BE020AE" w14:textId="77777777" w:rsidR="004A7A7C" w:rsidRPr="00452FBF" w:rsidRDefault="004A7A7C" w:rsidP="000D49D6">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30525BE6"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6</w:t>
            </w:r>
          </w:p>
        </w:tc>
        <w:tc>
          <w:tcPr>
            <w:tcW w:w="273" w:type="dxa"/>
            <w:tcBorders>
              <w:top w:val="single" w:sz="12" w:space="0" w:color="auto"/>
              <w:left w:val="single" w:sz="12" w:space="0" w:color="auto"/>
              <w:bottom w:val="single" w:sz="12" w:space="0" w:color="auto"/>
              <w:right w:val="single" w:sz="12" w:space="0" w:color="auto"/>
            </w:tcBorders>
          </w:tcPr>
          <w:p w14:paraId="629C523B"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220B8CCF"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2</w:t>
            </w:r>
          </w:p>
        </w:tc>
        <w:tc>
          <w:tcPr>
            <w:tcW w:w="273" w:type="dxa"/>
            <w:tcBorders>
              <w:top w:val="nil"/>
              <w:left w:val="single" w:sz="12" w:space="0" w:color="auto"/>
              <w:bottom w:val="nil"/>
              <w:right w:val="single" w:sz="12" w:space="0" w:color="auto"/>
            </w:tcBorders>
          </w:tcPr>
          <w:p w14:paraId="30259FD7" w14:textId="77777777" w:rsidR="004A7A7C" w:rsidRPr="00452FBF" w:rsidRDefault="004A7A7C" w:rsidP="000D49D6">
            <w:pPr>
              <w:spacing w:line="240" w:lineRule="auto"/>
              <w:ind w:right="-19"/>
              <w:jc w:val="center"/>
              <w:rPr>
                <w:rFonts w:eastAsia="Times New Roman" w:cs="Times New Roman"/>
              </w:rPr>
            </w:pPr>
          </w:p>
        </w:tc>
        <w:tc>
          <w:tcPr>
            <w:tcW w:w="388" w:type="dxa"/>
            <w:tcBorders>
              <w:top w:val="single" w:sz="12" w:space="0" w:color="auto"/>
              <w:left w:val="single" w:sz="12" w:space="0" w:color="auto"/>
              <w:bottom w:val="single" w:sz="12" w:space="0" w:color="auto"/>
              <w:right w:val="single" w:sz="12" w:space="0" w:color="auto"/>
            </w:tcBorders>
          </w:tcPr>
          <w:p w14:paraId="2E71CF40"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4</w:t>
            </w:r>
          </w:p>
        </w:tc>
        <w:tc>
          <w:tcPr>
            <w:tcW w:w="271" w:type="dxa"/>
            <w:tcBorders>
              <w:top w:val="single" w:sz="12" w:space="0" w:color="auto"/>
              <w:left w:val="single" w:sz="12" w:space="0" w:color="auto"/>
              <w:bottom w:val="single" w:sz="12" w:space="0" w:color="auto"/>
              <w:right w:val="single" w:sz="12" w:space="0" w:color="auto"/>
            </w:tcBorders>
          </w:tcPr>
          <w:p w14:paraId="5F28A36A"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tcPr>
          <w:p w14:paraId="3511F931"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6</w:t>
            </w:r>
          </w:p>
        </w:tc>
        <w:tc>
          <w:tcPr>
            <w:tcW w:w="272" w:type="dxa"/>
            <w:tcBorders>
              <w:top w:val="nil"/>
              <w:left w:val="single" w:sz="12" w:space="0" w:color="auto"/>
              <w:bottom w:val="nil"/>
              <w:right w:val="single" w:sz="12" w:space="0" w:color="auto"/>
            </w:tcBorders>
          </w:tcPr>
          <w:p w14:paraId="0D91A4EB" w14:textId="77777777" w:rsidR="004A7A7C" w:rsidRPr="00452FBF" w:rsidRDefault="004A7A7C" w:rsidP="000D49D6">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tcPr>
          <w:p w14:paraId="2770963A"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4</w:t>
            </w:r>
          </w:p>
        </w:tc>
        <w:tc>
          <w:tcPr>
            <w:tcW w:w="272" w:type="dxa"/>
            <w:tcBorders>
              <w:top w:val="single" w:sz="12" w:space="0" w:color="auto"/>
              <w:left w:val="single" w:sz="12" w:space="0" w:color="auto"/>
              <w:bottom w:val="single" w:sz="12" w:space="0" w:color="auto"/>
              <w:right w:val="single" w:sz="12" w:space="0" w:color="auto"/>
            </w:tcBorders>
          </w:tcPr>
          <w:p w14:paraId="253FF428"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21866824"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8</w:t>
            </w:r>
          </w:p>
        </w:tc>
        <w:tc>
          <w:tcPr>
            <w:tcW w:w="274" w:type="dxa"/>
            <w:tcBorders>
              <w:top w:val="nil"/>
              <w:left w:val="single" w:sz="12" w:space="0" w:color="auto"/>
              <w:bottom w:val="nil"/>
              <w:right w:val="single" w:sz="12" w:space="0" w:color="auto"/>
            </w:tcBorders>
          </w:tcPr>
          <w:p w14:paraId="3C55FD1A" w14:textId="77777777" w:rsidR="004A7A7C" w:rsidRPr="00452FBF" w:rsidRDefault="004A7A7C" w:rsidP="000D49D6">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tcPr>
          <w:p w14:paraId="49DBA7FC"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8</w:t>
            </w:r>
          </w:p>
        </w:tc>
        <w:tc>
          <w:tcPr>
            <w:tcW w:w="272" w:type="dxa"/>
            <w:tcBorders>
              <w:top w:val="single" w:sz="12" w:space="0" w:color="auto"/>
              <w:left w:val="single" w:sz="12" w:space="0" w:color="auto"/>
              <w:bottom w:val="single" w:sz="12" w:space="0" w:color="auto"/>
              <w:right w:val="single" w:sz="12" w:space="0" w:color="auto"/>
            </w:tcBorders>
          </w:tcPr>
          <w:p w14:paraId="0AC84AB6"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50" w:type="dxa"/>
            <w:tcBorders>
              <w:top w:val="single" w:sz="12" w:space="0" w:color="auto"/>
              <w:left w:val="single" w:sz="12" w:space="0" w:color="auto"/>
              <w:bottom w:val="single" w:sz="12" w:space="0" w:color="auto"/>
              <w:right w:val="single" w:sz="12" w:space="0" w:color="auto"/>
            </w:tcBorders>
          </w:tcPr>
          <w:p w14:paraId="40E6EBA1"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6</w:t>
            </w:r>
          </w:p>
        </w:tc>
        <w:tc>
          <w:tcPr>
            <w:tcW w:w="379" w:type="dxa"/>
            <w:tcBorders>
              <w:top w:val="nil"/>
              <w:left w:val="single" w:sz="12" w:space="0" w:color="auto"/>
              <w:bottom w:val="nil"/>
              <w:right w:val="single" w:sz="12" w:space="0" w:color="auto"/>
            </w:tcBorders>
          </w:tcPr>
          <w:p w14:paraId="75EA4C36" w14:textId="77777777" w:rsidR="004A7A7C" w:rsidRPr="00452FBF" w:rsidRDefault="004A7A7C" w:rsidP="000D49D6">
            <w:pPr>
              <w:spacing w:line="240" w:lineRule="auto"/>
              <w:rPr>
                <w:rFonts w:eastAsia="Times New Roman" w:cs="Times New Roman"/>
              </w:rPr>
            </w:pPr>
          </w:p>
        </w:tc>
        <w:tc>
          <w:tcPr>
            <w:tcW w:w="335" w:type="dxa"/>
            <w:tcBorders>
              <w:top w:val="single" w:sz="12" w:space="0" w:color="auto"/>
              <w:left w:val="single" w:sz="12" w:space="0" w:color="auto"/>
              <w:bottom w:val="single" w:sz="12" w:space="0" w:color="auto"/>
              <w:right w:val="single" w:sz="12" w:space="0" w:color="auto"/>
            </w:tcBorders>
          </w:tcPr>
          <w:p w14:paraId="387AB3D2" w14:textId="1296450C" w:rsidR="004A7A7C" w:rsidRPr="00452FBF" w:rsidRDefault="004A7A7C" w:rsidP="001049A5">
            <w:pPr>
              <w:spacing w:line="240" w:lineRule="auto"/>
              <w:ind w:firstLine="0"/>
              <w:rPr>
                <w:rFonts w:eastAsia="Times New Roman" w:cs="Times New Roman"/>
              </w:rPr>
            </w:pPr>
            <w:r w:rsidRPr="00452FBF">
              <w:rPr>
                <w:rFonts w:eastAsia="Times New Roman" w:cs="Times New Roman"/>
              </w:rPr>
              <w:t>6</w:t>
            </w:r>
          </w:p>
        </w:tc>
        <w:tc>
          <w:tcPr>
            <w:tcW w:w="277" w:type="dxa"/>
            <w:tcBorders>
              <w:top w:val="single" w:sz="12" w:space="0" w:color="auto"/>
              <w:left w:val="single" w:sz="12" w:space="0" w:color="auto"/>
              <w:bottom w:val="single" w:sz="12" w:space="0" w:color="auto"/>
              <w:right w:val="single" w:sz="12" w:space="0" w:color="auto"/>
            </w:tcBorders>
          </w:tcPr>
          <w:p w14:paraId="56515109"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71" w:type="dxa"/>
            <w:gridSpan w:val="2"/>
            <w:tcBorders>
              <w:top w:val="single" w:sz="12" w:space="0" w:color="auto"/>
              <w:left w:val="single" w:sz="12" w:space="0" w:color="auto"/>
              <w:bottom w:val="single" w:sz="12" w:space="0" w:color="auto"/>
              <w:right w:val="single" w:sz="12" w:space="0" w:color="auto"/>
            </w:tcBorders>
          </w:tcPr>
          <w:p w14:paraId="089EA6A2"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10</w:t>
            </w:r>
          </w:p>
        </w:tc>
      </w:tr>
      <w:tr w:rsidR="004A7A7C" w:rsidRPr="00452FBF" w14:paraId="26A3189A" w14:textId="77777777" w:rsidTr="000D49D6">
        <w:tblPrEx>
          <w:tblCellMar>
            <w:left w:w="28" w:type="dxa"/>
            <w:right w:w="28" w:type="dxa"/>
          </w:tblCellMar>
        </w:tblPrEx>
        <w:tc>
          <w:tcPr>
            <w:tcW w:w="350" w:type="dxa"/>
            <w:tcBorders>
              <w:top w:val="single" w:sz="12" w:space="0" w:color="auto"/>
              <w:left w:val="single" w:sz="12" w:space="0" w:color="auto"/>
              <w:bottom w:val="single" w:sz="12" w:space="0" w:color="auto"/>
              <w:right w:val="single" w:sz="12" w:space="0" w:color="auto"/>
            </w:tcBorders>
          </w:tcPr>
          <w:p w14:paraId="3166EB59"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F</w:t>
            </w:r>
          </w:p>
        </w:tc>
        <w:tc>
          <w:tcPr>
            <w:tcW w:w="272" w:type="dxa"/>
            <w:tcBorders>
              <w:top w:val="single" w:sz="12" w:space="0" w:color="auto"/>
              <w:left w:val="single" w:sz="12" w:space="0" w:color="auto"/>
              <w:bottom w:val="single" w:sz="12" w:space="0" w:color="auto"/>
              <w:right w:val="single" w:sz="12" w:space="0" w:color="auto"/>
            </w:tcBorders>
          </w:tcPr>
          <w:p w14:paraId="545F7DC9"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6E697AA8"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2</w:t>
            </w:r>
          </w:p>
        </w:tc>
        <w:tc>
          <w:tcPr>
            <w:tcW w:w="272" w:type="dxa"/>
            <w:tcBorders>
              <w:top w:val="nil"/>
              <w:left w:val="single" w:sz="12" w:space="0" w:color="auto"/>
              <w:bottom w:val="nil"/>
              <w:right w:val="single" w:sz="12" w:space="0" w:color="auto"/>
            </w:tcBorders>
          </w:tcPr>
          <w:p w14:paraId="5F937BC9" w14:textId="77777777" w:rsidR="004A7A7C" w:rsidRPr="00452FBF" w:rsidRDefault="004A7A7C" w:rsidP="000D49D6">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3800B87E"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3</w:t>
            </w:r>
          </w:p>
        </w:tc>
        <w:tc>
          <w:tcPr>
            <w:tcW w:w="273" w:type="dxa"/>
            <w:tcBorders>
              <w:top w:val="single" w:sz="12" w:space="0" w:color="auto"/>
              <w:left w:val="single" w:sz="12" w:space="0" w:color="auto"/>
              <w:bottom w:val="single" w:sz="12" w:space="0" w:color="auto"/>
              <w:right w:val="single" w:sz="12" w:space="0" w:color="auto"/>
            </w:tcBorders>
          </w:tcPr>
          <w:p w14:paraId="0EB297E3"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74799855"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F</w:t>
            </w:r>
          </w:p>
        </w:tc>
        <w:tc>
          <w:tcPr>
            <w:tcW w:w="273" w:type="dxa"/>
            <w:tcBorders>
              <w:top w:val="nil"/>
              <w:left w:val="single" w:sz="12" w:space="0" w:color="auto"/>
              <w:bottom w:val="nil"/>
              <w:right w:val="single" w:sz="12" w:space="0" w:color="auto"/>
            </w:tcBorders>
          </w:tcPr>
          <w:p w14:paraId="77D5EFE8" w14:textId="77777777" w:rsidR="004A7A7C" w:rsidRPr="00452FBF" w:rsidRDefault="004A7A7C" w:rsidP="000D49D6">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6561A15F"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F</w:t>
            </w:r>
          </w:p>
        </w:tc>
        <w:tc>
          <w:tcPr>
            <w:tcW w:w="273" w:type="dxa"/>
            <w:tcBorders>
              <w:top w:val="single" w:sz="12" w:space="0" w:color="auto"/>
              <w:left w:val="single" w:sz="12" w:space="0" w:color="auto"/>
              <w:bottom w:val="single" w:sz="12" w:space="0" w:color="auto"/>
              <w:right w:val="single" w:sz="12" w:space="0" w:color="auto"/>
            </w:tcBorders>
          </w:tcPr>
          <w:p w14:paraId="6D78B0B8"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4A2082AC"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4</w:t>
            </w:r>
          </w:p>
        </w:tc>
        <w:tc>
          <w:tcPr>
            <w:tcW w:w="273" w:type="dxa"/>
            <w:tcBorders>
              <w:top w:val="nil"/>
              <w:left w:val="single" w:sz="12" w:space="0" w:color="auto"/>
              <w:bottom w:val="nil"/>
              <w:right w:val="single" w:sz="12" w:space="0" w:color="auto"/>
            </w:tcBorders>
          </w:tcPr>
          <w:p w14:paraId="5C41D5D4" w14:textId="77777777" w:rsidR="004A7A7C" w:rsidRPr="00452FBF" w:rsidRDefault="004A7A7C" w:rsidP="000D49D6">
            <w:pPr>
              <w:spacing w:line="240" w:lineRule="auto"/>
              <w:ind w:right="-19"/>
              <w:jc w:val="center"/>
              <w:rPr>
                <w:rFonts w:eastAsia="Times New Roman" w:cs="Times New Roman"/>
              </w:rPr>
            </w:pPr>
          </w:p>
        </w:tc>
        <w:tc>
          <w:tcPr>
            <w:tcW w:w="388" w:type="dxa"/>
            <w:tcBorders>
              <w:top w:val="single" w:sz="12" w:space="0" w:color="auto"/>
              <w:left w:val="single" w:sz="12" w:space="0" w:color="auto"/>
              <w:bottom w:val="single" w:sz="12" w:space="0" w:color="auto"/>
              <w:right w:val="single" w:sz="12" w:space="0" w:color="auto"/>
            </w:tcBorders>
          </w:tcPr>
          <w:p w14:paraId="64B4FB95"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5</w:t>
            </w:r>
          </w:p>
        </w:tc>
        <w:tc>
          <w:tcPr>
            <w:tcW w:w="271" w:type="dxa"/>
            <w:tcBorders>
              <w:top w:val="single" w:sz="12" w:space="0" w:color="auto"/>
              <w:left w:val="single" w:sz="12" w:space="0" w:color="auto"/>
              <w:bottom w:val="single" w:sz="12" w:space="0" w:color="auto"/>
              <w:right w:val="single" w:sz="12" w:space="0" w:color="auto"/>
            </w:tcBorders>
          </w:tcPr>
          <w:p w14:paraId="0E246D9B"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tcPr>
          <w:p w14:paraId="268D8B0F"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F</w:t>
            </w:r>
          </w:p>
        </w:tc>
        <w:tc>
          <w:tcPr>
            <w:tcW w:w="272" w:type="dxa"/>
            <w:tcBorders>
              <w:top w:val="nil"/>
              <w:left w:val="single" w:sz="12" w:space="0" w:color="auto"/>
              <w:bottom w:val="nil"/>
              <w:right w:val="single" w:sz="12" w:space="0" w:color="auto"/>
            </w:tcBorders>
          </w:tcPr>
          <w:p w14:paraId="1F1C7752" w14:textId="77777777" w:rsidR="004A7A7C" w:rsidRPr="00452FBF" w:rsidRDefault="004A7A7C" w:rsidP="000D49D6">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tcPr>
          <w:p w14:paraId="221A5976"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6</w:t>
            </w:r>
          </w:p>
        </w:tc>
        <w:tc>
          <w:tcPr>
            <w:tcW w:w="272" w:type="dxa"/>
            <w:tcBorders>
              <w:top w:val="single" w:sz="12" w:space="0" w:color="auto"/>
              <w:left w:val="single" w:sz="12" w:space="0" w:color="auto"/>
              <w:bottom w:val="single" w:sz="12" w:space="0" w:color="auto"/>
              <w:right w:val="single" w:sz="12" w:space="0" w:color="auto"/>
            </w:tcBorders>
          </w:tcPr>
          <w:p w14:paraId="67E6C115"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1A8A2BD5"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F</w:t>
            </w:r>
          </w:p>
        </w:tc>
        <w:tc>
          <w:tcPr>
            <w:tcW w:w="274" w:type="dxa"/>
            <w:tcBorders>
              <w:top w:val="nil"/>
              <w:left w:val="single" w:sz="12" w:space="0" w:color="auto"/>
              <w:bottom w:val="nil"/>
              <w:right w:val="single" w:sz="12" w:space="0" w:color="auto"/>
            </w:tcBorders>
          </w:tcPr>
          <w:p w14:paraId="41C03EC1" w14:textId="77777777" w:rsidR="004A7A7C" w:rsidRPr="00452FBF" w:rsidRDefault="004A7A7C" w:rsidP="000D49D6">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tcPr>
          <w:p w14:paraId="07344AAF"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7</w:t>
            </w:r>
          </w:p>
        </w:tc>
        <w:tc>
          <w:tcPr>
            <w:tcW w:w="272" w:type="dxa"/>
            <w:tcBorders>
              <w:top w:val="single" w:sz="12" w:space="0" w:color="auto"/>
              <w:left w:val="single" w:sz="12" w:space="0" w:color="auto"/>
              <w:bottom w:val="single" w:sz="12" w:space="0" w:color="auto"/>
              <w:right w:val="single" w:sz="12" w:space="0" w:color="auto"/>
            </w:tcBorders>
          </w:tcPr>
          <w:p w14:paraId="7C21C382"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50" w:type="dxa"/>
            <w:tcBorders>
              <w:top w:val="single" w:sz="12" w:space="0" w:color="auto"/>
              <w:left w:val="single" w:sz="12" w:space="0" w:color="auto"/>
              <w:bottom w:val="single" w:sz="12" w:space="0" w:color="auto"/>
              <w:right w:val="single" w:sz="12" w:space="0" w:color="auto"/>
            </w:tcBorders>
          </w:tcPr>
          <w:p w14:paraId="36564B50"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F</w:t>
            </w:r>
          </w:p>
        </w:tc>
        <w:tc>
          <w:tcPr>
            <w:tcW w:w="379" w:type="dxa"/>
            <w:tcBorders>
              <w:top w:val="nil"/>
              <w:left w:val="single" w:sz="12" w:space="0" w:color="auto"/>
              <w:bottom w:val="nil"/>
              <w:right w:val="single" w:sz="12" w:space="0" w:color="auto"/>
            </w:tcBorders>
          </w:tcPr>
          <w:p w14:paraId="279403EC" w14:textId="77777777" w:rsidR="004A7A7C" w:rsidRPr="00452FBF" w:rsidRDefault="004A7A7C" w:rsidP="000D49D6">
            <w:pPr>
              <w:spacing w:line="240" w:lineRule="auto"/>
              <w:rPr>
                <w:rFonts w:eastAsia="Times New Roman" w:cs="Times New Roman"/>
              </w:rPr>
            </w:pPr>
          </w:p>
        </w:tc>
        <w:tc>
          <w:tcPr>
            <w:tcW w:w="335" w:type="dxa"/>
            <w:tcBorders>
              <w:top w:val="single" w:sz="12" w:space="0" w:color="auto"/>
              <w:left w:val="single" w:sz="12" w:space="0" w:color="auto"/>
              <w:bottom w:val="single" w:sz="12" w:space="0" w:color="auto"/>
              <w:right w:val="single" w:sz="12" w:space="0" w:color="auto"/>
            </w:tcBorders>
          </w:tcPr>
          <w:p w14:paraId="74672FA0" w14:textId="35C27860" w:rsidR="004A7A7C" w:rsidRPr="00452FBF" w:rsidRDefault="004A7A7C" w:rsidP="001049A5">
            <w:pPr>
              <w:spacing w:line="240" w:lineRule="auto"/>
              <w:ind w:firstLine="0"/>
              <w:rPr>
                <w:rFonts w:eastAsia="Times New Roman" w:cs="Times New Roman"/>
              </w:rPr>
            </w:pPr>
            <w:r w:rsidRPr="00452FBF">
              <w:rPr>
                <w:rFonts w:eastAsia="Times New Roman" w:cs="Times New Roman"/>
              </w:rPr>
              <w:t>F</w:t>
            </w:r>
          </w:p>
        </w:tc>
        <w:tc>
          <w:tcPr>
            <w:tcW w:w="277" w:type="dxa"/>
            <w:tcBorders>
              <w:top w:val="single" w:sz="12" w:space="0" w:color="auto"/>
              <w:left w:val="single" w:sz="12" w:space="0" w:color="auto"/>
              <w:bottom w:val="single" w:sz="12" w:space="0" w:color="auto"/>
              <w:right w:val="single" w:sz="12" w:space="0" w:color="auto"/>
            </w:tcBorders>
          </w:tcPr>
          <w:p w14:paraId="359B047D"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w:t>
            </w:r>
          </w:p>
        </w:tc>
        <w:tc>
          <w:tcPr>
            <w:tcW w:w="371" w:type="dxa"/>
            <w:gridSpan w:val="2"/>
            <w:tcBorders>
              <w:top w:val="single" w:sz="12" w:space="0" w:color="auto"/>
              <w:left w:val="single" w:sz="12" w:space="0" w:color="auto"/>
              <w:bottom w:val="single" w:sz="12" w:space="0" w:color="auto"/>
              <w:right w:val="single" w:sz="12" w:space="0" w:color="auto"/>
            </w:tcBorders>
          </w:tcPr>
          <w:p w14:paraId="1707F087" w14:textId="77777777" w:rsidR="004A7A7C" w:rsidRPr="00452FBF" w:rsidRDefault="004A7A7C" w:rsidP="001049A5">
            <w:pPr>
              <w:spacing w:line="240" w:lineRule="auto"/>
              <w:ind w:firstLine="0"/>
              <w:rPr>
                <w:rFonts w:eastAsia="Times New Roman" w:cs="Times New Roman"/>
              </w:rPr>
            </w:pPr>
            <w:r w:rsidRPr="00452FBF">
              <w:rPr>
                <w:rFonts w:eastAsia="Times New Roman" w:cs="Times New Roman"/>
              </w:rPr>
              <w:t>8</w:t>
            </w:r>
          </w:p>
        </w:tc>
      </w:tr>
    </w:tbl>
    <w:p w14:paraId="6FF006EF" w14:textId="1586429F" w:rsidR="007175DA" w:rsidRDefault="007175DA" w:rsidP="004A7A7C">
      <w:pPr>
        <w:spacing w:line="240" w:lineRule="auto"/>
        <w:jc w:val="center"/>
        <w:rPr>
          <w:rFonts w:eastAsia="Times New Roman" w:cs="Times New Roman"/>
          <w:sz w:val="28"/>
          <w:szCs w:val="28"/>
        </w:rPr>
      </w:pPr>
    </w:p>
    <w:p w14:paraId="5AB6910C" w14:textId="77777777" w:rsidR="007175DA" w:rsidRDefault="007175DA">
      <w:pPr>
        <w:spacing w:after="160" w:line="259" w:lineRule="auto"/>
        <w:ind w:firstLine="0"/>
        <w:jc w:val="left"/>
        <w:rPr>
          <w:rFonts w:eastAsia="Times New Roman" w:cs="Times New Roman"/>
          <w:sz w:val="28"/>
          <w:szCs w:val="28"/>
        </w:rPr>
      </w:pPr>
      <w:r>
        <w:rPr>
          <w:rFonts w:eastAsia="Times New Roman" w:cs="Times New Roman"/>
          <w:sz w:val="28"/>
          <w:szCs w:val="28"/>
        </w:rPr>
        <w:br w:type="page"/>
      </w:r>
    </w:p>
    <w:tbl>
      <w:tblPr>
        <w:tblW w:w="0" w:type="auto"/>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5"/>
        <w:gridCol w:w="376"/>
        <w:gridCol w:w="265"/>
        <w:gridCol w:w="374"/>
        <w:gridCol w:w="213"/>
        <w:gridCol w:w="27"/>
        <w:gridCol w:w="375"/>
        <w:gridCol w:w="233"/>
        <w:gridCol w:w="425"/>
        <w:gridCol w:w="167"/>
        <w:gridCol w:w="18"/>
        <w:gridCol w:w="373"/>
        <w:gridCol w:w="231"/>
        <w:gridCol w:w="409"/>
        <w:gridCol w:w="239"/>
        <w:gridCol w:w="373"/>
        <w:gridCol w:w="232"/>
        <w:gridCol w:w="422"/>
        <w:gridCol w:w="241"/>
        <w:gridCol w:w="373"/>
        <w:gridCol w:w="232"/>
        <w:gridCol w:w="422"/>
        <w:gridCol w:w="325"/>
        <w:gridCol w:w="375"/>
        <w:gridCol w:w="253"/>
        <w:gridCol w:w="425"/>
        <w:gridCol w:w="16"/>
      </w:tblGrid>
      <w:tr w:rsidR="004A7A7C" w:rsidRPr="00452FBF" w14:paraId="55D62BB2" w14:textId="77777777" w:rsidTr="00047D1C">
        <w:trPr>
          <w:trHeight w:val="310"/>
        </w:trPr>
        <w:tc>
          <w:tcPr>
            <w:tcW w:w="245" w:type="dxa"/>
            <w:tcBorders>
              <w:top w:val="nil"/>
              <w:left w:val="nil"/>
              <w:bottom w:val="nil"/>
              <w:right w:val="single" w:sz="12" w:space="0" w:color="auto"/>
            </w:tcBorders>
            <w:vAlign w:val="center"/>
          </w:tcPr>
          <w:p w14:paraId="6646FC2D" w14:textId="77777777" w:rsidR="004A7A7C" w:rsidRPr="00452FBF" w:rsidRDefault="004A7A7C" w:rsidP="00991CA1">
            <w:pPr>
              <w:spacing w:line="240" w:lineRule="auto"/>
              <w:jc w:val="center"/>
              <w:rPr>
                <w:rFonts w:eastAsia="Times New Roman" w:cs="Times New Roman"/>
              </w:rPr>
            </w:pPr>
          </w:p>
        </w:tc>
        <w:tc>
          <w:tcPr>
            <w:tcW w:w="1015" w:type="dxa"/>
            <w:gridSpan w:val="3"/>
            <w:tcBorders>
              <w:top w:val="single" w:sz="12" w:space="0" w:color="auto"/>
              <w:left w:val="single" w:sz="12" w:space="0" w:color="auto"/>
              <w:bottom w:val="single" w:sz="12" w:space="0" w:color="auto"/>
              <w:right w:val="single" w:sz="12" w:space="0" w:color="auto"/>
            </w:tcBorders>
            <w:vAlign w:val="center"/>
          </w:tcPr>
          <w:p w14:paraId="4C454634" w14:textId="77777777" w:rsidR="004A7A7C" w:rsidRPr="00452FBF" w:rsidRDefault="004A7A7C" w:rsidP="00047D1C">
            <w:pPr>
              <w:spacing w:line="240" w:lineRule="auto"/>
              <w:ind w:firstLine="0"/>
              <w:jc w:val="center"/>
              <w:rPr>
                <w:rFonts w:eastAsia="Times New Roman" w:cs="Times New Roman"/>
              </w:rPr>
            </w:pPr>
            <w:r w:rsidRPr="00452FBF">
              <w:rPr>
                <w:rFonts w:eastAsia="Times New Roman" w:cs="Times New Roman"/>
              </w:rPr>
              <w:t>8ª Jorn.</w:t>
            </w:r>
          </w:p>
        </w:tc>
        <w:tc>
          <w:tcPr>
            <w:tcW w:w="213" w:type="dxa"/>
            <w:tcBorders>
              <w:top w:val="nil"/>
              <w:left w:val="single" w:sz="12" w:space="0" w:color="auto"/>
              <w:bottom w:val="nil"/>
              <w:right w:val="single" w:sz="12" w:space="0" w:color="auto"/>
            </w:tcBorders>
            <w:vAlign w:val="center"/>
          </w:tcPr>
          <w:p w14:paraId="18A31C66" w14:textId="77777777" w:rsidR="004A7A7C" w:rsidRPr="00452FBF" w:rsidRDefault="004A7A7C" w:rsidP="00047D1C">
            <w:pPr>
              <w:spacing w:line="240" w:lineRule="auto"/>
              <w:jc w:val="center"/>
              <w:rPr>
                <w:rFonts w:eastAsia="Times New Roman" w:cs="Times New Roman"/>
              </w:rPr>
            </w:pPr>
          </w:p>
        </w:tc>
        <w:tc>
          <w:tcPr>
            <w:tcW w:w="1060" w:type="dxa"/>
            <w:gridSpan w:val="4"/>
            <w:tcBorders>
              <w:top w:val="single" w:sz="12" w:space="0" w:color="auto"/>
              <w:left w:val="single" w:sz="12" w:space="0" w:color="auto"/>
              <w:bottom w:val="single" w:sz="12" w:space="0" w:color="auto"/>
              <w:right w:val="single" w:sz="12" w:space="0" w:color="auto"/>
            </w:tcBorders>
            <w:vAlign w:val="center"/>
          </w:tcPr>
          <w:p w14:paraId="448530EC" w14:textId="77777777" w:rsidR="004A7A7C" w:rsidRPr="00452FBF" w:rsidRDefault="004A7A7C" w:rsidP="00047D1C">
            <w:pPr>
              <w:spacing w:line="240" w:lineRule="auto"/>
              <w:ind w:firstLine="0"/>
              <w:jc w:val="center"/>
              <w:rPr>
                <w:rFonts w:eastAsia="Times New Roman" w:cs="Times New Roman"/>
              </w:rPr>
            </w:pPr>
            <w:r w:rsidRPr="00452FBF">
              <w:rPr>
                <w:rFonts w:eastAsia="Times New Roman" w:cs="Times New Roman"/>
              </w:rPr>
              <w:t>9ª Jorn.</w:t>
            </w:r>
          </w:p>
        </w:tc>
        <w:tc>
          <w:tcPr>
            <w:tcW w:w="167" w:type="dxa"/>
            <w:tcBorders>
              <w:top w:val="nil"/>
              <w:left w:val="single" w:sz="12" w:space="0" w:color="auto"/>
              <w:bottom w:val="nil"/>
              <w:right w:val="single" w:sz="12" w:space="0" w:color="auto"/>
            </w:tcBorders>
            <w:vAlign w:val="center"/>
          </w:tcPr>
          <w:p w14:paraId="44B2AC98" w14:textId="77777777" w:rsidR="004A7A7C" w:rsidRPr="00452FBF" w:rsidRDefault="004A7A7C" w:rsidP="00047D1C">
            <w:pPr>
              <w:spacing w:line="240" w:lineRule="auto"/>
              <w:ind w:right="-19"/>
              <w:jc w:val="center"/>
              <w:rPr>
                <w:rFonts w:eastAsia="Times New Roman" w:cs="Times New Roman"/>
              </w:rPr>
            </w:pPr>
          </w:p>
        </w:tc>
        <w:tc>
          <w:tcPr>
            <w:tcW w:w="1031" w:type="dxa"/>
            <w:gridSpan w:val="4"/>
            <w:tcBorders>
              <w:top w:val="single" w:sz="12" w:space="0" w:color="auto"/>
              <w:left w:val="single" w:sz="12" w:space="0" w:color="auto"/>
              <w:bottom w:val="single" w:sz="12" w:space="0" w:color="auto"/>
              <w:right w:val="single" w:sz="12" w:space="0" w:color="auto"/>
            </w:tcBorders>
            <w:vAlign w:val="center"/>
          </w:tcPr>
          <w:p w14:paraId="15941B6A" w14:textId="77777777" w:rsidR="004A7A7C" w:rsidRPr="00452FBF" w:rsidRDefault="004A7A7C" w:rsidP="00047D1C">
            <w:pPr>
              <w:spacing w:line="240" w:lineRule="auto"/>
              <w:ind w:firstLine="0"/>
              <w:jc w:val="center"/>
              <w:rPr>
                <w:rFonts w:eastAsia="Times New Roman" w:cs="Times New Roman"/>
              </w:rPr>
            </w:pPr>
            <w:r w:rsidRPr="00452FBF">
              <w:rPr>
                <w:rFonts w:eastAsia="Times New Roman" w:cs="Times New Roman"/>
              </w:rPr>
              <w:t>10ª Jorn.</w:t>
            </w:r>
          </w:p>
        </w:tc>
        <w:tc>
          <w:tcPr>
            <w:tcW w:w="239" w:type="dxa"/>
            <w:tcBorders>
              <w:top w:val="nil"/>
              <w:left w:val="single" w:sz="12" w:space="0" w:color="auto"/>
              <w:bottom w:val="nil"/>
              <w:right w:val="single" w:sz="12" w:space="0" w:color="auto"/>
            </w:tcBorders>
            <w:vAlign w:val="center"/>
          </w:tcPr>
          <w:p w14:paraId="6DEC5CF7" w14:textId="77777777" w:rsidR="004A7A7C" w:rsidRPr="00452FBF" w:rsidRDefault="004A7A7C" w:rsidP="00047D1C">
            <w:pPr>
              <w:spacing w:line="240" w:lineRule="auto"/>
              <w:jc w:val="center"/>
              <w:rPr>
                <w:rFonts w:eastAsia="Times New Roman" w:cs="Times New Roman"/>
              </w:rPr>
            </w:pPr>
          </w:p>
        </w:tc>
        <w:tc>
          <w:tcPr>
            <w:tcW w:w="1027" w:type="dxa"/>
            <w:gridSpan w:val="3"/>
            <w:tcBorders>
              <w:top w:val="single" w:sz="12" w:space="0" w:color="auto"/>
              <w:left w:val="single" w:sz="12" w:space="0" w:color="auto"/>
              <w:bottom w:val="single" w:sz="12" w:space="0" w:color="auto"/>
              <w:right w:val="single" w:sz="12" w:space="0" w:color="auto"/>
            </w:tcBorders>
            <w:vAlign w:val="center"/>
          </w:tcPr>
          <w:p w14:paraId="1FB7570F" w14:textId="77777777" w:rsidR="004A7A7C" w:rsidRPr="00452FBF" w:rsidRDefault="004A7A7C" w:rsidP="00047D1C">
            <w:pPr>
              <w:spacing w:line="240" w:lineRule="auto"/>
              <w:ind w:firstLine="0"/>
              <w:jc w:val="center"/>
              <w:rPr>
                <w:rFonts w:eastAsia="Times New Roman" w:cs="Times New Roman"/>
              </w:rPr>
            </w:pPr>
            <w:r w:rsidRPr="00452FBF">
              <w:rPr>
                <w:rFonts w:eastAsia="Times New Roman" w:cs="Times New Roman"/>
              </w:rPr>
              <w:t>11ª Jorn.</w:t>
            </w:r>
          </w:p>
        </w:tc>
        <w:tc>
          <w:tcPr>
            <w:tcW w:w="241" w:type="dxa"/>
            <w:tcBorders>
              <w:top w:val="nil"/>
              <w:left w:val="single" w:sz="12" w:space="0" w:color="auto"/>
              <w:bottom w:val="nil"/>
              <w:right w:val="single" w:sz="12" w:space="0" w:color="auto"/>
            </w:tcBorders>
            <w:vAlign w:val="center"/>
          </w:tcPr>
          <w:p w14:paraId="5793A082" w14:textId="77777777" w:rsidR="004A7A7C" w:rsidRPr="00452FBF" w:rsidRDefault="004A7A7C" w:rsidP="00047D1C">
            <w:pPr>
              <w:spacing w:line="240" w:lineRule="auto"/>
              <w:jc w:val="center"/>
              <w:rPr>
                <w:rFonts w:eastAsia="Times New Roman" w:cs="Times New Roman"/>
              </w:rPr>
            </w:pPr>
          </w:p>
        </w:tc>
        <w:tc>
          <w:tcPr>
            <w:tcW w:w="1027" w:type="dxa"/>
            <w:gridSpan w:val="3"/>
            <w:tcBorders>
              <w:top w:val="single" w:sz="12" w:space="0" w:color="auto"/>
              <w:left w:val="single" w:sz="12" w:space="0" w:color="auto"/>
              <w:bottom w:val="single" w:sz="12" w:space="0" w:color="auto"/>
              <w:right w:val="single" w:sz="12" w:space="0" w:color="auto"/>
            </w:tcBorders>
            <w:vAlign w:val="center"/>
          </w:tcPr>
          <w:p w14:paraId="55816EB2" w14:textId="77777777" w:rsidR="004A7A7C" w:rsidRPr="00452FBF" w:rsidRDefault="004A7A7C" w:rsidP="00047D1C">
            <w:pPr>
              <w:spacing w:line="240" w:lineRule="auto"/>
              <w:ind w:firstLine="0"/>
              <w:jc w:val="center"/>
              <w:rPr>
                <w:rFonts w:eastAsia="Times New Roman" w:cs="Times New Roman"/>
              </w:rPr>
            </w:pPr>
            <w:r w:rsidRPr="00452FBF">
              <w:rPr>
                <w:rFonts w:eastAsia="Times New Roman" w:cs="Times New Roman"/>
              </w:rPr>
              <w:t>12ª Jorn.</w:t>
            </w:r>
          </w:p>
        </w:tc>
        <w:tc>
          <w:tcPr>
            <w:tcW w:w="325" w:type="dxa"/>
            <w:tcBorders>
              <w:top w:val="nil"/>
              <w:left w:val="single" w:sz="12" w:space="0" w:color="auto"/>
              <w:bottom w:val="nil"/>
              <w:right w:val="single" w:sz="12" w:space="0" w:color="auto"/>
            </w:tcBorders>
            <w:vAlign w:val="center"/>
          </w:tcPr>
          <w:p w14:paraId="618089D7" w14:textId="77777777" w:rsidR="004A7A7C" w:rsidRPr="00452FBF" w:rsidRDefault="004A7A7C" w:rsidP="00047D1C">
            <w:pPr>
              <w:spacing w:line="240" w:lineRule="auto"/>
              <w:jc w:val="center"/>
              <w:rPr>
                <w:rFonts w:eastAsia="Times New Roman" w:cs="Times New Roman"/>
              </w:rPr>
            </w:pPr>
          </w:p>
        </w:tc>
        <w:tc>
          <w:tcPr>
            <w:tcW w:w="1069" w:type="dxa"/>
            <w:gridSpan w:val="4"/>
            <w:tcBorders>
              <w:top w:val="single" w:sz="12" w:space="0" w:color="auto"/>
              <w:left w:val="single" w:sz="12" w:space="0" w:color="auto"/>
              <w:bottom w:val="single" w:sz="12" w:space="0" w:color="auto"/>
              <w:right w:val="single" w:sz="12" w:space="0" w:color="auto"/>
            </w:tcBorders>
            <w:vAlign w:val="center"/>
          </w:tcPr>
          <w:p w14:paraId="1B34DB85" w14:textId="77777777" w:rsidR="004A7A7C" w:rsidRPr="00452FBF" w:rsidRDefault="004A7A7C" w:rsidP="00047D1C">
            <w:pPr>
              <w:spacing w:line="240" w:lineRule="auto"/>
              <w:ind w:firstLine="0"/>
              <w:jc w:val="center"/>
              <w:rPr>
                <w:rFonts w:eastAsia="Times New Roman" w:cs="Times New Roman"/>
              </w:rPr>
            </w:pPr>
            <w:r w:rsidRPr="00452FBF">
              <w:rPr>
                <w:rFonts w:eastAsia="Times New Roman" w:cs="Times New Roman"/>
              </w:rPr>
              <w:t>13ª Jorn.</w:t>
            </w:r>
          </w:p>
        </w:tc>
      </w:tr>
      <w:tr w:rsidR="004A7A7C" w:rsidRPr="00452FBF" w14:paraId="2DF83067" w14:textId="77777777" w:rsidTr="00991CA1">
        <w:tblPrEx>
          <w:tblCellMar>
            <w:left w:w="28" w:type="dxa"/>
            <w:right w:w="28" w:type="dxa"/>
          </w:tblCellMar>
        </w:tblPrEx>
        <w:trPr>
          <w:gridAfter w:val="1"/>
          <w:wAfter w:w="16" w:type="dxa"/>
          <w:trHeight w:val="214"/>
        </w:trPr>
        <w:tc>
          <w:tcPr>
            <w:tcW w:w="245" w:type="dxa"/>
            <w:tcBorders>
              <w:top w:val="nil"/>
              <w:left w:val="nil"/>
              <w:bottom w:val="nil"/>
              <w:right w:val="single" w:sz="12" w:space="0" w:color="auto"/>
            </w:tcBorders>
            <w:vAlign w:val="center"/>
          </w:tcPr>
          <w:p w14:paraId="14573637" w14:textId="77777777" w:rsidR="004A7A7C" w:rsidRPr="00452FBF" w:rsidRDefault="004A7A7C" w:rsidP="00991CA1">
            <w:pPr>
              <w:spacing w:line="240" w:lineRule="auto"/>
              <w:jc w:val="center"/>
              <w:rPr>
                <w:rFonts w:eastAsia="Times New Roman" w:cs="Times New Roman"/>
              </w:rPr>
            </w:pPr>
          </w:p>
        </w:tc>
        <w:tc>
          <w:tcPr>
            <w:tcW w:w="376" w:type="dxa"/>
            <w:tcBorders>
              <w:top w:val="single" w:sz="12" w:space="0" w:color="auto"/>
              <w:left w:val="single" w:sz="12" w:space="0" w:color="auto"/>
              <w:bottom w:val="single" w:sz="12" w:space="0" w:color="auto"/>
              <w:right w:val="single" w:sz="12" w:space="0" w:color="auto"/>
            </w:tcBorders>
            <w:vAlign w:val="center"/>
          </w:tcPr>
          <w:p w14:paraId="70C79AB1"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7</w:t>
            </w:r>
          </w:p>
        </w:tc>
        <w:tc>
          <w:tcPr>
            <w:tcW w:w="265" w:type="dxa"/>
            <w:tcBorders>
              <w:top w:val="single" w:sz="12" w:space="0" w:color="auto"/>
              <w:left w:val="single" w:sz="12" w:space="0" w:color="auto"/>
              <w:bottom w:val="single" w:sz="12" w:space="0" w:color="auto"/>
              <w:right w:val="single" w:sz="12" w:space="0" w:color="auto"/>
            </w:tcBorders>
            <w:vAlign w:val="center"/>
          </w:tcPr>
          <w:p w14:paraId="348679C7"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w:t>
            </w:r>
          </w:p>
        </w:tc>
        <w:tc>
          <w:tcPr>
            <w:tcW w:w="374" w:type="dxa"/>
            <w:tcBorders>
              <w:top w:val="single" w:sz="12" w:space="0" w:color="auto"/>
              <w:left w:val="single" w:sz="12" w:space="0" w:color="auto"/>
              <w:bottom w:val="single" w:sz="12" w:space="0" w:color="auto"/>
              <w:right w:val="single" w:sz="12" w:space="0" w:color="auto"/>
            </w:tcBorders>
            <w:vAlign w:val="center"/>
          </w:tcPr>
          <w:p w14:paraId="25FA9C57"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11</w:t>
            </w:r>
          </w:p>
        </w:tc>
        <w:tc>
          <w:tcPr>
            <w:tcW w:w="240" w:type="dxa"/>
            <w:gridSpan w:val="2"/>
            <w:tcBorders>
              <w:top w:val="nil"/>
              <w:left w:val="single" w:sz="12" w:space="0" w:color="auto"/>
              <w:bottom w:val="nil"/>
              <w:right w:val="single" w:sz="12" w:space="0" w:color="auto"/>
            </w:tcBorders>
            <w:vAlign w:val="center"/>
          </w:tcPr>
          <w:p w14:paraId="1A4C6F4E" w14:textId="77777777" w:rsidR="004A7A7C" w:rsidRPr="00452FBF" w:rsidRDefault="004A7A7C" w:rsidP="00991CA1">
            <w:pPr>
              <w:spacing w:line="240" w:lineRule="auto"/>
              <w:jc w:val="center"/>
              <w:rPr>
                <w:rFonts w:eastAsia="Times New Roman" w:cs="Times New Roman"/>
              </w:rPr>
            </w:pPr>
          </w:p>
        </w:tc>
        <w:tc>
          <w:tcPr>
            <w:tcW w:w="375" w:type="dxa"/>
            <w:tcBorders>
              <w:top w:val="single" w:sz="12" w:space="0" w:color="auto"/>
              <w:left w:val="single" w:sz="12" w:space="0" w:color="auto"/>
              <w:bottom w:val="single" w:sz="12" w:space="0" w:color="auto"/>
              <w:right w:val="single" w:sz="12" w:space="0" w:color="auto"/>
            </w:tcBorders>
            <w:vAlign w:val="center"/>
          </w:tcPr>
          <w:p w14:paraId="0156B192"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11</w:t>
            </w:r>
          </w:p>
        </w:tc>
        <w:tc>
          <w:tcPr>
            <w:tcW w:w="233" w:type="dxa"/>
            <w:tcBorders>
              <w:top w:val="single" w:sz="12" w:space="0" w:color="auto"/>
              <w:left w:val="single" w:sz="12" w:space="0" w:color="auto"/>
              <w:bottom w:val="single" w:sz="12" w:space="0" w:color="auto"/>
              <w:right w:val="single" w:sz="12" w:space="0" w:color="auto"/>
            </w:tcBorders>
            <w:vAlign w:val="center"/>
          </w:tcPr>
          <w:p w14:paraId="75E6E449"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w:t>
            </w:r>
          </w:p>
        </w:tc>
        <w:tc>
          <w:tcPr>
            <w:tcW w:w="425" w:type="dxa"/>
            <w:tcBorders>
              <w:top w:val="single" w:sz="12" w:space="0" w:color="auto"/>
              <w:left w:val="single" w:sz="12" w:space="0" w:color="auto"/>
              <w:bottom w:val="single" w:sz="12" w:space="0" w:color="auto"/>
              <w:right w:val="single" w:sz="12" w:space="0" w:color="auto"/>
            </w:tcBorders>
            <w:vAlign w:val="center"/>
          </w:tcPr>
          <w:p w14:paraId="35D0B1D8"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9</w:t>
            </w:r>
          </w:p>
        </w:tc>
        <w:tc>
          <w:tcPr>
            <w:tcW w:w="185" w:type="dxa"/>
            <w:gridSpan w:val="2"/>
            <w:tcBorders>
              <w:top w:val="nil"/>
              <w:left w:val="single" w:sz="12" w:space="0" w:color="auto"/>
              <w:bottom w:val="nil"/>
              <w:right w:val="single" w:sz="12" w:space="0" w:color="auto"/>
            </w:tcBorders>
            <w:vAlign w:val="center"/>
          </w:tcPr>
          <w:p w14:paraId="22436B16" w14:textId="77777777" w:rsidR="004A7A7C" w:rsidRPr="00452FBF" w:rsidRDefault="004A7A7C" w:rsidP="00991CA1">
            <w:pPr>
              <w:spacing w:line="240" w:lineRule="auto"/>
              <w:ind w:right="-19"/>
              <w:jc w:val="center"/>
              <w:rPr>
                <w:rFonts w:eastAsia="Times New Roman" w:cs="Times New Roman"/>
              </w:rPr>
            </w:pPr>
          </w:p>
        </w:tc>
        <w:tc>
          <w:tcPr>
            <w:tcW w:w="373" w:type="dxa"/>
            <w:tcBorders>
              <w:top w:val="single" w:sz="12" w:space="0" w:color="auto"/>
              <w:left w:val="single" w:sz="12" w:space="0" w:color="auto"/>
              <w:bottom w:val="single" w:sz="12" w:space="0" w:color="auto"/>
              <w:right w:val="single" w:sz="12" w:space="0" w:color="auto"/>
            </w:tcBorders>
            <w:vAlign w:val="center"/>
          </w:tcPr>
          <w:p w14:paraId="0F6FE6A3"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9</w:t>
            </w:r>
          </w:p>
        </w:tc>
        <w:tc>
          <w:tcPr>
            <w:tcW w:w="231" w:type="dxa"/>
            <w:tcBorders>
              <w:top w:val="single" w:sz="12" w:space="0" w:color="auto"/>
              <w:left w:val="single" w:sz="12" w:space="0" w:color="auto"/>
              <w:bottom w:val="single" w:sz="12" w:space="0" w:color="auto"/>
              <w:right w:val="single" w:sz="12" w:space="0" w:color="auto"/>
            </w:tcBorders>
            <w:vAlign w:val="center"/>
          </w:tcPr>
          <w:p w14:paraId="52EFC52B"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w:t>
            </w:r>
          </w:p>
        </w:tc>
        <w:tc>
          <w:tcPr>
            <w:tcW w:w="409" w:type="dxa"/>
            <w:tcBorders>
              <w:top w:val="single" w:sz="12" w:space="0" w:color="auto"/>
              <w:left w:val="single" w:sz="12" w:space="0" w:color="auto"/>
              <w:bottom w:val="single" w:sz="12" w:space="0" w:color="auto"/>
              <w:right w:val="single" w:sz="12" w:space="0" w:color="auto"/>
            </w:tcBorders>
            <w:vAlign w:val="center"/>
          </w:tcPr>
          <w:p w14:paraId="536BE72D"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13</w:t>
            </w:r>
          </w:p>
        </w:tc>
        <w:tc>
          <w:tcPr>
            <w:tcW w:w="239" w:type="dxa"/>
            <w:tcBorders>
              <w:top w:val="nil"/>
              <w:left w:val="single" w:sz="12" w:space="0" w:color="auto"/>
              <w:bottom w:val="nil"/>
              <w:right w:val="single" w:sz="12" w:space="0" w:color="auto"/>
            </w:tcBorders>
            <w:vAlign w:val="center"/>
          </w:tcPr>
          <w:p w14:paraId="6D907A0B" w14:textId="77777777" w:rsidR="004A7A7C" w:rsidRPr="00452FBF" w:rsidRDefault="004A7A7C" w:rsidP="00991CA1">
            <w:pPr>
              <w:spacing w:line="240" w:lineRule="auto"/>
              <w:jc w:val="center"/>
              <w:rPr>
                <w:rFonts w:eastAsia="Times New Roman" w:cs="Times New Roman"/>
              </w:rPr>
            </w:pPr>
          </w:p>
        </w:tc>
        <w:tc>
          <w:tcPr>
            <w:tcW w:w="373" w:type="dxa"/>
            <w:tcBorders>
              <w:top w:val="single" w:sz="12" w:space="0" w:color="auto"/>
              <w:left w:val="single" w:sz="12" w:space="0" w:color="auto"/>
              <w:bottom w:val="single" w:sz="12" w:space="0" w:color="auto"/>
              <w:right w:val="single" w:sz="12" w:space="0" w:color="auto"/>
            </w:tcBorders>
            <w:vAlign w:val="center"/>
          </w:tcPr>
          <w:p w14:paraId="5AA6E9E3"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13</w:t>
            </w:r>
          </w:p>
        </w:tc>
        <w:tc>
          <w:tcPr>
            <w:tcW w:w="232" w:type="dxa"/>
            <w:tcBorders>
              <w:top w:val="single" w:sz="12" w:space="0" w:color="auto"/>
              <w:left w:val="single" w:sz="12" w:space="0" w:color="auto"/>
              <w:bottom w:val="single" w:sz="12" w:space="0" w:color="auto"/>
              <w:right w:val="single" w:sz="12" w:space="0" w:color="auto"/>
            </w:tcBorders>
            <w:vAlign w:val="center"/>
          </w:tcPr>
          <w:p w14:paraId="506786E6"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w:t>
            </w:r>
          </w:p>
        </w:tc>
        <w:tc>
          <w:tcPr>
            <w:tcW w:w="422" w:type="dxa"/>
            <w:tcBorders>
              <w:top w:val="single" w:sz="12" w:space="0" w:color="auto"/>
              <w:left w:val="single" w:sz="12" w:space="0" w:color="auto"/>
              <w:bottom w:val="single" w:sz="12" w:space="0" w:color="auto"/>
              <w:right w:val="single" w:sz="12" w:space="0" w:color="auto"/>
            </w:tcBorders>
            <w:vAlign w:val="center"/>
          </w:tcPr>
          <w:p w14:paraId="2EAF12CD"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11</w:t>
            </w:r>
          </w:p>
        </w:tc>
        <w:tc>
          <w:tcPr>
            <w:tcW w:w="241" w:type="dxa"/>
            <w:tcBorders>
              <w:top w:val="nil"/>
              <w:left w:val="single" w:sz="12" w:space="0" w:color="auto"/>
              <w:bottom w:val="nil"/>
              <w:right w:val="single" w:sz="12" w:space="0" w:color="auto"/>
            </w:tcBorders>
            <w:vAlign w:val="center"/>
          </w:tcPr>
          <w:p w14:paraId="0D7115DF" w14:textId="77777777" w:rsidR="004A7A7C" w:rsidRPr="00452FBF" w:rsidRDefault="004A7A7C" w:rsidP="00991CA1">
            <w:pPr>
              <w:spacing w:line="240" w:lineRule="auto"/>
              <w:jc w:val="center"/>
              <w:rPr>
                <w:rFonts w:eastAsia="Times New Roman" w:cs="Times New Roman"/>
              </w:rPr>
            </w:pPr>
          </w:p>
        </w:tc>
        <w:tc>
          <w:tcPr>
            <w:tcW w:w="373" w:type="dxa"/>
            <w:tcBorders>
              <w:top w:val="single" w:sz="12" w:space="0" w:color="auto"/>
              <w:left w:val="single" w:sz="12" w:space="0" w:color="auto"/>
              <w:bottom w:val="single" w:sz="12" w:space="0" w:color="auto"/>
              <w:right w:val="single" w:sz="12" w:space="0" w:color="auto"/>
            </w:tcBorders>
            <w:vAlign w:val="center"/>
          </w:tcPr>
          <w:p w14:paraId="4660C5DB"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11</w:t>
            </w:r>
          </w:p>
        </w:tc>
        <w:tc>
          <w:tcPr>
            <w:tcW w:w="232" w:type="dxa"/>
            <w:tcBorders>
              <w:top w:val="single" w:sz="12" w:space="0" w:color="auto"/>
              <w:left w:val="single" w:sz="12" w:space="0" w:color="auto"/>
              <w:bottom w:val="single" w:sz="12" w:space="0" w:color="auto"/>
              <w:right w:val="single" w:sz="12" w:space="0" w:color="auto"/>
            </w:tcBorders>
            <w:vAlign w:val="center"/>
          </w:tcPr>
          <w:p w14:paraId="09934518"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w:t>
            </w:r>
          </w:p>
        </w:tc>
        <w:tc>
          <w:tcPr>
            <w:tcW w:w="422" w:type="dxa"/>
            <w:tcBorders>
              <w:top w:val="single" w:sz="12" w:space="0" w:color="auto"/>
              <w:left w:val="single" w:sz="12" w:space="0" w:color="auto"/>
              <w:bottom w:val="single" w:sz="12" w:space="0" w:color="auto"/>
              <w:right w:val="single" w:sz="12" w:space="0" w:color="auto"/>
            </w:tcBorders>
            <w:vAlign w:val="center"/>
          </w:tcPr>
          <w:p w14:paraId="71CE57B9"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2</w:t>
            </w:r>
          </w:p>
        </w:tc>
        <w:tc>
          <w:tcPr>
            <w:tcW w:w="325" w:type="dxa"/>
            <w:tcBorders>
              <w:top w:val="nil"/>
              <w:left w:val="single" w:sz="12" w:space="0" w:color="auto"/>
              <w:bottom w:val="nil"/>
              <w:right w:val="single" w:sz="12" w:space="0" w:color="auto"/>
            </w:tcBorders>
            <w:vAlign w:val="center"/>
          </w:tcPr>
          <w:p w14:paraId="14084248" w14:textId="77777777" w:rsidR="004A7A7C" w:rsidRPr="00452FBF" w:rsidRDefault="004A7A7C" w:rsidP="00991CA1">
            <w:pPr>
              <w:spacing w:line="240" w:lineRule="auto"/>
              <w:jc w:val="center"/>
              <w:rPr>
                <w:rFonts w:eastAsia="Times New Roman" w:cs="Times New Roman"/>
              </w:rPr>
            </w:pPr>
          </w:p>
        </w:tc>
        <w:tc>
          <w:tcPr>
            <w:tcW w:w="375" w:type="dxa"/>
            <w:tcBorders>
              <w:top w:val="single" w:sz="12" w:space="0" w:color="auto"/>
              <w:left w:val="single" w:sz="12" w:space="0" w:color="auto"/>
              <w:bottom w:val="single" w:sz="12" w:space="0" w:color="auto"/>
              <w:right w:val="single" w:sz="12" w:space="0" w:color="auto"/>
            </w:tcBorders>
            <w:vAlign w:val="center"/>
          </w:tcPr>
          <w:p w14:paraId="1BE37131" w14:textId="6EF01DA9"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2</w:t>
            </w:r>
          </w:p>
        </w:tc>
        <w:tc>
          <w:tcPr>
            <w:tcW w:w="253" w:type="dxa"/>
            <w:tcBorders>
              <w:top w:val="single" w:sz="12" w:space="0" w:color="auto"/>
              <w:left w:val="single" w:sz="12" w:space="0" w:color="auto"/>
              <w:bottom w:val="single" w:sz="12" w:space="0" w:color="auto"/>
              <w:right w:val="single" w:sz="12" w:space="0" w:color="auto"/>
            </w:tcBorders>
            <w:vAlign w:val="center"/>
          </w:tcPr>
          <w:p w14:paraId="7F7A1EA4"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w:t>
            </w:r>
          </w:p>
        </w:tc>
        <w:tc>
          <w:tcPr>
            <w:tcW w:w="425" w:type="dxa"/>
            <w:tcBorders>
              <w:top w:val="single" w:sz="12" w:space="0" w:color="auto"/>
              <w:left w:val="single" w:sz="12" w:space="0" w:color="auto"/>
              <w:bottom w:val="single" w:sz="12" w:space="0" w:color="auto"/>
              <w:right w:val="single" w:sz="12" w:space="0" w:color="auto"/>
            </w:tcBorders>
            <w:vAlign w:val="center"/>
          </w:tcPr>
          <w:p w14:paraId="0AF6827A"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13</w:t>
            </w:r>
          </w:p>
        </w:tc>
      </w:tr>
      <w:tr w:rsidR="004A7A7C" w:rsidRPr="00452FBF" w14:paraId="6DF5EDA9" w14:textId="77777777" w:rsidTr="00991CA1">
        <w:tblPrEx>
          <w:tblCellMar>
            <w:left w:w="28" w:type="dxa"/>
            <w:right w:w="28" w:type="dxa"/>
          </w:tblCellMar>
        </w:tblPrEx>
        <w:trPr>
          <w:gridAfter w:val="1"/>
          <w:wAfter w:w="16" w:type="dxa"/>
          <w:trHeight w:val="214"/>
        </w:trPr>
        <w:tc>
          <w:tcPr>
            <w:tcW w:w="245" w:type="dxa"/>
            <w:tcBorders>
              <w:top w:val="nil"/>
              <w:left w:val="nil"/>
              <w:bottom w:val="nil"/>
              <w:right w:val="single" w:sz="12" w:space="0" w:color="auto"/>
            </w:tcBorders>
            <w:vAlign w:val="center"/>
          </w:tcPr>
          <w:p w14:paraId="2565AE18" w14:textId="77777777" w:rsidR="004A7A7C" w:rsidRPr="00452FBF" w:rsidRDefault="004A7A7C" w:rsidP="00991CA1">
            <w:pPr>
              <w:spacing w:line="240" w:lineRule="auto"/>
              <w:jc w:val="center"/>
              <w:rPr>
                <w:rFonts w:eastAsia="Times New Roman" w:cs="Times New Roman"/>
              </w:rPr>
            </w:pPr>
          </w:p>
        </w:tc>
        <w:tc>
          <w:tcPr>
            <w:tcW w:w="376" w:type="dxa"/>
            <w:tcBorders>
              <w:top w:val="single" w:sz="12" w:space="0" w:color="auto"/>
              <w:left w:val="single" w:sz="12" w:space="0" w:color="auto"/>
              <w:bottom w:val="single" w:sz="12" w:space="0" w:color="auto"/>
              <w:right w:val="single" w:sz="12" w:space="0" w:color="auto"/>
            </w:tcBorders>
            <w:vAlign w:val="center"/>
          </w:tcPr>
          <w:p w14:paraId="48D49DEB"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5</w:t>
            </w:r>
          </w:p>
        </w:tc>
        <w:tc>
          <w:tcPr>
            <w:tcW w:w="265" w:type="dxa"/>
            <w:tcBorders>
              <w:top w:val="single" w:sz="12" w:space="0" w:color="auto"/>
              <w:left w:val="single" w:sz="12" w:space="0" w:color="auto"/>
              <w:bottom w:val="single" w:sz="12" w:space="0" w:color="auto"/>
              <w:right w:val="single" w:sz="12" w:space="0" w:color="auto"/>
            </w:tcBorders>
            <w:vAlign w:val="center"/>
          </w:tcPr>
          <w:p w14:paraId="1FBB19FD"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w:t>
            </w:r>
          </w:p>
        </w:tc>
        <w:tc>
          <w:tcPr>
            <w:tcW w:w="374" w:type="dxa"/>
            <w:tcBorders>
              <w:top w:val="single" w:sz="12" w:space="0" w:color="auto"/>
              <w:left w:val="single" w:sz="12" w:space="0" w:color="auto"/>
              <w:bottom w:val="single" w:sz="12" w:space="0" w:color="auto"/>
              <w:right w:val="single" w:sz="12" w:space="0" w:color="auto"/>
            </w:tcBorders>
            <w:vAlign w:val="center"/>
          </w:tcPr>
          <w:p w14:paraId="67E0BBAD"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13</w:t>
            </w:r>
          </w:p>
        </w:tc>
        <w:tc>
          <w:tcPr>
            <w:tcW w:w="240" w:type="dxa"/>
            <w:gridSpan w:val="2"/>
            <w:tcBorders>
              <w:top w:val="nil"/>
              <w:left w:val="single" w:sz="12" w:space="0" w:color="auto"/>
              <w:bottom w:val="nil"/>
              <w:right w:val="single" w:sz="12" w:space="0" w:color="auto"/>
            </w:tcBorders>
            <w:vAlign w:val="center"/>
          </w:tcPr>
          <w:p w14:paraId="338CC19A" w14:textId="77777777" w:rsidR="004A7A7C" w:rsidRPr="00452FBF" w:rsidRDefault="004A7A7C" w:rsidP="00991CA1">
            <w:pPr>
              <w:spacing w:line="240" w:lineRule="auto"/>
              <w:jc w:val="center"/>
              <w:rPr>
                <w:rFonts w:eastAsia="Times New Roman" w:cs="Times New Roman"/>
              </w:rPr>
            </w:pPr>
          </w:p>
        </w:tc>
        <w:tc>
          <w:tcPr>
            <w:tcW w:w="375" w:type="dxa"/>
            <w:tcBorders>
              <w:top w:val="single" w:sz="12" w:space="0" w:color="auto"/>
              <w:left w:val="single" w:sz="12" w:space="0" w:color="auto"/>
              <w:bottom w:val="single" w:sz="12" w:space="0" w:color="auto"/>
              <w:right w:val="single" w:sz="12" w:space="0" w:color="auto"/>
            </w:tcBorders>
            <w:vAlign w:val="center"/>
          </w:tcPr>
          <w:p w14:paraId="39EBFE0C"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13</w:t>
            </w:r>
          </w:p>
        </w:tc>
        <w:tc>
          <w:tcPr>
            <w:tcW w:w="233" w:type="dxa"/>
            <w:tcBorders>
              <w:top w:val="single" w:sz="12" w:space="0" w:color="auto"/>
              <w:left w:val="single" w:sz="12" w:space="0" w:color="auto"/>
              <w:bottom w:val="single" w:sz="12" w:space="0" w:color="auto"/>
              <w:right w:val="single" w:sz="12" w:space="0" w:color="auto"/>
            </w:tcBorders>
            <w:vAlign w:val="center"/>
          </w:tcPr>
          <w:p w14:paraId="2D7DE8AE"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w:t>
            </w:r>
          </w:p>
        </w:tc>
        <w:tc>
          <w:tcPr>
            <w:tcW w:w="425" w:type="dxa"/>
            <w:tcBorders>
              <w:top w:val="single" w:sz="12" w:space="0" w:color="auto"/>
              <w:left w:val="single" w:sz="12" w:space="0" w:color="auto"/>
              <w:bottom w:val="single" w:sz="12" w:space="0" w:color="auto"/>
              <w:right w:val="single" w:sz="12" w:space="0" w:color="auto"/>
            </w:tcBorders>
            <w:vAlign w:val="center"/>
          </w:tcPr>
          <w:p w14:paraId="52541847"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7</w:t>
            </w:r>
          </w:p>
        </w:tc>
        <w:tc>
          <w:tcPr>
            <w:tcW w:w="185" w:type="dxa"/>
            <w:gridSpan w:val="2"/>
            <w:tcBorders>
              <w:top w:val="nil"/>
              <w:left w:val="single" w:sz="12" w:space="0" w:color="auto"/>
              <w:bottom w:val="nil"/>
              <w:right w:val="single" w:sz="12" w:space="0" w:color="auto"/>
            </w:tcBorders>
            <w:vAlign w:val="center"/>
          </w:tcPr>
          <w:p w14:paraId="7F34370D" w14:textId="77777777" w:rsidR="004A7A7C" w:rsidRPr="00452FBF" w:rsidRDefault="004A7A7C" w:rsidP="00991CA1">
            <w:pPr>
              <w:spacing w:line="240" w:lineRule="auto"/>
              <w:ind w:right="-19"/>
              <w:jc w:val="center"/>
              <w:rPr>
                <w:rFonts w:eastAsia="Times New Roman" w:cs="Times New Roman"/>
              </w:rPr>
            </w:pPr>
          </w:p>
        </w:tc>
        <w:tc>
          <w:tcPr>
            <w:tcW w:w="373" w:type="dxa"/>
            <w:tcBorders>
              <w:top w:val="single" w:sz="12" w:space="0" w:color="auto"/>
              <w:left w:val="single" w:sz="12" w:space="0" w:color="auto"/>
              <w:bottom w:val="single" w:sz="12" w:space="0" w:color="auto"/>
              <w:right w:val="single" w:sz="12" w:space="0" w:color="auto"/>
            </w:tcBorders>
            <w:vAlign w:val="center"/>
          </w:tcPr>
          <w:p w14:paraId="1130F712"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7</w:t>
            </w:r>
          </w:p>
        </w:tc>
        <w:tc>
          <w:tcPr>
            <w:tcW w:w="231" w:type="dxa"/>
            <w:tcBorders>
              <w:top w:val="single" w:sz="12" w:space="0" w:color="auto"/>
              <w:left w:val="single" w:sz="12" w:space="0" w:color="auto"/>
              <w:bottom w:val="single" w:sz="12" w:space="0" w:color="auto"/>
              <w:right w:val="single" w:sz="12" w:space="0" w:color="auto"/>
            </w:tcBorders>
            <w:vAlign w:val="center"/>
          </w:tcPr>
          <w:p w14:paraId="1E831F12"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w:t>
            </w:r>
          </w:p>
        </w:tc>
        <w:tc>
          <w:tcPr>
            <w:tcW w:w="409" w:type="dxa"/>
            <w:tcBorders>
              <w:top w:val="single" w:sz="12" w:space="0" w:color="auto"/>
              <w:left w:val="single" w:sz="12" w:space="0" w:color="auto"/>
              <w:bottom w:val="single" w:sz="12" w:space="0" w:color="auto"/>
              <w:right w:val="single" w:sz="12" w:space="0" w:color="auto"/>
            </w:tcBorders>
            <w:vAlign w:val="center"/>
          </w:tcPr>
          <w:p w14:paraId="274BAB7D"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2</w:t>
            </w:r>
          </w:p>
        </w:tc>
        <w:tc>
          <w:tcPr>
            <w:tcW w:w="239" w:type="dxa"/>
            <w:tcBorders>
              <w:top w:val="nil"/>
              <w:left w:val="single" w:sz="12" w:space="0" w:color="auto"/>
              <w:bottom w:val="nil"/>
              <w:right w:val="single" w:sz="12" w:space="0" w:color="auto"/>
            </w:tcBorders>
            <w:vAlign w:val="center"/>
          </w:tcPr>
          <w:p w14:paraId="1CFEABDC" w14:textId="77777777" w:rsidR="004A7A7C" w:rsidRPr="00452FBF" w:rsidRDefault="004A7A7C" w:rsidP="00991CA1">
            <w:pPr>
              <w:spacing w:line="240" w:lineRule="auto"/>
              <w:jc w:val="center"/>
              <w:rPr>
                <w:rFonts w:eastAsia="Times New Roman" w:cs="Times New Roman"/>
              </w:rPr>
            </w:pPr>
          </w:p>
        </w:tc>
        <w:tc>
          <w:tcPr>
            <w:tcW w:w="373" w:type="dxa"/>
            <w:tcBorders>
              <w:top w:val="single" w:sz="12" w:space="0" w:color="auto"/>
              <w:left w:val="single" w:sz="12" w:space="0" w:color="auto"/>
              <w:bottom w:val="single" w:sz="12" w:space="0" w:color="auto"/>
              <w:right w:val="single" w:sz="12" w:space="0" w:color="auto"/>
            </w:tcBorders>
            <w:vAlign w:val="center"/>
          </w:tcPr>
          <w:p w14:paraId="7113DB67"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2</w:t>
            </w:r>
          </w:p>
        </w:tc>
        <w:tc>
          <w:tcPr>
            <w:tcW w:w="232" w:type="dxa"/>
            <w:tcBorders>
              <w:top w:val="single" w:sz="12" w:space="0" w:color="auto"/>
              <w:left w:val="single" w:sz="12" w:space="0" w:color="auto"/>
              <w:bottom w:val="single" w:sz="12" w:space="0" w:color="auto"/>
              <w:right w:val="single" w:sz="12" w:space="0" w:color="auto"/>
            </w:tcBorders>
            <w:vAlign w:val="center"/>
          </w:tcPr>
          <w:p w14:paraId="21D4FF5F"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w:t>
            </w:r>
          </w:p>
        </w:tc>
        <w:tc>
          <w:tcPr>
            <w:tcW w:w="422" w:type="dxa"/>
            <w:tcBorders>
              <w:top w:val="single" w:sz="12" w:space="0" w:color="auto"/>
              <w:left w:val="single" w:sz="12" w:space="0" w:color="auto"/>
              <w:bottom w:val="single" w:sz="12" w:space="0" w:color="auto"/>
              <w:right w:val="single" w:sz="12" w:space="0" w:color="auto"/>
            </w:tcBorders>
            <w:vAlign w:val="center"/>
          </w:tcPr>
          <w:p w14:paraId="0355AA38"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9</w:t>
            </w:r>
          </w:p>
        </w:tc>
        <w:tc>
          <w:tcPr>
            <w:tcW w:w="241" w:type="dxa"/>
            <w:tcBorders>
              <w:top w:val="nil"/>
              <w:left w:val="single" w:sz="12" w:space="0" w:color="auto"/>
              <w:bottom w:val="nil"/>
              <w:right w:val="single" w:sz="12" w:space="0" w:color="auto"/>
            </w:tcBorders>
            <w:vAlign w:val="center"/>
          </w:tcPr>
          <w:p w14:paraId="086FDD7F" w14:textId="77777777" w:rsidR="004A7A7C" w:rsidRPr="00452FBF" w:rsidRDefault="004A7A7C" w:rsidP="00991CA1">
            <w:pPr>
              <w:spacing w:line="240" w:lineRule="auto"/>
              <w:jc w:val="center"/>
              <w:rPr>
                <w:rFonts w:eastAsia="Times New Roman" w:cs="Times New Roman"/>
              </w:rPr>
            </w:pPr>
          </w:p>
        </w:tc>
        <w:tc>
          <w:tcPr>
            <w:tcW w:w="373" w:type="dxa"/>
            <w:tcBorders>
              <w:top w:val="single" w:sz="12" w:space="0" w:color="auto"/>
              <w:left w:val="single" w:sz="12" w:space="0" w:color="auto"/>
              <w:bottom w:val="single" w:sz="12" w:space="0" w:color="auto"/>
              <w:right w:val="single" w:sz="12" w:space="0" w:color="auto"/>
            </w:tcBorders>
            <w:vAlign w:val="center"/>
          </w:tcPr>
          <w:p w14:paraId="4690F8A0"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9</w:t>
            </w:r>
          </w:p>
        </w:tc>
        <w:tc>
          <w:tcPr>
            <w:tcW w:w="232" w:type="dxa"/>
            <w:tcBorders>
              <w:top w:val="single" w:sz="12" w:space="0" w:color="auto"/>
              <w:left w:val="single" w:sz="12" w:space="0" w:color="auto"/>
              <w:bottom w:val="single" w:sz="12" w:space="0" w:color="auto"/>
              <w:right w:val="single" w:sz="12" w:space="0" w:color="auto"/>
            </w:tcBorders>
            <w:vAlign w:val="center"/>
          </w:tcPr>
          <w:p w14:paraId="429EE166"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w:t>
            </w:r>
          </w:p>
        </w:tc>
        <w:tc>
          <w:tcPr>
            <w:tcW w:w="422" w:type="dxa"/>
            <w:tcBorders>
              <w:top w:val="single" w:sz="12" w:space="0" w:color="auto"/>
              <w:left w:val="single" w:sz="12" w:space="0" w:color="auto"/>
              <w:bottom w:val="single" w:sz="12" w:space="0" w:color="auto"/>
              <w:right w:val="single" w:sz="12" w:space="0" w:color="auto"/>
            </w:tcBorders>
            <w:vAlign w:val="center"/>
          </w:tcPr>
          <w:p w14:paraId="6439E6A3"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4</w:t>
            </w:r>
          </w:p>
        </w:tc>
        <w:tc>
          <w:tcPr>
            <w:tcW w:w="325" w:type="dxa"/>
            <w:tcBorders>
              <w:top w:val="nil"/>
              <w:left w:val="single" w:sz="12" w:space="0" w:color="auto"/>
              <w:bottom w:val="nil"/>
              <w:right w:val="single" w:sz="12" w:space="0" w:color="auto"/>
            </w:tcBorders>
            <w:vAlign w:val="center"/>
          </w:tcPr>
          <w:p w14:paraId="1C51DA3A" w14:textId="77777777" w:rsidR="004A7A7C" w:rsidRPr="00452FBF" w:rsidRDefault="004A7A7C" w:rsidP="00991CA1">
            <w:pPr>
              <w:spacing w:line="240" w:lineRule="auto"/>
              <w:jc w:val="center"/>
              <w:rPr>
                <w:rFonts w:eastAsia="Times New Roman" w:cs="Times New Roman"/>
              </w:rPr>
            </w:pPr>
          </w:p>
        </w:tc>
        <w:tc>
          <w:tcPr>
            <w:tcW w:w="375" w:type="dxa"/>
            <w:tcBorders>
              <w:top w:val="single" w:sz="12" w:space="0" w:color="auto"/>
              <w:left w:val="single" w:sz="12" w:space="0" w:color="auto"/>
              <w:bottom w:val="single" w:sz="12" w:space="0" w:color="auto"/>
              <w:right w:val="single" w:sz="12" w:space="0" w:color="auto"/>
            </w:tcBorders>
            <w:vAlign w:val="center"/>
          </w:tcPr>
          <w:p w14:paraId="0B2DA2D6" w14:textId="1B68D522"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4</w:t>
            </w:r>
          </w:p>
        </w:tc>
        <w:tc>
          <w:tcPr>
            <w:tcW w:w="253" w:type="dxa"/>
            <w:tcBorders>
              <w:top w:val="single" w:sz="12" w:space="0" w:color="auto"/>
              <w:left w:val="single" w:sz="12" w:space="0" w:color="auto"/>
              <w:bottom w:val="single" w:sz="12" w:space="0" w:color="auto"/>
              <w:right w:val="single" w:sz="12" w:space="0" w:color="auto"/>
            </w:tcBorders>
            <w:vAlign w:val="center"/>
          </w:tcPr>
          <w:p w14:paraId="70CCB552"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w:t>
            </w:r>
          </w:p>
        </w:tc>
        <w:tc>
          <w:tcPr>
            <w:tcW w:w="425" w:type="dxa"/>
            <w:tcBorders>
              <w:top w:val="single" w:sz="12" w:space="0" w:color="auto"/>
              <w:left w:val="single" w:sz="12" w:space="0" w:color="auto"/>
              <w:bottom w:val="single" w:sz="12" w:space="0" w:color="auto"/>
              <w:right w:val="single" w:sz="12" w:space="0" w:color="auto"/>
            </w:tcBorders>
            <w:vAlign w:val="center"/>
          </w:tcPr>
          <w:p w14:paraId="7854F2DD"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11</w:t>
            </w:r>
          </w:p>
        </w:tc>
      </w:tr>
      <w:tr w:rsidR="004A7A7C" w:rsidRPr="00452FBF" w14:paraId="049E01BC" w14:textId="77777777" w:rsidTr="00991CA1">
        <w:tblPrEx>
          <w:tblCellMar>
            <w:left w:w="28" w:type="dxa"/>
            <w:right w:w="28" w:type="dxa"/>
          </w:tblCellMar>
        </w:tblPrEx>
        <w:trPr>
          <w:gridAfter w:val="1"/>
          <w:wAfter w:w="16" w:type="dxa"/>
          <w:trHeight w:val="195"/>
        </w:trPr>
        <w:tc>
          <w:tcPr>
            <w:tcW w:w="245" w:type="dxa"/>
            <w:tcBorders>
              <w:top w:val="nil"/>
              <w:left w:val="nil"/>
              <w:bottom w:val="nil"/>
              <w:right w:val="single" w:sz="12" w:space="0" w:color="auto"/>
            </w:tcBorders>
            <w:vAlign w:val="center"/>
          </w:tcPr>
          <w:p w14:paraId="0EAB6375" w14:textId="77777777" w:rsidR="004A7A7C" w:rsidRPr="00452FBF" w:rsidRDefault="004A7A7C" w:rsidP="00991CA1">
            <w:pPr>
              <w:spacing w:line="240" w:lineRule="auto"/>
              <w:jc w:val="center"/>
              <w:rPr>
                <w:rFonts w:eastAsia="Times New Roman" w:cs="Times New Roman"/>
              </w:rPr>
            </w:pPr>
          </w:p>
        </w:tc>
        <w:tc>
          <w:tcPr>
            <w:tcW w:w="376" w:type="dxa"/>
            <w:tcBorders>
              <w:top w:val="single" w:sz="12" w:space="0" w:color="auto"/>
              <w:left w:val="single" w:sz="12" w:space="0" w:color="auto"/>
              <w:bottom w:val="single" w:sz="12" w:space="0" w:color="auto"/>
              <w:right w:val="single" w:sz="12" w:space="0" w:color="auto"/>
            </w:tcBorders>
            <w:vAlign w:val="center"/>
          </w:tcPr>
          <w:p w14:paraId="60134B1B"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3</w:t>
            </w:r>
          </w:p>
        </w:tc>
        <w:tc>
          <w:tcPr>
            <w:tcW w:w="265" w:type="dxa"/>
            <w:tcBorders>
              <w:top w:val="single" w:sz="12" w:space="0" w:color="auto"/>
              <w:left w:val="single" w:sz="12" w:space="0" w:color="auto"/>
              <w:bottom w:val="single" w:sz="12" w:space="0" w:color="auto"/>
              <w:right w:val="single" w:sz="12" w:space="0" w:color="auto"/>
            </w:tcBorders>
            <w:vAlign w:val="center"/>
          </w:tcPr>
          <w:p w14:paraId="5F352F36"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w:t>
            </w:r>
          </w:p>
        </w:tc>
        <w:tc>
          <w:tcPr>
            <w:tcW w:w="374" w:type="dxa"/>
            <w:tcBorders>
              <w:top w:val="single" w:sz="12" w:space="0" w:color="auto"/>
              <w:left w:val="single" w:sz="12" w:space="0" w:color="auto"/>
              <w:bottom w:val="single" w:sz="12" w:space="0" w:color="auto"/>
              <w:right w:val="single" w:sz="12" w:space="0" w:color="auto"/>
            </w:tcBorders>
            <w:vAlign w:val="center"/>
          </w:tcPr>
          <w:p w14:paraId="166113BF"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2</w:t>
            </w:r>
          </w:p>
        </w:tc>
        <w:tc>
          <w:tcPr>
            <w:tcW w:w="240" w:type="dxa"/>
            <w:gridSpan w:val="2"/>
            <w:tcBorders>
              <w:top w:val="nil"/>
              <w:left w:val="single" w:sz="12" w:space="0" w:color="auto"/>
              <w:bottom w:val="nil"/>
              <w:right w:val="single" w:sz="12" w:space="0" w:color="auto"/>
            </w:tcBorders>
            <w:vAlign w:val="center"/>
          </w:tcPr>
          <w:p w14:paraId="253F33CC" w14:textId="77777777" w:rsidR="004A7A7C" w:rsidRPr="00452FBF" w:rsidRDefault="004A7A7C" w:rsidP="00991CA1">
            <w:pPr>
              <w:spacing w:line="240" w:lineRule="auto"/>
              <w:jc w:val="center"/>
              <w:rPr>
                <w:rFonts w:eastAsia="Times New Roman" w:cs="Times New Roman"/>
              </w:rPr>
            </w:pPr>
          </w:p>
        </w:tc>
        <w:tc>
          <w:tcPr>
            <w:tcW w:w="375" w:type="dxa"/>
            <w:tcBorders>
              <w:top w:val="single" w:sz="12" w:space="0" w:color="auto"/>
              <w:left w:val="single" w:sz="12" w:space="0" w:color="auto"/>
              <w:bottom w:val="single" w:sz="12" w:space="0" w:color="auto"/>
              <w:right w:val="single" w:sz="12" w:space="0" w:color="auto"/>
            </w:tcBorders>
            <w:vAlign w:val="center"/>
          </w:tcPr>
          <w:p w14:paraId="04B2CF70"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2</w:t>
            </w:r>
          </w:p>
        </w:tc>
        <w:tc>
          <w:tcPr>
            <w:tcW w:w="233" w:type="dxa"/>
            <w:tcBorders>
              <w:top w:val="single" w:sz="12" w:space="0" w:color="auto"/>
              <w:left w:val="single" w:sz="12" w:space="0" w:color="auto"/>
              <w:bottom w:val="single" w:sz="12" w:space="0" w:color="auto"/>
              <w:right w:val="single" w:sz="12" w:space="0" w:color="auto"/>
            </w:tcBorders>
            <w:vAlign w:val="center"/>
          </w:tcPr>
          <w:p w14:paraId="5ACCA340"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w:t>
            </w:r>
          </w:p>
        </w:tc>
        <w:tc>
          <w:tcPr>
            <w:tcW w:w="425" w:type="dxa"/>
            <w:tcBorders>
              <w:top w:val="single" w:sz="12" w:space="0" w:color="auto"/>
              <w:left w:val="single" w:sz="12" w:space="0" w:color="auto"/>
              <w:bottom w:val="single" w:sz="12" w:space="0" w:color="auto"/>
              <w:right w:val="single" w:sz="12" w:space="0" w:color="auto"/>
            </w:tcBorders>
            <w:vAlign w:val="center"/>
          </w:tcPr>
          <w:p w14:paraId="779FA47D"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5</w:t>
            </w:r>
          </w:p>
        </w:tc>
        <w:tc>
          <w:tcPr>
            <w:tcW w:w="185" w:type="dxa"/>
            <w:gridSpan w:val="2"/>
            <w:tcBorders>
              <w:top w:val="nil"/>
              <w:left w:val="single" w:sz="12" w:space="0" w:color="auto"/>
              <w:bottom w:val="nil"/>
              <w:right w:val="single" w:sz="12" w:space="0" w:color="auto"/>
            </w:tcBorders>
            <w:vAlign w:val="center"/>
          </w:tcPr>
          <w:p w14:paraId="4276523C" w14:textId="77777777" w:rsidR="004A7A7C" w:rsidRPr="00452FBF" w:rsidRDefault="004A7A7C" w:rsidP="00991CA1">
            <w:pPr>
              <w:spacing w:line="240" w:lineRule="auto"/>
              <w:ind w:right="-19"/>
              <w:jc w:val="center"/>
              <w:rPr>
                <w:rFonts w:eastAsia="Times New Roman" w:cs="Times New Roman"/>
              </w:rPr>
            </w:pPr>
          </w:p>
        </w:tc>
        <w:tc>
          <w:tcPr>
            <w:tcW w:w="373" w:type="dxa"/>
            <w:tcBorders>
              <w:top w:val="single" w:sz="12" w:space="0" w:color="auto"/>
              <w:left w:val="single" w:sz="12" w:space="0" w:color="auto"/>
              <w:bottom w:val="single" w:sz="12" w:space="0" w:color="auto"/>
              <w:right w:val="single" w:sz="12" w:space="0" w:color="auto"/>
            </w:tcBorders>
            <w:vAlign w:val="center"/>
          </w:tcPr>
          <w:p w14:paraId="503DA754"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5</w:t>
            </w:r>
          </w:p>
        </w:tc>
        <w:tc>
          <w:tcPr>
            <w:tcW w:w="231" w:type="dxa"/>
            <w:tcBorders>
              <w:top w:val="single" w:sz="12" w:space="0" w:color="auto"/>
              <w:left w:val="single" w:sz="12" w:space="0" w:color="auto"/>
              <w:bottom w:val="single" w:sz="12" w:space="0" w:color="auto"/>
              <w:right w:val="single" w:sz="12" w:space="0" w:color="auto"/>
            </w:tcBorders>
            <w:vAlign w:val="center"/>
          </w:tcPr>
          <w:p w14:paraId="6849320E"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w:t>
            </w:r>
          </w:p>
        </w:tc>
        <w:tc>
          <w:tcPr>
            <w:tcW w:w="409" w:type="dxa"/>
            <w:tcBorders>
              <w:top w:val="single" w:sz="12" w:space="0" w:color="auto"/>
              <w:left w:val="single" w:sz="12" w:space="0" w:color="auto"/>
              <w:bottom w:val="single" w:sz="12" w:space="0" w:color="auto"/>
              <w:right w:val="single" w:sz="12" w:space="0" w:color="auto"/>
            </w:tcBorders>
            <w:vAlign w:val="center"/>
          </w:tcPr>
          <w:p w14:paraId="5B123C8B"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4</w:t>
            </w:r>
          </w:p>
        </w:tc>
        <w:tc>
          <w:tcPr>
            <w:tcW w:w="239" w:type="dxa"/>
            <w:tcBorders>
              <w:top w:val="nil"/>
              <w:left w:val="single" w:sz="12" w:space="0" w:color="auto"/>
              <w:bottom w:val="nil"/>
              <w:right w:val="single" w:sz="12" w:space="0" w:color="auto"/>
            </w:tcBorders>
            <w:vAlign w:val="center"/>
          </w:tcPr>
          <w:p w14:paraId="65A98B31" w14:textId="77777777" w:rsidR="004A7A7C" w:rsidRPr="00452FBF" w:rsidRDefault="004A7A7C" w:rsidP="00991CA1">
            <w:pPr>
              <w:spacing w:line="240" w:lineRule="auto"/>
              <w:jc w:val="center"/>
              <w:rPr>
                <w:rFonts w:eastAsia="Times New Roman" w:cs="Times New Roman"/>
              </w:rPr>
            </w:pPr>
          </w:p>
        </w:tc>
        <w:tc>
          <w:tcPr>
            <w:tcW w:w="373" w:type="dxa"/>
            <w:tcBorders>
              <w:top w:val="single" w:sz="12" w:space="0" w:color="auto"/>
              <w:left w:val="single" w:sz="12" w:space="0" w:color="auto"/>
              <w:bottom w:val="single" w:sz="12" w:space="0" w:color="auto"/>
              <w:right w:val="single" w:sz="12" w:space="0" w:color="auto"/>
            </w:tcBorders>
            <w:vAlign w:val="center"/>
          </w:tcPr>
          <w:p w14:paraId="344DC9D1"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4</w:t>
            </w:r>
          </w:p>
        </w:tc>
        <w:tc>
          <w:tcPr>
            <w:tcW w:w="232" w:type="dxa"/>
            <w:tcBorders>
              <w:top w:val="single" w:sz="12" w:space="0" w:color="auto"/>
              <w:left w:val="single" w:sz="12" w:space="0" w:color="auto"/>
              <w:bottom w:val="single" w:sz="12" w:space="0" w:color="auto"/>
              <w:right w:val="single" w:sz="12" w:space="0" w:color="auto"/>
            </w:tcBorders>
            <w:vAlign w:val="center"/>
          </w:tcPr>
          <w:p w14:paraId="274429CC"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w:t>
            </w:r>
          </w:p>
        </w:tc>
        <w:tc>
          <w:tcPr>
            <w:tcW w:w="422" w:type="dxa"/>
            <w:tcBorders>
              <w:top w:val="single" w:sz="12" w:space="0" w:color="auto"/>
              <w:left w:val="single" w:sz="12" w:space="0" w:color="auto"/>
              <w:bottom w:val="single" w:sz="12" w:space="0" w:color="auto"/>
              <w:right w:val="single" w:sz="12" w:space="0" w:color="auto"/>
            </w:tcBorders>
            <w:vAlign w:val="center"/>
          </w:tcPr>
          <w:p w14:paraId="7D044CE6"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7</w:t>
            </w:r>
          </w:p>
        </w:tc>
        <w:tc>
          <w:tcPr>
            <w:tcW w:w="241" w:type="dxa"/>
            <w:tcBorders>
              <w:top w:val="nil"/>
              <w:left w:val="single" w:sz="12" w:space="0" w:color="auto"/>
              <w:bottom w:val="nil"/>
              <w:right w:val="single" w:sz="12" w:space="0" w:color="auto"/>
            </w:tcBorders>
            <w:vAlign w:val="center"/>
          </w:tcPr>
          <w:p w14:paraId="290712EF" w14:textId="77777777" w:rsidR="004A7A7C" w:rsidRPr="00452FBF" w:rsidRDefault="004A7A7C" w:rsidP="00991CA1">
            <w:pPr>
              <w:spacing w:line="240" w:lineRule="auto"/>
              <w:jc w:val="center"/>
              <w:rPr>
                <w:rFonts w:eastAsia="Times New Roman" w:cs="Times New Roman"/>
              </w:rPr>
            </w:pPr>
          </w:p>
        </w:tc>
        <w:tc>
          <w:tcPr>
            <w:tcW w:w="373" w:type="dxa"/>
            <w:tcBorders>
              <w:top w:val="single" w:sz="12" w:space="0" w:color="auto"/>
              <w:left w:val="single" w:sz="12" w:space="0" w:color="auto"/>
              <w:bottom w:val="single" w:sz="12" w:space="0" w:color="auto"/>
              <w:right w:val="single" w:sz="12" w:space="0" w:color="auto"/>
            </w:tcBorders>
            <w:vAlign w:val="center"/>
          </w:tcPr>
          <w:p w14:paraId="0F6E2C93"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7</w:t>
            </w:r>
          </w:p>
        </w:tc>
        <w:tc>
          <w:tcPr>
            <w:tcW w:w="232" w:type="dxa"/>
            <w:tcBorders>
              <w:top w:val="single" w:sz="12" w:space="0" w:color="auto"/>
              <w:left w:val="single" w:sz="12" w:space="0" w:color="auto"/>
              <w:bottom w:val="single" w:sz="12" w:space="0" w:color="auto"/>
              <w:right w:val="single" w:sz="12" w:space="0" w:color="auto"/>
            </w:tcBorders>
            <w:vAlign w:val="center"/>
          </w:tcPr>
          <w:p w14:paraId="10B0BD66"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w:t>
            </w:r>
          </w:p>
        </w:tc>
        <w:tc>
          <w:tcPr>
            <w:tcW w:w="422" w:type="dxa"/>
            <w:tcBorders>
              <w:top w:val="single" w:sz="12" w:space="0" w:color="auto"/>
              <w:left w:val="single" w:sz="12" w:space="0" w:color="auto"/>
              <w:bottom w:val="single" w:sz="12" w:space="0" w:color="auto"/>
              <w:right w:val="single" w:sz="12" w:space="0" w:color="auto"/>
            </w:tcBorders>
            <w:vAlign w:val="center"/>
          </w:tcPr>
          <w:p w14:paraId="675EBC28"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6</w:t>
            </w:r>
          </w:p>
        </w:tc>
        <w:tc>
          <w:tcPr>
            <w:tcW w:w="325" w:type="dxa"/>
            <w:tcBorders>
              <w:top w:val="nil"/>
              <w:left w:val="single" w:sz="12" w:space="0" w:color="auto"/>
              <w:bottom w:val="nil"/>
              <w:right w:val="single" w:sz="12" w:space="0" w:color="auto"/>
            </w:tcBorders>
            <w:vAlign w:val="center"/>
          </w:tcPr>
          <w:p w14:paraId="38653D06" w14:textId="77777777" w:rsidR="004A7A7C" w:rsidRPr="00452FBF" w:rsidRDefault="004A7A7C" w:rsidP="00991CA1">
            <w:pPr>
              <w:spacing w:line="240" w:lineRule="auto"/>
              <w:jc w:val="center"/>
              <w:rPr>
                <w:rFonts w:eastAsia="Times New Roman" w:cs="Times New Roman"/>
              </w:rPr>
            </w:pPr>
          </w:p>
        </w:tc>
        <w:tc>
          <w:tcPr>
            <w:tcW w:w="375" w:type="dxa"/>
            <w:tcBorders>
              <w:top w:val="single" w:sz="12" w:space="0" w:color="auto"/>
              <w:left w:val="single" w:sz="12" w:space="0" w:color="auto"/>
              <w:bottom w:val="single" w:sz="12" w:space="0" w:color="auto"/>
              <w:right w:val="single" w:sz="12" w:space="0" w:color="auto"/>
            </w:tcBorders>
            <w:vAlign w:val="center"/>
          </w:tcPr>
          <w:p w14:paraId="1EE2D7A3" w14:textId="2B012EF4"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6</w:t>
            </w:r>
          </w:p>
        </w:tc>
        <w:tc>
          <w:tcPr>
            <w:tcW w:w="253" w:type="dxa"/>
            <w:tcBorders>
              <w:top w:val="single" w:sz="12" w:space="0" w:color="auto"/>
              <w:left w:val="single" w:sz="12" w:space="0" w:color="auto"/>
              <w:bottom w:val="single" w:sz="12" w:space="0" w:color="auto"/>
              <w:right w:val="single" w:sz="12" w:space="0" w:color="auto"/>
            </w:tcBorders>
            <w:vAlign w:val="center"/>
          </w:tcPr>
          <w:p w14:paraId="7F77547D"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w:t>
            </w:r>
          </w:p>
        </w:tc>
        <w:tc>
          <w:tcPr>
            <w:tcW w:w="425" w:type="dxa"/>
            <w:tcBorders>
              <w:top w:val="single" w:sz="12" w:space="0" w:color="auto"/>
              <w:left w:val="single" w:sz="12" w:space="0" w:color="auto"/>
              <w:bottom w:val="single" w:sz="12" w:space="0" w:color="auto"/>
              <w:right w:val="single" w:sz="12" w:space="0" w:color="auto"/>
            </w:tcBorders>
            <w:vAlign w:val="center"/>
          </w:tcPr>
          <w:p w14:paraId="1FF13C2B"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9</w:t>
            </w:r>
          </w:p>
        </w:tc>
      </w:tr>
      <w:tr w:rsidR="004A7A7C" w:rsidRPr="00452FBF" w14:paraId="3D003F9D" w14:textId="77777777" w:rsidTr="00991CA1">
        <w:tblPrEx>
          <w:tblCellMar>
            <w:left w:w="28" w:type="dxa"/>
            <w:right w:w="28" w:type="dxa"/>
          </w:tblCellMar>
        </w:tblPrEx>
        <w:trPr>
          <w:gridAfter w:val="1"/>
          <w:wAfter w:w="16" w:type="dxa"/>
          <w:trHeight w:val="214"/>
        </w:trPr>
        <w:tc>
          <w:tcPr>
            <w:tcW w:w="245" w:type="dxa"/>
            <w:tcBorders>
              <w:top w:val="nil"/>
              <w:left w:val="nil"/>
              <w:bottom w:val="nil"/>
              <w:right w:val="single" w:sz="12" w:space="0" w:color="auto"/>
            </w:tcBorders>
            <w:vAlign w:val="center"/>
          </w:tcPr>
          <w:p w14:paraId="3CB5410B" w14:textId="77777777" w:rsidR="004A7A7C" w:rsidRPr="00452FBF" w:rsidRDefault="004A7A7C" w:rsidP="00991CA1">
            <w:pPr>
              <w:spacing w:line="240" w:lineRule="auto"/>
              <w:jc w:val="center"/>
              <w:rPr>
                <w:rFonts w:eastAsia="Times New Roman" w:cs="Times New Roman"/>
              </w:rPr>
            </w:pPr>
          </w:p>
        </w:tc>
        <w:tc>
          <w:tcPr>
            <w:tcW w:w="376" w:type="dxa"/>
            <w:tcBorders>
              <w:top w:val="single" w:sz="12" w:space="0" w:color="auto"/>
              <w:left w:val="single" w:sz="12" w:space="0" w:color="auto"/>
              <w:bottom w:val="single" w:sz="12" w:space="0" w:color="auto"/>
              <w:right w:val="single" w:sz="12" w:space="0" w:color="auto"/>
            </w:tcBorders>
            <w:vAlign w:val="center"/>
          </w:tcPr>
          <w:p w14:paraId="108D223C"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1</w:t>
            </w:r>
          </w:p>
        </w:tc>
        <w:tc>
          <w:tcPr>
            <w:tcW w:w="265" w:type="dxa"/>
            <w:tcBorders>
              <w:top w:val="single" w:sz="12" w:space="0" w:color="auto"/>
              <w:left w:val="single" w:sz="12" w:space="0" w:color="auto"/>
              <w:bottom w:val="single" w:sz="12" w:space="0" w:color="auto"/>
              <w:right w:val="single" w:sz="12" w:space="0" w:color="auto"/>
            </w:tcBorders>
            <w:vAlign w:val="center"/>
          </w:tcPr>
          <w:p w14:paraId="1167061B"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w:t>
            </w:r>
          </w:p>
        </w:tc>
        <w:tc>
          <w:tcPr>
            <w:tcW w:w="374" w:type="dxa"/>
            <w:tcBorders>
              <w:top w:val="single" w:sz="12" w:space="0" w:color="auto"/>
              <w:left w:val="single" w:sz="12" w:space="0" w:color="auto"/>
              <w:bottom w:val="single" w:sz="12" w:space="0" w:color="auto"/>
              <w:right w:val="single" w:sz="12" w:space="0" w:color="auto"/>
            </w:tcBorders>
            <w:vAlign w:val="center"/>
          </w:tcPr>
          <w:p w14:paraId="3861F707"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4</w:t>
            </w:r>
          </w:p>
        </w:tc>
        <w:tc>
          <w:tcPr>
            <w:tcW w:w="240" w:type="dxa"/>
            <w:gridSpan w:val="2"/>
            <w:tcBorders>
              <w:top w:val="nil"/>
              <w:left w:val="single" w:sz="12" w:space="0" w:color="auto"/>
              <w:bottom w:val="nil"/>
              <w:right w:val="single" w:sz="12" w:space="0" w:color="auto"/>
            </w:tcBorders>
            <w:vAlign w:val="center"/>
          </w:tcPr>
          <w:p w14:paraId="214E8A62" w14:textId="77777777" w:rsidR="004A7A7C" w:rsidRPr="00452FBF" w:rsidRDefault="004A7A7C" w:rsidP="00991CA1">
            <w:pPr>
              <w:spacing w:line="240" w:lineRule="auto"/>
              <w:jc w:val="center"/>
              <w:rPr>
                <w:rFonts w:eastAsia="Times New Roman" w:cs="Times New Roman"/>
              </w:rPr>
            </w:pPr>
          </w:p>
        </w:tc>
        <w:tc>
          <w:tcPr>
            <w:tcW w:w="375" w:type="dxa"/>
            <w:tcBorders>
              <w:top w:val="single" w:sz="12" w:space="0" w:color="auto"/>
              <w:left w:val="single" w:sz="12" w:space="0" w:color="auto"/>
              <w:bottom w:val="single" w:sz="12" w:space="0" w:color="auto"/>
              <w:right w:val="single" w:sz="12" w:space="0" w:color="auto"/>
            </w:tcBorders>
            <w:vAlign w:val="center"/>
          </w:tcPr>
          <w:p w14:paraId="5D1F85FA"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4</w:t>
            </w:r>
          </w:p>
        </w:tc>
        <w:tc>
          <w:tcPr>
            <w:tcW w:w="233" w:type="dxa"/>
            <w:tcBorders>
              <w:top w:val="single" w:sz="12" w:space="0" w:color="auto"/>
              <w:left w:val="single" w:sz="12" w:space="0" w:color="auto"/>
              <w:bottom w:val="single" w:sz="12" w:space="0" w:color="auto"/>
              <w:right w:val="single" w:sz="12" w:space="0" w:color="auto"/>
            </w:tcBorders>
            <w:vAlign w:val="center"/>
          </w:tcPr>
          <w:p w14:paraId="1D63A063"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w:t>
            </w:r>
          </w:p>
        </w:tc>
        <w:tc>
          <w:tcPr>
            <w:tcW w:w="425" w:type="dxa"/>
            <w:tcBorders>
              <w:top w:val="single" w:sz="12" w:space="0" w:color="auto"/>
              <w:left w:val="single" w:sz="12" w:space="0" w:color="auto"/>
              <w:bottom w:val="single" w:sz="12" w:space="0" w:color="auto"/>
              <w:right w:val="single" w:sz="12" w:space="0" w:color="auto"/>
            </w:tcBorders>
            <w:vAlign w:val="center"/>
          </w:tcPr>
          <w:p w14:paraId="120CC445"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3</w:t>
            </w:r>
          </w:p>
        </w:tc>
        <w:tc>
          <w:tcPr>
            <w:tcW w:w="185" w:type="dxa"/>
            <w:gridSpan w:val="2"/>
            <w:tcBorders>
              <w:top w:val="nil"/>
              <w:left w:val="single" w:sz="12" w:space="0" w:color="auto"/>
              <w:bottom w:val="nil"/>
              <w:right w:val="single" w:sz="12" w:space="0" w:color="auto"/>
            </w:tcBorders>
            <w:vAlign w:val="center"/>
          </w:tcPr>
          <w:p w14:paraId="0ED2376D" w14:textId="77777777" w:rsidR="004A7A7C" w:rsidRPr="00452FBF" w:rsidRDefault="004A7A7C" w:rsidP="00991CA1">
            <w:pPr>
              <w:spacing w:line="240" w:lineRule="auto"/>
              <w:ind w:right="-19"/>
              <w:jc w:val="center"/>
              <w:rPr>
                <w:rFonts w:eastAsia="Times New Roman" w:cs="Times New Roman"/>
              </w:rPr>
            </w:pPr>
          </w:p>
        </w:tc>
        <w:tc>
          <w:tcPr>
            <w:tcW w:w="373" w:type="dxa"/>
            <w:tcBorders>
              <w:top w:val="single" w:sz="12" w:space="0" w:color="auto"/>
              <w:left w:val="single" w:sz="12" w:space="0" w:color="auto"/>
              <w:bottom w:val="single" w:sz="12" w:space="0" w:color="auto"/>
              <w:right w:val="single" w:sz="12" w:space="0" w:color="auto"/>
            </w:tcBorders>
            <w:vAlign w:val="center"/>
          </w:tcPr>
          <w:p w14:paraId="31A51875"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3</w:t>
            </w:r>
          </w:p>
        </w:tc>
        <w:tc>
          <w:tcPr>
            <w:tcW w:w="231" w:type="dxa"/>
            <w:tcBorders>
              <w:top w:val="single" w:sz="12" w:space="0" w:color="auto"/>
              <w:left w:val="single" w:sz="12" w:space="0" w:color="auto"/>
              <w:bottom w:val="single" w:sz="12" w:space="0" w:color="auto"/>
              <w:right w:val="single" w:sz="12" w:space="0" w:color="auto"/>
            </w:tcBorders>
            <w:vAlign w:val="center"/>
          </w:tcPr>
          <w:p w14:paraId="25A7FB66"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w:t>
            </w:r>
          </w:p>
        </w:tc>
        <w:tc>
          <w:tcPr>
            <w:tcW w:w="409" w:type="dxa"/>
            <w:tcBorders>
              <w:top w:val="single" w:sz="12" w:space="0" w:color="auto"/>
              <w:left w:val="single" w:sz="12" w:space="0" w:color="auto"/>
              <w:bottom w:val="single" w:sz="12" w:space="0" w:color="auto"/>
              <w:right w:val="single" w:sz="12" w:space="0" w:color="auto"/>
            </w:tcBorders>
            <w:vAlign w:val="center"/>
          </w:tcPr>
          <w:p w14:paraId="3864490E"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6</w:t>
            </w:r>
          </w:p>
        </w:tc>
        <w:tc>
          <w:tcPr>
            <w:tcW w:w="239" w:type="dxa"/>
            <w:tcBorders>
              <w:top w:val="nil"/>
              <w:left w:val="single" w:sz="12" w:space="0" w:color="auto"/>
              <w:bottom w:val="nil"/>
              <w:right w:val="single" w:sz="12" w:space="0" w:color="auto"/>
            </w:tcBorders>
            <w:vAlign w:val="center"/>
          </w:tcPr>
          <w:p w14:paraId="7A535F1F" w14:textId="77777777" w:rsidR="004A7A7C" w:rsidRPr="00452FBF" w:rsidRDefault="004A7A7C" w:rsidP="00991CA1">
            <w:pPr>
              <w:spacing w:line="240" w:lineRule="auto"/>
              <w:jc w:val="center"/>
              <w:rPr>
                <w:rFonts w:eastAsia="Times New Roman" w:cs="Times New Roman"/>
              </w:rPr>
            </w:pPr>
          </w:p>
        </w:tc>
        <w:tc>
          <w:tcPr>
            <w:tcW w:w="373" w:type="dxa"/>
            <w:tcBorders>
              <w:top w:val="single" w:sz="12" w:space="0" w:color="auto"/>
              <w:left w:val="single" w:sz="12" w:space="0" w:color="auto"/>
              <w:bottom w:val="single" w:sz="12" w:space="0" w:color="auto"/>
              <w:right w:val="single" w:sz="12" w:space="0" w:color="auto"/>
            </w:tcBorders>
            <w:vAlign w:val="center"/>
          </w:tcPr>
          <w:p w14:paraId="6B751B93"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6</w:t>
            </w:r>
          </w:p>
        </w:tc>
        <w:tc>
          <w:tcPr>
            <w:tcW w:w="232" w:type="dxa"/>
            <w:tcBorders>
              <w:top w:val="single" w:sz="12" w:space="0" w:color="auto"/>
              <w:left w:val="single" w:sz="12" w:space="0" w:color="auto"/>
              <w:bottom w:val="single" w:sz="12" w:space="0" w:color="auto"/>
              <w:right w:val="single" w:sz="12" w:space="0" w:color="auto"/>
            </w:tcBorders>
            <w:vAlign w:val="center"/>
          </w:tcPr>
          <w:p w14:paraId="06AFC53A"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w:t>
            </w:r>
          </w:p>
        </w:tc>
        <w:tc>
          <w:tcPr>
            <w:tcW w:w="422" w:type="dxa"/>
            <w:tcBorders>
              <w:top w:val="single" w:sz="12" w:space="0" w:color="auto"/>
              <w:left w:val="single" w:sz="12" w:space="0" w:color="auto"/>
              <w:bottom w:val="single" w:sz="12" w:space="0" w:color="auto"/>
              <w:right w:val="single" w:sz="12" w:space="0" w:color="auto"/>
            </w:tcBorders>
            <w:vAlign w:val="center"/>
          </w:tcPr>
          <w:p w14:paraId="202DE810"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5</w:t>
            </w:r>
          </w:p>
        </w:tc>
        <w:tc>
          <w:tcPr>
            <w:tcW w:w="241" w:type="dxa"/>
            <w:tcBorders>
              <w:top w:val="nil"/>
              <w:left w:val="single" w:sz="12" w:space="0" w:color="auto"/>
              <w:bottom w:val="nil"/>
              <w:right w:val="single" w:sz="12" w:space="0" w:color="auto"/>
            </w:tcBorders>
            <w:vAlign w:val="center"/>
          </w:tcPr>
          <w:p w14:paraId="1C2C64D0" w14:textId="77777777" w:rsidR="004A7A7C" w:rsidRPr="00452FBF" w:rsidRDefault="004A7A7C" w:rsidP="00991CA1">
            <w:pPr>
              <w:spacing w:line="240" w:lineRule="auto"/>
              <w:jc w:val="center"/>
              <w:rPr>
                <w:rFonts w:eastAsia="Times New Roman" w:cs="Times New Roman"/>
              </w:rPr>
            </w:pPr>
          </w:p>
        </w:tc>
        <w:tc>
          <w:tcPr>
            <w:tcW w:w="373" w:type="dxa"/>
            <w:tcBorders>
              <w:top w:val="single" w:sz="12" w:space="0" w:color="auto"/>
              <w:left w:val="single" w:sz="12" w:space="0" w:color="auto"/>
              <w:bottom w:val="single" w:sz="12" w:space="0" w:color="auto"/>
              <w:right w:val="single" w:sz="12" w:space="0" w:color="auto"/>
            </w:tcBorders>
            <w:vAlign w:val="center"/>
          </w:tcPr>
          <w:p w14:paraId="6E243F79"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5</w:t>
            </w:r>
          </w:p>
        </w:tc>
        <w:tc>
          <w:tcPr>
            <w:tcW w:w="232" w:type="dxa"/>
            <w:tcBorders>
              <w:top w:val="single" w:sz="12" w:space="0" w:color="auto"/>
              <w:left w:val="single" w:sz="12" w:space="0" w:color="auto"/>
              <w:bottom w:val="single" w:sz="12" w:space="0" w:color="auto"/>
              <w:right w:val="single" w:sz="12" w:space="0" w:color="auto"/>
            </w:tcBorders>
            <w:vAlign w:val="center"/>
          </w:tcPr>
          <w:p w14:paraId="7FA402D5"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w:t>
            </w:r>
          </w:p>
        </w:tc>
        <w:tc>
          <w:tcPr>
            <w:tcW w:w="422" w:type="dxa"/>
            <w:tcBorders>
              <w:top w:val="single" w:sz="12" w:space="0" w:color="auto"/>
              <w:left w:val="single" w:sz="12" w:space="0" w:color="auto"/>
              <w:bottom w:val="single" w:sz="12" w:space="0" w:color="auto"/>
              <w:right w:val="single" w:sz="12" w:space="0" w:color="auto"/>
            </w:tcBorders>
            <w:vAlign w:val="center"/>
          </w:tcPr>
          <w:p w14:paraId="520DAB93"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8</w:t>
            </w:r>
          </w:p>
        </w:tc>
        <w:tc>
          <w:tcPr>
            <w:tcW w:w="325" w:type="dxa"/>
            <w:tcBorders>
              <w:top w:val="nil"/>
              <w:left w:val="single" w:sz="12" w:space="0" w:color="auto"/>
              <w:bottom w:val="nil"/>
              <w:right w:val="single" w:sz="12" w:space="0" w:color="auto"/>
            </w:tcBorders>
            <w:vAlign w:val="center"/>
          </w:tcPr>
          <w:p w14:paraId="717C0C87" w14:textId="77777777" w:rsidR="004A7A7C" w:rsidRPr="00452FBF" w:rsidRDefault="004A7A7C" w:rsidP="00991CA1">
            <w:pPr>
              <w:spacing w:line="240" w:lineRule="auto"/>
              <w:jc w:val="center"/>
              <w:rPr>
                <w:rFonts w:eastAsia="Times New Roman" w:cs="Times New Roman"/>
              </w:rPr>
            </w:pPr>
          </w:p>
        </w:tc>
        <w:tc>
          <w:tcPr>
            <w:tcW w:w="375" w:type="dxa"/>
            <w:tcBorders>
              <w:top w:val="single" w:sz="12" w:space="0" w:color="auto"/>
              <w:left w:val="single" w:sz="12" w:space="0" w:color="auto"/>
              <w:bottom w:val="single" w:sz="12" w:space="0" w:color="auto"/>
              <w:right w:val="single" w:sz="12" w:space="0" w:color="auto"/>
            </w:tcBorders>
            <w:vAlign w:val="center"/>
          </w:tcPr>
          <w:p w14:paraId="3EF986FC" w14:textId="41F7B6CD"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8</w:t>
            </w:r>
          </w:p>
        </w:tc>
        <w:tc>
          <w:tcPr>
            <w:tcW w:w="253" w:type="dxa"/>
            <w:tcBorders>
              <w:top w:val="single" w:sz="12" w:space="0" w:color="auto"/>
              <w:left w:val="single" w:sz="12" w:space="0" w:color="auto"/>
              <w:bottom w:val="single" w:sz="12" w:space="0" w:color="auto"/>
              <w:right w:val="single" w:sz="12" w:space="0" w:color="auto"/>
            </w:tcBorders>
            <w:vAlign w:val="center"/>
          </w:tcPr>
          <w:p w14:paraId="05BC59C7"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w:t>
            </w:r>
          </w:p>
        </w:tc>
        <w:tc>
          <w:tcPr>
            <w:tcW w:w="425" w:type="dxa"/>
            <w:tcBorders>
              <w:top w:val="single" w:sz="12" w:space="0" w:color="auto"/>
              <w:left w:val="single" w:sz="12" w:space="0" w:color="auto"/>
              <w:bottom w:val="single" w:sz="12" w:space="0" w:color="auto"/>
              <w:right w:val="single" w:sz="12" w:space="0" w:color="auto"/>
            </w:tcBorders>
            <w:vAlign w:val="center"/>
          </w:tcPr>
          <w:p w14:paraId="25CCCDCF"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7</w:t>
            </w:r>
          </w:p>
        </w:tc>
      </w:tr>
      <w:tr w:rsidR="004A7A7C" w:rsidRPr="00452FBF" w14:paraId="5697439A" w14:textId="77777777" w:rsidTr="00991CA1">
        <w:tblPrEx>
          <w:tblCellMar>
            <w:left w:w="28" w:type="dxa"/>
            <w:right w:w="28" w:type="dxa"/>
          </w:tblCellMar>
        </w:tblPrEx>
        <w:trPr>
          <w:gridAfter w:val="1"/>
          <w:wAfter w:w="16" w:type="dxa"/>
          <w:trHeight w:val="214"/>
        </w:trPr>
        <w:tc>
          <w:tcPr>
            <w:tcW w:w="245" w:type="dxa"/>
            <w:tcBorders>
              <w:top w:val="nil"/>
              <w:left w:val="nil"/>
              <w:bottom w:val="nil"/>
              <w:right w:val="single" w:sz="12" w:space="0" w:color="auto"/>
            </w:tcBorders>
            <w:vAlign w:val="center"/>
          </w:tcPr>
          <w:p w14:paraId="4D953377" w14:textId="77777777" w:rsidR="004A7A7C" w:rsidRPr="00452FBF" w:rsidRDefault="004A7A7C" w:rsidP="00991CA1">
            <w:pPr>
              <w:spacing w:line="240" w:lineRule="auto"/>
              <w:jc w:val="center"/>
              <w:rPr>
                <w:rFonts w:eastAsia="Times New Roman" w:cs="Times New Roman"/>
              </w:rPr>
            </w:pPr>
          </w:p>
        </w:tc>
        <w:tc>
          <w:tcPr>
            <w:tcW w:w="376" w:type="dxa"/>
            <w:tcBorders>
              <w:top w:val="single" w:sz="12" w:space="0" w:color="auto"/>
              <w:left w:val="single" w:sz="12" w:space="0" w:color="auto"/>
              <w:bottom w:val="single" w:sz="12" w:space="0" w:color="auto"/>
              <w:right w:val="single" w:sz="12" w:space="0" w:color="auto"/>
            </w:tcBorders>
            <w:vAlign w:val="center"/>
          </w:tcPr>
          <w:p w14:paraId="6FE4365E"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12</w:t>
            </w:r>
          </w:p>
        </w:tc>
        <w:tc>
          <w:tcPr>
            <w:tcW w:w="265" w:type="dxa"/>
            <w:tcBorders>
              <w:top w:val="single" w:sz="12" w:space="0" w:color="auto"/>
              <w:left w:val="single" w:sz="12" w:space="0" w:color="auto"/>
              <w:bottom w:val="single" w:sz="12" w:space="0" w:color="auto"/>
              <w:right w:val="single" w:sz="12" w:space="0" w:color="auto"/>
            </w:tcBorders>
            <w:vAlign w:val="center"/>
          </w:tcPr>
          <w:p w14:paraId="2106A1B2"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w:t>
            </w:r>
          </w:p>
        </w:tc>
        <w:tc>
          <w:tcPr>
            <w:tcW w:w="374" w:type="dxa"/>
            <w:tcBorders>
              <w:top w:val="single" w:sz="12" w:space="0" w:color="auto"/>
              <w:left w:val="single" w:sz="12" w:space="0" w:color="auto"/>
              <w:bottom w:val="single" w:sz="12" w:space="0" w:color="auto"/>
              <w:right w:val="single" w:sz="12" w:space="0" w:color="auto"/>
            </w:tcBorders>
            <w:vAlign w:val="center"/>
          </w:tcPr>
          <w:p w14:paraId="1675F2B9"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6</w:t>
            </w:r>
          </w:p>
        </w:tc>
        <w:tc>
          <w:tcPr>
            <w:tcW w:w="240" w:type="dxa"/>
            <w:gridSpan w:val="2"/>
            <w:tcBorders>
              <w:top w:val="nil"/>
              <w:left w:val="single" w:sz="12" w:space="0" w:color="auto"/>
              <w:bottom w:val="nil"/>
              <w:right w:val="single" w:sz="12" w:space="0" w:color="auto"/>
            </w:tcBorders>
            <w:vAlign w:val="center"/>
          </w:tcPr>
          <w:p w14:paraId="45ED5A81" w14:textId="77777777" w:rsidR="004A7A7C" w:rsidRPr="00452FBF" w:rsidRDefault="004A7A7C" w:rsidP="00991CA1">
            <w:pPr>
              <w:spacing w:line="240" w:lineRule="auto"/>
              <w:jc w:val="center"/>
              <w:rPr>
                <w:rFonts w:eastAsia="Times New Roman" w:cs="Times New Roman"/>
              </w:rPr>
            </w:pPr>
          </w:p>
        </w:tc>
        <w:tc>
          <w:tcPr>
            <w:tcW w:w="375" w:type="dxa"/>
            <w:tcBorders>
              <w:top w:val="single" w:sz="12" w:space="0" w:color="auto"/>
              <w:left w:val="single" w:sz="12" w:space="0" w:color="auto"/>
              <w:bottom w:val="single" w:sz="12" w:space="0" w:color="auto"/>
              <w:right w:val="single" w:sz="12" w:space="0" w:color="auto"/>
            </w:tcBorders>
            <w:vAlign w:val="center"/>
          </w:tcPr>
          <w:p w14:paraId="3DB5E2A7"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6</w:t>
            </w:r>
          </w:p>
        </w:tc>
        <w:tc>
          <w:tcPr>
            <w:tcW w:w="233" w:type="dxa"/>
            <w:tcBorders>
              <w:top w:val="single" w:sz="12" w:space="0" w:color="auto"/>
              <w:left w:val="single" w:sz="12" w:space="0" w:color="auto"/>
              <w:bottom w:val="single" w:sz="12" w:space="0" w:color="auto"/>
              <w:right w:val="single" w:sz="12" w:space="0" w:color="auto"/>
            </w:tcBorders>
            <w:vAlign w:val="center"/>
          </w:tcPr>
          <w:p w14:paraId="05C4E7B4"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w:t>
            </w:r>
          </w:p>
        </w:tc>
        <w:tc>
          <w:tcPr>
            <w:tcW w:w="425" w:type="dxa"/>
            <w:tcBorders>
              <w:top w:val="single" w:sz="12" w:space="0" w:color="auto"/>
              <w:left w:val="single" w:sz="12" w:space="0" w:color="auto"/>
              <w:bottom w:val="single" w:sz="12" w:space="0" w:color="auto"/>
              <w:right w:val="single" w:sz="12" w:space="0" w:color="auto"/>
            </w:tcBorders>
            <w:vAlign w:val="center"/>
          </w:tcPr>
          <w:p w14:paraId="6DF99F5B"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1</w:t>
            </w:r>
          </w:p>
        </w:tc>
        <w:tc>
          <w:tcPr>
            <w:tcW w:w="185" w:type="dxa"/>
            <w:gridSpan w:val="2"/>
            <w:tcBorders>
              <w:top w:val="nil"/>
              <w:left w:val="single" w:sz="12" w:space="0" w:color="auto"/>
              <w:bottom w:val="nil"/>
              <w:right w:val="single" w:sz="12" w:space="0" w:color="auto"/>
            </w:tcBorders>
            <w:vAlign w:val="center"/>
          </w:tcPr>
          <w:p w14:paraId="1C636464" w14:textId="77777777" w:rsidR="004A7A7C" w:rsidRPr="00452FBF" w:rsidRDefault="004A7A7C" w:rsidP="00991CA1">
            <w:pPr>
              <w:spacing w:line="240" w:lineRule="auto"/>
              <w:ind w:right="-19"/>
              <w:jc w:val="center"/>
              <w:rPr>
                <w:rFonts w:eastAsia="Times New Roman" w:cs="Times New Roman"/>
              </w:rPr>
            </w:pPr>
          </w:p>
        </w:tc>
        <w:tc>
          <w:tcPr>
            <w:tcW w:w="373" w:type="dxa"/>
            <w:tcBorders>
              <w:top w:val="single" w:sz="12" w:space="0" w:color="auto"/>
              <w:left w:val="single" w:sz="12" w:space="0" w:color="auto"/>
              <w:bottom w:val="single" w:sz="12" w:space="0" w:color="auto"/>
              <w:right w:val="single" w:sz="12" w:space="0" w:color="auto"/>
            </w:tcBorders>
            <w:vAlign w:val="center"/>
          </w:tcPr>
          <w:p w14:paraId="2C0F0D65"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1</w:t>
            </w:r>
          </w:p>
        </w:tc>
        <w:tc>
          <w:tcPr>
            <w:tcW w:w="231" w:type="dxa"/>
            <w:tcBorders>
              <w:top w:val="single" w:sz="12" w:space="0" w:color="auto"/>
              <w:left w:val="single" w:sz="12" w:space="0" w:color="auto"/>
              <w:bottom w:val="single" w:sz="12" w:space="0" w:color="auto"/>
              <w:right w:val="single" w:sz="12" w:space="0" w:color="auto"/>
            </w:tcBorders>
            <w:vAlign w:val="center"/>
          </w:tcPr>
          <w:p w14:paraId="5881B6F4"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w:t>
            </w:r>
          </w:p>
        </w:tc>
        <w:tc>
          <w:tcPr>
            <w:tcW w:w="409" w:type="dxa"/>
            <w:tcBorders>
              <w:top w:val="single" w:sz="12" w:space="0" w:color="auto"/>
              <w:left w:val="single" w:sz="12" w:space="0" w:color="auto"/>
              <w:bottom w:val="single" w:sz="12" w:space="0" w:color="auto"/>
              <w:right w:val="single" w:sz="12" w:space="0" w:color="auto"/>
            </w:tcBorders>
            <w:vAlign w:val="center"/>
          </w:tcPr>
          <w:p w14:paraId="035491A0"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8</w:t>
            </w:r>
          </w:p>
        </w:tc>
        <w:tc>
          <w:tcPr>
            <w:tcW w:w="239" w:type="dxa"/>
            <w:tcBorders>
              <w:top w:val="nil"/>
              <w:left w:val="single" w:sz="12" w:space="0" w:color="auto"/>
              <w:bottom w:val="nil"/>
              <w:right w:val="single" w:sz="12" w:space="0" w:color="auto"/>
            </w:tcBorders>
            <w:vAlign w:val="center"/>
          </w:tcPr>
          <w:p w14:paraId="5E635893" w14:textId="77777777" w:rsidR="004A7A7C" w:rsidRPr="00452FBF" w:rsidRDefault="004A7A7C" w:rsidP="00991CA1">
            <w:pPr>
              <w:spacing w:line="240" w:lineRule="auto"/>
              <w:jc w:val="center"/>
              <w:rPr>
                <w:rFonts w:eastAsia="Times New Roman" w:cs="Times New Roman"/>
              </w:rPr>
            </w:pPr>
          </w:p>
        </w:tc>
        <w:tc>
          <w:tcPr>
            <w:tcW w:w="373" w:type="dxa"/>
            <w:tcBorders>
              <w:top w:val="single" w:sz="12" w:space="0" w:color="auto"/>
              <w:left w:val="single" w:sz="12" w:space="0" w:color="auto"/>
              <w:bottom w:val="single" w:sz="12" w:space="0" w:color="auto"/>
              <w:right w:val="single" w:sz="12" w:space="0" w:color="auto"/>
            </w:tcBorders>
            <w:vAlign w:val="center"/>
          </w:tcPr>
          <w:p w14:paraId="2449FB1D"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8</w:t>
            </w:r>
          </w:p>
        </w:tc>
        <w:tc>
          <w:tcPr>
            <w:tcW w:w="232" w:type="dxa"/>
            <w:tcBorders>
              <w:top w:val="single" w:sz="12" w:space="0" w:color="auto"/>
              <w:left w:val="single" w:sz="12" w:space="0" w:color="auto"/>
              <w:bottom w:val="single" w:sz="12" w:space="0" w:color="auto"/>
              <w:right w:val="single" w:sz="12" w:space="0" w:color="auto"/>
            </w:tcBorders>
            <w:vAlign w:val="center"/>
          </w:tcPr>
          <w:p w14:paraId="45334DBE"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w:t>
            </w:r>
          </w:p>
        </w:tc>
        <w:tc>
          <w:tcPr>
            <w:tcW w:w="422" w:type="dxa"/>
            <w:tcBorders>
              <w:top w:val="single" w:sz="12" w:space="0" w:color="auto"/>
              <w:left w:val="single" w:sz="12" w:space="0" w:color="auto"/>
              <w:bottom w:val="single" w:sz="12" w:space="0" w:color="auto"/>
              <w:right w:val="single" w:sz="12" w:space="0" w:color="auto"/>
            </w:tcBorders>
            <w:vAlign w:val="center"/>
          </w:tcPr>
          <w:p w14:paraId="5C3A536E"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3</w:t>
            </w:r>
          </w:p>
        </w:tc>
        <w:tc>
          <w:tcPr>
            <w:tcW w:w="241" w:type="dxa"/>
            <w:tcBorders>
              <w:top w:val="nil"/>
              <w:left w:val="single" w:sz="12" w:space="0" w:color="auto"/>
              <w:bottom w:val="nil"/>
              <w:right w:val="single" w:sz="12" w:space="0" w:color="auto"/>
            </w:tcBorders>
            <w:vAlign w:val="center"/>
          </w:tcPr>
          <w:p w14:paraId="449F81E5" w14:textId="77777777" w:rsidR="004A7A7C" w:rsidRPr="00452FBF" w:rsidRDefault="004A7A7C" w:rsidP="00991CA1">
            <w:pPr>
              <w:spacing w:line="240" w:lineRule="auto"/>
              <w:jc w:val="center"/>
              <w:rPr>
                <w:rFonts w:eastAsia="Times New Roman" w:cs="Times New Roman"/>
              </w:rPr>
            </w:pPr>
          </w:p>
        </w:tc>
        <w:tc>
          <w:tcPr>
            <w:tcW w:w="373" w:type="dxa"/>
            <w:tcBorders>
              <w:top w:val="single" w:sz="12" w:space="0" w:color="auto"/>
              <w:left w:val="single" w:sz="12" w:space="0" w:color="auto"/>
              <w:bottom w:val="single" w:sz="12" w:space="0" w:color="auto"/>
              <w:right w:val="single" w:sz="12" w:space="0" w:color="auto"/>
            </w:tcBorders>
            <w:vAlign w:val="center"/>
          </w:tcPr>
          <w:p w14:paraId="36470D5A"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3</w:t>
            </w:r>
          </w:p>
        </w:tc>
        <w:tc>
          <w:tcPr>
            <w:tcW w:w="232" w:type="dxa"/>
            <w:tcBorders>
              <w:top w:val="single" w:sz="12" w:space="0" w:color="auto"/>
              <w:left w:val="single" w:sz="12" w:space="0" w:color="auto"/>
              <w:bottom w:val="single" w:sz="12" w:space="0" w:color="auto"/>
              <w:right w:val="single" w:sz="12" w:space="0" w:color="auto"/>
            </w:tcBorders>
            <w:vAlign w:val="center"/>
          </w:tcPr>
          <w:p w14:paraId="5ED80365"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w:t>
            </w:r>
          </w:p>
        </w:tc>
        <w:tc>
          <w:tcPr>
            <w:tcW w:w="422" w:type="dxa"/>
            <w:tcBorders>
              <w:top w:val="single" w:sz="12" w:space="0" w:color="auto"/>
              <w:left w:val="single" w:sz="12" w:space="0" w:color="auto"/>
              <w:bottom w:val="single" w:sz="12" w:space="0" w:color="auto"/>
              <w:right w:val="single" w:sz="12" w:space="0" w:color="auto"/>
            </w:tcBorders>
            <w:vAlign w:val="center"/>
          </w:tcPr>
          <w:p w14:paraId="20072165"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10</w:t>
            </w:r>
          </w:p>
        </w:tc>
        <w:tc>
          <w:tcPr>
            <w:tcW w:w="325" w:type="dxa"/>
            <w:tcBorders>
              <w:top w:val="nil"/>
              <w:left w:val="single" w:sz="12" w:space="0" w:color="auto"/>
              <w:bottom w:val="nil"/>
              <w:right w:val="single" w:sz="12" w:space="0" w:color="auto"/>
            </w:tcBorders>
            <w:vAlign w:val="center"/>
          </w:tcPr>
          <w:p w14:paraId="4C98E227" w14:textId="77777777" w:rsidR="004A7A7C" w:rsidRPr="00452FBF" w:rsidRDefault="004A7A7C" w:rsidP="00991CA1">
            <w:pPr>
              <w:spacing w:line="240" w:lineRule="auto"/>
              <w:jc w:val="center"/>
              <w:rPr>
                <w:rFonts w:eastAsia="Times New Roman" w:cs="Times New Roman"/>
              </w:rPr>
            </w:pPr>
          </w:p>
        </w:tc>
        <w:tc>
          <w:tcPr>
            <w:tcW w:w="375" w:type="dxa"/>
            <w:tcBorders>
              <w:top w:val="single" w:sz="12" w:space="0" w:color="auto"/>
              <w:left w:val="single" w:sz="12" w:space="0" w:color="auto"/>
              <w:bottom w:val="single" w:sz="12" w:space="0" w:color="auto"/>
              <w:right w:val="single" w:sz="12" w:space="0" w:color="auto"/>
            </w:tcBorders>
            <w:vAlign w:val="center"/>
          </w:tcPr>
          <w:p w14:paraId="2028D06E" w14:textId="572CB87A"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10</w:t>
            </w:r>
          </w:p>
        </w:tc>
        <w:tc>
          <w:tcPr>
            <w:tcW w:w="253" w:type="dxa"/>
            <w:tcBorders>
              <w:top w:val="single" w:sz="12" w:space="0" w:color="auto"/>
              <w:left w:val="single" w:sz="12" w:space="0" w:color="auto"/>
              <w:bottom w:val="single" w:sz="12" w:space="0" w:color="auto"/>
              <w:right w:val="single" w:sz="12" w:space="0" w:color="auto"/>
            </w:tcBorders>
            <w:vAlign w:val="center"/>
          </w:tcPr>
          <w:p w14:paraId="58D0D2C4"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w:t>
            </w:r>
          </w:p>
        </w:tc>
        <w:tc>
          <w:tcPr>
            <w:tcW w:w="425" w:type="dxa"/>
            <w:tcBorders>
              <w:top w:val="single" w:sz="12" w:space="0" w:color="auto"/>
              <w:left w:val="single" w:sz="12" w:space="0" w:color="auto"/>
              <w:bottom w:val="single" w:sz="12" w:space="0" w:color="auto"/>
              <w:right w:val="single" w:sz="12" w:space="0" w:color="auto"/>
            </w:tcBorders>
            <w:vAlign w:val="center"/>
          </w:tcPr>
          <w:p w14:paraId="5E329BFE"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5</w:t>
            </w:r>
          </w:p>
        </w:tc>
      </w:tr>
      <w:tr w:rsidR="004A7A7C" w:rsidRPr="00452FBF" w14:paraId="4113BD71" w14:textId="77777777" w:rsidTr="00991CA1">
        <w:tblPrEx>
          <w:tblCellMar>
            <w:left w:w="28" w:type="dxa"/>
            <w:right w:w="28" w:type="dxa"/>
          </w:tblCellMar>
        </w:tblPrEx>
        <w:trPr>
          <w:gridAfter w:val="1"/>
          <w:wAfter w:w="16" w:type="dxa"/>
          <w:trHeight w:val="195"/>
        </w:trPr>
        <w:tc>
          <w:tcPr>
            <w:tcW w:w="245" w:type="dxa"/>
            <w:tcBorders>
              <w:top w:val="nil"/>
              <w:left w:val="nil"/>
              <w:bottom w:val="nil"/>
              <w:right w:val="single" w:sz="12" w:space="0" w:color="auto"/>
            </w:tcBorders>
            <w:vAlign w:val="center"/>
          </w:tcPr>
          <w:p w14:paraId="04094D1B" w14:textId="77777777" w:rsidR="004A7A7C" w:rsidRPr="00452FBF" w:rsidRDefault="004A7A7C" w:rsidP="00991CA1">
            <w:pPr>
              <w:spacing w:line="240" w:lineRule="auto"/>
              <w:jc w:val="center"/>
              <w:rPr>
                <w:rFonts w:eastAsia="Times New Roman" w:cs="Times New Roman"/>
              </w:rPr>
            </w:pPr>
          </w:p>
        </w:tc>
        <w:tc>
          <w:tcPr>
            <w:tcW w:w="376" w:type="dxa"/>
            <w:tcBorders>
              <w:top w:val="single" w:sz="12" w:space="0" w:color="auto"/>
              <w:left w:val="single" w:sz="12" w:space="0" w:color="auto"/>
              <w:bottom w:val="single" w:sz="12" w:space="0" w:color="auto"/>
              <w:right w:val="single" w:sz="12" w:space="0" w:color="auto"/>
            </w:tcBorders>
            <w:vAlign w:val="center"/>
          </w:tcPr>
          <w:p w14:paraId="73DFB655"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10</w:t>
            </w:r>
          </w:p>
        </w:tc>
        <w:tc>
          <w:tcPr>
            <w:tcW w:w="265" w:type="dxa"/>
            <w:tcBorders>
              <w:top w:val="single" w:sz="12" w:space="0" w:color="auto"/>
              <w:left w:val="single" w:sz="12" w:space="0" w:color="auto"/>
              <w:bottom w:val="single" w:sz="12" w:space="0" w:color="auto"/>
              <w:right w:val="single" w:sz="12" w:space="0" w:color="auto"/>
            </w:tcBorders>
            <w:vAlign w:val="center"/>
          </w:tcPr>
          <w:p w14:paraId="6862DD8D"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w:t>
            </w:r>
          </w:p>
        </w:tc>
        <w:tc>
          <w:tcPr>
            <w:tcW w:w="374" w:type="dxa"/>
            <w:tcBorders>
              <w:top w:val="single" w:sz="12" w:space="0" w:color="auto"/>
              <w:left w:val="single" w:sz="12" w:space="0" w:color="auto"/>
              <w:bottom w:val="single" w:sz="12" w:space="0" w:color="auto"/>
              <w:right w:val="single" w:sz="12" w:space="0" w:color="auto"/>
            </w:tcBorders>
            <w:vAlign w:val="center"/>
          </w:tcPr>
          <w:p w14:paraId="33DA6209"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8</w:t>
            </w:r>
          </w:p>
        </w:tc>
        <w:tc>
          <w:tcPr>
            <w:tcW w:w="240" w:type="dxa"/>
            <w:gridSpan w:val="2"/>
            <w:tcBorders>
              <w:top w:val="nil"/>
              <w:left w:val="single" w:sz="12" w:space="0" w:color="auto"/>
              <w:bottom w:val="nil"/>
              <w:right w:val="single" w:sz="12" w:space="0" w:color="auto"/>
            </w:tcBorders>
            <w:vAlign w:val="center"/>
          </w:tcPr>
          <w:p w14:paraId="5BEFB7C1" w14:textId="77777777" w:rsidR="004A7A7C" w:rsidRPr="00452FBF" w:rsidRDefault="004A7A7C" w:rsidP="00991CA1">
            <w:pPr>
              <w:spacing w:line="240" w:lineRule="auto"/>
              <w:jc w:val="center"/>
              <w:rPr>
                <w:rFonts w:eastAsia="Times New Roman" w:cs="Times New Roman"/>
              </w:rPr>
            </w:pPr>
          </w:p>
        </w:tc>
        <w:tc>
          <w:tcPr>
            <w:tcW w:w="375" w:type="dxa"/>
            <w:tcBorders>
              <w:top w:val="single" w:sz="12" w:space="0" w:color="auto"/>
              <w:left w:val="single" w:sz="12" w:space="0" w:color="auto"/>
              <w:bottom w:val="single" w:sz="12" w:space="0" w:color="auto"/>
              <w:right w:val="single" w:sz="12" w:space="0" w:color="auto"/>
            </w:tcBorders>
            <w:vAlign w:val="center"/>
          </w:tcPr>
          <w:p w14:paraId="166941B4"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8</w:t>
            </w:r>
          </w:p>
        </w:tc>
        <w:tc>
          <w:tcPr>
            <w:tcW w:w="233" w:type="dxa"/>
            <w:tcBorders>
              <w:top w:val="single" w:sz="12" w:space="0" w:color="auto"/>
              <w:left w:val="single" w:sz="12" w:space="0" w:color="auto"/>
              <w:bottom w:val="single" w:sz="12" w:space="0" w:color="auto"/>
              <w:right w:val="single" w:sz="12" w:space="0" w:color="auto"/>
            </w:tcBorders>
            <w:vAlign w:val="center"/>
          </w:tcPr>
          <w:p w14:paraId="5F0A6105"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w:t>
            </w:r>
          </w:p>
        </w:tc>
        <w:tc>
          <w:tcPr>
            <w:tcW w:w="425" w:type="dxa"/>
            <w:tcBorders>
              <w:top w:val="single" w:sz="12" w:space="0" w:color="auto"/>
              <w:left w:val="single" w:sz="12" w:space="0" w:color="auto"/>
              <w:bottom w:val="single" w:sz="12" w:space="0" w:color="auto"/>
              <w:right w:val="single" w:sz="12" w:space="0" w:color="auto"/>
            </w:tcBorders>
            <w:vAlign w:val="center"/>
          </w:tcPr>
          <w:p w14:paraId="2C38D35C"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12</w:t>
            </w:r>
          </w:p>
        </w:tc>
        <w:tc>
          <w:tcPr>
            <w:tcW w:w="185" w:type="dxa"/>
            <w:gridSpan w:val="2"/>
            <w:tcBorders>
              <w:top w:val="nil"/>
              <w:left w:val="single" w:sz="12" w:space="0" w:color="auto"/>
              <w:bottom w:val="nil"/>
              <w:right w:val="single" w:sz="12" w:space="0" w:color="auto"/>
            </w:tcBorders>
            <w:vAlign w:val="center"/>
          </w:tcPr>
          <w:p w14:paraId="1B114265" w14:textId="77777777" w:rsidR="004A7A7C" w:rsidRPr="00452FBF" w:rsidRDefault="004A7A7C" w:rsidP="00991CA1">
            <w:pPr>
              <w:spacing w:line="240" w:lineRule="auto"/>
              <w:ind w:right="-19"/>
              <w:jc w:val="center"/>
              <w:rPr>
                <w:rFonts w:eastAsia="Times New Roman" w:cs="Times New Roman"/>
              </w:rPr>
            </w:pPr>
          </w:p>
        </w:tc>
        <w:tc>
          <w:tcPr>
            <w:tcW w:w="373" w:type="dxa"/>
            <w:tcBorders>
              <w:top w:val="single" w:sz="12" w:space="0" w:color="auto"/>
              <w:left w:val="single" w:sz="12" w:space="0" w:color="auto"/>
              <w:bottom w:val="single" w:sz="12" w:space="0" w:color="auto"/>
              <w:right w:val="single" w:sz="12" w:space="0" w:color="auto"/>
            </w:tcBorders>
            <w:vAlign w:val="center"/>
          </w:tcPr>
          <w:p w14:paraId="002CEB98"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12</w:t>
            </w:r>
          </w:p>
        </w:tc>
        <w:tc>
          <w:tcPr>
            <w:tcW w:w="231" w:type="dxa"/>
            <w:tcBorders>
              <w:top w:val="single" w:sz="12" w:space="0" w:color="auto"/>
              <w:left w:val="single" w:sz="12" w:space="0" w:color="auto"/>
              <w:bottom w:val="single" w:sz="12" w:space="0" w:color="auto"/>
              <w:right w:val="single" w:sz="12" w:space="0" w:color="auto"/>
            </w:tcBorders>
            <w:vAlign w:val="center"/>
          </w:tcPr>
          <w:p w14:paraId="5656E3F5"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w:t>
            </w:r>
          </w:p>
        </w:tc>
        <w:tc>
          <w:tcPr>
            <w:tcW w:w="409" w:type="dxa"/>
            <w:tcBorders>
              <w:top w:val="single" w:sz="12" w:space="0" w:color="auto"/>
              <w:left w:val="single" w:sz="12" w:space="0" w:color="auto"/>
              <w:bottom w:val="single" w:sz="12" w:space="0" w:color="auto"/>
              <w:right w:val="single" w:sz="12" w:space="0" w:color="auto"/>
            </w:tcBorders>
            <w:vAlign w:val="center"/>
          </w:tcPr>
          <w:p w14:paraId="5E74219E"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10</w:t>
            </w:r>
          </w:p>
        </w:tc>
        <w:tc>
          <w:tcPr>
            <w:tcW w:w="239" w:type="dxa"/>
            <w:tcBorders>
              <w:top w:val="nil"/>
              <w:left w:val="single" w:sz="12" w:space="0" w:color="auto"/>
              <w:bottom w:val="nil"/>
              <w:right w:val="single" w:sz="12" w:space="0" w:color="auto"/>
            </w:tcBorders>
            <w:vAlign w:val="center"/>
          </w:tcPr>
          <w:p w14:paraId="283A9D0A" w14:textId="77777777" w:rsidR="004A7A7C" w:rsidRPr="00452FBF" w:rsidRDefault="004A7A7C" w:rsidP="00991CA1">
            <w:pPr>
              <w:spacing w:line="240" w:lineRule="auto"/>
              <w:jc w:val="center"/>
              <w:rPr>
                <w:rFonts w:eastAsia="Times New Roman" w:cs="Times New Roman"/>
              </w:rPr>
            </w:pPr>
          </w:p>
        </w:tc>
        <w:tc>
          <w:tcPr>
            <w:tcW w:w="373" w:type="dxa"/>
            <w:tcBorders>
              <w:top w:val="single" w:sz="12" w:space="0" w:color="auto"/>
              <w:left w:val="single" w:sz="12" w:space="0" w:color="auto"/>
              <w:bottom w:val="single" w:sz="12" w:space="0" w:color="auto"/>
              <w:right w:val="single" w:sz="12" w:space="0" w:color="auto"/>
            </w:tcBorders>
            <w:vAlign w:val="center"/>
          </w:tcPr>
          <w:p w14:paraId="6BA75F06"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10</w:t>
            </w:r>
          </w:p>
        </w:tc>
        <w:tc>
          <w:tcPr>
            <w:tcW w:w="232" w:type="dxa"/>
            <w:tcBorders>
              <w:top w:val="single" w:sz="12" w:space="0" w:color="auto"/>
              <w:left w:val="single" w:sz="12" w:space="0" w:color="auto"/>
              <w:bottom w:val="single" w:sz="12" w:space="0" w:color="auto"/>
              <w:right w:val="single" w:sz="12" w:space="0" w:color="auto"/>
            </w:tcBorders>
            <w:vAlign w:val="center"/>
          </w:tcPr>
          <w:p w14:paraId="0EF55395"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w:t>
            </w:r>
          </w:p>
        </w:tc>
        <w:tc>
          <w:tcPr>
            <w:tcW w:w="422" w:type="dxa"/>
            <w:tcBorders>
              <w:top w:val="single" w:sz="12" w:space="0" w:color="auto"/>
              <w:left w:val="single" w:sz="12" w:space="0" w:color="auto"/>
              <w:bottom w:val="single" w:sz="12" w:space="0" w:color="auto"/>
              <w:right w:val="single" w:sz="12" w:space="0" w:color="auto"/>
            </w:tcBorders>
            <w:vAlign w:val="center"/>
          </w:tcPr>
          <w:p w14:paraId="74942BE8"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1</w:t>
            </w:r>
          </w:p>
        </w:tc>
        <w:tc>
          <w:tcPr>
            <w:tcW w:w="241" w:type="dxa"/>
            <w:tcBorders>
              <w:top w:val="nil"/>
              <w:left w:val="single" w:sz="12" w:space="0" w:color="auto"/>
              <w:bottom w:val="nil"/>
              <w:right w:val="single" w:sz="12" w:space="0" w:color="auto"/>
            </w:tcBorders>
            <w:vAlign w:val="center"/>
          </w:tcPr>
          <w:p w14:paraId="736546A2" w14:textId="77777777" w:rsidR="004A7A7C" w:rsidRPr="00452FBF" w:rsidRDefault="004A7A7C" w:rsidP="00991CA1">
            <w:pPr>
              <w:spacing w:line="240" w:lineRule="auto"/>
              <w:jc w:val="center"/>
              <w:rPr>
                <w:rFonts w:eastAsia="Times New Roman" w:cs="Times New Roman"/>
              </w:rPr>
            </w:pPr>
          </w:p>
        </w:tc>
        <w:tc>
          <w:tcPr>
            <w:tcW w:w="373" w:type="dxa"/>
            <w:tcBorders>
              <w:top w:val="single" w:sz="12" w:space="0" w:color="auto"/>
              <w:left w:val="single" w:sz="12" w:space="0" w:color="auto"/>
              <w:bottom w:val="single" w:sz="12" w:space="0" w:color="auto"/>
              <w:right w:val="single" w:sz="12" w:space="0" w:color="auto"/>
            </w:tcBorders>
            <w:vAlign w:val="center"/>
          </w:tcPr>
          <w:p w14:paraId="0F53AFAA"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1</w:t>
            </w:r>
          </w:p>
        </w:tc>
        <w:tc>
          <w:tcPr>
            <w:tcW w:w="232" w:type="dxa"/>
            <w:tcBorders>
              <w:top w:val="single" w:sz="12" w:space="0" w:color="auto"/>
              <w:left w:val="single" w:sz="12" w:space="0" w:color="auto"/>
              <w:bottom w:val="single" w:sz="12" w:space="0" w:color="auto"/>
              <w:right w:val="single" w:sz="12" w:space="0" w:color="auto"/>
            </w:tcBorders>
            <w:vAlign w:val="center"/>
          </w:tcPr>
          <w:p w14:paraId="1886B526"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w:t>
            </w:r>
          </w:p>
        </w:tc>
        <w:tc>
          <w:tcPr>
            <w:tcW w:w="422" w:type="dxa"/>
            <w:tcBorders>
              <w:top w:val="single" w:sz="12" w:space="0" w:color="auto"/>
              <w:left w:val="single" w:sz="12" w:space="0" w:color="auto"/>
              <w:bottom w:val="single" w:sz="12" w:space="0" w:color="auto"/>
              <w:right w:val="single" w:sz="12" w:space="0" w:color="auto"/>
            </w:tcBorders>
            <w:vAlign w:val="center"/>
          </w:tcPr>
          <w:p w14:paraId="02E0229D"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12</w:t>
            </w:r>
          </w:p>
        </w:tc>
        <w:tc>
          <w:tcPr>
            <w:tcW w:w="325" w:type="dxa"/>
            <w:tcBorders>
              <w:top w:val="nil"/>
              <w:left w:val="single" w:sz="12" w:space="0" w:color="auto"/>
              <w:bottom w:val="nil"/>
              <w:right w:val="single" w:sz="12" w:space="0" w:color="auto"/>
            </w:tcBorders>
            <w:vAlign w:val="center"/>
          </w:tcPr>
          <w:p w14:paraId="6B9C902A" w14:textId="77777777" w:rsidR="004A7A7C" w:rsidRPr="00452FBF" w:rsidRDefault="004A7A7C" w:rsidP="00991CA1">
            <w:pPr>
              <w:spacing w:line="240" w:lineRule="auto"/>
              <w:jc w:val="center"/>
              <w:rPr>
                <w:rFonts w:eastAsia="Times New Roman" w:cs="Times New Roman"/>
              </w:rPr>
            </w:pPr>
          </w:p>
        </w:tc>
        <w:tc>
          <w:tcPr>
            <w:tcW w:w="375" w:type="dxa"/>
            <w:tcBorders>
              <w:top w:val="single" w:sz="12" w:space="0" w:color="auto"/>
              <w:left w:val="single" w:sz="12" w:space="0" w:color="auto"/>
              <w:bottom w:val="single" w:sz="12" w:space="0" w:color="auto"/>
              <w:right w:val="single" w:sz="12" w:space="0" w:color="auto"/>
            </w:tcBorders>
            <w:vAlign w:val="center"/>
          </w:tcPr>
          <w:p w14:paraId="70537EC3" w14:textId="69AE10A3"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12</w:t>
            </w:r>
          </w:p>
        </w:tc>
        <w:tc>
          <w:tcPr>
            <w:tcW w:w="253" w:type="dxa"/>
            <w:tcBorders>
              <w:top w:val="single" w:sz="12" w:space="0" w:color="auto"/>
              <w:left w:val="single" w:sz="12" w:space="0" w:color="auto"/>
              <w:bottom w:val="single" w:sz="12" w:space="0" w:color="auto"/>
              <w:right w:val="single" w:sz="12" w:space="0" w:color="auto"/>
            </w:tcBorders>
            <w:vAlign w:val="center"/>
          </w:tcPr>
          <w:p w14:paraId="4E32F826"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w:t>
            </w:r>
          </w:p>
        </w:tc>
        <w:tc>
          <w:tcPr>
            <w:tcW w:w="425" w:type="dxa"/>
            <w:tcBorders>
              <w:top w:val="single" w:sz="12" w:space="0" w:color="auto"/>
              <w:left w:val="single" w:sz="12" w:space="0" w:color="auto"/>
              <w:bottom w:val="single" w:sz="12" w:space="0" w:color="auto"/>
              <w:right w:val="single" w:sz="12" w:space="0" w:color="auto"/>
            </w:tcBorders>
            <w:vAlign w:val="center"/>
          </w:tcPr>
          <w:p w14:paraId="1466A6A5"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3</w:t>
            </w:r>
          </w:p>
        </w:tc>
      </w:tr>
      <w:tr w:rsidR="004A7A7C" w:rsidRPr="00452FBF" w14:paraId="1C01CB94" w14:textId="77777777" w:rsidTr="00991CA1">
        <w:tblPrEx>
          <w:tblCellMar>
            <w:left w:w="28" w:type="dxa"/>
            <w:right w:w="28" w:type="dxa"/>
          </w:tblCellMar>
        </w:tblPrEx>
        <w:trPr>
          <w:gridAfter w:val="1"/>
          <w:wAfter w:w="16" w:type="dxa"/>
          <w:trHeight w:val="214"/>
        </w:trPr>
        <w:tc>
          <w:tcPr>
            <w:tcW w:w="245" w:type="dxa"/>
            <w:tcBorders>
              <w:top w:val="nil"/>
              <w:left w:val="nil"/>
              <w:bottom w:val="nil"/>
              <w:right w:val="single" w:sz="12" w:space="0" w:color="auto"/>
            </w:tcBorders>
            <w:vAlign w:val="center"/>
          </w:tcPr>
          <w:p w14:paraId="2D57660D" w14:textId="77777777" w:rsidR="004A7A7C" w:rsidRPr="00452FBF" w:rsidRDefault="004A7A7C" w:rsidP="00991CA1">
            <w:pPr>
              <w:spacing w:line="240" w:lineRule="auto"/>
              <w:jc w:val="center"/>
              <w:rPr>
                <w:rFonts w:eastAsia="Times New Roman" w:cs="Times New Roman"/>
              </w:rPr>
            </w:pPr>
          </w:p>
        </w:tc>
        <w:tc>
          <w:tcPr>
            <w:tcW w:w="376" w:type="dxa"/>
            <w:tcBorders>
              <w:top w:val="single" w:sz="12" w:space="0" w:color="auto"/>
              <w:left w:val="single" w:sz="12" w:space="0" w:color="auto"/>
              <w:bottom w:val="single" w:sz="12" w:space="0" w:color="auto"/>
              <w:right w:val="single" w:sz="12" w:space="0" w:color="auto"/>
            </w:tcBorders>
            <w:vAlign w:val="center"/>
          </w:tcPr>
          <w:p w14:paraId="0CF2DDF0"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9</w:t>
            </w:r>
          </w:p>
        </w:tc>
        <w:tc>
          <w:tcPr>
            <w:tcW w:w="265" w:type="dxa"/>
            <w:tcBorders>
              <w:top w:val="single" w:sz="12" w:space="0" w:color="auto"/>
              <w:left w:val="single" w:sz="12" w:space="0" w:color="auto"/>
              <w:bottom w:val="single" w:sz="12" w:space="0" w:color="auto"/>
              <w:right w:val="single" w:sz="12" w:space="0" w:color="auto"/>
            </w:tcBorders>
            <w:vAlign w:val="center"/>
          </w:tcPr>
          <w:p w14:paraId="5C38F22A"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w:t>
            </w:r>
          </w:p>
        </w:tc>
        <w:tc>
          <w:tcPr>
            <w:tcW w:w="374" w:type="dxa"/>
            <w:tcBorders>
              <w:top w:val="single" w:sz="12" w:space="0" w:color="auto"/>
              <w:left w:val="single" w:sz="12" w:space="0" w:color="auto"/>
              <w:bottom w:val="single" w:sz="12" w:space="0" w:color="auto"/>
              <w:right w:val="single" w:sz="12" w:space="0" w:color="auto"/>
            </w:tcBorders>
            <w:vAlign w:val="center"/>
          </w:tcPr>
          <w:p w14:paraId="0FAF1505"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F</w:t>
            </w:r>
          </w:p>
        </w:tc>
        <w:tc>
          <w:tcPr>
            <w:tcW w:w="240" w:type="dxa"/>
            <w:gridSpan w:val="2"/>
            <w:tcBorders>
              <w:top w:val="nil"/>
              <w:left w:val="single" w:sz="12" w:space="0" w:color="auto"/>
              <w:bottom w:val="nil"/>
              <w:right w:val="single" w:sz="12" w:space="0" w:color="auto"/>
            </w:tcBorders>
            <w:vAlign w:val="center"/>
          </w:tcPr>
          <w:p w14:paraId="4AC61989" w14:textId="77777777" w:rsidR="004A7A7C" w:rsidRPr="00452FBF" w:rsidRDefault="004A7A7C" w:rsidP="00991CA1">
            <w:pPr>
              <w:spacing w:line="240" w:lineRule="auto"/>
              <w:jc w:val="center"/>
              <w:rPr>
                <w:rFonts w:eastAsia="Times New Roman" w:cs="Times New Roman"/>
              </w:rPr>
            </w:pPr>
          </w:p>
        </w:tc>
        <w:tc>
          <w:tcPr>
            <w:tcW w:w="375" w:type="dxa"/>
            <w:tcBorders>
              <w:top w:val="single" w:sz="12" w:space="0" w:color="auto"/>
              <w:left w:val="single" w:sz="12" w:space="0" w:color="auto"/>
              <w:bottom w:val="single" w:sz="12" w:space="0" w:color="auto"/>
              <w:right w:val="single" w:sz="12" w:space="0" w:color="auto"/>
            </w:tcBorders>
            <w:vAlign w:val="center"/>
          </w:tcPr>
          <w:p w14:paraId="2CCE89DE"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F</w:t>
            </w:r>
          </w:p>
        </w:tc>
        <w:tc>
          <w:tcPr>
            <w:tcW w:w="233" w:type="dxa"/>
            <w:tcBorders>
              <w:top w:val="single" w:sz="12" w:space="0" w:color="auto"/>
              <w:left w:val="single" w:sz="12" w:space="0" w:color="auto"/>
              <w:bottom w:val="single" w:sz="12" w:space="0" w:color="auto"/>
              <w:right w:val="single" w:sz="12" w:space="0" w:color="auto"/>
            </w:tcBorders>
            <w:vAlign w:val="center"/>
          </w:tcPr>
          <w:p w14:paraId="0A8BCF1C"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w:t>
            </w:r>
          </w:p>
        </w:tc>
        <w:tc>
          <w:tcPr>
            <w:tcW w:w="425" w:type="dxa"/>
            <w:tcBorders>
              <w:top w:val="single" w:sz="12" w:space="0" w:color="auto"/>
              <w:left w:val="single" w:sz="12" w:space="0" w:color="auto"/>
              <w:bottom w:val="single" w:sz="12" w:space="0" w:color="auto"/>
              <w:right w:val="single" w:sz="12" w:space="0" w:color="auto"/>
            </w:tcBorders>
            <w:vAlign w:val="center"/>
          </w:tcPr>
          <w:p w14:paraId="30952743"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10</w:t>
            </w:r>
          </w:p>
        </w:tc>
        <w:tc>
          <w:tcPr>
            <w:tcW w:w="185" w:type="dxa"/>
            <w:gridSpan w:val="2"/>
            <w:tcBorders>
              <w:top w:val="nil"/>
              <w:left w:val="single" w:sz="12" w:space="0" w:color="auto"/>
              <w:bottom w:val="nil"/>
              <w:right w:val="single" w:sz="12" w:space="0" w:color="auto"/>
            </w:tcBorders>
            <w:vAlign w:val="center"/>
          </w:tcPr>
          <w:p w14:paraId="650FF0C2" w14:textId="77777777" w:rsidR="004A7A7C" w:rsidRPr="00452FBF" w:rsidRDefault="004A7A7C" w:rsidP="00991CA1">
            <w:pPr>
              <w:spacing w:line="240" w:lineRule="auto"/>
              <w:ind w:right="-19"/>
              <w:jc w:val="center"/>
              <w:rPr>
                <w:rFonts w:eastAsia="Times New Roman" w:cs="Times New Roman"/>
              </w:rPr>
            </w:pPr>
          </w:p>
        </w:tc>
        <w:tc>
          <w:tcPr>
            <w:tcW w:w="373" w:type="dxa"/>
            <w:tcBorders>
              <w:top w:val="single" w:sz="12" w:space="0" w:color="auto"/>
              <w:left w:val="single" w:sz="12" w:space="0" w:color="auto"/>
              <w:bottom w:val="single" w:sz="12" w:space="0" w:color="auto"/>
              <w:right w:val="single" w:sz="12" w:space="0" w:color="auto"/>
            </w:tcBorders>
            <w:vAlign w:val="center"/>
          </w:tcPr>
          <w:p w14:paraId="2F941DE4"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F</w:t>
            </w:r>
          </w:p>
        </w:tc>
        <w:tc>
          <w:tcPr>
            <w:tcW w:w="231" w:type="dxa"/>
            <w:tcBorders>
              <w:top w:val="single" w:sz="12" w:space="0" w:color="auto"/>
              <w:left w:val="single" w:sz="12" w:space="0" w:color="auto"/>
              <w:bottom w:val="single" w:sz="12" w:space="0" w:color="auto"/>
              <w:right w:val="single" w:sz="12" w:space="0" w:color="auto"/>
            </w:tcBorders>
            <w:vAlign w:val="center"/>
          </w:tcPr>
          <w:p w14:paraId="604B7E61"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w:t>
            </w:r>
          </w:p>
        </w:tc>
        <w:tc>
          <w:tcPr>
            <w:tcW w:w="409" w:type="dxa"/>
            <w:tcBorders>
              <w:top w:val="single" w:sz="12" w:space="0" w:color="auto"/>
              <w:left w:val="single" w:sz="12" w:space="0" w:color="auto"/>
              <w:bottom w:val="single" w:sz="12" w:space="0" w:color="auto"/>
              <w:right w:val="single" w:sz="12" w:space="0" w:color="auto"/>
            </w:tcBorders>
            <w:vAlign w:val="center"/>
          </w:tcPr>
          <w:p w14:paraId="4B3C452D"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11</w:t>
            </w:r>
          </w:p>
        </w:tc>
        <w:tc>
          <w:tcPr>
            <w:tcW w:w="239" w:type="dxa"/>
            <w:tcBorders>
              <w:top w:val="nil"/>
              <w:left w:val="single" w:sz="12" w:space="0" w:color="auto"/>
              <w:bottom w:val="nil"/>
              <w:right w:val="single" w:sz="12" w:space="0" w:color="auto"/>
            </w:tcBorders>
            <w:vAlign w:val="center"/>
          </w:tcPr>
          <w:p w14:paraId="6236A570" w14:textId="77777777" w:rsidR="004A7A7C" w:rsidRPr="00452FBF" w:rsidRDefault="004A7A7C" w:rsidP="00991CA1">
            <w:pPr>
              <w:spacing w:line="240" w:lineRule="auto"/>
              <w:jc w:val="center"/>
              <w:rPr>
                <w:rFonts w:eastAsia="Times New Roman" w:cs="Times New Roman"/>
              </w:rPr>
            </w:pPr>
          </w:p>
        </w:tc>
        <w:tc>
          <w:tcPr>
            <w:tcW w:w="373" w:type="dxa"/>
            <w:tcBorders>
              <w:top w:val="single" w:sz="12" w:space="0" w:color="auto"/>
              <w:left w:val="single" w:sz="12" w:space="0" w:color="auto"/>
              <w:bottom w:val="single" w:sz="12" w:space="0" w:color="auto"/>
              <w:right w:val="single" w:sz="12" w:space="0" w:color="auto"/>
            </w:tcBorders>
            <w:vAlign w:val="center"/>
          </w:tcPr>
          <w:p w14:paraId="6575AE93"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12</w:t>
            </w:r>
          </w:p>
        </w:tc>
        <w:tc>
          <w:tcPr>
            <w:tcW w:w="232" w:type="dxa"/>
            <w:tcBorders>
              <w:top w:val="single" w:sz="12" w:space="0" w:color="auto"/>
              <w:left w:val="single" w:sz="12" w:space="0" w:color="auto"/>
              <w:bottom w:val="single" w:sz="12" w:space="0" w:color="auto"/>
              <w:right w:val="single" w:sz="12" w:space="0" w:color="auto"/>
            </w:tcBorders>
            <w:vAlign w:val="center"/>
          </w:tcPr>
          <w:p w14:paraId="6EB72507"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w:t>
            </w:r>
          </w:p>
        </w:tc>
        <w:tc>
          <w:tcPr>
            <w:tcW w:w="422" w:type="dxa"/>
            <w:tcBorders>
              <w:top w:val="single" w:sz="12" w:space="0" w:color="auto"/>
              <w:left w:val="single" w:sz="12" w:space="0" w:color="auto"/>
              <w:bottom w:val="single" w:sz="12" w:space="0" w:color="auto"/>
              <w:right w:val="single" w:sz="12" w:space="0" w:color="auto"/>
            </w:tcBorders>
            <w:vAlign w:val="center"/>
          </w:tcPr>
          <w:p w14:paraId="03145F67"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F</w:t>
            </w:r>
          </w:p>
        </w:tc>
        <w:tc>
          <w:tcPr>
            <w:tcW w:w="241" w:type="dxa"/>
            <w:tcBorders>
              <w:top w:val="nil"/>
              <w:left w:val="single" w:sz="12" w:space="0" w:color="auto"/>
              <w:bottom w:val="nil"/>
              <w:right w:val="single" w:sz="12" w:space="0" w:color="auto"/>
            </w:tcBorders>
            <w:vAlign w:val="center"/>
          </w:tcPr>
          <w:p w14:paraId="3F9CAE96" w14:textId="77777777" w:rsidR="004A7A7C" w:rsidRPr="00452FBF" w:rsidRDefault="004A7A7C" w:rsidP="00991CA1">
            <w:pPr>
              <w:spacing w:line="240" w:lineRule="auto"/>
              <w:jc w:val="center"/>
              <w:rPr>
                <w:rFonts w:eastAsia="Times New Roman" w:cs="Times New Roman"/>
              </w:rPr>
            </w:pPr>
          </w:p>
        </w:tc>
        <w:tc>
          <w:tcPr>
            <w:tcW w:w="373" w:type="dxa"/>
            <w:tcBorders>
              <w:top w:val="single" w:sz="12" w:space="0" w:color="auto"/>
              <w:left w:val="single" w:sz="12" w:space="0" w:color="auto"/>
              <w:bottom w:val="single" w:sz="12" w:space="0" w:color="auto"/>
              <w:right w:val="single" w:sz="12" w:space="0" w:color="auto"/>
            </w:tcBorders>
            <w:vAlign w:val="center"/>
          </w:tcPr>
          <w:p w14:paraId="78E284DC"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13</w:t>
            </w:r>
          </w:p>
        </w:tc>
        <w:tc>
          <w:tcPr>
            <w:tcW w:w="232" w:type="dxa"/>
            <w:tcBorders>
              <w:top w:val="single" w:sz="12" w:space="0" w:color="auto"/>
              <w:left w:val="single" w:sz="12" w:space="0" w:color="auto"/>
              <w:bottom w:val="single" w:sz="12" w:space="0" w:color="auto"/>
              <w:right w:val="single" w:sz="12" w:space="0" w:color="auto"/>
            </w:tcBorders>
            <w:vAlign w:val="center"/>
          </w:tcPr>
          <w:p w14:paraId="250FF0FF"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w:t>
            </w:r>
          </w:p>
        </w:tc>
        <w:tc>
          <w:tcPr>
            <w:tcW w:w="422" w:type="dxa"/>
            <w:tcBorders>
              <w:top w:val="single" w:sz="12" w:space="0" w:color="auto"/>
              <w:left w:val="single" w:sz="12" w:space="0" w:color="auto"/>
              <w:bottom w:val="single" w:sz="12" w:space="0" w:color="auto"/>
              <w:right w:val="single" w:sz="12" w:space="0" w:color="auto"/>
            </w:tcBorders>
            <w:vAlign w:val="center"/>
          </w:tcPr>
          <w:p w14:paraId="6F9D30E3"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F</w:t>
            </w:r>
          </w:p>
        </w:tc>
        <w:tc>
          <w:tcPr>
            <w:tcW w:w="325" w:type="dxa"/>
            <w:tcBorders>
              <w:top w:val="nil"/>
              <w:left w:val="single" w:sz="12" w:space="0" w:color="auto"/>
              <w:bottom w:val="nil"/>
              <w:right w:val="single" w:sz="12" w:space="0" w:color="auto"/>
            </w:tcBorders>
            <w:vAlign w:val="center"/>
          </w:tcPr>
          <w:p w14:paraId="7C6974E3" w14:textId="77777777" w:rsidR="004A7A7C" w:rsidRPr="00452FBF" w:rsidRDefault="004A7A7C" w:rsidP="00991CA1">
            <w:pPr>
              <w:spacing w:line="240" w:lineRule="auto"/>
              <w:jc w:val="center"/>
              <w:rPr>
                <w:rFonts w:eastAsia="Times New Roman" w:cs="Times New Roman"/>
              </w:rPr>
            </w:pPr>
          </w:p>
        </w:tc>
        <w:tc>
          <w:tcPr>
            <w:tcW w:w="375" w:type="dxa"/>
            <w:tcBorders>
              <w:top w:val="single" w:sz="12" w:space="0" w:color="auto"/>
              <w:left w:val="single" w:sz="12" w:space="0" w:color="auto"/>
              <w:bottom w:val="single" w:sz="12" w:space="0" w:color="auto"/>
              <w:right w:val="single" w:sz="12" w:space="0" w:color="auto"/>
            </w:tcBorders>
            <w:vAlign w:val="center"/>
          </w:tcPr>
          <w:p w14:paraId="74B6358D" w14:textId="470348AC"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1</w:t>
            </w:r>
          </w:p>
        </w:tc>
        <w:tc>
          <w:tcPr>
            <w:tcW w:w="253" w:type="dxa"/>
            <w:tcBorders>
              <w:top w:val="single" w:sz="12" w:space="0" w:color="auto"/>
              <w:left w:val="single" w:sz="12" w:space="0" w:color="auto"/>
              <w:bottom w:val="single" w:sz="12" w:space="0" w:color="auto"/>
              <w:right w:val="single" w:sz="12" w:space="0" w:color="auto"/>
            </w:tcBorders>
            <w:vAlign w:val="center"/>
          </w:tcPr>
          <w:p w14:paraId="0D3163A1"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w:t>
            </w:r>
          </w:p>
        </w:tc>
        <w:tc>
          <w:tcPr>
            <w:tcW w:w="425" w:type="dxa"/>
            <w:tcBorders>
              <w:top w:val="single" w:sz="12" w:space="0" w:color="auto"/>
              <w:left w:val="single" w:sz="12" w:space="0" w:color="auto"/>
              <w:bottom w:val="single" w:sz="12" w:space="0" w:color="auto"/>
              <w:right w:val="single" w:sz="12" w:space="0" w:color="auto"/>
            </w:tcBorders>
            <w:vAlign w:val="center"/>
          </w:tcPr>
          <w:p w14:paraId="3AC7BF47" w14:textId="77777777" w:rsidR="004A7A7C" w:rsidRPr="00452FBF" w:rsidRDefault="004A7A7C" w:rsidP="00991CA1">
            <w:pPr>
              <w:spacing w:line="240" w:lineRule="auto"/>
              <w:ind w:firstLine="0"/>
              <w:jc w:val="center"/>
              <w:rPr>
                <w:rFonts w:eastAsia="Times New Roman" w:cs="Times New Roman"/>
              </w:rPr>
            </w:pPr>
            <w:r w:rsidRPr="00452FBF">
              <w:rPr>
                <w:rFonts w:eastAsia="Times New Roman" w:cs="Times New Roman"/>
              </w:rPr>
              <w:t>F</w:t>
            </w:r>
          </w:p>
        </w:tc>
      </w:tr>
    </w:tbl>
    <w:p w14:paraId="0DF17A59" w14:textId="77777777" w:rsidR="004A7A7C" w:rsidRPr="00452FBF" w:rsidRDefault="004A7A7C" w:rsidP="004A7A7C">
      <w:pPr>
        <w:spacing w:line="240" w:lineRule="auto"/>
        <w:jc w:val="center"/>
        <w:rPr>
          <w:rFonts w:eastAsia="Times New Roman" w:cs="Times New Roman"/>
        </w:rPr>
      </w:pPr>
    </w:p>
    <w:p w14:paraId="0F31F66E" w14:textId="77777777" w:rsidR="004A7A7C" w:rsidRPr="00452FBF" w:rsidRDefault="004A7A7C" w:rsidP="004A7A7C">
      <w:pPr>
        <w:pStyle w:val="PargrafodaLista2"/>
        <w:rPr>
          <w:rFonts w:ascii="Times New Roman" w:hAnsi="Times New Roman"/>
        </w:rPr>
      </w:pPr>
      <w:r w:rsidRPr="00452FBF">
        <w:rPr>
          <w:rFonts w:ascii="Times New Roman" w:hAnsi="Times New Roman"/>
        </w:rPr>
        <w:t>14 CONCORRENTES</w:t>
      </w:r>
    </w:p>
    <w:p w14:paraId="0AC78366" w14:textId="77777777" w:rsidR="004A7A7C" w:rsidRPr="00452FBF" w:rsidRDefault="004A7A7C" w:rsidP="004A7A7C">
      <w:pPr>
        <w:spacing w:line="240" w:lineRule="auto"/>
        <w:rPr>
          <w:rFonts w:eastAsia="Times New Roman" w:cs="Times New Roman"/>
        </w:rPr>
      </w:pPr>
    </w:p>
    <w:tbl>
      <w:tblPr>
        <w:tblW w:w="8379" w:type="dxa"/>
        <w:tblInd w:w="1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8"/>
        <w:gridCol w:w="270"/>
        <w:gridCol w:w="329"/>
        <w:gridCol w:w="270"/>
        <w:gridCol w:w="332"/>
        <w:gridCol w:w="271"/>
        <w:gridCol w:w="328"/>
        <w:gridCol w:w="271"/>
        <w:gridCol w:w="332"/>
        <w:gridCol w:w="271"/>
        <w:gridCol w:w="328"/>
        <w:gridCol w:w="271"/>
        <w:gridCol w:w="386"/>
        <w:gridCol w:w="269"/>
        <w:gridCol w:w="329"/>
        <w:gridCol w:w="270"/>
        <w:gridCol w:w="330"/>
        <w:gridCol w:w="270"/>
        <w:gridCol w:w="328"/>
        <w:gridCol w:w="272"/>
        <w:gridCol w:w="330"/>
        <w:gridCol w:w="270"/>
        <w:gridCol w:w="349"/>
        <w:gridCol w:w="376"/>
        <w:gridCol w:w="335"/>
        <w:gridCol w:w="276"/>
        <w:gridCol w:w="368"/>
      </w:tblGrid>
      <w:tr w:rsidR="004A7A7C" w:rsidRPr="00452FBF" w14:paraId="7EAFC6A5" w14:textId="77777777" w:rsidTr="000D49D6">
        <w:tc>
          <w:tcPr>
            <w:tcW w:w="947" w:type="dxa"/>
            <w:gridSpan w:val="3"/>
            <w:tcBorders>
              <w:top w:val="single" w:sz="12" w:space="0" w:color="auto"/>
              <w:left w:val="single" w:sz="12" w:space="0" w:color="auto"/>
              <w:bottom w:val="single" w:sz="12" w:space="0" w:color="auto"/>
              <w:right w:val="single" w:sz="12" w:space="0" w:color="auto"/>
            </w:tcBorders>
          </w:tcPr>
          <w:p w14:paraId="2308A4B1" w14:textId="77777777" w:rsidR="004A7A7C" w:rsidRPr="00452FBF" w:rsidRDefault="004A7A7C" w:rsidP="00047D1C">
            <w:pPr>
              <w:spacing w:line="240" w:lineRule="auto"/>
              <w:ind w:right="51" w:firstLine="0"/>
              <w:rPr>
                <w:rFonts w:eastAsia="Times New Roman" w:cs="Times New Roman"/>
              </w:rPr>
            </w:pPr>
            <w:r w:rsidRPr="00452FBF">
              <w:rPr>
                <w:rFonts w:eastAsia="Times New Roman" w:cs="Times New Roman"/>
              </w:rPr>
              <w:t>1ª Jorn.</w:t>
            </w:r>
          </w:p>
        </w:tc>
        <w:tc>
          <w:tcPr>
            <w:tcW w:w="270" w:type="dxa"/>
            <w:tcBorders>
              <w:top w:val="nil"/>
              <w:left w:val="single" w:sz="12" w:space="0" w:color="auto"/>
              <w:bottom w:val="nil"/>
              <w:right w:val="single" w:sz="12" w:space="0" w:color="auto"/>
            </w:tcBorders>
          </w:tcPr>
          <w:p w14:paraId="1DA2DC77" w14:textId="77777777" w:rsidR="004A7A7C" w:rsidRPr="00452FBF" w:rsidRDefault="004A7A7C" w:rsidP="000D49D6">
            <w:pPr>
              <w:spacing w:line="240" w:lineRule="auto"/>
              <w:jc w:val="center"/>
              <w:rPr>
                <w:rFonts w:eastAsia="Times New Roman" w:cs="Times New Roman"/>
              </w:rPr>
            </w:pPr>
          </w:p>
        </w:tc>
        <w:tc>
          <w:tcPr>
            <w:tcW w:w="931" w:type="dxa"/>
            <w:gridSpan w:val="3"/>
            <w:tcBorders>
              <w:top w:val="single" w:sz="12" w:space="0" w:color="auto"/>
              <w:left w:val="single" w:sz="12" w:space="0" w:color="auto"/>
              <w:bottom w:val="single" w:sz="12" w:space="0" w:color="auto"/>
              <w:right w:val="single" w:sz="12" w:space="0" w:color="auto"/>
            </w:tcBorders>
          </w:tcPr>
          <w:p w14:paraId="0BF0839F"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2ª Jorn.</w:t>
            </w:r>
          </w:p>
        </w:tc>
        <w:tc>
          <w:tcPr>
            <w:tcW w:w="271" w:type="dxa"/>
            <w:tcBorders>
              <w:top w:val="nil"/>
              <w:left w:val="single" w:sz="12" w:space="0" w:color="auto"/>
              <w:bottom w:val="nil"/>
              <w:right w:val="single" w:sz="12" w:space="0" w:color="auto"/>
            </w:tcBorders>
          </w:tcPr>
          <w:p w14:paraId="24F61BB1" w14:textId="77777777" w:rsidR="004A7A7C" w:rsidRPr="00452FBF" w:rsidRDefault="004A7A7C" w:rsidP="000D49D6">
            <w:pPr>
              <w:spacing w:line="240" w:lineRule="auto"/>
              <w:jc w:val="center"/>
              <w:rPr>
                <w:rFonts w:eastAsia="Times New Roman" w:cs="Times New Roman"/>
              </w:rPr>
            </w:pPr>
          </w:p>
        </w:tc>
        <w:tc>
          <w:tcPr>
            <w:tcW w:w="931" w:type="dxa"/>
            <w:gridSpan w:val="3"/>
            <w:tcBorders>
              <w:top w:val="single" w:sz="12" w:space="0" w:color="auto"/>
              <w:left w:val="single" w:sz="12" w:space="0" w:color="auto"/>
              <w:bottom w:val="single" w:sz="12" w:space="0" w:color="auto"/>
              <w:right w:val="single" w:sz="12" w:space="0" w:color="auto"/>
            </w:tcBorders>
          </w:tcPr>
          <w:p w14:paraId="1091203B"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3ª Jorn.</w:t>
            </w:r>
          </w:p>
        </w:tc>
        <w:tc>
          <w:tcPr>
            <w:tcW w:w="271" w:type="dxa"/>
            <w:tcBorders>
              <w:top w:val="nil"/>
              <w:left w:val="single" w:sz="12" w:space="0" w:color="auto"/>
              <w:bottom w:val="nil"/>
              <w:right w:val="single" w:sz="12" w:space="0" w:color="auto"/>
            </w:tcBorders>
          </w:tcPr>
          <w:p w14:paraId="2A8E437D" w14:textId="77777777" w:rsidR="004A7A7C" w:rsidRPr="00452FBF" w:rsidRDefault="004A7A7C" w:rsidP="000D49D6">
            <w:pPr>
              <w:spacing w:line="240" w:lineRule="auto"/>
              <w:ind w:right="-19"/>
              <w:jc w:val="center"/>
              <w:rPr>
                <w:rFonts w:eastAsia="Times New Roman" w:cs="Times New Roman"/>
              </w:rPr>
            </w:pPr>
          </w:p>
        </w:tc>
        <w:tc>
          <w:tcPr>
            <w:tcW w:w="984" w:type="dxa"/>
            <w:gridSpan w:val="3"/>
            <w:tcBorders>
              <w:top w:val="single" w:sz="12" w:space="0" w:color="auto"/>
              <w:left w:val="single" w:sz="12" w:space="0" w:color="auto"/>
              <w:bottom w:val="single" w:sz="12" w:space="0" w:color="auto"/>
              <w:right w:val="single" w:sz="12" w:space="0" w:color="auto"/>
            </w:tcBorders>
          </w:tcPr>
          <w:p w14:paraId="2EBFD3E6"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4ª Jorn.</w:t>
            </w:r>
          </w:p>
        </w:tc>
        <w:tc>
          <w:tcPr>
            <w:tcW w:w="270" w:type="dxa"/>
            <w:tcBorders>
              <w:top w:val="nil"/>
              <w:left w:val="single" w:sz="12" w:space="0" w:color="auto"/>
              <w:bottom w:val="nil"/>
              <w:right w:val="single" w:sz="12" w:space="0" w:color="auto"/>
            </w:tcBorders>
          </w:tcPr>
          <w:p w14:paraId="1030EEF5" w14:textId="77777777" w:rsidR="004A7A7C" w:rsidRPr="00452FBF" w:rsidRDefault="004A7A7C" w:rsidP="000D49D6">
            <w:pPr>
              <w:spacing w:line="240" w:lineRule="auto"/>
              <w:jc w:val="center"/>
              <w:rPr>
                <w:rFonts w:eastAsia="Times New Roman" w:cs="Times New Roman"/>
              </w:rPr>
            </w:pPr>
          </w:p>
        </w:tc>
        <w:tc>
          <w:tcPr>
            <w:tcW w:w="928" w:type="dxa"/>
            <w:gridSpan w:val="3"/>
            <w:tcBorders>
              <w:top w:val="single" w:sz="12" w:space="0" w:color="auto"/>
              <w:left w:val="single" w:sz="12" w:space="0" w:color="auto"/>
              <w:bottom w:val="single" w:sz="12" w:space="0" w:color="auto"/>
              <w:right w:val="single" w:sz="12" w:space="0" w:color="auto"/>
            </w:tcBorders>
          </w:tcPr>
          <w:p w14:paraId="404BDCA9"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5ª Jorn.</w:t>
            </w:r>
          </w:p>
        </w:tc>
        <w:tc>
          <w:tcPr>
            <w:tcW w:w="272" w:type="dxa"/>
            <w:tcBorders>
              <w:top w:val="nil"/>
              <w:left w:val="single" w:sz="12" w:space="0" w:color="auto"/>
              <w:bottom w:val="nil"/>
              <w:right w:val="single" w:sz="12" w:space="0" w:color="auto"/>
            </w:tcBorders>
          </w:tcPr>
          <w:p w14:paraId="395D06F4" w14:textId="77777777" w:rsidR="004A7A7C" w:rsidRPr="00452FBF" w:rsidRDefault="004A7A7C" w:rsidP="000D49D6">
            <w:pPr>
              <w:spacing w:line="240" w:lineRule="auto"/>
              <w:jc w:val="center"/>
              <w:rPr>
                <w:rFonts w:eastAsia="Times New Roman" w:cs="Times New Roman"/>
              </w:rPr>
            </w:pPr>
          </w:p>
        </w:tc>
        <w:tc>
          <w:tcPr>
            <w:tcW w:w="949" w:type="dxa"/>
            <w:gridSpan w:val="3"/>
            <w:tcBorders>
              <w:top w:val="single" w:sz="12" w:space="0" w:color="auto"/>
              <w:left w:val="single" w:sz="12" w:space="0" w:color="auto"/>
              <w:bottom w:val="single" w:sz="12" w:space="0" w:color="auto"/>
              <w:right w:val="single" w:sz="12" w:space="0" w:color="auto"/>
            </w:tcBorders>
          </w:tcPr>
          <w:p w14:paraId="40E08406"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6ª Jorn.</w:t>
            </w:r>
          </w:p>
        </w:tc>
        <w:tc>
          <w:tcPr>
            <w:tcW w:w="376" w:type="dxa"/>
            <w:tcBorders>
              <w:top w:val="nil"/>
              <w:left w:val="single" w:sz="12" w:space="0" w:color="auto"/>
              <w:bottom w:val="nil"/>
              <w:right w:val="single" w:sz="12" w:space="0" w:color="auto"/>
            </w:tcBorders>
          </w:tcPr>
          <w:p w14:paraId="0035BBAA" w14:textId="77777777" w:rsidR="004A7A7C" w:rsidRPr="00452FBF" w:rsidRDefault="004A7A7C" w:rsidP="000D49D6">
            <w:pPr>
              <w:spacing w:line="240" w:lineRule="auto"/>
              <w:rPr>
                <w:rFonts w:eastAsia="Times New Roman" w:cs="Times New Roman"/>
              </w:rPr>
            </w:pPr>
          </w:p>
        </w:tc>
        <w:tc>
          <w:tcPr>
            <w:tcW w:w="979" w:type="dxa"/>
            <w:gridSpan w:val="3"/>
            <w:tcBorders>
              <w:top w:val="single" w:sz="12" w:space="0" w:color="auto"/>
              <w:left w:val="single" w:sz="12" w:space="0" w:color="auto"/>
              <w:bottom w:val="single" w:sz="12" w:space="0" w:color="auto"/>
              <w:right w:val="single" w:sz="12" w:space="0" w:color="auto"/>
            </w:tcBorders>
          </w:tcPr>
          <w:p w14:paraId="286D284C"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7ª Jorn.</w:t>
            </w:r>
          </w:p>
        </w:tc>
      </w:tr>
      <w:tr w:rsidR="004A7A7C" w:rsidRPr="00452FBF" w14:paraId="5DB2A32C" w14:textId="77777777" w:rsidTr="000D49D6">
        <w:tblPrEx>
          <w:tblCellMar>
            <w:left w:w="28" w:type="dxa"/>
            <w:right w:w="28" w:type="dxa"/>
          </w:tblCellMar>
        </w:tblPrEx>
        <w:tc>
          <w:tcPr>
            <w:tcW w:w="348" w:type="dxa"/>
            <w:tcBorders>
              <w:top w:val="single" w:sz="12" w:space="0" w:color="auto"/>
              <w:left w:val="single" w:sz="12" w:space="0" w:color="auto"/>
              <w:bottom w:val="single" w:sz="12" w:space="0" w:color="auto"/>
              <w:right w:val="single" w:sz="12" w:space="0" w:color="auto"/>
            </w:tcBorders>
          </w:tcPr>
          <w:p w14:paraId="3864AAC4"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1</w:t>
            </w:r>
          </w:p>
        </w:tc>
        <w:tc>
          <w:tcPr>
            <w:tcW w:w="270" w:type="dxa"/>
            <w:tcBorders>
              <w:top w:val="single" w:sz="12" w:space="0" w:color="auto"/>
              <w:left w:val="single" w:sz="12" w:space="0" w:color="auto"/>
              <w:bottom w:val="single" w:sz="12" w:space="0" w:color="auto"/>
              <w:right w:val="single" w:sz="12" w:space="0" w:color="auto"/>
            </w:tcBorders>
          </w:tcPr>
          <w:p w14:paraId="08F800BE"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2D411CD7"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3</w:t>
            </w:r>
          </w:p>
        </w:tc>
        <w:tc>
          <w:tcPr>
            <w:tcW w:w="270" w:type="dxa"/>
            <w:tcBorders>
              <w:top w:val="nil"/>
              <w:left w:val="single" w:sz="12" w:space="0" w:color="auto"/>
              <w:bottom w:val="nil"/>
              <w:right w:val="single" w:sz="12" w:space="0" w:color="auto"/>
            </w:tcBorders>
          </w:tcPr>
          <w:p w14:paraId="35FC3734" w14:textId="77777777" w:rsidR="004A7A7C" w:rsidRPr="00452FBF" w:rsidRDefault="004A7A7C" w:rsidP="000D49D6">
            <w:pPr>
              <w:spacing w:line="240" w:lineRule="auto"/>
              <w:jc w:val="center"/>
              <w:rPr>
                <w:rFonts w:eastAsia="Times New Roman" w:cs="Times New Roman"/>
              </w:rPr>
            </w:pPr>
          </w:p>
        </w:tc>
        <w:tc>
          <w:tcPr>
            <w:tcW w:w="332" w:type="dxa"/>
            <w:tcBorders>
              <w:top w:val="single" w:sz="12" w:space="0" w:color="auto"/>
              <w:left w:val="single" w:sz="12" w:space="0" w:color="auto"/>
              <w:bottom w:val="single" w:sz="12" w:space="0" w:color="auto"/>
              <w:right w:val="single" w:sz="12" w:space="0" w:color="auto"/>
            </w:tcBorders>
          </w:tcPr>
          <w:p w14:paraId="27DE8A3A"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3</w:t>
            </w:r>
          </w:p>
        </w:tc>
        <w:tc>
          <w:tcPr>
            <w:tcW w:w="271" w:type="dxa"/>
            <w:tcBorders>
              <w:top w:val="single" w:sz="12" w:space="0" w:color="auto"/>
              <w:left w:val="single" w:sz="12" w:space="0" w:color="auto"/>
              <w:bottom w:val="single" w:sz="12" w:space="0" w:color="auto"/>
              <w:right w:val="single" w:sz="12" w:space="0" w:color="auto"/>
            </w:tcBorders>
          </w:tcPr>
          <w:p w14:paraId="1F699FB9"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tcPr>
          <w:p w14:paraId="32214F14"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14</w:t>
            </w:r>
          </w:p>
        </w:tc>
        <w:tc>
          <w:tcPr>
            <w:tcW w:w="271" w:type="dxa"/>
            <w:tcBorders>
              <w:top w:val="nil"/>
              <w:left w:val="single" w:sz="12" w:space="0" w:color="auto"/>
              <w:bottom w:val="nil"/>
              <w:right w:val="single" w:sz="12" w:space="0" w:color="auto"/>
            </w:tcBorders>
          </w:tcPr>
          <w:p w14:paraId="42E3880F" w14:textId="77777777" w:rsidR="004A7A7C" w:rsidRPr="00452FBF" w:rsidRDefault="004A7A7C" w:rsidP="000D49D6">
            <w:pPr>
              <w:spacing w:line="240" w:lineRule="auto"/>
              <w:jc w:val="center"/>
              <w:rPr>
                <w:rFonts w:eastAsia="Times New Roman" w:cs="Times New Roman"/>
              </w:rPr>
            </w:pPr>
          </w:p>
        </w:tc>
        <w:tc>
          <w:tcPr>
            <w:tcW w:w="332" w:type="dxa"/>
            <w:tcBorders>
              <w:top w:val="single" w:sz="12" w:space="0" w:color="auto"/>
              <w:left w:val="single" w:sz="12" w:space="0" w:color="auto"/>
              <w:bottom w:val="single" w:sz="12" w:space="0" w:color="auto"/>
              <w:right w:val="single" w:sz="12" w:space="0" w:color="auto"/>
            </w:tcBorders>
          </w:tcPr>
          <w:p w14:paraId="2DE78077"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3</w:t>
            </w:r>
          </w:p>
        </w:tc>
        <w:tc>
          <w:tcPr>
            <w:tcW w:w="271" w:type="dxa"/>
            <w:tcBorders>
              <w:top w:val="single" w:sz="12" w:space="0" w:color="auto"/>
              <w:left w:val="single" w:sz="12" w:space="0" w:color="auto"/>
              <w:bottom w:val="single" w:sz="12" w:space="0" w:color="auto"/>
              <w:right w:val="single" w:sz="12" w:space="0" w:color="auto"/>
            </w:tcBorders>
          </w:tcPr>
          <w:p w14:paraId="253826FB"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tcPr>
          <w:p w14:paraId="763C252D"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5</w:t>
            </w:r>
          </w:p>
        </w:tc>
        <w:tc>
          <w:tcPr>
            <w:tcW w:w="271" w:type="dxa"/>
            <w:tcBorders>
              <w:top w:val="nil"/>
              <w:left w:val="single" w:sz="12" w:space="0" w:color="auto"/>
              <w:bottom w:val="nil"/>
              <w:right w:val="single" w:sz="12" w:space="0" w:color="auto"/>
            </w:tcBorders>
          </w:tcPr>
          <w:p w14:paraId="7C6B1FD0" w14:textId="77777777" w:rsidR="004A7A7C" w:rsidRPr="00452FBF" w:rsidRDefault="004A7A7C" w:rsidP="000D49D6">
            <w:pPr>
              <w:spacing w:line="240" w:lineRule="auto"/>
              <w:ind w:right="-19"/>
              <w:jc w:val="center"/>
              <w:rPr>
                <w:rFonts w:eastAsia="Times New Roman" w:cs="Times New Roman"/>
              </w:rPr>
            </w:pPr>
          </w:p>
        </w:tc>
        <w:tc>
          <w:tcPr>
            <w:tcW w:w="386" w:type="dxa"/>
            <w:tcBorders>
              <w:top w:val="single" w:sz="12" w:space="0" w:color="auto"/>
              <w:left w:val="single" w:sz="12" w:space="0" w:color="auto"/>
              <w:bottom w:val="single" w:sz="12" w:space="0" w:color="auto"/>
              <w:right w:val="single" w:sz="12" w:space="0" w:color="auto"/>
            </w:tcBorders>
          </w:tcPr>
          <w:p w14:paraId="34B06121"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5</w:t>
            </w:r>
          </w:p>
        </w:tc>
        <w:tc>
          <w:tcPr>
            <w:tcW w:w="269" w:type="dxa"/>
            <w:tcBorders>
              <w:top w:val="single" w:sz="12" w:space="0" w:color="auto"/>
              <w:left w:val="single" w:sz="12" w:space="0" w:color="auto"/>
              <w:bottom w:val="single" w:sz="12" w:space="0" w:color="auto"/>
              <w:right w:val="single" w:sz="12" w:space="0" w:color="auto"/>
            </w:tcBorders>
          </w:tcPr>
          <w:p w14:paraId="6D8AFE7C"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0851D08A" w14:textId="6DE63DBB" w:rsidR="004A7A7C" w:rsidRPr="00452FBF" w:rsidRDefault="00047D1C" w:rsidP="00047D1C">
            <w:pPr>
              <w:spacing w:line="240" w:lineRule="auto"/>
              <w:ind w:firstLine="0"/>
              <w:rPr>
                <w:rFonts w:eastAsia="Times New Roman" w:cs="Times New Roman"/>
              </w:rPr>
            </w:pPr>
            <w:r w:rsidRPr="00452FBF">
              <w:rPr>
                <w:rFonts w:eastAsia="Times New Roman" w:cs="Times New Roman"/>
              </w:rPr>
              <w:t>1</w:t>
            </w:r>
            <w:r w:rsidR="004A7A7C" w:rsidRPr="00452FBF">
              <w:rPr>
                <w:rFonts w:eastAsia="Times New Roman" w:cs="Times New Roman"/>
              </w:rPr>
              <w:t>4</w:t>
            </w:r>
          </w:p>
        </w:tc>
        <w:tc>
          <w:tcPr>
            <w:tcW w:w="270" w:type="dxa"/>
            <w:tcBorders>
              <w:top w:val="nil"/>
              <w:left w:val="single" w:sz="12" w:space="0" w:color="auto"/>
              <w:bottom w:val="nil"/>
              <w:right w:val="single" w:sz="12" w:space="0" w:color="auto"/>
            </w:tcBorders>
          </w:tcPr>
          <w:p w14:paraId="45B9EA6A" w14:textId="77777777" w:rsidR="004A7A7C" w:rsidRPr="00452FBF" w:rsidRDefault="004A7A7C" w:rsidP="000D49D6">
            <w:pPr>
              <w:spacing w:line="240" w:lineRule="auto"/>
              <w:jc w:val="center"/>
              <w:rPr>
                <w:rFonts w:eastAsia="Times New Roman" w:cs="Times New Roman"/>
              </w:rPr>
            </w:pPr>
          </w:p>
        </w:tc>
        <w:tc>
          <w:tcPr>
            <w:tcW w:w="330" w:type="dxa"/>
            <w:tcBorders>
              <w:top w:val="single" w:sz="12" w:space="0" w:color="auto"/>
              <w:left w:val="single" w:sz="12" w:space="0" w:color="auto"/>
              <w:bottom w:val="single" w:sz="12" w:space="0" w:color="auto"/>
              <w:right w:val="single" w:sz="12" w:space="0" w:color="auto"/>
            </w:tcBorders>
          </w:tcPr>
          <w:p w14:paraId="0862CBC3"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5</w:t>
            </w:r>
          </w:p>
        </w:tc>
        <w:tc>
          <w:tcPr>
            <w:tcW w:w="270" w:type="dxa"/>
            <w:tcBorders>
              <w:top w:val="single" w:sz="12" w:space="0" w:color="auto"/>
              <w:left w:val="single" w:sz="12" w:space="0" w:color="auto"/>
              <w:bottom w:val="single" w:sz="12" w:space="0" w:color="auto"/>
              <w:right w:val="single" w:sz="12" w:space="0" w:color="auto"/>
            </w:tcBorders>
          </w:tcPr>
          <w:p w14:paraId="512FB6DB"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tcPr>
          <w:p w14:paraId="2E86C02F"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7</w:t>
            </w:r>
          </w:p>
        </w:tc>
        <w:tc>
          <w:tcPr>
            <w:tcW w:w="272" w:type="dxa"/>
            <w:tcBorders>
              <w:top w:val="nil"/>
              <w:left w:val="single" w:sz="12" w:space="0" w:color="auto"/>
              <w:bottom w:val="nil"/>
              <w:right w:val="single" w:sz="12" w:space="0" w:color="auto"/>
            </w:tcBorders>
          </w:tcPr>
          <w:p w14:paraId="02878FA3" w14:textId="77777777" w:rsidR="004A7A7C" w:rsidRPr="00452FBF" w:rsidRDefault="004A7A7C" w:rsidP="000D49D6">
            <w:pPr>
              <w:spacing w:line="240" w:lineRule="auto"/>
              <w:jc w:val="center"/>
              <w:rPr>
                <w:rFonts w:eastAsia="Times New Roman" w:cs="Times New Roman"/>
              </w:rPr>
            </w:pPr>
          </w:p>
        </w:tc>
        <w:tc>
          <w:tcPr>
            <w:tcW w:w="330" w:type="dxa"/>
            <w:tcBorders>
              <w:top w:val="single" w:sz="12" w:space="0" w:color="auto"/>
              <w:left w:val="single" w:sz="12" w:space="0" w:color="auto"/>
              <w:bottom w:val="single" w:sz="12" w:space="0" w:color="auto"/>
              <w:right w:val="single" w:sz="12" w:space="0" w:color="auto"/>
            </w:tcBorders>
          </w:tcPr>
          <w:p w14:paraId="259E1B69"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7</w:t>
            </w:r>
          </w:p>
        </w:tc>
        <w:tc>
          <w:tcPr>
            <w:tcW w:w="270" w:type="dxa"/>
            <w:tcBorders>
              <w:top w:val="single" w:sz="12" w:space="0" w:color="auto"/>
              <w:left w:val="single" w:sz="12" w:space="0" w:color="auto"/>
              <w:bottom w:val="single" w:sz="12" w:space="0" w:color="auto"/>
              <w:right w:val="single" w:sz="12" w:space="0" w:color="auto"/>
            </w:tcBorders>
          </w:tcPr>
          <w:p w14:paraId="3D8E51A8"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49" w:type="dxa"/>
            <w:tcBorders>
              <w:top w:val="single" w:sz="12" w:space="0" w:color="auto"/>
              <w:left w:val="single" w:sz="12" w:space="0" w:color="auto"/>
              <w:bottom w:val="single" w:sz="12" w:space="0" w:color="auto"/>
              <w:right w:val="single" w:sz="12" w:space="0" w:color="auto"/>
            </w:tcBorders>
          </w:tcPr>
          <w:p w14:paraId="17DF6197"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14</w:t>
            </w:r>
          </w:p>
        </w:tc>
        <w:tc>
          <w:tcPr>
            <w:tcW w:w="376" w:type="dxa"/>
            <w:tcBorders>
              <w:top w:val="nil"/>
              <w:left w:val="single" w:sz="12" w:space="0" w:color="auto"/>
              <w:bottom w:val="nil"/>
              <w:right w:val="single" w:sz="12" w:space="0" w:color="auto"/>
            </w:tcBorders>
          </w:tcPr>
          <w:p w14:paraId="6FAFA33D" w14:textId="77777777" w:rsidR="004A7A7C" w:rsidRPr="00452FBF" w:rsidRDefault="004A7A7C" w:rsidP="000D49D6">
            <w:pPr>
              <w:spacing w:line="240" w:lineRule="auto"/>
              <w:rPr>
                <w:rFonts w:eastAsia="Times New Roman" w:cs="Times New Roman"/>
              </w:rPr>
            </w:pPr>
          </w:p>
        </w:tc>
        <w:tc>
          <w:tcPr>
            <w:tcW w:w="335" w:type="dxa"/>
            <w:tcBorders>
              <w:top w:val="single" w:sz="12" w:space="0" w:color="auto"/>
              <w:left w:val="single" w:sz="12" w:space="0" w:color="auto"/>
              <w:bottom w:val="single" w:sz="12" w:space="0" w:color="auto"/>
              <w:right w:val="single" w:sz="12" w:space="0" w:color="auto"/>
            </w:tcBorders>
          </w:tcPr>
          <w:p w14:paraId="40163CA4" w14:textId="326B0013" w:rsidR="004A7A7C" w:rsidRPr="00452FBF" w:rsidRDefault="004A7A7C" w:rsidP="00047D1C">
            <w:pPr>
              <w:spacing w:line="240" w:lineRule="auto"/>
              <w:ind w:firstLine="0"/>
              <w:rPr>
                <w:rFonts w:eastAsia="Times New Roman" w:cs="Times New Roman"/>
              </w:rPr>
            </w:pPr>
            <w:r w:rsidRPr="00452FBF">
              <w:rPr>
                <w:rFonts w:eastAsia="Times New Roman" w:cs="Times New Roman"/>
              </w:rPr>
              <w:t>7</w:t>
            </w:r>
          </w:p>
        </w:tc>
        <w:tc>
          <w:tcPr>
            <w:tcW w:w="276" w:type="dxa"/>
            <w:tcBorders>
              <w:top w:val="single" w:sz="12" w:space="0" w:color="auto"/>
              <w:left w:val="single" w:sz="12" w:space="0" w:color="auto"/>
              <w:bottom w:val="single" w:sz="12" w:space="0" w:color="auto"/>
              <w:right w:val="single" w:sz="12" w:space="0" w:color="auto"/>
            </w:tcBorders>
          </w:tcPr>
          <w:p w14:paraId="3021458F"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65" w:type="dxa"/>
            <w:tcBorders>
              <w:top w:val="single" w:sz="12" w:space="0" w:color="auto"/>
              <w:left w:val="single" w:sz="12" w:space="0" w:color="auto"/>
              <w:bottom w:val="single" w:sz="12" w:space="0" w:color="auto"/>
              <w:right w:val="single" w:sz="12" w:space="0" w:color="auto"/>
            </w:tcBorders>
          </w:tcPr>
          <w:p w14:paraId="07763A99"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9</w:t>
            </w:r>
          </w:p>
        </w:tc>
      </w:tr>
      <w:tr w:rsidR="004A7A7C" w:rsidRPr="00452FBF" w14:paraId="7D8618BD" w14:textId="77777777" w:rsidTr="000D49D6">
        <w:tblPrEx>
          <w:tblCellMar>
            <w:left w:w="28" w:type="dxa"/>
            <w:right w:w="28" w:type="dxa"/>
          </w:tblCellMar>
        </w:tblPrEx>
        <w:tc>
          <w:tcPr>
            <w:tcW w:w="348" w:type="dxa"/>
            <w:tcBorders>
              <w:top w:val="single" w:sz="12" w:space="0" w:color="auto"/>
              <w:left w:val="single" w:sz="12" w:space="0" w:color="auto"/>
              <w:bottom w:val="single" w:sz="12" w:space="0" w:color="auto"/>
              <w:right w:val="single" w:sz="12" w:space="0" w:color="auto"/>
            </w:tcBorders>
          </w:tcPr>
          <w:p w14:paraId="292AB38A"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12</w:t>
            </w:r>
          </w:p>
        </w:tc>
        <w:tc>
          <w:tcPr>
            <w:tcW w:w="270" w:type="dxa"/>
            <w:tcBorders>
              <w:top w:val="single" w:sz="12" w:space="0" w:color="auto"/>
              <w:left w:val="single" w:sz="12" w:space="0" w:color="auto"/>
              <w:bottom w:val="single" w:sz="12" w:space="0" w:color="auto"/>
              <w:right w:val="single" w:sz="12" w:space="0" w:color="auto"/>
            </w:tcBorders>
          </w:tcPr>
          <w:p w14:paraId="663685D4"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54B907E8"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5</w:t>
            </w:r>
          </w:p>
        </w:tc>
        <w:tc>
          <w:tcPr>
            <w:tcW w:w="270" w:type="dxa"/>
            <w:tcBorders>
              <w:top w:val="nil"/>
              <w:left w:val="single" w:sz="12" w:space="0" w:color="auto"/>
              <w:bottom w:val="nil"/>
              <w:right w:val="single" w:sz="12" w:space="0" w:color="auto"/>
            </w:tcBorders>
          </w:tcPr>
          <w:p w14:paraId="59712CB7" w14:textId="77777777" w:rsidR="004A7A7C" w:rsidRPr="00452FBF" w:rsidRDefault="004A7A7C" w:rsidP="000D49D6">
            <w:pPr>
              <w:spacing w:line="240" w:lineRule="auto"/>
              <w:jc w:val="center"/>
              <w:rPr>
                <w:rFonts w:eastAsia="Times New Roman" w:cs="Times New Roman"/>
              </w:rPr>
            </w:pPr>
          </w:p>
        </w:tc>
        <w:tc>
          <w:tcPr>
            <w:tcW w:w="332" w:type="dxa"/>
            <w:tcBorders>
              <w:top w:val="single" w:sz="12" w:space="0" w:color="auto"/>
              <w:left w:val="single" w:sz="12" w:space="0" w:color="auto"/>
              <w:bottom w:val="single" w:sz="12" w:space="0" w:color="auto"/>
              <w:right w:val="single" w:sz="12" w:space="0" w:color="auto"/>
            </w:tcBorders>
          </w:tcPr>
          <w:p w14:paraId="65CD55B9"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5</w:t>
            </w:r>
          </w:p>
        </w:tc>
        <w:tc>
          <w:tcPr>
            <w:tcW w:w="271" w:type="dxa"/>
            <w:tcBorders>
              <w:top w:val="single" w:sz="12" w:space="0" w:color="auto"/>
              <w:left w:val="single" w:sz="12" w:space="0" w:color="auto"/>
              <w:bottom w:val="single" w:sz="12" w:space="0" w:color="auto"/>
              <w:right w:val="single" w:sz="12" w:space="0" w:color="auto"/>
            </w:tcBorders>
          </w:tcPr>
          <w:p w14:paraId="115E93F8"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tcPr>
          <w:p w14:paraId="745F4AEF"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1</w:t>
            </w:r>
          </w:p>
        </w:tc>
        <w:tc>
          <w:tcPr>
            <w:tcW w:w="271" w:type="dxa"/>
            <w:tcBorders>
              <w:top w:val="nil"/>
              <w:left w:val="single" w:sz="12" w:space="0" w:color="auto"/>
              <w:bottom w:val="nil"/>
              <w:right w:val="single" w:sz="12" w:space="0" w:color="auto"/>
            </w:tcBorders>
          </w:tcPr>
          <w:p w14:paraId="06CABBB9" w14:textId="77777777" w:rsidR="004A7A7C" w:rsidRPr="00452FBF" w:rsidRDefault="004A7A7C" w:rsidP="000D49D6">
            <w:pPr>
              <w:spacing w:line="240" w:lineRule="auto"/>
              <w:jc w:val="center"/>
              <w:rPr>
                <w:rFonts w:eastAsia="Times New Roman" w:cs="Times New Roman"/>
              </w:rPr>
            </w:pPr>
          </w:p>
        </w:tc>
        <w:tc>
          <w:tcPr>
            <w:tcW w:w="332" w:type="dxa"/>
            <w:tcBorders>
              <w:top w:val="single" w:sz="12" w:space="0" w:color="auto"/>
              <w:left w:val="single" w:sz="12" w:space="0" w:color="auto"/>
              <w:bottom w:val="single" w:sz="12" w:space="0" w:color="auto"/>
              <w:right w:val="single" w:sz="12" w:space="0" w:color="auto"/>
            </w:tcBorders>
          </w:tcPr>
          <w:p w14:paraId="2A90564A"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1</w:t>
            </w:r>
          </w:p>
        </w:tc>
        <w:tc>
          <w:tcPr>
            <w:tcW w:w="271" w:type="dxa"/>
            <w:tcBorders>
              <w:top w:val="single" w:sz="12" w:space="0" w:color="auto"/>
              <w:left w:val="single" w:sz="12" w:space="0" w:color="auto"/>
              <w:bottom w:val="single" w:sz="12" w:space="0" w:color="auto"/>
              <w:right w:val="single" w:sz="12" w:space="0" w:color="auto"/>
            </w:tcBorders>
          </w:tcPr>
          <w:p w14:paraId="7E4B238E"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tcPr>
          <w:p w14:paraId="239FF427"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7</w:t>
            </w:r>
          </w:p>
        </w:tc>
        <w:tc>
          <w:tcPr>
            <w:tcW w:w="271" w:type="dxa"/>
            <w:tcBorders>
              <w:top w:val="nil"/>
              <w:left w:val="single" w:sz="12" w:space="0" w:color="auto"/>
              <w:bottom w:val="nil"/>
              <w:right w:val="single" w:sz="12" w:space="0" w:color="auto"/>
            </w:tcBorders>
          </w:tcPr>
          <w:p w14:paraId="4A662F7E" w14:textId="77777777" w:rsidR="004A7A7C" w:rsidRPr="00452FBF" w:rsidRDefault="004A7A7C" w:rsidP="000D49D6">
            <w:pPr>
              <w:spacing w:line="240" w:lineRule="auto"/>
              <w:ind w:right="-19"/>
              <w:jc w:val="center"/>
              <w:rPr>
                <w:rFonts w:eastAsia="Times New Roman" w:cs="Times New Roman"/>
              </w:rPr>
            </w:pPr>
          </w:p>
        </w:tc>
        <w:tc>
          <w:tcPr>
            <w:tcW w:w="386" w:type="dxa"/>
            <w:tcBorders>
              <w:top w:val="single" w:sz="12" w:space="0" w:color="auto"/>
              <w:left w:val="single" w:sz="12" w:space="0" w:color="auto"/>
              <w:bottom w:val="single" w:sz="12" w:space="0" w:color="auto"/>
              <w:right w:val="single" w:sz="12" w:space="0" w:color="auto"/>
            </w:tcBorders>
          </w:tcPr>
          <w:p w14:paraId="4D38DEDF"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7</w:t>
            </w:r>
          </w:p>
        </w:tc>
        <w:tc>
          <w:tcPr>
            <w:tcW w:w="269" w:type="dxa"/>
            <w:tcBorders>
              <w:top w:val="single" w:sz="12" w:space="0" w:color="auto"/>
              <w:left w:val="single" w:sz="12" w:space="0" w:color="auto"/>
              <w:bottom w:val="single" w:sz="12" w:space="0" w:color="auto"/>
              <w:right w:val="single" w:sz="12" w:space="0" w:color="auto"/>
            </w:tcBorders>
          </w:tcPr>
          <w:p w14:paraId="19CAF2A5"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19CB716B"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3</w:t>
            </w:r>
          </w:p>
        </w:tc>
        <w:tc>
          <w:tcPr>
            <w:tcW w:w="270" w:type="dxa"/>
            <w:tcBorders>
              <w:top w:val="nil"/>
              <w:left w:val="single" w:sz="12" w:space="0" w:color="auto"/>
              <w:bottom w:val="nil"/>
              <w:right w:val="single" w:sz="12" w:space="0" w:color="auto"/>
            </w:tcBorders>
          </w:tcPr>
          <w:p w14:paraId="2CCAE8AB" w14:textId="77777777" w:rsidR="004A7A7C" w:rsidRPr="00452FBF" w:rsidRDefault="004A7A7C" w:rsidP="000D49D6">
            <w:pPr>
              <w:spacing w:line="240" w:lineRule="auto"/>
              <w:jc w:val="center"/>
              <w:rPr>
                <w:rFonts w:eastAsia="Times New Roman" w:cs="Times New Roman"/>
              </w:rPr>
            </w:pPr>
          </w:p>
        </w:tc>
        <w:tc>
          <w:tcPr>
            <w:tcW w:w="330" w:type="dxa"/>
            <w:tcBorders>
              <w:top w:val="single" w:sz="12" w:space="0" w:color="auto"/>
              <w:left w:val="single" w:sz="12" w:space="0" w:color="auto"/>
              <w:bottom w:val="single" w:sz="12" w:space="0" w:color="auto"/>
              <w:right w:val="single" w:sz="12" w:space="0" w:color="auto"/>
            </w:tcBorders>
          </w:tcPr>
          <w:p w14:paraId="7F4CB6F1"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3</w:t>
            </w:r>
          </w:p>
        </w:tc>
        <w:tc>
          <w:tcPr>
            <w:tcW w:w="270" w:type="dxa"/>
            <w:tcBorders>
              <w:top w:val="single" w:sz="12" w:space="0" w:color="auto"/>
              <w:left w:val="single" w:sz="12" w:space="0" w:color="auto"/>
              <w:bottom w:val="single" w:sz="12" w:space="0" w:color="auto"/>
              <w:right w:val="single" w:sz="12" w:space="0" w:color="auto"/>
            </w:tcBorders>
          </w:tcPr>
          <w:p w14:paraId="3D133F0D"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tcPr>
          <w:p w14:paraId="2666A72C"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9</w:t>
            </w:r>
          </w:p>
        </w:tc>
        <w:tc>
          <w:tcPr>
            <w:tcW w:w="272" w:type="dxa"/>
            <w:tcBorders>
              <w:top w:val="nil"/>
              <w:left w:val="single" w:sz="12" w:space="0" w:color="auto"/>
              <w:bottom w:val="nil"/>
              <w:right w:val="single" w:sz="12" w:space="0" w:color="auto"/>
            </w:tcBorders>
          </w:tcPr>
          <w:p w14:paraId="4B280778" w14:textId="77777777" w:rsidR="004A7A7C" w:rsidRPr="00452FBF" w:rsidRDefault="004A7A7C" w:rsidP="000D49D6">
            <w:pPr>
              <w:spacing w:line="240" w:lineRule="auto"/>
              <w:jc w:val="center"/>
              <w:rPr>
                <w:rFonts w:eastAsia="Times New Roman" w:cs="Times New Roman"/>
              </w:rPr>
            </w:pPr>
          </w:p>
        </w:tc>
        <w:tc>
          <w:tcPr>
            <w:tcW w:w="330" w:type="dxa"/>
            <w:tcBorders>
              <w:top w:val="single" w:sz="12" w:space="0" w:color="auto"/>
              <w:left w:val="single" w:sz="12" w:space="0" w:color="auto"/>
              <w:bottom w:val="single" w:sz="12" w:space="0" w:color="auto"/>
              <w:right w:val="single" w:sz="12" w:space="0" w:color="auto"/>
            </w:tcBorders>
          </w:tcPr>
          <w:p w14:paraId="59B3612E"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9</w:t>
            </w:r>
          </w:p>
        </w:tc>
        <w:tc>
          <w:tcPr>
            <w:tcW w:w="270" w:type="dxa"/>
            <w:tcBorders>
              <w:top w:val="single" w:sz="12" w:space="0" w:color="auto"/>
              <w:left w:val="single" w:sz="12" w:space="0" w:color="auto"/>
              <w:bottom w:val="single" w:sz="12" w:space="0" w:color="auto"/>
              <w:right w:val="single" w:sz="12" w:space="0" w:color="auto"/>
            </w:tcBorders>
          </w:tcPr>
          <w:p w14:paraId="51A412B4"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49" w:type="dxa"/>
            <w:tcBorders>
              <w:top w:val="single" w:sz="12" w:space="0" w:color="auto"/>
              <w:left w:val="single" w:sz="12" w:space="0" w:color="auto"/>
              <w:bottom w:val="single" w:sz="12" w:space="0" w:color="auto"/>
              <w:right w:val="single" w:sz="12" w:space="0" w:color="auto"/>
            </w:tcBorders>
          </w:tcPr>
          <w:p w14:paraId="1E6E59EF"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5</w:t>
            </w:r>
          </w:p>
        </w:tc>
        <w:tc>
          <w:tcPr>
            <w:tcW w:w="376" w:type="dxa"/>
            <w:tcBorders>
              <w:top w:val="nil"/>
              <w:left w:val="single" w:sz="12" w:space="0" w:color="auto"/>
              <w:bottom w:val="nil"/>
              <w:right w:val="single" w:sz="12" w:space="0" w:color="auto"/>
            </w:tcBorders>
          </w:tcPr>
          <w:p w14:paraId="0A7CF7CD" w14:textId="77777777" w:rsidR="004A7A7C" w:rsidRPr="00452FBF" w:rsidRDefault="004A7A7C" w:rsidP="000D49D6">
            <w:pPr>
              <w:spacing w:line="240" w:lineRule="auto"/>
              <w:rPr>
                <w:rFonts w:eastAsia="Times New Roman" w:cs="Times New Roman"/>
              </w:rPr>
            </w:pPr>
          </w:p>
        </w:tc>
        <w:tc>
          <w:tcPr>
            <w:tcW w:w="335" w:type="dxa"/>
            <w:tcBorders>
              <w:top w:val="single" w:sz="12" w:space="0" w:color="auto"/>
              <w:left w:val="single" w:sz="12" w:space="0" w:color="auto"/>
              <w:bottom w:val="single" w:sz="12" w:space="0" w:color="auto"/>
              <w:right w:val="single" w:sz="12" w:space="0" w:color="auto"/>
            </w:tcBorders>
          </w:tcPr>
          <w:p w14:paraId="773B1C01" w14:textId="58451AE4" w:rsidR="004A7A7C" w:rsidRPr="00452FBF" w:rsidRDefault="004A7A7C" w:rsidP="00047D1C">
            <w:pPr>
              <w:spacing w:line="240" w:lineRule="auto"/>
              <w:ind w:firstLine="0"/>
              <w:rPr>
                <w:rFonts w:eastAsia="Times New Roman" w:cs="Times New Roman"/>
              </w:rPr>
            </w:pPr>
            <w:r w:rsidRPr="00452FBF">
              <w:rPr>
                <w:rFonts w:eastAsia="Times New Roman" w:cs="Times New Roman"/>
              </w:rPr>
              <w:t>5</w:t>
            </w:r>
          </w:p>
        </w:tc>
        <w:tc>
          <w:tcPr>
            <w:tcW w:w="276" w:type="dxa"/>
            <w:tcBorders>
              <w:top w:val="single" w:sz="12" w:space="0" w:color="auto"/>
              <w:left w:val="single" w:sz="12" w:space="0" w:color="auto"/>
              <w:bottom w:val="single" w:sz="12" w:space="0" w:color="auto"/>
              <w:right w:val="single" w:sz="12" w:space="0" w:color="auto"/>
            </w:tcBorders>
          </w:tcPr>
          <w:p w14:paraId="31AE5CD5"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65" w:type="dxa"/>
            <w:tcBorders>
              <w:top w:val="single" w:sz="12" w:space="0" w:color="auto"/>
              <w:left w:val="single" w:sz="12" w:space="0" w:color="auto"/>
              <w:bottom w:val="single" w:sz="12" w:space="0" w:color="auto"/>
              <w:right w:val="single" w:sz="12" w:space="0" w:color="auto"/>
            </w:tcBorders>
          </w:tcPr>
          <w:p w14:paraId="092C24A2"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11</w:t>
            </w:r>
          </w:p>
        </w:tc>
      </w:tr>
      <w:tr w:rsidR="004A7A7C" w:rsidRPr="00452FBF" w14:paraId="21B62973" w14:textId="77777777" w:rsidTr="000D49D6">
        <w:tblPrEx>
          <w:tblCellMar>
            <w:left w:w="28" w:type="dxa"/>
            <w:right w:w="28" w:type="dxa"/>
          </w:tblCellMar>
        </w:tblPrEx>
        <w:tc>
          <w:tcPr>
            <w:tcW w:w="348" w:type="dxa"/>
            <w:tcBorders>
              <w:top w:val="single" w:sz="12" w:space="0" w:color="auto"/>
              <w:left w:val="single" w:sz="12" w:space="0" w:color="auto"/>
              <w:bottom w:val="single" w:sz="12" w:space="0" w:color="auto"/>
              <w:right w:val="single" w:sz="12" w:space="0" w:color="auto"/>
            </w:tcBorders>
          </w:tcPr>
          <w:p w14:paraId="1C700C37"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10</w:t>
            </w:r>
          </w:p>
        </w:tc>
        <w:tc>
          <w:tcPr>
            <w:tcW w:w="270" w:type="dxa"/>
            <w:tcBorders>
              <w:top w:val="single" w:sz="12" w:space="0" w:color="auto"/>
              <w:left w:val="single" w:sz="12" w:space="0" w:color="auto"/>
              <w:bottom w:val="single" w:sz="12" w:space="0" w:color="auto"/>
              <w:right w:val="single" w:sz="12" w:space="0" w:color="auto"/>
            </w:tcBorders>
          </w:tcPr>
          <w:p w14:paraId="11914FB5"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0EAB8F4D"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7</w:t>
            </w:r>
          </w:p>
        </w:tc>
        <w:tc>
          <w:tcPr>
            <w:tcW w:w="270" w:type="dxa"/>
            <w:tcBorders>
              <w:top w:val="nil"/>
              <w:left w:val="single" w:sz="12" w:space="0" w:color="auto"/>
              <w:bottom w:val="nil"/>
              <w:right w:val="single" w:sz="12" w:space="0" w:color="auto"/>
            </w:tcBorders>
          </w:tcPr>
          <w:p w14:paraId="66A52774" w14:textId="77777777" w:rsidR="004A7A7C" w:rsidRPr="00452FBF" w:rsidRDefault="004A7A7C" w:rsidP="000D49D6">
            <w:pPr>
              <w:spacing w:line="240" w:lineRule="auto"/>
              <w:jc w:val="center"/>
              <w:rPr>
                <w:rFonts w:eastAsia="Times New Roman" w:cs="Times New Roman"/>
              </w:rPr>
            </w:pPr>
          </w:p>
        </w:tc>
        <w:tc>
          <w:tcPr>
            <w:tcW w:w="332" w:type="dxa"/>
            <w:tcBorders>
              <w:top w:val="single" w:sz="12" w:space="0" w:color="auto"/>
              <w:left w:val="single" w:sz="12" w:space="0" w:color="auto"/>
              <w:bottom w:val="single" w:sz="12" w:space="0" w:color="auto"/>
              <w:right w:val="single" w:sz="12" w:space="0" w:color="auto"/>
            </w:tcBorders>
          </w:tcPr>
          <w:p w14:paraId="68E78CF7"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7</w:t>
            </w:r>
          </w:p>
        </w:tc>
        <w:tc>
          <w:tcPr>
            <w:tcW w:w="271" w:type="dxa"/>
            <w:tcBorders>
              <w:top w:val="single" w:sz="12" w:space="0" w:color="auto"/>
              <w:left w:val="single" w:sz="12" w:space="0" w:color="auto"/>
              <w:bottom w:val="single" w:sz="12" w:space="0" w:color="auto"/>
              <w:right w:val="single" w:sz="12" w:space="0" w:color="auto"/>
            </w:tcBorders>
          </w:tcPr>
          <w:p w14:paraId="1617DB4A"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tcPr>
          <w:p w14:paraId="2C446D84"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12</w:t>
            </w:r>
          </w:p>
        </w:tc>
        <w:tc>
          <w:tcPr>
            <w:tcW w:w="271" w:type="dxa"/>
            <w:tcBorders>
              <w:top w:val="nil"/>
              <w:left w:val="single" w:sz="12" w:space="0" w:color="auto"/>
              <w:bottom w:val="nil"/>
              <w:right w:val="single" w:sz="12" w:space="0" w:color="auto"/>
            </w:tcBorders>
          </w:tcPr>
          <w:p w14:paraId="582A2D4E" w14:textId="77777777" w:rsidR="004A7A7C" w:rsidRPr="00452FBF" w:rsidRDefault="004A7A7C" w:rsidP="000D49D6">
            <w:pPr>
              <w:spacing w:line="240" w:lineRule="auto"/>
              <w:jc w:val="center"/>
              <w:rPr>
                <w:rFonts w:eastAsia="Times New Roman" w:cs="Times New Roman"/>
              </w:rPr>
            </w:pPr>
          </w:p>
        </w:tc>
        <w:tc>
          <w:tcPr>
            <w:tcW w:w="332" w:type="dxa"/>
            <w:tcBorders>
              <w:top w:val="single" w:sz="12" w:space="0" w:color="auto"/>
              <w:left w:val="single" w:sz="12" w:space="0" w:color="auto"/>
              <w:bottom w:val="single" w:sz="12" w:space="0" w:color="auto"/>
              <w:right w:val="single" w:sz="12" w:space="0" w:color="auto"/>
            </w:tcBorders>
          </w:tcPr>
          <w:p w14:paraId="6518E6B2"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12</w:t>
            </w:r>
          </w:p>
        </w:tc>
        <w:tc>
          <w:tcPr>
            <w:tcW w:w="271" w:type="dxa"/>
            <w:tcBorders>
              <w:top w:val="single" w:sz="12" w:space="0" w:color="auto"/>
              <w:left w:val="single" w:sz="12" w:space="0" w:color="auto"/>
              <w:bottom w:val="single" w:sz="12" w:space="0" w:color="auto"/>
              <w:right w:val="single" w:sz="12" w:space="0" w:color="auto"/>
            </w:tcBorders>
          </w:tcPr>
          <w:p w14:paraId="075720F2"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tcPr>
          <w:p w14:paraId="34979511"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9</w:t>
            </w:r>
          </w:p>
        </w:tc>
        <w:tc>
          <w:tcPr>
            <w:tcW w:w="271" w:type="dxa"/>
            <w:tcBorders>
              <w:top w:val="nil"/>
              <w:left w:val="single" w:sz="12" w:space="0" w:color="auto"/>
              <w:bottom w:val="nil"/>
              <w:right w:val="single" w:sz="12" w:space="0" w:color="auto"/>
            </w:tcBorders>
          </w:tcPr>
          <w:p w14:paraId="363E8D03" w14:textId="77777777" w:rsidR="004A7A7C" w:rsidRPr="00452FBF" w:rsidRDefault="004A7A7C" w:rsidP="000D49D6">
            <w:pPr>
              <w:spacing w:line="240" w:lineRule="auto"/>
              <w:ind w:right="-19"/>
              <w:jc w:val="center"/>
              <w:rPr>
                <w:rFonts w:eastAsia="Times New Roman" w:cs="Times New Roman"/>
              </w:rPr>
            </w:pPr>
          </w:p>
        </w:tc>
        <w:tc>
          <w:tcPr>
            <w:tcW w:w="386" w:type="dxa"/>
            <w:tcBorders>
              <w:top w:val="single" w:sz="12" w:space="0" w:color="auto"/>
              <w:left w:val="single" w:sz="12" w:space="0" w:color="auto"/>
              <w:bottom w:val="single" w:sz="12" w:space="0" w:color="auto"/>
              <w:right w:val="single" w:sz="12" w:space="0" w:color="auto"/>
            </w:tcBorders>
          </w:tcPr>
          <w:p w14:paraId="18B46BC8"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9</w:t>
            </w:r>
          </w:p>
        </w:tc>
        <w:tc>
          <w:tcPr>
            <w:tcW w:w="269" w:type="dxa"/>
            <w:tcBorders>
              <w:top w:val="single" w:sz="12" w:space="0" w:color="auto"/>
              <w:left w:val="single" w:sz="12" w:space="0" w:color="auto"/>
              <w:bottom w:val="single" w:sz="12" w:space="0" w:color="auto"/>
              <w:right w:val="single" w:sz="12" w:space="0" w:color="auto"/>
            </w:tcBorders>
          </w:tcPr>
          <w:p w14:paraId="5C979A44"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3F060EE6"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1</w:t>
            </w:r>
          </w:p>
        </w:tc>
        <w:tc>
          <w:tcPr>
            <w:tcW w:w="270" w:type="dxa"/>
            <w:tcBorders>
              <w:top w:val="nil"/>
              <w:left w:val="single" w:sz="12" w:space="0" w:color="auto"/>
              <w:bottom w:val="nil"/>
              <w:right w:val="single" w:sz="12" w:space="0" w:color="auto"/>
            </w:tcBorders>
          </w:tcPr>
          <w:p w14:paraId="6676727B" w14:textId="77777777" w:rsidR="004A7A7C" w:rsidRPr="00452FBF" w:rsidRDefault="004A7A7C" w:rsidP="000D49D6">
            <w:pPr>
              <w:spacing w:line="240" w:lineRule="auto"/>
              <w:jc w:val="center"/>
              <w:rPr>
                <w:rFonts w:eastAsia="Times New Roman" w:cs="Times New Roman"/>
              </w:rPr>
            </w:pPr>
          </w:p>
        </w:tc>
        <w:tc>
          <w:tcPr>
            <w:tcW w:w="330" w:type="dxa"/>
            <w:tcBorders>
              <w:top w:val="single" w:sz="12" w:space="0" w:color="auto"/>
              <w:left w:val="single" w:sz="12" w:space="0" w:color="auto"/>
              <w:bottom w:val="single" w:sz="12" w:space="0" w:color="auto"/>
              <w:right w:val="single" w:sz="12" w:space="0" w:color="auto"/>
            </w:tcBorders>
          </w:tcPr>
          <w:p w14:paraId="6912CC39"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1</w:t>
            </w:r>
          </w:p>
        </w:tc>
        <w:tc>
          <w:tcPr>
            <w:tcW w:w="270" w:type="dxa"/>
            <w:tcBorders>
              <w:top w:val="single" w:sz="12" w:space="0" w:color="auto"/>
              <w:left w:val="single" w:sz="12" w:space="0" w:color="auto"/>
              <w:bottom w:val="single" w:sz="12" w:space="0" w:color="auto"/>
              <w:right w:val="single" w:sz="12" w:space="0" w:color="auto"/>
            </w:tcBorders>
          </w:tcPr>
          <w:p w14:paraId="113183FF"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tcPr>
          <w:p w14:paraId="33A18695"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11</w:t>
            </w:r>
          </w:p>
        </w:tc>
        <w:tc>
          <w:tcPr>
            <w:tcW w:w="272" w:type="dxa"/>
            <w:tcBorders>
              <w:top w:val="nil"/>
              <w:left w:val="single" w:sz="12" w:space="0" w:color="auto"/>
              <w:bottom w:val="nil"/>
              <w:right w:val="single" w:sz="12" w:space="0" w:color="auto"/>
            </w:tcBorders>
          </w:tcPr>
          <w:p w14:paraId="56B4DDC4" w14:textId="77777777" w:rsidR="004A7A7C" w:rsidRPr="00452FBF" w:rsidRDefault="004A7A7C" w:rsidP="000D49D6">
            <w:pPr>
              <w:spacing w:line="240" w:lineRule="auto"/>
              <w:jc w:val="center"/>
              <w:rPr>
                <w:rFonts w:eastAsia="Times New Roman" w:cs="Times New Roman"/>
              </w:rPr>
            </w:pPr>
          </w:p>
        </w:tc>
        <w:tc>
          <w:tcPr>
            <w:tcW w:w="330" w:type="dxa"/>
            <w:tcBorders>
              <w:top w:val="single" w:sz="12" w:space="0" w:color="auto"/>
              <w:left w:val="single" w:sz="12" w:space="0" w:color="auto"/>
              <w:bottom w:val="single" w:sz="12" w:space="0" w:color="auto"/>
              <w:right w:val="single" w:sz="12" w:space="0" w:color="auto"/>
            </w:tcBorders>
          </w:tcPr>
          <w:p w14:paraId="73AC87A9"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11</w:t>
            </w:r>
          </w:p>
        </w:tc>
        <w:tc>
          <w:tcPr>
            <w:tcW w:w="270" w:type="dxa"/>
            <w:tcBorders>
              <w:top w:val="single" w:sz="12" w:space="0" w:color="auto"/>
              <w:left w:val="single" w:sz="12" w:space="0" w:color="auto"/>
              <w:bottom w:val="single" w:sz="12" w:space="0" w:color="auto"/>
              <w:right w:val="single" w:sz="12" w:space="0" w:color="auto"/>
            </w:tcBorders>
          </w:tcPr>
          <w:p w14:paraId="3CDD47F8"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49" w:type="dxa"/>
            <w:tcBorders>
              <w:top w:val="single" w:sz="12" w:space="0" w:color="auto"/>
              <w:left w:val="single" w:sz="12" w:space="0" w:color="auto"/>
              <w:bottom w:val="single" w:sz="12" w:space="0" w:color="auto"/>
              <w:right w:val="single" w:sz="12" w:space="0" w:color="auto"/>
            </w:tcBorders>
          </w:tcPr>
          <w:p w14:paraId="101ECC63"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3</w:t>
            </w:r>
          </w:p>
        </w:tc>
        <w:tc>
          <w:tcPr>
            <w:tcW w:w="376" w:type="dxa"/>
            <w:tcBorders>
              <w:top w:val="nil"/>
              <w:left w:val="single" w:sz="12" w:space="0" w:color="auto"/>
              <w:bottom w:val="nil"/>
              <w:right w:val="single" w:sz="12" w:space="0" w:color="auto"/>
            </w:tcBorders>
          </w:tcPr>
          <w:p w14:paraId="0893BCE6" w14:textId="77777777" w:rsidR="004A7A7C" w:rsidRPr="00452FBF" w:rsidRDefault="004A7A7C" w:rsidP="000D49D6">
            <w:pPr>
              <w:spacing w:line="240" w:lineRule="auto"/>
              <w:rPr>
                <w:rFonts w:eastAsia="Times New Roman" w:cs="Times New Roman"/>
              </w:rPr>
            </w:pPr>
          </w:p>
        </w:tc>
        <w:tc>
          <w:tcPr>
            <w:tcW w:w="335" w:type="dxa"/>
            <w:tcBorders>
              <w:top w:val="single" w:sz="12" w:space="0" w:color="auto"/>
              <w:left w:val="single" w:sz="12" w:space="0" w:color="auto"/>
              <w:bottom w:val="single" w:sz="12" w:space="0" w:color="auto"/>
              <w:right w:val="single" w:sz="12" w:space="0" w:color="auto"/>
            </w:tcBorders>
          </w:tcPr>
          <w:p w14:paraId="26C2693F" w14:textId="5E4C5DE7" w:rsidR="004A7A7C" w:rsidRPr="00452FBF" w:rsidRDefault="004A7A7C" w:rsidP="00047D1C">
            <w:pPr>
              <w:spacing w:line="240" w:lineRule="auto"/>
              <w:ind w:firstLine="0"/>
              <w:rPr>
                <w:rFonts w:eastAsia="Times New Roman" w:cs="Times New Roman"/>
              </w:rPr>
            </w:pPr>
            <w:r w:rsidRPr="00452FBF">
              <w:rPr>
                <w:rFonts w:eastAsia="Times New Roman" w:cs="Times New Roman"/>
              </w:rPr>
              <w:t>3</w:t>
            </w:r>
          </w:p>
        </w:tc>
        <w:tc>
          <w:tcPr>
            <w:tcW w:w="276" w:type="dxa"/>
            <w:tcBorders>
              <w:top w:val="single" w:sz="12" w:space="0" w:color="auto"/>
              <w:left w:val="single" w:sz="12" w:space="0" w:color="auto"/>
              <w:bottom w:val="single" w:sz="12" w:space="0" w:color="auto"/>
              <w:right w:val="single" w:sz="12" w:space="0" w:color="auto"/>
            </w:tcBorders>
          </w:tcPr>
          <w:p w14:paraId="0B4C5761"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65" w:type="dxa"/>
            <w:tcBorders>
              <w:top w:val="single" w:sz="12" w:space="0" w:color="auto"/>
              <w:left w:val="single" w:sz="12" w:space="0" w:color="auto"/>
              <w:bottom w:val="single" w:sz="12" w:space="0" w:color="auto"/>
              <w:right w:val="single" w:sz="12" w:space="0" w:color="auto"/>
            </w:tcBorders>
          </w:tcPr>
          <w:p w14:paraId="0AC0CE47"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13</w:t>
            </w:r>
          </w:p>
        </w:tc>
      </w:tr>
      <w:tr w:rsidR="004A7A7C" w:rsidRPr="00452FBF" w14:paraId="367F3CA0" w14:textId="77777777" w:rsidTr="000D49D6">
        <w:tblPrEx>
          <w:tblCellMar>
            <w:left w:w="28" w:type="dxa"/>
            <w:right w:w="28" w:type="dxa"/>
          </w:tblCellMar>
        </w:tblPrEx>
        <w:tc>
          <w:tcPr>
            <w:tcW w:w="348" w:type="dxa"/>
            <w:tcBorders>
              <w:top w:val="single" w:sz="12" w:space="0" w:color="auto"/>
              <w:left w:val="single" w:sz="12" w:space="0" w:color="auto"/>
              <w:bottom w:val="single" w:sz="12" w:space="0" w:color="auto"/>
              <w:right w:val="single" w:sz="12" w:space="0" w:color="auto"/>
            </w:tcBorders>
          </w:tcPr>
          <w:p w14:paraId="6460E855"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8</w:t>
            </w:r>
          </w:p>
        </w:tc>
        <w:tc>
          <w:tcPr>
            <w:tcW w:w="270" w:type="dxa"/>
            <w:tcBorders>
              <w:top w:val="single" w:sz="12" w:space="0" w:color="auto"/>
              <w:left w:val="single" w:sz="12" w:space="0" w:color="auto"/>
              <w:bottom w:val="single" w:sz="12" w:space="0" w:color="auto"/>
              <w:right w:val="single" w:sz="12" w:space="0" w:color="auto"/>
            </w:tcBorders>
          </w:tcPr>
          <w:p w14:paraId="74BDF09F"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35C50B9C"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9</w:t>
            </w:r>
          </w:p>
        </w:tc>
        <w:tc>
          <w:tcPr>
            <w:tcW w:w="270" w:type="dxa"/>
            <w:tcBorders>
              <w:top w:val="nil"/>
              <w:left w:val="single" w:sz="12" w:space="0" w:color="auto"/>
              <w:bottom w:val="nil"/>
              <w:right w:val="single" w:sz="12" w:space="0" w:color="auto"/>
            </w:tcBorders>
          </w:tcPr>
          <w:p w14:paraId="635B1F49" w14:textId="77777777" w:rsidR="004A7A7C" w:rsidRPr="00452FBF" w:rsidRDefault="004A7A7C" w:rsidP="000D49D6">
            <w:pPr>
              <w:spacing w:line="240" w:lineRule="auto"/>
              <w:jc w:val="center"/>
              <w:rPr>
                <w:rFonts w:eastAsia="Times New Roman" w:cs="Times New Roman"/>
              </w:rPr>
            </w:pPr>
          </w:p>
        </w:tc>
        <w:tc>
          <w:tcPr>
            <w:tcW w:w="332" w:type="dxa"/>
            <w:tcBorders>
              <w:top w:val="single" w:sz="12" w:space="0" w:color="auto"/>
              <w:left w:val="single" w:sz="12" w:space="0" w:color="auto"/>
              <w:bottom w:val="single" w:sz="12" w:space="0" w:color="auto"/>
              <w:right w:val="single" w:sz="12" w:space="0" w:color="auto"/>
            </w:tcBorders>
          </w:tcPr>
          <w:p w14:paraId="39CC1587"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9</w:t>
            </w:r>
          </w:p>
        </w:tc>
        <w:tc>
          <w:tcPr>
            <w:tcW w:w="271" w:type="dxa"/>
            <w:tcBorders>
              <w:top w:val="single" w:sz="12" w:space="0" w:color="auto"/>
              <w:left w:val="single" w:sz="12" w:space="0" w:color="auto"/>
              <w:bottom w:val="single" w:sz="12" w:space="0" w:color="auto"/>
              <w:right w:val="single" w:sz="12" w:space="0" w:color="auto"/>
            </w:tcBorders>
          </w:tcPr>
          <w:p w14:paraId="6562A5FF"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tcPr>
          <w:p w14:paraId="14870C32"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10</w:t>
            </w:r>
          </w:p>
        </w:tc>
        <w:tc>
          <w:tcPr>
            <w:tcW w:w="271" w:type="dxa"/>
            <w:tcBorders>
              <w:top w:val="nil"/>
              <w:left w:val="single" w:sz="12" w:space="0" w:color="auto"/>
              <w:bottom w:val="nil"/>
              <w:right w:val="single" w:sz="12" w:space="0" w:color="auto"/>
            </w:tcBorders>
          </w:tcPr>
          <w:p w14:paraId="1BEB8480" w14:textId="77777777" w:rsidR="004A7A7C" w:rsidRPr="00452FBF" w:rsidRDefault="004A7A7C" w:rsidP="000D49D6">
            <w:pPr>
              <w:spacing w:line="240" w:lineRule="auto"/>
              <w:jc w:val="center"/>
              <w:rPr>
                <w:rFonts w:eastAsia="Times New Roman" w:cs="Times New Roman"/>
              </w:rPr>
            </w:pPr>
          </w:p>
        </w:tc>
        <w:tc>
          <w:tcPr>
            <w:tcW w:w="332" w:type="dxa"/>
            <w:tcBorders>
              <w:top w:val="single" w:sz="12" w:space="0" w:color="auto"/>
              <w:left w:val="single" w:sz="12" w:space="0" w:color="auto"/>
              <w:bottom w:val="single" w:sz="12" w:space="0" w:color="auto"/>
              <w:right w:val="single" w:sz="12" w:space="0" w:color="auto"/>
            </w:tcBorders>
          </w:tcPr>
          <w:p w14:paraId="3546EE07"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10</w:t>
            </w:r>
          </w:p>
        </w:tc>
        <w:tc>
          <w:tcPr>
            <w:tcW w:w="271" w:type="dxa"/>
            <w:tcBorders>
              <w:top w:val="single" w:sz="12" w:space="0" w:color="auto"/>
              <w:left w:val="single" w:sz="12" w:space="0" w:color="auto"/>
              <w:bottom w:val="single" w:sz="12" w:space="0" w:color="auto"/>
              <w:right w:val="single" w:sz="12" w:space="0" w:color="auto"/>
            </w:tcBorders>
          </w:tcPr>
          <w:p w14:paraId="7D265FFA"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tcPr>
          <w:p w14:paraId="443CE711" w14:textId="250600E3" w:rsidR="004A7A7C" w:rsidRPr="00452FBF" w:rsidRDefault="004A7A7C" w:rsidP="00047D1C">
            <w:pPr>
              <w:spacing w:line="240" w:lineRule="auto"/>
              <w:ind w:firstLine="0"/>
              <w:rPr>
                <w:rFonts w:eastAsia="Times New Roman" w:cs="Times New Roman"/>
              </w:rPr>
            </w:pPr>
            <w:r w:rsidRPr="00452FBF">
              <w:rPr>
                <w:rFonts w:eastAsia="Times New Roman" w:cs="Times New Roman"/>
              </w:rPr>
              <w:t>1</w:t>
            </w:r>
            <w:r w:rsidR="00047D1C" w:rsidRPr="00452FBF">
              <w:rPr>
                <w:rFonts w:eastAsia="Times New Roman" w:cs="Times New Roman"/>
              </w:rPr>
              <w:t>1</w:t>
            </w:r>
          </w:p>
        </w:tc>
        <w:tc>
          <w:tcPr>
            <w:tcW w:w="271" w:type="dxa"/>
            <w:tcBorders>
              <w:top w:val="nil"/>
              <w:left w:val="single" w:sz="12" w:space="0" w:color="auto"/>
              <w:bottom w:val="nil"/>
              <w:right w:val="single" w:sz="12" w:space="0" w:color="auto"/>
            </w:tcBorders>
          </w:tcPr>
          <w:p w14:paraId="6F794AB8" w14:textId="77777777" w:rsidR="004A7A7C" w:rsidRPr="00452FBF" w:rsidRDefault="004A7A7C" w:rsidP="000D49D6">
            <w:pPr>
              <w:spacing w:line="240" w:lineRule="auto"/>
              <w:ind w:right="-19"/>
              <w:jc w:val="center"/>
              <w:rPr>
                <w:rFonts w:eastAsia="Times New Roman" w:cs="Times New Roman"/>
              </w:rPr>
            </w:pPr>
          </w:p>
        </w:tc>
        <w:tc>
          <w:tcPr>
            <w:tcW w:w="386" w:type="dxa"/>
            <w:tcBorders>
              <w:top w:val="single" w:sz="12" w:space="0" w:color="auto"/>
              <w:left w:val="single" w:sz="12" w:space="0" w:color="auto"/>
              <w:bottom w:val="single" w:sz="12" w:space="0" w:color="auto"/>
              <w:right w:val="single" w:sz="12" w:space="0" w:color="auto"/>
            </w:tcBorders>
          </w:tcPr>
          <w:p w14:paraId="1B3462FE"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11</w:t>
            </w:r>
          </w:p>
        </w:tc>
        <w:tc>
          <w:tcPr>
            <w:tcW w:w="269" w:type="dxa"/>
            <w:tcBorders>
              <w:top w:val="single" w:sz="12" w:space="0" w:color="auto"/>
              <w:left w:val="single" w:sz="12" w:space="0" w:color="auto"/>
              <w:bottom w:val="single" w:sz="12" w:space="0" w:color="auto"/>
              <w:right w:val="single" w:sz="12" w:space="0" w:color="auto"/>
            </w:tcBorders>
          </w:tcPr>
          <w:p w14:paraId="43C65E59"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2C1E5F64"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12</w:t>
            </w:r>
          </w:p>
        </w:tc>
        <w:tc>
          <w:tcPr>
            <w:tcW w:w="270" w:type="dxa"/>
            <w:tcBorders>
              <w:top w:val="nil"/>
              <w:left w:val="single" w:sz="12" w:space="0" w:color="auto"/>
              <w:bottom w:val="nil"/>
              <w:right w:val="single" w:sz="12" w:space="0" w:color="auto"/>
            </w:tcBorders>
          </w:tcPr>
          <w:p w14:paraId="243E37C0" w14:textId="77777777" w:rsidR="004A7A7C" w:rsidRPr="00452FBF" w:rsidRDefault="004A7A7C" w:rsidP="000D49D6">
            <w:pPr>
              <w:spacing w:line="240" w:lineRule="auto"/>
              <w:jc w:val="center"/>
              <w:rPr>
                <w:rFonts w:eastAsia="Times New Roman" w:cs="Times New Roman"/>
              </w:rPr>
            </w:pPr>
          </w:p>
        </w:tc>
        <w:tc>
          <w:tcPr>
            <w:tcW w:w="330" w:type="dxa"/>
            <w:tcBorders>
              <w:top w:val="single" w:sz="12" w:space="0" w:color="auto"/>
              <w:left w:val="single" w:sz="12" w:space="0" w:color="auto"/>
              <w:bottom w:val="single" w:sz="12" w:space="0" w:color="auto"/>
              <w:right w:val="single" w:sz="12" w:space="0" w:color="auto"/>
            </w:tcBorders>
          </w:tcPr>
          <w:p w14:paraId="01ED91FA"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12</w:t>
            </w:r>
          </w:p>
        </w:tc>
        <w:tc>
          <w:tcPr>
            <w:tcW w:w="270" w:type="dxa"/>
            <w:tcBorders>
              <w:top w:val="single" w:sz="12" w:space="0" w:color="auto"/>
              <w:left w:val="single" w:sz="12" w:space="0" w:color="auto"/>
              <w:bottom w:val="single" w:sz="12" w:space="0" w:color="auto"/>
              <w:right w:val="single" w:sz="12" w:space="0" w:color="auto"/>
            </w:tcBorders>
          </w:tcPr>
          <w:p w14:paraId="1205D367"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tcPr>
          <w:p w14:paraId="048BD703"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13</w:t>
            </w:r>
          </w:p>
        </w:tc>
        <w:tc>
          <w:tcPr>
            <w:tcW w:w="272" w:type="dxa"/>
            <w:tcBorders>
              <w:top w:val="nil"/>
              <w:left w:val="single" w:sz="12" w:space="0" w:color="auto"/>
              <w:bottom w:val="nil"/>
              <w:right w:val="single" w:sz="12" w:space="0" w:color="auto"/>
            </w:tcBorders>
          </w:tcPr>
          <w:p w14:paraId="03C4483D" w14:textId="77777777" w:rsidR="004A7A7C" w:rsidRPr="00452FBF" w:rsidRDefault="004A7A7C" w:rsidP="000D49D6">
            <w:pPr>
              <w:spacing w:line="240" w:lineRule="auto"/>
              <w:jc w:val="center"/>
              <w:rPr>
                <w:rFonts w:eastAsia="Times New Roman" w:cs="Times New Roman"/>
              </w:rPr>
            </w:pPr>
          </w:p>
        </w:tc>
        <w:tc>
          <w:tcPr>
            <w:tcW w:w="330" w:type="dxa"/>
            <w:tcBorders>
              <w:top w:val="single" w:sz="12" w:space="0" w:color="auto"/>
              <w:left w:val="single" w:sz="12" w:space="0" w:color="auto"/>
              <w:bottom w:val="single" w:sz="12" w:space="0" w:color="auto"/>
              <w:right w:val="single" w:sz="12" w:space="0" w:color="auto"/>
            </w:tcBorders>
          </w:tcPr>
          <w:p w14:paraId="1C13FDD7"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13</w:t>
            </w:r>
          </w:p>
        </w:tc>
        <w:tc>
          <w:tcPr>
            <w:tcW w:w="270" w:type="dxa"/>
            <w:tcBorders>
              <w:top w:val="single" w:sz="12" w:space="0" w:color="auto"/>
              <w:left w:val="single" w:sz="12" w:space="0" w:color="auto"/>
              <w:bottom w:val="single" w:sz="12" w:space="0" w:color="auto"/>
              <w:right w:val="single" w:sz="12" w:space="0" w:color="auto"/>
            </w:tcBorders>
          </w:tcPr>
          <w:p w14:paraId="45FDE4FE"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49" w:type="dxa"/>
            <w:tcBorders>
              <w:top w:val="single" w:sz="12" w:space="0" w:color="auto"/>
              <w:left w:val="single" w:sz="12" w:space="0" w:color="auto"/>
              <w:bottom w:val="single" w:sz="12" w:space="0" w:color="auto"/>
              <w:right w:val="single" w:sz="12" w:space="0" w:color="auto"/>
            </w:tcBorders>
          </w:tcPr>
          <w:p w14:paraId="3846AD7B"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1</w:t>
            </w:r>
          </w:p>
        </w:tc>
        <w:tc>
          <w:tcPr>
            <w:tcW w:w="376" w:type="dxa"/>
            <w:tcBorders>
              <w:top w:val="nil"/>
              <w:left w:val="single" w:sz="12" w:space="0" w:color="auto"/>
              <w:bottom w:val="nil"/>
              <w:right w:val="single" w:sz="12" w:space="0" w:color="auto"/>
            </w:tcBorders>
          </w:tcPr>
          <w:p w14:paraId="0A7A0CEC" w14:textId="77777777" w:rsidR="004A7A7C" w:rsidRPr="00452FBF" w:rsidRDefault="004A7A7C" w:rsidP="000D49D6">
            <w:pPr>
              <w:spacing w:line="240" w:lineRule="auto"/>
              <w:rPr>
                <w:rFonts w:eastAsia="Times New Roman" w:cs="Times New Roman"/>
              </w:rPr>
            </w:pPr>
          </w:p>
        </w:tc>
        <w:tc>
          <w:tcPr>
            <w:tcW w:w="335" w:type="dxa"/>
            <w:tcBorders>
              <w:top w:val="single" w:sz="12" w:space="0" w:color="auto"/>
              <w:left w:val="single" w:sz="12" w:space="0" w:color="auto"/>
              <w:bottom w:val="single" w:sz="12" w:space="0" w:color="auto"/>
              <w:right w:val="single" w:sz="12" w:space="0" w:color="auto"/>
            </w:tcBorders>
          </w:tcPr>
          <w:p w14:paraId="074E66EC" w14:textId="495E2D3B" w:rsidR="004A7A7C" w:rsidRPr="00452FBF" w:rsidRDefault="004A7A7C" w:rsidP="00047D1C">
            <w:pPr>
              <w:spacing w:line="240" w:lineRule="auto"/>
              <w:ind w:firstLine="0"/>
              <w:rPr>
                <w:rFonts w:eastAsia="Times New Roman" w:cs="Times New Roman"/>
              </w:rPr>
            </w:pPr>
            <w:r w:rsidRPr="00452FBF">
              <w:rPr>
                <w:rFonts w:eastAsia="Times New Roman" w:cs="Times New Roman"/>
              </w:rPr>
              <w:t>1</w:t>
            </w:r>
          </w:p>
        </w:tc>
        <w:tc>
          <w:tcPr>
            <w:tcW w:w="276" w:type="dxa"/>
            <w:tcBorders>
              <w:top w:val="single" w:sz="12" w:space="0" w:color="auto"/>
              <w:left w:val="single" w:sz="12" w:space="0" w:color="auto"/>
              <w:bottom w:val="single" w:sz="12" w:space="0" w:color="auto"/>
              <w:right w:val="single" w:sz="12" w:space="0" w:color="auto"/>
            </w:tcBorders>
          </w:tcPr>
          <w:p w14:paraId="65CF0D27"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65" w:type="dxa"/>
            <w:tcBorders>
              <w:top w:val="single" w:sz="12" w:space="0" w:color="auto"/>
              <w:left w:val="single" w:sz="12" w:space="0" w:color="auto"/>
              <w:bottom w:val="single" w:sz="12" w:space="0" w:color="auto"/>
              <w:right w:val="single" w:sz="12" w:space="0" w:color="auto"/>
            </w:tcBorders>
          </w:tcPr>
          <w:p w14:paraId="53386B75"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2</w:t>
            </w:r>
          </w:p>
        </w:tc>
      </w:tr>
      <w:tr w:rsidR="004A7A7C" w:rsidRPr="00452FBF" w14:paraId="12A4DE8D" w14:textId="77777777" w:rsidTr="000D49D6">
        <w:tblPrEx>
          <w:tblCellMar>
            <w:left w:w="28" w:type="dxa"/>
            <w:right w:w="28" w:type="dxa"/>
          </w:tblCellMar>
        </w:tblPrEx>
        <w:tc>
          <w:tcPr>
            <w:tcW w:w="348" w:type="dxa"/>
            <w:tcBorders>
              <w:top w:val="single" w:sz="12" w:space="0" w:color="auto"/>
              <w:left w:val="single" w:sz="12" w:space="0" w:color="auto"/>
              <w:bottom w:val="single" w:sz="12" w:space="0" w:color="auto"/>
              <w:right w:val="single" w:sz="12" w:space="0" w:color="auto"/>
            </w:tcBorders>
          </w:tcPr>
          <w:p w14:paraId="4A4586CA"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6</w:t>
            </w:r>
          </w:p>
        </w:tc>
        <w:tc>
          <w:tcPr>
            <w:tcW w:w="270" w:type="dxa"/>
            <w:tcBorders>
              <w:top w:val="single" w:sz="12" w:space="0" w:color="auto"/>
              <w:left w:val="single" w:sz="12" w:space="0" w:color="auto"/>
              <w:bottom w:val="single" w:sz="12" w:space="0" w:color="auto"/>
              <w:right w:val="single" w:sz="12" w:space="0" w:color="auto"/>
            </w:tcBorders>
          </w:tcPr>
          <w:p w14:paraId="6850C3DB"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7D76858B"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11</w:t>
            </w:r>
          </w:p>
        </w:tc>
        <w:tc>
          <w:tcPr>
            <w:tcW w:w="270" w:type="dxa"/>
            <w:tcBorders>
              <w:top w:val="nil"/>
              <w:left w:val="single" w:sz="12" w:space="0" w:color="auto"/>
              <w:bottom w:val="nil"/>
              <w:right w:val="single" w:sz="12" w:space="0" w:color="auto"/>
            </w:tcBorders>
          </w:tcPr>
          <w:p w14:paraId="46EE0F4B" w14:textId="77777777" w:rsidR="004A7A7C" w:rsidRPr="00452FBF" w:rsidRDefault="004A7A7C" w:rsidP="000D49D6">
            <w:pPr>
              <w:spacing w:line="240" w:lineRule="auto"/>
              <w:jc w:val="center"/>
              <w:rPr>
                <w:rFonts w:eastAsia="Times New Roman" w:cs="Times New Roman"/>
              </w:rPr>
            </w:pPr>
          </w:p>
        </w:tc>
        <w:tc>
          <w:tcPr>
            <w:tcW w:w="332" w:type="dxa"/>
            <w:tcBorders>
              <w:top w:val="single" w:sz="12" w:space="0" w:color="auto"/>
              <w:left w:val="single" w:sz="12" w:space="0" w:color="auto"/>
              <w:bottom w:val="single" w:sz="12" w:space="0" w:color="auto"/>
              <w:right w:val="single" w:sz="12" w:space="0" w:color="auto"/>
            </w:tcBorders>
          </w:tcPr>
          <w:p w14:paraId="35CD9C5E"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11</w:t>
            </w:r>
          </w:p>
        </w:tc>
        <w:tc>
          <w:tcPr>
            <w:tcW w:w="271" w:type="dxa"/>
            <w:tcBorders>
              <w:top w:val="single" w:sz="12" w:space="0" w:color="auto"/>
              <w:left w:val="single" w:sz="12" w:space="0" w:color="auto"/>
              <w:bottom w:val="single" w:sz="12" w:space="0" w:color="auto"/>
              <w:right w:val="single" w:sz="12" w:space="0" w:color="auto"/>
            </w:tcBorders>
          </w:tcPr>
          <w:p w14:paraId="2BF4A01C"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tcPr>
          <w:p w14:paraId="62AF2378"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8</w:t>
            </w:r>
          </w:p>
        </w:tc>
        <w:tc>
          <w:tcPr>
            <w:tcW w:w="271" w:type="dxa"/>
            <w:tcBorders>
              <w:top w:val="nil"/>
              <w:left w:val="single" w:sz="12" w:space="0" w:color="auto"/>
              <w:bottom w:val="nil"/>
              <w:right w:val="single" w:sz="12" w:space="0" w:color="auto"/>
            </w:tcBorders>
          </w:tcPr>
          <w:p w14:paraId="73F08F81" w14:textId="77777777" w:rsidR="004A7A7C" w:rsidRPr="00452FBF" w:rsidRDefault="004A7A7C" w:rsidP="000D49D6">
            <w:pPr>
              <w:spacing w:line="240" w:lineRule="auto"/>
              <w:jc w:val="center"/>
              <w:rPr>
                <w:rFonts w:eastAsia="Times New Roman" w:cs="Times New Roman"/>
              </w:rPr>
            </w:pPr>
          </w:p>
        </w:tc>
        <w:tc>
          <w:tcPr>
            <w:tcW w:w="332" w:type="dxa"/>
            <w:tcBorders>
              <w:top w:val="single" w:sz="12" w:space="0" w:color="auto"/>
              <w:left w:val="single" w:sz="12" w:space="0" w:color="auto"/>
              <w:bottom w:val="single" w:sz="12" w:space="0" w:color="auto"/>
              <w:right w:val="single" w:sz="12" w:space="0" w:color="auto"/>
            </w:tcBorders>
          </w:tcPr>
          <w:p w14:paraId="6EBE2AB1"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8</w:t>
            </w:r>
          </w:p>
        </w:tc>
        <w:tc>
          <w:tcPr>
            <w:tcW w:w="271" w:type="dxa"/>
            <w:tcBorders>
              <w:top w:val="single" w:sz="12" w:space="0" w:color="auto"/>
              <w:left w:val="single" w:sz="12" w:space="0" w:color="auto"/>
              <w:bottom w:val="single" w:sz="12" w:space="0" w:color="auto"/>
              <w:right w:val="single" w:sz="12" w:space="0" w:color="auto"/>
            </w:tcBorders>
          </w:tcPr>
          <w:p w14:paraId="1078B89F"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tcPr>
          <w:p w14:paraId="024F6A08" w14:textId="76B5518A" w:rsidR="004A7A7C" w:rsidRPr="00452FBF" w:rsidRDefault="004A7A7C" w:rsidP="00047D1C">
            <w:pPr>
              <w:spacing w:line="240" w:lineRule="auto"/>
              <w:ind w:firstLine="0"/>
              <w:rPr>
                <w:rFonts w:eastAsia="Times New Roman" w:cs="Times New Roman"/>
              </w:rPr>
            </w:pPr>
            <w:r w:rsidRPr="00452FBF">
              <w:rPr>
                <w:rFonts w:eastAsia="Times New Roman" w:cs="Times New Roman"/>
              </w:rPr>
              <w:t>3</w:t>
            </w:r>
          </w:p>
        </w:tc>
        <w:tc>
          <w:tcPr>
            <w:tcW w:w="271" w:type="dxa"/>
            <w:tcBorders>
              <w:top w:val="nil"/>
              <w:left w:val="single" w:sz="12" w:space="0" w:color="auto"/>
              <w:bottom w:val="nil"/>
              <w:right w:val="single" w:sz="12" w:space="0" w:color="auto"/>
            </w:tcBorders>
          </w:tcPr>
          <w:p w14:paraId="3BA36636" w14:textId="77777777" w:rsidR="004A7A7C" w:rsidRPr="00452FBF" w:rsidRDefault="004A7A7C" w:rsidP="000D49D6">
            <w:pPr>
              <w:spacing w:line="240" w:lineRule="auto"/>
              <w:ind w:right="-19"/>
              <w:jc w:val="center"/>
              <w:rPr>
                <w:rFonts w:eastAsia="Times New Roman" w:cs="Times New Roman"/>
              </w:rPr>
            </w:pPr>
          </w:p>
        </w:tc>
        <w:tc>
          <w:tcPr>
            <w:tcW w:w="386" w:type="dxa"/>
            <w:tcBorders>
              <w:top w:val="single" w:sz="12" w:space="0" w:color="auto"/>
              <w:left w:val="single" w:sz="12" w:space="0" w:color="auto"/>
              <w:bottom w:val="single" w:sz="12" w:space="0" w:color="auto"/>
              <w:right w:val="single" w:sz="12" w:space="0" w:color="auto"/>
            </w:tcBorders>
          </w:tcPr>
          <w:p w14:paraId="0694ED08"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13</w:t>
            </w:r>
          </w:p>
        </w:tc>
        <w:tc>
          <w:tcPr>
            <w:tcW w:w="269" w:type="dxa"/>
            <w:tcBorders>
              <w:top w:val="single" w:sz="12" w:space="0" w:color="auto"/>
              <w:left w:val="single" w:sz="12" w:space="0" w:color="auto"/>
              <w:bottom w:val="single" w:sz="12" w:space="0" w:color="auto"/>
              <w:right w:val="single" w:sz="12" w:space="0" w:color="auto"/>
            </w:tcBorders>
          </w:tcPr>
          <w:p w14:paraId="1A55F3FF"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6E7E37EE"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10</w:t>
            </w:r>
          </w:p>
        </w:tc>
        <w:tc>
          <w:tcPr>
            <w:tcW w:w="270" w:type="dxa"/>
            <w:tcBorders>
              <w:top w:val="nil"/>
              <w:left w:val="single" w:sz="12" w:space="0" w:color="auto"/>
              <w:bottom w:val="nil"/>
              <w:right w:val="single" w:sz="12" w:space="0" w:color="auto"/>
            </w:tcBorders>
          </w:tcPr>
          <w:p w14:paraId="7B348B6F" w14:textId="77777777" w:rsidR="004A7A7C" w:rsidRPr="00452FBF" w:rsidRDefault="004A7A7C" w:rsidP="000D49D6">
            <w:pPr>
              <w:spacing w:line="240" w:lineRule="auto"/>
              <w:jc w:val="center"/>
              <w:rPr>
                <w:rFonts w:eastAsia="Times New Roman" w:cs="Times New Roman"/>
              </w:rPr>
            </w:pPr>
          </w:p>
        </w:tc>
        <w:tc>
          <w:tcPr>
            <w:tcW w:w="330" w:type="dxa"/>
            <w:tcBorders>
              <w:top w:val="single" w:sz="12" w:space="0" w:color="auto"/>
              <w:left w:val="single" w:sz="12" w:space="0" w:color="auto"/>
              <w:bottom w:val="single" w:sz="12" w:space="0" w:color="auto"/>
              <w:right w:val="single" w:sz="12" w:space="0" w:color="auto"/>
            </w:tcBorders>
          </w:tcPr>
          <w:p w14:paraId="29D629C5"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10</w:t>
            </w:r>
          </w:p>
        </w:tc>
        <w:tc>
          <w:tcPr>
            <w:tcW w:w="270" w:type="dxa"/>
            <w:tcBorders>
              <w:top w:val="single" w:sz="12" w:space="0" w:color="auto"/>
              <w:left w:val="single" w:sz="12" w:space="0" w:color="auto"/>
              <w:bottom w:val="single" w:sz="12" w:space="0" w:color="auto"/>
              <w:right w:val="single" w:sz="12" w:space="0" w:color="auto"/>
            </w:tcBorders>
          </w:tcPr>
          <w:p w14:paraId="180D3B91"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tcPr>
          <w:p w14:paraId="4EB2EAB7"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2</w:t>
            </w:r>
          </w:p>
        </w:tc>
        <w:tc>
          <w:tcPr>
            <w:tcW w:w="272" w:type="dxa"/>
            <w:tcBorders>
              <w:top w:val="nil"/>
              <w:left w:val="single" w:sz="12" w:space="0" w:color="auto"/>
              <w:bottom w:val="nil"/>
              <w:right w:val="single" w:sz="12" w:space="0" w:color="auto"/>
            </w:tcBorders>
          </w:tcPr>
          <w:p w14:paraId="40E33B6F" w14:textId="77777777" w:rsidR="004A7A7C" w:rsidRPr="00452FBF" w:rsidRDefault="004A7A7C" w:rsidP="000D49D6">
            <w:pPr>
              <w:spacing w:line="240" w:lineRule="auto"/>
              <w:jc w:val="center"/>
              <w:rPr>
                <w:rFonts w:eastAsia="Times New Roman" w:cs="Times New Roman"/>
              </w:rPr>
            </w:pPr>
          </w:p>
        </w:tc>
        <w:tc>
          <w:tcPr>
            <w:tcW w:w="330" w:type="dxa"/>
            <w:tcBorders>
              <w:top w:val="single" w:sz="12" w:space="0" w:color="auto"/>
              <w:left w:val="single" w:sz="12" w:space="0" w:color="auto"/>
              <w:bottom w:val="single" w:sz="12" w:space="0" w:color="auto"/>
              <w:right w:val="single" w:sz="12" w:space="0" w:color="auto"/>
            </w:tcBorders>
          </w:tcPr>
          <w:p w14:paraId="686BD9B4"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2</w:t>
            </w:r>
          </w:p>
        </w:tc>
        <w:tc>
          <w:tcPr>
            <w:tcW w:w="270" w:type="dxa"/>
            <w:tcBorders>
              <w:top w:val="single" w:sz="12" w:space="0" w:color="auto"/>
              <w:left w:val="single" w:sz="12" w:space="0" w:color="auto"/>
              <w:bottom w:val="single" w:sz="12" w:space="0" w:color="auto"/>
              <w:right w:val="single" w:sz="12" w:space="0" w:color="auto"/>
            </w:tcBorders>
          </w:tcPr>
          <w:p w14:paraId="0C8BBA11"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49" w:type="dxa"/>
            <w:tcBorders>
              <w:top w:val="single" w:sz="12" w:space="0" w:color="auto"/>
              <w:left w:val="single" w:sz="12" w:space="0" w:color="auto"/>
              <w:bottom w:val="single" w:sz="12" w:space="0" w:color="auto"/>
              <w:right w:val="single" w:sz="12" w:space="0" w:color="auto"/>
            </w:tcBorders>
          </w:tcPr>
          <w:p w14:paraId="676DD253"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12</w:t>
            </w:r>
          </w:p>
        </w:tc>
        <w:tc>
          <w:tcPr>
            <w:tcW w:w="376" w:type="dxa"/>
            <w:tcBorders>
              <w:top w:val="nil"/>
              <w:left w:val="single" w:sz="12" w:space="0" w:color="auto"/>
              <w:bottom w:val="nil"/>
              <w:right w:val="single" w:sz="12" w:space="0" w:color="auto"/>
            </w:tcBorders>
          </w:tcPr>
          <w:p w14:paraId="7B2AA42C" w14:textId="77777777" w:rsidR="004A7A7C" w:rsidRPr="00452FBF" w:rsidRDefault="004A7A7C" w:rsidP="000D49D6">
            <w:pPr>
              <w:spacing w:line="240" w:lineRule="auto"/>
              <w:rPr>
                <w:rFonts w:eastAsia="Times New Roman" w:cs="Times New Roman"/>
              </w:rPr>
            </w:pPr>
          </w:p>
        </w:tc>
        <w:tc>
          <w:tcPr>
            <w:tcW w:w="335" w:type="dxa"/>
            <w:tcBorders>
              <w:top w:val="single" w:sz="12" w:space="0" w:color="auto"/>
              <w:left w:val="single" w:sz="12" w:space="0" w:color="auto"/>
              <w:bottom w:val="single" w:sz="12" w:space="0" w:color="auto"/>
              <w:right w:val="single" w:sz="12" w:space="0" w:color="auto"/>
            </w:tcBorders>
          </w:tcPr>
          <w:p w14:paraId="2DE92D03" w14:textId="57E5A0E0" w:rsidR="004A7A7C" w:rsidRPr="00452FBF" w:rsidRDefault="004A7A7C" w:rsidP="00047D1C">
            <w:pPr>
              <w:spacing w:line="240" w:lineRule="auto"/>
              <w:ind w:firstLine="0"/>
              <w:rPr>
                <w:rFonts w:eastAsia="Times New Roman" w:cs="Times New Roman"/>
              </w:rPr>
            </w:pPr>
            <w:r w:rsidRPr="00452FBF">
              <w:rPr>
                <w:rFonts w:eastAsia="Times New Roman" w:cs="Times New Roman"/>
              </w:rPr>
              <w:t>12</w:t>
            </w:r>
          </w:p>
        </w:tc>
        <w:tc>
          <w:tcPr>
            <w:tcW w:w="276" w:type="dxa"/>
            <w:tcBorders>
              <w:top w:val="single" w:sz="12" w:space="0" w:color="auto"/>
              <w:left w:val="single" w:sz="12" w:space="0" w:color="auto"/>
              <w:bottom w:val="single" w:sz="12" w:space="0" w:color="auto"/>
              <w:right w:val="single" w:sz="12" w:space="0" w:color="auto"/>
            </w:tcBorders>
          </w:tcPr>
          <w:p w14:paraId="65709DD6"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65" w:type="dxa"/>
            <w:tcBorders>
              <w:top w:val="single" w:sz="12" w:space="0" w:color="auto"/>
              <w:left w:val="single" w:sz="12" w:space="0" w:color="auto"/>
              <w:bottom w:val="single" w:sz="12" w:space="0" w:color="auto"/>
              <w:right w:val="single" w:sz="12" w:space="0" w:color="auto"/>
            </w:tcBorders>
          </w:tcPr>
          <w:p w14:paraId="2C63FB1A"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4</w:t>
            </w:r>
          </w:p>
        </w:tc>
      </w:tr>
      <w:tr w:rsidR="004A7A7C" w:rsidRPr="00452FBF" w14:paraId="5C8FDF70" w14:textId="77777777" w:rsidTr="000D49D6">
        <w:tblPrEx>
          <w:tblCellMar>
            <w:left w:w="28" w:type="dxa"/>
            <w:right w:w="28" w:type="dxa"/>
          </w:tblCellMar>
        </w:tblPrEx>
        <w:tc>
          <w:tcPr>
            <w:tcW w:w="348" w:type="dxa"/>
            <w:tcBorders>
              <w:top w:val="single" w:sz="12" w:space="0" w:color="auto"/>
              <w:left w:val="single" w:sz="12" w:space="0" w:color="auto"/>
              <w:bottom w:val="single" w:sz="12" w:space="0" w:color="auto"/>
              <w:right w:val="single" w:sz="12" w:space="0" w:color="auto"/>
            </w:tcBorders>
          </w:tcPr>
          <w:p w14:paraId="59FA9359"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4</w:t>
            </w:r>
          </w:p>
        </w:tc>
        <w:tc>
          <w:tcPr>
            <w:tcW w:w="270" w:type="dxa"/>
            <w:tcBorders>
              <w:top w:val="single" w:sz="12" w:space="0" w:color="auto"/>
              <w:left w:val="single" w:sz="12" w:space="0" w:color="auto"/>
              <w:bottom w:val="single" w:sz="12" w:space="0" w:color="auto"/>
              <w:right w:val="single" w:sz="12" w:space="0" w:color="auto"/>
            </w:tcBorders>
          </w:tcPr>
          <w:p w14:paraId="7CF3AC26"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2B202072"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13</w:t>
            </w:r>
          </w:p>
        </w:tc>
        <w:tc>
          <w:tcPr>
            <w:tcW w:w="270" w:type="dxa"/>
            <w:tcBorders>
              <w:top w:val="nil"/>
              <w:left w:val="single" w:sz="12" w:space="0" w:color="auto"/>
              <w:bottom w:val="nil"/>
              <w:right w:val="single" w:sz="12" w:space="0" w:color="auto"/>
            </w:tcBorders>
          </w:tcPr>
          <w:p w14:paraId="0A898BF6" w14:textId="77777777" w:rsidR="004A7A7C" w:rsidRPr="00452FBF" w:rsidRDefault="004A7A7C" w:rsidP="000D49D6">
            <w:pPr>
              <w:spacing w:line="240" w:lineRule="auto"/>
              <w:jc w:val="center"/>
              <w:rPr>
                <w:rFonts w:eastAsia="Times New Roman" w:cs="Times New Roman"/>
              </w:rPr>
            </w:pPr>
          </w:p>
        </w:tc>
        <w:tc>
          <w:tcPr>
            <w:tcW w:w="332" w:type="dxa"/>
            <w:tcBorders>
              <w:top w:val="single" w:sz="12" w:space="0" w:color="auto"/>
              <w:left w:val="single" w:sz="12" w:space="0" w:color="auto"/>
              <w:bottom w:val="single" w:sz="12" w:space="0" w:color="auto"/>
              <w:right w:val="single" w:sz="12" w:space="0" w:color="auto"/>
            </w:tcBorders>
          </w:tcPr>
          <w:p w14:paraId="59CB07F9"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13</w:t>
            </w:r>
          </w:p>
        </w:tc>
        <w:tc>
          <w:tcPr>
            <w:tcW w:w="271" w:type="dxa"/>
            <w:tcBorders>
              <w:top w:val="single" w:sz="12" w:space="0" w:color="auto"/>
              <w:left w:val="single" w:sz="12" w:space="0" w:color="auto"/>
              <w:bottom w:val="single" w:sz="12" w:space="0" w:color="auto"/>
              <w:right w:val="single" w:sz="12" w:space="0" w:color="auto"/>
            </w:tcBorders>
          </w:tcPr>
          <w:p w14:paraId="5CFDD0B8"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tcPr>
          <w:p w14:paraId="103D06F4"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6</w:t>
            </w:r>
          </w:p>
        </w:tc>
        <w:tc>
          <w:tcPr>
            <w:tcW w:w="271" w:type="dxa"/>
            <w:tcBorders>
              <w:top w:val="nil"/>
              <w:left w:val="single" w:sz="12" w:space="0" w:color="auto"/>
              <w:bottom w:val="nil"/>
              <w:right w:val="single" w:sz="12" w:space="0" w:color="auto"/>
            </w:tcBorders>
          </w:tcPr>
          <w:p w14:paraId="10406588" w14:textId="77777777" w:rsidR="004A7A7C" w:rsidRPr="00452FBF" w:rsidRDefault="004A7A7C" w:rsidP="000D49D6">
            <w:pPr>
              <w:spacing w:line="240" w:lineRule="auto"/>
              <w:jc w:val="center"/>
              <w:rPr>
                <w:rFonts w:eastAsia="Times New Roman" w:cs="Times New Roman"/>
              </w:rPr>
            </w:pPr>
          </w:p>
        </w:tc>
        <w:tc>
          <w:tcPr>
            <w:tcW w:w="332" w:type="dxa"/>
            <w:tcBorders>
              <w:top w:val="single" w:sz="12" w:space="0" w:color="auto"/>
              <w:left w:val="single" w:sz="12" w:space="0" w:color="auto"/>
              <w:bottom w:val="single" w:sz="12" w:space="0" w:color="auto"/>
              <w:right w:val="single" w:sz="12" w:space="0" w:color="auto"/>
            </w:tcBorders>
          </w:tcPr>
          <w:p w14:paraId="1183D04D"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6</w:t>
            </w:r>
          </w:p>
        </w:tc>
        <w:tc>
          <w:tcPr>
            <w:tcW w:w="271" w:type="dxa"/>
            <w:tcBorders>
              <w:top w:val="single" w:sz="12" w:space="0" w:color="auto"/>
              <w:left w:val="single" w:sz="12" w:space="0" w:color="auto"/>
              <w:bottom w:val="single" w:sz="12" w:space="0" w:color="auto"/>
              <w:right w:val="single" w:sz="12" w:space="0" w:color="auto"/>
            </w:tcBorders>
          </w:tcPr>
          <w:p w14:paraId="08DACECD"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tcPr>
          <w:p w14:paraId="4D3C441F"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2</w:t>
            </w:r>
          </w:p>
        </w:tc>
        <w:tc>
          <w:tcPr>
            <w:tcW w:w="271" w:type="dxa"/>
            <w:tcBorders>
              <w:top w:val="nil"/>
              <w:left w:val="single" w:sz="12" w:space="0" w:color="auto"/>
              <w:bottom w:val="nil"/>
              <w:right w:val="single" w:sz="12" w:space="0" w:color="auto"/>
            </w:tcBorders>
          </w:tcPr>
          <w:p w14:paraId="1C0E3534" w14:textId="77777777" w:rsidR="004A7A7C" w:rsidRPr="00452FBF" w:rsidRDefault="004A7A7C" w:rsidP="000D49D6">
            <w:pPr>
              <w:spacing w:line="240" w:lineRule="auto"/>
              <w:ind w:right="-19"/>
              <w:jc w:val="center"/>
              <w:rPr>
                <w:rFonts w:eastAsia="Times New Roman" w:cs="Times New Roman"/>
              </w:rPr>
            </w:pPr>
          </w:p>
        </w:tc>
        <w:tc>
          <w:tcPr>
            <w:tcW w:w="386" w:type="dxa"/>
            <w:tcBorders>
              <w:top w:val="single" w:sz="12" w:space="0" w:color="auto"/>
              <w:left w:val="single" w:sz="12" w:space="0" w:color="auto"/>
              <w:bottom w:val="single" w:sz="12" w:space="0" w:color="auto"/>
              <w:right w:val="single" w:sz="12" w:space="0" w:color="auto"/>
            </w:tcBorders>
          </w:tcPr>
          <w:p w14:paraId="681BBA7E"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2</w:t>
            </w:r>
          </w:p>
        </w:tc>
        <w:tc>
          <w:tcPr>
            <w:tcW w:w="269" w:type="dxa"/>
            <w:tcBorders>
              <w:top w:val="single" w:sz="12" w:space="0" w:color="auto"/>
              <w:left w:val="single" w:sz="12" w:space="0" w:color="auto"/>
              <w:bottom w:val="single" w:sz="12" w:space="0" w:color="auto"/>
              <w:right w:val="single" w:sz="12" w:space="0" w:color="auto"/>
            </w:tcBorders>
          </w:tcPr>
          <w:p w14:paraId="0ACE733B"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2D2750C9"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8</w:t>
            </w:r>
          </w:p>
        </w:tc>
        <w:tc>
          <w:tcPr>
            <w:tcW w:w="270" w:type="dxa"/>
            <w:tcBorders>
              <w:top w:val="nil"/>
              <w:left w:val="single" w:sz="12" w:space="0" w:color="auto"/>
              <w:bottom w:val="nil"/>
              <w:right w:val="single" w:sz="12" w:space="0" w:color="auto"/>
            </w:tcBorders>
          </w:tcPr>
          <w:p w14:paraId="58530B41" w14:textId="77777777" w:rsidR="004A7A7C" w:rsidRPr="00452FBF" w:rsidRDefault="004A7A7C" w:rsidP="000D49D6">
            <w:pPr>
              <w:spacing w:line="240" w:lineRule="auto"/>
              <w:jc w:val="center"/>
              <w:rPr>
                <w:rFonts w:eastAsia="Times New Roman" w:cs="Times New Roman"/>
              </w:rPr>
            </w:pPr>
          </w:p>
        </w:tc>
        <w:tc>
          <w:tcPr>
            <w:tcW w:w="330" w:type="dxa"/>
            <w:tcBorders>
              <w:top w:val="single" w:sz="12" w:space="0" w:color="auto"/>
              <w:left w:val="single" w:sz="12" w:space="0" w:color="auto"/>
              <w:bottom w:val="single" w:sz="12" w:space="0" w:color="auto"/>
              <w:right w:val="single" w:sz="12" w:space="0" w:color="auto"/>
            </w:tcBorders>
          </w:tcPr>
          <w:p w14:paraId="04E3AD76"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8</w:t>
            </w:r>
          </w:p>
        </w:tc>
        <w:tc>
          <w:tcPr>
            <w:tcW w:w="270" w:type="dxa"/>
            <w:tcBorders>
              <w:top w:val="single" w:sz="12" w:space="0" w:color="auto"/>
              <w:left w:val="single" w:sz="12" w:space="0" w:color="auto"/>
              <w:bottom w:val="single" w:sz="12" w:space="0" w:color="auto"/>
              <w:right w:val="single" w:sz="12" w:space="0" w:color="auto"/>
            </w:tcBorders>
          </w:tcPr>
          <w:p w14:paraId="2D822A1C"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tcPr>
          <w:p w14:paraId="75964E62"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4</w:t>
            </w:r>
          </w:p>
        </w:tc>
        <w:tc>
          <w:tcPr>
            <w:tcW w:w="272" w:type="dxa"/>
            <w:tcBorders>
              <w:top w:val="nil"/>
              <w:left w:val="single" w:sz="12" w:space="0" w:color="auto"/>
              <w:bottom w:val="nil"/>
              <w:right w:val="single" w:sz="12" w:space="0" w:color="auto"/>
            </w:tcBorders>
          </w:tcPr>
          <w:p w14:paraId="2249FA1E" w14:textId="77777777" w:rsidR="004A7A7C" w:rsidRPr="00452FBF" w:rsidRDefault="004A7A7C" w:rsidP="000D49D6">
            <w:pPr>
              <w:spacing w:line="240" w:lineRule="auto"/>
              <w:jc w:val="center"/>
              <w:rPr>
                <w:rFonts w:eastAsia="Times New Roman" w:cs="Times New Roman"/>
              </w:rPr>
            </w:pPr>
          </w:p>
        </w:tc>
        <w:tc>
          <w:tcPr>
            <w:tcW w:w="330" w:type="dxa"/>
            <w:tcBorders>
              <w:top w:val="single" w:sz="12" w:space="0" w:color="auto"/>
              <w:left w:val="single" w:sz="12" w:space="0" w:color="auto"/>
              <w:bottom w:val="single" w:sz="12" w:space="0" w:color="auto"/>
              <w:right w:val="single" w:sz="12" w:space="0" w:color="auto"/>
            </w:tcBorders>
          </w:tcPr>
          <w:p w14:paraId="0B0D15C3"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4</w:t>
            </w:r>
          </w:p>
        </w:tc>
        <w:tc>
          <w:tcPr>
            <w:tcW w:w="270" w:type="dxa"/>
            <w:tcBorders>
              <w:top w:val="single" w:sz="12" w:space="0" w:color="auto"/>
              <w:left w:val="single" w:sz="12" w:space="0" w:color="auto"/>
              <w:bottom w:val="single" w:sz="12" w:space="0" w:color="auto"/>
              <w:right w:val="single" w:sz="12" w:space="0" w:color="auto"/>
            </w:tcBorders>
          </w:tcPr>
          <w:p w14:paraId="10088A8C"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49" w:type="dxa"/>
            <w:tcBorders>
              <w:top w:val="single" w:sz="12" w:space="0" w:color="auto"/>
              <w:left w:val="single" w:sz="12" w:space="0" w:color="auto"/>
              <w:bottom w:val="single" w:sz="12" w:space="0" w:color="auto"/>
              <w:right w:val="single" w:sz="12" w:space="0" w:color="auto"/>
            </w:tcBorders>
          </w:tcPr>
          <w:p w14:paraId="32B7D2E2"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10</w:t>
            </w:r>
          </w:p>
        </w:tc>
        <w:tc>
          <w:tcPr>
            <w:tcW w:w="376" w:type="dxa"/>
            <w:tcBorders>
              <w:top w:val="nil"/>
              <w:left w:val="single" w:sz="12" w:space="0" w:color="auto"/>
              <w:bottom w:val="nil"/>
              <w:right w:val="single" w:sz="12" w:space="0" w:color="auto"/>
            </w:tcBorders>
          </w:tcPr>
          <w:p w14:paraId="51220084" w14:textId="77777777" w:rsidR="004A7A7C" w:rsidRPr="00452FBF" w:rsidRDefault="004A7A7C" w:rsidP="000D49D6">
            <w:pPr>
              <w:spacing w:line="240" w:lineRule="auto"/>
              <w:rPr>
                <w:rFonts w:eastAsia="Times New Roman" w:cs="Times New Roman"/>
              </w:rPr>
            </w:pPr>
          </w:p>
        </w:tc>
        <w:tc>
          <w:tcPr>
            <w:tcW w:w="335" w:type="dxa"/>
            <w:tcBorders>
              <w:top w:val="single" w:sz="12" w:space="0" w:color="auto"/>
              <w:left w:val="single" w:sz="12" w:space="0" w:color="auto"/>
              <w:bottom w:val="single" w:sz="12" w:space="0" w:color="auto"/>
              <w:right w:val="single" w:sz="12" w:space="0" w:color="auto"/>
            </w:tcBorders>
          </w:tcPr>
          <w:p w14:paraId="207AAEAF"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 xml:space="preserve"> 10</w:t>
            </w:r>
          </w:p>
        </w:tc>
        <w:tc>
          <w:tcPr>
            <w:tcW w:w="276" w:type="dxa"/>
            <w:tcBorders>
              <w:top w:val="single" w:sz="12" w:space="0" w:color="auto"/>
              <w:left w:val="single" w:sz="12" w:space="0" w:color="auto"/>
              <w:bottom w:val="single" w:sz="12" w:space="0" w:color="auto"/>
              <w:right w:val="single" w:sz="12" w:space="0" w:color="auto"/>
            </w:tcBorders>
          </w:tcPr>
          <w:p w14:paraId="1D8C242D"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65" w:type="dxa"/>
            <w:tcBorders>
              <w:top w:val="single" w:sz="12" w:space="0" w:color="auto"/>
              <w:left w:val="single" w:sz="12" w:space="0" w:color="auto"/>
              <w:bottom w:val="single" w:sz="12" w:space="0" w:color="auto"/>
              <w:right w:val="single" w:sz="12" w:space="0" w:color="auto"/>
            </w:tcBorders>
          </w:tcPr>
          <w:p w14:paraId="24549975"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6</w:t>
            </w:r>
          </w:p>
        </w:tc>
      </w:tr>
      <w:tr w:rsidR="004A7A7C" w:rsidRPr="00452FBF" w14:paraId="64F95738" w14:textId="77777777" w:rsidTr="000D49D6">
        <w:tblPrEx>
          <w:tblCellMar>
            <w:left w:w="28" w:type="dxa"/>
            <w:right w:w="28" w:type="dxa"/>
          </w:tblCellMar>
        </w:tblPrEx>
        <w:tc>
          <w:tcPr>
            <w:tcW w:w="348" w:type="dxa"/>
            <w:tcBorders>
              <w:top w:val="single" w:sz="12" w:space="0" w:color="auto"/>
              <w:left w:val="single" w:sz="12" w:space="0" w:color="auto"/>
              <w:bottom w:val="single" w:sz="12" w:space="0" w:color="auto"/>
              <w:right w:val="single" w:sz="12" w:space="0" w:color="auto"/>
            </w:tcBorders>
          </w:tcPr>
          <w:p w14:paraId="167BC5E6"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14</w:t>
            </w:r>
          </w:p>
        </w:tc>
        <w:tc>
          <w:tcPr>
            <w:tcW w:w="270" w:type="dxa"/>
            <w:tcBorders>
              <w:top w:val="single" w:sz="12" w:space="0" w:color="auto"/>
              <w:left w:val="single" w:sz="12" w:space="0" w:color="auto"/>
              <w:bottom w:val="single" w:sz="12" w:space="0" w:color="auto"/>
              <w:right w:val="single" w:sz="12" w:space="0" w:color="auto"/>
            </w:tcBorders>
          </w:tcPr>
          <w:p w14:paraId="2563C5D9"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7FA9DFA2"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2</w:t>
            </w:r>
          </w:p>
        </w:tc>
        <w:tc>
          <w:tcPr>
            <w:tcW w:w="270" w:type="dxa"/>
            <w:tcBorders>
              <w:top w:val="nil"/>
              <w:left w:val="single" w:sz="12" w:space="0" w:color="auto"/>
              <w:bottom w:val="nil"/>
              <w:right w:val="single" w:sz="12" w:space="0" w:color="auto"/>
            </w:tcBorders>
          </w:tcPr>
          <w:p w14:paraId="32F546D5" w14:textId="77777777" w:rsidR="004A7A7C" w:rsidRPr="00452FBF" w:rsidRDefault="004A7A7C" w:rsidP="000D49D6">
            <w:pPr>
              <w:spacing w:line="240" w:lineRule="auto"/>
              <w:jc w:val="center"/>
              <w:rPr>
                <w:rFonts w:eastAsia="Times New Roman" w:cs="Times New Roman"/>
              </w:rPr>
            </w:pPr>
          </w:p>
        </w:tc>
        <w:tc>
          <w:tcPr>
            <w:tcW w:w="332" w:type="dxa"/>
            <w:tcBorders>
              <w:top w:val="single" w:sz="12" w:space="0" w:color="auto"/>
              <w:left w:val="single" w:sz="12" w:space="0" w:color="auto"/>
              <w:bottom w:val="single" w:sz="12" w:space="0" w:color="auto"/>
              <w:right w:val="single" w:sz="12" w:space="0" w:color="auto"/>
            </w:tcBorders>
          </w:tcPr>
          <w:p w14:paraId="06AB3253"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2</w:t>
            </w:r>
          </w:p>
        </w:tc>
        <w:tc>
          <w:tcPr>
            <w:tcW w:w="271" w:type="dxa"/>
            <w:tcBorders>
              <w:top w:val="single" w:sz="12" w:space="0" w:color="auto"/>
              <w:left w:val="single" w:sz="12" w:space="0" w:color="auto"/>
              <w:bottom w:val="single" w:sz="12" w:space="0" w:color="auto"/>
              <w:right w:val="single" w:sz="12" w:space="0" w:color="auto"/>
            </w:tcBorders>
          </w:tcPr>
          <w:p w14:paraId="70B63E91"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tcPr>
          <w:p w14:paraId="1A8B2528" w14:textId="77777777" w:rsidR="004A7A7C" w:rsidRPr="00452FBF" w:rsidRDefault="004A7A7C" w:rsidP="00991CA1">
            <w:pPr>
              <w:spacing w:line="240" w:lineRule="auto"/>
              <w:ind w:firstLine="0"/>
              <w:rPr>
                <w:rFonts w:eastAsia="Times New Roman" w:cs="Times New Roman"/>
              </w:rPr>
            </w:pPr>
            <w:r w:rsidRPr="00452FBF">
              <w:rPr>
                <w:rFonts w:eastAsia="Times New Roman" w:cs="Times New Roman"/>
              </w:rPr>
              <w:t>4</w:t>
            </w:r>
          </w:p>
        </w:tc>
        <w:tc>
          <w:tcPr>
            <w:tcW w:w="271" w:type="dxa"/>
            <w:tcBorders>
              <w:top w:val="nil"/>
              <w:left w:val="single" w:sz="12" w:space="0" w:color="auto"/>
              <w:bottom w:val="nil"/>
              <w:right w:val="single" w:sz="12" w:space="0" w:color="auto"/>
            </w:tcBorders>
          </w:tcPr>
          <w:p w14:paraId="671D3955" w14:textId="77777777" w:rsidR="004A7A7C" w:rsidRPr="00452FBF" w:rsidRDefault="004A7A7C" w:rsidP="000D49D6">
            <w:pPr>
              <w:spacing w:line="240" w:lineRule="auto"/>
              <w:jc w:val="center"/>
              <w:rPr>
                <w:rFonts w:eastAsia="Times New Roman" w:cs="Times New Roman"/>
              </w:rPr>
            </w:pPr>
          </w:p>
        </w:tc>
        <w:tc>
          <w:tcPr>
            <w:tcW w:w="332" w:type="dxa"/>
            <w:tcBorders>
              <w:top w:val="single" w:sz="12" w:space="0" w:color="auto"/>
              <w:left w:val="single" w:sz="12" w:space="0" w:color="auto"/>
              <w:bottom w:val="single" w:sz="12" w:space="0" w:color="auto"/>
              <w:right w:val="single" w:sz="12" w:space="0" w:color="auto"/>
            </w:tcBorders>
          </w:tcPr>
          <w:p w14:paraId="672D6EDB" w14:textId="4DEE99DD" w:rsidR="004A7A7C" w:rsidRPr="00452FBF" w:rsidRDefault="004A7A7C" w:rsidP="00047D1C">
            <w:pPr>
              <w:spacing w:line="240" w:lineRule="auto"/>
              <w:ind w:firstLine="0"/>
              <w:rPr>
                <w:rFonts w:eastAsia="Times New Roman" w:cs="Times New Roman"/>
              </w:rPr>
            </w:pPr>
            <w:r w:rsidRPr="00452FBF">
              <w:rPr>
                <w:rFonts w:eastAsia="Times New Roman" w:cs="Times New Roman"/>
              </w:rPr>
              <w:t>4</w:t>
            </w:r>
          </w:p>
        </w:tc>
        <w:tc>
          <w:tcPr>
            <w:tcW w:w="271" w:type="dxa"/>
            <w:tcBorders>
              <w:top w:val="single" w:sz="12" w:space="0" w:color="auto"/>
              <w:left w:val="single" w:sz="12" w:space="0" w:color="auto"/>
              <w:bottom w:val="single" w:sz="12" w:space="0" w:color="auto"/>
              <w:right w:val="single" w:sz="12" w:space="0" w:color="auto"/>
            </w:tcBorders>
          </w:tcPr>
          <w:p w14:paraId="5502C6DC"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tcPr>
          <w:p w14:paraId="6693D710"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4</w:t>
            </w:r>
          </w:p>
        </w:tc>
        <w:tc>
          <w:tcPr>
            <w:tcW w:w="271" w:type="dxa"/>
            <w:tcBorders>
              <w:top w:val="nil"/>
              <w:left w:val="single" w:sz="12" w:space="0" w:color="auto"/>
              <w:bottom w:val="nil"/>
              <w:right w:val="single" w:sz="12" w:space="0" w:color="auto"/>
            </w:tcBorders>
          </w:tcPr>
          <w:p w14:paraId="50AE654A" w14:textId="77777777" w:rsidR="004A7A7C" w:rsidRPr="00452FBF" w:rsidRDefault="004A7A7C" w:rsidP="000D49D6">
            <w:pPr>
              <w:spacing w:line="240" w:lineRule="auto"/>
              <w:ind w:right="-19"/>
              <w:jc w:val="center"/>
              <w:rPr>
                <w:rFonts w:eastAsia="Times New Roman" w:cs="Times New Roman"/>
              </w:rPr>
            </w:pPr>
          </w:p>
        </w:tc>
        <w:tc>
          <w:tcPr>
            <w:tcW w:w="386" w:type="dxa"/>
            <w:tcBorders>
              <w:top w:val="single" w:sz="12" w:space="0" w:color="auto"/>
              <w:left w:val="single" w:sz="12" w:space="0" w:color="auto"/>
              <w:bottom w:val="single" w:sz="12" w:space="0" w:color="auto"/>
              <w:right w:val="single" w:sz="12" w:space="0" w:color="auto"/>
            </w:tcBorders>
          </w:tcPr>
          <w:p w14:paraId="4D70B7FA"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4</w:t>
            </w:r>
          </w:p>
        </w:tc>
        <w:tc>
          <w:tcPr>
            <w:tcW w:w="269" w:type="dxa"/>
            <w:tcBorders>
              <w:top w:val="single" w:sz="12" w:space="0" w:color="auto"/>
              <w:left w:val="single" w:sz="12" w:space="0" w:color="auto"/>
              <w:bottom w:val="single" w:sz="12" w:space="0" w:color="auto"/>
              <w:right w:val="single" w:sz="12" w:space="0" w:color="auto"/>
            </w:tcBorders>
          </w:tcPr>
          <w:p w14:paraId="784EC177"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0060F5A9"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6</w:t>
            </w:r>
          </w:p>
        </w:tc>
        <w:tc>
          <w:tcPr>
            <w:tcW w:w="270" w:type="dxa"/>
            <w:tcBorders>
              <w:top w:val="nil"/>
              <w:left w:val="single" w:sz="12" w:space="0" w:color="auto"/>
              <w:bottom w:val="nil"/>
              <w:right w:val="single" w:sz="12" w:space="0" w:color="auto"/>
            </w:tcBorders>
          </w:tcPr>
          <w:p w14:paraId="22BCF896" w14:textId="77777777" w:rsidR="004A7A7C" w:rsidRPr="00452FBF" w:rsidRDefault="004A7A7C" w:rsidP="000D49D6">
            <w:pPr>
              <w:spacing w:line="240" w:lineRule="auto"/>
              <w:jc w:val="center"/>
              <w:rPr>
                <w:rFonts w:eastAsia="Times New Roman" w:cs="Times New Roman"/>
              </w:rPr>
            </w:pPr>
          </w:p>
        </w:tc>
        <w:tc>
          <w:tcPr>
            <w:tcW w:w="330" w:type="dxa"/>
            <w:tcBorders>
              <w:top w:val="single" w:sz="12" w:space="0" w:color="auto"/>
              <w:left w:val="single" w:sz="12" w:space="0" w:color="auto"/>
              <w:bottom w:val="single" w:sz="12" w:space="0" w:color="auto"/>
              <w:right w:val="single" w:sz="12" w:space="0" w:color="auto"/>
            </w:tcBorders>
          </w:tcPr>
          <w:p w14:paraId="46996211"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6</w:t>
            </w:r>
          </w:p>
        </w:tc>
        <w:tc>
          <w:tcPr>
            <w:tcW w:w="270" w:type="dxa"/>
            <w:tcBorders>
              <w:top w:val="single" w:sz="12" w:space="0" w:color="auto"/>
              <w:left w:val="single" w:sz="12" w:space="0" w:color="auto"/>
              <w:bottom w:val="single" w:sz="12" w:space="0" w:color="auto"/>
              <w:right w:val="single" w:sz="12" w:space="0" w:color="auto"/>
            </w:tcBorders>
          </w:tcPr>
          <w:p w14:paraId="05540AA9"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tcPr>
          <w:p w14:paraId="042998C4"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14</w:t>
            </w:r>
          </w:p>
        </w:tc>
        <w:tc>
          <w:tcPr>
            <w:tcW w:w="272" w:type="dxa"/>
            <w:tcBorders>
              <w:top w:val="nil"/>
              <w:left w:val="single" w:sz="12" w:space="0" w:color="auto"/>
              <w:bottom w:val="nil"/>
              <w:right w:val="single" w:sz="12" w:space="0" w:color="auto"/>
            </w:tcBorders>
          </w:tcPr>
          <w:p w14:paraId="4AD6407D" w14:textId="77777777" w:rsidR="004A7A7C" w:rsidRPr="00452FBF" w:rsidRDefault="004A7A7C" w:rsidP="000D49D6">
            <w:pPr>
              <w:spacing w:line="240" w:lineRule="auto"/>
              <w:jc w:val="center"/>
              <w:rPr>
                <w:rFonts w:eastAsia="Times New Roman" w:cs="Times New Roman"/>
              </w:rPr>
            </w:pPr>
          </w:p>
        </w:tc>
        <w:tc>
          <w:tcPr>
            <w:tcW w:w="330" w:type="dxa"/>
            <w:tcBorders>
              <w:top w:val="single" w:sz="12" w:space="0" w:color="auto"/>
              <w:left w:val="single" w:sz="12" w:space="0" w:color="auto"/>
              <w:bottom w:val="single" w:sz="12" w:space="0" w:color="auto"/>
              <w:right w:val="single" w:sz="12" w:space="0" w:color="auto"/>
            </w:tcBorders>
          </w:tcPr>
          <w:p w14:paraId="1874D879"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6</w:t>
            </w:r>
          </w:p>
        </w:tc>
        <w:tc>
          <w:tcPr>
            <w:tcW w:w="270" w:type="dxa"/>
            <w:tcBorders>
              <w:top w:val="single" w:sz="12" w:space="0" w:color="auto"/>
              <w:left w:val="single" w:sz="12" w:space="0" w:color="auto"/>
              <w:bottom w:val="single" w:sz="12" w:space="0" w:color="auto"/>
              <w:right w:val="single" w:sz="12" w:space="0" w:color="auto"/>
            </w:tcBorders>
          </w:tcPr>
          <w:p w14:paraId="55A1645C"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49" w:type="dxa"/>
            <w:tcBorders>
              <w:top w:val="single" w:sz="12" w:space="0" w:color="auto"/>
              <w:left w:val="single" w:sz="12" w:space="0" w:color="auto"/>
              <w:bottom w:val="single" w:sz="12" w:space="0" w:color="auto"/>
              <w:right w:val="single" w:sz="12" w:space="0" w:color="auto"/>
            </w:tcBorders>
          </w:tcPr>
          <w:p w14:paraId="2B94056D"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8</w:t>
            </w:r>
          </w:p>
        </w:tc>
        <w:tc>
          <w:tcPr>
            <w:tcW w:w="376" w:type="dxa"/>
            <w:tcBorders>
              <w:top w:val="nil"/>
              <w:left w:val="single" w:sz="12" w:space="0" w:color="auto"/>
              <w:bottom w:val="nil"/>
              <w:right w:val="single" w:sz="12" w:space="0" w:color="auto"/>
            </w:tcBorders>
          </w:tcPr>
          <w:p w14:paraId="68A0DE91" w14:textId="77777777" w:rsidR="004A7A7C" w:rsidRPr="00452FBF" w:rsidRDefault="004A7A7C" w:rsidP="000D49D6">
            <w:pPr>
              <w:spacing w:line="240" w:lineRule="auto"/>
              <w:rPr>
                <w:rFonts w:eastAsia="Times New Roman" w:cs="Times New Roman"/>
              </w:rPr>
            </w:pPr>
          </w:p>
        </w:tc>
        <w:tc>
          <w:tcPr>
            <w:tcW w:w="335" w:type="dxa"/>
            <w:tcBorders>
              <w:top w:val="single" w:sz="12" w:space="0" w:color="auto"/>
              <w:left w:val="single" w:sz="12" w:space="0" w:color="auto"/>
              <w:bottom w:val="single" w:sz="12" w:space="0" w:color="auto"/>
              <w:right w:val="single" w:sz="12" w:space="0" w:color="auto"/>
            </w:tcBorders>
          </w:tcPr>
          <w:p w14:paraId="7E8754D0" w14:textId="34DB30A3" w:rsidR="004A7A7C" w:rsidRPr="00452FBF" w:rsidRDefault="004A7A7C" w:rsidP="00047D1C">
            <w:pPr>
              <w:spacing w:line="240" w:lineRule="auto"/>
              <w:ind w:firstLine="0"/>
              <w:rPr>
                <w:rFonts w:eastAsia="Times New Roman" w:cs="Times New Roman"/>
              </w:rPr>
            </w:pPr>
            <w:r w:rsidRPr="00452FBF">
              <w:rPr>
                <w:rFonts w:eastAsia="Times New Roman" w:cs="Times New Roman"/>
              </w:rPr>
              <w:t>14</w:t>
            </w:r>
          </w:p>
        </w:tc>
        <w:tc>
          <w:tcPr>
            <w:tcW w:w="276" w:type="dxa"/>
            <w:tcBorders>
              <w:top w:val="single" w:sz="12" w:space="0" w:color="auto"/>
              <w:left w:val="single" w:sz="12" w:space="0" w:color="auto"/>
              <w:bottom w:val="single" w:sz="12" w:space="0" w:color="auto"/>
              <w:right w:val="single" w:sz="12" w:space="0" w:color="auto"/>
            </w:tcBorders>
          </w:tcPr>
          <w:p w14:paraId="28CD9E3C"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65" w:type="dxa"/>
            <w:tcBorders>
              <w:top w:val="single" w:sz="12" w:space="0" w:color="auto"/>
              <w:left w:val="single" w:sz="12" w:space="0" w:color="auto"/>
              <w:bottom w:val="single" w:sz="12" w:space="0" w:color="auto"/>
              <w:right w:val="single" w:sz="12" w:space="0" w:color="auto"/>
            </w:tcBorders>
          </w:tcPr>
          <w:p w14:paraId="733C2236"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8</w:t>
            </w:r>
          </w:p>
        </w:tc>
      </w:tr>
    </w:tbl>
    <w:p w14:paraId="4C93E4DF" w14:textId="77777777" w:rsidR="004A7A7C" w:rsidRPr="00452FBF" w:rsidRDefault="004A7A7C" w:rsidP="004A7A7C">
      <w:pPr>
        <w:spacing w:line="240" w:lineRule="auto"/>
        <w:rPr>
          <w:rFonts w:eastAsia="Times New Roman" w:cs="Times New Roman"/>
        </w:rPr>
      </w:pPr>
    </w:p>
    <w:tbl>
      <w:tblPr>
        <w:tblW w:w="0" w:type="auto"/>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
        <w:gridCol w:w="396"/>
        <w:gridCol w:w="279"/>
        <w:gridCol w:w="390"/>
        <w:gridCol w:w="229"/>
        <w:gridCol w:w="25"/>
        <w:gridCol w:w="397"/>
        <w:gridCol w:w="246"/>
        <w:gridCol w:w="374"/>
        <w:gridCol w:w="16"/>
        <w:gridCol w:w="238"/>
        <w:gridCol w:w="16"/>
        <w:gridCol w:w="393"/>
        <w:gridCol w:w="244"/>
        <w:gridCol w:w="430"/>
        <w:gridCol w:w="253"/>
        <w:gridCol w:w="393"/>
        <w:gridCol w:w="244"/>
        <w:gridCol w:w="444"/>
        <w:gridCol w:w="255"/>
        <w:gridCol w:w="393"/>
        <w:gridCol w:w="244"/>
        <w:gridCol w:w="444"/>
        <w:gridCol w:w="341"/>
        <w:gridCol w:w="397"/>
        <w:gridCol w:w="250"/>
        <w:gridCol w:w="474"/>
      </w:tblGrid>
      <w:tr w:rsidR="004A7A7C" w:rsidRPr="00452FBF" w14:paraId="01153759" w14:textId="77777777" w:rsidTr="00C526A7">
        <w:tc>
          <w:tcPr>
            <w:tcW w:w="259" w:type="dxa"/>
            <w:tcBorders>
              <w:top w:val="nil"/>
              <w:left w:val="nil"/>
              <w:bottom w:val="nil"/>
              <w:right w:val="single" w:sz="12" w:space="0" w:color="auto"/>
            </w:tcBorders>
          </w:tcPr>
          <w:p w14:paraId="60C01D92" w14:textId="77777777" w:rsidR="004A7A7C" w:rsidRPr="00452FBF" w:rsidRDefault="004A7A7C" w:rsidP="000D49D6">
            <w:pPr>
              <w:spacing w:line="240" w:lineRule="auto"/>
              <w:jc w:val="center"/>
              <w:rPr>
                <w:rFonts w:eastAsia="Times New Roman" w:cs="Times New Roman"/>
              </w:rPr>
            </w:pPr>
          </w:p>
        </w:tc>
        <w:tc>
          <w:tcPr>
            <w:tcW w:w="1065" w:type="dxa"/>
            <w:gridSpan w:val="3"/>
            <w:tcBorders>
              <w:top w:val="single" w:sz="12" w:space="0" w:color="auto"/>
              <w:left w:val="single" w:sz="12" w:space="0" w:color="auto"/>
              <w:bottom w:val="single" w:sz="12" w:space="0" w:color="auto"/>
              <w:right w:val="single" w:sz="12" w:space="0" w:color="auto"/>
            </w:tcBorders>
          </w:tcPr>
          <w:p w14:paraId="453B4CB8"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8ª Jorn.</w:t>
            </w:r>
          </w:p>
        </w:tc>
        <w:tc>
          <w:tcPr>
            <w:tcW w:w="229" w:type="dxa"/>
            <w:tcBorders>
              <w:top w:val="nil"/>
              <w:left w:val="single" w:sz="12" w:space="0" w:color="auto"/>
              <w:bottom w:val="nil"/>
              <w:right w:val="single" w:sz="12" w:space="0" w:color="auto"/>
            </w:tcBorders>
          </w:tcPr>
          <w:p w14:paraId="0EFB1127" w14:textId="77777777" w:rsidR="004A7A7C" w:rsidRPr="00452FBF" w:rsidRDefault="004A7A7C" w:rsidP="000D49D6">
            <w:pPr>
              <w:spacing w:line="240" w:lineRule="auto"/>
              <w:jc w:val="center"/>
              <w:rPr>
                <w:rFonts w:eastAsia="Times New Roman" w:cs="Times New Roman"/>
              </w:rPr>
            </w:pPr>
          </w:p>
        </w:tc>
        <w:tc>
          <w:tcPr>
            <w:tcW w:w="1042" w:type="dxa"/>
            <w:gridSpan w:val="4"/>
            <w:tcBorders>
              <w:top w:val="single" w:sz="12" w:space="0" w:color="auto"/>
              <w:left w:val="single" w:sz="12" w:space="0" w:color="auto"/>
              <w:bottom w:val="single" w:sz="12" w:space="0" w:color="auto"/>
              <w:right w:val="single" w:sz="12" w:space="0" w:color="auto"/>
            </w:tcBorders>
          </w:tcPr>
          <w:p w14:paraId="50CDC4A2"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9ª Jorn.</w:t>
            </w:r>
          </w:p>
        </w:tc>
        <w:tc>
          <w:tcPr>
            <w:tcW w:w="254" w:type="dxa"/>
            <w:gridSpan w:val="2"/>
            <w:tcBorders>
              <w:top w:val="nil"/>
              <w:left w:val="single" w:sz="12" w:space="0" w:color="auto"/>
              <w:bottom w:val="nil"/>
              <w:right w:val="single" w:sz="12" w:space="0" w:color="auto"/>
            </w:tcBorders>
          </w:tcPr>
          <w:p w14:paraId="00FD4EED" w14:textId="77777777" w:rsidR="004A7A7C" w:rsidRPr="00452FBF" w:rsidRDefault="004A7A7C" w:rsidP="000D49D6">
            <w:pPr>
              <w:spacing w:line="240" w:lineRule="auto"/>
              <w:ind w:right="-19"/>
              <w:jc w:val="center"/>
              <w:rPr>
                <w:rFonts w:eastAsia="Times New Roman" w:cs="Times New Roman"/>
              </w:rPr>
            </w:pPr>
          </w:p>
        </w:tc>
        <w:tc>
          <w:tcPr>
            <w:tcW w:w="1083" w:type="dxa"/>
            <w:gridSpan w:val="4"/>
            <w:tcBorders>
              <w:top w:val="single" w:sz="12" w:space="0" w:color="auto"/>
              <w:left w:val="single" w:sz="12" w:space="0" w:color="auto"/>
              <w:bottom w:val="single" w:sz="12" w:space="0" w:color="auto"/>
              <w:right w:val="single" w:sz="12" w:space="0" w:color="auto"/>
            </w:tcBorders>
          </w:tcPr>
          <w:p w14:paraId="10C985EF"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10ª Jorn.</w:t>
            </w:r>
          </w:p>
        </w:tc>
        <w:tc>
          <w:tcPr>
            <w:tcW w:w="253" w:type="dxa"/>
            <w:tcBorders>
              <w:top w:val="nil"/>
              <w:left w:val="single" w:sz="12" w:space="0" w:color="auto"/>
              <w:bottom w:val="nil"/>
              <w:right w:val="single" w:sz="12" w:space="0" w:color="auto"/>
            </w:tcBorders>
          </w:tcPr>
          <w:p w14:paraId="1E23DF45" w14:textId="77777777" w:rsidR="004A7A7C" w:rsidRPr="00452FBF" w:rsidRDefault="004A7A7C" w:rsidP="000D49D6">
            <w:pPr>
              <w:spacing w:line="240" w:lineRule="auto"/>
              <w:jc w:val="center"/>
              <w:rPr>
                <w:rFonts w:eastAsia="Times New Roman" w:cs="Times New Roman"/>
              </w:rPr>
            </w:pPr>
          </w:p>
        </w:tc>
        <w:tc>
          <w:tcPr>
            <w:tcW w:w="1081" w:type="dxa"/>
            <w:gridSpan w:val="3"/>
            <w:tcBorders>
              <w:top w:val="single" w:sz="12" w:space="0" w:color="auto"/>
              <w:left w:val="single" w:sz="12" w:space="0" w:color="auto"/>
              <w:bottom w:val="single" w:sz="12" w:space="0" w:color="auto"/>
              <w:right w:val="single" w:sz="12" w:space="0" w:color="auto"/>
            </w:tcBorders>
          </w:tcPr>
          <w:p w14:paraId="613916F2"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11ª Jorn.</w:t>
            </w:r>
          </w:p>
        </w:tc>
        <w:tc>
          <w:tcPr>
            <w:tcW w:w="255" w:type="dxa"/>
            <w:tcBorders>
              <w:top w:val="nil"/>
              <w:left w:val="single" w:sz="12" w:space="0" w:color="auto"/>
              <w:bottom w:val="nil"/>
              <w:right w:val="single" w:sz="12" w:space="0" w:color="auto"/>
            </w:tcBorders>
          </w:tcPr>
          <w:p w14:paraId="66321EEF" w14:textId="77777777" w:rsidR="004A7A7C" w:rsidRPr="00452FBF" w:rsidRDefault="004A7A7C" w:rsidP="000D49D6">
            <w:pPr>
              <w:spacing w:line="240" w:lineRule="auto"/>
              <w:jc w:val="center"/>
              <w:rPr>
                <w:rFonts w:eastAsia="Times New Roman" w:cs="Times New Roman"/>
              </w:rPr>
            </w:pPr>
          </w:p>
        </w:tc>
        <w:tc>
          <w:tcPr>
            <w:tcW w:w="1081" w:type="dxa"/>
            <w:gridSpan w:val="3"/>
            <w:tcBorders>
              <w:top w:val="single" w:sz="12" w:space="0" w:color="auto"/>
              <w:left w:val="single" w:sz="12" w:space="0" w:color="auto"/>
              <w:bottom w:val="single" w:sz="12" w:space="0" w:color="auto"/>
              <w:right w:val="single" w:sz="12" w:space="0" w:color="auto"/>
            </w:tcBorders>
          </w:tcPr>
          <w:p w14:paraId="2BD9B741"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12ª Jorn.</w:t>
            </w:r>
          </w:p>
        </w:tc>
        <w:tc>
          <w:tcPr>
            <w:tcW w:w="341" w:type="dxa"/>
            <w:tcBorders>
              <w:top w:val="nil"/>
              <w:left w:val="single" w:sz="12" w:space="0" w:color="auto"/>
              <w:bottom w:val="nil"/>
              <w:right w:val="single" w:sz="12" w:space="0" w:color="auto"/>
            </w:tcBorders>
          </w:tcPr>
          <w:p w14:paraId="5A57F8D3" w14:textId="77777777" w:rsidR="004A7A7C" w:rsidRPr="00452FBF" w:rsidRDefault="004A7A7C" w:rsidP="000D49D6">
            <w:pPr>
              <w:spacing w:line="240" w:lineRule="auto"/>
              <w:rPr>
                <w:rFonts w:eastAsia="Times New Roman" w:cs="Times New Roman"/>
              </w:rPr>
            </w:pPr>
          </w:p>
        </w:tc>
        <w:tc>
          <w:tcPr>
            <w:tcW w:w="1121" w:type="dxa"/>
            <w:gridSpan w:val="3"/>
            <w:tcBorders>
              <w:top w:val="single" w:sz="12" w:space="0" w:color="auto"/>
              <w:left w:val="single" w:sz="12" w:space="0" w:color="auto"/>
              <w:bottom w:val="single" w:sz="12" w:space="0" w:color="auto"/>
              <w:right w:val="single" w:sz="12" w:space="0" w:color="auto"/>
            </w:tcBorders>
          </w:tcPr>
          <w:p w14:paraId="7BF1AA0A"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13ª Jorn.</w:t>
            </w:r>
          </w:p>
        </w:tc>
      </w:tr>
      <w:tr w:rsidR="004A7A7C" w:rsidRPr="00452FBF" w14:paraId="2A75E092" w14:textId="77777777" w:rsidTr="00C526A7">
        <w:tblPrEx>
          <w:tblCellMar>
            <w:left w:w="28" w:type="dxa"/>
            <w:right w:w="28" w:type="dxa"/>
          </w:tblCellMar>
        </w:tblPrEx>
        <w:tc>
          <w:tcPr>
            <w:tcW w:w="259" w:type="dxa"/>
            <w:tcBorders>
              <w:top w:val="nil"/>
              <w:left w:val="nil"/>
              <w:bottom w:val="nil"/>
              <w:right w:val="single" w:sz="12" w:space="0" w:color="auto"/>
            </w:tcBorders>
          </w:tcPr>
          <w:p w14:paraId="25F91299" w14:textId="77777777" w:rsidR="004A7A7C" w:rsidRPr="00452FBF" w:rsidRDefault="004A7A7C" w:rsidP="000D49D6">
            <w:pPr>
              <w:spacing w:line="240" w:lineRule="auto"/>
              <w:jc w:val="center"/>
              <w:rPr>
                <w:rFonts w:eastAsia="Times New Roman" w:cs="Times New Roman"/>
              </w:rPr>
            </w:pPr>
          </w:p>
        </w:tc>
        <w:tc>
          <w:tcPr>
            <w:tcW w:w="396" w:type="dxa"/>
            <w:tcBorders>
              <w:top w:val="single" w:sz="12" w:space="0" w:color="auto"/>
              <w:left w:val="single" w:sz="12" w:space="0" w:color="auto"/>
              <w:bottom w:val="single" w:sz="12" w:space="0" w:color="auto"/>
              <w:right w:val="single" w:sz="12" w:space="0" w:color="auto"/>
            </w:tcBorders>
          </w:tcPr>
          <w:p w14:paraId="5F4B3313"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9</w:t>
            </w:r>
          </w:p>
        </w:tc>
        <w:tc>
          <w:tcPr>
            <w:tcW w:w="279" w:type="dxa"/>
            <w:tcBorders>
              <w:top w:val="single" w:sz="12" w:space="0" w:color="auto"/>
              <w:left w:val="single" w:sz="12" w:space="0" w:color="auto"/>
              <w:bottom w:val="single" w:sz="12" w:space="0" w:color="auto"/>
              <w:right w:val="single" w:sz="12" w:space="0" w:color="auto"/>
            </w:tcBorders>
          </w:tcPr>
          <w:p w14:paraId="62F34DC8"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90" w:type="dxa"/>
            <w:tcBorders>
              <w:top w:val="single" w:sz="12" w:space="0" w:color="auto"/>
              <w:left w:val="single" w:sz="12" w:space="0" w:color="auto"/>
              <w:bottom w:val="single" w:sz="12" w:space="0" w:color="auto"/>
              <w:right w:val="single" w:sz="12" w:space="0" w:color="auto"/>
            </w:tcBorders>
          </w:tcPr>
          <w:p w14:paraId="2AFBED24"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14</w:t>
            </w:r>
          </w:p>
        </w:tc>
        <w:tc>
          <w:tcPr>
            <w:tcW w:w="254" w:type="dxa"/>
            <w:gridSpan w:val="2"/>
            <w:tcBorders>
              <w:top w:val="nil"/>
              <w:left w:val="single" w:sz="12" w:space="0" w:color="auto"/>
              <w:bottom w:val="nil"/>
              <w:right w:val="single" w:sz="12" w:space="0" w:color="auto"/>
            </w:tcBorders>
          </w:tcPr>
          <w:p w14:paraId="1DC53EBE" w14:textId="77777777" w:rsidR="004A7A7C" w:rsidRPr="00452FBF" w:rsidRDefault="004A7A7C" w:rsidP="000D49D6">
            <w:pPr>
              <w:spacing w:line="240" w:lineRule="auto"/>
              <w:jc w:val="center"/>
              <w:rPr>
                <w:rFonts w:eastAsia="Times New Roman" w:cs="Times New Roman"/>
              </w:rPr>
            </w:pPr>
          </w:p>
        </w:tc>
        <w:tc>
          <w:tcPr>
            <w:tcW w:w="397" w:type="dxa"/>
            <w:tcBorders>
              <w:top w:val="single" w:sz="12" w:space="0" w:color="auto"/>
              <w:left w:val="single" w:sz="12" w:space="0" w:color="auto"/>
              <w:bottom w:val="single" w:sz="12" w:space="0" w:color="auto"/>
              <w:right w:val="single" w:sz="12" w:space="0" w:color="auto"/>
            </w:tcBorders>
          </w:tcPr>
          <w:p w14:paraId="3304CF7F"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9</w:t>
            </w:r>
          </w:p>
        </w:tc>
        <w:tc>
          <w:tcPr>
            <w:tcW w:w="246" w:type="dxa"/>
            <w:tcBorders>
              <w:top w:val="single" w:sz="12" w:space="0" w:color="auto"/>
              <w:left w:val="single" w:sz="12" w:space="0" w:color="auto"/>
              <w:bottom w:val="single" w:sz="12" w:space="0" w:color="auto"/>
              <w:right w:val="single" w:sz="12" w:space="0" w:color="auto"/>
            </w:tcBorders>
          </w:tcPr>
          <w:p w14:paraId="5A99181F"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90" w:type="dxa"/>
            <w:gridSpan w:val="2"/>
            <w:tcBorders>
              <w:top w:val="single" w:sz="12" w:space="0" w:color="auto"/>
              <w:left w:val="single" w:sz="12" w:space="0" w:color="auto"/>
              <w:bottom w:val="single" w:sz="12" w:space="0" w:color="auto"/>
              <w:right w:val="single" w:sz="12" w:space="0" w:color="auto"/>
            </w:tcBorders>
          </w:tcPr>
          <w:p w14:paraId="3E3F4710"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11</w:t>
            </w:r>
          </w:p>
        </w:tc>
        <w:tc>
          <w:tcPr>
            <w:tcW w:w="254" w:type="dxa"/>
            <w:gridSpan w:val="2"/>
            <w:tcBorders>
              <w:top w:val="nil"/>
              <w:left w:val="single" w:sz="12" w:space="0" w:color="auto"/>
              <w:bottom w:val="nil"/>
              <w:right w:val="single" w:sz="12" w:space="0" w:color="auto"/>
            </w:tcBorders>
          </w:tcPr>
          <w:p w14:paraId="1C95F693" w14:textId="77777777" w:rsidR="004A7A7C" w:rsidRPr="00452FBF" w:rsidRDefault="004A7A7C" w:rsidP="000D49D6">
            <w:pPr>
              <w:spacing w:line="240" w:lineRule="auto"/>
              <w:ind w:right="-19"/>
              <w:jc w:val="center"/>
              <w:rPr>
                <w:rFonts w:eastAsia="Times New Roman" w:cs="Times New Roman"/>
              </w:rPr>
            </w:pPr>
          </w:p>
        </w:tc>
        <w:tc>
          <w:tcPr>
            <w:tcW w:w="393" w:type="dxa"/>
            <w:tcBorders>
              <w:top w:val="single" w:sz="12" w:space="0" w:color="auto"/>
              <w:left w:val="single" w:sz="12" w:space="0" w:color="auto"/>
              <w:bottom w:val="single" w:sz="12" w:space="0" w:color="auto"/>
              <w:right w:val="single" w:sz="12" w:space="0" w:color="auto"/>
            </w:tcBorders>
          </w:tcPr>
          <w:p w14:paraId="40211D00"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14</w:t>
            </w:r>
          </w:p>
        </w:tc>
        <w:tc>
          <w:tcPr>
            <w:tcW w:w="244" w:type="dxa"/>
            <w:tcBorders>
              <w:top w:val="single" w:sz="12" w:space="0" w:color="auto"/>
              <w:left w:val="single" w:sz="12" w:space="0" w:color="auto"/>
              <w:bottom w:val="single" w:sz="12" w:space="0" w:color="auto"/>
              <w:right w:val="single" w:sz="12" w:space="0" w:color="auto"/>
            </w:tcBorders>
          </w:tcPr>
          <w:p w14:paraId="51625A4C"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430" w:type="dxa"/>
            <w:tcBorders>
              <w:top w:val="single" w:sz="12" w:space="0" w:color="auto"/>
              <w:left w:val="single" w:sz="12" w:space="0" w:color="auto"/>
              <w:bottom w:val="single" w:sz="12" w:space="0" w:color="auto"/>
              <w:right w:val="single" w:sz="12" w:space="0" w:color="auto"/>
            </w:tcBorders>
          </w:tcPr>
          <w:p w14:paraId="452EF285"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11</w:t>
            </w:r>
          </w:p>
        </w:tc>
        <w:tc>
          <w:tcPr>
            <w:tcW w:w="253" w:type="dxa"/>
            <w:tcBorders>
              <w:top w:val="nil"/>
              <w:left w:val="single" w:sz="12" w:space="0" w:color="auto"/>
              <w:bottom w:val="nil"/>
              <w:right w:val="single" w:sz="12" w:space="0" w:color="auto"/>
            </w:tcBorders>
          </w:tcPr>
          <w:p w14:paraId="351ABB26" w14:textId="77777777" w:rsidR="004A7A7C" w:rsidRPr="00452FBF" w:rsidRDefault="004A7A7C" w:rsidP="000D49D6">
            <w:pPr>
              <w:spacing w:line="240" w:lineRule="auto"/>
              <w:jc w:val="center"/>
              <w:rPr>
                <w:rFonts w:eastAsia="Times New Roman" w:cs="Times New Roman"/>
              </w:rPr>
            </w:pPr>
          </w:p>
        </w:tc>
        <w:tc>
          <w:tcPr>
            <w:tcW w:w="393" w:type="dxa"/>
            <w:tcBorders>
              <w:top w:val="single" w:sz="12" w:space="0" w:color="auto"/>
              <w:left w:val="single" w:sz="12" w:space="0" w:color="auto"/>
              <w:bottom w:val="single" w:sz="12" w:space="0" w:color="auto"/>
              <w:right w:val="single" w:sz="12" w:space="0" w:color="auto"/>
            </w:tcBorders>
          </w:tcPr>
          <w:p w14:paraId="5D8A6AAF"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11</w:t>
            </w:r>
          </w:p>
        </w:tc>
        <w:tc>
          <w:tcPr>
            <w:tcW w:w="244" w:type="dxa"/>
            <w:tcBorders>
              <w:top w:val="single" w:sz="12" w:space="0" w:color="auto"/>
              <w:left w:val="single" w:sz="12" w:space="0" w:color="auto"/>
              <w:bottom w:val="single" w:sz="12" w:space="0" w:color="auto"/>
              <w:right w:val="single" w:sz="12" w:space="0" w:color="auto"/>
            </w:tcBorders>
          </w:tcPr>
          <w:p w14:paraId="222B9929"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w:t>
            </w:r>
          </w:p>
        </w:tc>
        <w:tc>
          <w:tcPr>
            <w:tcW w:w="444" w:type="dxa"/>
            <w:tcBorders>
              <w:top w:val="single" w:sz="12" w:space="0" w:color="auto"/>
              <w:left w:val="single" w:sz="12" w:space="0" w:color="auto"/>
              <w:bottom w:val="single" w:sz="12" w:space="0" w:color="auto"/>
              <w:right w:val="single" w:sz="12" w:space="0" w:color="auto"/>
            </w:tcBorders>
          </w:tcPr>
          <w:p w14:paraId="7D9F8EB6"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13</w:t>
            </w:r>
          </w:p>
        </w:tc>
        <w:tc>
          <w:tcPr>
            <w:tcW w:w="255" w:type="dxa"/>
            <w:tcBorders>
              <w:top w:val="nil"/>
              <w:left w:val="single" w:sz="12" w:space="0" w:color="auto"/>
              <w:bottom w:val="nil"/>
              <w:right w:val="single" w:sz="12" w:space="0" w:color="auto"/>
            </w:tcBorders>
          </w:tcPr>
          <w:p w14:paraId="6D32CDA2" w14:textId="77777777" w:rsidR="004A7A7C" w:rsidRPr="00452FBF" w:rsidRDefault="004A7A7C" w:rsidP="000D49D6">
            <w:pPr>
              <w:spacing w:line="240" w:lineRule="auto"/>
              <w:jc w:val="center"/>
              <w:rPr>
                <w:rFonts w:eastAsia="Times New Roman" w:cs="Times New Roman"/>
              </w:rPr>
            </w:pPr>
          </w:p>
        </w:tc>
        <w:tc>
          <w:tcPr>
            <w:tcW w:w="393" w:type="dxa"/>
            <w:tcBorders>
              <w:top w:val="single" w:sz="12" w:space="0" w:color="auto"/>
              <w:left w:val="single" w:sz="12" w:space="0" w:color="auto"/>
              <w:bottom w:val="single" w:sz="12" w:space="0" w:color="auto"/>
              <w:right w:val="single" w:sz="12" w:space="0" w:color="auto"/>
            </w:tcBorders>
          </w:tcPr>
          <w:p w14:paraId="5107A0E2"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13</w:t>
            </w:r>
          </w:p>
        </w:tc>
        <w:tc>
          <w:tcPr>
            <w:tcW w:w="244" w:type="dxa"/>
            <w:tcBorders>
              <w:top w:val="single" w:sz="12" w:space="0" w:color="auto"/>
              <w:left w:val="single" w:sz="12" w:space="0" w:color="auto"/>
              <w:bottom w:val="single" w:sz="12" w:space="0" w:color="auto"/>
              <w:right w:val="single" w:sz="12" w:space="0" w:color="auto"/>
            </w:tcBorders>
          </w:tcPr>
          <w:p w14:paraId="2CB3E0A2"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w:t>
            </w:r>
          </w:p>
        </w:tc>
        <w:tc>
          <w:tcPr>
            <w:tcW w:w="444" w:type="dxa"/>
            <w:tcBorders>
              <w:top w:val="single" w:sz="12" w:space="0" w:color="auto"/>
              <w:left w:val="single" w:sz="12" w:space="0" w:color="auto"/>
              <w:bottom w:val="single" w:sz="12" w:space="0" w:color="auto"/>
              <w:right w:val="single" w:sz="12" w:space="0" w:color="auto"/>
            </w:tcBorders>
          </w:tcPr>
          <w:p w14:paraId="0BBD7B39"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14</w:t>
            </w:r>
          </w:p>
        </w:tc>
        <w:tc>
          <w:tcPr>
            <w:tcW w:w="341" w:type="dxa"/>
            <w:tcBorders>
              <w:top w:val="nil"/>
              <w:left w:val="single" w:sz="12" w:space="0" w:color="auto"/>
              <w:bottom w:val="nil"/>
              <w:right w:val="single" w:sz="12" w:space="0" w:color="auto"/>
            </w:tcBorders>
          </w:tcPr>
          <w:p w14:paraId="7F2D0169" w14:textId="77777777" w:rsidR="004A7A7C" w:rsidRPr="00452FBF" w:rsidRDefault="004A7A7C" w:rsidP="000D49D6">
            <w:pPr>
              <w:spacing w:line="240" w:lineRule="auto"/>
              <w:rPr>
                <w:rFonts w:eastAsia="Times New Roman" w:cs="Times New Roman"/>
              </w:rPr>
            </w:pPr>
          </w:p>
        </w:tc>
        <w:tc>
          <w:tcPr>
            <w:tcW w:w="397" w:type="dxa"/>
            <w:tcBorders>
              <w:top w:val="single" w:sz="12" w:space="0" w:color="auto"/>
              <w:left w:val="single" w:sz="12" w:space="0" w:color="auto"/>
              <w:bottom w:val="single" w:sz="12" w:space="0" w:color="auto"/>
              <w:right w:val="single" w:sz="12" w:space="0" w:color="auto"/>
            </w:tcBorders>
          </w:tcPr>
          <w:p w14:paraId="7C9C12D3" w14:textId="7736C53E" w:rsidR="004A7A7C" w:rsidRPr="00452FBF" w:rsidRDefault="004A7A7C" w:rsidP="00E96D6C">
            <w:pPr>
              <w:spacing w:line="240" w:lineRule="auto"/>
              <w:ind w:firstLine="0"/>
              <w:rPr>
                <w:rFonts w:eastAsia="Times New Roman" w:cs="Times New Roman"/>
              </w:rPr>
            </w:pPr>
            <w:r w:rsidRPr="00452FBF">
              <w:rPr>
                <w:rFonts w:eastAsia="Times New Roman" w:cs="Times New Roman"/>
              </w:rPr>
              <w:t>13</w:t>
            </w:r>
          </w:p>
        </w:tc>
        <w:tc>
          <w:tcPr>
            <w:tcW w:w="250" w:type="dxa"/>
            <w:tcBorders>
              <w:top w:val="single" w:sz="12" w:space="0" w:color="auto"/>
              <w:left w:val="single" w:sz="12" w:space="0" w:color="auto"/>
              <w:bottom w:val="single" w:sz="12" w:space="0" w:color="auto"/>
              <w:right w:val="single" w:sz="12" w:space="0" w:color="auto"/>
            </w:tcBorders>
          </w:tcPr>
          <w:p w14:paraId="0A8B2842"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w:t>
            </w:r>
          </w:p>
        </w:tc>
        <w:tc>
          <w:tcPr>
            <w:tcW w:w="474" w:type="dxa"/>
            <w:tcBorders>
              <w:top w:val="single" w:sz="12" w:space="0" w:color="auto"/>
              <w:left w:val="single" w:sz="12" w:space="0" w:color="auto"/>
              <w:bottom w:val="single" w:sz="12" w:space="0" w:color="auto"/>
              <w:right w:val="single" w:sz="12" w:space="0" w:color="auto"/>
            </w:tcBorders>
          </w:tcPr>
          <w:p w14:paraId="17942C58" w14:textId="77777777" w:rsidR="004A7A7C" w:rsidRPr="00452FBF" w:rsidRDefault="004A7A7C" w:rsidP="00452FBF">
            <w:pPr>
              <w:spacing w:line="240" w:lineRule="auto"/>
              <w:ind w:right="-31" w:firstLine="0"/>
              <w:rPr>
                <w:rFonts w:eastAsia="Times New Roman" w:cs="Times New Roman"/>
              </w:rPr>
            </w:pPr>
            <w:r w:rsidRPr="00452FBF">
              <w:rPr>
                <w:rFonts w:eastAsia="Times New Roman" w:cs="Times New Roman"/>
              </w:rPr>
              <w:t xml:space="preserve">2  </w:t>
            </w:r>
          </w:p>
        </w:tc>
      </w:tr>
      <w:tr w:rsidR="004A7A7C" w:rsidRPr="00452FBF" w14:paraId="51FFF274" w14:textId="77777777" w:rsidTr="00C526A7">
        <w:tblPrEx>
          <w:tblCellMar>
            <w:left w:w="28" w:type="dxa"/>
            <w:right w:w="28" w:type="dxa"/>
          </w:tblCellMar>
        </w:tblPrEx>
        <w:tc>
          <w:tcPr>
            <w:tcW w:w="259" w:type="dxa"/>
            <w:tcBorders>
              <w:top w:val="nil"/>
              <w:left w:val="nil"/>
              <w:bottom w:val="nil"/>
              <w:right w:val="single" w:sz="12" w:space="0" w:color="auto"/>
            </w:tcBorders>
          </w:tcPr>
          <w:p w14:paraId="07350826" w14:textId="77777777" w:rsidR="004A7A7C" w:rsidRPr="00452FBF" w:rsidRDefault="004A7A7C" w:rsidP="000D49D6">
            <w:pPr>
              <w:spacing w:line="240" w:lineRule="auto"/>
              <w:jc w:val="center"/>
              <w:rPr>
                <w:rFonts w:eastAsia="Times New Roman" w:cs="Times New Roman"/>
              </w:rPr>
            </w:pPr>
          </w:p>
        </w:tc>
        <w:tc>
          <w:tcPr>
            <w:tcW w:w="396" w:type="dxa"/>
            <w:tcBorders>
              <w:top w:val="single" w:sz="12" w:space="0" w:color="auto"/>
              <w:left w:val="single" w:sz="12" w:space="0" w:color="auto"/>
              <w:bottom w:val="single" w:sz="12" w:space="0" w:color="auto"/>
              <w:right w:val="single" w:sz="12" w:space="0" w:color="auto"/>
            </w:tcBorders>
          </w:tcPr>
          <w:p w14:paraId="18865BBF"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11</w:t>
            </w:r>
          </w:p>
        </w:tc>
        <w:tc>
          <w:tcPr>
            <w:tcW w:w="279" w:type="dxa"/>
            <w:tcBorders>
              <w:top w:val="single" w:sz="12" w:space="0" w:color="auto"/>
              <w:left w:val="single" w:sz="12" w:space="0" w:color="auto"/>
              <w:bottom w:val="single" w:sz="12" w:space="0" w:color="auto"/>
              <w:right w:val="single" w:sz="12" w:space="0" w:color="auto"/>
            </w:tcBorders>
          </w:tcPr>
          <w:p w14:paraId="757A5BDE"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90" w:type="dxa"/>
            <w:tcBorders>
              <w:top w:val="single" w:sz="12" w:space="0" w:color="auto"/>
              <w:left w:val="single" w:sz="12" w:space="0" w:color="auto"/>
              <w:bottom w:val="single" w:sz="12" w:space="0" w:color="auto"/>
              <w:right w:val="single" w:sz="12" w:space="0" w:color="auto"/>
            </w:tcBorders>
          </w:tcPr>
          <w:p w14:paraId="7223374D"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7</w:t>
            </w:r>
          </w:p>
        </w:tc>
        <w:tc>
          <w:tcPr>
            <w:tcW w:w="254" w:type="dxa"/>
            <w:gridSpan w:val="2"/>
            <w:tcBorders>
              <w:top w:val="nil"/>
              <w:left w:val="single" w:sz="12" w:space="0" w:color="auto"/>
              <w:bottom w:val="nil"/>
              <w:right w:val="single" w:sz="12" w:space="0" w:color="auto"/>
            </w:tcBorders>
          </w:tcPr>
          <w:p w14:paraId="4C0D754A" w14:textId="77777777" w:rsidR="004A7A7C" w:rsidRPr="00452FBF" w:rsidRDefault="004A7A7C" w:rsidP="000D49D6">
            <w:pPr>
              <w:spacing w:line="240" w:lineRule="auto"/>
              <w:jc w:val="center"/>
              <w:rPr>
                <w:rFonts w:eastAsia="Times New Roman" w:cs="Times New Roman"/>
              </w:rPr>
            </w:pPr>
          </w:p>
        </w:tc>
        <w:tc>
          <w:tcPr>
            <w:tcW w:w="397" w:type="dxa"/>
            <w:tcBorders>
              <w:top w:val="single" w:sz="12" w:space="0" w:color="auto"/>
              <w:left w:val="single" w:sz="12" w:space="0" w:color="auto"/>
              <w:bottom w:val="single" w:sz="12" w:space="0" w:color="auto"/>
              <w:right w:val="single" w:sz="12" w:space="0" w:color="auto"/>
            </w:tcBorders>
          </w:tcPr>
          <w:p w14:paraId="3B597C83"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7</w:t>
            </w:r>
          </w:p>
        </w:tc>
        <w:tc>
          <w:tcPr>
            <w:tcW w:w="246" w:type="dxa"/>
            <w:tcBorders>
              <w:top w:val="single" w:sz="12" w:space="0" w:color="auto"/>
              <w:left w:val="single" w:sz="12" w:space="0" w:color="auto"/>
              <w:bottom w:val="single" w:sz="12" w:space="0" w:color="auto"/>
              <w:right w:val="single" w:sz="12" w:space="0" w:color="auto"/>
            </w:tcBorders>
          </w:tcPr>
          <w:p w14:paraId="730A8541"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90" w:type="dxa"/>
            <w:gridSpan w:val="2"/>
            <w:tcBorders>
              <w:top w:val="single" w:sz="12" w:space="0" w:color="auto"/>
              <w:left w:val="single" w:sz="12" w:space="0" w:color="auto"/>
              <w:bottom w:val="single" w:sz="12" w:space="0" w:color="auto"/>
              <w:right w:val="single" w:sz="12" w:space="0" w:color="auto"/>
            </w:tcBorders>
          </w:tcPr>
          <w:p w14:paraId="75A6FC61"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13</w:t>
            </w:r>
          </w:p>
        </w:tc>
        <w:tc>
          <w:tcPr>
            <w:tcW w:w="254" w:type="dxa"/>
            <w:gridSpan w:val="2"/>
            <w:tcBorders>
              <w:top w:val="nil"/>
              <w:left w:val="single" w:sz="12" w:space="0" w:color="auto"/>
              <w:bottom w:val="nil"/>
              <w:right w:val="single" w:sz="12" w:space="0" w:color="auto"/>
            </w:tcBorders>
          </w:tcPr>
          <w:p w14:paraId="222D197D" w14:textId="77777777" w:rsidR="004A7A7C" w:rsidRPr="00452FBF" w:rsidRDefault="004A7A7C" w:rsidP="000D49D6">
            <w:pPr>
              <w:spacing w:line="240" w:lineRule="auto"/>
              <w:ind w:right="-19"/>
              <w:jc w:val="center"/>
              <w:rPr>
                <w:rFonts w:eastAsia="Times New Roman" w:cs="Times New Roman"/>
              </w:rPr>
            </w:pPr>
          </w:p>
        </w:tc>
        <w:tc>
          <w:tcPr>
            <w:tcW w:w="393" w:type="dxa"/>
            <w:tcBorders>
              <w:top w:val="single" w:sz="12" w:space="0" w:color="auto"/>
              <w:left w:val="single" w:sz="12" w:space="0" w:color="auto"/>
              <w:bottom w:val="single" w:sz="12" w:space="0" w:color="auto"/>
              <w:right w:val="single" w:sz="12" w:space="0" w:color="auto"/>
            </w:tcBorders>
          </w:tcPr>
          <w:p w14:paraId="37379AD1"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13</w:t>
            </w:r>
          </w:p>
        </w:tc>
        <w:tc>
          <w:tcPr>
            <w:tcW w:w="244" w:type="dxa"/>
            <w:tcBorders>
              <w:top w:val="single" w:sz="12" w:space="0" w:color="auto"/>
              <w:left w:val="single" w:sz="12" w:space="0" w:color="auto"/>
              <w:bottom w:val="single" w:sz="12" w:space="0" w:color="auto"/>
              <w:right w:val="single" w:sz="12" w:space="0" w:color="auto"/>
            </w:tcBorders>
          </w:tcPr>
          <w:p w14:paraId="6B3B0590"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430" w:type="dxa"/>
            <w:tcBorders>
              <w:top w:val="single" w:sz="12" w:space="0" w:color="auto"/>
              <w:left w:val="single" w:sz="12" w:space="0" w:color="auto"/>
              <w:bottom w:val="single" w:sz="12" w:space="0" w:color="auto"/>
              <w:right w:val="single" w:sz="12" w:space="0" w:color="auto"/>
            </w:tcBorders>
          </w:tcPr>
          <w:p w14:paraId="525143A5"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9</w:t>
            </w:r>
          </w:p>
        </w:tc>
        <w:tc>
          <w:tcPr>
            <w:tcW w:w="253" w:type="dxa"/>
            <w:tcBorders>
              <w:top w:val="nil"/>
              <w:left w:val="single" w:sz="12" w:space="0" w:color="auto"/>
              <w:bottom w:val="nil"/>
              <w:right w:val="single" w:sz="12" w:space="0" w:color="auto"/>
            </w:tcBorders>
          </w:tcPr>
          <w:p w14:paraId="129D0529" w14:textId="77777777" w:rsidR="004A7A7C" w:rsidRPr="00452FBF" w:rsidRDefault="004A7A7C" w:rsidP="000D49D6">
            <w:pPr>
              <w:spacing w:line="240" w:lineRule="auto"/>
              <w:jc w:val="center"/>
              <w:rPr>
                <w:rFonts w:eastAsia="Times New Roman" w:cs="Times New Roman"/>
              </w:rPr>
            </w:pPr>
          </w:p>
        </w:tc>
        <w:tc>
          <w:tcPr>
            <w:tcW w:w="393" w:type="dxa"/>
            <w:tcBorders>
              <w:top w:val="single" w:sz="12" w:space="0" w:color="auto"/>
              <w:left w:val="single" w:sz="12" w:space="0" w:color="auto"/>
              <w:bottom w:val="single" w:sz="12" w:space="0" w:color="auto"/>
              <w:right w:val="single" w:sz="12" w:space="0" w:color="auto"/>
            </w:tcBorders>
          </w:tcPr>
          <w:p w14:paraId="2CDB9ECF"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9</w:t>
            </w:r>
          </w:p>
        </w:tc>
        <w:tc>
          <w:tcPr>
            <w:tcW w:w="244" w:type="dxa"/>
            <w:tcBorders>
              <w:top w:val="single" w:sz="12" w:space="0" w:color="auto"/>
              <w:left w:val="single" w:sz="12" w:space="0" w:color="auto"/>
              <w:bottom w:val="single" w:sz="12" w:space="0" w:color="auto"/>
              <w:right w:val="single" w:sz="12" w:space="0" w:color="auto"/>
            </w:tcBorders>
          </w:tcPr>
          <w:p w14:paraId="0068256C"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w:t>
            </w:r>
          </w:p>
        </w:tc>
        <w:tc>
          <w:tcPr>
            <w:tcW w:w="444" w:type="dxa"/>
            <w:tcBorders>
              <w:top w:val="single" w:sz="12" w:space="0" w:color="auto"/>
              <w:left w:val="single" w:sz="12" w:space="0" w:color="auto"/>
              <w:bottom w:val="single" w:sz="12" w:space="0" w:color="auto"/>
              <w:right w:val="single" w:sz="12" w:space="0" w:color="auto"/>
            </w:tcBorders>
          </w:tcPr>
          <w:p w14:paraId="367058E2"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2</w:t>
            </w:r>
          </w:p>
        </w:tc>
        <w:tc>
          <w:tcPr>
            <w:tcW w:w="255" w:type="dxa"/>
            <w:tcBorders>
              <w:top w:val="nil"/>
              <w:left w:val="single" w:sz="12" w:space="0" w:color="auto"/>
              <w:bottom w:val="nil"/>
              <w:right w:val="single" w:sz="12" w:space="0" w:color="auto"/>
            </w:tcBorders>
          </w:tcPr>
          <w:p w14:paraId="0F0E95DF" w14:textId="77777777" w:rsidR="004A7A7C" w:rsidRPr="00452FBF" w:rsidRDefault="004A7A7C" w:rsidP="000D49D6">
            <w:pPr>
              <w:spacing w:line="240" w:lineRule="auto"/>
              <w:jc w:val="center"/>
              <w:rPr>
                <w:rFonts w:eastAsia="Times New Roman" w:cs="Times New Roman"/>
              </w:rPr>
            </w:pPr>
          </w:p>
        </w:tc>
        <w:tc>
          <w:tcPr>
            <w:tcW w:w="393" w:type="dxa"/>
            <w:tcBorders>
              <w:top w:val="single" w:sz="12" w:space="0" w:color="auto"/>
              <w:left w:val="single" w:sz="12" w:space="0" w:color="auto"/>
              <w:bottom w:val="single" w:sz="12" w:space="0" w:color="auto"/>
              <w:right w:val="single" w:sz="12" w:space="0" w:color="auto"/>
            </w:tcBorders>
          </w:tcPr>
          <w:p w14:paraId="3D983D9D"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2</w:t>
            </w:r>
          </w:p>
        </w:tc>
        <w:tc>
          <w:tcPr>
            <w:tcW w:w="244" w:type="dxa"/>
            <w:tcBorders>
              <w:top w:val="single" w:sz="12" w:space="0" w:color="auto"/>
              <w:left w:val="single" w:sz="12" w:space="0" w:color="auto"/>
              <w:bottom w:val="single" w:sz="12" w:space="0" w:color="auto"/>
              <w:right w:val="single" w:sz="12" w:space="0" w:color="auto"/>
            </w:tcBorders>
          </w:tcPr>
          <w:p w14:paraId="14809351"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w:t>
            </w:r>
          </w:p>
        </w:tc>
        <w:tc>
          <w:tcPr>
            <w:tcW w:w="444" w:type="dxa"/>
            <w:tcBorders>
              <w:top w:val="single" w:sz="12" w:space="0" w:color="auto"/>
              <w:left w:val="single" w:sz="12" w:space="0" w:color="auto"/>
              <w:bottom w:val="single" w:sz="12" w:space="0" w:color="auto"/>
              <w:right w:val="single" w:sz="12" w:space="0" w:color="auto"/>
            </w:tcBorders>
          </w:tcPr>
          <w:p w14:paraId="23A057C1" w14:textId="751FCFA5" w:rsidR="004A7A7C" w:rsidRPr="00452FBF" w:rsidRDefault="00E96D6C" w:rsidP="00E96D6C">
            <w:pPr>
              <w:spacing w:line="240" w:lineRule="auto"/>
              <w:ind w:firstLine="0"/>
              <w:rPr>
                <w:rFonts w:eastAsia="Times New Roman" w:cs="Times New Roman"/>
              </w:rPr>
            </w:pPr>
            <w:r w:rsidRPr="00452FBF">
              <w:rPr>
                <w:rFonts w:eastAsia="Times New Roman" w:cs="Times New Roman"/>
              </w:rPr>
              <w:t>1</w:t>
            </w:r>
            <w:r w:rsidR="004A7A7C" w:rsidRPr="00452FBF">
              <w:rPr>
                <w:rFonts w:eastAsia="Times New Roman" w:cs="Times New Roman"/>
              </w:rPr>
              <w:t>1</w:t>
            </w:r>
          </w:p>
        </w:tc>
        <w:tc>
          <w:tcPr>
            <w:tcW w:w="341" w:type="dxa"/>
            <w:tcBorders>
              <w:top w:val="nil"/>
              <w:left w:val="single" w:sz="12" w:space="0" w:color="auto"/>
              <w:bottom w:val="nil"/>
              <w:right w:val="single" w:sz="12" w:space="0" w:color="auto"/>
            </w:tcBorders>
          </w:tcPr>
          <w:p w14:paraId="59534BF9" w14:textId="77777777" w:rsidR="004A7A7C" w:rsidRPr="00452FBF" w:rsidRDefault="004A7A7C" w:rsidP="000D49D6">
            <w:pPr>
              <w:spacing w:line="240" w:lineRule="auto"/>
              <w:rPr>
                <w:rFonts w:eastAsia="Times New Roman" w:cs="Times New Roman"/>
              </w:rPr>
            </w:pPr>
          </w:p>
        </w:tc>
        <w:tc>
          <w:tcPr>
            <w:tcW w:w="397" w:type="dxa"/>
            <w:tcBorders>
              <w:top w:val="single" w:sz="12" w:space="0" w:color="auto"/>
              <w:left w:val="single" w:sz="12" w:space="0" w:color="auto"/>
              <w:bottom w:val="single" w:sz="12" w:space="0" w:color="auto"/>
              <w:right w:val="single" w:sz="12" w:space="0" w:color="auto"/>
            </w:tcBorders>
          </w:tcPr>
          <w:p w14:paraId="6B966685" w14:textId="5B94567C" w:rsidR="004A7A7C" w:rsidRPr="00452FBF" w:rsidRDefault="004A7A7C" w:rsidP="00E96D6C">
            <w:pPr>
              <w:spacing w:line="240" w:lineRule="auto"/>
              <w:ind w:firstLine="0"/>
              <w:rPr>
                <w:rFonts w:eastAsia="Times New Roman" w:cs="Times New Roman"/>
              </w:rPr>
            </w:pPr>
            <w:r w:rsidRPr="00452FBF">
              <w:rPr>
                <w:rFonts w:eastAsia="Times New Roman" w:cs="Times New Roman"/>
              </w:rPr>
              <w:t>11</w:t>
            </w:r>
          </w:p>
        </w:tc>
        <w:tc>
          <w:tcPr>
            <w:tcW w:w="250" w:type="dxa"/>
            <w:tcBorders>
              <w:top w:val="single" w:sz="12" w:space="0" w:color="auto"/>
              <w:left w:val="single" w:sz="12" w:space="0" w:color="auto"/>
              <w:bottom w:val="single" w:sz="12" w:space="0" w:color="auto"/>
              <w:right w:val="single" w:sz="12" w:space="0" w:color="auto"/>
            </w:tcBorders>
          </w:tcPr>
          <w:p w14:paraId="03E7FF12"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w:t>
            </w:r>
          </w:p>
        </w:tc>
        <w:tc>
          <w:tcPr>
            <w:tcW w:w="474" w:type="dxa"/>
            <w:tcBorders>
              <w:top w:val="single" w:sz="12" w:space="0" w:color="auto"/>
              <w:left w:val="single" w:sz="12" w:space="0" w:color="auto"/>
              <w:bottom w:val="single" w:sz="12" w:space="0" w:color="auto"/>
              <w:right w:val="single" w:sz="12" w:space="0" w:color="auto"/>
            </w:tcBorders>
          </w:tcPr>
          <w:p w14:paraId="763107AA" w14:textId="77777777" w:rsidR="004A7A7C" w:rsidRPr="00452FBF" w:rsidRDefault="004A7A7C" w:rsidP="00452FBF">
            <w:pPr>
              <w:spacing w:line="240" w:lineRule="auto"/>
              <w:ind w:right="-31" w:firstLine="0"/>
              <w:rPr>
                <w:rFonts w:eastAsia="Times New Roman" w:cs="Times New Roman"/>
              </w:rPr>
            </w:pPr>
            <w:r w:rsidRPr="00452FBF">
              <w:rPr>
                <w:rFonts w:eastAsia="Times New Roman" w:cs="Times New Roman"/>
              </w:rPr>
              <w:t>4</w:t>
            </w:r>
          </w:p>
        </w:tc>
      </w:tr>
      <w:tr w:rsidR="004A7A7C" w:rsidRPr="00452FBF" w14:paraId="64101F1E" w14:textId="77777777" w:rsidTr="00C526A7">
        <w:tblPrEx>
          <w:tblCellMar>
            <w:left w:w="28" w:type="dxa"/>
            <w:right w:w="28" w:type="dxa"/>
          </w:tblCellMar>
        </w:tblPrEx>
        <w:tc>
          <w:tcPr>
            <w:tcW w:w="259" w:type="dxa"/>
            <w:tcBorders>
              <w:top w:val="nil"/>
              <w:left w:val="nil"/>
              <w:bottom w:val="nil"/>
              <w:right w:val="single" w:sz="12" w:space="0" w:color="auto"/>
            </w:tcBorders>
          </w:tcPr>
          <w:p w14:paraId="630522FB" w14:textId="77777777" w:rsidR="004A7A7C" w:rsidRPr="00452FBF" w:rsidRDefault="004A7A7C" w:rsidP="000D49D6">
            <w:pPr>
              <w:spacing w:line="240" w:lineRule="auto"/>
              <w:jc w:val="center"/>
              <w:rPr>
                <w:rFonts w:eastAsia="Times New Roman" w:cs="Times New Roman"/>
              </w:rPr>
            </w:pPr>
          </w:p>
        </w:tc>
        <w:tc>
          <w:tcPr>
            <w:tcW w:w="396" w:type="dxa"/>
            <w:tcBorders>
              <w:top w:val="single" w:sz="12" w:space="0" w:color="auto"/>
              <w:left w:val="single" w:sz="12" w:space="0" w:color="auto"/>
              <w:bottom w:val="single" w:sz="12" w:space="0" w:color="auto"/>
              <w:right w:val="single" w:sz="12" w:space="0" w:color="auto"/>
            </w:tcBorders>
          </w:tcPr>
          <w:p w14:paraId="571BE507"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13</w:t>
            </w:r>
          </w:p>
        </w:tc>
        <w:tc>
          <w:tcPr>
            <w:tcW w:w="279" w:type="dxa"/>
            <w:tcBorders>
              <w:top w:val="single" w:sz="12" w:space="0" w:color="auto"/>
              <w:left w:val="single" w:sz="12" w:space="0" w:color="auto"/>
              <w:bottom w:val="single" w:sz="12" w:space="0" w:color="auto"/>
              <w:right w:val="single" w:sz="12" w:space="0" w:color="auto"/>
            </w:tcBorders>
          </w:tcPr>
          <w:p w14:paraId="642E2252"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90" w:type="dxa"/>
            <w:tcBorders>
              <w:top w:val="single" w:sz="12" w:space="0" w:color="auto"/>
              <w:left w:val="single" w:sz="12" w:space="0" w:color="auto"/>
              <w:bottom w:val="single" w:sz="12" w:space="0" w:color="auto"/>
              <w:right w:val="single" w:sz="12" w:space="0" w:color="auto"/>
            </w:tcBorders>
          </w:tcPr>
          <w:p w14:paraId="58E78964"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5</w:t>
            </w:r>
          </w:p>
        </w:tc>
        <w:tc>
          <w:tcPr>
            <w:tcW w:w="254" w:type="dxa"/>
            <w:gridSpan w:val="2"/>
            <w:tcBorders>
              <w:top w:val="nil"/>
              <w:left w:val="single" w:sz="12" w:space="0" w:color="auto"/>
              <w:bottom w:val="nil"/>
              <w:right w:val="single" w:sz="12" w:space="0" w:color="auto"/>
            </w:tcBorders>
          </w:tcPr>
          <w:p w14:paraId="458EA6DB" w14:textId="77777777" w:rsidR="004A7A7C" w:rsidRPr="00452FBF" w:rsidRDefault="004A7A7C" w:rsidP="000D49D6">
            <w:pPr>
              <w:spacing w:line="240" w:lineRule="auto"/>
              <w:jc w:val="center"/>
              <w:rPr>
                <w:rFonts w:eastAsia="Times New Roman" w:cs="Times New Roman"/>
              </w:rPr>
            </w:pPr>
          </w:p>
        </w:tc>
        <w:tc>
          <w:tcPr>
            <w:tcW w:w="397" w:type="dxa"/>
            <w:tcBorders>
              <w:top w:val="single" w:sz="12" w:space="0" w:color="auto"/>
              <w:left w:val="single" w:sz="12" w:space="0" w:color="auto"/>
              <w:bottom w:val="single" w:sz="12" w:space="0" w:color="auto"/>
              <w:right w:val="single" w:sz="12" w:space="0" w:color="auto"/>
            </w:tcBorders>
          </w:tcPr>
          <w:p w14:paraId="0CA3FE1F"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5</w:t>
            </w:r>
          </w:p>
        </w:tc>
        <w:tc>
          <w:tcPr>
            <w:tcW w:w="246" w:type="dxa"/>
            <w:tcBorders>
              <w:top w:val="single" w:sz="12" w:space="0" w:color="auto"/>
              <w:left w:val="single" w:sz="12" w:space="0" w:color="auto"/>
              <w:bottom w:val="single" w:sz="12" w:space="0" w:color="auto"/>
              <w:right w:val="single" w:sz="12" w:space="0" w:color="auto"/>
            </w:tcBorders>
          </w:tcPr>
          <w:p w14:paraId="0A58A795"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90" w:type="dxa"/>
            <w:gridSpan w:val="2"/>
            <w:tcBorders>
              <w:top w:val="single" w:sz="12" w:space="0" w:color="auto"/>
              <w:left w:val="single" w:sz="12" w:space="0" w:color="auto"/>
              <w:bottom w:val="single" w:sz="12" w:space="0" w:color="auto"/>
              <w:right w:val="single" w:sz="12" w:space="0" w:color="auto"/>
            </w:tcBorders>
          </w:tcPr>
          <w:p w14:paraId="0621BB13"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2</w:t>
            </w:r>
          </w:p>
        </w:tc>
        <w:tc>
          <w:tcPr>
            <w:tcW w:w="254" w:type="dxa"/>
            <w:gridSpan w:val="2"/>
            <w:tcBorders>
              <w:top w:val="nil"/>
              <w:left w:val="single" w:sz="12" w:space="0" w:color="auto"/>
              <w:bottom w:val="nil"/>
              <w:right w:val="single" w:sz="12" w:space="0" w:color="auto"/>
            </w:tcBorders>
          </w:tcPr>
          <w:p w14:paraId="5712875E" w14:textId="77777777" w:rsidR="004A7A7C" w:rsidRPr="00452FBF" w:rsidRDefault="004A7A7C" w:rsidP="000D49D6">
            <w:pPr>
              <w:spacing w:line="240" w:lineRule="auto"/>
              <w:ind w:right="-19"/>
              <w:jc w:val="center"/>
              <w:rPr>
                <w:rFonts w:eastAsia="Times New Roman" w:cs="Times New Roman"/>
              </w:rPr>
            </w:pPr>
          </w:p>
        </w:tc>
        <w:tc>
          <w:tcPr>
            <w:tcW w:w="393" w:type="dxa"/>
            <w:tcBorders>
              <w:top w:val="single" w:sz="12" w:space="0" w:color="auto"/>
              <w:left w:val="single" w:sz="12" w:space="0" w:color="auto"/>
              <w:bottom w:val="single" w:sz="12" w:space="0" w:color="auto"/>
              <w:right w:val="single" w:sz="12" w:space="0" w:color="auto"/>
            </w:tcBorders>
          </w:tcPr>
          <w:p w14:paraId="7CDFF537"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2</w:t>
            </w:r>
          </w:p>
        </w:tc>
        <w:tc>
          <w:tcPr>
            <w:tcW w:w="244" w:type="dxa"/>
            <w:tcBorders>
              <w:top w:val="single" w:sz="12" w:space="0" w:color="auto"/>
              <w:left w:val="single" w:sz="12" w:space="0" w:color="auto"/>
              <w:bottom w:val="single" w:sz="12" w:space="0" w:color="auto"/>
              <w:right w:val="single" w:sz="12" w:space="0" w:color="auto"/>
            </w:tcBorders>
          </w:tcPr>
          <w:p w14:paraId="36CF378A"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430" w:type="dxa"/>
            <w:tcBorders>
              <w:top w:val="single" w:sz="12" w:space="0" w:color="auto"/>
              <w:left w:val="single" w:sz="12" w:space="0" w:color="auto"/>
              <w:bottom w:val="single" w:sz="12" w:space="0" w:color="auto"/>
              <w:right w:val="single" w:sz="12" w:space="0" w:color="auto"/>
            </w:tcBorders>
          </w:tcPr>
          <w:p w14:paraId="46928D03"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7</w:t>
            </w:r>
          </w:p>
        </w:tc>
        <w:tc>
          <w:tcPr>
            <w:tcW w:w="253" w:type="dxa"/>
            <w:tcBorders>
              <w:top w:val="nil"/>
              <w:left w:val="single" w:sz="12" w:space="0" w:color="auto"/>
              <w:bottom w:val="nil"/>
              <w:right w:val="single" w:sz="12" w:space="0" w:color="auto"/>
            </w:tcBorders>
          </w:tcPr>
          <w:p w14:paraId="7F388ACC" w14:textId="77777777" w:rsidR="004A7A7C" w:rsidRPr="00452FBF" w:rsidRDefault="004A7A7C" w:rsidP="000D49D6">
            <w:pPr>
              <w:spacing w:line="240" w:lineRule="auto"/>
              <w:jc w:val="center"/>
              <w:rPr>
                <w:rFonts w:eastAsia="Times New Roman" w:cs="Times New Roman"/>
              </w:rPr>
            </w:pPr>
          </w:p>
        </w:tc>
        <w:tc>
          <w:tcPr>
            <w:tcW w:w="393" w:type="dxa"/>
            <w:tcBorders>
              <w:top w:val="single" w:sz="12" w:space="0" w:color="auto"/>
              <w:left w:val="single" w:sz="12" w:space="0" w:color="auto"/>
              <w:bottom w:val="single" w:sz="12" w:space="0" w:color="auto"/>
              <w:right w:val="single" w:sz="12" w:space="0" w:color="auto"/>
            </w:tcBorders>
          </w:tcPr>
          <w:p w14:paraId="3731A4BA"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7</w:t>
            </w:r>
          </w:p>
        </w:tc>
        <w:tc>
          <w:tcPr>
            <w:tcW w:w="244" w:type="dxa"/>
            <w:tcBorders>
              <w:top w:val="single" w:sz="12" w:space="0" w:color="auto"/>
              <w:left w:val="single" w:sz="12" w:space="0" w:color="auto"/>
              <w:bottom w:val="single" w:sz="12" w:space="0" w:color="auto"/>
              <w:right w:val="single" w:sz="12" w:space="0" w:color="auto"/>
            </w:tcBorders>
          </w:tcPr>
          <w:p w14:paraId="06894DB6"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w:t>
            </w:r>
          </w:p>
        </w:tc>
        <w:tc>
          <w:tcPr>
            <w:tcW w:w="444" w:type="dxa"/>
            <w:tcBorders>
              <w:top w:val="single" w:sz="12" w:space="0" w:color="auto"/>
              <w:left w:val="single" w:sz="12" w:space="0" w:color="auto"/>
              <w:bottom w:val="single" w:sz="12" w:space="0" w:color="auto"/>
              <w:right w:val="single" w:sz="12" w:space="0" w:color="auto"/>
            </w:tcBorders>
          </w:tcPr>
          <w:p w14:paraId="5C77064C"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4</w:t>
            </w:r>
          </w:p>
        </w:tc>
        <w:tc>
          <w:tcPr>
            <w:tcW w:w="255" w:type="dxa"/>
            <w:tcBorders>
              <w:top w:val="nil"/>
              <w:left w:val="single" w:sz="12" w:space="0" w:color="auto"/>
              <w:bottom w:val="nil"/>
              <w:right w:val="single" w:sz="12" w:space="0" w:color="auto"/>
            </w:tcBorders>
          </w:tcPr>
          <w:p w14:paraId="5D3980E0" w14:textId="77777777" w:rsidR="004A7A7C" w:rsidRPr="00452FBF" w:rsidRDefault="004A7A7C" w:rsidP="000D49D6">
            <w:pPr>
              <w:spacing w:line="240" w:lineRule="auto"/>
              <w:jc w:val="center"/>
              <w:rPr>
                <w:rFonts w:eastAsia="Times New Roman" w:cs="Times New Roman"/>
              </w:rPr>
            </w:pPr>
          </w:p>
        </w:tc>
        <w:tc>
          <w:tcPr>
            <w:tcW w:w="393" w:type="dxa"/>
            <w:tcBorders>
              <w:top w:val="single" w:sz="12" w:space="0" w:color="auto"/>
              <w:left w:val="single" w:sz="12" w:space="0" w:color="auto"/>
              <w:bottom w:val="single" w:sz="12" w:space="0" w:color="auto"/>
              <w:right w:val="single" w:sz="12" w:space="0" w:color="auto"/>
            </w:tcBorders>
          </w:tcPr>
          <w:p w14:paraId="02120777"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4</w:t>
            </w:r>
          </w:p>
        </w:tc>
        <w:tc>
          <w:tcPr>
            <w:tcW w:w="244" w:type="dxa"/>
            <w:tcBorders>
              <w:top w:val="single" w:sz="12" w:space="0" w:color="auto"/>
              <w:left w:val="single" w:sz="12" w:space="0" w:color="auto"/>
              <w:bottom w:val="single" w:sz="12" w:space="0" w:color="auto"/>
              <w:right w:val="single" w:sz="12" w:space="0" w:color="auto"/>
            </w:tcBorders>
          </w:tcPr>
          <w:p w14:paraId="08B51DE6"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w:t>
            </w:r>
          </w:p>
        </w:tc>
        <w:tc>
          <w:tcPr>
            <w:tcW w:w="444" w:type="dxa"/>
            <w:tcBorders>
              <w:top w:val="single" w:sz="12" w:space="0" w:color="auto"/>
              <w:left w:val="single" w:sz="12" w:space="0" w:color="auto"/>
              <w:bottom w:val="single" w:sz="12" w:space="0" w:color="auto"/>
              <w:right w:val="single" w:sz="12" w:space="0" w:color="auto"/>
            </w:tcBorders>
          </w:tcPr>
          <w:p w14:paraId="2748C6D7"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9</w:t>
            </w:r>
          </w:p>
        </w:tc>
        <w:tc>
          <w:tcPr>
            <w:tcW w:w="341" w:type="dxa"/>
            <w:tcBorders>
              <w:top w:val="nil"/>
              <w:left w:val="single" w:sz="12" w:space="0" w:color="auto"/>
              <w:bottom w:val="nil"/>
              <w:right w:val="single" w:sz="12" w:space="0" w:color="auto"/>
            </w:tcBorders>
          </w:tcPr>
          <w:p w14:paraId="2E00FF1D" w14:textId="77777777" w:rsidR="004A7A7C" w:rsidRPr="00452FBF" w:rsidRDefault="004A7A7C" w:rsidP="000D49D6">
            <w:pPr>
              <w:spacing w:line="240" w:lineRule="auto"/>
              <w:rPr>
                <w:rFonts w:eastAsia="Times New Roman" w:cs="Times New Roman"/>
              </w:rPr>
            </w:pPr>
          </w:p>
        </w:tc>
        <w:tc>
          <w:tcPr>
            <w:tcW w:w="397" w:type="dxa"/>
            <w:tcBorders>
              <w:top w:val="single" w:sz="12" w:space="0" w:color="auto"/>
              <w:left w:val="single" w:sz="12" w:space="0" w:color="auto"/>
              <w:bottom w:val="single" w:sz="12" w:space="0" w:color="auto"/>
              <w:right w:val="single" w:sz="12" w:space="0" w:color="auto"/>
            </w:tcBorders>
          </w:tcPr>
          <w:p w14:paraId="7747BE08" w14:textId="46439928" w:rsidR="004A7A7C" w:rsidRPr="00452FBF" w:rsidRDefault="004A7A7C" w:rsidP="00E96D6C">
            <w:pPr>
              <w:spacing w:line="240" w:lineRule="auto"/>
              <w:ind w:firstLine="0"/>
              <w:rPr>
                <w:rFonts w:eastAsia="Times New Roman" w:cs="Times New Roman"/>
              </w:rPr>
            </w:pPr>
            <w:r w:rsidRPr="00452FBF">
              <w:rPr>
                <w:rFonts w:eastAsia="Times New Roman" w:cs="Times New Roman"/>
              </w:rPr>
              <w:t>9</w:t>
            </w:r>
          </w:p>
        </w:tc>
        <w:tc>
          <w:tcPr>
            <w:tcW w:w="250" w:type="dxa"/>
            <w:tcBorders>
              <w:top w:val="single" w:sz="12" w:space="0" w:color="auto"/>
              <w:left w:val="single" w:sz="12" w:space="0" w:color="auto"/>
              <w:bottom w:val="single" w:sz="12" w:space="0" w:color="auto"/>
              <w:right w:val="single" w:sz="12" w:space="0" w:color="auto"/>
            </w:tcBorders>
          </w:tcPr>
          <w:p w14:paraId="16522DD6"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w:t>
            </w:r>
          </w:p>
        </w:tc>
        <w:tc>
          <w:tcPr>
            <w:tcW w:w="474" w:type="dxa"/>
            <w:tcBorders>
              <w:top w:val="single" w:sz="12" w:space="0" w:color="auto"/>
              <w:left w:val="single" w:sz="12" w:space="0" w:color="auto"/>
              <w:bottom w:val="single" w:sz="12" w:space="0" w:color="auto"/>
              <w:right w:val="single" w:sz="12" w:space="0" w:color="auto"/>
            </w:tcBorders>
          </w:tcPr>
          <w:p w14:paraId="69B51C6B" w14:textId="77777777" w:rsidR="004A7A7C" w:rsidRPr="00452FBF" w:rsidRDefault="004A7A7C" w:rsidP="00452FBF">
            <w:pPr>
              <w:spacing w:line="240" w:lineRule="auto"/>
              <w:ind w:right="-31" w:firstLine="0"/>
              <w:rPr>
                <w:rFonts w:eastAsia="Times New Roman" w:cs="Times New Roman"/>
              </w:rPr>
            </w:pPr>
            <w:r w:rsidRPr="00452FBF">
              <w:rPr>
                <w:rFonts w:eastAsia="Times New Roman" w:cs="Times New Roman"/>
              </w:rPr>
              <w:t>6</w:t>
            </w:r>
          </w:p>
        </w:tc>
      </w:tr>
      <w:tr w:rsidR="004A7A7C" w:rsidRPr="00452FBF" w14:paraId="16620E80" w14:textId="77777777" w:rsidTr="00C526A7">
        <w:tblPrEx>
          <w:tblCellMar>
            <w:left w:w="28" w:type="dxa"/>
            <w:right w:w="28" w:type="dxa"/>
          </w:tblCellMar>
        </w:tblPrEx>
        <w:tc>
          <w:tcPr>
            <w:tcW w:w="259" w:type="dxa"/>
            <w:tcBorders>
              <w:top w:val="nil"/>
              <w:left w:val="nil"/>
              <w:bottom w:val="nil"/>
              <w:right w:val="single" w:sz="12" w:space="0" w:color="auto"/>
            </w:tcBorders>
          </w:tcPr>
          <w:p w14:paraId="5986B177" w14:textId="77777777" w:rsidR="004A7A7C" w:rsidRPr="00452FBF" w:rsidRDefault="004A7A7C" w:rsidP="000D49D6">
            <w:pPr>
              <w:spacing w:line="240" w:lineRule="auto"/>
              <w:jc w:val="center"/>
              <w:rPr>
                <w:rFonts w:eastAsia="Times New Roman" w:cs="Times New Roman"/>
              </w:rPr>
            </w:pPr>
          </w:p>
        </w:tc>
        <w:tc>
          <w:tcPr>
            <w:tcW w:w="396" w:type="dxa"/>
            <w:tcBorders>
              <w:top w:val="single" w:sz="12" w:space="0" w:color="auto"/>
              <w:left w:val="single" w:sz="12" w:space="0" w:color="auto"/>
              <w:bottom w:val="single" w:sz="12" w:space="0" w:color="auto"/>
              <w:right w:val="single" w:sz="12" w:space="0" w:color="auto"/>
            </w:tcBorders>
          </w:tcPr>
          <w:p w14:paraId="1F530DD4"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2</w:t>
            </w:r>
          </w:p>
        </w:tc>
        <w:tc>
          <w:tcPr>
            <w:tcW w:w="279" w:type="dxa"/>
            <w:tcBorders>
              <w:top w:val="single" w:sz="12" w:space="0" w:color="auto"/>
              <w:left w:val="single" w:sz="12" w:space="0" w:color="auto"/>
              <w:bottom w:val="single" w:sz="12" w:space="0" w:color="auto"/>
              <w:right w:val="single" w:sz="12" w:space="0" w:color="auto"/>
            </w:tcBorders>
          </w:tcPr>
          <w:p w14:paraId="5046518F"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90" w:type="dxa"/>
            <w:tcBorders>
              <w:top w:val="single" w:sz="12" w:space="0" w:color="auto"/>
              <w:left w:val="single" w:sz="12" w:space="0" w:color="auto"/>
              <w:bottom w:val="single" w:sz="12" w:space="0" w:color="auto"/>
              <w:right w:val="single" w:sz="12" w:space="0" w:color="auto"/>
            </w:tcBorders>
          </w:tcPr>
          <w:p w14:paraId="34B3C918"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3</w:t>
            </w:r>
          </w:p>
        </w:tc>
        <w:tc>
          <w:tcPr>
            <w:tcW w:w="254" w:type="dxa"/>
            <w:gridSpan w:val="2"/>
            <w:tcBorders>
              <w:top w:val="nil"/>
              <w:left w:val="single" w:sz="12" w:space="0" w:color="auto"/>
              <w:bottom w:val="nil"/>
              <w:right w:val="single" w:sz="12" w:space="0" w:color="auto"/>
            </w:tcBorders>
          </w:tcPr>
          <w:p w14:paraId="70367801" w14:textId="77777777" w:rsidR="004A7A7C" w:rsidRPr="00452FBF" w:rsidRDefault="004A7A7C" w:rsidP="000D49D6">
            <w:pPr>
              <w:spacing w:line="240" w:lineRule="auto"/>
              <w:jc w:val="center"/>
              <w:rPr>
                <w:rFonts w:eastAsia="Times New Roman" w:cs="Times New Roman"/>
              </w:rPr>
            </w:pPr>
          </w:p>
        </w:tc>
        <w:tc>
          <w:tcPr>
            <w:tcW w:w="397" w:type="dxa"/>
            <w:tcBorders>
              <w:top w:val="single" w:sz="12" w:space="0" w:color="auto"/>
              <w:left w:val="single" w:sz="12" w:space="0" w:color="auto"/>
              <w:bottom w:val="single" w:sz="12" w:space="0" w:color="auto"/>
              <w:right w:val="single" w:sz="12" w:space="0" w:color="auto"/>
            </w:tcBorders>
          </w:tcPr>
          <w:p w14:paraId="74A6B9D8"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3</w:t>
            </w:r>
          </w:p>
        </w:tc>
        <w:tc>
          <w:tcPr>
            <w:tcW w:w="246" w:type="dxa"/>
            <w:tcBorders>
              <w:top w:val="single" w:sz="12" w:space="0" w:color="auto"/>
              <w:left w:val="single" w:sz="12" w:space="0" w:color="auto"/>
              <w:bottom w:val="single" w:sz="12" w:space="0" w:color="auto"/>
              <w:right w:val="single" w:sz="12" w:space="0" w:color="auto"/>
            </w:tcBorders>
          </w:tcPr>
          <w:p w14:paraId="3B347A7F"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90" w:type="dxa"/>
            <w:gridSpan w:val="2"/>
            <w:tcBorders>
              <w:top w:val="single" w:sz="12" w:space="0" w:color="auto"/>
              <w:left w:val="single" w:sz="12" w:space="0" w:color="auto"/>
              <w:bottom w:val="single" w:sz="12" w:space="0" w:color="auto"/>
              <w:right w:val="single" w:sz="12" w:space="0" w:color="auto"/>
            </w:tcBorders>
          </w:tcPr>
          <w:p w14:paraId="674C2AAF"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4</w:t>
            </w:r>
          </w:p>
        </w:tc>
        <w:tc>
          <w:tcPr>
            <w:tcW w:w="254" w:type="dxa"/>
            <w:gridSpan w:val="2"/>
            <w:tcBorders>
              <w:top w:val="nil"/>
              <w:left w:val="single" w:sz="12" w:space="0" w:color="auto"/>
              <w:bottom w:val="nil"/>
              <w:right w:val="single" w:sz="12" w:space="0" w:color="auto"/>
            </w:tcBorders>
          </w:tcPr>
          <w:p w14:paraId="700E5F87" w14:textId="77777777" w:rsidR="004A7A7C" w:rsidRPr="00452FBF" w:rsidRDefault="004A7A7C" w:rsidP="000D49D6">
            <w:pPr>
              <w:spacing w:line="240" w:lineRule="auto"/>
              <w:ind w:right="-19"/>
              <w:jc w:val="center"/>
              <w:rPr>
                <w:rFonts w:eastAsia="Times New Roman" w:cs="Times New Roman"/>
              </w:rPr>
            </w:pPr>
          </w:p>
        </w:tc>
        <w:tc>
          <w:tcPr>
            <w:tcW w:w="393" w:type="dxa"/>
            <w:tcBorders>
              <w:top w:val="single" w:sz="12" w:space="0" w:color="auto"/>
              <w:left w:val="single" w:sz="12" w:space="0" w:color="auto"/>
              <w:bottom w:val="single" w:sz="12" w:space="0" w:color="auto"/>
              <w:right w:val="single" w:sz="12" w:space="0" w:color="auto"/>
            </w:tcBorders>
          </w:tcPr>
          <w:p w14:paraId="7273A3B8"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4</w:t>
            </w:r>
          </w:p>
        </w:tc>
        <w:tc>
          <w:tcPr>
            <w:tcW w:w="244" w:type="dxa"/>
            <w:tcBorders>
              <w:top w:val="single" w:sz="12" w:space="0" w:color="auto"/>
              <w:left w:val="single" w:sz="12" w:space="0" w:color="auto"/>
              <w:bottom w:val="single" w:sz="12" w:space="0" w:color="auto"/>
              <w:right w:val="single" w:sz="12" w:space="0" w:color="auto"/>
            </w:tcBorders>
          </w:tcPr>
          <w:p w14:paraId="595CB66A"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430" w:type="dxa"/>
            <w:tcBorders>
              <w:top w:val="single" w:sz="12" w:space="0" w:color="auto"/>
              <w:left w:val="single" w:sz="12" w:space="0" w:color="auto"/>
              <w:bottom w:val="single" w:sz="12" w:space="0" w:color="auto"/>
              <w:right w:val="single" w:sz="12" w:space="0" w:color="auto"/>
            </w:tcBorders>
          </w:tcPr>
          <w:p w14:paraId="54CEE1FD"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5</w:t>
            </w:r>
          </w:p>
        </w:tc>
        <w:tc>
          <w:tcPr>
            <w:tcW w:w="253" w:type="dxa"/>
            <w:tcBorders>
              <w:top w:val="nil"/>
              <w:left w:val="single" w:sz="12" w:space="0" w:color="auto"/>
              <w:bottom w:val="nil"/>
              <w:right w:val="single" w:sz="12" w:space="0" w:color="auto"/>
            </w:tcBorders>
          </w:tcPr>
          <w:p w14:paraId="1FC08CD1" w14:textId="77777777" w:rsidR="004A7A7C" w:rsidRPr="00452FBF" w:rsidRDefault="004A7A7C" w:rsidP="000D49D6">
            <w:pPr>
              <w:spacing w:line="240" w:lineRule="auto"/>
              <w:jc w:val="center"/>
              <w:rPr>
                <w:rFonts w:eastAsia="Times New Roman" w:cs="Times New Roman"/>
              </w:rPr>
            </w:pPr>
          </w:p>
        </w:tc>
        <w:tc>
          <w:tcPr>
            <w:tcW w:w="393" w:type="dxa"/>
            <w:tcBorders>
              <w:top w:val="single" w:sz="12" w:space="0" w:color="auto"/>
              <w:left w:val="single" w:sz="12" w:space="0" w:color="auto"/>
              <w:bottom w:val="single" w:sz="12" w:space="0" w:color="auto"/>
              <w:right w:val="single" w:sz="12" w:space="0" w:color="auto"/>
            </w:tcBorders>
          </w:tcPr>
          <w:p w14:paraId="38E6E29A"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5</w:t>
            </w:r>
          </w:p>
        </w:tc>
        <w:tc>
          <w:tcPr>
            <w:tcW w:w="244" w:type="dxa"/>
            <w:tcBorders>
              <w:top w:val="single" w:sz="12" w:space="0" w:color="auto"/>
              <w:left w:val="single" w:sz="12" w:space="0" w:color="auto"/>
              <w:bottom w:val="single" w:sz="12" w:space="0" w:color="auto"/>
              <w:right w:val="single" w:sz="12" w:space="0" w:color="auto"/>
            </w:tcBorders>
          </w:tcPr>
          <w:p w14:paraId="0C8FFC06"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w:t>
            </w:r>
          </w:p>
        </w:tc>
        <w:tc>
          <w:tcPr>
            <w:tcW w:w="444" w:type="dxa"/>
            <w:tcBorders>
              <w:top w:val="single" w:sz="12" w:space="0" w:color="auto"/>
              <w:left w:val="single" w:sz="12" w:space="0" w:color="auto"/>
              <w:bottom w:val="single" w:sz="12" w:space="0" w:color="auto"/>
              <w:right w:val="single" w:sz="12" w:space="0" w:color="auto"/>
            </w:tcBorders>
          </w:tcPr>
          <w:p w14:paraId="0AC43000"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6</w:t>
            </w:r>
          </w:p>
        </w:tc>
        <w:tc>
          <w:tcPr>
            <w:tcW w:w="255" w:type="dxa"/>
            <w:tcBorders>
              <w:top w:val="nil"/>
              <w:left w:val="single" w:sz="12" w:space="0" w:color="auto"/>
              <w:bottom w:val="nil"/>
              <w:right w:val="single" w:sz="12" w:space="0" w:color="auto"/>
            </w:tcBorders>
          </w:tcPr>
          <w:p w14:paraId="23721DDC" w14:textId="77777777" w:rsidR="004A7A7C" w:rsidRPr="00452FBF" w:rsidRDefault="004A7A7C" w:rsidP="000D49D6">
            <w:pPr>
              <w:spacing w:line="240" w:lineRule="auto"/>
              <w:jc w:val="center"/>
              <w:rPr>
                <w:rFonts w:eastAsia="Times New Roman" w:cs="Times New Roman"/>
              </w:rPr>
            </w:pPr>
          </w:p>
        </w:tc>
        <w:tc>
          <w:tcPr>
            <w:tcW w:w="393" w:type="dxa"/>
            <w:tcBorders>
              <w:top w:val="single" w:sz="12" w:space="0" w:color="auto"/>
              <w:left w:val="single" w:sz="12" w:space="0" w:color="auto"/>
              <w:bottom w:val="single" w:sz="12" w:space="0" w:color="auto"/>
              <w:right w:val="single" w:sz="12" w:space="0" w:color="auto"/>
            </w:tcBorders>
          </w:tcPr>
          <w:p w14:paraId="6BF03AB0"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6</w:t>
            </w:r>
          </w:p>
        </w:tc>
        <w:tc>
          <w:tcPr>
            <w:tcW w:w="244" w:type="dxa"/>
            <w:tcBorders>
              <w:top w:val="single" w:sz="12" w:space="0" w:color="auto"/>
              <w:left w:val="single" w:sz="12" w:space="0" w:color="auto"/>
              <w:bottom w:val="single" w:sz="12" w:space="0" w:color="auto"/>
              <w:right w:val="single" w:sz="12" w:space="0" w:color="auto"/>
            </w:tcBorders>
          </w:tcPr>
          <w:p w14:paraId="7A0873DC"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w:t>
            </w:r>
          </w:p>
        </w:tc>
        <w:tc>
          <w:tcPr>
            <w:tcW w:w="444" w:type="dxa"/>
            <w:tcBorders>
              <w:top w:val="single" w:sz="12" w:space="0" w:color="auto"/>
              <w:left w:val="single" w:sz="12" w:space="0" w:color="auto"/>
              <w:bottom w:val="single" w:sz="12" w:space="0" w:color="auto"/>
              <w:right w:val="single" w:sz="12" w:space="0" w:color="auto"/>
            </w:tcBorders>
          </w:tcPr>
          <w:p w14:paraId="3151BDED"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7</w:t>
            </w:r>
          </w:p>
        </w:tc>
        <w:tc>
          <w:tcPr>
            <w:tcW w:w="341" w:type="dxa"/>
            <w:tcBorders>
              <w:top w:val="nil"/>
              <w:left w:val="single" w:sz="12" w:space="0" w:color="auto"/>
              <w:bottom w:val="nil"/>
              <w:right w:val="single" w:sz="12" w:space="0" w:color="auto"/>
            </w:tcBorders>
          </w:tcPr>
          <w:p w14:paraId="27F00271" w14:textId="77777777" w:rsidR="004A7A7C" w:rsidRPr="00452FBF" w:rsidRDefault="004A7A7C" w:rsidP="000D49D6">
            <w:pPr>
              <w:spacing w:line="240" w:lineRule="auto"/>
              <w:rPr>
                <w:rFonts w:eastAsia="Times New Roman" w:cs="Times New Roman"/>
              </w:rPr>
            </w:pPr>
          </w:p>
        </w:tc>
        <w:tc>
          <w:tcPr>
            <w:tcW w:w="397" w:type="dxa"/>
            <w:tcBorders>
              <w:top w:val="single" w:sz="12" w:space="0" w:color="auto"/>
              <w:left w:val="single" w:sz="12" w:space="0" w:color="auto"/>
              <w:bottom w:val="single" w:sz="12" w:space="0" w:color="auto"/>
              <w:right w:val="single" w:sz="12" w:space="0" w:color="auto"/>
            </w:tcBorders>
          </w:tcPr>
          <w:p w14:paraId="3D9A7E9F" w14:textId="6D3B1E8B" w:rsidR="004A7A7C" w:rsidRPr="00452FBF" w:rsidRDefault="004A7A7C" w:rsidP="00E96D6C">
            <w:pPr>
              <w:spacing w:line="240" w:lineRule="auto"/>
              <w:ind w:firstLine="0"/>
              <w:rPr>
                <w:rFonts w:eastAsia="Times New Roman" w:cs="Times New Roman"/>
              </w:rPr>
            </w:pPr>
            <w:r w:rsidRPr="00452FBF">
              <w:rPr>
                <w:rFonts w:eastAsia="Times New Roman" w:cs="Times New Roman"/>
              </w:rPr>
              <w:t>7</w:t>
            </w:r>
          </w:p>
        </w:tc>
        <w:tc>
          <w:tcPr>
            <w:tcW w:w="250" w:type="dxa"/>
            <w:tcBorders>
              <w:top w:val="single" w:sz="12" w:space="0" w:color="auto"/>
              <w:left w:val="single" w:sz="12" w:space="0" w:color="auto"/>
              <w:bottom w:val="single" w:sz="12" w:space="0" w:color="auto"/>
              <w:right w:val="single" w:sz="12" w:space="0" w:color="auto"/>
            </w:tcBorders>
          </w:tcPr>
          <w:p w14:paraId="6AF85DDF"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w:t>
            </w:r>
          </w:p>
        </w:tc>
        <w:tc>
          <w:tcPr>
            <w:tcW w:w="474" w:type="dxa"/>
            <w:tcBorders>
              <w:top w:val="single" w:sz="12" w:space="0" w:color="auto"/>
              <w:left w:val="single" w:sz="12" w:space="0" w:color="auto"/>
              <w:bottom w:val="single" w:sz="12" w:space="0" w:color="auto"/>
              <w:right w:val="single" w:sz="12" w:space="0" w:color="auto"/>
            </w:tcBorders>
          </w:tcPr>
          <w:p w14:paraId="5536121F" w14:textId="77777777" w:rsidR="004A7A7C" w:rsidRPr="00452FBF" w:rsidRDefault="004A7A7C" w:rsidP="00452FBF">
            <w:pPr>
              <w:spacing w:line="240" w:lineRule="auto"/>
              <w:ind w:right="-31" w:firstLine="0"/>
              <w:rPr>
                <w:rFonts w:eastAsia="Times New Roman" w:cs="Times New Roman"/>
              </w:rPr>
            </w:pPr>
            <w:r w:rsidRPr="00452FBF">
              <w:rPr>
                <w:rFonts w:eastAsia="Times New Roman" w:cs="Times New Roman"/>
              </w:rPr>
              <w:t>8</w:t>
            </w:r>
          </w:p>
        </w:tc>
      </w:tr>
      <w:tr w:rsidR="004A7A7C" w:rsidRPr="00452FBF" w14:paraId="5431B657" w14:textId="77777777" w:rsidTr="00C526A7">
        <w:tblPrEx>
          <w:tblCellMar>
            <w:left w:w="28" w:type="dxa"/>
            <w:right w:w="28" w:type="dxa"/>
          </w:tblCellMar>
        </w:tblPrEx>
        <w:tc>
          <w:tcPr>
            <w:tcW w:w="259" w:type="dxa"/>
            <w:tcBorders>
              <w:top w:val="nil"/>
              <w:left w:val="nil"/>
              <w:bottom w:val="nil"/>
              <w:right w:val="single" w:sz="12" w:space="0" w:color="auto"/>
            </w:tcBorders>
          </w:tcPr>
          <w:p w14:paraId="4AD2F2CE" w14:textId="77777777" w:rsidR="004A7A7C" w:rsidRPr="00452FBF" w:rsidRDefault="004A7A7C" w:rsidP="000D49D6">
            <w:pPr>
              <w:spacing w:line="240" w:lineRule="auto"/>
              <w:jc w:val="center"/>
              <w:rPr>
                <w:rFonts w:eastAsia="Times New Roman" w:cs="Times New Roman"/>
              </w:rPr>
            </w:pPr>
          </w:p>
        </w:tc>
        <w:tc>
          <w:tcPr>
            <w:tcW w:w="396" w:type="dxa"/>
            <w:tcBorders>
              <w:top w:val="single" w:sz="12" w:space="0" w:color="auto"/>
              <w:left w:val="single" w:sz="12" w:space="0" w:color="auto"/>
              <w:bottom w:val="single" w:sz="12" w:space="0" w:color="auto"/>
              <w:right w:val="single" w:sz="12" w:space="0" w:color="auto"/>
            </w:tcBorders>
          </w:tcPr>
          <w:p w14:paraId="19B9AC6B"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4</w:t>
            </w:r>
          </w:p>
        </w:tc>
        <w:tc>
          <w:tcPr>
            <w:tcW w:w="279" w:type="dxa"/>
            <w:tcBorders>
              <w:top w:val="single" w:sz="12" w:space="0" w:color="auto"/>
              <w:left w:val="single" w:sz="12" w:space="0" w:color="auto"/>
              <w:bottom w:val="single" w:sz="12" w:space="0" w:color="auto"/>
              <w:right w:val="single" w:sz="12" w:space="0" w:color="auto"/>
            </w:tcBorders>
          </w:tcPr>
          <w:p w14:paraId="031847B6"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90" w:type="dxa"/>
            <w:tcBorders>
              <w:top w:val="single" w:sz="12" w:space="0" w:color="auto"/>
              <w:left w:val="single" w:sz="12" w:space="0" w:color="auto"/>
              <w:bottom w:val="single" w:sz="12" w:space="0" w:color="auto"/>
              <w:right w:val="single" w:sz="12" w:space="0" w:color="auto"/>
            </w:tcBorders>
          </w:tcPr>
          <w:p w14:paraId="5583C57E"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1</w:t>
            </w:r>
          </w:p>
        </w:tc>
        <w:tc>
          <w:tcPr>
            <w:tcW w:w="254" w:type="dxa"/>
            <w:gridSpan w:val="2"/>
            <w:tcBorders>
              <w:top w:val="nil"/>
              <w:left w:val="single" w:sz="12" w:space="0" w:color="auto"/>
              <w:bottom w:val="nil"/>
              <w:right w:val="single" w:sz="12" w:space="0" w:color="auto"/>
            </w:tcBorders>
          </w:tcPr>
          <w:p w14:paraId="3B3C4B57" w14:textId="77777777" w:rsidR="004A7A7C" w:rsidRPr="00452FBF" w:rsidRDefault="004A7A7C" w:rsidP="000D49D6">
            <w:pPr>
              <w:spacing w:line="240" w:lineRule="auto"/>
              <w:jc w:val="center"/>
              <w:rPr>
                <w:rFonts w:eastAsia="Times New Roman" w:cs="Times New Roman"/>
              </w:rPr>
            </w:pPr>
          </w:p>
        </w:tc>
        <w:tc>
          <w:tcPr>
            <w:tcW w:w="397" w:type="dxa"/>
            <w:tcBorders>
              <w:top w:val="single" w:sz="12" w:space="0" w:color="auto"/>
              <w:left w:val="single" w:sz="12" w:space="0" w:color="auto"/>
              <w:bottom w:val="single" w:sz="12" w:space="0" w:color="auto"/>
              <w:right w:val="single" w:sz="12" w:space="0" w:color="auto"/>
            </w:tcBorders>
          </w:tcPr>
          <w:p w14:paraId="13232DE9"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1</w:t>
            </w:r>
          </w:p>
        </w:tc>
        <w:tc>
          <w:tcPr>
            <w:tcW w:w="246" w:type="dxa"/>
            <w:tcBorders>
              <w:top w:val="single" w:sz="12" w:space="0" w:color="auto"/>
              <w:left w:val="single" w:sz="12" w:space="0" w:color="auto"/>
              <w:bottom w:val="single" w:sz="12" w:space="0" w:color="auto"/>
              <w:right w:val="single" w:sz="12" w:space="0" w:color="auto"/>
            </w:tcBorders>
          </w:tcPr>
          <w:p w14:paraId="47A50D4D"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90" w:type="dxa"/>
            <w:gridSpan w:val="2"/>
            <w:tcBorders>
              <w:top w:val="single" w:sz="12" w:space="0" w:color="auto"/>
              <w:left w:val="single" w:sz="12" w:space="0" w:color="auto"/>
              <w:bottom w:val="single" w:sz="12" w:space="0" w:color="auto"/>
              <w:right w:val="single" w:sz="12" w:space="0" w:color="auto"/>
            </w:tcBorders>
          </w:tcPr>
          <w:p w14:paraId="21FC0BA8"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6</w:t>
            </w:r>
          </w:p>
        </w:tc>
        <w:tc>
          <w:tcPr>
            <w:tcW w:w="254" w:type="dxa"/>
            <w:gridSpan w:val="2"/>
            <w:tcBorders>
              <w:top w:val="nil"/>
              <w:left w:val="single" w:sz="12" w:space="0" w:color="auto"/>
              <w:bottom w:val="nil"/>
              <w:right w:val="single" w:sz="12" w:space="0" w:color="auto"/>
            </w:tcBorders>
          </w:tcPr>
          <w:p w14:paraId="5D57E6D9" w14:textId="77777777" w:rsidR="004A7A7C" w:rsidRPr="00452FBF" w:rsidRDefault="004A7A7C" w:rsidP="000D49D6">
            <w:pPr>
              <w:spacing w:line="240" w:lineRule="auto"/>
              <w:ind w:right="-19"/>
              <w:jc w:val="center"/>
              <w:rPr>
                <w:rFonts w:eastAsia="Times New Roman" w:cs="Times New Roman"/>
              </w:rPr>
            </w:pPr>
          </w:p>
        </w:tc>
        <w:tc>
          <w:tcPr>
            <w:tcW w:w="393" w:type="dxa"/>
            <w:tcBorders>
              <w:top w:val="single" w:sz="12" w:space="0" w:color="auto"/>
              <w:left w:val="single" w:sz="12" w:space="0" w:color="auto"/>
              <w:bottom w:val="single" w:sz="12" w:space="0" w:color="auto"/>
              <w:right w:val="single" w:sz="12" w:space="0" w:color="auto"/>
            </w:tcBorders>
          </w:tcPr>
          <w:p w14:paraId="1040033A"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6</w:t>
            </w:r>
          </w:p>
        </w:tc>
        <w:tc>
          <w:tcPr>
            <w:tcW w:w="244" w:type="dxa"/>
            <w:tcBorders>
              <w:top w:val="single" w:sz="12" w:space="0" w:color="auto"/>
              <w:left w:val="single" w:sz="12" w:space="0" w:color="auto"/>
              <w:bottom w:val="single" w:sz="12" w:space="0" w:color="auto"/>
              <w:right w:val="single" w:sz="12" w:space="0" w:color="auto"/>
            </w:tcBorders>
          </w:tcPr>
          <w:p w14:paraId="02C88D3C"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430" w:type="dxa"/>
            <w:tcBorders>
              <w:top w:val="single" w:sz="12" w:space="0" w:color="auto"/>
              <w:left w:val="single" w:sz="12" w:space="0" w:color="auto"/>
              <w:bottom w:val="single" w:sz="12" w:space="0" w:color="auto"/>
              <w:right w:val="single" w:sz="12" w:space="0" w:color="auto"/>
            </w:tcBorders>
          </w:tcPr>
          <w:p w14:paraId="62DEDD02"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3</w:t>
            </w:r>
          </w:p>
        </w:tc>
        <w:tc>
          <w:tcPr>
            <w:tcW w:w="253" w:type="dxa"/>
            <w:tcBorders>
              <w:top w:val="nil"/>
              <w:left w:val="single" w:sz="12" w:space="0" w:color="auto"/>
              <w:bottom w:val="nil"/>
              <w:right w:val="single" w:sz="12" w:space="0" w:color="auto"/>
            </w:tcBorders>
          </w:tcPr>
          <w:p w14:paraId="1AD187FF" w14:textId="77777777" w:rsidR="004A7A7C" w:rsidRPr="00452FBF" w:rsidRDefault="004A7A7C" w:rsidP="000D49D6">
            <w:pPr>
              <w:spacing w:line="240" w:lineRule="auto"/>
              <w:jc w:val="center"/>
              <w:rPr>
                <w:rFonts w:eastAsia="Times New Roman" w:cs="Times New Roman"/>
              </w:rPr>
            </w:pPr>
          </w:p>
        </w:tc>
        <w:tc>
          <w:tcPr>
            <w:tcW w:w="393" w:type="dxa"/>
            <w:tcBorders>
              <w:top w:val="single" w:sz="12" w:space="0" w:color="auto"/>
              <w:left w:val="single" w:sz="12" w:space="0" w:color="auto"/>
              <w:bottom w:val="single" w:sz="12" w:space="0" w:color="auto"/>
              <w:right w:val="single" w:sz="12" w:space="0" w:color="auto"/>
            </w:tcBorders>
          </w:tcPr>
          <w:p w14:paraId="735B0C30"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3</w:t>
            </w:r>
          </w:p>
        </w:tc>
        <w:tc>
          <w:tcPr>
            <w:tcW w:w="244" w:type="dxa"/>
            <w:tcBorders>
              <w:top w:val="single" w:sz="12" w:space="0" w:color="auto"/>
              <w:left w:val="single" w:sz="12" w:space="0" w:color="auto"/>
              <w:bottom w:val="single" w:sz="12" w:space="0" w:color="auto"/>
              <w:right w:val="single" w:sz="12" w:space="0" w:color="auto"/>
            </w:tcBorders>
          </w:tcPr>
          <w:p w14:paraId="06EF8361"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w:t>
            </w:r>
          </w:p>
        </w:tc>
        <w:tc>
          <w:tcPr>
            <w:tcW w:w="444" w:type="dxa"/>
            <w:tcBorders>
              <w:top w:val="single" w:sz="12" w:space="0" w:color="auto"/>
              <w:left w:val="single" w:sz="12" w:space="0" w:color="auto"/>
              <w:bottom w:val="single" w:sz="12" w:space="0" w:color="auto"/>
              <w:right w:val="single" w:sz="12" w:space="0" w:color="auto"/>
            </w:tcBorders>
          </w:tcPr>
          <w:p w14:paraId="2D8FD01E"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8</w:t>
            </w:r>
          </w:p>
        </w:tc>
        <w:tc>
          <w:tcPr>
            <w:tcW w:w="255" w:type="dxa"/>
            <w:tcBorders>
              <w:top w:val="nil"/>
              <w:left w:val="single" w:sz="12" w:space="0" w:color="auto"/>
              <w:bottom w:val="nil"/>
              <w:right w:val="single" w:sz="12" w:space="0" w:color="auto"/>
            </w:tcBorders>
          </w:tcPr>
          <w:p w14:paraId="012FEB5D" w14:textId="77777777" w:rsidR="004A7A7C" w:rsidRPr="00452FBF" w:rsidRDefault="004A7A7C" w:rsidP="000D49D6">
            <w:pPr>
              <w:spacing w:line="240" w:lineRule="auto"/>
              <w:jc w:val="center"/>
              <w:rPr>
                <w:rFonts w:eastAsia="Times New Roman" w:cs="Times New Roman"/>
              </w:rPr>
            </w:pPr>
          </w:p>
        </w:tc>
        <w:tc>
          <w:tcPr>
            <w:tcW w:w="393" w:type="dxa"/>
            <w:tcBorders>
              <w:top w:val="single" w:sz="12" w:space="0" w:color="auto"/>
              <w:left w:val="single" w:sz="12" w:space="0" w:color="auto"/>
              <w:bottom w:val="single" w:sz="12" w:space="0" w:color="auto"/>
              <w:right w:val="single" w:sz="12" w:space="0" w:color="auto"/>
            </w:tcBorders>
          </w:tcPr>
          <w:p w14:paraId="266507CF"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8</w:t>
            </w:r>
          </w:p>
        </w:tc>
        <w:tc>
          <w:tcPr>
            <w:tcW w:w="244" w:type="dxa"/>
            <w:tcBorders>
              <w:top w:val="single" w:sz="12" w:space="0" w:color="auto"/>
              <w:left w:val="single" w:sz="12" w:space="0" w:color="auto"/>
              <w:bottom w:val="single" w:sz="12" w:space="0" w:color="auto"/>
              <w:right w:val="single" w:sz="12" w:space="0" w:color="auto"/>
            </w:tcBorders>
          </w:tcPr>
          <w:p w14:paraId="0CE94C72"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w:t>
            </w:r>
          </w:p>
        </w:tc>
        <w:tc>
          <w:tcPr>
            <w:tcW w:w="444" w:type="dxa"/>
            <w:tcBorders>
              <w:top w:val="single" w:sz="12" w:space="0" w:color="auto"/>
              <w:left w:val="single" w:sz="12" w:space="0" w:color="auto"/>
              <w:bottom w:val="single" w:sz="12" w:space="0" w:color="auto"/>
              <w:right w:val="single" w:sz="12" w:space="0" w:color="auto"/>
            </w:tcBorders>
          </w:tcPr>
          <w:p w14:paraId="6D2671E3"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5</w:t>
            </w:r>
          </w:p>
        </w:tc>
        <w:tc>
          <w:tcPr>
            <w:tcW w:w="341" w:type="dxa"/>
            <w:tcBorders>
              <w:top w:val="nil"/>
              <w:left w:val="single" w:sz="12" w:space="0" w:color="auto"/>
              <w:bottom w:val="nil"/>
              <w:right w:val="single" w:sz="12" w:space="0" w:color="auto"/>
            </w:tcBorders>
          </w:tcPr>
          <w:p w14:paraId="76EC0A0F" w14:textId="77777777" w:rsidR="004A7A7C" w:rsidRPr="00452FBF" w:rsidRDefault="004A7A7C" w:rsidP="000D49D6">
            <w:pPr>
              <w:spacing w:line="240" w:lineRule="auto"/>
              <w:rPr>
                <w:rFonts w:eastAsia="Times New Roman" w:cs="Times New Roman"/>
              </w:rPr>
            </w:pPr>
          </w:p>
        </w:tc>
        <w:tc>
          <w:tcPr>
            <w:tcW w:w="397" w:type="dxa"/>
            <w:tcBorders>
              <w:top w:val="single" w:sz="12" w:space="0" w:color="auto"/>
              <w:left w:val="single" w:sz="12" w:space="0" w:color="auto"/>
              <w:bottom w:val="single" w:sz="12" w:space="0" w:color="auto"/>
              <w:right w:val="single" w:sz="12" w:space="0" w:color="auto"/>
            </w:tcBorders>
          </w:tcPr>
          <w:p w14:paraId="584ADBF5" w14:textId="6EF6A02C" w:rsidR="004A7A7C" w:rsidRPr="00452FBF" w:rsidRDefault="004A7A7C" w:rsidP="00E96D6C">
            <w:pPr>
              <w:spacing w:line="240" w:lineRule="auto"/>
              <w:ind w:firstLine="0"/>
              <w:rPr>
                <w:rFonts w:eastAsia="Times New Roman" w:cs="Times New Roman"/>
              </w:rPr>
            </w:pPr>
            <w:r w:rsidRPr="00452FBF">
              <w:rPr>
                <w:rFonts w:eastAsia="Times New Roman" w:cs="Times New Roman"/>
              </w:rPr>
              <w:t>5</w:t>
            </w:r>
          </w:p>
        </w:tc>
        <w:tc>
          <w:tcPr>
            <w:tcW w:w="250" w:type="dxa"/>
            <w:tcBorders>
              <w:top w:val="single" w:sz="12" w:space="0" w:color="auto"/>
              <w:left w:val="single" w:sz="12" w:space="0" w:color="auto"/>
              <w:bottom w:val="single" w:sz="12" w:space="0" w:color="auto"/>
              <w:right w:val="single" w:sz="12" w:space="0" w:color="auto"/>
            </w:tcBorders>
          </w:tcPr>
          <w:p w14:paraId="4AE51F3E"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w:t>
            </w:r>
          </w:p>
        </w:tc>
        <w:tc>
          <w:tcPr>
            <w:tcW w:w="474" w:type="dxa"/>
            <w:tcBorders>
              <w:top w:val="single" w:sz="12" w:space="0" w:color="auto"/>
              <w:left w:val="single" w:sz="12" w:space="0" w:color="auto"/>
              <w:bottom w:val="single" w:sz="12" w:space="0" w:color="auto"/>
              <w:right w:val="single" w:sz="12" w:space="0" w:color="auto"/>
            </w:tcBorders>
          </w:tcPr>
          <w:p w14:paraId="52EC742D" w14:textId="77777777" w:rsidR="004A7A7C" w:rsidRPr="00452FBF" w:rsidRDefault="004A7A7C" w:rsidP="00452FBF">
            <w:pPr>
              <w:spacing w:line="240" w:lineRule="auto"/>
              <w:ind w:right="-31" w:firstLine="0"/>
              <w:rPr>
                <w:rFonts w:eastAsia="Times New Roman" w:cs="Times New Roman"/>
              </w:rPr>
            </w:pPr>
            <w:r w:rsidRPr="00452FBF">
              <w:rPr>
                <w:rFonts w:eastAsia="Times New Roman" w:cs="Times New Roman"/>
              </w:rPr>
              <w:t>10</w:t>
            </w:r>
          </w:p>
        </w:tc>
      </w:tr>
      <w:tr w:rsidR="004A7A7C" w:rsidRPr="00452FBF" w14:paraId="165F773B" w14:textId="77777777" w:rsidTr="00C526A7">
        <w:tblPrEx>
          <w:tblCellMar>
            <w:left w:w="28" w:type="dxa"/>
            <w:right w:w="28" w:type="dxa"/>
          </w:tblCellMar>
        </w:tblPrEx>
        <w:tc>
          <w:tcPr>
            <w:tcW w:w="259" w:type="dxa"/>
            <w:tcBorders>
              <w:top w:val="nil"/>
              <w:left w:val="nil"/>
              <w:bottom w:val="nil"/>
              <w:right w:val="single" w:sz="12" w:space="0" w:color="auto"/>
            </w:tcBorders>
          </w:tcPr>
          <w:p w14:paraId="122D1933" w14:textId="77777777" w:rsidR="004A7A7C" w:rsidRPr="00452FBF" w:rsidRDefault="004A7A7C" w:rsidP="000D49D6">
            <w:pPr>
              <w:spacing w:line="240" w:lineRule="auto"/>
              <w:jc w:val="center"/>
              <w:rPr>
                <w:rFonts w:eastAsia="Times New Roman" w:cs="Times New Roman"/>
              </w:rPr>
            </w:pPr>
          </w:p>
        </w:tc>
        <w:tc>
          <w:tcPr>
            <w:tcW w:w="396" w:type="dxa"/>
            <w:tcBorders>
              <w:top w:val="single" w:sz="12" w:space="0" w:color="auto"/>
              <w:left w:val="single" w:sz="12" w:space="0" w:color="auto"/>
              <w:bottom w:val="single" w:sz="12" w:space="0" w:color="auto"/>
              <w:right w:val="single" w:sz="12" w:space="0" w:color="auto"/>
            </w:tcBorders>
          </w:tcPr>
          <w:p w14:paraId="672C7B16"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6</w:t>
            </w:r>
          </w:p>
        </w:tc>
        <w:tc>
          <w:tcPr>
            <w:tcW w:w="279" w:type="dxa"/>
            <w:tcBorders>
              <w:top w:val="single" w:sz="12" w:space="0" w:color="auto"/>
              <w:left w:val="single" w:sz="12" w:space="0" w:color="auto"/>
              <w:bottom w:val="single" w:sz="12" w:space="0" w:color="auto"/>
              <w:right w:val="single" w:sz="12" w:space="0" w:color="auto"/>
            </w:tcBorders>
          </w:tcPr>
          <w:p w14:paraId="307AF8B9"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90" w:type="dxa"/>
            <w:tcBorders>
              <w:top w:val="single" w:sz="12" w:space="0" w:color="auto"/>
              <w:left w:val="single" w:sz="12" w:space="0" w:color="auto"/>
              <w:bottom w:val="single" w:sz="12" w:space="0" w:color="auto"/>
              <w:right w:val="single" w:sz="12" w:space="0" w:color="auto"/>
            </w:tcBorders>
          </w:tcPr>
          <w:p w14:paraId="78A4A31A"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12</w:t>
            </w:r>
          </w:p>
        </w:tc>
        <w:tc>
          <w:tcPr>
            <w:tcW w:w="254" w:type="dxa"/>
            <w:gridSpan w:val="2"/>
            <w:tcBorders>
              <w:top w:val="nil"/>
              <w:left w:val="single" w:sz="12" w:space="0" w:color="auto"/>
              <w:bottom w:val="nil"/>
              <w:right w:val="single" w:sz="12" w:space="0" w:color="auto"/>
            </w:tcBorders>
          </w:tcPr>
          <w:p w14:paraId="5F120ABD" w14:textId="77777777" w:rsidR="004A7A7C" w:rsidRPr="00452FBF" w:rsidRDefault="004A7A7C" w:rsidP="000D49D6">
            <w:pPr>
              <w:spacing w:line="240" w:lineRule="auto"/>
              <w:jc w:val="center"/>
              <w:rPr>
                <w:rFonts w:eastAsia="Times New Roman" w:cs="Times New Roman"/>
              </w:rPr>
            </w:pPr>
          </w:p>
        </w:tc>
        <w:tc>
          <w:tcPr>
            <w:tcW w:w="397" w:type="dxa"/>
            <w:tcBorders>
              <w:top w:val="single" w:sz="12" w:space="0" w:color="auto"/>
              <w:left w:val="single" w:sz="12" w:space="0" w:color="auto"/>
              <w:bottom w:val="single" w:sz="12" w:space="0" w:color="auto"/>
              <w:right w:val="single" w:sz="12" w:space="0" w:color="auto"/>
            </w:tcBorders>
          </w:tcPr>
          <w:p w14:paraId="5232DCE2" w14:textId="4EA5D65A" w:rsidR="004A7A7C" w:rsidRPr="00452FBF" w:rsidRDefault="00047D1C" w:rsidP="00047D1C">
            <w:pPr>
              <w:spacing w:line="240" w:lineRule="auto"/>
              <w:ind w:firstLine="0"/>
              <w:rPr>
                <w:rFonts w:eastAsia="Times New Roman" w:cs="Times New Roman"/>
              </w:rPr>
            </w:pPr>
            <w:r w:rsidRPr="00452FBF">
              <w:rPr>
                <w:rFonts w:eastAsia="Times New Roman" w:cs="Times New Roman"/>
              </w:rPr>
              <w:t>1</w:t>
            </w:r>
            <w:r w:rsidR="004A7A7C" w:rsidRPr="00452FBF">
              <w:rPr>
                <w:rFonts w:eastAsia="Times New Roman" w:cs="Times New Roman"/>
              </w:rPr>
              <w:t>2</w:t>
            </w:r>
          </w:p>
        </w:tc>
        <w:tc>
          <w:tcPr>
            <w:tcW w:w="246" w:type="dxa"/>
            <w:tcBorders>
              <w:top w:val="single" w:sz="12" w:space="0" w:color="auto"/>
              <w:left w:val="single" w:sz="12" w:space="0" w:color="auto"/>
              <w:bottom w:val="single" w:sz="12" w:space="0" w:color="auto"/>
              <w:right w:val="single" w:sz="12" w:space="0" w:color="auto"/>
            </w:tcBorders>
          </w:tcPr>
          <w:p w14:paraId="0450BD58"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390" w:type="dxa"/>
            <w:gridSpan w:val="2"/>
            <w:tcBorders>
              <w:top w:val="single" w:sz="12" w:space="0" w:color="auto"/>
              <w:left w:val="single" w:sz="12" w:space="0" w:color="auto"/>
              <w:bottom w:val="single" w:sz="12" w:space="0" w:color="auto"/>
              <w:right w:val="single" w:sz="12" w:space="0" w:color="auto"/>
            </w:tcBorders>
          </w:tcPr>
          <w:p w14:paraId="287C9A62"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8</w:t>
            </w:r>
          </w:p>
        </w:tc>
        <w:tc>
          <w:tcPr>
            <w:tcW w:w="254" w:type="dxa"/>
            <w:gridSpan w:val="2"/>
            <w:tcBorders>
              <w:top w:val="nil"/>
              <w:left w:val="single" w:sz="12" w:space="0" w:color="auto"/>
              <w:bottom w:val="nil"/>
              <w:right w:val="single" w:sz="12" w:space="0" w:color="auto"/>
            </w:tcBorders>
          </w:tcPr>
          <w:p w14:paraId="4F3B6B08" w14:textId="77777777" w:rsidR="004A7A7C" w:rsidRPr="00452FBF" w:rsidRDefault="004A7A7C" w:rsidP="000D49D6">
            <w:pPr>
              <w:spacing w:line="240" w:lineRule="auto"/>
              <w:ind w:right="-19"/>
              <w:jc w:val="center"/>
              <w:rPr>
                <w:rFonts w:eastAsia="Times New Roman" w:cs="Times New Roman"/>
              </w:rPr>
            </w:pPr>
          </w:p>
        </w:tc>
        <w:tc>
          <w:tcPr>
            <w:tcW w:w="393" w:type="dxa"/>
            <w:tcBorders>
              <w:top w:val="single" w:sz="12" w:space="0" w:color="auto"/>
              <w:left w:val="single" w:sz="12" w:space="0" w:color="auto"/>
              <w:bottom w:val="single" w:sz="12" w:space="0" w:color="auto"/>
              <w:right w:val="single" w:sz="12" w:space="0" w:color="auto"/>
            </w:tcBorders>
          </w:tcPr>
          <w:p w14:paraId="3585EC0C"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8</w:t>
            </w:r>
          </w:p>
        </w:tc>
        <w:tc>
          <w:tcPr>
            <w:tcW w:w="244" w:type="dxa"/>
            <w:tcBorders>
              <w:top w:val="single" w:sz="12" w:space="0" w:color="auto"/>
              <w:left w:val="single" w:sz="12" w:space="0" w:color="auto"/>
              <w:bottom w:val="single" w:sz="12" w:space="0" w:color="auto"/>
              <w:right w:val="single" w:sz="12" w:space="0" w:color="auto"/>
            </w:tcBorders>
          </w:tcPr>
          <w:p w14:paraId="6DBD4F8A"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w:t>
            </w:r>
          </w:p>
        </w:tc>
        <w:tc>
          <w:tcPr>
            <w:tcW w:w="430" w:type="dxa"/>
            <w:tcBorders>
              <w:top w:val="single" w:sz="12" w:space="0" w:color="auto"/>
              <w:left w:val="single" w:sz="12" w:space="0" w:color="auto"/>
              <w:bottom w:val="single" w:sz="12" w:space="0" w:color="auto"/>
              <w:right w:val="single" w:sz="12" w:space="0" w:color="auto"/>
            </w:tcBorders>
          </w:tcPr>
          <w:p w14:paraId="12A15068" w14:textId="77777777" w:rsidR="004A7A7C" w:rsidRPr="00452FBF" w:rsidRDefault="004A7A7C" w:rsidP="00047D1C">
            <w:pPr>
              <w:spacing w:line="240" w:lineRule="auto"/>
              <w:ind w:firstLine="0"/>
              <w:rPr>
                <w:rFonts w:eastAsia="Times New Roman" w:cs="Times New Roman"/>
              </w:rPr>
            </w:pPr>
            <w:r w:rsidRPr="00452FBF">
              <w:rPr>
                <w:rFonts w:eastAsia="Times New Roman" w:cs="Times New Roman"/>
              </w:rPr>
              <w:t>1</w:t>
            </w:r>
          </w:p>
        </w:tc>
        <w:tc>
          <w:tcPr>
            <w:tcW w:w="253" w:type="dxa"/>
            <w:tcBorders>
              <w:top w:val="nil"/>
              <w:left w:val="single" w:sz="12" w:space="0" w:color="auto"/>
              <w:bottom w:val="nil"/>
              <w:right w:val="single" w:sz="12" w:space="0" w:color="auto"/>
            </w:tcBorders>
          </w:tcPr>
          <w:p w14:paraId="51964F37" w14:textId="77777777" w:rsidR="004A7A7C" w:rsidRPr="00452FBF" w:rsidRDefault="004A7A7C" w:rsidP="000D49D6">
            <w:pPr>
              <w:spacing w:line="240" w:lineRule="auto"/>
              <w:jc w:val="center"/>
              <w:rPr>
                <w:rFonts w:eastAsia="Times New Roman" w:cs="Times New Roman"/>
              </w:rPr>
            </w:pPr>
          </w:p>
        </w:tc>
        <w:tc>
          <w:tcPr>
            <w:tcW w:w="393" w:type="dxa"/>
            <w:tcBorders>
              <w:top w:val="single" w:sz="12" w:space="0" w:color="auto"/>
              <w:left w:val="single" w:sz="12" w:space="0" w:color="auto"/>
              <w:bottom w:val="single" w:sz="12" w:space="0" w:color="auto"/>
              <w:right w:val="single" w:sz="12" w:space="0" w:color="auto"/>
            </w:tcBorders>
          </w:tcPr>
          <w:p w14:paraId="0E69DBFB"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1</w:t>
            </w:r>
          </w:p>
        </w:tc>
        <w:tc>
          <w:tcPr>
            <w:tcW w:w="244" w:type="dxa"/>
            <w:tcBorders>
              <w:top w:val="single" w:sz="12" w:space="0" w:color="auto"/>
              <w:left w:val="single" w:sz="12" w:space="0" w:color="auto"/>
              <w:bottom w:val="single" w:sz="12" w:space="0" w:color="auto"/>
              <w:right w:val="single" w:sz="12" w:space="0" w:color="auto"/>
            </w:tcBorders>
          </w:tcPr>
          <w:p w14:paraId="0E28EE59"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w:t>
            </w:r>
          </w:p>
        </w:tc>
        <w:tc>
          <w:tcPr>
            <w:tcW w:w="444" w:type="dxa"/>
            <w:tcBorders>
              <w:top w:val="single" w:sz="12" w:space="0" w:color="auto"/>
              <w:left w:val="single" w:sz="12" w:space="0" w:color="auto"/>
              <w:bottom w:val="single" w:sz="12" w:space="0" w:color="auto"/>
              <w:right w:val="single" w:sz="12" w:space="0" w:color="auto"/>
            </w:tcBorders>
          </w:tcPr>
          <w:p w14:paraId="534C8EB8"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10</w:t>
            </w:r>
          </w:p>
        </w:tc>
        <w:tc>
          <w:tcPr>
            <w:tcW w:w="255" w:type="dxa"/>
            <w:tcBorders>
              <w:top w:val="nil"/>
              <w:left w:val="single" w:sz="12" w:space="0" w:color="auto"/>
              <w:bottom w:val="nil"/>
              <w:right w:val="single" w:sz="12" w:space="0" w:color="auto"/>
            </w:tcBorders>
          </w:tcPr>
          <w:p w14:paraId="3B0C0023" w14:textId="77777777" w:rsidR="004A7A7C" w:rsidRPr="00452FBF" w:rsidRDefault="004A7A7C" w:rsidP="000D49D6">
            <w:pPr>
              <w:spacing w:line="240" w:lineRule="auto"/>
              <w:jc w:val="center"/>
              <w:rPr>
                <w:rFonts w:eastAsia="Times New Roman" w:cs="Times New Roman"/>
              </w:rPr>
            </w:pPr>
          </w:p>
        </w:tc>
        <w:tc>
          <w:tcPr>
            <w:tcW w:w="393" w:type="dxa"/>
            <w:tcBorders>
              <w:top w:val="single" w:sz="12" w:space="0" w:color="auto"/>
              <w:left w:val="single" w:sz="12" w:space="0" w:color="auto"/>
              <w:bottom w:val="single" w:sz="12" w:space="0" w:color="auto"/>
              <w:right w:val="single" w:sz="12" w:space="0" w:color="auto"/>
            </w:tcBorders>
          </w:tcPr>
          <w:p w14:paraId="566E09A4"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10</w:t>
            </w:r>
          </w:p>
        </w:tc>
        <w:tc>
          <w:tcPr>
            <w:tcW w:w="244" w:type="dxa"/>
            <w:tcBorders>
              <w:top w:val="single" w:sz="12" w:space="0" w:color="auto"/>
              <w:left w:val="single" w:sz="12" w:space="0" w:color="auto"/>
              <w:bottom w:val="single" w:sz="12" w:space="0" w:color="auto"/>
              <w:right w:val="single" w:sz="12" w:space="0" w:color="auto"/>
            </w:tcBorders>
          </w:tcPr>
          <w:p w14:paraId="5674CAFE"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w:t>
            </w:r>
          </w:p>
        </w:tc>
        <w:tc>
          <w:tcPr>
            <w:tcW w:w="444" w:type="dxa"/>
            <w:tcBorders>
              <w:top w:val="single" w:sz="12" w:space="0" w:color="auto"/>
              <w:left w:val="single" w:sz="12" w:space="0" w:color="auto"/>
              <w:bottom w:val="single" w:sz="12" w:space="0" w:color="auto"/>
              <w:right w:val="single" w:sz="12" w:space="0" w:color="auto"/>
            </w:tcBorders>
          </w:tcPr>
          <w:p w14:paraId="599C5A1F"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3</w:t>
            </w:r>
          </w:p>
        </w:tc>
        <w:tc>
          <w:tcPr>
            <w:tcW w:w="341" w:type="dxa"/>
            <w:tcBorders>
              <w:top w:val="nil"/>
              <w:left w:val="single" w:sz="12" w:space="0" w:color="auto"/>
              <w:bottom w:val="nil"/>
              <w:right w:val="single" w:sz="12" w:space="0" w:color="auto"/>
            </w:tcBorders>
          </w:tcPr>
          <w:p w14:paraId="5E3A4E06" w14:textId="77777777" w:rsidR="004A7A7C" w:rsidRPr="00452FBF" w:rsidRDefault="004A7A7C" w:rsidP="000D49D6">
            <w:pPr>
              <w:spacing w:line="240" w:lineRule="auto"/>
              <w:rPr>
                <w:rFonts w:eastAsia="Times New Roman" w:cs="Times New Roman"/>
              </w:rPr>
            </w:pPr>
          </w:p>
        </w:tc>
        <w:tc>
          <w:tcPr>
            <w:tcW w:w="397" w:type="dxa"/>
            <w:tcBorders>
              <w:top w:val="single" w:sz="12" w:space="0" w:color="auto"/>
              <w:left w:val="single" w:sz="12" w:space="0" w:color="auto"/>
              <w:bottom w:val="single" w:sz="12" w:space="0" w:color="auto"/>
              <w:right w:val="single" w:sz="12" w:space="0" w:color="auto"/>
            </w:tcBorders>
          </w:tcPr>
          <w:p w14:paraId="7DD01232" w14:textId="65E263F9" w:rsidR="004A7A7C" w:rsidRPr="00452FBF" w:rsidRDefault="004A7A7C" w:rsidP="00E96D6C">
            <w:pPr>
              <w:spacing w:line="240" w:lineRule="auto"/>
              <w:ind w:firstLine="0"/>
              <w:rPr>
                <w:rFonts w:eastAsia="Times New Roman" w:cs="Times New Roman"/>
              </w:rPr>
            </w:pPr>
            <w:r w:rsidRPr="00452FBF">
              <w:rPr>
                <w:rFonts w:eastAsia="Times New Roman" w:cs="Times New Roman"/>
              </w:rPr>
              <w:t>3</w:t>
            </w:r>
          </w:p>
        </w:tc>
        <w:tc>
          <w:tcPr>
            <w:tcW w:w="250" w:type="dxa"/>
            <w:tcBorders>
              <w:top w:val="single" w:sz="12" w:space="0" w:color="auto"/>
              <w:left w:val="single" w:sz="12" w:space="0" w:color="auto"/>
              <w:bottom w:val="single" w:sz="12" w:space="0" w:color="auto"/>
              <w:right w:val="single" w:sz="12" w:space="0" w:color="auto"/>
            </w:tcBorders>
          </w:tcPr>
          <w:p w14:paraId="3256F616"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w:t>
            </w:r>
          </w:p>
        </w:tc>
        <w:tc>
          <w:tcPr>
            <w:tcW w:w="474" w:type="dxa"/>
            <w:tcBorders>
              <w:top w:val="single" w:sz="12" w:space="0" w:color="auto"/>
              <w:left w:val="single" w:sz="12" w:space="0" w:color="auto"/>
              <w:bottom w:val="single" w:sz="12" w:space="0" w:color="auto"/>
              <w:right w:val="single" w:sz="12" w:space="0" w:color="auto"/>
            </w:tcBorders>
          </w:tcPr>
          <w:p w14:paraId="4D2B6F73" w14:textId="77777777" w:rsidR="004A7A7C" w:rsidRPr="00452FBF" w:rsidRDefault="004A7A7C" w:rsidP="00452FBF">
            <w:pPr>
              <w:spacing w:line="240" w:lineRule="auto"/>
              <w:ind w:right="-31" w:firstLine="0"/>
              <w:rPr>
                <w:rFonts w:eastAsia="Times New Roman" w:cs="Times New Roman"/>
              </w:rPr>
            </w:pPr>
            <w:r w:rsidRPr="00452FBF">
              <w:rPr>
                <w:rFonts w:eastAsia="Times New Roman" w:cs="Times New Roman"/>
              </w:rPr>
              <w:t>12</w:t>
            </w:r>
          </w:p>
        </w:tc>
      </w:tr>
      <w:tr w:rsidR="004A7A7C" w:rsidRPr="00452FBF" w14:paraId="2780B99B" w14:textId="77777777" w:rsidTr="00C526A7">
        <w:tblPrEx>
          <w:tblCellMar>
            <w:left w:w="28" w:type="dxa"/>
            <w:right w:w="28" w:type="dxa"/>
          </w:tblCellMar>
        </w:tblPrEx>
        <w:tc>
          <w:tcPr>
            <w:tcW w:w="259" w:type="dxa"/>
            <w:tcBorders>
              <w:top w:val="nil"/>
              <w:left w:val="nil"/>
              <w:bottom w:val="nil"/>
              <w:right w:val="single" w:sz="12" w:space="0" w:color="auto"/>
            </w:tcBorders>
          </w:tcPr>
          <w:p w14:paraId="676DCDDA" w14:textId="77777777" w:rsidR="004A7A7C" w:rsidRPr="00452FBF" w:rsidRDefault="004A7A7C" w:rsidP="000D49D6">
            <w:pPr>
              <w:spacing w:line="240" w:lineRule="auto"/>
              <w:jc w:val="center"/>
              <w:rPr>
                <w:rFonts w:eastAsia="Times New Roman" w:cs="Times New Roman"/>
              </w:rPr>
            </w:pPr>
          </w:p>
        </w:tc>
        <w:tc>
          <w:tcPr>
            <w:tcW w:w="396" w:type="dxa"/>
            <w:tcBorders>
              <w:top w:val="single" w:sz="12" w:space="0" w:color="auto"/>
              <w:left w:val="single" w:sz="12" w:space="0" w:color="auto"/>
              <w:bottom w:val="single" w:sz="12" w:space="0" w:color="auto"/>
              <w:right w:val="single" w:sz="12" w:space="0" w:color="auto"/>
            </w:tcBorders>
          </w:tcPr>
          <w:p w14:paraId="7A7EFF9B"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8</w:t>
            </w:r>
          </w:p>
        </w:tc>
        <w:tc>
          <w:tcPr>
            <w:tcW w:w="279" w:type="dxa"/>
            <w:tcBorders>
              <w:top w:val="single" w:sz="12" w:space="0" w:color="auto"/>
              <w:left w:val="single" w:sz="12" w:space="0" w:color="auto"/>
              <w:bottom w:val="single" w:sz="12" w:space="0" w:color="auto"/>
              <w:right w:val="single" w:sz="12" w:space="0" w:color="auto"/>
            </w:tcBorders>
          </w:tcPr>
          <w:p w14:paraId="7520CE39"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w:t>
            </w:r>
          </w:p>
        </w:tc>
        <w:tc>
          <w:tcPr>
            <w:tcW w:w="390" w:type="dxa"/>
            <w:tcBorders>
              <w:top w:val="single" w:sz="12" w:space="0" w:color="auto"/>
              <w:left w:val="single" w:sz="12" w:space="0" w:color="auto"/>
              <w:bottom w:val="single" w:sz="12" w:space="0" w:color="auto"/>
              <w:right w:val="single" w:sz="12" w:space="0" w:color="auto"/>
            </w:tcBorders>
          </w:tcPr>
          <w:p w14:paraId="069456B9" w14:textId="77777777" w:rsidR="004A7A7C" w:rsidRPr="00452FBF" w:rsidRDefault="004A7A7C" w:rsidP="00452FBF">
            <w:pPr>
              <w:spacing w:line="240" w:lineRule="auto"/>
              <w:ind w:firstLine="0"/>
              <w:rPr>
                <w:rFonts w:eastAsia="Times New Roman" w:cs="Times New Roman"/>
              </w:rPr>
            </w:pPr>
            <w:r w:rsidRPr="00452FBF">
              <w:rPr>
                <w:rFonts w:eastAsia="Times New Roman" w:cs="Times New Roman"/>
              </w:rPr>
              <w:t>10</w:t>
            </w:r>
          </w:p>
        </w:tc>
        <w:tc>
          <w:tcPr>
            <w:tcW w:w="254" w:type="dxa"/>
            <w:gridSpan w:val="2"/>
            <w:tcBorders>
              <w:top w:val="nil"/>
              <w:left w:val="single" w:sz="12" w:space="0" w:color="auto"/>
              <w:bottom w:val="nil"/>
              <w:right w:val="single" w:sz="12" w:space="0" w:color="auto"/>
            </w:tcBorders>
          </w:tcPr>
          <w:p w14:paraId="03CFADFC" w14:textId="77777777" w:rsidR="004A7A7C" w:rsidRPr="00452FBF" w:rsidRDefault="004A7A7C" w:rsidP="000D49D6">
            <w:pPr>
              <w:spacing w:line="240" w:lineRule="auto"/>
              <w:jc w:val="center"/>
              <w:rPr>
                <w:rFonts w:eastAsia="Times New Roman" w:cs="Times New Roman"/>
              </w:rPr>
            </w:pPr>
          </w:p>
        </w:tc>
        <w:tc>
          <w:tcPr>
            <w:tcW w:w="397" w:type="dxa"/>
            <w:tcBorders>
              <w:top w:val="single" w:sz="12" w:space="0" w:color="auto"/>
              <w:left w:val="single" w:sz="12" w:space="0" w:color="auto"/>
              <w:bottom w:val="single" w:sz="12" w:space="0" w:color="auto"/>
              <w:right w:val="single" w:sz="12" w:space="0" w:color="auto"/>
            </w:tcBorders>
          </w:tcPr>
          <w:p w14:paraId="5152478E"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14</w:t>
            </w:r>
          </w:p>
        </w:tc>
        <w:tc>
          <w:tcPr>
            <w:tcW w:w="246" w:type="dxa"/>
            <w:tcBorders>
              <w:top w:val="single" w:sz="12" w:space="0" w:color="auto"/>
              <w:left w:val="single" w:sz="12" w:space="0" w:color="auto"/>
              <w:bottom w:val="single" w:sz="12" w:space="0" w:color="auto"/>
              <w:right w:val="single" w:sz="12" w:space="0" w:color="auto"/>
            </w:tcBorders>
          </w:tcPr>
          <w:p w14:paraId="5C8FF677"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w:t>
            </w:r>
          </w:p>
        </w:tc>
        <w:tc>
          <w:tcPr>
            <w:tcW w:w="390" w:type="dxa"/>
            <w:gridSpan w:val="2"/>
            <w:tcBorders>
              <w:top w:val="single" w:sz="12" w:space="0" w:color="auto"/>
              <w:left w:val="single" w:sz="12" w:space="0" w:color="auto"/>
              <w:bottom w:val="single" w:sz="12" w:space="0" w:color="auto"/>
              <w:right w:val="single" w:sz="12" w:space="0" w:color="auto"/>
            </w:tcBorders>
          </w:tcPr>
          <w:p w14:paraId="19EF11F1"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10</w:t>
            </w:r>
          </w:p>
        </w:tc>
        <w:tc>
          <w:tcPr>
            <w:tcW w:w="254" w:type="dxa"/>
            <w:gridSpan w:val="2"/>
            <w:tcBorders>
              <w:top w:val="nil"/>
              <w:left w:val="single" w:sz="12" w:space="0" w:color="auto"/>
              <w:bottom w:val="nil"/>
              <w:right w:val="single" w:sz="12" w:space="0" w:color="auto"/>
            </w:tcBorders>
          </w:tcPr>
          <w:p w14:paraId="039014CF" w14:textId="77777777" w:rsidR="004A7A7C" w:rsidRPr="00452FBF" w:rsidRDefault="004A7A7C" w:rsidP="000D49D6">
            <w:pPr>
              <w:spacing w:line="240" w:lineRule="auto"/>
              <w:ind w:right="-19"/>
              <w:jc w:val="center"/>
              <w:rPr>
                <w:rFonts w:eastAsia="Times New Roman" w:cs="Times New Roman"/>
              </w:rPr>
            </w:pPr>
          </w:p>
        </w:tc>
        <w:tc>
          <w:tcPr>
            <w:tcW w:w="393" w:type="dxa"/>
            <w:tcBorders>
              <w:top w:val="single" w:sz="12" w:space="0" w:color="auto"/>
              <w:left w:val="single" w:sz="12" w:space="0" w:color="auto"/>
              <w:bottom w:val="single" w:sz="12" w:space="0" w:color="auto"/>
              <w:right w:val="single" w:sz="12" w:space="0" w:color="auto"/>
            </w:tcBorders>
          </w:tcPr>
          <w:p w14:paraId="497AFCE6"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10</w:t>
            </w:r>
          </w:p>
        </w:tc>
        <w:tc>
          <w:tcPr>
            <w:tcW w:w="244" w:type="dxa"/>
            <w:tcBorders>
              <w:top w:val="single" w:sz="12" w:space="0" w:color="auto"/>
              <w:left w:val="single" w:sz="12" w:space="0" w:color="auto"/>
              <w:bottom w:val="single" w:sz="12" w:space="0" w:color="auto"/>
              <w:right w:val="single" w:sz="12" w:space="0" w:color="auto"/>
            </w:tcBorders>
          </w:tcPr>
          <w:p w14:paraId="0E44EA23"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w:t>
            </w:r>
          </w:p>
        </w:tc>
        <w:tc>
          <w:tcPr>
            <w:tcW w:w="430" w:type="dxa"/>
            <w:tcBorders>
              <w:top w:val="single" w:sz="12" w:space="0" w:color="auto"/>
              <w:left w:val="single" w:sz="12" w:space="0" w:color="auto"/>
              <w:bottom w:val="single" w:sz="12" w:space="0" w:color="auto"/>
              <w:right w:val="single" w:sz="12" w:space="0" w:color="auto"/>
            </w:tcBorders>
          </w:tcPr>
          <w:p w14:paraId="04D6E762"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12</w:t>
            </w:r>
          </w:p>
        </w:tc>
        <w:tc>
          <w:tcPr>
            <w:tcW w:w="253" w:type="dxa"/>
            <w:tcBorders>
              <w:top w:val="nil"/>
              <w:left w:val="single" w:sz="12" w:space="0" w:color="auto"/>
              <w:bottom w:val="nil"/>
              <w:right w:val="single" w:sz="12" w:space="0" w:color="auto"/>
            </w:tcBorders>
          </w:tcPr>
          <w:p w14:paraId="43774396" w14:textId="77777777" w:rsidR="004A7A7C" w:rsidRPr="00452FBF" w:rsidRDefault="004A7A7C" w:rsidP="000D49D6">
            <w:pPr>
              <w:spacing w:line="240" w:lineRule="auto"/>
              <w:jc w:val="center"/>
              <w:rPr>
                <w:rFonts w:eastAsia="Times New Roman" w:cs="Times New Roman"/>
              </w:rPr>
            </w:pPr>
          </w:p>
        </w:tc>
        <w:tc>
          <w:tcPr>
            <w:tcW w:w="393" w:type="dxa"/>
            <w:tcBorders>
              <w:top w:val="single" w:sz="12" w:space="0" w:color="auto"/>
              <w:left w:val="single" w:sz="12" w:space="0" w:color="auto"/>
              <w:bottom w:val="single" w:sz="12" w:space="0" w:color="auto"/>
              <w:right w:val="single" w:sz="12" w:space="0" w:color="auto"/>
            </w:tcBorders>
          </w:tcPr>
          <w:p w14:paraId="5168B90B"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12</w:t>
            </w:r>
          </w:p>
        </w:tc>
        <w:tc>
          <w:tcPr>
            <w:tcW w:w="244" w:type="dxa"/>
            <w:tcBorders>
              <w:top w:val="single" w:sz="12" w:space="0" w:color="auto"/>
              <w:left w:val="single" w:sz="12" w:space="0" w:color="auto"/>
              <w:bottom w:val="single" w:sz="12" w:space="0" w:color="auto"/>
              <w:right w:val="single" w:sz="12" w:space="0" w:color="auto"/>
            </w:tcBorders>
          </w:tcPr>
          <w:p w14:paraId="398FB5E3"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w:t>
            </w:r>
          </w:p>
        </w:tc>
        <w:tc>
          <w:tcPr>
            <w:tcW w:w="444" w:type="dxa"/>
            <w:tcBorders>
              <w:top w:val="single" w:sz="12" w:space="0" w:color="auto"/>
              <w:left w:val="single" w:sz="12" w:space="0" w:color="auto"/>
              <w:bottom w:val="single" w:sz="12" w:space="0" w:color="auto"/>
              <w:right w:val="single" w:sz="12" w:space="0" w:color="auto"/>
            </w:tcBorders>
          </w:tcPr>
          <w:p w14:paraId="5941859A"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14</w:t>
            </w:r>
          </w:p>
        </w:tc>
        <w:tc>
          <w:tcPr>
            <w:tcW w:w="255" w:type="dxa"/>
            <w:tcBorders>
              <w:top w:val="nil"/>
              <w:left w:val="single" w:sz="12" w:space="0" w:color="auto"/>
              <w:bottom w:val="nil"/>
              <w:right w:val="single" w:sz="12" w:space="0" w:color="auto"/>
            </w:tcBorders>
          </w:tcPr>
          <w:p w14:paraId="41AF515E" w14:textId="77777777" w:rsidR="004A7A7C" w:rsidRPr="00452FBF" w:rsidRDefault="004A7A7C" w:rsidP="000D49D6">
            <w:pPr>
              <w:spacing w:line="240" w:lineRule="auto"/>
              <w:jc w:val="center"/>
              <w:rPr>
                <w:rFonts w:eastAsia="Times New Roman" w:cs="Times New Roman"/>
              </w:rPr>
            </w:pPr>
          </w:p>
        </w:tc>
        <w:tc>
          <w:tcPr>
            <w:tcW w:w="393" w:type="dxa"/>
            <w:tcBorders>
              <w:top w:val="single" w:sz="12" w:space="0" w:color="auto"/>
              <w:left w:val="single" w:sz="12" w:space="0" w:color="auto"/>
              <w:bottom w:val="single" w:sz="12" w:space="0" w:color="auto"/>
              <w:right w:val="single" w:sz="12" w:space="0" w:color="auto"/>
            </w:tcBorders>
          </w:tcPr>
          <w:p w14:paraId="7DD1569D"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12</w:t>
            </w:r>
          </w:p>
        </w:tc>
        <w:tc>
          <w:tcPr>
            <w:tcW w:w="244" w:type="dxa"/>
            <w:tcBorders>
              <w:top w:val="single" w:sz="12" w:space="0" w:color="auto"/>
              <w:left w:val="single" w:sz="12" w:space="0" w:color="auto"/>
              <w:bottom w:val="single" w:sz="12" w:space="0" w:color="auto"/>
              <w:right w:val="single" w:sz="12" w:space="0" w:color="auto"/>
            </w:tcBorders>
          </w:tcPr>
          <w:p w14:paraId="62F4D293"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w:t>
            </w:r>
          </w:p>
        </w:tc>
        <w:tc>
          <w:tcPr>
            <w:tcW w:w="444" w:type="dxa"/>
            <w:tcBorders>
              <w:top w:val="single" w:sz="12" w:space="0" w:color="auto"/>
              <w:left w:val="single" w:sz="12" w:space="0" w:color="auto"/>
              <w:bottom w:val="single" w:sz="12" w:space="0" w:color="auto"/>
              <w:right w:val="single" w:sz="12" w:space="0" w:color="auto"/>
            </w:tcBorders>
          </w:tcPr>
          <w:p w14:paraId="653F2FE3"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1</w:t>
            </w:r>
          </w:p>
        </w:tc>
        <w:tc>
          <w:tcPr>
            <w:tcW w:w="341" w:type="dxa"/>
            <w:tcBorders>
              <w:top w:val="nil"/>
              <w:left w:val="single" w:sz="12" w:space="0" w:color="auto"/>
              <w:bottom w:val="nil"/>
              <w:right w:val="single" w:sz="12" w:space="0" w:color="auto"/>
            </w:tcBorders>
          </w:tcPr>
          <w:p w14:paraId="441CF32D" w14:textId="77777777" w:rsidR="004A7A7C" w:rsidRPr="00452FBF" w:rsidRDefault="004A7A7C" w:rsidP="000D49D6">
            <w:pPr>
              <w:spacing w:line="240" w:lineRule="auto"/>
              <w:rPr>
                <w:rFonts w:eastAsia="Times New Roman" w:cs="Times New Roman"/>
              </w:rPr>
            </w:pPr>
          </w:p>
        </w:tc>
        <w:tc>
          <w:tcPr>
            <w:tcW w:w="397" w:type="dxa"/>
            <w:tcBorders>
              <w:top w:val="single" w:sz="12" w:space="0" w:color="auto"/>
              <w:left w:val="single" w:sz="12" w:space="0" w:color="auto"/>
              <w:bottom w:val="single" w:sz="12" w:space="0" w:color="auto"/>
              <w:right w:val="single" w:sz="12" w:space="0" w:color="auto"/>
            </w:tcBorders>
          </w:tcPr>
          <w:p w14:paraId="25A9EBC7" w14:textId="743DD577" w:rsidR="004A7A7C" w:rsidRPr="00452FBF" w:rsidRDefault="004A7A7C" w:rsidP="00E96D6C">
            <w:pPr>
              <w:spacing w:line="240" w:lineRule="auto"/>
              <w:ind w:firstLine="0"/>
              <w:rPr>
                <w:rFonts w:eastAsia="Times New Roman" w:cs="Times New Roman"/>
              </w:rPr>
            </w:pPr>
            <w:r w:rsidRPr="00452FBF">
              <w:rPr>
                <w:rFonts w:eastAsia="Times New Roman" w:cs="Times New Roman"/>
              </w:rPr>
              <w:t>1</w:t>
            </w:r>
          </w:p>
        </w:tc>
        <w:tc>
          <w:tcPr>
            <w:tcW w:w="250" w:type="dxa"/>
            <w:tcBorders>
              <w:top w:val="single" w:sz="12" w:space="0" w:color="auto"/>
              <w:left w:val="single" w:sz="12" w:space="0" w:color="auto"/>
              <w:bottom w:val="single" w:sz="12" w:space="0" w:color="auto"/>
              <w:right w:val="single" w:sz="12" w:space="0" w:color="auto"/>
            </w:tcBorders>
          </w:tcPr>
          <w:p w14:paraId="02C6F063" w14:textId="77777777" w:rsidR="004A7A7C" w:rsidRPr="00452FBF" w:rsidRDefault="004A7A7C" w:rsidP="00E96D6C">
            <w:pPr>
              <w:spacing w:line="240" w:lineRule="auto"/>
              <w:ind w:firstLine="0"/>
              <w:rPr>
                <w:rFonts w:eastAsia="Times New Roman" w:cs="Times New Roman"/>
              </w:rPr>
            </w:pPr>
            <w:r w:rsidRPr="00452FBF">
              <w:rPr>
                <w:rFonts w:eastAsia="Times New Roman" w:cs="Times New Roman"/>
              </w:rPr>
              <w:t>-</w:t>
            </w:r>
          </w:p>
        </w:tc>
        <w:tc>
          <w:tcPr>
            <w:tcW w:w="474" w:type="dxa"/>
            <w:tcBorders>
              <w:top w:val="single" w:sz="12" w:space="0" w:color="auto"/>
              <w:left w:val="single" w:sz="12" w:space="0" w:color="auto"/>
              <w:bottom w:val="single" w:sz="12" w:space="0" w:color="auto"/>
              <w:right w:val="single" w:sz="12" w:space="0" w:color="auto"/>
            </w:tcBorders>
          </w:tcPr>
          <w:p w14:paraId="2500B732" w14:textId="77777777" w:rsidR="004A7A7C" w:rsidRPr="00452FBF" w:rsidRDefault="004A7A7C" w:rsidP="00452FBF">
            <w:pPr>
              <w:spacing w:line="240" w:lineRule="auto"/>
              <w:ind w:right="-31" w:firstLine="0"/>
              <w:rPr>
                <w:rFonts w:eastAsia="Times New Roman" w:cs="Times New Roman"/>
              </w:rPr>
            </w:pPr>
            <w:r w:rsidRPr="00452FBF">
              <w:rPr>
                <w:rFonts w:eastAsia="Times New Roman" w:cs="Times New Roman"/>
              </w:rPr>
              <w:t>14</w:t>
            </w:r>
          </w:p>
        </w:tc>
      </w:tr>
    </w:tbl>
    <w:p w14:paraId="373E40B0" w14:textId="5E36212F" w:rsidR="007175DA" w:rsidRDefault="007175DA">
      <w:pPr>
        <w:spacing w:after="160" w:line="259" w:lineRule="auto"/>
        <w:ind w:firstLine="0"/>
        <w:jc w:val="left"/>
        <w:rPr>
          <w:rFonts w:ascii="Calibri" w:eastAsia="SimSun" w:hAnsi="Calibri" w:cs="Times New Roman"/>
          <w:lang w:val="en-US" w:eastAsia="pt-PT"/>
        </w:rPr>
      </w:pPr>
    </w:p>
    <w:p w14:paraId="333961FC" w14:textId="70563BBA" w:rsidR="004A7A7C" w:rsidRPr="00AD0132" w:rsidRDefault="004A7A7C" w:rsidP="004A7A7C">
      <w:pPr>
        <w:pStyle w:val="PargrafodaLista2"/>
      </w:pPr>
      <w:r w:rsidRPr="00AD0132">
        <w:t>15 CONCORRENTES</w:t>
      </w:r>
    </w:p>
    <w:p w14:paraId="5D70A3D3" w14:textId="77777777" w:rsidR="004A7A7C" w:rsidRPr="007175DA" w:rsidRDefault="004A7A7C" w:rsidP="00282260">
      <w:pPr>
        <w:spacing w:line="240" w:lineRule="auto"/>
        <w:jc w:val="center"/>
        <w:rPr>
          <w:rFonts w:eastAsia="Times New Roman" w:cs="Times New Roman"/>
          <w:sz w:val="20"/>
          <w:szCs w:val="20"/>
        </w:rPr>
      </w:pPr>
    </w:p>
    <w:tbl>
      <w:tblPr>
        <w:tblW w:w="0" w:type="auto"/>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0"/>
        <w:gridCol w:w="273"/>
        <w:gridCol w:w="329"/>
        <w:gridCol w:w="272"/>
        <w:gridCol w:w="333"/>
        <w:gridCol w:w="273"/>
        <w:gridCol w:w="329"/>
        <w:gridCol w:w="273"/>
        <w:gridCol w:w="333"/>
        <w:gridCol w:w="273"/>
        <w:gridCol w:w="329"/>
        <w:gridCol w:w="273"/>
        <w:gridCol w:w="388"/>
        <w:gridCol w:w="271"/>
        <w:gridCol w:w="330"/>
        <w:gridCol w:w="272"/>
        <w:gridCol w:w="331"/>
        <w:gridCol w:w="272"/>
        <w:gridCol w:w="329"/>
        <w:gridCol w:w="274"/>
        <w:gridCol w:w="331"/>
        <w:gridCol w:w="272"/>
        <w:gridCol w:w="350"/>
        <w:gridCol w:w="379"/>
        <w:gridCol w:w="335"/>
        <w:gridCol w:w="277"/>
        <w:gridCol w:w="369"/>
        <w:gridCol w:w="42"/>
      </w:tblGrid>
      <w:tr w:rsidR="004A7A7C" w:rsidRPr="00282260" w14:paraId="638E856E" w14:textId="77777777" w:rsidTr="000D49D6">
        <w:trPr>
          <w:gridAfter w:val="1"/>
          <w:wAfter w:w="42" w:type="dxa"/>
        </w:trPr>
        <w:tc>
          <w:tcPr>
            <w:tcW w:w="952" w:type="dxa"/>
            <w:gridSpan w:val="3"/>
            <w:tcBorders>
              <w:top w:val="single" w:sz="12" w:space="0" w:color="auto"/>
              <w:left w:val="single" w:sz="12" w:space="0" w:color="auto"/>
              <w:bottom w:val="single" w:sz="12" w:space="0" w:color="auto"/>
              <w:right w:val="single" w:sz="12" w:space="0" w:color="auto"/>
            </w:tcBorders>
          </w:tcPr>
          <w:p w14:paraId="4549C811" w14:textId="77777777" w:rsidR="004A7A7C" w:rsidRPr="00282260" w:rsidRDefault="004A7A7C" w:rsidP="00282260">
            <w:pPr>
              <w:spacing w:line="240" w:lineRule="auto"/>
              <w:ind w:right="51" w:firstLine="0"/>
              <w:jc w:val="center"/>
              <w:rPr>
                <w:rFonts w:eastAsia="Times New Roman" w:cs="Times New Roman"/>
              </w:rPr>
            </w:pPr>
            <w:r w:rsidRPr="00282260">
              <w:rPr>
                <w:rFonts w:eastAsia="Times New Roman" w:cs="Times New Roman"/>
              </w:rPr>
              <w:t>1ª Jorn.</w:t>
            </w:r>
          </w:p>
        </w:tc>
        <w:tc>
          <w:tcPr>
            <w:tcW w:w="272" w:type="dxa"/>
            <w:tcBorders>
              <w:top w:val="nil"/>
              <w:left w:val="single" w:sz="12" w:space="0" w:color="auto"/>
              <w:bottom w:val="nil"/>
              <w:right w:val="single" w:sz="12" w:space="0" w:color="auto"/>
            </w:tcBorders>
          </w:tcPr>
          <w:p w14:paraId="3A8D1C07" w14:textId="77777777" w:rsidR="004A7A7C" w:rsidRPr="00282260" w:rsidRDefault="004A7A7C" w:rsidP="00282260">
            <w:pPr>
              <w:spacing w:line="240" w:lineRule="auto"/>
              <w:jc w:val="center"/>
              <w:rPr>
                <w:rFonts w:eastAsia="Times New Roman" w:cs="Times New Roman"/>
              </w:rPr>
            </w:pPr>
          </w:p>
        </w:tc>
        <w:tc>
          <w:tcPr>
            <w:tcW w:w="935" w:type="dxa"/>
            <w:gridSpan w:val="3"/>
            <w:tcBorders>
              <w:top w:val="single" w:sz="12" w:space="0" w:color="auto"/>
              <w:left w:val="single" w:sz="12" w:space="0" w:color="auto"/>
              <w:bottom w:val="single" w:sz="12" w:space="0" w:color="auto"/>
              <w:right w:val="single" w:sz="12" w:space="0" w:color="auto"/>
            </w:tcBorders>
          </w:tcPr>
          <w:p w14:paraId="527908F1"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2ª Jorn.</w:t>
            </w:r>
          </w:p>
        </w:tc>
        <w:tc>
          <w:tcPr>
            <w:tcW w:w="273" w:type="dxa"/>
            <w:tcBorders>
              <w:top w:val="nil"/>
              <w:left w:val="single" w:sz="12" w:space="0" w:color="auto"/>
              <w:bottom w:val="nil"/>
              <w:right w:val="single" w:sz="12" w:space="0" w:color="auto"/>
            </w:tcBorders>
          </w:tcPr>
          <w:p w14:paraId="0858DB92" w14:textId="77777777" w:rsidR="004A7A7C" w:rsidRPr="00282260" w:rsidRDefault="004A7A7C" w:rsidP="00282260">
            <w:pPr>
              <w:spacing w:line="240" w:lineRule="auto"/>
              <w:jc w:val="center"/>
              <w:rPr>
                <w:rFonts w:eastAsia="Times New Roman" w:cs="Times New Roman"/>
              </w:rPr>
            </w:pPr>
          </w:p>
        </w:tc>
        <w:tc>
          <w:tcPr>
            <w:tcW w:w="935" w:type="dxa"/>
            <w:gridSpan w:val="3"/>
            <w:tcBorders>
              <w:top w:val="single" w:sz="12" w:space="0" w:color="auto"/>
              <w:left w:val="single" w:sz="12" w:space="0" w:color="auto"/>
              <w:bottom w:val="single" w:sz="12" w:space="0" w:color="auto"/>
              <w:right w:val="single" w:sz="12" w:space="0" w:color="auto"/>
            </w:tcBorders>
          </w:tcPr>
          <w:p w14:paraId="53EC3798"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3ª Jorn.</w:t>
            </w:r>
          </w:p>
        </w:tc>
        <w:tc>
          <w:tcPr>
            <w:tcW w:w="273" w:type="dxa"/>
            <w:tcBorders>
              <w:top w:val="nil"/>
              <w:left w:val="single" w:sz="12" w:space="0" w:color="auto"/>
              <w:bottom w:val="nil"/>
              <w:right w:val="single" w:sz="12" w:space="0" w:color="auto"/>
            </w:tcBorders>
          </w:tcPr>
          <w:p w14:paraId="281DADF8" w14:textId="77777777" w:rsidR="004A7A7C" w:rsidRPr="00282260" w:rsidRDefault="004A7A7C" w:rsidP="00282260">
            <w:pPr>
              <w:spacing w:line="240" w:lineRule="auto"/>
              <w:ind w:right="-19"/>
              <w:jc w:val="center"/>
              <w:rPr>
                <w:rFonts w:eastAsia="Times New Roman" w:cs="Times New Roman"/>
              </w:rPr>
            </w:pPr>
          </w:p>
        </w:tc>
        <w:tc>
          <w:tcPr>
            <w:tcW w:w="989" w:type="dxa"/>
            <w:gridSpan w:val="3"/>
            <w:tcBorders>
              <w:top w:val="single" w:sz="12" w:space="0" w:color="auto"/>
              <w:left w:val="single" w:sz="12" w:space="0" w:color="auto"/>
              <w:bottom w:val="single" w:sz="12" w:space="0" w:color="auto"/>
              <w:right w:val="single" w:sz="12" w:space="0" w:color="auto"/>
            </w:tcBorders>
          </w:tcPr>
          <w:p w14:paraId="15A7BE37"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4ª Jorn.</w:t>
            </w:r>
          </w:p>
        </w:tc>
        <w:tc>
          <w:tcPr>
            <w:tcW w:w="272" w:type="dxa"/>
            <w:tcBorders>
              <w:top w:val="nil"/>
              <w:left w:val="single" w:sz="12" w:space="0" w:color="auto"/>
              <w:bottom w:val="nil"/>
              <w:right w:val="single" w:sz="12" w:space="0" w:color="auto"/>
            </w:tcBorders>
          </w:tcPr>
          <w:p w14:paraId="5F390385" w14:textId="77777777" w:rsidR="004A7A7C" w:rsidRPr="00282260" w:rsidRDefault="004A7A7C" w:rsidP="00282260">
            <w:pPr>
              <w:spacing w:line="240" w:lineRule="auto"/>
              <w:jc w:val="center"/>
              <w:rPr>
                <w:rFonts w:eastAsia="Times New Roman" w:cs="Times New Roman"/>
              </w:rPr>
            </w:pPr>
          </w:p>
        </w:tc>
        <w:tc>
          <w:tcPr>
            <w:tcW w:w="932" w:type="dxa"/>
            <w:gridSpan w:val="3"/>
            <w:tcBorders>
              <w:top w:val="single" w:sz="12" w:space="0" w:color="auto"/>
              <w:left w:val="single" w:sz="12" w:space="0" w:color="auto"/>
              <w:bottom w:val="single" w:sz="12" w:space="0" w:color="auto"/>
              <w:right w:val="single" w:sz="12" w:space="0" w:color="auto"/>
            </w:tcBorders>
          </w:tcPr>
          <w:p w14:paraId="2948E05B"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5ª Jorn.</w:t>
            </w:r>
          </w:p>
        </w:tc>
        <w:tc>
          <w:tcPr>
            <w:tcW w:w="274" w:type="dxa"/>
            <w:tcBorders>
              <w:top w:val="nil"/>
              <w:left w:val="single" w:sz="12" w:space="0" w:color="auto"/>
              <w:bottom w:val="nil"/>
              <w:right w:val="single" w:sz="12" w:space="0" w:color="auto"/>
            </w:tcBorders>
          </w:tcPr>
          <w:p w14:paraId="6BD3D122" w14:textId="77777777" w:rsidR="004A7A7C" w:rsidRPr="00282260" w:rsidRDefault="004A7A7C" w:rsidP="00282260">
            <w:pPr>
              <w:spacing w:line="240" w:lineRule="auto"/>
              <w:jc w:val="center"/>
              <w:rPr>
                <w:rFonts w:eastAsia="Times New Roman" w:cs="Times New Roman"/>
              </w:rPr>
            </w:pPr>
          </w:p>
        </w:tc>
        <w:tc>
          <w:tcPr>
            <w:tcW w:w="953" w:type="dxa"/>
            <w:gridSpan w:val="3"/>
            <w:tcBorders>
              <w:top w:val="single" w:sz="12" w:space="0" w:color="auto"/>
              <w:left w:val="single" w:sz="12" w:space="0" w:color="auto"/>
              <w:bottom w:val="single" w:sz="12" w:space="0" w:color="auto"/>
              <w:right w:val="single" w:sz="12" w:space="0" w:color="auto"/>
            </w:tcBorders>
          </w:tcPr>
          <w:p w14:paraId="380AE988"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6ª Jorn.</w:t>
            </w:r>
          </w:p>
        </w:tc>
        <w:tc>
          <w:tcPr>
            <w:tcW w:w="379" w:type="dxa"/>
            <w:tcBorders>
              <w:top w:val="nil"/>
              <w:left w:val="single" w:sz="12" w:space="0" w:color="auto"/>
              <w:bottom w:val="nil"/>
              <w:right w:val="single" w:sz="12" w:space="0" w:color="auto"/>
            </w:tcBorders>
          </w:tcPr>
          <w:p w14:paraId="15ADDAB4" w14:textId="77777777" w:rsidR="004A7A7C" w:rsidRPr="00282260" w:rsidRDefault="004A7A7C" w:rsidP="00282260">
            <w:pPr>
              <w:spacing w:line="240" w:lineRule="auto"/>
              <w:jc w:val="center"/>
              <w:rPr>
                <w:rFonts w:eastAsia="Times New Roman" w:cs="Times New Roman"/>
              </w:rPr>
            </w:pPr>
          </w:p>
        </w:tc>
        <w:tc>
          <w:tcPr>
            <w:tcW w:w="981" w:type="dxa"/>
            <w:gridSpan w:val="3"/>
            <w:tcBorders>
              <w:top w:val="single" w:sz="12" w:space="0" w:color="auto"/>
              <w:left w:val="single" w:sz="12" w:space="0" w:color="auto"/>
              <w:bottom w:val="single" w:sz="12" w:space="0" w:color="auto"/>
              <w:right w:val="single" w:sz="12" w:space="0" w:color="auto"/>
            </w:tcBorders>
          </w:tcPr>
          <w:p w14:paraId="49ABEC21"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7ª Jorn.</w:t>
            </w:r>
          </w:p>
        </w:tc>
      </w:tr>
      <w:tr w:rsidR="004A7A7C" w:rsidRPr="00282260" w14:paraId="45E75B88" w14:textId="77777777" w:rsidTr="000D49D6">
        <w:tblPrEx>
          <w:tblCellMar>
            <w:left w:w="28" w:type="dxa"/>
            <w:right w:w="28" w:type="dxa"/>
          </w:tblCellMar>
        </w:tblPrEx>
        <w:tc>
          <w:tcPr>
            <w:tcW w:w="350" w:type="dxa"/>
            <w:tcBorders>
              <w:top w:val="single" w:sz="12" w:space="0" w:color="auto"/>
              <w:left w:val="single" w:sz="12" w:space="0" w:color="auto"/>
              <w:bottom w:val="single" w:sz="12" w:space="0" w:color="auto"/>
              <w:right w:val="single" w:sz="12" w:space="0" w:color="auto"/>
            </w:tcBorders>
          </w:tcPr>
          <w:p w14:paraId="6DA1A5D3"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w:t>
            </w:r>
          </w:p>
        </w:tc>
        <w:tc>
          <w:tcPr>
            <w:tcW w:w="273" w:type="dxa"/>
            <w:tcBorders>
              <w:top w:val="single" w:sz="12" w:space="0" w:color="auto"/>
              <w:left w:val="single" w:sz="12" w:space="0" w:color="auto"/>
              <w:bottom w:val="single" w:sz="12" w:space="0" w:color="auto"/>
              <w:right w:val="single" w:sz="12" w:space="0" w:color="auto"/>
            </w:tcBorders>
          </w:tcPr>
          <w:p w14:paraId="6D6379D3"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1C457C54"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3</w:t>
            </w:r>
          </w:p>
        </w:tc>
        <w:tc>
          <w:tcPr>
            <w:tcW w:w="272" w:type="dxa"/>
            <w:tcBorders>
              <w:top w:val="nil"/>
              <w:left w:val="single" w:sz="12" w:space="0" w:color="auto"/>
              <w:bottom w:val="nil"/>
              <w:right w:val="single" w:sz="12" w:space="0" w:color="auto"/>
            </w:tcBorders>
          </w:tcPr>
          <w:p w14:paraId="30BF72EA" w14:textId="77777777" w:rsidR="004A7A7C" w:rsidRPr="00282260" w:rsidRDefault="004A7A7C" w:rsidP="00282260">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3BA85107"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5</w:t>
            </w:r>
          </w:p>
        </w:tc>
        <w:tc>
          <w:tcPr>
            <w:tcW w:w="273" w:type="dxa"/>
            <w:tcBorders>
              <w:top w:val="single" w:sz="12" w:space="0" w:color="auto"/>
              <w:left w:val="single" w:sz="12" w:space="0" w:color="auto"/>
              <w:bottom w:val="single" w:sz="12" w:space="0" w:color="auto"/>
              <w:right w:val="single" w:sz="12" w:space="0" w:color="auto"/>
            </w:tcBorders>
          </w:tcPr>
          <w:p w14:paraId="4339411A"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068347D5"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w:t>
            </w:r>
          </w:p>
        </w:tc>
        <w:tc>
          <w:tcPr>
            <w:tcW w:w="273" w:type="dxa"/>
            <w:tcBorders>
              <w:top w:val="nil"/>
              <w:left w:val="single" w:sz="12" w:space="0" w:color="auto"/>
              <w:bottom w:val="nil"/>
              <w:right w:val="single" w:sz="12" w:space="0" w:color="auto"/>
            </w:tcBorders>
          </w:tcPr>
          <w:p w14:paraId="7567717F" w14:textId="77777777" w:rsidR="004A7A7C" w:rsidRPr="00282260" w:rsidRDefault="004A7A7C" w:rsidP="00282260">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1C79FB0B"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3</w:t>
            </w:r>
          </w:p>
        </w:tc>
        <w:tc>
          <w:tcPr>
            <w:tcW w:w="273" w:type="dxa"/>
            <w:tcBorders>
              <w:top w:val="single" w:sz="12" w:space="0" w:color="auto"/>
              <w:left w:val="single" w:sz="12" w:space="0" w:color="auto"/>
              <w:bottom w:val="single" w:sz="12" w:space="0" w:color="auto"/>
              <w:right w:val="single" w:sz="12" w:space="0" w:color="auto"/>
            </w:tcBorders>
          </w:tcPr>
          <w:p w14:paraId="0EA089AD"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3FCE598F"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5</w:t>
            </w:r>
          </w:p>
        </w:tc>
        <w:tc>
          <w:tcPr>
            <w:tcW w:w="273" w:type="dxa"/>
            <w:tcBorders>
              <w:top w:val="nil"/>
              <w:left w:val="single" w:sz="12" w:space="0" w:color="auto"/>
              <w:bottom w:val="nil"/>
              <w:right w:val="single" w:sz="12" w:space="0" w:color="auto"/>
            </w:tcBorders>
          </w:tcPr>
          <w:p w14:paraId="6A4EA720" w14:textId="77777777" w:rsidR="004A7A7C" w:rsidRPr="00282260" w:rsidRDefault="004A7A7C" w:rsidP="00282260">
            <w:pPr>
              <w:spacing w:line="240" w:lineRule="auto"/>
              <w:ind w:right="-19"/>
              <w:jc w:val="center"/>
              <w:rPr>
                <w:rFonts w:eastAsia="Times New Roman" w:cs="Times New Roman"/>
              </w:rPr>
            </w:pPr>
          </w:p>
        </w:tc>
        <w:tc>
          <w:tcPr>
            <w:tcW w:w="388" w:type="dxa"/>
            <w:tcBorders>
              <w:top w:val="single" w:sz="12" w:space="0" w:color="auto"/>
              <w:left w:val="single" w:sz="12" w:space="0" w:color="auto"/>
              <w:bottom w:val="single" w:sz="12" w:space="0" w:color="auto"/>
              <w:right w:val="single" w:sz="12" w:space="0" w:color="auto"/>
            </w:tcBorders>
          </w:tcPr>
          <w:p w14:paraId="666E7135"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7</w:t>
            </w:r>
          </w:p>
        </w:tc>
        <w:tc>
          <w:tcPr>
            <w:tcW w:w="271" w:type="dxa"/>
            <w:tcBorders>
              <w:top w:val="single" w:sz="12" w:space="0" w:color="auto"/>
              <w:left w:val="single" w:sz="12" w:space="0" w:color="auto"/>
              <w:bottom w:val="single" w:sz="12" w:space="0" w:color="auto"/>
              <w:right w:val="single" w:sz="12" w:space="0" w:color="auto"/>
            </w:tcBorders>
          </w:tcPr>
          <w:p w14:paraId="35F9DE63"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tcPr>
          <w:p w14:paraId="4DD55787"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3</w:t>
            </w:r>
          </w:p>
        </w:tc>
        <w:tc>
          <w:tcPr>
            <w:tcW w:w="272" w:type="dxa"/>
            <w:tcBorders>
              <w:top w:val="nil"/>
              <w:left w:val="single" w:sz="12" w:space="0" w:color="auto"/>
              <w:bottom w:val="nil"/>
              <w:right w:val="single" w:sz="12" w:space="0" w:color="auto"/>
            </w:tcBorders>
          </w:tcPr>
          <w:p w14:paraId="0C8BAE89" w14:textId="77777777" w:rsidR="004A7A7C" w:rsidRPr="00282260" w:rsidRDefault="004A7A7C" w:rsidP="00282260">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tcPr>
          <w:p w14:paraId="65B38519"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5</w:t>
            </w:r>
          </w:p>
        </w:tc>
        <w:tc>
          <w:tcPr>
            <w:tcW w:w="272" w:type="dxa"/>
            <w:tcBorders>
              <w:top w:val="single" w:sz="12" w:space="0" w:color="auto"/>
              <w:left w:val="single" w:sz="12" w:space="0" w:color="auto"/>
              <w:bottom w:val="single" w:sz="12" w:space="0" w:color="auto"/>
              <w:right w:val="single" w:sz="12" w:space="0" w:color="auto"/>
            </w:tcBorders>
          </w:tcPr>
          <w:p w14:paraId="33060D4A"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0A38975E"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7</w:t>
            </w:r>
          </w:p>
        </w:tc>
        <w:tc>
          <w:tcPr>
            <w:tcW w:w="274" w:type="dxa"/>
            <w:tcBorders>
              <w:top w:val="nil"/>
              <w:left w:val="single" w:sz="12" w:space="0" w:color="auto"/>
              <w:bottom w:val="nil"/>
              <w:right w:val="single" w:sz="12" w:space="0" w:color="auto"/>
            </w:tcBorders>
          </w:tcPr>
          <w:p w14:paraId="3813AF91" w14:textId="77777777" w:rsidR="004A7A7C" w:rsidRPr="00282260" w:rsidRDefault="004A7A7C" w:rsidP="00282260">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tcPr>
          <w:p w14:paraId="66430CEA"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9</w:t>
            </w:r>
          </w:p>
        </w:tc>
        <w:tc>
          <w:tcPr>
            <w:tcW w:w="272" w:type="dxa"/>
            <w:tcBorders>
              <w:top w:val="single" w:sz="12" w:space="0" w:color="auto"/>
              <w:left w:val="single" w:sz="12" w:space="0" w:color="auto"/>
              <w:bottom w:val="single" w:sz="12" w:space="0" w:color="auto"/>
              <w:right w:val="single" w:sz="12" w:space="0" w:color="auto"/>
            </w:tcBorders>
          </w:tcPr>
          <w:p w14:paraId="35535289"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50" w:type="dxa"/>
            <w:tcBorders>
              <w:top w:val="single" w:sz="12" w:space="0" w:color="auto"/>
              <w:left w:val="single" w:sz="12" w:space="0" w:color="auto"/>
              <w:bottom w:val="single" w:sz="12" w:space="0" w:color="auto"/>
              <w:right w:val="single" w:sz="12" w:space="0" w:color="auto"/>
            </w:tcBorders>
          </w:tcPr>
          <w:p w14:paraId="58923054"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5</w:t>
            </w:r>
          </w:p>
        </w:tc>
        <w:tc>
          <w:tcPr>
            <w:tcW w:w="379" w:type="dxa"/>
            <w:tcBorders>
              <w:top w:val="nil"/>
              <w:left w:val="single" w:sz="12" w:space="0" w:color="auto"/>
              <w:bottom w:val="nil"/>
              <w:right w:val="single" w:sz="12" w:space="0" w:color="auto"/>
            </w:tcBorders>
          </w:tcPr>
          <w:p w14:paraId="7B54E931" w14:textId="77777777" w:rsidR="004A7A7C" w:rsidRPr="00282260" w:rsidRDefault="004A7A7C" w:rsidP="00282260">
            <w:pPr>
              <w:spacing w:line="240" w:lineRule="auto"/>
              <w:jc w:val="center"/>
              <w:rPr>
                <w:rFonts w:eastAsia="Times New Roman" w:cs="Times New Roman"/>
              </w:rPr>
            </w:pPr>
          </w:p>
        </w:tc>
        <w:tc>
          <w:tcPr>
            <w:tcW w:w="335" w:type="dxa"/>
            <w:tcBorders>
              <w:top w:val="single" w:sz="12" w:space="0" w:color="auto"/>
              <w:left w:val="single" w:sz="12" w:space="0" w:color="auto"/>
              <w:bottom w:val="single" w:sz="12" w:space="0" w:color="auto"/>
              <w:right w:val="single" w:sz="12" w:space="0" w:color="auto"/>
            </w:tcBorders>
          </w:tcPr>
          <w:p w14:paraId="03830579" w14:textId="3781EE49"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7</w:t>
            </w:r>
          </w:p>
        </w:tc>
        <w:tc>
          <w:tcPr>
            <w:tcW w:w="277" w:type="dxa"/>
            <w:tcBorders>
              <w:top w:val="single" w:sz="12" w:space="0" w:color="auto"/>
              <w:left w:val="single" w:sz="12" w:space="0" w:color="auto"/>
              <w:bottom w:val="single" w:sz="12" w:space="0" w:color="auto"/>
              <w:right w:val="single" w:sz="12" w:space="0" w:color="auto"/>
            </w:tcBorders>
          </w:tcPr>
          <w:p w14:paraId="5475B26C"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11" w:type="dxa"/>
            <w:gridSpan w:val="2"/>
            <w:tcBorders>
              <w:top w:val="single" w:sz="12" w:space="0" w:color="auto"/>
              <w:left w:val="single" w:sz="12" w:space="0" w:color="auto"/>
              <w:bottom w:val="single" w:sz="12" w:space="0" w:color="auto"/>
              <w:right w:val="single" w:sz="12" w:space="0" w:color="auto"/>
            </w:tcBorders>
          </w:tcPr>
          <w:p w14:paraId="424AAD4E"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9</w:t>
            </w:r>
          </w:p>
        </w:tc>
      </w:tr>
      <w:tr w:rsidR="004A7A7C" w:rsidRPr="00282260" w14:paraId="4610A0F6" w14:textId="77777777" w:rsidTr="000D49D6">
        <w:tblPrEx>
          <w:tblCellMar>
            <w:left w:w="28" w:type="dxa"/>
            <w:right w:w="28" w:type="dxa"/>
          </w:tblCellMar>
        </w:tblPrEx>
        <w:tc>
          <w:tcPr>
            <w:tcW w:w="350" w:type="dxa"/>
            <w:tcBorders>
              <w:top w:val="single" w:sz="12" w:space="0" w:color="auto"/>
              <w:left w:val="single" w:sz="12" w:space="0" w:color="auto"/>
              <w:bottom w:val="single" w:sz="12" w:space="0" w:color="auto"/>
              <w:right w:val="single" w:sz="12" w:space="0" w:color="auto"/>
            </w:tcBorders>
          </w:tcPr>
          <w:p w14:paraId="57AF5436"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14</w:t>
            </w:r>
          </w:p>
        </w:tc>
        <w:tc>
          <w:tcPr>
            <w:tcW w:w="273" w:type="dxa"/>
            <w:tcBorders>
              <w:top w:val="single" w:sz="12" w:space="0" w:color="auto"/>
              <w:left w:val="single" w:sz="12" w:space="0" w:color="auto"/>
              <w:bottom w:val="single" w:sz="12" w:space="0" w:color="auto"/>
              <w:right w:val="single" w:sz="12" w:space="0" w:color="auto"/>
            </w:tcBorders>
          </w:tcPr>
          <w:p w14:paraId="7C3E735B"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02DC5ECD"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5</w:t>
            </w:r>
          </w:p>
        </w:tc>
        <w:tc>
          <w:tcPr>
            <w:tcW w:w="272" w:type="dxa"/>
            <w:tcBorders>
              <w:top w:val="nil"/>
              <w:left w:val="single" w:sz="12" w:space="0" w:color="auto"/>
              <w:bottom w:val="nil"/>
              <w:right w:val="single" w:sz="12" w:space="0" w:color="auto"/>
            </w:tcBorders>
          </w:tcPr>
          <w:p w14:paraId="5B2D91F2" w14:textId="77777777" w:rsidR="004A7A7C" w:rsidRPr="00282260" w:rsidRDefault="004A7A7C" w:rsidP="00282260">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7E44E8F3"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7</w:t>
            </w:r>
          </w:p>
        </w:tc>
        <w:tc>
          <w:tcPr>
            <w:tcW w:w="273" w:type="dxa"/>
            <w:tcBorders>
              <w:top w:val="single" w:sz="12" w:space="0" w:color="auto"/>
              <w:left w:val="single" w:sz="12" w:space="0" w:color="auto"/>
              <w:bottom w:val="single" w:sz="12" w:space="0" w:color="auto"/>
              <w:right w:val="single" w:sz="12" w:space="0" w:color="auto"/>
            </w:tcBorders>
          </w:tcPr>
          <w:p w14:paraId="34A9A2AC"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6AD265A4"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14</w:t>
            </w:r>
          </w:p>
        </w:tc>
        <w:tc>
          <w:tcPr>
            <w:tcW w:w="273" w:type="dxa"/>
            <w:tcBorders>
              <w:top w:val="nil"/>
              <w:left w:val="single" w:sz="12" w:space="0" w:color="auto"/>
              <w:bottom w:val="nil"/>
              <w:right w:val="single" w:sz="12" w:space="0" w:color="auto"/>
            </w:tcBorders>
          </w:tcPr>
          <w:p w14:paraId="24923785" w14:textId="77777777" w:rsidR="004A7A7C" w:rsidRPr="00282260" w:rsidRDefault="004A7A7C" w:rsidP="00282260">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1868B55F"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w:t>
            </w:r>
          </w:p>
        </w:tc>
        <w:tc>
          <w:tcPr>
            <w:tcW w:w="273" w:type="dxa"/>
            <w:tcBorders>
              <w:top w:val="single" w:sz="12" w:space="0" w:color="auto"/>
              <w:left w:val="single" w:sz="12" w:space="0" w:color="auto"/>
              <w:bottom w:val="single" w:sz="12" w:space="0" w:color="auto"/>
              <w:right w:val="single" w:sz="12" w:space="0" w:color="auto"/>
            </w:tcBorders>
          </w:tcPr>
          <w:p w14:paraId="0402BF01"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78663365"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7</w:t>
            </w:r>
          </w:p>
        </w:tc>
        <w:tc>
          <w:tcPr>
            <w:tcW w:w="273" w:type="dxa"/>
            <w:tcBorders>
              <w:top w:val="nil"/>
              <w:left w:val="single" w:sz="12" w:space="0" w:color="auto"/>
              <w:bottom w:val="nil"/>
              <w:right w:val="single" w:sz="12" w:space="0" w:color="auto"/>
            </w:tcBorders>
          </w:tcPr>
          <w:p w14:paraId="03CEA614" w14:textId="77777777" w:rsidR="004A7A7C" w:rsidRPr="00282260" w:rsidRDefault="004A7A7C" w:rsidP="00282260">
            <w:pPr>
              <w:spacing w:line="240" w:lineRule="auto"/>
              <w:ind w:right="-19"/>
              <w:jc w:val="center"/>
              <w:rPr>
                <w:rFonts w:eastAsia="Times New Roman" w:cs="Times New Roman"/>
              </w:rPr>
            </w:pPr>
          </w:p>
        </w:tc>
        <w:tc>
          <w:tcPr>
            <w:tcW w:w="388" w:type="dxa"/>
            <w:tcBorders>
              <w:top w:val="single" w:sz="12" w:space="0" w:color="auto"/>
              <w:left w:val="single" w:sz="12" w:space="0" w:color="auto"/>
              <w:bottom w:val="single" w:sz="12" w:space="0" w:color="auto"/>
              <w:right w:val="single" w:sz="12" w:space="0" w:color="auto"/>
            </w:tcBorders>
          </w:tcPr>
          <w:p w14:paraId="29C5EE76"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9</w:t>
            </w:r>
          </w:p>
        </w:tc>
        <w:tc>
          <w:tcPr>
            <w:tcW w:w="271" w:type="dxa"/>
            <w:tcBorders>
              <w:top w:val="single" w:sz="12" w:space="0" w:color="auto"/>
              <w:left w:val="single" w:sz="12" w:space="0" w:color="auto"/>
              <w:bottom w:val="single" w:sz="12" w:space="0" w:color="auto"/>
              <w:right w:val="single" w:sz="12" w:space="0" w:color="auto"/>
            </w:tcBorders>
          </w:tcPr>
          <w:p w14:paraId="2959EA41"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tcPr>
          <w:p w14:paraId="797C7ABB"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w:t>
            </w:r>
          </w:p>
        </w:tc>
        <w:tc>
          <w:tcPr>
            <w:tcW w:w="272" w:type="dxa"/>
            <w:tcBorders>
              <w:top w:val="nil"/>
              <w:left w:val="single" w:sz="12" w:space="0" w:color="auto"/>
              <w:bottom w:val="nil"/>
              <w:right w:val="single" w:sz="12" w:space="0" w:color="auto"/>
            </w:tcBorders>
          </w:tcPr>
          <w:p w14:paraId="377D3DD6" w14:textId="77777777" w:rsidR="004A7A7C" w:rsidRPr="00282260" w:rsidRDefault="004A7A7C" w:rsidP="00282260">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tcPr>
          <w:p w14:paraId="5ABA15C7"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3</w:t>
            </w:r>
          </w:p>
        </w:tc>
        <w:tc>
          <w:tcPr>
            <w:tcW w:w="272" w:type="dxa"/>
            <w:tcBorders>
              <w:top w:val="single" w:sz="12" w:space="0" w:color="auto"/>
              <w:left w:val="single" w:sz="12" w:space="0" w:color="auto"/>
              <w:bottom w:val="single" w:sz="12" w:space="0" w:color="auto"/>
              <w:right w:val="single" w:sz="12" w:space="0" w:color="auto"/>
            </w:tcBorders>
          </w:tcPr>
          <w:p w14:paraId="2FE267BC"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1BB2551E"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9</w:t>
            </w:r>
          </w:p>
        </w:tc>
        <w:tc>
          <w:tcPr>
            <w:tcW w:w="274" w:type="dxa"/>
            <w:tcBorders>
              <w:top w:val="nil"/>
              <w:left w:val="single" w:sz="12" w:space="0" w:color="auto"/>
              <w:bottom w:val="nil"/>
              <w:right w:val="single" w:sz="12" w:space="0" w:color="auto"/>
            </w:tcBorders>
          </w:tcPr>
          <w:p w14:paraId="23780DC2" w14:textId="77777777" w:rsidR="004A7A7C" w:rsidRPr="00282260" w:rsidRDefault="004A7A7C" w:rsidP="00282260">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tcPr>
          <w:p w14:paraId="4FB4853F"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11</w:t>
            </w:r>
          </w:p>
        </w:tc>
        <w:tc>
          <w:tcPr>
            <w:tcW w:w="272" w:type="dxa"/>
            <w:tcBorders>
              <w:top w:val="single" w:sz="12" w:space="0" w:color="auto"/>
              <w:left w:val="single" w:sz="12" w:space="0" w:color="auto"/>
              <w:bottom w:val="single" w:sz="12" w:space="0" w:color="auto"/>
              <w:right w:val="single" w:sz="12" w:space="0" w:color="auto"/>
            </w:tcBorders>
          </w:tcPr>
          <w:p w14:paraId="5B689D73"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50" w:type="dxa"/>
            <w:tcBorders>
              <w:top w:val="single" w:sz="12" w:space="0" w:color="auto"/>
              <w:left w:val="single" w:sz="12" w:space="0" w:color="auto"/>
              <w:bottom w:val="single" w:sz="12" w:space="0" w:color="auto"/>
              <w:right w:val="single" w:sz="12" w:space="0" w:color="auto"/>
            </w:tcBorders>
          </w:tcPr>
          <w:p w14:paraId="576D1D44"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3</w:t>
            </w:r>
          </w:p>
        </w:tc>
        <w:tc>
          <w:tcPr>
            <w:tcW w:w="379" w:type="dxa"/>
            <w:tcBorders>
              <w:top w:val="nil"/>
              <w:left w:val="single" w:sz="12" w:space="0" w:color="auto"/>
              <w:bottom w:val="nil"/>
              <w:right w:val="single" w:sz="12" w:space="0" w:color="auto"/>
            </w:tcBorders>
          </w:tcPr>
          <w:p w14:paraId="1008A767" w14:textId="77777777" w:rsidR="004A7A7C" w:rsidRPr="00282260" w:rsidRDefault="004A7A7C" w:rsidP="00282260">
            <w:pPr>
              <w:spacing w:line="240" w:lineRule="auto"/>
              <w:jc w:val="center"/>
              <w:rPr>
                <w:rFonts w:eastAsia="Times New Roman" w:cs="Times New Roman"/>
              </w:rPr>
            </w:pPr>
          </w:p>
        </w:tc>
        <w:tc>
          <w:tcPr>
            <w:tcW w:w="335" w:type="dxa"/>
            <w:tcBorders>
              <w:top w:val="single" w:sz="12" w:space="0" w:color="auto"/>
              <w:left w:val="single" w:sz="12" w:space="0" w:color="auto"/>
              <w:bottom w:val="single" w:sz="12" w:space="0" w:color="auto"/>
              <w:right w:val="single" w:sz="12" w:space="0" w:color="auto"/>
            </w:tcBorders>
          </w:tcPr>
          <w:p w14:paraId="370ACAE6" w14:textId="0ADA249C"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5</w:t>
            </w:r>
          </w:p>
        </w:tc>
        <w:tc>
          <w:tcPr>
            <w:tcW w:w="277" w:type="dxa"/>
            <w:tcBorders>
              <w:top w:val="single" w:sz="12" w:space="0" w:color="auto"/>
              <w:left w:val="single" w:sz="12" w:space="0" w:color="auto"/>
              <w:bottom w:val="single" w:sz="12" w:space="0" w:color="auto"/>
              <w:right w:val="single" w:sz="12" w:space="0" w:color="auto"/>
            </w:tcBorders>
          </w:tcPr>
          <w:p w14:paraId="3416A10A"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11" w:type="dxa"/>
            <w:gridSpan w:val="2"/>
            <w:tcBorders>
              <w:top w:val="single" w:sz="12" w:space="0" w:color="auto"/>
              <w:left w:val="single" w:sz="12" w:space="0" w:color="auto"/>
              <w:bottom w:val="single" w:sz="12" w:space="0" w:color="auto"/>
              <w:right w:val="single" w:sz="12" w:space="0" w:color="auto"/>
            </w:tcBorders>
          </w:tcPr>
          <w:p w14:paraId="632CBB0C"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11</w:t>
            </w:r>
          </w:p>
        </w:tc>
      </w:tr>
      <w:tr w:rsidR="004A7A7C" w:rsidRPr="00282260" w14:paraId="239D16CC" w14:textId="77777777" w:rsidTr="000D49D6">
        <w:tblPrEx>
          <w:tblCellMar>
            <w:left w:w="28" w:type="dxa"/>
            <w:right w:w="28" w:type="dxa"/>
          </w:tblCellMar>
        </w:tblPrEx>
        <w:tc>
          <w:tcPr>
            <w:tcW w:w="350" w:type="dxa"/>
            <w:tcBorders>
              <w:top w:val="single" w:sz="12" w:space="0" w:color="auto"/>
              <w:left w:val="single" w:sz="12" w:space="0" w:color="auto"/>
              <w:bottom w:val="single" w:sz="12" w:space="0" w:color="auto"/>
              <w:right w:val="single" w:sz="12" w:space="0" w:color="auto"/>
            </w:tcBorders>
          </w:tcPr>
          <w:p w14:paraId="06FBE2E6"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12</w:t>
            </w:r>
          </w:p>
        </w:tc>
        <w:tc>
          <w:tcPr>
            <w:tcW w:w="273" w:type="dxa"/>
            <w:tcBorders>
              <w:top w:val="single" w:sz="12" w:space="0" w:color="auto"/>
              <w:left w:val="single" w:sz="12" w:space="0" w:color="auto"/>
              <w:bottom w:val="single" w:sz="12" w:space="0" w:color="auto"/>
              <w:right w:val="single" w:sz="12" w:space="0" w:color="auto"/>
            </w:tcBorders>
          </w:tcPr>
          <w:p w14:paraId="083C49C1"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0BE62D6F"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7</w:t>
            </w:r>
          </w:p>
        </w:tc>
        <w:tc>
          <w:tcPr>
            <w:tcW w:w="272" w:type="dxa"/>
            <w:tcBorders>
              <w:top w:val="nil"/>
              <w:left w:val="single" w:sz="12" w:space="0" w:color="auto"/>
              <w:bottom w:val="nil"/>
              <w:right w:val="single" w:sz="12" w:space="0" w:color="auto"/>
            </w:tcBorders>
          </w:tcPr>
          <w:p w14:paraId="1869B745" w14:textId="77777777" w:rsidR="004A7A7C" w:rsidRPr="00282260" w:rsidRDefault="004A7A7C" w:rsidP="00282260">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2AA89188"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9</w:t>
            </w:r>
          </w:p>
        </w:tc>
        <w:tc>
          <w:tcPr>
            <w:tcW w:w="273" w:type="dxa"/>
            <w:tcBorders>
              <w:top w:val="single" w:sz="12" w:space="0" w:color="auto"/>
              <w:left w:val="single" w:sz="12" w:space="0" w:color="auto"/>
              <w:bottom w:val="single" w:sz="12" w:space="0" w:color="auto"/>
              <w:right w:val="single" w:sz="12" w:space="0" w:color="auto"/>
            </w:tcBorders>
          </w:tcPr>
          <w:p w14:paraId="1FE3E27A"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04743485"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12</w:t>
            </w:r>
          </w:p>
        </w:tc>
        <w:tc>
          <w:tcPr>
            <w:tcW w:w="273" w:type="dxa"/>
            <w:tcBorders>
              <w:top w:val="nil"/>
              <w:left w:val="single" w:sz="12" w:space="0" w:color="auto"/>
              <w:bottom w:val="nil"/>
              <w:right w:val="single" w:sz="12" w:space="0" w:color="auto"/>
            </w:tcBorders>
          </w:tcPr>
          <w:p w14:paraId="790F8FC1" w14:textId="77777777" w:rsidR="004A7A7C" w:rsidRPr="00282260" w:rsidRDefault="004A7A7C" w:rsidP="00282260">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650ADD37"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14</w:t>
            </w:r>
          </w:p>
        </w:tc>
        <w:tc>
          <w:tcPr>
            <w:tcW w:w="273" w:type="dxa"/>
            <w:tcBorders>
              <w:top w:val="single" w:sz="12" w:space="0" w:color="auto"/>
              <w:left w:val="single" w:sz="12" w:space="0" w:color="auto"/>
              <w:bottom w:val="single" w:sz="12" w:space="0" w:color="auto"/>
              <w:right w:val="single" w:sz="12" w:space="0" w:color="auto"/>
            </w:tcBorders>
          </w:tcPr>
          <w:p w14:paraId="6CD57BCB"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54FAFB67"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9</w:t>
            </w:r>
          </w:p>
        </w:tc>
        <w:tc>
          <w:tcPr>
            <w:tcW w:w="273" w:type="dxa"/>
            <w:tcBorders>
              <w:top w:val="nil"/>
              <w:left w:val="single" w:sz="12" w:space="0" w:color="auto"/>
              <w:bottom w:val="nil"/>
              <w:right w:val="single" w:sz="12" w:space="0" w:color="auto"/>
            </w:tcBorders>
          </w:tcPr>
          <w:p w14:paraId="3B8B848C" w14:textId="77777777" w:rsidR="004A7A7C" w:rsidRPr="00282260" w:rsidRDefault="004A7A7C" w:rsidP="00282260">
            <w:pPr>
              <w:spacing w:line="240" w:lineRule="auto"/>
              <w:ind w:right="-19"/>
              <w:jc w:val="center"/>
              <w:rPr>
                <w:rFonts w:eastAsia="Times New Roman" w:cs="Times New Roman"/>
              </w:rPr>
            </w:pPr>
          </w:p>
        </w:tc>
        <w:tc>
          <w:tcPr>
            <w:tcW w:w="388" w:type="dxa"/>
            <w:tcBorders>
              <w:top w:val="single" w:sz="12" w:space="0" w:color="auto"/>
              <w:left w:val="single" w:sz="12" w:space="0" w:color="auto"/>
              <w:bottom w:val="single" w:sz="12" w:space="0" w:color="auto"/>
              <w:right w:val="single" w:sz="12" w:space="0" w:color="auto"/>
            </w:tcBorders>
          </w:tcPr>
          <w:p w14:paraId="7268B870"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11</w:t>
            </w:r>
          </w:p>
        </w:tc>
        <w:tc>
          <w:tcPr>
            <w:tcW w:w="271" w:type="dxa"/>
            <w:tcBorders>
              <w:top w:val="single" w:sz="12" w:space="0" w:color="auto"/>
              <w:left w:val="single" w:sz="12" w:space="0" w:color="auto"/>
              <w:bottom w:val="single" w:sz="12" w:space="0" w:color="auto"/>
              <w:right w:val="single" w:sz="12" w:space="0" w:color="auto"/>
            </w:tcBorders>
          </w:tcPr>
          <w:p w14:paraId="367888C4"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tcPr>
          <w:p w14:paraId="49238638"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14</w:t>
            </w:r>
          </w:p>
        </w:tc>
        <w:tc>
          <w:tcPr>
            <w:tcW w:w="272" w:type="dxa"/>
            <w:tcBorders>
              <w:top w:val="nil"/>
              <w:left w:val="single" w:sz="12" w:space="0" w:color="auto"/>
              <w:bottom w:val="nil"/>
              <w:right w:val="single" w:sz="12" w:space="0" w:color="auto"/>
            </w:tcBorders>
          </w:tcPr>
          <w:p w14:paraId="72E0E2F7" w14:textId="77777777" w:rsidR="004A7A7C" w:rsidRPr="00282260" w:rsidRDefault="004A7A7C" w:rsidP="00282260">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tcPr>
          <w:p w14:paraId="387008A7"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w:t>
            </w:r>
          </w:p>
        </w:tc>
        <w:tc>
          <w:tcPr>
            <w:tcW w:w="272" w:type="dxa"/>
            <w:tcBorders>
              <w:top w:val="single" w:sz="12" w:space="0" w:color="auto"/>
              <w:left w:val="single" w:sz="12" w:space="0" w:color="auto"/>
              <w:bottom w:val="single" w:sz="12" w:space="0" w:color="auto"/>
              <w:right w:val="single" w:sz="12" w:space="0" w:color="auto"/>
            </w:tcBorders>
          </w:tcPr>
          <w:p w14:paraId="3D08D04D"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162BE774"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11</w:t>
            </w:r>
          </w:p>
        </w:tc>
        <w:tc>
          <w:tcPr>
            <w:tcW w:w="274" w:type="dxa"/>
            <w:tcBorders>
              <w:top w:val="nil"/>
              <w:left w:val="single" w:sz="12" w:space="0" w:color="auto"/>
              <w:bottom w:val="nil"/>
              <w:right w:val="single" w:sz="12" w:space="0" w:color="auto"/>
            </w:tcBorders>
          </w:tcPr>
          <w:p w14:paraId="2D5AF993" w14:textId="77777777" w:rsidR="004A7A7C" w:rsidRPr="00282260" w:rsidRDefault="004A7A7C" w:rsidP="00282260">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tcPr>
          <w:p w14:paraId="16254B3B"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13</w:t>
            </w:r>
          </w:p>
        </w:tc>
        <w:tc>
          <w:tcPr>
            <w:tcW w:w="272" w:type="dxa"/>
            <w:tcBorders>
              <w:top w:val="single" w:sz="12" w:space="0" w:color="auto"/>
              <w:left w:val="single" w:sz="12" w:space="0" w:color="auto"/>
              <w:bottom w:val="single" w:sz="12" w:space="0" w:color="auto"/>
              <w:right w:val="single" w:sz="12" w:space="0" w:color="auto"/>
            </w:tcBorders>
          </w:tcPr>
          <w:p w14:paraId="2FC3CD35"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50" w:type="dxa"/>
            <w:tcBorders>
              <w:top w:val="single" w:sz="12" w:space="0" w:color="auto"/>
              <w:left w:val="single" w:sz="12" w:space="0" w:color="auto"/>
              <w:bottom w:val="single" w:sz="12" w:space="0" w:color="auto"/>
              <w:right w:val="single" w:sz="12" w:space="0" w:color="auto"/>
            </w:tcBorders>
          </w:tcPr>
          <w:p w14:paraId="05A43BA1"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w:t>
            </w:r>
          </w:p>
        </w:tc>
        <w:tc>
          <w:tcPr>
            <w:tcW w:w="379" w:type="dxa"/>
            <w:tcBorders>
              <w:top w:val="nil"/>
              <w:left w:val="single" w:sz="12" w:space="0" w:color="auto"/>
              <w:bottom w:val="nil"/>
              <w:right w:val="single" w:sz="12" w:space="0" w:color="auto"/>
            </w:tcBorders>
          </w:tcPr>
          <w:p w14:paraId="08904D02" w14:textId="77777777" w:rsidR="004A7A7C" w:rsidRPr="00282260" w:rsidRDefault="004A7A7C" w:rsidP="00282260">
            <w:pPr>
              <w:spacing w:line="240" w:lineRule="auto"/>
              <w:jc w:val="center"/>
              <w:rPr>
                <w:rFonts w:eastAsia="Times New Roman" w:cs="Times New Roman"/>
              </w:rPr>
            </w:pPr>
          </w:p>
        </w:tc>
        <w:tc>
          <w:tcPr>
            <w:tcW w:w="335" w:type="dxa"/>
            <w:tcBorders>
              <w:top w:val="single" w:sz="12" w:space="0" w:color="auto"/>
              <w:left w:val="single" w:sz="12" w:space="0" w:color="auto"/>
              <w:bottom w:val="single" w:sz="12" w:space="0" w:color="auto"/>
              <w:right w:val="single" w:sz="12" w:space="0" w:color="auto"/>
            </w:tcBorders>
          </w:tcPr>
          <w:p w14:paraId="22E6FE13" w14:textId="42B4CC4F"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3</w:t>
            </w:r>
          </w:p>
        </w:tc>
        <w:tc>
          <w:tcPr>
            <w:tcW w:w="277" w:type="dxa"/>
            <w:tcBorders>
              <w:top w:val="single" w:sz="12" w:space="0" w:color="auto"/>
              <w:left w:val="single" w:sz="12" w:space="0" w:color="auto"/>
              <w:bottom w:val="single" w:sz="12" w:space="0" w:color="auto"/>
              <w:right w:val="single" w:sz="12" w:space="0" w:color="auto"/>
            </w:tcBorders>
          </w:tcPr>
          <w:p w14:paraId="12ADE929" w14:textId="77777777" w:rsidR="004A7A7C" w:rsidRPr="00282260" w:rsidRDefault="004A7A7C" w:rsidP="00282260">
            <w:pPr>
              <w:spacing w:line="240" w:lineRule="auto"/>
              <w:jc w:val="center"/>
              <w:rPr>
                <w:rFonts w:eastAsia="Times New Roman" w:cs="Times New Roman"/>
              </w:rPr>
            </w:pPr>
            <w:r w:rsidRPr="00282260">
              <w:rPr>
                <w:rFonts w:eastAsia="Times New Roman" w:cs="Times New Roman"/>
              </w:rPr>
              <w:t>-</w:t>
            </w:r>
          </w:p>
        </w:tc>
        <w:tc>
          <w:tcPr>
            <w:tcW w:w="411" w:type="dxa"/>
            <w:gridSpan w:val="2"/>
            <w:tcBorders>
              <w:top w:val="single" w:sz="12" w:space="0" w:color="auto"/>
              <w:left w:val="single" w:sz="12" w:space="0" w:color="auto"/>
              <w:bottom w:val="single" w:sz="12" w:space="0" w:color="auto"/>
              <w:right w:val="single" w:sz="12" w:space="0" w:color="auto"/>
            </w:tcBorders>
          </w:tcPr>
          <w:p w14:paraId="34D67D99"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13</w:t>
            </w:r>
          </w:p>
        </w:tc>
      </w:tr>
      <w:tr w:rsidR="004A7A7C" w:rsidRPr="00282260" w14:paraId="1D613EF4" w14:textId="77777777" w:rsidTr="000D49D6">
        <w:tblPrEx>
          <w:tblCellMar>
            <w:left w:w="28" w:type="dxa"/>
            <w:right w:w="28" w:type="dxa"/>
          </w:tblCellMar>
        </w:tblPrEx>
        <w:tc>
          <w:tcPr>
            <w:tcW w:w="350" w:type="dxa"/>
            <w:tcBorders>
              <w:top w:val="single" w:sz="12" w:space="0" w:color="auto"/>
              <w:left w:val="single" w:sz="12" w:space="0" w:color="auto"/>
              <w:bottom w:val="single" w:sz="12" w:space="0" w:color="auto"/>
              <w:right w:val="single" w:sz="12" w:space="0" w:color="auto"/>
            </w:tcBorders>
          </w:tcPr>
          <w:p w14:paraId="5C805D22"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10</w:t>
            </w:r>
          </w:p>
        </w:tc>
        <w:tc>
          <w:tcPr>
            <w:tcW w:w="273" w:type="dxa"/>
            <w:tcBorders>
              <w:top w:val="single" w:sz="12" w:space="0" w:color="auto"/>
              <w:left w:val="single" w:sz="12" w:space="0" w:color="auto"/>
              <w:bottom w:val="single" w:sz="12" w:space="0" w:color="auto"/>
              <w:right w:val="single" w:sz="12" w:space="0" w:color="auto"/>
            </w:tcBorders>
          </w:tcPr>
          <w:p w14:paraId="4381D710"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6724685D"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9</w:t>
            </w:r>
          </w:p>
        </w:tc>
        <w:tc>
          <w:tcPr>
            <w:tcW w:w="272" w:type="dxa"/>
            <w:tcBorders>
              <w:top w:val="nil"/>
              <w:left w:val="single" w:sz="12" w:space="0" w:color="auto"/>
              <w:bottom w:val="nil"/>
              <w:right w:val="single" w:sz="12" w:space="0" w:color="auto"/>
            </w:tcBorders>
          </w:tcPr>
          <w:p w14:paraId="7AC492AB" w14:textId="77777777" w:rsidR="004A7A7C" w:rsidRPr="00282260" w:rsidRDefault="004A7A7C" w:rsidP="00282260">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623BB6FC"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11</w:t>
            </w:r>
          </w:p>
        </w:tc>
        <w:tc>
          <w:tcPr>
            <w:tcW w:w="273" w:type="dxa"/>
            <w:tcBorders>
              <w:top w:val="single" w:sz="12" w:space="0" w:color="auto"/>
              <w:left w:val="single" w:sz="12" w:space="0" w:color="auto"/>
              <w:bottom w:val="single" w:sz="12" w:space="0" w:color="auto"/>
              <w:right w:val="single" w:sz="12" w:space="0" w:color="auto"/>
            </w:tcBorders>
          </w:tcPr>
          <w:p w14:paraId="27E7CDF8"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02D57691"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10</w:t>
            </w:r>
          </w:p>
        </w:tc>
        <w:tc>
          <w:tcPr>
            <w:tcW w:w="273" w:type="dxa"/>
            <w:tcBorders>
              <w:top w:val="nil"/>
              <w:left w:val="single" w:sz="12" w:space="0" w:color="auto"/>
              <w:bottom w:val="nil"/>
              <w:right w:val="single" w:sz="12" w:space="0" w:color="auto"/>
            </w:tcBorders>
          </w:tcPr>
          <w:p w14:paraId="5232597D" w14:textId="77777777" w:rsidR="004A7A7C" w:rsidRPr="00282260" w:rsidRDefault="004A7A7C" w:rsidP="00282260">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709FEED2"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12</w:t>
            </w:r>
          </w:p>
        </w:tc>
        <w:tc>
          <w:tcPr>
            <w:tcW w:w="273" w:type="dxa"/>
            <w:tcBorders>
              <w:top w:val="single" w:sz="12" w:space="0" w:color="auto"/>
              <w:left w:val="single" w:sz="12" w:space="0" w:color="auto"/>
              <w:bottom w:val="single" w:sz="12" w:space="0" w:color="auto"/>
              <w:right w:val="single" w:sz="12" w:space="0" w:color="auto"/>
            </w:tcBorders>
          </w:tcPr>
          <w:p w14:paraId="4299DA09"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234E6CE7"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11</w:t>
            </w:r>
          </w:p>
        </w:tc>
        <w:tc>
          <w:tcPr>
            <w:tcW w:w="273" w:type="dxa"/>
            <w:tcBorders>
              <w:top w:val="nil"/>
              <w:left w:val="single" w:sz="12" w:space="0" w:color="auto"/>
              <w:bottom w:val="nil"/>
              <w:right w:val="single" w:sz="12" w:space="0" w:color="auto"/>
            </w:tcBorders>
          </w:tcPr>
          <w:p w14:paraId="12B4A766" w14:textId="77777777" w:rsidR="004A7A7C" w:rsidRPr="00282260" w:rsidRDefault="004A7A7C" w:rsidP="00282260">
            <w:pPr>
              <w:spacing w:line="240" w:lineRule="auto"/>
              <w:ind w:right="-19"/>
              <w:jc w:val="center"/>
              <w:rPr>
                <w:rFonts w:eastAsia="Times New Roman" w:cs="Times New Roman"/>
              </w:rPr>
            </w:pPr>
          </w:p>
        </w:tc>
        <w:tc>
          <w:tcPr>
            <w:tcW w:w="388" w:type="dxa"/>
            <w:tcBorders>
              <w:top w:val="single" w:sz="12" w:space="0" w:color="auto"/>
              <w:left w:val="single" w:sz="12" w:space="0" w:color="auto"/>
              <w:bottom w:val="single" w:sz="12" w:space="0" w:color="auto"/>
              <w:right w:val="single" w:sz="12" w:space="0" w:color="auto"/>
            </w:tcBorders>
          </w:tcPr>
          <w:p w14:paraId="3786A07D"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13</w:t>
            </w:r>
          </w:p>
        </w:tc>
        <w:tc>
          <w:tcPr>
            <w:tcW w:w="271" w:type="dxa"/>
            <w:tcBorders>
              <w:top w:val="single" w:sz="12" w:space="0" w:color="auto"/>
              <w:left w:val="single" w:sz="12" w:space="0" w:color="auto"/>
              <w:bottom w:val="single" w:sz="12" w:space="0" w:color="auto"/>
              <w:right w:val="single" w:sz="12" w:space="0" w:color="auto"/>
            </w:tcBorders>
          </w:tcPr>
          <w:p w14:paraId="42C7AA3C"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tcPr>
          <w:p w14:paraId="00DA9CF0"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12</w:t>
            </w:r>
          </w:p>
        </w:tc>
        <w:tc>
          <w:tcPr>
            <w:tcW w:w="272" w:type="dxa"/>
            <w:tcBorders>
              <w:top w:val="nil"/>
              <w:left w:val="single" w:sz="12" w:space="0" w:color="auto"/>
              <w:bottom w:val="nil"/>
              <w:right w:val="single" w:sz="12" w:space="0" w:color="auto"/>
            </w:tcBorders>
          </w:tcPr>
          <w:p w14:paraId="5DC34E32" w14:textId="77777777" w:rsidR="004A7A7C" w:rsidRPr="00282260" w:rsidRDefault="004A7A7C" w:rsidP="00282260">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tcPr>
          <w:p w14:paraId="289BB80C"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14</w:t>
            </w:r>
          </w:p>
        </w:tc>
        <w:tc>
          <w:tcPr>
            <w:tcW w:w="272" w:type="dxa"/>
            <w:tcBorders>
              <w:top w:val="single" w:sz="12" w:space="0" w:color="auto"/>
              <w:left w:val="single" w:sz="12" w:space="0" w:color="auto"/>
              <w:bottom w:val="single" w:sz="12" w:space="0" w:color="auto"/>
              <w:right w:val="single" w:sz="12" w:space="0" w:color="auto"/>
            </w:tcBorders>
          </w:tcPr>
          <w:p w14:paraId="78F0682B"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39D92239"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13</w:t>
            </w:r>
          </w:p>
        </w:tc>
        <w:tc>
          <w:tcPr>
            <w:tcW w:w="274" w:type="dxa"/>
            <w:tcBorders>
              <w:top w:val="nil"/>
              <w:left w:val="single" w:sz="12" w:space="0" w:color="auto"/>
              <w:bottom w:val="nil"/>
              <w:right w:val="single" w:sz="12" w:space="0" w:color="auto"/>
            </w:tcBorders>
          </w:tcPr>
          <w:p w14:paraId="5A02AE10" w14:textId="77777777" w:rsidR="004A7A7C" w:rsidRPr="00282260" w:rsidRDefault="004A7A7C" w:rsidP="00282260">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tcPr>
          <w:p w14:paraId="33DC6EFC"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15</w:t>
            </w:r>
          </w:p>
        </w:tc>
        <w:tc>
          <w:tcPr>
            <w:tcW w:w="272" w:type="dxa"/>
            <w:tcBorders>
              <w:top w:val="single" w:sz="12" w:space="0" w:color="auto"/>
              <w:left w:val="single" w:sz="12" w:space="0" w:color="auto"/>
              <w:bottom w:val="single" w:sz="12" w:space="0" w:color="auto"/>
              <w:right w:val="single" w:sz="12" w:space="0" w:color="auto"/>
            </w:tcBorders>
          </w:tcPr>
          <w:p w14:paraId="2A9A84DA"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50" w:type="dxa"/>
            <w:tcBorders>
              <w:top w:val="single" w:sz="12" w:space="0" w:color="auto"/>
              <w:left w:val="single" w:sz="12" w:space="0" w:color="auto"/>
              <w:bottom w:val="single" w:sz="12" w:space="0" w:color="auto"/>
              <w:right w:val="single" w:sz="12" w:space="0" w:color="auto"/>
            </w:tcBorders>
          </w:tcPr>
          <w:p w14:paraId="04E767BB"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14</w:t>
            </w:r>
          </w:p>
        </w:tc>
        <w:tc>
          <w:tcPr>
            <w:tcW w:w="379" w:type="dxa"/>
            <w:tcBorders>
              <w:top w:val="nil"/>
              <w:left w:val="single" w:sz="12" w:space="0" w:color="auto"/>
              <w:bottom w:val="nil"/>
              <w:right w:val="single" w:sz="12" w:space="0" w:color="auto"/>
            </w:tcBorders>
          </w:tcPr>
          <w:p w14:paraId="3C831DD1" w14:textId="77777777" w:rsidR="004A7A7C" w:rsidRPr="00282260" w:rsidRDefault="004A7A7C" w:rsidP="00282260">
            <w:pPr>
              <w:spacing w:line="240" w:lineRule="auto"/>
              <w:jc w:val="center"/>
              <w:rPr>
                <w:rFonts w:eastAsia="Times New Roman" w:cs="Times New Roman"/>
              </w:rPr>
            </w:pPr>
          </w:p>
        </w:tc>
        <w:tc>
          <w:tcPr>
            <w:tcW w:w="335" w:type="dxa"/>
            <w:tcBorders>
              <w:top w:val="single" w:sz="12" w:space="0" w:color="auto"/>
              <w:left w:val="single" w:sz="12" w:space="0" w:color="auto"/>
              <w:bottom w:val="single" w:sz="12" w:space="0" w:color="auto"/>
              <w:right w:val="single" w:sz="12" w:space="0" w:color="auto"/>
            </w:tcBorders>
          </w:tcPr>
          <w:p w14:paraId="0D1BAD33" w14:textId="2C5F1515"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w:t>
            </w:r>
          </w:p>
        </w:tc>
        <w:tc>
          <w:tcPr>
            <w:tcW w:w="277" w:type="dxa"/>
            <w:tcBorders>
              <w:top w:val="single" w:sz="12" w:space="0" w:color="auto"/>
              <w:left w:val="single" w:sz="12" w:space="0" w:color="auto"/>
              <w:bottom w:val="single" w:sz="12" w:space="0" w:color="auto"/>
              <w:right w:val="single" w:sz="12" w:space="0" w:color="auto"/>
            </w:tcBorders>
          </w:tcPr>
          <w:p w14:paraId="79D041EF"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11" w:type="dxa"/>
            <w:gridSpan w:val="2"/>
            <w:tcBorders>
              <w:top w:val="single" w:sz="12" w:space="0" w:color="auto"/>
              <w:left w:val="single" w:sz="12" w:space="0" w:color="auto"/>
              <w:bottom w:val="single" w:sz="12" w:space="0" w:color="auto"/>
              <w:right w:val="single" w:sz="12" w:space="0" w:color="auto"/>
            </w:tcBorders>
          </w:tcPr>
          <w:p w14:paraId="457E67CF"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15</w:t>
            </w:r>
          </w:p>
        </w:tc>
      </w:tr>
      <w:tr w:rsidR="004A7A7C" w:rsidRPr="00282260" w14:paraId="6788FEFB" w14:textId="77777777" w:rsidTr="000D49D6">
        <w:tblPrEx>
          <w:tblCellMar>
            <w:left w:w="28" w:type="dxa"/>
            <w:right w:w="28" w:type="dxa"/>
          </w:tblCellMar>
        </w:tblPrEx>
        <w:tc>
          <w:tcPr>
            <w:tcW w:w="350" w:type="dxa"/>
            <w:tcBorders>
              <w:top w:val="single" w:sz="12" w:space="0" w:color="auto"/>
              <w:left w:val="single" w:sz="12" w:space="0" w:color="auto"/>
              <w:bottom w:val="single" w:sz="12" w:space="0" w:color="auto"/>
              <w:right w:val="single" w:sz="12" w:space="0" w:color="auto"/>
            </w:tcBorders>
          </w:tcPr>
          <w:p w14:paraId="36B8C672"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8</w:t>
            </w:r>
          </w:p>
        </w:tc>
        <w:tc>
          <w:tcPr>
            <w:tcW w:w="273" w:type="dxa"/>
            <w:tcBorders>
              <w:top w:val="single" w:sz="12" w:space="0" w:color="auto"/>
              <w:left w:val="single" w:sz="12" w:space="0" w:color="auto"/>
              <w:bottom w:val="single" w:sz="12" w:space="0" w:color="auto"/>
              <w:right w:val="single" w:sz="12" w:space="0" w:color="auto"/>
            </w:tcBorders>
          </w:tcPr>
          <w:p w14:paraId="69A1D8E8"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010B1FCA"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11</w:t>
            </w:r>
          </w:p>
        </w:tc>
        <w:tc>
          <w:tcPr>
            <w:tcW w:w="272" w:type="dxa"/>
            <w:tcBorders>
              <w:top w:val="nil"/>
              <w:left w:val="single" w:sz="12" w:space="0" w:color="auto"/>
              <w:bottom w:val="nil"/>
              <w:right w:val="single" w:sz="12" w:space="0" w:color="auto"/>
            </w:tcBorders>
          </w:tcPr>
          <w:p w14:paraId="22CF4441" w14:textId="77777777" w:rsidR="004A7A7C" w:rsidRPr="00282260" w:rsidRDefault="004A7A7C" w:rsidP="00282260">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047A2A1D"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13</w:t>
            </w:r>
          </w:p>
        </w:tc>
        <w:tc>
          <w:tcPr>
            <w:tcW w:w="273" w:type="dxa"/>
            <w:tcBorders>
              <w:top w:val="single" w:sz="12" w:space="0" w:color="auto"/>
              <w:left w:val="single" w:sz="12" w:space="0" w:color="auto"/>
              <w:bottom w:val="single" w:sz="12" w:space="0" w:color="auto"/>
              <w:right w:val="single" w:sz="12" w:space="0" w:color="auto"/>
            </w:tcBorders>
          </w:tcPr>
          <w:p w14:paraId="5DAE57DD"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046D99C2"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8</w:t>
            </w:r>
          </w:p>
        </w:tc>
        <w:tc>
          <w:tcPr>
            <w:tcW w:w="273" w:type="dxa"/>
            <w:tcBorders>
              <w:top w:val="nil"/>
              <w:left w:val="single" w:sz="12" w:space="0" w:color="auto"/>
              <w:bottom w:val="nil"/>
              <w:right w:val="single" w:sz="12" w:space="0" w:color="auto"/>
            </w:tcBorders>
          </w:tcPr>
          <w:p w14:paraId="7BB068D0" w14:textId="77777777" w:rsidR="004A7A7C" w:rsidRPr="00282260" w:rsidRDefault="004A7A7C" w:rsidP="00282260">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39B1DC63"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10</w:t>
            </w:r>
          </w:p>
        </w:tc>
        <w:tc>
          <w:tcPr>
            <w:tcW w:w="273" w:type="dxa"/>
            <w:tcBorders>
              <w:top w:val="single" w:sz="12" w:space="0" w:color="auto"/>
              <w:left w:val="single" w:sz="12" w:space="0" w:color="auto"/>
              <w:bottom w:val="single" w:sz="12" w:space="0" w:color="auto"/>
              <w:right w:val="single" w:sz="12" w:space="0" w:color="auto"/>
            </w:tcBorders>
          </w:tcPr>
          <w:p w14:paraId="7760A04C"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50F277BF"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13</w:t>
            </w:r>
          </w:p>
        </w:tc>
        <w:tc>
          <w:tcPr>
            <w:tcW w:w="273" w:type="dxa"/>
            <w:tcBorders>
              <w:top w:val="nil"/>
              <w:left w:val="single" w:sz="12" w:space="0" w:color="auto"/>
              <w:bottom w:val="nil"/>
              <w:right w:val="single" w:sz="12" w:space="0" w:color="auto"/>
            </w:tcBorders>
          </w:tcPr>
          <w:p w14:paraId="00E8C936" w14:textId="77777777" w:rsidR="004A7A7C" w:rsidRPr="00282260" w:rsidRDefault="004A7A7C" w:rsidP="00282260">
            <w:pPr>
              <w:spacing w:line="240" w:lineRule="auto"/>
              <w:ind w:right="-19"/>
              <w:jc w:val="center"/>
              <w:rPr>
                <w:rFonts w:eastAsia="Times New Roman" w:cs="Times New Roman"/>
              </w:rPr>
            </w:pPr>
          </w:p>
        </w:tc>
        <w:tc>
          <w:tcPr>
            <w:tcW w:w="388" w:type="dxa"/>
            <w:tcBorders>
              <w:top w:val="single" w:sz="12" w:space="0" w:color="auto"/>
              <w:left w:val="single" w:sz="12" w:space="0" w:color="auto"/>
              <w:bottom w:val="single" w:sz="12" w:space="0" w:color="auto"/>
              <w:right w:val="single" w:sz="12" w:space="0" w:color="auto"/>
            </w:tcBorders>
          </w:tcPr>
          <w:p w14:paraId="7D7BC287"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15</w:t>
            </w:r>
          </w:p>
        </w:tc>
        <w:tc>
          <w:tcPr>
            <w:tcW w:w="271" w:type="dxa"/>
            <w:tcBorders>
              <w:top w:val="single" w:sz="12" w:space="0" w:color="auto"/>
              <w:left w:val="single" w:sz="12" w:space="0" w:color="auto"/>
              <w:bottom w:val="single" w:sz="12" w:space="0" w:color="auto"/>
              <w:right w:val="single" w:sz="12" w:space="0" w:color="auto"/>
            </w:tcBorders>
          </w:tcPr>
          <w:p w14:paraId="0FE2B1CE"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tcPr>
          <w:p w14:paraId="06CBD520"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10</w:t>
            </w:r>
          </w:p>
        </w:tc>
        <w:tc>
          <w:tcPr>
            <w:tcW w:w="272" w:type="dxa"/>
            <w:tcBorders>
              <w:top w:val="nil"/>
              <w:left w:val="single" w:sz="12" w:space="0" w:color="auto"/>
              <w:bottom w:val="nil"/>
              <w:right w:val="single" w:sz="12" w:space="0" w:color="auto"/>
            </w:tcBorders>
          </w:tcPr>
          <w:p w14:paraId="54BBE352" w14:textId="77777777" w:rsidR="004A7A7C" w:rsidRPr="00282260" w:rsidRDefault="004A7A7C" w:rsidP="00282260">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tcPr>
          <w:p w14:paraId="470CB18E"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12</w:t>
            </w:r>
          </w:p>
        </w:tc>
        <w:tc>
          <w:tcPr>
            <w:tcW w:w="272" w:type="dxa"/>
            <w:tcBorders>
              <w:top w:val="single" w:sz="12" w:space="0" w:color="auto"/>
              <w:left w:val="single" w:sz="12" w:space="0" w:color="auto"/>
              <w:bottom w:val="single" w:sz="12" w:space="0" w:color="auto"/>
              <w:right w:val="single" w:sz="12" w:space="0" w:color="auto"/>
            </w:tcBorders>
          </w:tcPr>
          <w:p w14:paraId="4D047C96"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402C64D4"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15</w:t>
            </w:r>
          </w:p>
        </w:tc>
        <w:tc>
          <w:tcPr>
            <w:tcW w:w="274" w:type="dxa"/>
            <w:tcBorders>
              <w:top w:val="nil"/>
              <w:left w:val="single" w:sz="12" w:space="0" w:color="auto"/>
              <w:bottom w:val="nil"/>
              <w:right w:val="single" w:sz="12" w:space="0" w:color="auto"/>
            </w:tcBorders>
          </w:tcPr>
          <w:p w14:paraId="0224E6CC" w14:textId="77777777" w:rsidR="004A7A7C" w:rsidRPr="00282260" w:rsidRDefault="004A7A7C" w:rsidP="00282260">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tcPr>
          <w:p w14:paraId="5CB6C20D"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2</w:t>
            </w:r>
          </w:p>
        </w:tc>
        <w:tc>
          <w:tcPr>
            <w:tcW w:w="272" w:type="dxa"/>
            <w:tcBorders>
              <w:top w:val="single" w:sz="12" w:space="0" w:color="auto"/>
              <w:left w:val="single" w:sz="12" w:space="0" w:color="auto"/>
              <w:bottom w:val="single" w:sz="12" w:space="0" w:color="auto"/>
              <w:right w:val="single" w:sz="12" w:space="0" w:color="auto"/>
            </w:tcBorders>
          </w:tcPr>
          <w:p w14:paraId="6A3F516D"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50" w:type="dxa"/>
            <w:tcBorders>
              <w:top w:val="single" w:sz="12" w:space="0" w:color="auto"/>
              <w:left w:val="single" w:sz="12" w:space="0" w:color="auto"/>
              <w:bottom w:val="single" w:sz="12" w:space="0" w:color="auto"/>
              <w:right w:val="single" w:sz="12" w:space="0" w:color="auto"/>
            </w:tcBorders>
          </w:tcPr>
          <w:p w14:paraId="1A23B83D"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12</w:t>
            </w:r>
          </w:p>
        </w:tc>
        <w:tc>
          <w:tcPr>
            <w:tcW w:w="379" w:type="dxa"/>
            <w:tcBorders>
              <w:top w:val="nil"/>
              <w:left w:val="single" w:sz="12" w:space="0" w:color="auto"/>
              <w:bottom w:val="nil"/>
              <w:right w:val="single" w:sz="12" w:space="0" w:color="auto"/>
            </w:tcBorders>
          </w:tcPr>
          <w:p w14:paraId="675FB661" w14:textId="77777777" w:rsidR="004A7A7C" w:rsidRPr="00282260" w:rsidRDefault="004A7A7C" w:rsidP="00282260">
            <w:pPr>
              <w:spacing w:line="240" w:lineRule="auto"/>
              <w:jc w:val="center"/>
              <w:rPr>
                <w:rFonts w:eastAsia="Times New Roman" w:cs="Times New Roman"/>
              </w:rPr>
            </w:pPr>
          </w:p>
        </w:tc>
        <w:tc>
          <w:tcPr>
            <w:tcW w:w="335" w:type="dxa"/>
            <w:tcBorders>
              <w:top w:val="single" w:sz="12" w:space="0" w:color="auto"/>
              <w:left w:val="single" w:sz="12" w:space="0" w:color="auto"/>
              <w:bottom w:val="single" w:sz="12" w:space="0" w:color="auto"/>
              <w:right w:val="single" w:sz="12" w:space="0" w:color="auto"/>
            </w:tcBorders>
          </w:tcPr>
          <w:p w14:paraId="5DE4863F" w14:textId="56B8898A"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14</w:t>
            </w:r>
          </w:p>
        </w:tc>
        <w:tc>
          <w:tcPr>
            <w:tcW w:w="277" w:type="dxa"/>
            <w:tcBorders>
              <w:top w:val="single" w:sz="12" w:space="0" w:color="auto"/>
              <w:left w:val="single" w:sz="12" w:space="0" w:color="auto"/>
              <w:bottom w:val="single" w:sz="12" w:space="0" w:color="auto"/>
              <w:right w:val="single" w:sz="12" w:space="0" w:color="auto"/>
            </w:tcBorders>
          </w:tcPr>
          <w:p w14:paraId="22FF0504"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11" w:type="dxa"/>
            <w:gridSpan w:val="2"/>
            <w:tcBorders>
              <w:top w:val="single" w:sz="12" w:space="0" w:color="auto"/>
              <w:left w:val="single" w:sz="12" w:space="0" w:color="auto"/>
              <w:bottom w:val="single" w:sz="12" w:space="0" w:color="auto"/>
              <w:right w:val="single" w:sz="12" w:space="0" w:color="auto"/>
            </w:tcBorders>
          </w:tcPr>
          <w:p w14:paraId="2C703409"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2</w:t>
            </w:r>
          </w:p>
        </w:tc>
      </w:tr>
      <w:tr w:rsidR="004A7A7C" w:rsidRPr="00282260" w14:paraId="2CF6F970" w14:textId="77777777" w:rsidTr="000D49D6">
        <w:tblPrEx>
          <w:tblCellMar>
            <w:left w:w="28" w:type="dxa"/>
            <w:right w:w="28" w:type="dxa"/>
          </w:tblCellMar>
        </w:tblPrEx>
        <w:tc>
          <w:tcPr>
            <w:tcW w:w="350" w:type="dxa"/>
            <w:tcBorders>
              <w:top w:val="single" w:sz="12" w:space="0" w:color="auto"/>
              <w:left w:val="single" w:sz="12" w:space="0" w:color="auto"/>
              <w:bottom w:val="single" w:sz="12" w:space="0" w:color="auto"/>
              <w:right w:val="single" w:sz="12" w:space="0" w:color="auto"/>
            </w:tcBorders>
          </w:tcPr>
          <w:p w14:paraId="0DAAC87D"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6</w:t>
            </w:r>
          </w:p>
        </w:tc>
        <w:tc>
          <w:tcPr>
            <w:tcW w:w="273" w:type="dxa"/>
            <w:tcBorders>
              <w:top w:val="single" w:sz="12" w:space="0" w:color="auto"/>
              <w:left w:val="single" w:sz="12" w:space="0" w:color="auto"/>
              <w:bottom w:val="single" w:sz="12" w:space="0" w:color="auto"/>
              <w:right w:val="single" w:sz="12" w:space="0" w:color="auto"/>
            </w:tcBorders>
          </w:tcPr>
          <w:p w14:paraId="6BDA2D10"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2BFFADDC"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13</w:t>
            </w:r>
          </w:p>
        </w:tc>
        <w:tc>
          <w:tcPr>
            <w:tcW w:w="272" w:type="dxa"/>
            <w:tcBorders>
              <w:top w:val="nil"/>
              <w:left w:val="single" w:sz="12" w:space="0" w:color="auto"/>
              <w:bottom w:val="nil"/>
              <w:right w:val="single" w:sz="12" w:space="0" w:color="auto"/>
            </w:tcBorders>
          </w:tcPr>
          <w:p w14:paraId="0ABD8BE5" w14:textId="77777777" w:rsidR="004A7A7C" w:rsidRPr="00282260" w:rsidRDefault="004A7A7C" w:rsidP="00282260">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24AC81CC"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15</w:t>
            </w:r>
          </w:p>
        </w:tc>
        <w:tc>
          <w:tcPr>
            <w:tcW w:w="273" w:type="dxa"/>
            <w:tcBorders>
              <w:top w:val="single" w:sz="12" w:space="0" w:color="auto"/>
              <w:left w:val="single" w:sz="12" w:space="0" w:color="auto"/>
              <w:bottom w:val="single" w:sz="12" w:space="0" w:color="auto"/>
              <w:right w:val="single" w:sz="12" w:space="0" w:color="auto"/>
            </w:tcBorders>
          </w:tcPr>
          <w:p w14:paraId="08FC2C08"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4D31D5DE"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6</w:t>
            </w:r>
          </w:p>
        </w:tc>
        <w:tc>
          <w:tcPr>
            <w:tcW w:w="273" w:type="dxa"/>
            <w:tcBorders>
              <w:top w:val="nil"/>
              <w:left w:val="single" w:sz="12" w:space="0" w:color="auto"/>
              <w:bottom w:val="nil"/>
              <w:right w:val="single" w:sz="12" w:space="0" w:color="auto"/>
            </w:tcBorders>
          </w:tcPr>
          <w:p w14:paraId="0BE690E0" w14:textId="77777777" w:rsidR="004A7A7C" w:rsidRPr="00282260" w:rsidRDefault="004A7A7C" w:rsidP="00282260">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27509215"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8</w:t>
            </w:r>
          </w:p>
        </w:tc>
        <w:tc>
          <w:tcPr>
            <w:tcW w:w="273" w:type="dxa"/>
            <w:tcBorders>
              <w:top w:val="single" w:sz="12" w:space="0" w:color="auto"/>
              <w:left w:val="single" w:sz="12" w:space="0" w:color="auto"/>
              <w:bottom w:val="single" w:sz="12" w:space="0" w:color="auto"/>
              <w:right w:val="single" w:sz="12" w:space="0" w:color="auto"/>
            </w:tcBorders>
          </w:tcPr>
          <w:p w14:paraId="5900E5A7"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12771016"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15</w:t>
            </w:r>
          </w:p>
        </w:tc>
        <w:tc>
          <w:tcPr>
            <w:tcW w:w="273" w:type="dxa"/>
            <w:tcBorders>
              <w:top w:val="nil"/>
              <w:left w:val="single" w:sz="12" w:space="0" w:color="auto"/>
              <w:bottom w:val="nil"/>
              <w:right w:val="single" w:sz="12" w:space="0" w:color="auto"/>
            </w:tcBorders>
          </w:tcPr>
          <w:p w14:paraId="7CB0DC5A" w14:textId="77777777" w:rsidR="004A7A7C" w:rsidRPr="00282260" w:rsidRDefault="004A7A7C" w:rsidP="00282260">
            <w:pPr>
              <w:spacing w:line="240" w:lineRule="auto"/>
              <w:ind w:right="-19"/>
              <w:jc w:val="center"/>
              <w:rPr>
                <w:rFonts w:eastAsia="Times New Roman" w:cs="Times New Roman"/>
              </w:rPr>
            </w:pPr>
          </w:p>
        </w:tc>
        <w:tc>
          <w:tcPr>
            <w:tcW w:w="388" w:type="dxa"/>
            <w:tcBorders>
              <w:top w:val="single" w:sz="12" w:space="0" w:color="auto"/>
              <w:left w:val="single" w:sz="12" w:space="0" w:color="auto"/>
              <w:bottom w:val="single" w:sz="12" w:space="0" w:color="auto"/>
              <w:right w:val="single" w:sz="12" w:space="0" w:color="auto"/>
            </w:tcBorders>
          </w:tcPr>
          <w:p w14:paraId="28026A06"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2</w:t>
            </w:r>
          </w:p>
        </w:tc>
        <w:tc>
          <w:tcPr>
            <w:tcW w:w="271" w:type="dxa"/>
            <w:tcBorders>
              <w:top w:val="single" w:sz="12" w:space="0" w:color="auto"/>
              <w:left w:val="single" w:sz="12" w:space="0" w:color="auto"/>
              <w:bottom w:val="single" w:sz="12" w:space="0" w:color="auto"/>
              <w:right w:val="single" w:sz="12" w:space="0" w:color="auto"/>
            </w:tcBorders>
          </w:tcPr>
          <w:p w14:paraId="7FAA2F6F"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tcPr>
          <w:p w14:paraId="3EEAAB90"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8</w:t>
            </w:r>
          </w:p>
        </w:tc>
        <w:tc>
          <w:tcPr>
            <w:tcW w:w="272" w:type="dxa"/>
            <w:tcBorders>
              <w:top w:val="nil"/>
              <w:left w:val="single" w:sz="12" w:space="0" w:color="auto"/>
              <w:bottom w:val="nil"/>
              <w:right w:val="single" w:sz="12" w:space="0" w:color="auto"/>
            </w:tcBorders>
          </w:tcPr>
          <w:p w14:paraId="4BC47F11" w14:textId="77777777" w:rsidR="004A7A7C" w:rsidRPr="00282260" w:rsidRDefault="004A7A7C" w:rsidP="00282260">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tcPr>
          <w:p w14:paraId="4C4B7B27"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10</w:t>
            </w:r>
          </w:p>
        </w:tc>
        <w:tc>
          <w:tcPr>
            <w:tcW w:w="272" w:type="dxa"/>
            <w:tcBorders>
              <w:top w:val="single" w:sz="12" w:space="0" w:color="auto"/>
              <w:left w:val="single" w:sz="12" w:space="0" w:color="auto"/>
              <w:bottom w:val="single" w:sz="12" w:space="0" w:color="auto"/>
              <w:right w:val="single" w:sz="12" w:space="0" w:color="auto"/>
            </w:tcBorders>
          </w:tcPr>
          <w:p w14:paraId="06C0680E"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1E648F3F"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2</w:t>
            </w:r>
          </w:p>
        </w:tc>
        <w:tc>
          <w:tcPr>
            <w:tcW w:w="274" w:type="dxa"/>
            <w:tcBorders>
              <w:top w:val="nil"/>
              <w:left w:val="single" w:sz="12" w:space="0" w:color="auto"/>
              <w:bottom w:val="nil"/>
              <w:right w:val="single" w:sz="12" w:space="0" w:color="auto"/>
            </w:tcBorders>
          </w:tcPr>
          <w:p w14:paraId="12D8132B" w14:textId="77777777" w:rsidR="004A7A7C" w:rsidRPr="00282260" w:rsidRDefault="004A7A7C" w:rsidP="00282260">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tcPr>
          <w:p w14:paraId="066423B4"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4</w:t>
            </w:r>
          </w:p>
        </w:tc>
        <w:tc>
          <w:tcPr>
            <w:tcW w:w="272" w:type="dxa"/>
            <w:tcBorders>
              <w:top w:val="single" w:sz="12" w:space="0" w:color="auto"/>
              <w:left w:val="single" w:sz="12" w:space="0" w:color="auto"/>
              <w:bottom w:val="single" w:sz="12" w:space="0" w:color="auto"/>
              <w:right w:val="single" w:sz="12" w:space="0" w:color="auto"/>
            </w:tcBorders>
          </w:tcPr>
          <w:p w14:paraId="4ABA6404"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50" w:type="dxa"/>
            <w:tcBorders>
              <w:top w:val="single" w:sz="12" w:space="0" w:color="auto"/>
              <w:left w:val="single" w:sz="12" w:space="0" w:color="auto"/>
              <w:bottom w:val="single" w:sz="12" w:space="0" w:color="auto"/>
              <w:right w:val="single" w:sz="12" w:space="0" w:color="auto"/>
            </w:tcBorders>
          </w:tcPr>
          <w:p w14:paraId="6B9BCD0F"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10</w:t>
            </w:r>
          </w:p>
        </w:tc>
        <w:tc>
          <w:tcPr>
            <w:tcW w:w="379" w:type="dxa"/>
            <w:tcBorders>
              <w:top w:val="nil"/>
              <w:left w:val="single" w:sz="12" w:space="0" w:color="auto"/>
              <w:bottom w:val="nil"/>
              <w:right w:val="single" w:sz="12" w:space="0" w:color="auto"/>
            </w:tcBorders>
          </w:tcPr>
          <w:p w14:paraId="5316AFF6" w14:textId="77777777" w:rsidR="004A7A7C" w:rsidRPr="00282260" w:rsidRDefault="004A7A7C" w:rsidP="00282260">
            <w:pPr>
              <w:spacing w:line="240" w:lineRule="auto"/>
              <w:jc w:val="center"/>
              <w:rPr>
                <w:rFonts w:eastAsia="Times New Roman" w:cs="Times New Roman"/>
              </w:rPr>
            </w:pPr>
          </w:p>
        </w:tc>
        <w:tc>
          <w:tcPr>
            <w:tcW w:w="335" w:type="dxa"/>
            <w:tcBorders>
              <w:top w:val="single" w:sz="12" w:space="0" w:color="auto"/>
              <w:left w:val="single" w:sz="12" w:space="0" w:color="auto"/>
              <w:bottom w:val="single" w:sz="12" w:space="0" w:color="auto"/>
              <w:right w:val="single" w:sz="12" w:space="0" w:color="auto"/>
            </w:tcBorders>
          </w:tcPr>
          <w:p w14:paraId="28693F6B" w14:textId="008154D8"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12</w:t>
            </w:r>
          </w:p>
        </w:tc>
        <w:tc>
          <w:tcPr>
            <w:tcW w:w="277" w:type="dxa"/>
            <w:tcBorders>
              <w:top w:val="single" w:sz="12" w:space="0" w:color="auto"/>
              <w:left w:val="single" w:sz="12" w:space="0" w:color="auto"/>
              <w:bottom w:val="single" w:sz="12" w:space="0" w:color="auto"/>
              <w:right w:val="single" w:sz="12" w:space="0" w:color="auto"/>
            </w:tcBorders>
          </w:tcPr>
          <w:p w14:paraId="68B2B78C"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11" w:type="dxa"/>
            <w:gridSpan w:val="2"/>
            <w:tcBorders>
              <w:top w:val="single" w:sz="12" w:space="0" w:color="auto"/>
              <w:left w:val="single" w:sz="12" w:space="0" w:color="auto"/>
              <w:bottom w:val="single" w:sz="12" w:space="0" w:color="auto"/>
              <w:right w:val="single" w:sz="12" w:space="0" w:color="auto"/>
            </w:tcBorders>
          </w:tcPr>
          <w:p w14:paraId="2B38613C"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4</w:t>
            </w:r>
          </w:p>
        </w:tc>
      </w:tr>
      <w:tr w:rsidR="004A7A7C" w:rsidRPr="00282260" w14:paraId="5344D61A" w14:textId="77777777" w:rsidTr="000D49D6">
        <w:tblPrEx>
          <w:tblCellMar>
            <w:left w:w="28" w:type="dxa"/>
            <w:right w:w="28" w:type="dxa"/>
          </w:tblCellMar>
        </w:tblPrEx>
        <w:tc>
          <w:tcPr>
            <w:tcW w:w="350" w:type="dxa"/>
            <w:tcBorders>
              <w:top w:val="single" w:sz="12" w:space="0" w:color="auto"/>
              <w:left w:val="single" w:sz="12" w:space="0" w:color="auto"/>
              <w:bottom w:val="single" w:sz="12" w:space="0" w:color="auto"/>
              <w:right w:val="single" w:sz="12" w:space="0" w:color="auto"/>
            </w:tcBorders>
          </w:tcPr>
          <w:p w14:paraId="19CC11D6"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4</w:t>
            </w:r>
          </w:p>
        </w:tc>
        <w:tc>
          <w:tcPr>
            <w:tcW w:w="273" w:type="dxa"/>
            <w:tcBorders>
              <w:top w:val="single" w:sz="12" w:space="0" w:color="auto"/>
              <w:left w:val="single" w:sz="12" w:space="0" w:color="auto"/>
              <w:bottom w:val="single" w:sz="12" w:space="0" w:color="auto"/>
              <w:right w:val="single" w:sz="12" w:space="0" w:color="auto"/>
            </w:tcBorders>
          </w:tcPr>
          <w:p w14:paraId="44D4F18B"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3843412E"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15</w:t>
            </w:r>
          </w:p>
        </w:tc>
        <w:tc>
          <w:tcPr>
            <w:tcW w:w="272" w:type="dxa"/>
            <w:tcBorders>
              <w:top w:val="nil"/>
              <w:left w:val="single" w:sz="12" w:space="0" w:color="auto"/>
              <w:bottom w:val="nil"/>
              <w:right w:val="single" w:sz="12" w:space="0" w:color="auto"/>
            </w:tcBorders>
          </w:tcPr>
          <w:p w14:paraId="072859D5" w14:textId="77777777" w:rsidR="004A7A7C" w:rsidRPr="00282260" w:rsidRDefault="004A7A7C" w:rsidP="00282260">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320AE4DF"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2</w:t>
            </w:r>
          </w:p>
        </w:tc>
        <w:tc>
          <w:tcPr>
            <w:tcW w:w="273" w:type="dxa"/>
            <w:tcBorders>
              <w:top w:val="single" w:sz="12" w:space="0" w:color="auto"/>
              <w:left w:val="single" w:sz="12" w:space="0" w:color="auto"/>
              <w:bottom w:val="single" w:sz="12" w:space="0" w:color="auto"/>
              <w:right w:val="single" w:sz="12" w:space="0" w:color="auto"/>
            </w:tcBorders>
          </w:tcPr>
          <w:p w14:paraId="66FB0418"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46D8F8B1"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4</w:t>
            </w:r>
          </w:p>
        </w:tc>
        <w:tc>
          <w:tcPr>
            <w:tcW w:w="273" w:type="dxa"/>
            <w:tcBorders>
              <w:top w:val="nil"/>
              <w:left w:val="single" w:sz="12" w:space="0" w:color="auto"/>
              <w:bottom w:val="nil"/>
              <w:right w:val="single" w:sz="12" w:space="0" w:color="auto"/>
            </w:tcBorders>
          </w:tcPr>
          <w:p w14:paraId="0CC96E54" w14:textId="77777777" w:rsidR="004A7A7C" w:rsidRPr="00282260" w:rsidRDefault="004A7A7C" w:rsidP="00282260">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269A3FB2"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6</w:t>
            </w:r>
          </w:p>
        </w:tc>
        <w:tc>
          <w:tcPr>
            <w:tcW w:w="273" w:type="dxa"/>
            <w:tcBorders>
              <w:top w:val="single" w:sz="12" w:space="0" w:color="auto"/>
              <w:left w:val="single" w:sz="12" w:space="0" w:color="auto"/>
              <w:bottom w:val="single" w:sz="12" w:space="0" w:color="auto"/>
              <w:right w:val="single" w:sz="12" w:space="0" w:color="auto"/>
            </w:tcBorders>
          </w:tcPr>
          <w:p w14:paraId="068A4577"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0197A9BF"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2</w:t>
            </w:r>
          </w:p>
        </w:tc>
        <w:tc>
          <w:tcPr>
            <w:tcW w:w="273" w:type="dxa"/>
            <w:tcBorders>
              <w:top w:val="nil"/>
              <w:left w:val="single" w:sz="12" w:space="0" w:color="auto"/>
              <w:bottom w:val="nil"/>
              <w:right w:val="single" w:sz="12" w:space="0" w:color="auto"/>
            </w:tcBorders>
          </w:tcPr>
          <w:p w14:paraId="3257AAC0" w14:textId="77777777" w:rsidR="004A7A7C" w:rsidRPr="00282260" w:rsidRDefault="004A7A7C" w:rsidP="00282260">
            <w:pPr>
              <w:spacing w:line="240" w:lineRule="auto"/>
              <w:ind w:right="-19"/>
              <w:jc w:val="center"/>
              <w:rPr>
                <w:rFonts w:eastAsia="Times New Roman" w:cs="Times New Roman"/>
              </w:rPr>
            </w:pPr>
          </w:p>
        </w:tc>
        <w:tc>
          <w:tcPr>
            <w:tcW w:w="388" w:type="dxa"/>
            <w:tcBorders>
              <w:top w:val="single" w:sz="12" w:space="0" w:color="auto"/>
              <w:left w:val="single" w:sz="12" w:space="0" w:color="auto"/>
              <w:bottom w:val="single" w:sz="12" w:space="0" w:color="auto"/>
              <w:right w:val="single" w:sz="12" w:space="0" w:color="auto"/>
            </w:tcBorders>
          </w:tcPr>
          <w:p w14:paraId="683E6197"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4</w:t>
            </w:r>
          </w:p>
        </w:tc>
        <w:tc>
          <w:tcPr>
            <w:tcW w:w="271" w:type="dxa"/>
            <w:tcBorders>
              <w:top w:val="single" w:sz="12" w:space="0" w:color="auto"/>
              <w:left w:val="single" w:sz="12" w:space="0" w:color="auto"/>
              <w:bottom w:val="single" w:sz="12" w:space="0" w:color="auto"/>
              <w:right w:val="single" w:sz="12" w:space="0" w:color="auto"/>
            </w:tcBorders>
          </w:tcPr>
          <w:p w14:paraId="3C32BB08"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tcPr>
          <w:p w14:paraId="013DE38C"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6</w:t>
            </w:r>
          </w:p>
        </w:tc>
        <w:tc>
          <w:tcPr>
            <w:tcW w:w="272" w:type="dxa"/>
            <w:tcBorders>
              <w:top w:val="nil"/>
              <w:left w:val="single" w:sz="12" w:space="0" w:color="auto"/>
              <w:bottom w:val="nil"/>
              <w:right w:val="single" w:sz="12" w:space="0" w:color="auto"/>
            </w:tcBorders>
          </w:tcPr>
          <w:p w14:paraId="3E4F29D5" w14:textId="77777777" w:rsidR="004A7A7C" w:rsidRPr="00282260" w:rsidRDefault="004A7A7C" w:rsidP="00282260">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tcPr>
          <w:p w14:paraId="7E049E27"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8</w:t>
            </w:r>
          </w:p>
        </w:tc>
        <w:tc>
          <w:tcPr>
            <w:tcW w:w="272" w:type="dxa"/>
            <w:tcBorders>
              <w:top w:val="single" w:sz="12" w:space="0" w:color="auto"/>
              <w:left w:val="single" w:sz="12" w:space="0" w:color="auto"/>
              <w:bottom w:val="single" w:sz="12" w:space="0" w:color="auto"/>
              <w:right w:val="single" w:sz="12" w:space="0" w:color="auto"/>
            </w:tcBorders>
          </w:tcPr>
          <w:p w14:paraId="1234384E"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7860BECE"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4</w:t>
            </w:r>
          </w:p>
        </w:tc>
        <w:tc>
          <w:tcPr>
            <w:tcW w:w="274" w:type="dxa"/>
            <w:tcBorders>
              <w:top w:val="nil"/>
              <w:left w:val="single" w:sz="12" w:space="0" w:color="auto"/>
              <w:bottom w:val="nil"/>
              <w:right w:val="single" w:sz="12" w:space="0" w:color="auto"/>
            </w:tcBorders>
          </w:tcPr>
          <w:p w14:paraId="3284E710" w14:textId="77777777" w:rsidR="004A7A7C" w:rsidRPr="00282260" w:rsidRDefault="004A7A7C" w:rsidP="00282260">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tcPr>
          <w:p w14:paraId="2FA11EF7"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6</w:t>
            </w:r>
          </w:p>
        </w:tc>
        <w:tc>
          <w:tcPr>
            <w:tcW w:w="272" w:type="dxa"/>
            <w:tcBorders>
              <w:top w:val="single" w:sz="12" w:space="0" w:color="auto"/>
              <w:left w:val="single" w:sz="12" w:space="0" w:color="auto"/>
              <w:bottom w:val="single" w:sz="12" w:space="0" w:color="auto"/>
              <w:right w:val="single" w:sz="12" w:space="0" w:color="auto"/>
            </w:tcBorders>
          </w:tcPr>
          <w:p w14:paraId="532DAE84"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50" w:type="dxa"/>
            <w:tcBorders>
              <w:top w:val="single" w:sz="12" w:space="0" w:color="auto"/>
              <w:left w:val="single" w:sz="12" w:space="0" w:color="auto"/>
              <w:bottom w:val="single" w:sz="12" w:space="0" w:color="auto"/>
              <w:right w:val="single" w:sz="12" w:space="0" w:color="auto"/>
            </w:tcBorders>
          </w:tcPr>
          <w:p w14:paraId="1A8CCE0E"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8</w:t>
            </w:r>
          </w:p>
        </w:tc>
        <w:tc>
          <w:tcPr>
            <w:tcW w:w="379" w:type="dxa"/>
            <w:tcBorders>
              <w:top w:val="nil"/>
              <w:left w:val="single" w:sz="12" w:space="0" w:color="auto"/>
              <w:bottom w:val="nil"/>
              <w:right w:val="single" w:sz="12" w:space="0" w:color="auto"/>
            </w:tcBorders>
          </w:tcPr>
          <w:p w14:paraId="26C9A93B" w14:textId="77777777" w:rsidR="004A7A7C" w:rsidRPr="00282260" w:rsidRDefault="004A7A7C" w:rsidP="00282260">
            <w:pPr>
              <w:spacing w:line="240" w:lineRule="auto"/>
              <w:jc w:val="center"/>
              <w:rPr>
                <w:rFonts w:eastAsia="Times New Roman" w:cs="Times New Roman"/>
              </w:rPr>
            </w:pPr>
          </w:p>
        </w:tc>
        <w:tc>
          <w:tcPr>
            <w:tcW w:w="335" w:type="dxa"/>
            <w:tcBorders>
              <w:top w:val="single" w:sz="12" w:space="0" w:color="auto"/>
              <w:left w:val="single" w:sz="12" w:space="0" w:color="auto"/>
              <w:bottom w:val="single" w:sz="12" w:space="0" w:color="auto"/>
              <w:right w:val="single" w:sz="12" w:space="0" w:color="auto"/>
            </w:tcBorders>
          </w:tcPr>
          <w:p w14:paraId="216E147A" w14:textId="7CA0908C"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10</w:t>
            </w:r>
          </w:p>
        </w:tc>
        <w:tc>
          <w:tcPr>
            <w:tcW w:w="277" w:type="dxa"/>
            <w:tcBorders>
              <w:top w:val="single" w:sz="12" w:space="0" w:color="auto"/>
              <w:left w:val="single" w:sz="12" w:space="0" w:color="auto"/>
              <w:bottom w:val="single" w:sz="12" w:space="0" w:color="auto"/>
              <w:right w:val="single" w:sz="12" w:space="0" w:color="auto"/>
            </w:tcBorders>
          </w:tcPr>
          <w:p w14:paraId="17145035"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11" w:type="dxa"/>
            <w:gridSpan w:val="2"/>
            <w:tcBorders>
              <w:top w:val="single" w:sz="12" w:space="0" w:color="auto"/>
              <w:left w:val="single" w:sz="12" w:space="0" w:color="auto"/>
              <w:bottom w:val="single" w:sz="12" w:space="0" w:color="auto"/>
              <w:right w:val="single" w:sz="12" w:space="0" w:color="auto"/>
            </w:tcBorders>
          </w:tcPr>
          <w:p w14:paraId="0155CA77"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6</w:t>
            </w:r>
          </w:p>
        </w:tc>
      </w:tr>
      <w:tr w:rsidR="004A7A7C" w:rsidRPr="00282260" w14:paraId="667E3AC0" w14:textId="77777777" w:rsidTr="000D49D6">
        <w:tblPrEx>
          <w:tblCellMar>
            <w:left w:w="28" w:type="dxa"/>
            <w:right w:w="28" w:type="dxa"/>
          </w:tblCellMar>
        </w:tblPrEx>
        <w:tc>
          <w:tcPr>
            <w:tcW w:w="350" w:type="dxa"/>
            <w:tcBorders>
              <w:top w:val="single" w:sz="12" w:space="0" w:color="auto"/>
              <w:left w:val="single" w:sz="12" w:space="0" w:color="auto"/>
              <w:bottom w:val="single" w:sz="12" w:space="0" w:color="auto"/>
              <w:right w:val="single" w:sz="12" w:space="0" w:color="auto"/>
            </w:tcBorders>
          </w:tcPr>
          <w:p w14:paraId="12D676FF"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F</w:t>
            </w:r>
          </w:p>
        </w:tc>
        <w:tc>
          <w:tcPr>
            <w:tcW w:w="273" w:type="dxa"/>
            <w:tcBorders>
              <w:top w:val="single" w:sz="12" w:space="0" w:color="auto"/>
              <w:left w:val="single" w:sz="12" w:space="0" w:color="auto"/>
              <w:bottom w:val="single" w:sz="12" w:space="0" w:color="auto"/>
              <w:right w:val="single" w:sz="12" w:space="0" w:color="auto"/>
            </w:tcBorders>
          </w:tcPr>
          <w:p w14:paraId="489FC185"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33CFDD97"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2</w:t>
            </w:r>
          </w:p>
        </w:tc>
        <w:tc>
          <w:tcPr>
            <w:tcW w:w="272" w:type="dxa"/>
            <w:tcBorders>
              <w:top w:val="nil"/>
              <w:left w:val="single" w:sz="12" w:space="0" w:color="auto"/>
              <w:bottom w:val="nil"/>
              <w:right w:val="single" w:sz="12" w:space="0" w:color="auto"/>
            </w:tcBorders>
          </w:tcPr>
          <w:p w14:paraId="4874AE44" w14:textId="77777777" w:rsidR="004A7A7C" w:rsidRPr="00282260" w:rsidRDefault="004A7A7C" w:rsidP="00282260">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3F4E3A53"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3</w:t>
            </w:r>
          </w:p>
        </w:tc>
        <w:tc>
          <w:tcPr>
            <w:tcW w:w="273" w:type="dxa"/>
            <w:tcBorders>
              <w:top w:val="single" w:sz="12" w:space="0" w:color="auto"/>
              <w:left w:val="single" w:sz="12" w:space="0" w:color="auto"/>
              <w:bottom w:val="single" w:sz="12" w:space="0" w:color="auto"/>
              <w:right w:val="single" w:sz="12" w:space="0" w:color="auto"/>
            </w:tcBorders>
          </w:tcPr>
          <w:p w14:paraId="372050E7"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6DCC8415"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F</w:t>
            </w:r>
          </w:p>
        </w:tc>
        <w:tc>
          <w:tcPr>
            <w:tcW w:w="273" w:type="dxa"/>
            <w:tcBorders>
              <w:top w:val="nil"/>
              <w:left w:val="single" w:sz="12" w:space="0" w:color="auto"/>
              <w:bottom w:val="nil"/>
              <w:right w:val="single" w:sz="12" w:space="0" w:color="auto"/>
            </w:tcBorders>
          </w:tcPr>
          <w:p w14:paraId="59F4157C" w14:textId="77777777" w:rsidR="004A7A7C" w:rsidRPr="00282260" w:rsidRDefault="004A7A7C" w:rsidP="00282260">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03E919A1"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F</w:t>
            </w:r>
          </w:p>
        </w:tc>
        <w:tc>
          <w:tcPr>
            <w:tcW w:w="273" w:type="dxa"/>
            <w:tcBorders>
              <w:top w:val="single" w:sz="12" w:space="0" w:color="auto"/>
              <w:left w:val="single" w:sz="12" w:space="0" w:color="auto"/>
              <w:bottom w:val="single" w:sz="12" w:space="0" w:color="auto"/>
              <w:right w:val="single" w:sz="12" w:space="0" w:color="auto"/>
            </w:tcBorders>
          </w:tcPr>
          <w:p w14:paraId="2088F854"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41AB62E4"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4</w:t>
            </w:r>
          </w:p>
        </w:tc>
        <w:tc>
          <w:tcPr>
            <w:tcW w:w="273" w:type="dxa"/>
            <w:tcBorders>
              <w:top w:val="nil"/>
              <w:left w:val="single" w:sz="12" w:space="0" w:color="auto"/>
              <w:bottom w:val="nil"/>
              <w:right w:val="single" w:sz="12" w:space="0" w:color="auto"/>
            </w:tcBorders>
          </w:tcPr>
          <w:p w14:paraId="66FD9D64" w14:textId="77777777" w:rsidR="004A7A7C" w:rsidRPr="00282260" w:rsidRDefault="004A7A7C" w:rsidP="00282260">
            <w:pPr>
              <w:spacing w:line="240" w:lineRule="auto"/>
              <w:ind w:right="-19"/>
              <w:jc w:val="center"/>
              <w:rPr>
                <w:rFonts w:eastAsia="Times New Roman" w:cs="Times New Roman"/>
              </w:rPr>
            </w:pPr>
          </w:p>
        </w:tc>
        <w:tc>
          <w:tcPr>
            <w:tcW w:w="388" w:type="dxa"/>
            <w:tcBorders>
              <w:top w:val="single" w:sz="12" w:space="0" w:color="auto"/>
              <w:left w:val="single" w:sz="12" w:space="0" w:color="auto"/>
              <w:bottom w:val="single" w:sz="12" w:space="0" w:color="auto"/>
              <w:right w:val="single" w:sz="12" w:space="0" w:color="auto"/>
            </w:tcBorders>
          </w:tcPr>
          <w:p w14:paraId="2A8BF9FE"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5</w:t>
            </w:r>
          </w:p>
        </w:tc>
        <w:tc>
          <w:tcPr>
            <w:tcW w:w="271" w:type="dxa"/>
            <w:tcBorders>
              <w:top w:val="single" w:sz="12" w:space="0" w:color="auto"/>
              <w:left w:val="single" w:sz="12" w:space="0" w:color="auto"/>
              <w:bottom w:val="single" w:sz="12" w:space="0" w:color="auto"/>
              <w:right w:val="single" w:sz="12" w:space="0" w:color="auto"/>
            </w:tcBorders>
          </w:tcPr>
          <w:p w14:paraId="570257FE"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30" w:type="dxa"/>
            <w:tcBorders>
              <w:top w:val="single" w:sz="12" w:space="0" w:color="auto"/>
              <w:left w:val="single" w:sz="12" w:space="0" w:color="auto"/>
              <w:bottom w:val="single" w:sz="12" w:space="0" w:color="auto"/>
              <w:right w:val="single" w:sz="12" w:space="0" w:color="auto"/>
            </w:tcBorders>
          </w:tcPr>
          <w:p w14:paraId="0FF6997F"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F</w:t>
            </w:r>
          </w:p>
        </w:tc>
        <w:tc>
          <w:tcPr>
            <w:tcW w:w="272" w:type="dxa"/>
            <w:tcBorders>
              <w:top w:val="nil"/>
              <w:left w:val="single" w:sz="12" w:space="0" w:color="auto"/>
              <w:bottom w:val="nil"/>
              <w:right w:val="single" w:sz="12" w:space="0" w:color="auto"/>
            </w:tcBorders>
          </w:tcPr>
          <w:p w14:paraId="026B5809" w14:textId="77777777" w:rsidR="004A7A7C" w:rsidRPr="00282260" w:rsidRDefault="004A7A7C" w:rsidP="00282260">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tcPr>
          <w:p w14:paraId="6B1CFBE7"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6</w:t>
            </w:r>
          </w:p>
        </w:tc>
        <w:tc>
          <w:tcPr>
            <w:tcW w:w="272" w:type="dxa"/>
            <w:tcBorders>
              <w:top w:val="single" w:sz="12" w:space="0" w:color="auto"/>
              <w:left w:val="single" w:sz="12" w:space="0" w:color="auto"/>
              <w:bottom w:val="single" w:sz="12" w:space="0" w:color="auto"/>
              <w:right w:val="single" w:sz="12" w:space="0" w:color="auto"/>
            </w:tcBorders>
          </w:tcPr>
          <w:p w14:paraId="51F8B452"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tcPr>
          <w:p w14:paraId="4D2A91D1"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F</w:t>
            </w:r>
          </w:p>
        </w:tc>
        <w:tc>
          <w:tcPr>
            <w:tcW w:w="274" w:type="dxa"/>
            <w:tcBorders>
              <w:top w:val="nil"/>
              <w:left w:val="single" w:sz="12" w:space="0" w:color="auto"/>
              <w:bottom w:val="nil"/>
              <w:right w:val="single" w:sz="12" w:space="0" w:color="auto"/>
            </w:tcBorders>
          </w:tcPr>
          <w:p w14:paraId="7528EB92" w14:textId="77777777" w:rsidR="004A7A7C" w:rsidRPr="00282260" w:rsidRDefault="004A7A7C" w:rsidP="00282260">
            <w:pPr>
              <w:spacing w:line="240" w:lineRule="auto"/>
              <w:jc w:val="center"/>
              <w:rPr>
                <w:rFonts w:eastAsia="Times New Roman" w:cs="Times New Roman"/>
              </w:rPr>
            </w:pPr>
          </w:p>
        </w:tc>
        <w:tc>
          <w:tcPr>
            <w:tcW w:w="331" w:type="dxa"/>
            <w:tcBorders>
              <w:top w:val="single" w:sz="12" w:space="0" w:color="auto"/>
              <w:left w:val="single" w:sz="12" w:space="0" w:color="auto"/>
              <w:bottom w:val="single" w:sz="12" w:space="0" w:color="auto"/>
              <w:right w:val="single" w:sz="12" w:space="0" w:color="auto"/>
            </w:tcBorders>
          </w:tcPr>
          <w:p w14:paraId="3DE2286A"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7</w:t>
            </w:r>
          </w:p>
        </w:tc>
        <w:tc>
          <w:tcPr>
            <w:tcW w:w="272" w:type="dxa"/>
            <w:tcBorders>
              <w:top w:val="single" w:sz="12" w:space="0" w:color="auto"/>
              <w:left w:val="single" w:sz="12" w:space="0" w:color="auto"/>
              <w:bottom w:val="single" w:sz="12" w:space="0" w:color="auto"/>
              <w:right w:val="single" w:sz="12" w:space="0" w:color="auto"/>
            </w:tcBorders>
          </w:tcPr>
          <w:p w14:paraId="28354566"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50" w:type="dxa"/>
            <w:tcBorders>
              <w:top w:val="single" w:sz="12" w:space="0" w:color="auto"/>
              <w:left w:val="single" w:sz="12" w:space="0" w:color="auto"/>
              <w:bottom w:val="single" w:sz="12" w:space="0" w:color="auto"/>
              <w:right w:val="single" w:sz="12" w:space="0" w:color="auto"/>
            </w:tcBorders>
          </w:tcPr>
          <w:p w14:paraId="1EB41A32"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F</w:t>
            </w:r>
          </w:p>
        </w:tc>
        <w:tc>
          <w:tcPr>
            <w:tcW w:w="379" w:type="dxa"/>
            <w:tcBorders>
              <w:top w:val="nil"/>
              <w:left w:val="single" w:sz="12" w:space="0" w:color="auto"/>
              <w:bottom w:val="nil"/>
              <w:right w:val="single" w:sz="12" w:space="0" w:color="auto"/>
            </w:tcBorders>
          </w:tcPr>
          <w:p w14:paraId="7E5DB638" w14:textId="77777777" w:rsidR="004A7A7C" w:rsidRPr="00282260" w:rsidRDefault="004A7A7C" w:rsidP="00282260">
            <w:pPr>
              <w:spacing w:line="240" w:lineRule="auto"/>
              <w:jc w:val="center"/>
              <w:rPr>
                <w:rFonts w:eastAsia="Times New Roman" w:cs="Times New Roman"/>
              </w:rPr>
            </w:pPr>
          </w:p>
        </w:tc>
        <w:tc>
          <w:tcPr>
            <w:tcW w:w="335" w:type="dxa"/>
            <w:tcBorders>
              <w:top w:val="single" w:sz="12" w:space="0" w:color="auto"/>
              <w:left w:val="single" w:sz="12" w:space="0" w:color="auto"/>
              <w:bottom w:val="single" w:sz="12" w:space="0" w:color="auto"/>
              <w:right w:val="single" w:sz="12" w:space="0" w:color="auto"/>
            </w:tcBorders>
          </w:tcPr>
          <w:p w14:paraId="6C247C2D" w14:textId="545E354B"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F</w:t>
            </w:r>
          </w:p>
        </w:tc>
        <w:tc>
          <w:tcPr>
            <w:tcW w:w="277" w:type="dxa"/>
            <w:tcBorders>
              <w:top w:val="single" w:sz="12" w:space="0" w:color="auto"/>
              <w:left w:val="single" w:sz="12" w:space="0" w:color="auto"/>
              <w:bottom w:val="single" w:sz="12" w:space="0" w:color="auto"/>
              <w:right w:val="single" w:sz="12" w:space="0" w:color="auto"/>
            </w:tcBorders>
          </w:tcPr>
          <w:p w14:paraId="4EBCB1AC"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11" w:type="dxa"/>
            <w:gridSpan w:val="2"/>
            <w:tcBorders>
              <w:top w:val="single" w:sz="12" w:space="0" w:color="auto"/>
              <w:left w:val="single" w:sz="12" w:space="0" w:color="auto"/>
              <w:bottom w:val="single" w:sz="12" w:space="0" w:color="auto"/>
              <w:right w:val="single" w:sz="12" w:space="0" w:color="auto"/>
            </w:tcBorders>
          </w:tcPr>
          <w:p w14:paraId="37F8FFE8"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8</w:t>
            </w:r>
          </w:p>
        </w:tc>
      </w:tr>
    </w:tbl>
    <w:p w14:paraId="18C96883" w14:textId="7C6D21C8" w:rsidR="007175DA" w:rsidRDefault="007175DA" w:rsidP="00282260">
      <w:pPr>
        <w:spacing w:line="240" w:lineRule="auto"/>
        <w:jc w:val="center"/>
        <w:rPr>
          <w:rFonts w:eastAsia="Times New Roman" w:cs="Times New Roman"/>
        </w:rPr>
      </w:pPr>
    </w:p>
    <w:p w14:paraId="01B5F14B" w14:textId="77777777" w:rsidR="007175DA" w:rsidRDefault="007175DA">
      <w:pPr>
        <w:spacing w:after="160" w:line="259" w:lineRule="auto"/>
        <w:ind w:firstLine="0"/>
        <w:jc w:val="left"/>
        <w:rPr>
          <w:rFonts w:eastAsia="Times New Roman" w:cs="Times New Roman"/>
        </w:rPr>
      </w:pPr>
      <w:r>
        <w:rPr>
          <w:rFonts w:eastAsia="Times New Roman" w:cs="Times New Roman"/>
        </w:rPr>
        <w:br w:type="page"/>
      </w:r>
    </w:p>
    <w:tbl>
      <w:tblPr>
        <w:tblW w:w="8594" w:type="dxa"/>
        <w:tblInd w:w="1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
        <w:gridCol w:w="352"/>
        <w:gridCol w:w="349"/>
        <w:gridCol w:w="332"/>
        <w:gridCol w:w="15"/>
        <w:gridCol w:w="181"/>
        <w:gridCol w:w="15"/>
        <w:gridCol w:w="318"/>
        <w:gridCol w:w="273"/>
        <w:gridCol w:w="402"/>
        <w:gridCol w:w="15"/>
        <w:gridCol w:w="224"/>
        <w:gridCol w:w="74"/>
        <w:gridCol w:w="333"/>
        <w:gridCol w:w="272"/>
        <w:gridCol w:w="371"/>
        <w:gridCol w:w="15"/>
        <w:gridCol w:w="209"/>
        <w:gridCol w:w="15"/>
        <w:gridCol w:w="373"/>
        <w:gridCol w:w="271"/>
        <w:gridCol w:w="406"/>
        <w:gridCol w:w="15"/>
        <w:gridCol w:w="154"/>
        <w:gridCol w:w="15"/>
        <w:gridCol w:w="316"/>
        <w:gridCol w:w="271"/>
        <w:gridCol w:w="462"/>
        <w:gridCol w:w="15"/>
        <w:gridCol w:w="154"/>
        <w:gridCol w:w="15"/>
        <w:gridCol w:w="316"/>
        <w:gridCol w:w="271"/>
        <w:gridCol w:w="462"/>
        <w:gridCol w:w="15"/>
        <w:gridCol w:w="154"/>
        <w:gridCol w:w="15"/>
        <w:gridCol w:w="382"/>
        <w:gridCol w:w="277"/>
        <w:gridCol w:w="464"/>
      </w:tblGrid>
      <w:tr w:rsidR="004A7A7C" w:rsidRPr="00282260" w14:paraId="22573C7F" w14:textId="77777777" w:rsidTr="00BC12A4">
        <w:tc>
          <w:tcPr>
            <w:tcW w:w="1054" w:type="dxa"/>
            <w:gridSpan w:val="5"/>
            <w:tcBorders>
              <w:top w:val="single" w:sz="12" w:space="0" w:color="auto"/>
              <w:left w:val="single" w:sz="12" w:space="0" w:color="auto"/>
              <w:bottom w:val="single" w:sz="12" w:space="0" w:color="auto"/>
              <w:right w:val="single" w:sz="12" w:space="0" w:color="auto"/>
            </w:tcBorders>
          </w:tcPr>
          <w:p w14:paraId="01BB17F9" w14:textId="77777777" w:rsidR="004A7A7C" w:rsidRPr="00282260" w:rsidRDefault="004A7A7C" w:rsidP="00282260">
            <w:pPr>
              <w:spacing w:line="240" w:lineRule="auto"/>
              <w:ind w:right="51" w:firstLine="0"/>
              <w:jc w:val="center"/>
              <w:rPr>
                <w:rFonts w:eastAsia="Times New Roman" w:cs="Times New Roman"/>
              </w:rPr>
            </w:pPr>
            <w:r w:rsidRPr="00282260">
              <w:rPr>
                <w:rFonts w:eastAsia="Times New Roman" w:cs="Times New Roman"/>
              </w:rPr>
              <w:t>8ª Jorn.</w:t>
            </w:r>
          </w:p>
        </w:tc>
        <w:tc>
          <w:tcPr>
            <w:tcW w:w="196" w:type="dxa"/>
            <w:gridSpan w:val="2"/>
            <w:tcBorders>
              <w:top w:val="nil"/>
              <w:left w:val="single" w:sz="12" w:space="0" w:color="auto"/>
              <w:bottom w:val="nil"/>
              <w:right w:val="single" w:sz="12" w:space="0" w:color="auto"/>
            </w:tcBorders>
          </w:tcPr>
          <w:p w14:paraId="01936FA5" w14:textId="77777777" w:rsidR="004A7A7C" w:rsidRPr="00282260" w:rsidRDefault="004A7A7C" w:rsidP="00282260">
            <w:pPr>
              <w:spacing w:line="240" w:lineRule="auto"/>
              <w:jc w:val="center"/>
              <w:rPr>
                <w:rFonts w:eastAsia="Times New Roman" w:cs="Times New Roman"/>
              </w:rPr>
            </w:pPr>
          </w:p>
        </w:tc>
        <w:tc>
          <w:tcPr>
            <w:tcW w:w="1008" w:type="dxa"/>
            <w:gridSpan w:val="4"/>
            <w:tcBorders>
              <w:top w:val="single" w:sz="12" w:space="0" w:color="auto"/>
              <w:left w:val="single" w:sz="12" w:space="0" w:color="auto"/>
              <w:bottom w:val="single" w:sz="12" w:space="0" w:color="auto"/>
              <w:right w:val="single" w:sz="12" w:space="0" w:color="auto"/>
            </w:tcBorders>
          </w:tcPr>
          <w:p w14:paraId="102ECBA9"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9ª Jorn.</w:t>
            </w:r>
          </w:p>
        </w:tc>
        <w:tc>
          <w:tcPr>
            <w:tcW w:w="224" w:type="dxa"/>
            <w:tcBorders>
              <w:top w:val="nil"/>
              <w:left w:val="single" w:sz="12" w:space="0" w:color="auto"/>
              <w:bottom w:val="nil"/>
              <w:right w:val="single" w:sz="12" w:space="0" w:color="auto"/>
            </w:tcBorders>
          </w:tcPr>
          <w:p w14:paraId="6E47DE24" w14:textId="77777777" w:rsidR="004A7A7C" w:rsidRPr="00282260" w:rsidRDefault="004A7A7C" w:rsidP="00282260">
            <w:pPr>
              <w:spacing w:line="240" w:lineRule="auto"/>
              <w:jc w:val="center"/>
              <w:rPr>
                <w:rFonts w:eastAsia="Times New Roman" w:cs="Times New Roman"/>
              </w:rPr>
            </w:pPr>
          </w:p>
        </w:tc>
        <w:tc>
          <w:tcPr>
            <w:tcW w:w="1065" w:type="dxa"/>
            <w:gridSpan w:val="5"/>
            <w:tcBorders>
              <w:top w:val="single" w:sz="12" w:space="0" w:color="auto"/>
              <w:left w:val="single" w:sz="12" w:space="0" w:color="auto"/>
              <w:bottom w:val="single" w:sz="12" w:space="0" w:color="auto"/>
              <w:right w:val="single" w:sz="12" w:space="0" w:color="auto"/>
            </w:tcBorders>
          </w:tcPr>
          <w:p w14:paraId="5621EA4B"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10ª Jorn.</w:t>
            </w:r>
          </w:p>
        </w:tc>
        <w:tc>
          <w:tcPr>
            <w:tcW w:w="224" w:type="dxa"/>
            <w:gridSpan w:val="2"/>
            <w:tcBorders>
              <w:top w:val="nil"/>
              <w:left w:val="single" w:sz="12" w:space="0" w:color="auto"/>
              <w:bottom w:val="nil"/>
              <w:right w:val="single" w:sz="12" w:space="0" w:color="auto"/>
            </w:tcBorders>
          </w:tcPr>
          <w:p w14:paraId="6E261BC8" w14:textId="77777777" w:rsidR="004A7A7C" w:rsidRPr="00282260" w:rsidRDefault="004A7A7C" w:rsidP="00282260">
            <w:pPr>
              <w:spacing w:line="240" w:lineRule="auto"/>
              <w:ind w:right="-19"/>
              <w:jc w:val="center"/>
              <w:rPr>
                <w:rFonts w:eastAsia="Times New Roman" w:cs="Times New Roman"/>
              </w:rPr>
            </w:pPr>
          </w:p>
        </w:tc>
        <w:tc>
          <w:tcPr>
            <w:tcW w:w="1065" w:type="dxa"/>
            <w:gridSpan w:val="4"/>
            <w:tcBorders>
              <w:top w:val="single" w:sz="12" w:space="0" w:color="auto"/>
              <w:left w:val="single" w:sz="12" w:space="0" w:color="auto"/>
              <w:bottom w:val="single" w:sz="12" w:space="0" w:color="auto"/>
              <w:right w:val="single" w:sz="12" w:space="0" w:color="auto"/>
            </w:tcBorders>
          </w:tcPr>
          <w:p w14:paraId="4704AE02"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11ª Jorn.</w:t>
            </w:r>
          </w:p>
        </w:tc>
        <w:tc>
          <w:tcPr>
            <w:tcW w:w="169" w:type="dxa"/>
            <w:gridSpan w:val="2"/>
            <w:tcBorders>
              <w:top w:val="nil"/>
              <w:left w:val="single" w:sz="12" w:space="0" w:color="auto"/>
              <w:bottom w:val="nil"/>
              <w:right w:val="single" w:sz="12" w:space="0" w:color="auto"/>
            </w:tcBorders>
          </w:tcPr>
          <w:p w14:paraId="1994615D" w14:textId="77777777" w:rsidR="004A7A7C" w:rsidRPr="00282260" w:rsidRDefault="004A7A7C" w:rsidP="00282260">
            <w:pPr>
              <w:spacing w:line="240" w:lineRule="auto"/>
              <w:jc w:val="center"/>
              <w:rPr>
                <w:rFonts w:eastAsia="Times New Roman" w:cs="Times New Roman"/>
              </w:rPr>
            </w:pPr>
          </w:p>
        </w:tc>
        <w:tc>
          <w:tcPr>
            <w:tcW w:w="1064" w:type="dxa"/>
            <w:gridSpan w:val="4"/>
            <w:tcBorders>
              <w:top w:val="single" w:sz="12" w:space="0" w:color="auto"/>
              <w:left w:val="single" w:sz="12" w:space="0" w:color="auto"/>
              <w:bottom w:val="single" w:sz="12" w:space="0" w:color="auto"/>
              <w:right w:val="single" w:sz="12" w:space="0" w:color="auto"/>
            </w:tcBorders>
          </w:tcPr>
          <w:p w14:paraId="6C67F012"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12ª Jorn.</w:t>
            </w:r>
          </w:p>
        </w:tc>
        <w:tc>
          <w:tcPr>
            <w:tcW w:w="169" w:type="dxa"/>
            <w:gridSpan w:val="2"/>
            <w:tcBorders>
              <w:top w:val="nil"/>
              <w:left w:val="single" w:sz="12" w:space="0" w:color="auto"/>
              <w:bottom w:val="nil"/>
              <w:right w:val="single" w:sz="12" w:space="0" w:color="auto"/>
            </w:tcBorders>
          </w:tcPr>
          <w:p w14:paraId="6A71C0B9" w14:textId="77777777" w:rsidR="004A7A7C" w:rsidRPr="00282260" w:rsidRDefault="004A7A7C" w:rsidP="00282260">
            <w:pPr>
              <w:spacing w:line="240" w:lineRule="auto"/>
              <w:jc w:val="center"/>
              <w:rPr>
                <w:rFonts w:eastAsia="Times New Roman" w:cs="Times New Roman"/>
              </w:rPr>
            </w:pPr>
          </w:p>
        </w:tc>
        <w:tc>
          <w:tcPr>
            <w:tcW w:w="1064" w:type="dxa"/>
            <w:gridSpan w:val="4"/>
            <w:tcBorders>
              <w:top w:val="single" w:sz="12" w:space="0" w:color="auto"/>
              <w:left w:val="single" w:sz="12" w:space="0" w:color="auto"/>
              <w:bottom w:val="single" w:sz="12" w:space="0" w:color="auto"/>
              <w:right w:val="single" w:sz="12" w:space="0" w:color="auto"/>
            </w:tcBorders>
          </w:tcPr>
          <w:p w14:paraId="28FB5F7C"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13ª Jorn.</w:t>
            </w:r>
          </w:p>
        </w:tc>
        <w:tc>
          <w:tcPr>
            <w:tcW w:w="169" w:type="dxa"/>
            <w:gridSpan w:val="2"/>
            <w:tcBorders>
              <w:top w:val="nil"/>
              <w:left w:val="single" w:sz="12" w:space="0" w:color="auto"/>
              <w:bottom w:val="nil"/>
              <w:right w:val="single" w:sz="12" w:space="0" w:color="auto"/>
            </w:tcBorders>
          </w:tcPr>
          <w:p w14:paraId="4E8AEF90" w14:textId="77777777" w:rsidR="004A7A7C" w:rsidRPr="00282260" w:rsidRDefault="004A7A7C" w:rsidP="00282260">
            <w:pPr>
              <w:spacing w:line="240" w:lineRule="auto"/>
              <w:jc w:val="center"/>
              <w:rPr>
                <w:rFonts w:eastAsia="Times New Roman" w:cs="Times New Roman"/>
              </w:rPr>
            </w:pPr>
          </w:p>
        </w:tc>
        <w:tc>
          <w:tcPr>
            <w:tcW w:w="1123" w:type="dxa"/>
            <w:gridSpan w:val="3"/>
            <w:tcBorders>
              <w:top w:val="single" w:sz="12" w:space="0" w:color="auto"/>
              <w:left w:val="single" w:sz="12" w:space="0" w:color="auto"/>
              <w:bottom w:val="single" w:sz="12" w:space="0" w:color="auto"/>
              <w:right w:val="single" w:sz="12" w:space="0" w:color="auto"/>
            </w:tcBorders>
          </w:tcPr>
          <w:p w14:paraId="43154725"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14ª Jorn.</w:t>
            </w:r>
          </w:p>
        </w:tc>
      </w:tr>
      <w:tr w:rsidR="004A7A7C" w:rsidRPr="00282260" w14:paraId="22C50E34" w14:textId="77777777" w:rsidTr="007175DA">
        <w:tblPrEx>
          <w:tblCellMar>
            <w:left w:w="28" w:type="dxa"/>
            <w:right w:w="28" w:type="dxa"/>
          </w:tblCellMar>
        </w:tblPrEx>
        <w:trPr>
          <w:gridBefore w:val="1"/>
          <w:wBefore w:w="6" w:type="dxa"/>
        </w:trPr>
        <w:tc>
          <w:tcPr>
            <w:tcW w:w="352" w:type="dxa"/>
            <w:tcBorders>
              <w:top w:val="single" w:sz="12" w:space="0" w:color="auto"/>
              <w:left w:val="single" w:sz="12" w:space="0" w:color="auto"/>
              <w:bottom w:val="single" w:sz="12" w:space="0" w:color="auto"/>
              <w:right w:val="single" w:sz="12" w:space="0" w:color="auto"/>
            </w:tcBorders>
          </w:tcPr>
          <w:p w14:paraId="07B896C0" w14:textId="6F179B2E"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w:t>
            </w:r>
          </w:p>
        </w:tc>
        <w:tc>
          <w:tcPr>
            <w:tcW w:w="349" w:type="dxa"/>
            <w:tcBorders>
              <w:top w:val="single" w:sz="12" w:space="0" w:color="auto"/>
              <w:left w:val="single" w:sz="12" w:space="0" w:color="auto"/>
              <w:bottom w:val="single" w:sz="12" w:space="0" w:color="auto"/>
              <w:right w:val="single" w:sz="12" w:space="0" w:color="auto"/>
            </w:tcBorders>
          </w:tcPr>
          <w:p w14:paraId="4F7C0995"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32" w:type="dxa"/>
            <w:tcBorders>
              <w:top w:val="single" w:sz="12" w:space="0" w:color="auto"/>
              <w:left w:val="single" w:sz="12" w:space="0" w:color="auto"/>
              <w:bottom w:val="single" w:sz="12" w:space="0" w:color="auto"/>
              <w:right w:val="single" w:sz="12" w:space="0" w:color="auto"/>
            </w:tcBorders>
          </w:tcPr>
          <w:p w14:paraId="64887E0E"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7</w:t>
            </w:r>
          </w:p>
        </w:tc>
        <w:tc>
          <w:tcPr>
            <w:tcW w:w="196" w:type="dxa"/>
            <w:gridSpan w:val="2"/>
            <w:tcBorders>
              <w:top w:val="nil"/>
              <w:left w:val="single" w:sz="12" w:space="0" w:color="auto"/>
              <w:bottom w:val="nil"/>
              <w:right w:val="single" w:sz="12" w:space="0" w:color="auto"/>
            </w:tcBorders>
          </w:tcPr>
          <w:p w14:paraId="6358D2A0" w14:textId="77777777" w:rsidR="004A7A7C" w:rsidRPr="00282260" w:rsidRDefault="004A7A7C" w:rsidP="00282260">
            <w:pPr>
              <w:spacing w:line="240" w:lineRule="auto"/>
              <w:jc w:val="center"/>
              <w:rPr>
                <w:rFonts w:eastAsia="Times New Roman" w:cs="Times New Roman"/>
              </w:rPr>
            </w:pPr>
          </w:p>
        </w:tc>
        <w:tc>
          <w:tcPr>
            <w:tcW w:w="333" w:type="dxa"/>
            <w:gridSpan w:val="2"/>
            <w:tcBorders>
              <w:top w:val="single" w:sz="12" w:space="0" w:color="auto"/>
              <w:left w:val="single" w:sz="12" w:space="0" w:color="auto"/>
              <w:bottom w:val="single" w:sz="12" w:space="0" w:color="auto"/>
              <w:right w:val="single" w:sz="12" w:space="0" w:color="auto"/>
            </w:tcBorders>
          </w:tcPr>
          <w:p w14:paraId="61952169"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9</w:t>
            </w:r>
          </w:p>
        </w:tc>
        <w:tc>
          <w:tcPr>
            <w:tcW w:w="273" w:type="dxa"/>
            <w:tcBorders>
              <w:top w:val="single" w:sz="12" w:space="0" w:color="auto"/>
              <w:left w:val="single" w:sz="12" w:space="0" w:color="auto"/>
              <w:bottom w:val="single" w:sz="12" w:space="0" w:color="auto"/>
              <w:right w:val="single" w:sz="12" w:space="0" w:color="auto"/>
            </w:tcBorders>
          </w:tcPr>
          <w:p w14:paraId="312F9874"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02" w:type="dxa"/>
            <w:tcBorders>
              <w:top w:val="single" w:sz="12" w:space="0" w:color="auto"/>
              <w:left w:val="single" w:sz="12" w:space="0" w:color="auto"/>
              <w:bottom w:val="single" w:sz="12" w:space="0" w:color="auto"/>
              <w:right w:val="single" w:sz="12" w:space="0" w:color="auto"/>
            </w:tcBorders>
          </w:tcPr>
          <w:p w14:paraId="09F875C8"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11</w:t>
            </w:r>
          </w:p>
        </w:tc>
        <w:tc>
          <w:tcPr>
            <w:tcW w:w="313" w:type="dxa"/>
            <w:gridSpan w:val="3"/>
            <w:tcBorders>
              <w:top w:val="nil"/>
              <w:left w:val="single" w:sz="12" w:space="0" w:color="auto"/>
              <w:bottom w:val="nil"/>
              <w:right w:val="single" w:sz="12" w:space="0" w:color="auto"/>
            </w:tcBorders>
          </w:tcPr>
          <w:p w14:paraId="1BCB32C1" w14:textId="77777777" w:rsidR="004A7A7C" w:rsidRPr="00282260" w:rsidRDefault="004A7A7C" w:rsidP="00282260">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5D66D953"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13</w:t>
            </w:r>
          </w:p>
        </w:tc>
        <w:tc>
          <w:tcPr>
            <w:tcW w:w="272" w:type="dxa"/>
            <w:tcBorders>
              <w:top w:val="single" w:sz="12" w:space="0" w:color="auto"/>
              <w:left w:val="single" w:sz="12" w:space="0" w:color="auto"/>
              <w:bottom w:val="single" w:sz="12" w:space="0" w:color="auto"/>
              <w:right w:val="single" w:sz="12" w:space="0" w:color="auto"/>
            </w:tcBorders>
          </w:tcPr>
          <w:p w14:paraId="4DAC1C5E"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71" w:type="dxa"/>
            <w:tcBorders>
              <w:top w:val="single" w:sz="12" w:space="0" w:color="auto"/>
              <w:left w:val="single" w:sz="12" w:space="0" w:color="auto"/>
              <w:bottom w:val="single" w:sz="12" w:space="0" w:color="auto"/>
              <w:right w:val="single" w:sz="12" w:space="0" w:color="auto"/>
            </w:tcBorders>
          </w:tcPr>
          <w:p w14:paraId="5EC92C78"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9</w:t>
            </w:r>
          </w:p>
        </w:tc>
        <w:tc>
          <w:tcPr>
            <w:tcW w:w="224" w:type="dxa"/>
            <w:gridSpan w:val="2"/>
            <w:tcBorders>
              <w:top w:val="nil"/>
              <w:left w:val="single" w:sz="12" w:space="0" w:color="auto"/>
              <w:bottom w:val="nil"/>
              <w:right w:val="single" w:sz="12" w:space="0" w:color="auto"/>
            </w:tcBorders>
          </w:tcPr>
          <w:p w14:paraId="66BBEE21" w14:textId="77777777" w:rsidR="004A7A7C" w:rsidRPr="00282260" w:rsidRDefault="004A7A7C" w:rsidP="00282260">
            <w:pPr>
              <w:spacing w:line="240" w:lineRule="auto"/>
              <w:ind w:right="-19"/>
              <w:jc w:val="center"/>
              <w:rPr>
                <w:rFonts w:eastAsia="Times New Roman" w:cs="Times New Roman"/>
              </w:rPr>
            </w:pPr>
          </w:p>
        </w:tc>
        <w:tc>
          <w:tcPr>
            <w:tcW w:w="388" w:type="dxa"/>
            <w:gridSpan w:val="2"/>
            <w:tcBorders>
              <w:top w:val="single" w:sz="12" w:space="0" w:color="auto"/>
              <w:left w:val="single" w:sz="12" w:space="0" w:color="auto"/>
              <w:bottom w:val="single" w:sz="12" w:space="0" w:color="auto"/>
              <w:right w:val="single" w:sz="12" w:space="0" w:color="auto"/>
            </w:tcBorders>
          </w:tcPr>
          <w:p w14:paraId="52AB4F77"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11</w:t>
            </w:r>
          </w:p>
        </w:tc>
        <w:tc>
          <w:tcPr>
            <w:tcW w:w="271" w:type="dxa"/>
            <w:tcBorders>
              <w:top w:val="single" w:sz="12" w:space="0" w:color="auto"/>
              <w:left w:val="single" w:sz="12" w:space="0" w:color="auto"/>
              <w:bottom w:val="single" w:sz="12" w:space="0" w:color="auto"/>
              <w:right w:val="single" w:sz="12" w:space="0" w:color="auto"/>
            </w:tcBorders>
          </w:tcPr>
          <w:p w14:paraId="11145C27"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06" w:type="dxa"/>
            <w:tcBorders>
              <w:top w:val="single" w:sz="12" w:space="0" w:color="auto"/>
              <w:left w:val="single" w:sz="12" w:space="0" w:color="auto"/>
              <w:bottom w:val="single" w:sz="12" w:space="0" w:color="auto"/>
              <w:right w:val="single" w:sz="12" w:space="0" w:color="auto"/>
            </w:tcBorders>
          </w:tcPr>
          <w:p w14:paraId="5520086D"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13</w:t>
            </w:r>
          </w:p>
        </w:tc>
        <w:tc>
          <w:tcPr>
            <w:tcW w:w="169" w:type="dxa"/>
            <w:gridSpan w:val="2"/>
            <w:tcBorders>
              <w:top w:val="nil"/>
              <w:left w:val="single" w:sz="12" w:space="0" w:color="auto"/>
              <w:bottom w:val="nil"/>
              <w:right w:val="single" w:sz="12" w:space="0" w:color="auto"/>
            </w:tcBorders>
          </w:tcPr>
          <w:p w14:paraId="48F029A5" w14:textId="77777777" w:rsidR="004A7A7C" w:rsidRPr="00282260" w:rsidRDefault="004A7A7C" w:rsidP="00282260">
            <w:pPr>
              <w:spacing w:line="240" w:lineRule="auto"/>
              <w:jc w:val="center"/>
              <w:rPr>
                <w:rFonts w:eastAsia="Times New Roman" w:cs="Times New Roman"/>
              </w:rPr>
            </w:pPr>
          </w:p>
        </w:tc>
        <w:tc>
          <w:tcPr>
            <w:tcW w:w="331" w:type="dxa"/>
            <w:gridSpan w:val="2"/>
            <w:tcBorders>
              <w:top w:val="single" w:sz="12" w:space="0" w:color="auto"/>
              <w:left w:val="single" w:sz="12" w:space="0" w:color="auto"/>
              <w:bottom w:val="single" w:sz="12" w:space="0" w:color="auto"/>
              <w:right w:val="single" w:sz="12" w:space="0" w:color="auto"/>
            </w:tcBorders>
          </w:tcPr>
          <w:p w14:paraId="407A75EF"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15</w:t>
            </w:r>
          </w:p>
        </w:tc>
        <w:tc>
          <w:tcPr>
            <w:tcW w:w="271" w:type="dxa"/>
            <w:tcBorders>
              <w:top w:val="single" w:sz="12" w:space="0" w:color="auto"/>
              <w:left w:val="single" w:sz="12" w:space="0" w:color="auto"/>
              <w:bottom w:val="single" w:sz="12" w:space="0" w:color="auto"/>
              <w:right w:val="single" w:sz="12" w:space="0" w:color="auto"/>
            </w:tcBorders>
          </w:tcPr>
          <w:p w14:paraId="350B273E"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62" w:type="dxa"/>
            <w:tcBorders>
              <w:top w:val="single" w:sz="12" w:space="0" w:color="auto"/>
              <w:left w:val="single" w:sz="12" w:space="0" w:color="auto"/>
              <w:bottom w:val="single" w:sz="12" w:space="0" w:color="auto"/>
              <w:right w:val="single" w:sz="12" w:space="0" w:color="auto"/>
            </w:tcBorders>
          </w:tcPr>
          <w:p w14:paraId="07ED5210"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11</w:t>
            </w:r>
          </w:p>
        </w:tc>
        <w:tc>
          <w:tcPr>
            <w:tcW w:w="169" w:type="dxa"/>
            <w:gridSpan w:val="2"/>
            <w:tcBorders>
              <w:top w:val="nil"/>
              <w:left w:val="single" w:sz="12" w:space="0" w:color="auto"/>
              <w:bottom w:val="nil"/>
              <w:right w:val="single" w:sz="12" w:space="0" w:color="auto"/>
            </w:tcBorders>
          </w:tcPr>
          <w:p w14:paraId="3671EFCD" w14:textId="77777777" w:rsidR="004A7A7C" w:rsidRPr="00282260" w:rsidRDefault="004A7A7C" w:rsidP="00282260">
            <w:pPr>
              <w:spacing w:line="240" w:lineRule="auto"/>
              <w:jc w:val="center"/>
              <w:rPr>
                <w:rFonts w:eastAsia="Times New Roman" w:cs="Times New Roman"/>
              </w:rPr>
            </w:pPr>
          </w:p>
        </w:tc>
        <w:tc>
          <w:tcPr>
            <w:tcW w:w="331" w:type="dxa"/>
            <w:gridSpan w:val="2"/>
            <w:tcBorders>
              <w:top w:val="single" w:sz="12" w:space="0" w:color="auto"/>
              <w:left w:val="single" w:sz="12" w:space="0" w:color="auto"/>
              <w:bottom w:val="single" w:sz="12" w:space="0" w:color="auto"/>
              <w:right w:val="single" w:sz="12" w:space="0" w:color="auto"/>
            </w:tcBorders>
          </w:tcPr>
          <w:p w14:paraId="4C0969F5"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13</w:t>
            </w:r>
          </w:p>
        </w:tc>
        <w:tc>
          <w:tcPr>
            <w:tcW w:w="271" w:type="dxa"/>
            <w:tcBorders>
              <w:top w:val="single" w:sz="12" w:space="0" w:color="auto"/>
              <w:left w:val="single" w:sz="12" w:space="0" w:color="auto"/>
              <w:bottom w:val="single" w:sz="12" w:space="0" w:color="auto"/>
              <w:right w:val="single" w:sz="12" w:space="0" w:color="auto"/>
            </w:tcBorders>
          </w:tcPr>
          <w:p w14:paraId="2032B7B8"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62" w:type="dxa"/>
            <w:tcBorders>
              <w:top w:val="single" w:sz="12" w:space="0" w:color="auto"/>
              <w:left w:val="single" w:sz="12" w:space="0" w:color="auto"/>
              <w:bottom w:val="single" w:sz="12" w:space="0" w:color="auto"/>
              <w:right w:val="single" w:sz="12" w:space="0" w:color="auto"/>
            </w:tcBorders>
          </w:tcPr>
          <w:p w14:paraId="54BECDE8"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15</w:t>
            </w:r>
          </w:p>
        </w:tc>
        <w:tc>
          <w:tcPr>
            <w:tcW w:w="169" w:type="dxa"/>
            <w:gridSpan w:val="2"/>
            <w:tcBorders>
              <w:top w:val="nil"/>
              <w:left w:val="single" w:sz="12" w:space="0" w:color="auto"/>
              <w:bottom w:val="nil"/>
              <w:right w:val="single" w:sz="12" w:space="0" w:color="auto"/>
            </w:tcBorders>
          </w:tcPr>
          <w:p w14:paraId="36EE22BC" w14:textId="77777777" w:rsidR="004A7A7C" w:rsidRPr="00282260" w:rsidRDefault="004A7A7C" w:rsidP="00282260">
            <w:pPr>
              <w:spacing w:line="240" w:lineRule="auto"/>
              <w:jc w:val="center"/>
              <w:rPr>
                <w:rFonts w:eastAsia="Times New Roman" w:cs="Times New Roman"/>
              </w:rPr>
            </w:pPr>
          </w:p>
        </w:tc>
        <w:tc>
          <w:tcPr>
            <w:tcW w:w="397" w:type="dxa"/>
            <w:gridSpan w:val="2"/>
            <w:tcBorders>
              <w:top w:val="single" w:sz="12" w:space="0" w:color="auto"/>
              <w:left w:val="single" w:sz="12" w:space="0" w:color="auto"/>
              <w:bottom w:val="single" w:sz="12" w:space="0" w:color="auto"/>
              <w:right w:val="single" w:sz="12" w:space="0" w:color="auto"/>
            </w:tcBorders>
          </w:tcPr>
          <w:p w14:paraId="68B75DE3" w14:textId="359B2125"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2</w:t>
            </w:r>
          </w:p>
        </w:tc>
        <w:tc>
          <w:tcPr>
            <w:tcW w:w="277" w:type="dxa"/>
            <w:tcBorders>
              <w:top w:val="single" w:sz="12" w:space="0" w:color="auto"/>
              <w:left w:val="single" w:sz="12" w:space="0" w:color="auto"/>
              <w:bottom w:val="single" w:sz="12" w:space="0" w:color="auto"/>
              <w:right w:val="single" w:sz="12" w:space="0" w:color="auto"/>
            </w:tcBorders>
          </w:tcPr>
          <w:p w14:paraId="5D99B444"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64" w:type="dxa"/>
            <w:tcBorders>
              <w:top w:val="single" w:sz="12" w:space="0" w:color="auto"/>
              <w:left w:val="single" w:sz="12" w:space="0" w:color="auto"/>
              <w:bottom w:val="single" w:sz="12" w:space="0" w:color="auto"/>
              <w:right w:val="single" w:sz="12" w:space="0" w:color="auto"/>
            </w:tcBorders>
          </w:tcPr>
          <w:p w14:paraId="6CA576A2"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13</w:t>
            </w:r>
          </w:p>
        </w:tc>
      </w:tr>
      <w:tr w:rsidR="004A7A7C" w:rsidRPr="00282260" w14:paraId="73FF87A5" w14:textId="77777777" w:rsidTr="007175DA">
        <w:tblPrEx>
          <w:tblCellMar>
            <w:left w:w="28" w:type="dxa"/>
            <w:right w:w="28" w:type="dxa"/>
          </w:tblCellMar>
        </w:tblPrEx>
        <w:trPr>
          <w:gridBefore w:val="1"/>
          <w:wBefore w:w="6" w:type="dxa"/>
        </w:trPr>
        <w:tc>
          <w:tcPr>
            <w:tcW w:w="352" w:type="dxa"/>
            <w:tcBorders>
              <w:top w:val="single" w:sz="12" w:space="0" w:color="auto"/>
              <w:left w:val="single" w:sz="12" w:space="0" w:color="auto"/>
              <w:bottom w:val="single" w:sz="12" w:space="0" w:color="auto"/>
              <w:right w:val="single" w:sz="12" w:space="0" w:color="auto"/>
            </w:tcBorders>
          </w:tcPr>
          <w:p w14:paraId="7CBEA359" w14:textId="77A93842"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3</w:t>
            </w:r>
          </w:p>
        </w:tc>
        <w:tc>
          <w:tcPr>
            <w:tcW w:w="349" w:type="dxa"/>
            <w:tcBorders>
              <w:top w:val="single" w:sz="12" w:space="0" w:color="auto"/>
              <w:left w:val="single" w:sz="12" w:space="0" w:color="auto"/>
              <w:bottom w:val="single" w:sz="12" w:space="0" w:color="auto"/>
              <w:right w:val="single" w:sz="12" w:space="0" w:color="auto"/>
            </w:tcBorders>
          </w:tcPr>
          <w:p w14:paraId="388D91F5"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32" w:type="dxa"/>
            <w:tcBorders>
              <w:top w:val="single" w:sz="12" w:space="0" w:color="auto"/>
              <w:left w:val="single" w:sz="12" w:space="0" w:color="auto"/>
              <w:bottom w:val="single" w:sz="12" w:space="0" w:color="auto"/>
              <w:right w:val="single" w:sz="12" w:space="0" w:color="auto"/>
            </w:tcBorders>
          </w:tcPr>
          <w:p w14:paraId="2A252AF6"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5</w:t>
            </w:r>
          </w:p>
        </w:tc>
        <w:tc>
          <w:tcPr>
            <w:tcW w:w="196" w:type="dxa"/>
            <w:gridSpan w:val="2"/>
            <w:tcBorders>
              <w:top w:val="nil"/>
              <w:left w:val="single" w:sz="12" w:space="0" w:color="auto"/>
              <w:bottom w:val="nil"/>
              <w:right w:val="single" w:sz="12" w:space="0" w:color="auto"/>
            </w:tcBorders>
          </w:tcPr>
          <w:p w14:paraId="6EEDF9BA" w14:textId="77777777" w:rsidR="004A7A7C" w:rsidRPr="00282260" w:rsidRDefault="004A7A7C" w:rsidP="00282260">
            <w:pPr>
              <w:spacing w:line="240" w:lineRule="auto"/>
              <w:jc w:val="center"/>
              <w:rPr>
                <w:rFonts w:eastAsia="Times New Roman" w:cs="Times New Roman"/>
              </w:rPr>
            </w:pPr>
          </w:p>
        </w:tc>
        <w:tc>
          <w:tcPr>
            <w:tcW w:w="333" w:type="dxa"/>
            <w:gridSpan w:val="2"/>
            <w:tcBorders>
              <w:top w:val="single" w:sz="12" w:space="0" w:color="auto"/>
              <w:left w:val="single" w:sz="12" w:space="0" w:color="auto"/>
              <w:bottom w:val="single" w:sz="12" w:space="0" w:color="auto"/>
              <w:right w:val="single" w:sz="12" w:space="0" w:color="auto"/>
            </w:tcBorders>
          </w:tcPr>
          <w:p w14:paraId="3A925705"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7</w:t>
            </w:r>
          </w:p>
        </w:tc>
        <w:tc>
          <w:tcPr>
            <w:tcW w:w="273" w:type="dxa"/>
            <w:tcBorders>
              <w:top w:val="single" w:sz="12" w:space="0" w:color="auto"/>
              <w:left w:val="single" w:sz="12" w:space="0" w:color="auto"/>
              <w:bottom w:val="single" w:sz="12" w:space="0" w:color="auto"/>
              <w:right w:val="single" w:sz="12" w:space="0" w:color="auto"/>
            </w:tcBorders>
          </w:tcPr>
          <w:p w14:paraId="1B213DCD"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02" w:type="dxa"/>
            <w:tcBorders>
              <w:top w:val="single" w:sz="12" w:space="0" w:color="auto"/>
              <w:left w:val="single" w:sz="12" w:space="0" w:color="auto"/>
              <w:bottom w:val="single" w:sz="12" w:space="0" w:color="auto"/>
              <w:right w:val="single" w:sz="12" w:space="0" w:color="auto"/>
            </w:tcBorders>
          </w:tcPr>
          <w:p w14:paraId="654C92EC"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13</w:t>
            </w:r>
          </w:p>
        </w:tc>
        <w:tc>
          <w:tcPr>
            <w:tcW w:w="313" w:type="dxa"/>
            <w:gridSpan w:val="3"/>
            <w:tcBorders>
              <w:top w:val="nil"/>
              <w:left w:val="single" w:sz="12" w:space="0" w:color="auto"/>
              <w:bottom w:val="nil"/>
              <w:right w:val="single" w:sz="12" w:space="0" w:color="auto"/>
            </w:tcBorders>
          </w:tcPr>
          <w:p w14:paraId="45AD6371" w14:textId="77777777" w:rsidR="004A7A7C" w:rsidRPr="00282260" w:rsidRDefault="004A7A7C" w:rsidP="00282260">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27CCBB9F"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15</w:t>
            </w:r>
          </w:p>
        </w:tc>
        <w:tc>
          <w:tcPr>
            <w:tcW w:w="272" w:type="dxa"/>
            <w:tcBorders>
              <w:top w:val="single" w:sz="12" w:space="0" w:color="auto"/>
              <w:left w:val="single" w:sz="12" w:space="0" w:color="auto"/>
              <w:bottom w:val="single" w:sz="12" w:space="0" w:color="auto"/>
              <w:right w:val="single" w:sz="12" w:space="0" w:color="auto"/>
            </w:tcBorders>
          </w:tcPr>
          <w:p w14:paraId="744686DE"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71" w:type="dxa"/>
            <w:tcBorders>
              <w:top w:val="single" w:sz="12" w:space="0" w:color="auto"/>
              <w:left w:val="single" w:sz="12" w:space="0" w:color="auto"/>
              <w:bottom w:val="single" w:sz="12" w:space="0" w:color="auto"/>
              <w:right w:val="single" w:sz="12" w:space="0" w:color="auto"/>
            </w:tcBorders>
          </w:tcPr>
          <w:p w14:paraId="50B0F71F"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7</w:t>
            </w:r>
          </w:p>
        </w:tc>
        <w:tc>
          <w:tcPr>
            <w:tcW w:w="224" w:type="dxa"/>
            <w:gridSpan w:val="2"/>
            <w:tcBorders>
              <w:top w:val="nil"/>
              <w:left w:val="single" w:sz="12" w:space="0" w:color="auto"/>
              <w:bottom w:val="nil"/>
              <w:right w:val="single" w:sz="12" w:space="0" w:color="auto"/>
            </w:tcBorders>
          </w:tcPr>
          <w:p w14:paraId="30053F7F" w14:textId="77777777" w:rsidR="004A7A7C" w:rsidRPr="00282260" w:rsidRDefault="004A7A7C" w:rsidP="00282260">
            <w:pPr>
              <w:spacing w:line="240" w:lineRule="auto"/>
              <w:ind w:right="-19"/>
              <w:jc w:val="center"/>
              <w:rPr>
                <w:rFonts w:eastAsia="Times New Roman" w:cs="Times New Roman"/>
              </w:rPr>
            </w:pPr>
          </w:p>
        </w:tc>
        <w:tc>
          <w:tcPr>
            <w:tcW w:w="388" w:type="dxa"/>
            <w:gridSpan w:val="2"/>
            <w:tcBorders>
              <w:top w:val="single" w:sz="12" w:space="0" w:color="auto"/>
              <w:left w:val="single" w:sz="12" w:space="0" w:color="auto"/>
              <w:bottom w:val="single" w:sz="12" w:space="0" w:color="auto"/>
              <w:right w:val="single" w:sz="12" w:space="0" w:color="auto"/>
            </w:tcBorders>
          </w:tcPr>
          <w:p w14:paraId="5461BFCE"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9</w:t>
            </w:r>
          </w:p>
        </w:tc>
        <w:tc>
          <w:tcPr>
            <w:tcW w:w="271" w:type="dxa"/>
            <w:tcBorders>
              <w:top w:val="single" w:sz="12" w:space="0" w:color="auto"/>
              <w:left w:val="single" w:sz="12" w:space="0" w:color="auto"/>
              <w:bottom w:val="single" w:sz="12" w:space="0" w:color="auto"/>
              <w:right w:val="single" w:sz="12" w:space="0" w:color="auto"/>
            </w:tcBorders>
          </w:tcPr>
          <w:p w14:paraId="4508256A"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06" w:type="dxa"/>
            <w:tcBorders>
              <w:top w:val="single" w:sz="12" w:space="0" w:color="auto"/>
              <w:left w:val="single" w:sz="12" w:space="0" w:color="auto"/>
              <w:bottom w:val="single" w:sz="12" w:space="0" w:color="auto"/>
              <w:right w:val="single" w:sz="12" w:space="0" w:color="auto"/>
            </w:tcBorders>
          </w:tcPr>
          <w:p w14:paraId="64903CB5"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15</w:t>
            </w:r>
          </w:p>
        </w:tc>
        <w:tc>
          <w:tcPr>
            <w:tcW w:w="169" w:type="dxa"/>
            <w:gridSpan w:val="2"/>
            <w:tcBorders>
              <w:top w:val="nil"/>
              <w:left w:val="single" w:sz="12" w:space="0" w:color="auto"/>
              <w:bottom w:val="nil"/>
              <w:right w:val="single" w:sz="12" w:space="0" w:color="auto"/>
            </w:tcBorders>
          </w:tcPr>
          <w:p w14:paraId="0C75C67F" w14:textId="77777777" w:rsidR="004A7A7C" w:rsidRPr="00282260" w:rsidRDefault="004A7A7C" w:rsidP="00282260">
            <w:pPr>
              <w:spacing w:line="240" w:lineRule="auto"/>
              <w:jc w:val="center"/>
              <w:rPr>
                <w:rFonts w:eastAsia="Times New Roman" w:cs="Times New Roman"/>
              </w:rPr>
            </w:pPr>
          </w:p>
        </w:tc>
        <w:tc>
          <w:tcPr>
            <w:tcW w:w="331" w:type="dxa"/>
            <w:gridSpan w:val="2"/>
            <w:tcBorders>
              <w:top w:val="single" w:sz="12" w:space="0" w:color="auto"/>
              <w:left w:val="single" w:sz="12" w:space="0" w:color="auto"/>
              <w:bottom w:val="single" w:sz="12" w:space="0" w:color="auto"/>
              <w:right w:val="single" w:sz="12" w:space="0" w:color="auto"/>
            </w:tcBorders>
          </w:tcPr>
          <w:p w14:paraId="1D4CA857"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2</w:t>
            </w:r>
          </w:p>
        </w:tc>
        <w:tc>
          <w:tcPr>
            <w:tcW w:w="271" w:type="dxa"/>
            <w:tcBorders>
              <w:top w:val="single" w:sz="12" w:space="0" w:color="auto"/>
              <w:left w:val="single" w:sz="12" w:space="0" w:color="auto"/>
              <w:bottom w:val="single" w:sz="12" w:space="0" w:color="auto"/>
              <w:right w:val="single" w:sz="12" w:space="0" w:color="auto"/>
            </w:tcBorders>
          </w:tcPr>
          <w:p w14:paraId="20E2DFE8"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62" w:type="dxa"/>
            <w:tcBorders>
              <w:top w:val="single" w:sz="12" w:space="0" w:color="auto"/>
              <w:left w:val="single" w:sz="12" w:space="0" w:color="auto"/>
              <w:bottom w:val="single" w:sz="12" w:space="0" w:color="auto"/>
              <w:right w:val="single" w:sz="12" w:space="0" w:color="auto"/>
            </w:tcBorders>
          </w:tcPr>
          <w:p w14:paraId="3AB49A01"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9</w:t>
            </w:r>
          </w:p>
        </w:tc>
        <w:tc>
          <w:tcPr>
            <w:tcW w:w="169" w:type="dxa"/>
            <w:gridSpan w:val="2"/>
            <w:tcBorders>
              <w:top w:val="nil"/>
              <w:left w:val="single" w:sz="12" w:space="0" w:color="auto"/>
              <w:bottom w:val="nil"/>
              <w:right w:val="single" w:sz="12" w:space="0" w:color="auto"/>
            </w:tcBorders>
          </w:tcPr>
          <w:p w14:paraId="3D84E038" w14:textId="77777777" w:rsidR="004A7A7C" w:rsidRPr="00282260" w:rsidRDefault="004A7A7C" w:rsidP="00282260">
            <w:pPr>
              <w:spacing w:line="240" w:lineRule="auto"/>
              <w:jc w:val="center"/>
              <w:rPr>
                <w:rFonts w:eastAsia="Times New Roman" w:cs="Times New Roman"/>
              </w:rPr>
            </w:pPr>
          </w:p>
        </w:tc>
        <w:tc>
          <w:tcPr>
            <w:tcW w:w="331" w:type="dxa"/>
            <w:gridSpan w:val="2"/>
            <w:tcBorders>
              <w:top w:val="single" w:sz="12" w:space="0" w:color="auto"/>
              <w:left w:val="single" w:sz="12" w:space="0" w:color="auto"/>
              <w:bottom w:val="single" w:sz="12" w:space="0" w:color="auto"/>
              <w:right w:val="single" w:sz="12" w:space="0" w:color="auto"/>
            </w:tcBorders>
          </w:tcPr>
          <w:p w14:paraId="2D9AA59A"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11</w:t>
            </w:r>
          </w:p>
        </w:tc>
        <w:tc>
          <w:tcPr>
            <w:tcW w:w="271" w:type="dxa"/>
            <w:tcBorders>
              <w:top w:val="single" w:sz="12" w:space="0" w:color="auto"/>
              <w:left w:val="single" w:sz="12" w:space="0" w:color="auto"/>
              <w:bottom w:val="single" w:sz="12" w:space="0" w:color="auto"/>
              <w:right w:val="single" w:sz="12" w:space="0" w:color="auto"/>
            </w:tcBorders>
          </w:tcPr>
          <w:p w14:paraId="20CFD5F2"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62" w:type="dxa"/>
            <w:tcBorders>
              <w:top w:val="single" w:sz="12" w:space="0" w:color="auto"/>
              <w:left w:val="single" w:sz="12" w:space="0" w:color="auto"/>
              <w:bottom w:val="single" w:sz="12" w:space="0" w:color="auto"/>
              <w:right w:val="single" w:sz="12" w:space="0" w:color="auto"/>
            </w:tcBorders>
          </w:tcPr>
          <w:p w14:paraId="604F65F3"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2</w:t>
            </w:r>
          </w:p>
        </w:tc>
        <w:tc>
          <w:tcPr>
            <w:tcW w:w="169" w:type="dxa"/>
            <w:gridSpan w:val="2"/>
            <w:tcBorders>
              <w:top w:val="nil"/>
              <w:left w:val="single" w:sz="12" w:space="0" w:color="auto"/>
              <w:bottom w:val="nil"/>
              <w:right w:val="single" w:sz="12" w:space="0" w:color="auto"/>
            </w:tcBorders>
          </w:tcPr>
          <w:p w14:paraId="61070E97" w14:textId="77777777" w:rsidR="004A7A7C" w:rsidRPr="00282260" w:rsidRDefault="004A7A7C" w:rsidP="00282260">
            <w:pPr>
              <w:spacing w:line="240" w:lineRule="auto"/>
              <w:jc w:val="center"/>
              <w:rPr>
                <w:rFonts w:eastAsia="Times New Roman" w:cs="Times New Roman"/>
              </w:rPr>
            </w:pPr>
          </w:p>
        </w:tc>
        <w:tc>
          <w:tcPr>
            <w:tcW w:w="397" w:type="dxa"/>
            <w:gridSpan w:val="2"/>
            <w:tcBorders>
              <w:top w:val="single" w:sz="12" w:space="0" w:color="auto"/>
              <w:left w:val="single" w:sz="12" w:space="0" w:color="auto"/>
              <w:bottom w:val="single" w:sz="12" w:space="0" w:color="auto"/>
              <w:right w:val="single" w:sz="12" w:space="0" w:color="auto"/>
            </w:tcBorders>
          </w:tcPr>
          <w:p w14:paraId="66C7A599" w14:textId="68391DF9"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4</w:t>
            </w:r>
          </w:p>
        </w:tc>
        <w:tc>
          <w:tcPr>
            <w:tcW w:w="277" w:type="dxa"/>
            <w:tcBorders>
              <w:top w:val="single" w:sz="12" w:space="0" w:color="auto"/>
              <w:left w:val="single" w:sz="12" w:space="0" w:color="auto"/>
              <w:bottom w:val="single" w:sz="12" w:space="0" w:color="auto"/>
              <w:right w:val="single" w:sz="12" w:space="0" w:color="auto"/>
            </w:tcBorders>
          </w:tcPr>
          <w:p w14:paraId="1428CA42"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64" w:type="dxa"/>
            <w:tcBorders>
              <w:top w:val="single" w:sz="12" w:space="0" w:color="auto"/>
              <w:left w:val="single" w:sz="12" w:space="0" w:color="auto"/>
              <w:bottom w:val="single" w:sz="12" w:space="0" w:color="auto"/>
              <w:right w:val="single" w:sz="12" w:space="0" w:color="auto"/>
            </w:tcBorders>
          </w:tcPr>
          <w:p w14:paraId="7BE3FA20"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11</w:t>
            </w:r>
          </w:p>
        </w:tc>
      </w:tr>
      <w:tr w:rsidR="004A7A7C" w:rsidRPr="00282260" w14:paraId="68ABE0A0" w14:textId="77777777" w:rsidTr="007175DA">
        <w:tblPrEx>
          <w:tblCellMar>
            <w:left w:w="28" w:type="dxa"/>
            <w:right w:w="28" w:type="dxa"/>
          </w:tblCellMar>
        </w:tblPrEx>
        <w:trPr>
          <w:gridBefore w:val="1"/>
          <w:wBefore w:w="6" w:type="dxa"/>
        </w:trPr>
        <w:tc>
          <w:tcPr>
            <w:tcW w:w="352" w:type="dxa"/>
            <w:tcBorders>
              <w:top w:val="single" w:sz="12" w:space="0" w:color="auto"/>
              <w:left w:val="single" w:sz="12" w:space="0" w:color="auto"/>
              <w:bottom w:val="single" w:sz="12" w:space="0" w:color="auto"/>
              <w:right w:val="single" w:sz="12" w:space="0" w:color="auto"/>
            </w:tcBorders>
          </w:tcPr>
          <w:p w14:paraId="2D03C60B" w14:textId="31E02241"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5</w:t>
            </w:r>
          </w:p>
        </w:tc>
        <w:tc>
          <w:tcPr>
            <w:tcW w:w="349" w:type="dxa"/>
            <w:tcBorders>
              <w:top w:val="single" w:sz="12" w:space="0" w:color="auto"/>
              <w:left w:val="single" w:sz="12" w:space="0" w:color="auto"/>
              <w:bottom w:val="single" w:sz="12" w:space="0" w:color="auto"/>
              <w:right w:val="single" w:sz="12" w:space="0" w:color="auto"/>
            </w:tcBorders>
          </w:tcPr>
          <w:p w14:paraId="04D16CA4"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32" w:type="dxa"/>
            <w:tcBorders>
              <w:top w:val="single" w:sz="12" w:space="0" w:color="auto"/>
              <w:left w:val="single" w:sz="12" w:space="0" w:color="auto"/>
              <w:bottom w:val="single" w:sz="12" w:space="0" w:color="auto"/>
              <w:right w:val="single" w:sz="12" w:space="0" w:color="auto"/>
            </w:tcBorders>
          </w:tcPr>
          <w:p w14:paraId="71417E7B"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3</w:t>
            </w:r>
          </w:p>
        </w:tc>
        <w:tc>
          <w:tcPr>
            <w:tcW w:w="196" w:type="dxa"/>
            <w:gridSpan w:val="2"/>
            <w:tcBorders>
              <w:top w:val="nil"/>
              <w:left w:val="single" w:sz="12" w:space="0" w:color="auto"/>
              <w:bottom w:val="nil"/>
              <w:right w:val="single" w:sz="12" w:space="0" w:color="auto"/>
            </w:tcBorders>
          </w:tcPr>
          <w:p w14:paraId="789E29A5" w14:textId="77777777" w:rsidR="004A7A7C" w:rsidRPr="00282260" w:rsidRDefault="004A7A7C" w:rsidP="00282260">
            <w:pPr>
              <w:spacing w:line="240" w:lineRule="auto"/>
              <w:jc w:val="center"/>
              <w:rPr>
                <w:rFonts w:eastAsia="Times New Roman" w:cs="Times New Roman"/>
              </w:rPr>
            </w:pPr>
          </w:p>
        </w:tc>
        <w:tc>
          <w:tcPr>
            <w:tcW w:w="333" w:type="dxa"/>
            <w:gridSpan w:val="2"/>
            <w:tcBorders>
              <w:top w:val="single" w:sz="12" w:space="0" w:color="auto"/>
              <w:left w:val="single" w:sz="12" w:space="0" w:color="auto"/>
              <w:bottom w:val="single" w:sz="12" w:space="0" w:color="auto"/>
              <w:right w:val="single" w:sz="12" w:space="0" w:color="auto"/>
            </w:tcBorders>
          </w:tcPr>
          <w:p w14:paraId="66B08D9C"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5</w:t>
            </w:r>
          </w:p>
        </w:tc>
        <w:tc>
          <w:tcPr>
            <w:tcW w:w="273" w:type="dxa"/>
            <w:tcBorders>
              <w:top w:val="single" w:sz="12" w:space="0" w:color="auto"/>
              <w:left w:val="single" w:sz="12" w:space="0" w:color="auto"/>
              <w:bottom w:val="single" w:sz="12" w:space="0" w:color="auto"/>
              <w:right w:val="single" w:sz="12" w:space="0" w:color="auto"/>
            </w:tcBorders>
          </w:tcPr>
          <w:p w14:paraId="1E357E74"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02" w:type="dxa"/>
            <w:tcBorders>
              <w:top w:val="single" w:sz="12" w:space="0" w:color="auto"/>
              <w:left w:val="single" w:sz="12" w:space="0" w:color="auto"/>
              <w:bottom w:val="single" w:sz="12" w:space="0" w:color="auto"/>
              <w:right w:val="single" w:sz="12" w:space="0" w:color="auto"/>
            </w:tcBorders>
          </w:tcPr>
          <w:p w14:paraId="0540E762"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15</w:t>
            </w:r>
          </w:p>
        </w:tc>
        <w:tc>
          <w:tcPr>
            <w:tcW w:w="313" w:type="dxa"/>
            <w:gridSpan w:val="3"/>
            <w:tcBorders>
              <w:top w:val="nil"/>
              <w:left w:val="single" w:sz="12" w:space="0" w:color="auto"/>
              <w:bottom w:val="nil"/>
              <w:right w:val="single" w:sz="12" w:space="0" w:color="auto"/>
            </w:tcBorders>
          </w:tcPr>
          <w:p w14:paraId="25F959C5" w14:textId="77777777" w:rsidR="004A7A7C" w:rsidRPr="00282260" w:rsidRDefault="004A7A7C" w:rsidP="00282260">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69F592C3"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2</w:t>
            </w:r>
          </w:p>
        </w:tc>
        <w:tc>
          <w:tcPr>
            <w:tcW w:w="272" w:type="dxa"/>
            <w:tcBorders>
              <w:top w:val="single" w:sz="12" w:space="0" w:color="auto"/>
              <w:left w:val="single" w:sz="12" w:space="0" w:color="auto"/>
              <w:bottom w:val="single" w:sz="12" w:space="0" w:color="auto"/>
              <w:right w:val="single" w:sz="12" w:space="0" w:color="auto"/>
            </w:tcBorders>
          </w:tcPr>
          <w:p w14:paraId="0D0C2586"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71" w:type="dxa"/>
            <w:tcBorders>
              <w:top w:val="single" w:sz="12" w:space="0" w:color="auto"/>
              <w:left w:val="single" w:sz="12" w:space="0" w:color="auto"/>
              <w:bottom w:val="single" w:sz="12" w:space="0" w:color="auto"/>
              <w:right w:val="single" w:sz="12" w:space="0" w:color="auto"/>
            </w:tcBorders>
          </w:tcPr>
          <w:p w14:paraId="260841A0"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5</w:t>
            </w:r>
          </w:p>
        </w:tc>
        <w:tc>
          <w:tcPr>
            <w:tcW w:w="224" w:type="dxa"/>
            <w:gridSpan w:val="2"/>
            <w:tcBorders>
              <w:top w:val="nil"/>
              <w:left w:val="single" w:sz="12" w:space="0" w:color="auto"/>
              <w:bottom w:val="nil"/>
              <w:right w:val="single" w:sz="12" w:space="0" w:color="auto"/>
            </w:tcBorders>
          </w:tcPr>
          <w:p w14:paraId="25CA5697" w14:textId="77777777" w:rsidR="004A7A7C" w:rsidRPr="00282260" w:rsidRDefault="004A7A7C" w:rsidP="00282260">
            <w:pPr>
              <w:spacing w:line="240" w:lineRule="auto"/>
              <w:ind w:right="-19"/>
              <w:jc w:val="center"/>
              <w:rPr>
                <w:rFonts w:eastAsia="Times New Roman" w:cs="Times New Roman"/>
              </w:rPr>
            </w:pPr>
          </w:p>
        </w:tc>
        <w:tc>
          <w:tcPr>
            <w:tcW w:w="388" w:type="dxa"/>
            <w:gridSpan w:val="2"/>
            <w:tcBorders>
              <w:top w:val="single" w:sz="12" w:space="0" w:color="auto"/>
              <w:left w:val="single" w:sz="12" w:space="0" w:color="auto"/>
              <w:bottom w:val="single" w:sz="12" w:space="0" w:color="auto"/>
              <w:right w:val="single" w:sz="12" w:space="0" w:color="auto"/>
            </w:tcBorders>
          </w:tcPr>
          <w:p w14:paraId="5E68B2EC"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7</w:t>
            </w:r>
          </w:p>
        </w:tc>
        <w:tc>
          <w:tcPr>
            <w:tcW w:w="271" w:type="dxa"/>
            <w:tcBorders>
              <w:top w:val="single" w:sz="12" w:space="0" w:color="auto"/>
              <w:left w:val="single" w:sz="12" w:space="0" w:color="auto"/>
              <w:bottom w:val="single" w:sz="12" w:space="0" w:color="auto"/>
              <w:right w:val="single" w:sz="12" w:space="0" w:color="auto"/>
            </w:tcBorders>
          </w:tcPr>
          <w:p w14:paraId="71A5004B"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06" w:type="dxa"/>
            <w:tcBorders>
              <w:top w:val="single" w:sz="12" w:space="0" w:color="auto"/>
              <w:left w:val="single" w:sz="12" w:space="0" w:color="auto"/>
              <w:bottom w:val="single" w:sz="12" w:space="0" w:color="auto"/>
              <w:right w:val="single" w:sz="12" w:space="0" w:color="auto"/>
            </w:tcBorders>
          </w:tcPr>
          <w:p w14:paraId="6209210C"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2</w:t>
            </w:r>
          </w:p>
        </w:tc>
        <w:tc>
          <w:tcPr>
            <w:tcW w:w="169" w:type="dxa"/>
            <w:gridSpan w:val="2"/>
            <w:tcBorders>
              <w:top w:val="nil"/>
              <w:left w:val="single" w:sz="12" w:space="0" w:color="auto"/>
              <w:bottom w:val="nil"/>
              <w:right w:val="single" w:sz="12" w:space="0" w:color="auto"/>
            </w:tcBorders>
          </w:tcPr>
          <w:p w14:paraId="1345C777" w14:textId="77777777" w:rsidR="004A7A7C" w:rsidRPr="00282260" w:rsidRDefault="004A7A7C" w:rsidP="00282260">
            <w:pPr>
              <w:spacing w:line="240" w:lineRule="auto"/>
              <w:jc w:val="center"/>
              <w:rPr>
                <w:rFonts w:eastAsia="Times New Roman" w:cs="Times New Roman"/>
              </w:rPr>
            </w:pPr>
          </w:p>
        </w:tc>
        <w:tc>
          <w:tcPr>
            <w:tcW w:w="331" w:type="dxa"/>
            <w:gridSpan w:val="2"/>
            <w:tcBorders>
              <w:top w:val="single" w:sz="12" w:space="0" w:color="auto"/>
              <w:left w:val="single" w:sz="12" w:space="0" w:color="auto"/>
              <w:bottom w:val="single" w:sz="12" w:space="0" w:color="auto"/>
              <w:right w:val="single" w:sz="12" w:space="0" w:color="auto"/>
            </w:tcBorders>
          </w:tcPr>
          <w:p w14:paraId="7701EE9A"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4</w:t>
            </w:r>
          </w:p>
        </w:tc>
        <w:tc>
          <w:tcPr>
            <w:tcW w:w="271" w:type="dxa"/>
            <w:tcBorders>
              <w:top w:val="single" w:sz="12" w:space="0" w:color="auto"/>
              <w:left w:val="single" w:sz="12" w:space="0" w:color="auto"/>
              <w:bottom w:val="single" w:sz="12" w:space="0" w:color="auto"/>
              <w:right w:val="single" w:sz="12" w:space="0" w:color="auto"/>
            </w:tcBorders>
          </w:tcPr>
          <w:p w14:paraId="202B8A00"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62" w:type="dxa"/>
            <w:tcBorders>
              <w:top w:val="single" w:sz="12" w:space="0" w:color="auto"/>
              <w:left w:val="single" w:sz="12" w:space="0" w:color="auto"/>
              <w:bottom w:val="single" w:sz="12" w:space="0" w:color="auto"/>
              <w:right w:val="single" w:sz="12" w:space="0" w:color="auto"/>
            </w:tcBorders>
          </w:tcPr>
          <w:p w14:paraId="4159E5CF"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7</w:t>
            </w:r>
          </w:p>
        </w:tc>
        <w:tc>
          <w:tcPr>
            <w:tcW w:w="169" w:type="dxa"/>
            <w:gridSpan w:val="2"/>
            <w:tcBorders>
              <w:top w:val="nil"/>
              <w:left w:val="single" w:sz="12" w:space="0" w:color="auto"/>
              <w:bottom w:val="nil"/>
              <w:right w:val="single" w:sz="12" w:space="0" w:color="auto"/>
            </w:tcBorders>
          </w:tcPr>
          <w:p w14:paraId="30D21ECD" w14:textId="77777777" w:rsidR="004A7A7C" w:rsidRPr="00282260" w:rsidRDefault="004A7A7C" w:rsidP="00282260">
            <w:pPr>
              <w:spacing w:line="240" w:lineRule="auto"/>
              <w:jc w:val="center"/>
              <w:rPr>
                <w:rFonts w:eastAsia="Times New Roman" w:cs="Times New Roman"/>
              </w:rPr>
            </w:pPr>
          </w:p>
        </w:tc>
        <w:tc>
          <w:tcPr>
            <w:tcW w:w="331" w:type="dxa"/>
            <w:gridSpan w:val="2"/>
            <w:tcBorders>
              <w:top w:val="single" w:sz="12" w:space="0" w:color="auto"/>
              <w:left w:val="single" w:sz="12" w:space="0" w:color="auto"/>
              <w:bottom w:val="single" w:sz="12" w:space="0" w:color="auto"/>
              <w:right w:val="single" w:sz="12" w:space="0" w:color="auto"/>
            </w:tcBorders>
          </w:tcPr>
          <w:p w14:paraId="07F467D5"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9</w:t>
            </w:r>
          </w:p>
        </w:tc>
        <w:tc>
          <w:tcPr>
            <w:tcW w:w="271" w:type="dxa"/>
            <w:tcBorders>
              <w:top w:val="single" w:sz="12" w:space="0" w:color="auto"/>
              <w:left w:val="single" w:sz="12" w:space="0" w:color="auto"/>
              <w:bottom w:val="single" w:sz="12" w:space="0" w:color="auto"/>
              <w:right w:val="single" w:sz="12" w:space="0" w:color="auto"/>
            </w:tcBorders>
          </w:tcPr>
          <w:p w14:paraId="46400330"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62" w:type="dxa"/>
            <w:tcBorders>
              <w:top w:val="single" w:sz="12" w:space="0" w:color="auto"/>
              <w:left w:val="single" w:sz="12" w:space="0" w:color="auto"/>
              <w:bottom w:val="single" w:sz="12" w:space="0" w:color="auto"/>
              <w:right w:val="single" w:sz="12" w:space="0" w:color="auto"/>
            </w:tcBorders>
          </w:tcPr>
          <w:p w14:paraId="20C713BE"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4</w:t>
            </w:r>
          </w:p>
        </w:tc>
        <w:tc>
          <w:tcPr>
            <w:tcW w:w="169" w:type="dxa"/>
            <w:gridSpan w:val="2"/>
            <w:tcBorders>
              <w:top w:val="nil"/>
              <w:left w:val="single" w:sz="12" w:space="0" w:color="auto"/>
              <w:bottom w:val="nil"/>
              <w:right w:val="single" w:sz="12" w:space="0" w:color="auto"/>
            </w:tcBorders>
          </w:tcPr>
          <w:p w14:paraId="104D288F" w14:textId="77777777" w:rsidR="004A7A7C" w:rsidRPr="00282260" w:rsidRDefault="004A7A7C" w:rsidP="00282260">
            <w:pPr>
              <w:spacing w:line="240" w:lineRule="auto"/>
              <w:jc w:val="center"/>
              <w:rPr>
                <w:rFonts w:eastAsia="Times New Roman" w:cs="Times New Roman"/>
              </w:rPr>
            </w:pPr>
          </w:p>
        </w:tc>
        <w:tc>
          <w:tcPr>
            <w:tcW w:w="397" w:type="dxa"/>
            <w:gridSpan w:val="2"/>
            <w:tcBorders>
              <w:top w:val="single" w:sz="12" w:space="0" w:color="auto"/>
              <w:left w:val="single" w:sz="12" w:space="0" w:color="auto"/>
              <w:bottom w:val="single" w:sz="12" w:space="0" w:color="auto"/>
              <w:right w:val="single" w:sz="12" w:space="0" w:color="auto"/>
            </w:tcBorders>
          </w:tcPr>
          <w:p w14:paraId="7B19A2D4" w14:textId="4B54871A"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6</w:t>
            </w:r>
          </w:p>
        </w:tc>
        <w:tc>
          <w:tcPr>
            <w:tcW w:w="277" w:type="dxa"/>
            <w:tcBorders>
              <w:top w:val="single" w:sz="12" w:space="0" w:color="auto"/>
              <w:left w:val="single" w:sz="12" w:space="0" w:color="auto"/>
              <w:bottom w:val="single" w:sz="12" w:space="0" w:color="auto"/>
              <w:right w:val="single" w:sz="12" w:space="0" w:color="auto"/>
            </w:tcBorders>
          </w:tcPr>
          <w:p w14:paraId="218897A7"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64" w:type="dxa"/>
            <w:tcBorders>
              <w:top w:val="single" w:sz="12" w:space="0" w:color="auto"/>
              <w:left w:val="single" w:sz="12" w:space="0" w:color="auto"/>
              <w:bottom w:val="single" w:sz="12" w:space="0" w:color="auto"/>
              <w:right w:val="single" w:sz="12" w:space="0" w:color="auto"/>
            </w:tcBorders>
          </w:tcPr>
          <w:p w14:paraId="102EA63B"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9</w:t>
            </w:r>
          </w:p>
        </w:tc>
      </w:tr>
      <w:tr w:rsidR="004A7A7C" w:rsidRPr="00282260" w14:paraId="108F5DBF" w14:textId="77777777" w:rsidTr="007175DA">
        <w:tblPrEx>
          <w:tblCellMar>
            <w:left w:w="28" w:type="dxa"/>
            <w:right w:w="28" w:type="dxa"/>
          </w:tblCellMar>
        </w:tblPrEx>
        <w:trPr>
          <w:gridBefore w:val="1"/>
          <w:wBefore w:w="6" w:type="dxa"/>
        </w:trPr>
        <w:tc>
          <w:tcPr>
            <w:tcW w:w="352" w:type="dxa"/>
            <w:tcBorders>
              <w:top w:val="single" w:sz="12" w:space="0" w:color="auto"/>
              <w:left w:val="single" w:sz="12" w:space="0" w:color="auto"/>
              <w:bottom w:val="single" w:sz="12" w:space="0" w:color="auto"/>
              <w:right w:val="single" w:sz="12" w:space="0" w:color="auto"/>
            </w:tcBorders>
          </w:tcPr>
          <w:p w14:paraId="24D546FF"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2</w:t>
            </w:r>
          </w:p>
        </w:tc>
        <w:tc>
          <w:tcPr>
            <w:tcW w:w="349" w:type="dxa"/>
            <w:tcBorders>
              <w:top w:val="single" w:sz="12" w:space="0" w:color="auto"/>
              <w:left w:val="single" w:sz="12" w:space="0" w:color="auto"/>
              <w:bottom w:val="single" w:sz="12" w:space="0" w:color="auto"/>
              <w:right w:val="single" w:sz="12" w:space="0" w:color="auto"/>
            </w:tcBorders>
          </w:tcPr>
          <w:p w14:paraId="25117B8E"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32" w:type="dxa"/>
            <w:tcBorders>
              <w:top w:val="single" w:sz="12" w:space="0" w:color="auto"/>
              <w:left w:val="single" w:sz="12" w:space="0" w:color="auto"/>
              <w:bottom w:val="single" w:sz="12" w:space="0" w:color="auto"/>
              <w:right w:val="single" w:sz="12" w:space="0" w:color="auto"/>
            </w:tcBorders>
          </w:tcPr>
          <w:p w14:paraId="2ABDC50A"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w:t>
            </w:r>
          </w:p>
        </w:tc>
        <w:tc>
          <w:tcPr>
            <w:tcW w:w="196" w:type="dxa"/>
            <w:gridSpan w:val="2"/>
            <w:tcBorders>
              <w:top w:val="nil"/>
              <w:left w:val="single" w:sz="12" w:space="0" w:color="auto"/>
              <w:bottom w:val="nil"/>
              <w:right w:val="single" w:sz="12" w:space="0" w:color="auto"/>
            </w:tcBorders>
          </w:tcPr>
          <w:p w14:paraId="4D3CCAED" w14:textId="77777777" w:rsidR="004A7A7C" w:rsidRPr="00282260" w:rsidRDefault="004A7A7C" w:rsidP="00282260">
            <w:pPr>
              <w:spacing w:line="240" w:lineRule="auto"/>
              <w:jc w:val="center"/>
              <w:rPr>
                <w:rFonts w:eastAsia="Times New Roman" w:cs="Times New Roman"/>
              </w:rPr>
            </w:pPr>
          </w:p>
        </w:tc>
        <w:tc>
          <w:tcPr>
            <w:tcW w:w="333" w:type="dxa"/>
            <w:gridSpan w:val="2"/>
            <w:tcBorders>
              <w:top w:val="single" w:sz="12" w:space="0" w:color="auto"/>
              <w:left w:val="single" w:sz="12" w:space="0" w:color="auto"/>
              <w:bottom w:val="single" w:sz="12" w:space="0" w:color="auto"/>
              <w:right w:val="single" w:sz="12" w:space="0" w:color="auto"/>
            </w:tcBorders>
          </w:tcPr>
          <w:p w14:paraId="3041CC14"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3</w:t>
            </w:r>
          </w:p>
        </w:tc>
        <w:tc>
          <w:tcPr>
            <w:tcW w:w="273" w:type="dxa"/>
            <w:tcBorders>
              <w:top w:val="single" w:sz="12" w:space="0" w:color="auto"/>
              <w:left w:val="single" w:sz="12" w:space="0" w:color="auto"/>
              <w:bottom w:val="single" w:sz="12" w:space="0" w:color="auto"/>
              <w:right w:val="single" w:sz="12" w:space="0" w:color="auto"/>
            </w:tcBorders>
          </w:tcPr>
          <w:p w14:paraId="673ED6E8"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02" w:type="dxa"/>
            <w:tcBorders>
              <w:top w:val="single" w:sz="12" w:space="0" w:color="auto"/>
              <w:left w:val="single" w:sz="12" w:space="0" w:color="auto"/>
              <w:bottom w:val="single" w:sz="12" w:space="0" w:color="auto"/>
              <w:right w:val="single" w:sz="12" w:space="0" w:color="auto"/>
            </w:tcBorders>
          </w:tcPr>
          <w:p w14:paraId="70C77299"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2</w:t>
            </w:r>
          </w:p>
        </w:tc>
        <w:tc>
          <w:tcPr>
            <w:tcW w:w="313" w:type="dxa"/>
            <w:gridSpan w:val="3"/>
            <w:tcBorders>
              <w:top w:val="nil"/>
              <w:left w:val="single" w:sz="12" w:space="0" w:color="auto"/>
              <w:bottom w:val="nil"/>
              <w:right w:val="single" w:sz="12" w:space="0" w:color="auto"/>
            </w:tcBorders>
          </w:tcPr>
          <w:p w14:paraId="2E843C23" w14:textId="77777777" w:rsidR="004A7A7C" w:rsidRPr="00282260" w:rsidRDefault="004A7A7C" w:rsidP="00282260">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2203DB91"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4</w:t>
            </w:r>
          </w:p>
        </w:tc>
        <w:tc>
          <w:tcPr>
            <w:tcW w:w="272" w:type="dxa"/>
            <w:tcBorders>
              <w:top w:val="single" w:sz="12" w:space="0" w:color="auto"/>
              <w:left w:val="single" w:sz="12" w:space="0" w:color="auto"/>
              <w:bottom w:val="single" w:sz="12" w:space="0" w:color="auto"/>
              <w:right w:val="single" w:sz="12" w:space="0" w:color="auto"/>
            </w:tcBorders>
          </w:tcPr>
          <w:p w14:paraId="090AFCC8"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71" w:type="dxa"/>
            <w:tcBorders>
              <w:top w:val="single" w:sz="12" w:space="0" w:color="auto"/>
              <w:left w:val="single" w:sz="12" w:space="0" w:color="auto"/>
              <w:bottom w:val="single" w:sz="12" w:space="0" w:color="auto"/>
              <w:right w:val="single" w:sz="12" w:space="0" w:color="auto"/>
            </w:tcBorders>
          </w:tcPr>
          <w:p w14:paraId="0590337E"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3</w:t>
            </w:r>
          </w:p>
        </w:tc>
        <w:tc>
          <w:tcPr>
            <w:tcW w:w="224" w:type="dxa"/>
            <w:gridSpan w:val="2"/>
            <w:tcBorders>
              <w:top w:val="nil"/>
              <w:left w:val="single" w:sz="12" w:space="0" w:color="auto"/>
              <w:bottom w:val="nil"/>
              <w:right w:val="single" w:sz="12" w:space="0" w:color="auto"/>
            </w:tcBorders>
          </w:tcPr>
          <w:p w14:paraId="08140A0C" w14:textId="77777777" w:rsidR="004A7A7C" w:rsidRPr="00282260" w:rsidRDefault="004A7A7C" w:rsidP="00282260">
            <w:pPr>
              <w:spacing w:line="240" w:lineRule="auto"/>
              <w:ind w:right="-19"/>
              <w:jc w:val="center"/>
              <w:rPr>
                <w:rFonts w:eastAsia="Times New Roman" w:cs="Times New Roman"/>
              </w:rPr>
            </w:pPr>
          </w:p>
        </w:tc>
        <w:tc>
          <w:tcPr>
            <w:tcW w:w="388" w:type="dxa"/>
            <w:gridSpan w:val="2"/>
            <w:tcBorders>
              <w:top w:val="single" w:sz="12" w:space="0" w:color="auto"/>
              <w:left w:val="single" w:sz="12" w:space="0" w:color="auto"/>
              <w:bottom w:val="single" w:sz="12" w:space="0" w:color="auto"/>
              <w:right w:val="single" w:sz="12" w:space="0" w:color="auto"/>
            </w:tcBorders>
          </w:tcPr>
          <w:p w14:paraId="03D2145A"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5</w:t>
            </w:r>
          </w:p>
        </w:tc>
        <w:tc>
          <w:tcPr>
            <w:tcW w:w="271" w:type="dxa"/>
            <w:tcBorders>
              <w:top w:val="single" w:sz="12" w:space="0" w:color="auto"/>
              <w:left w:val="single" w:sz="12" w:space="0" w:color="auto"/>
              <w:bottom w:val="single" w:sz="12" w:space="0" w:color="auto"/>
              <w:right w:val="single" w:sz="12" w:space="0" w:color="auto"/>
            </w:tcBorders>
          </w:tcPr>
          <w:p w14:paraId="2D6377B2"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06" w:type="dxa"/>
            <w:tcBorders>
              <w:top w:val="single" w:sz="12" w:space="0" w:color="auto"/>
              <w:left w:val="single" w:sz="12" w:space="0" w:color="auto"/>
              <w:bottom w:val="single" w:sz="12" w:space="0" w:color="auto"/>
              <w:right w:val="single" w:sz="12" w:space="0" w:color="auto"/>
            </w:tcBorders>
          </w:tcPr>
          <w:p w14:paraId="5BF3A794"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4</w:t>
            </w:r>
          </w:p>
        </w:tc>
        <w:tc>
          <w:tcPr>
            <w:tcW w:w="169" w:type="dxa"/>
            <w:gridSpan w:val="2"/>
            <w:tcBorders>
              <w:top w:val="nil"/>
              <w:left w:val="single" w:sz="12" w:space="0" w:color="auto"/>
              <w:bottom w:val="nil"/>
              <w:right w:val="single" w:sz="12" w:space="0" w:color="auto"/>
            </w:tcBorders>
          </w:tcPr>
          <w:p w14:paraId="2D70B049" w14:textId="77777777" w:rsidR="004A7A7C" w:rsidRPr="00282260" w:rsidRDefault="004A7A7C" w:rsidP="00282260">
            <w:pPr>
              <w:spacing w:line="240" w:lineRule="auto"/>
              <w:jc w:val="center"/>
              <w:rPr>
                <w:rFonts w:eastAsia="Times New Roman" w:cs="Times New Roman"/>
              </w:rPr>
            </w:pPr>
          </w:p>
        </w:tc>
        <w:tc>
          <w:tcPr>
            <w:tcW w:w="331" w:type="dxa"/>
            <w:gridSpan w:val="2"/>
            <w:tcBorders>
              <w:top w:val="single" w:sz="12" w:space="0" w:color="auto"/>
              <w:left w:val="single" w:sz="12" w:space="0" w:color="auto"/>
              <w:bottom w:val="single" w:sz="12" w:space="0" w:color="auto"/>
              <w:right w:val="single" w:sz="12" w:space="0" w:color="auto"/>
            </w:tcBorders>
          </w:tcPr>
          <w:p w14:paraId="572799FD"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6</w:t>
            </w:r>
          </w:p>
        </w:tc>
        <w:tc>
          <w:tcPr>
            <w:tcW w:w="271" w:type="dxa"/>
            <w:tcBorders>
              <w:top w:val="single" w:sz="12" w:space="0" w:color="auto"/>
              <w:left w:val="single" w:sz="12" w:space="0" w:color="auto"/>
              <w:bottom w:val="single" w:sz="12" w:space="0" w:color="auto"/>
              <w:right w:val="single" w:sz="12" w:space="0" w:color="auto"/>
            </w:tcBorders>
          </w:tcPr>
          <w:p w14:paraId="254B64F7"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62" w:type="dxa"/>
            <w:tcBorders>
              <w:top w:val="single" w:sz="12" w:space="0" w:color="auto"/>
              <w:left w:val="single" w:sz="12" w:space="0" w:color="auto"/>
              <w:bottom w:val="single" w:sz="12" w:space="0" w:color="auto"/>
              <w:right w:val="single" w:sz="12" w:space="0" w:color="auto"/>
            </w:tcBorders>
          </w:tcPr>
          <w:p w14:paraId="586D1A57"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5</w:t>
            </w:r>
          </w:p>
        </w:tc>
        <w:tc>
          <w:tcPr>
            <w:tcW w:w="169" w:type="dxa"/>
            <w:gridSpan w:val="2"/>
            <w:tcBorders>
              <w:top w:val="nil"/>
              <w:left w:val="single" w:sz="12" w:space="0" w:color="auto"/>
              <w:bottom w:val="nil"/>
              <w:right w:val="single" w:sz="12" w:space="0" w:color="auto"/>
            </w:tcBorders>
          </w:tcPr>
          <w:p w14:paraId="6C9867CD" w14:textId="77777777" w:rsidR="004A7A7C" w:rsidRPr="00282260" w:rsidRDefault="004A7A7C" w:rsidP="00282260">
            <w:pPr>
              <w:spacing w:line="240" w:lineRule="auto"/>
              <w:jc w:val="center"/>
              <w:rPr>
                <w:rFonts w:eastAsia="Times New Roman" w:cs="Times New Roman"/>
              </w:rPr>
            </w:pPr>
          </w:p>
        </w:tc>
        <w:tc>
          <w:tcPr>
            <w:tcW w:w="331" w:type="dxa"/>
            <w:gridSpan w:val="2"/>
            <w:tcBorders>
              <w:top w:val="single" w:sz="12" w:space="0" w:color="auto"/>
              <w:left w:val="single" w:sz="12" w:space="0" w:color="auto"/>
              <w:bottom w:val="single" w:sz="12" w:space="0" w:color="auto"/>
              <w:right w:val="single" w:sz="12" w:space="0" w:color="auto"/>
            </w:tcBorders>
          </w:tcPr>
          <w:p w14:paraId="2DD30867"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7</w:t>
            </w:r>
          </w:p>
        </w:tc>
        <w:tc>
          <w:tcPr>
            <w:tcW w:w="271" w:type="dxa"/>
            <w:tcBorders>
              <w:top w:val="single" w:sz="12" w:space="0" w:color="auto"/>
              <w:left w:val="single" w:sz="12" w:space="0" w:color="auto"/>
              <w:bottom w:val="single" w:sz="12" w:space="0" w:color="auto"/>
              <w:right w:val="single" w:sz="12" w:space="0" w:color="auto"/>
            </w:tcBorders>
          </w:tcPr>
          <w:p w14:paraId="13F624AC"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62" w:type="dxa"/>
            <w:tcBorders>
              <w:top w:val="single" w:sz="12" w:space="0" w:color="auto"/>
              <w:left w:val="single" w:sz="12" w:space="0" w:color="auto"/>
              <w:bottom w:val="single" w:sz="12" w:space="0" w:color="auto"/>
              <w:right w:val="single" w:sz="12" w:space="0" w:color="auto"/>
            </w:tcBorders>
          </w:tcPr>
          <w:p w14:paraId="64E99860"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6</w:t>
            </w:r>
          </w:p>
        </w:tc>
        <w:tc>
          <w:tcPr>
            <w:tcW w:w="169" w:type="dxa"/>
            <w:gridSpan w:val="2"/>
            <w:tcBorders>
              <w:top w:val="nil"/>
              <w:left w:val="single" w:sz="12" w:space="0" w:color="auto"/>
              <w:bottom w:val="nil"/>
              <w:right w:val="single" w:sz="12" w:space="0" w:color="auto"/>
            </w:tcBorders>
          </w:tcPr>
          <w:p w14:paraId="7087760F" w14:textId="77777777" w:rsidR="004A7A7C" w:rsidRPr="00282260" w:rsidRDefault="004A7A7C" w:rsidP="00282260">
            <w:pPr>
              <w:spacing w:line="240" w:lineRule="auto"/>
              <w:jc w:val="center"/>
              <w:rPr>
                <w:rFonts w:eastAsia="Times New Roman" w:cs="Times New Roman"/>
              </w:rPr>
            </w:pPr>
          </w:p>
        </w:tc>
        <w:tc>
          <w:tcPr>
            <w:tcW w:w="397" w:type="dxa"/>
            <w:gridSpan w:val="2"/>
            <w:tcBorders>
              <w:top w:val="single" w:sz="12" w:space="0" w:color="auto"/>
              <w:left w:val="single" w:sz="12" w:space="0" w:color="auto"/>
              <w:bottom w:val="single" w:sz="12" w:space="0" w:color="auto"/>
              <w:right w:val="single" w:sz="12" w:space="0" w:color="auto"/>
            </w:tcBorders>
          </w:tcPr>
          <w:p w14:paraId="17C91FD4" w14:textId="19B8242B"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8</w:t>
            </w:r>
          </w:p>
        </w:tc>
        <w:tc>
          <w:tcPr>
            <w:tcW w:w="277" w:type="dxa"/>
            <w:tcBorders>
              <w:top w:val="single" w:sz="12" w:space="0" w:color="auto"/>
              <w:left w:val="single" w:sz="12" w:space="0" w:color="auto"/>
              <w:bottom w:val="single" w:sz="12" w:space="0" w:color="auto"/>
              <w:right w:val="single" w:sz="12" w:space="0" w:color="auto"/>
            </w:tcBorders>
          </w:tcPr>
          <w:p w14:paraId="19D6BD98"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64" w:type="dxa"/>
            <w:tcBorders>
              <w:top w:val="single" w:sz="12" w:space="0" w:color="auto"/>
              <w:left w:val="single" w:sz="12" w:space="0" w:color="auto"/>
              <w:bottom w:val="single" w:sz="12" w:space="0" w:color="auto"/>
              <w:right w:val="single" w:sz="12" w:space="0" w:color="auto"/>
            </w:tcBorders>
          </w:tcPr>
          <w:p w14:paraId="5E341ED3"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7</w:t>
            </w:r>
          </w:p>
        </w:tc>
      </w:tr>
      <w:tr w:rsidR="004A7A7C" w:rsidRPr="00282260" w14:paraId="1CBD40BD" w14:textId="77777777" w:rsidTr="007175DA">
        <w:tblPrEx>
          <w:tblCellMar>
            <w:left w:w="28" w:type="dxa"/>
            <w:right w:w="28" w:type="dxa"/>
          </w:tblCellMar>
        </w:tblPrEx>
        <w:trPr>
          <w:gridBefore w:val="1"/>
          <w:wBefore w:w="6" w:type="dxa"/>
        </w:trPr>
        <w:tc>
          <w:tcPr>
            <w:tcW w:w="352" w:type="dxa"/>
            <w:tcBorders>
              <w:top w:val="single" w:sz="12" w:space="0" w:color="auto"/>
              <w:left w:val="single" w:sz="12" w:space="0" w:color="auto"/>
              <w:bottom w:val="single" w:sz="12" w:space="0" w:color="auto"/>
              <w:right w:val="single" w:sz="12" w:space="0" w:color="auto"/>
            </w:tcBorders>
          </w:tcPr>
          <w:p w14:paraId="670C1ABD"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4</w:t>
            </w:r>
          </w:p>
        </w:tc>
        <w:tc>
          <w:tcPr>
            <w:tcW w:w="349" w:type="dxa"/>
            <w:tcBorders>
              <w:top w:val="single" w:sz="12" w:space="0" w:color="auto"/>
              <w:left w:val="single" w:sz="12" w:space="0" w:color="auto"/>
              <w:bottom w:val="single" w:sz="12" w:space="0" w:color="auto"/>
              <w:right w:val="single" w:sz="12" w:space="0" w:color="auto"/>
            </w:tcBorders>
          </w:tcPr>
          <w:p w14:paraId="566AA0E5"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32" w:type="dxa"/>
            <w:tcBorders>
              <w:top w:val="single" w:sz="12" w:space="0" w:color="auto"/>
              <w:left w:val="single" w:sz="12" w:space="0" w:color="auto"/>
              <w:bottom w:val="single" w:sz="12" w:space="0" w:color="auto"/>
              <w:right w:val="single" w:sz="12" w:space="0" w:color="auto"/>
            </w:tcBorders>
          </w:tcPr>
          <w:p w14:paraId="53AB6208"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14</w:t>
            </w:r>
          </w:p>
        </w:tc>
        <w:tc>
          <w:tcPr>
            <w:tcW w:w="196" w:type="dxa"/>
            <w:gridSpan w:val="2"/>
            <w:tcBorders>
              <w:top w:val="nil"/>
              <w:left w:val="single" w:sz="12" w:space="0" w:color="auto"/>
              <w:bottom w:val="nil"/>
              <w:right w:val="single" w:sz="12" w:space="0" w:color="auto"/>
            </w:tcBorders>
          </w:tcPr>
          <w:p w14:paraId="70DCBBDF" w14:textId="77777777" w:rsidR="004A7A7C" w:rsidRPr="00282260" w:rsidRDefault="004A7A7C" w:rsidP="00282260">
            <w:pPr>
              <w:spacing w:line="240" w:lineRule="auto"/>
              <w:jc w:val="center"/>
              <w:rPr>
                <w:rFonts w:eastAsia="Times New Roman" w:cs="Times New Roman"/>
              </w:rPr>
            </w:pPr>
          </w:p>
        </w:tc>
        <w:tc>
          <w:tcPr>
            <w:tcW w:w="333" w:type="dxa"/>
            <w:gridSpan w:val="2"/>
            <w:tcBorders>
              <w:top w:val="single" w:sz="12" w:space="0" w:color="auto"/>
              <w:left w:val="single" w:sz="12" w:space="0" w:color="auto"/>
              <w:bottom w:val="single" w:sz="12" w:space="0" w:color="auto"/>
              <w:right w:val="single" w:sz="12" w:space="0" w:color="auto"/>
            </w:tcBorders>
          </w:tcPr>
          <w:p w14:paraId="5F205A96"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w:t>
            </w:r>
          </w:p>
        </w:tc>
        <w:tc>
          <w:tcPr>
            <w:tcW w:w="273" w:type="dxa"/>
            <w:tcBorders>
              <w:top w:val="single" w:sz="12" w:space="0" w:color="auto"/>
              <w:left w:val="single" w:sz="12" w:space="0" w:color="auto"/>
              <w:bottom w:val="single" w:sz="12" w:space="0" w:color="auto"/>
              <w:right w:val="single" w:sz="12" w:space="0" w:color="auto"/>
            </w:tcBorders>
          </w:tcPr>
          <w:p w14:paraId="77402101"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02" w:type="dxa"/>
            <w:tcBorders>
              <w:top w:val="single" w:sz="12" w:space="0" w:color="auto"/>
              <w:left w:val="single" w:sz="12" w:space="0" w:color="auto"/>
              <w:bottom w:val="single" w:sz="12" w:space="0" w:color="auto"/>
              <w:right w:val="single" w:sz="12" w:space="0" w:color="auto"/>
            </w:tcBorders>
          </w:tcPr>
          <w:p w14:paraId="723F0E82"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4</w:t>
            </w:r>
          </w:p>
        </w:tc>
        <w:tc>
          <w:tcPr>
            <w:tcW w:w="313" w:type="dxa"/>
            <w:gridSpan w:val="3"/>
            <w:tcBorders>
              <w:top w:val="nil"/>
              <w:left w:val="single" w:sz="12" w:space="0" w:color="auto"/>
              <w:bottom w:val="nil"/>
              <w:right w:val="single" w:sz="12" w:space="0" w:color="auto"/>
            </w:tcBorders>
          </w:tcPr>
          <w:p w14:paraId="781C87D6" w14:textId="77777777" w:rsidR="004A7A7C" w:rsidRPr="00282260" w:rsidRDefault="004A7A7C" w:rsidP="00282260">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79940B42"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6</w:t>
            </w:r>
          </w:p>
        </w:tc>
        <w:tc>
          <w:tcPr>
            <w:tcW w:w="272" w:type="dxa"/>
            <w:tcBorders>
              <w:top w:val="single" w:sz="12" w:space="0" w:color="auto"/>
              <w:left w:val="single" w:sz="12" w:space="0" w:color="auto"/>
              <w:bottom w:val="single" w:sz="12" w:space="0" w:color="auto"/>
              <w:right w:val="single" w:sz="12" w:space="0" w:color="auto"/>
            </w:tcBorders>
          </w:tcPr>
          <w:p w14:paraId="3F80E02F"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71" w:type="dxa"/>
            <w:tcBorders>
              <w:top w:val="single" w:sz="12" w:space="0" w:color="auto"/>
              <w:left w:val="single" w:sz="12" w:space="0" w:color="auto"/>
              <w:bottom w:val="single" w:sz="12" w:space="0" w:color="auto"/>
              <w:right w:val="single" w:sz="12" w:space="0" w:color="auto"/>
            </w:tcBorders>
          </w:tcPr>
          <w:p w14:paraId="4E2532A1"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w:t>
            </w:r>
          </w:p>
        </w:tc>
        <w:tc>
          <w:tcPr>
            <w:tcW w:w="224" w:type="dxa"/>
            <w:gridSpan w:val="2"/>
            <w:tcBorders>
              <w:top w:val="nil"/>
              <w:left w:val="single" w:sz="12" w:space="0" w:color="auto"/>
              <w:bottom w:val="nil"/>
              <w:right w:val="single" w:sz="12" w:space="0" w:color="auto"/>
            </w:tcBorders>
          </w:tcPr>
          <w:p w14:paraId="0414363D" w14:textId="77777777" w:rsidR="004A7A7C" w:rsidRPr="00282260" w:rsidRDefault="004A7A7C" w:rsidP="00282260">
            <w:pPr>
              <w:spacing w:line="240" w:lineRule="auto"/>
              <w:ind w:right="-19"/>
              <w:jc w:val="center"/>
              <w:rPr>
                <w:rFonts w:eastAsia="Times New Roman" w:cs="Times New Roman"/>
              </w:rPr>
            </w:pPr>
          </w:p>
        </w:tc>
        <w:tc>
          <w:tcPr>
            <w:tcW w:w="388" w:type="dxa"/>
            <w:gridSpan w:val="2"/>
            <w:tcBorders>
              <w:top w:val="single" w:sz="12" w:space="0" w:color="auto"/>
              <w:left w:val="single" w:sz="12" w:space="0" w:color="auto"/>
              <w:bottom w:val="single" w:sz="12" w:space="0" w:color="auto"/>
              <w:right w:val="single" w:sz="12" w:space="0" w:color="auto"/>
            </w:tcBorders>
          </w:tcPr>
          <w:p w14:paraId="16717D48"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3</w:t>
            </w:r>
          </w:p>
        </w:tc>
        <w:tc>
          <w:tcPr>
            <w:tcW w:w="271" w:type="dxa"/>
            <w:tcBorders>
              <w:top w:val="single" w:sz="12" w:space="0" w:color="auto"/>
              <w:left w:val="single" w:sz="12" w:space="0" w:color="auto"/>
              <w:bottom w:val="single" w:sz="12" w:space="0" w:color="auto"/>
              <w:right w:val="single" w:sz="12" w:space="0" w:color="auto"/>
            </w:tcBorders>
          </w:tcPr>
          <w:p w14:paraId="1ADFF2B3"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06" w:type="dxa"/>
            <w:tcBorders>
              <w:top w:val="single" w:sz="12" w:space="0" w:color="auto"/>
              <w:left w:val="single" w:sz="12" w:space="0" w:color="auto"/>
              <w:bottom w:val="single" w:sz="12" w:space="0" w:color="auto"/>
              <w:right w:val="single" w:sz="12" w:space="0" w:color="auto"/>
            </w:tcBorders>
          </w:tcPr>
          <w:p w14:paraId="1C6E71B4"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6</w:t>
            </w:r>
          </w:p>
        </w:tc>
        <w:tc>
          <w:tcPr>
            <w:tcW w:w="169" w:type="dxa"/>
            <w:gridSpan w:val="2"/>
            <w:tcBorders>
              <w:top w:val="nil"/>
              <w:left w:val="single" w:sz="12" w:space="0" w:color="auto"/>
              <w:bottom w:val="nil"/>
              <w:right w:val="single" w:sz="12" w:space="0" w:color="auto"/>
            </w:tcBorders>
          </w:tcPr>
          <w:p w14:paraId="540CD477" w14:textId="77777777" w:rsidR="004A7A7C" w:rsidRPr="00282260" w:rsidRDefault="004A7A7C" w:rsidP="00282260">
            <w:pPr>
              <w:spacing w:line="240" w:lineRule="auto"/>
              <w:jc w:val="center"/>
              <w:rPr>
                <w:rFonts w:eastAsia="Times New Roman" w:cs="Times New Roman"/>
              </w:rPr>
            </w:pPr>
          </w:p>
        </w:tc>
        <w:tc>
          <w:tcPr>
            <w:tcW w:w="331" w:type="dxa"/>
            <w:gridSpan w:val="2"/>
            <w:tcBorders>
              <w:top w:val="single" w:sz="12" w:space="0" w:color="auto"/>
              <w:left w:val="single" w:sz="12" w:space="0" w:color="auto"/>
              <w:bottom w:val="single" w:sz="12" w:space="0" w:color="auto"/>
              <w:right w:val="single" w:sz="12" w:space="0" w:color="auto"/>
            </w:tcBorders>
          </w:tcPr>
          <w:p w14:paraId="0B3FBD6A"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8</w:t>
            </w:r>
          </w:p>
        </w:tc>
        <w:tc>
          <w:tcPr>
            <w:tcW w:w="271" w:type="dxa"/>
            <w:tcBorders>
              <w:top w:val="single" w:sz="12" w:space="0" w:color="auto"/>
              <w:left w:val="single" w:sz="12" w:space="0" w:color="auto"/>
              <w:bottom w:val="single" w:sz="12" w:space="0" w:color="auto"/>
              <w:right w:val="single" w:sz="12" w:space="0" w:color="auto"/>
            </w:tcBorders>
          </w:tcPr>
          <w:p w14:paraId="2752395E"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62" w:type="dxa"/>
            <w:tcBorders>
              <w:top w:val="single" w:sz="12" w:space="0" w:color="auto"/>
              <w:left w:val="single" w:sz="12" w:space="0" w:color="auto"/>
              <w:bottom w:val="single" w:sz="12" w:space="0" w:color="auto"/>
              <w:right w:val="single" w:sz="12" w:space="0" w:color="auto"/>
            </w:tcBorders>
          </w:tcPr>
          <w:p w14:paraId="186F84EC"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3</w:t>
            </w:r>
          </w:p>
        </w:tc>
        <w:tc>
          <w:tcPr>
            <w:tcW w:w="169" w:type="dxa"/>
            <w:gridSpan w:val="2"/>
            <w:tcBorders>
              <w:top w:val="nil"/>
              <w:left w:val="single" w:sz="12" w:space="0" w:color="auto"/>
              <w:bottom w:val="nil"/>
              <w:right w:val="single" w:sz="12" w:space="0" w:color="auto"/>
            </w:tcBorders>
          </w:tcPr>
          <w:p w14:paraId="094B06F0" w14:textId="77777777" w:rsidR="004A7A7C" w:rsidRPr="00282260" w:rsidRDefault="004A7A7C" w:rsidP="00282260">
            <w:pPr>
              <w:spacing w:line="240" w:lineRule="auto"/>
              <w:jc w:val="center"/>
              <w:rPr>
                <w:rFonts w:eastAsia="Times New Roman" w:cs="Times New Roman"/>
              </w:rPr>
            </w:pPr>
          </w:p>
        </w:tc>
        <w:tc>
          <w:tcPr>
            <w:tcW w:w="331" w:type="dxa"/>
            <w:gridSpan w:val="2"/>
            <w:tcBorders>
              <w:top w:val="single" w:sz="12" w:space="0" w:color="auto"/>
              <w:left w:val="single" w:sz="12" w:space="0" w:color="auto"/>
              <w:bottom w:val="single" w:sz="12" w:space="0" w:color="auto"/>
              <w:right w:val="single" w:sz="12" w:space="0" w:color="auto"/>
            </w:tcBorders>
          </w:tcPr>
          <w:p w14:paraId="1E55D751"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5</w:t>
            </w:r>
          </w:p>
        </w:tc>
        <w:tc>
          <w:tcPr>
            <w:tcW w:w="271" w:type="dxa"/>
            <w:tcBorders>
              <w:top w:val="single" w:sz="12" w:space="0" w:color="auto"/>
              <w:left w:val="single" w:sz="12" w:space="0" w:color="auto"/>
              <w:bottom w:val="single" w:sz="12" w:space="0" w:color="auto"/>
              <w:right w:val="single" w:sz="12" w:space="0" w:color="auto"/>
            </w:tcBorders>
          </w:tcPr>
          <w:p w14:paraId="5E3205C2"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62" w:type="dxa"/>
            <w:tcBorders>
              <w:top w:val="single" w:sz="12" w:space="0" w:color="auto"/>
              <w:left w:val="single" w:sz="12" w:space="0" w:color="auto"/>
              <w:bottom w:val="single" w:sz="12" w:space="0" w:color="auto"/>
              <w:right w:val="single" w:sz="12" w:space="0" w:color="auto"/>
            </w:tcBorders>
          </w:tcPr>
          <w:p w14:paraId="4013BA52"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8</w:t>
            </w:r>
          </w:p>
        </w:tc>
        <w:tc>
          <w:tcPr>
            <w:tcW w:w="169" w:type="dxa"/>
            <w:gridSpan w:val="2"/>
            <w:tcBorders>
              <w:top w:val="nil"/>
              <w:left w:val="single" w:sz="12" w:space="0" w:color="auto"/>
              <w:bottom w:val="nil"/>
              <w:right w:val="single" w:sz="12" w:space="0" w:color="auto"/>
            </w:tcBorders>
          </w:tcPr>
          <w:p w14:paraId="4FDFA345" w14:textId="77777777" w:rsidR="004A7A7C" w:rsidRPr="00282260" w:rsidRDefault="004A7A7C" w:rsidP="00282260">
            <w:pPr>
              <w:spacing w:line="240" w:lineRule="auto"/>
              <w:jc w:val="center"/>
              <w:rPr>
                <w:rFonts w:eastAsia="Times New Roman" w:cs="Times New Roman"/>
              </w:rPr>
            </w:pPr>
          </w:p>
        </w:tc>
        <w:tc>
          <w:tcPr>
            <w:tcW w:w="397" w:type="dxa"/>
            <w:gridSpan w:val="2"/>
            <w:tcBorders>
              <w:top w:val="single" w:sz="12" w:space="0" w:color="auto"/>
              <w:left w:val="single" w:sz="12" w:space="0" w:color="auto"/>
              <w:bottom w:val="single" w:sz="12" w:space="0" w:color="auto"/>
              <w:right w:val="single" w:sz="12" w:space="0" w:color="auto"/>
            </w:tcBorders>
          </w:tcPr>
          <w:p w14:paraId="518772D8" w14:textId="21FF570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10</w:t>
            </w:r>
          </w:p>
        </w:tc>
        <w:tc>
          <w:tcPr>
            <w:tcW w:w="277" w:type="dxa"/>
            <w:tcBorders>
              <w:top w:val="single" w:sz="12" w:space="0" w:color="auto"/>
              <w:left w:val="single" w:sz="12" w:space="0" w:color="auto"/>
              <w:bottom w:val="single" w:sz="12" w:space="0" w:color="auto"/>
              <w:right w:val="single" w:sz="12" w:space="0" w:color="auto"/>
            </w:tcBorders>
          </w:tcPr>
          <w:p w14:paraId="544DAE12"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64" w:type="dxa"/>
            <w:tcBorders>
              <w:top w:val="single" w:sz="12" w:space="0" w:color="auto"/>
              <w:left w:val="single" w:sz="12" w:space="0" w:color="auto"/>
              <w:bottom w:val="single" w:sz="12" w:space="0" w:color="auto"/>
              <w:right w:val="single" w:sz="12" w:space="0" w:color="auto"/>
            </w:tcBorders>
          </w:tcPr>
          <w:p w14:paraId="431BCE11"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5</w:t>
            </w:r>
          </w:p>
        </w:tc>
      </w:tr>
      <w:tr w:rsidR="004A7A7C" w:rsidRPr="00282260" w14:paraId="7CF41733" w14:textId="77777777" w:rsidTr="007175DA">
        <w:tblPrEx>
          <w:tblCellMar>
            <w:left w:w="28" w:type="dxa"/>
            <w:right w:w="28" w:type="dxa"/>
          </w:tblCellMar>
        </w:tblPrEx>
        <w:trPr>
          <w:gridBefore w:val="1"/>
          <w:wBefore w:w="6" w:type="dxa"/>
        </w:trPr>
        <w:tc>
          <w:tcPr>
            <w:tcW w:w="352" w:type="dxa"/>
            <w:tcBorders>
              <w:top w:val="single" w:sz="12" w:space="0" w:color="auto"/>
              <w:left w:val="single" w:sz="12" w:space="0" w:color="auto"/>
              <w:bottom w:val="single" w:sz="12" w:space="0" w:color="auto"/>
              <w:right w:val="single" w:sz="12" w:space="0" w:color="auto"/>
            </w:tcBorders>
          </w:tcPr>
          <w:p w14:paraId="23694EFB"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6</w:t>
            </w:r>
          </w:p>
        </w:tc>
        <w:tc>
          <w:tcPr>
            <w:tcW w:w="349" w:type="dxa"/>
            <w:tcBorders>
              <w:top w:val="single" w:sz="12" w:space="0" w:color="auto"/>
              <w:left w:val="single" w:sz="12" w:space="0" w:color="auto"/>
              <w:bottom w:val="single" w:sz="12" w:space="0" w:color="auto"/>
              <w:right w:val="single" w:sz="12" w:space="0" w:color="auto"/>
            </w:tcBorders>
          </w:tcPr>
          <w:p w14:paraId="1A07AF21"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32" w:type="dxa"/>
            <w:tcBorders>
              <w:top w:val="single" w:sz="12" w:space="0" w:color="auto"/>
              <w:left w:val="single" w:sz="12" w:space="0" w:color="auto"/>
              <w:bottom w:val="single" w:sz="12" w:space="0" w:color="auto"/>
              <w:right w:val="single" w:sz="12" w:space="0" w:color="auto"/>
            </w:tcBorders>
          </w:tcPr>
          <w:p w14:paraId="33D64474"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12</w:t>
            </w:r>
          </w:p>
        </w:tc>
        <w:tc>
          <w:tcPr>
            <w:tcW w:w="196" w:type="dxa"/>
            <w:gridSpan w:val="2"/>
            <w:tcBorders>
              <w:top w:val="nil"/>
              <w:left w:val="single" w:sz="12" w:space="0" w:color="auto"/>
              <w:bottom w:val="nil"/>
              <w:right w:val="single" w:sz="12" w:space="0" w:color="auto"/>
            </w:tcBorders>
          </w:tcPr>
          <w:p w14:paraId="3E0CEA36" w14:textId="77777777" w:rsidR="004A7A7C" w:rsidRPr="00282260" w:rsidRDefault="004A7A7C" w:rsidP="00282260">
            <w:pPr>
              <w:spacing w:line="240" w:lineRule="auto"/>
              <w:jc w:val="center"/>
              <w:rPr>
                <w:rFonts w:eastAsia="Times New Roman" w:cs="Times New Roman"/>
              </w:rPr>
            </w:pPr>
          </w:p>
        </w:tc>
        <w:tc>
          <w:tcPr>
            <w:tcW w:w="333" w:type="dxa"/>
            <w:gridSpan w:val="2"/>
            <w:tcBorders>
              <w:top w:val="single" w:sz="12" w:space="0" w:color="auto"/>
              <w:left w:val="single" w:sz="12" w:space="0" w:color="auto"/>
              <w:bottom w:val="single" w:sz="12" w:space="0" w:color="auto"/>
              <w:right w:val="single" w:sz="12" w:space="0" w:color="auto"/>
            </w:tcBorders>
          </w:tcPr>
          <w:p w14:paraId="1081EBD1"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14</w:t>
            </w:r>
          </w:p>
        </w:tc>
        <w:tc>
          <w:tcPr>
            <w:tcW w:w="273" w:type="dxa"/>
            <w:tcBorders>
              <w:top w:val="single" w:sz="12" w:space="0" w:color="auto"/>
              <w:left w:val="single" w:sz="12" w:space="0" w:color="auto"/>
              <w:bottom w:val="single" w:sz="12" w:space="0" w:color="auto"/>
              <w:right w:val="single" w:sz="12" w:space="0" w:color="auto"/>
            </w:tcBorders>
          </w:tcPr>
          <w:p w14:paraId="63406E5D"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02" w:type="dxa"/>
            <w:tcBorders>
              <w:top w:val="single" w:sz="12" w:space="0" w:color="auto"/>
              <w:left w:val="single" w:sz="12" w:space="0" w:color="auto"/>
              <w:bottom w:val="single" w:sz="12" w:space="0" w:color="auto"/>
              <w:right w:val="single" w:sz="12" w:space="0" w:color="auto"/>
            </w:tcBorders>
          </w:tcPr>
          <w:p w14:paraId="39D6E3E4"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6</w:t>
            </w:r>
          </w:p>
        </w:tc>
        <w:tc>
          <w:tcPr>
            <w:tcW w:w="313" w:type="dxa"/>
            <w:gridSpan w:val="3"/>
            <w:tcBorders>
              <w:top w:val="nil"/>
              <w:left w:val="single" w:sz="12" w:space="0" w:color="auto"/>
              <w:bottom w:val="nil"/>
              <w:right w:val="single" w:sz="12" w:space="0" w:color="auto"/>
            </w:tcBorders>
          </w:tcPr>
          <w:p w14:paraId="03F17035" w14:textId="77777777" w:rsidR="004A7A7C" w:rsidRPr="00282260" w:rsidRDefault="004A7A7C" w:rsidP="00282260">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606A5494"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8</w:t>
            </w:r>
          </w:p>
        </w:tc>
        <w:tc>
          <w:tcPr>
            <w:tcW w:w="272" w:type="dxa"/>
            <w:tcBorders>
              <w:top w:val="single" w:sz="12" w:space="0" w:color="auto"/>
              <w:left w:val="single" w:sz="12" w:space="0" w:color="auto"/>
              <w:bottom w:val="single" w:sz="12" w:space="0" w:color="auto"/>
              <w:right w:val="single" w:sz="12" w:space="0" w:color="auto"/>
            </w:tcBorders>
          </w:tcPr>
          <w:p w14:paraId="6A3B9BDD"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71" w:type="dxa"/>
            <w:tcBorders>
              <w:top w:val="single" w:sz="12" w:space="0" w:color="auto"/>
              <w:left w:val="single" w:sz="12" w:space="0" w:color="auto"/>
              <w:bottom w:val="single" w:sz="12" w:space="0" w:color="auto"/>
              <w:right w:val="single" w:sz="12" w:space="0" w:color="auto"/>
            </w:tcBorders>
          </w:tcPr>
          <w:p w14:paraId="0BD74EEC"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14</w:t>
            </w:r>
          </w:p>
        </w:tc>
        <w:tc>
          <w:tcPr>
            <w:tcW w:w="224" w:type="dxa"/>
            <w:gridSpan w:val="2"/>
            <w:tcBorders>
              <w:top w:val="nil"/>
              <w:left w:val="single" w:sz="12" w:space="0" w:color="auto"/>
              <w:bottom w:val="nil"/>
              <w:right w:val="single" w:sz="12" w:space="0" w:color="auto"/>
            </w:tcBorders>
          </w:tcPr>
          <w:p w14:paraId="5DFB5AD8" w14:textId="77777777" w:rsidR="004A7A7C" w:rsidRPr="00282260" w:rsidRDefault="004A7A7C" w:rsidP="00282260">
            <w:pPr>
              <w:spacing w:line="240" w:lineRule="auto"/>
              <w:ind w:right="-19"/>
              <w:jc w:val="center"/>
              <w:rPr>
                <w:rFonts w:eastAsia="Times New Roman" w:cs="Times New Roman"/>
              </w:rPr>
            </w:pPr>
          </w:p>
        </w:tc>
        <w:tc>
          <w:tcPr>
            <w:tcW w:w="388" w:type="dxa"/>
            <w:gridSpan w:val="2"/>
            <w:tcBorders>
              <w:top w:val="single" w:sz="12" w:space="0" w:color="auto"/>
              <w:left w:val="single" w:sz="12" w:space="0" w:color="auto"/>
              <w:bottom w:val="single" w:sz="12" w:space="0" w:color="auto"/>
              <w:right w:val="single" w:sz="12" w:space="0" w:color="auto"/>
            </w:tcBorders>
          </w:tcPr>
          <w:p w14:paraId="0ED909A2"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w:t>
            </w:r>
          </w:p>
        </w:tc>
        <w:tc>
          <w:tcPr>
            <w:tcW w:w="271" w:type="dxa"/>
            <w:tcBorders>
              <w:top w:val="single" w:sz="12" w:space="0" w:color="auto"/>
              <w:left w:val="single" w:sz="12" w:space="0" w:color="auto"/>
              <w:bottom w:val="single" w:sz="12" w:space="0" w:color="auto"/>
              <w:right w:val="single" w:sz="12" w:space="0" w:color="auto"/>
            </w:tcBorders>
          </w:tcPr>
          <w:p w14:paraId="37533450"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06" w:type="dxa"/>
            <w:tcBorders>
              <w:top w:val="single" w:sz="12" w:space="0" w:color="auto"/>
              <w:left w:val="single" w:sz="12" w:space="0" w:color="auto"/>
              <w:bottom w:val="single" w:sz="12" w:space="0" w:color="auto"/>
              <w:right w:val="single" w:sz="12" w:space="0" w:color="auto"/>
            </w:tcBorders>
          </w:tcPr>
          <w:p w14:paraId="0E0ABE34"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8</w:t>
            </w:r>
          </w:p>
        </w:tc>
        <w:tc>
          <w:tcPr>
            <w:tcW w:w="169" w:type="dxa"/>
            <w:gridSpan w:val="2"/>
            <w:tcBorders>
              <w:top w:val="nil"/>
              <w:left w:val="single" w:sz="12" w:space="0" w:color="auto"/>
              <w:bottom w:val="nil"/>
              <w:right w:val="single" w:sz="12" w:space="0" w:color="auto"/>
            </w:tcBorders>
          </w:tcPr>
          <w:p w14:paraId="4D2F7BE6" w14:textId="77777777" w:rsidR="004A7A7C" w:rsidRPr="00282260" w:rsidRDefault="004A7A7C" w:rsidP="00282260">
            <w:pPr>
              <w:spacing w:line="240" w:lineRule="auto"/>
              <w:jc w:val="center"/>
              <w:rPr>
                <w:rFonts w:eastAsia="Times New Roman" w:cs="Times New Roman"/>
              </w:rPr>
            </w:pPr>
          </w:p>
        </w:tc>
        <w:tc>
          <w:tcPr>
            <w:tcW w:w="331" w:type="dxa"/>
            <w:gridSpan w:val="2"/>
            <w:tcBorders>
              <w:top w:val="single" w:sz="12" w:space="0" w:color="auto"/>
              <w:left w:val="single" w:sz="12" w:space="0" w:color="auto"/>
              <w:bottom w:val="single" w:sz="12" w:space="0" w:color="auto"/>
              <w:right w:val="single" w:sz="12" w:space="0" w:color="auto"/>
            </w:tcBorders>
          </w:tcPr>
          <w:p w14:paraId="31B10A6F"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10</w:t>
            </w:r>
          </w:p>
        </w:tc>
        <w:tc>
          <w:tcPr>
            <w:tcW w:w="271" w:type="dxa"/>
            <w:tcBorders>
              <w:top w:val="single" w:sz="12" w:space="0" w:color="auto"/>
              <w:left w:val="single" w:sz="12" w:space="0" w:color="auto"/>
              <w:bottom w:val="single" w:sz="12" w:space="0" w:color="auto"/>
              <w:right w:val="single" w:sz="12" w:space="0" w:color="auto"/>
            </w:tcBorders>
          </w:tcPr>
          <w:p w14:paraId="6FEA2308"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62" w:type="dxa"/>
            <w:tcBorders>
              <w:top w:val="single" w:sz="12" w:space="0" w:color="auto"/>
              <w:left w:val="single" w:sz="12" w:space="0" w:color="auto"/>
              <w:bottom w:val="single" w:sz="12" w:space="0" w:color="auto"/>
              <w:right w:val="single" w:sz="12" w:space="0" w:color="auto"/>
            </w:tcBorders>
          </w:tcPr>
          <w:p w14:paraId="044EDA87"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w:t>
            </w:r>
          </w:p>
        </w:tc>
        <w:tc>
          <w:tcPr>
            <w:tcW w:w="169" w:type="dxa"/>
            <w:gridSpan w:val="2"/>
            <w:tcBorders>
              <w:top w:val="nil"/>
              <w:left w:val="single" w:sz="12" w:space="0" w:color="auto"/>
              <w:bottom w:val="nil"/>
              <w:right w:val="single" w:sz="12" w:space="0" w:color="auto"/>
            </w:tcBorders>
          </w:tcPr>
          <w:p w14:paraId="602220D1" w14:textId="77777777" w:rsidR="004A7A7C" w:rsidRPr="00282260" w:rsidRDefault="004A7A7C" w:rsidP="00282260">
            <w:pPr>
              <w:spacing w:line="240" w:lineRule="auto"/>
              <w:jc w:val="center"/>
              <w:rPr>
                <w:rFonts w:eastAsia="Times New Roman" w:cs="Times New Roman"/>
              </w:rPr>
            </w:pPr>
          </w:p>
        </w:tc>
        <w:tc>
          <w:tcPr>
            <w:tcW w:w="331" w:type="dxa"/>
            <w:gridSpan w:val="2"/>
            <w:tcBorders>
              <w:top w:val="single" w:sz="12" w:space="0" w:color="auto"/>
              <w:left w:val="single" w:sz="12" w:space="0" w:color="auto"/>
              <w:bottom w:val="single" w:sz="12" w:space="0" w:color="auto"/>
              <w:right w:val="single" w:sz="12" w:space="0" w:color="auto"/>
            </w:tcBorders>
          </w:tcPr>
          <w:p w14:paraId="1851DF79"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3</w:t>
            </w:r>
          </w:p>
        </w:tc>
        <w:tc>
          <w:tcPr>
            <w:tcW w:w="271" w:type="dxa"/>
            <w:tcBorders>
              <w:top w:val="single" w:sz="12" w:space="0" w:color="auto"/>
              <w:left w:val="single" w:sz="12" w:space="0" w:color="auto"/>
              <w:bottom w:val="single" w:sz="12" w:space="0" w:color="auto"/>
              <w:right w:val="single" w:sz="12" w:space="0" w:color="auto"/>
            </w:tcBorders>
          </w:tcPr>
          <w:p w14:paraId="17F6EDDD"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62" w:type="dxa"/>
            <w:tcBorders>
              <w:top w:val="single" w:sz="12" w:space="0" w:color="auto"/>
              <w:left w:val="single" w:sz="12" w:space="0" w:color="auto"/>
              <w:bottom w:val="single" w:sz="12" w:space="0" w:color="auto"/>
              <w:right w:val="single" w:sz="12" w:space="0" w:color="auto"/>
            </w:tcBorders>
          </w:tcPr>
          <w:p w14:paraId="77100701"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10</w:t>
            </w:r>
          </w:p>
        </w:tc>
        <w:tc>
          <w:tcPr>
            <w:tcW w:w="169" w:type="dxa"/>
            <w:gridSpan w:val="2"/>
            <w:tcBorders>
              <w:top w:val="nil"/>
              <w:left w:val="single" w:sz="12" w:space="0" w:color="auto"/>
              <w:bottom w:val="nil"/>
              <w:right w:val="single" w:sz="12" w:space="0" w:color="auto"/>
            </w:tcBorders>
          </w:tcPr>
          <w:p w14:paraId="3CE9BBC2" w14:textId="77777777" w:rsidR="004A7A7C" w:rsidRPr="00282260" w:rsidRDefault="004A7A7C" w:rsidP="00282260">
            <w:pPr>
              <w:spacing w:line="240" w:lineRule="auto"/>
              <w:jc w:val="center"/>
              <w:rPr>
                <w:rFonts w:eastAsia="Times New Roman" w:cs="Times New Roman"/>
              </w:rPr>
            </w:pPr>
          </w:p>
        </w:tc>
        <w:tc>
          <w:tcPr>
            <w:tcW w:w="397" w:type="dxa"/>
            <w:gridSpan w:val="2"/>
            <w:tcBorders>
              <w:top w:val="single" w:sz="12" w:space="0" w:color="auto"/>
              <w:left w:val="single" w:sz="12" w:space="0" w:color="auto"/>
              <w:bottom w:val="single" w:sz="12" w:space="0" w:color="auto"/>
              <w:right w:val="single" w:sz="12" w:space="0" w:color="auto"/>
            </w:tcBorders>
          </w:tcPr>
          <w:p w14:paraId="6DD4C7D5" w14:textId="25E13EB3"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12</w:t>
            </w:r>
          </w:p>
        </w:tc>
        <w:tc>
          <w:tcPr>
            <w:tcW w:w="277" w:type="dxa"/>
            <w:tcBorders>
              <w:top w:val="single" w:sz="12" w:space="0" w:color="auto"/>
              <w:left w:val="single" w:sz="12" w:space="0" w:color="auto"/>
              <w:bottom w:val="single" w:sz="12" w:space="0" w:color="auto"/>
              <w:right w:val="single" w:sz="12" w:space="0" w:color="auto"/>
            </w:tcBorders>
          </w:tcPr>
          <w:p w14:paraId="170325BA"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64" w:type="dxa"/>
            <w:tcBorders>
              <w:top w:val="single" w:sz="12" w:space="0" w:color="auto"/>
              <w:left w:val="single" w:sz="12" w:space="0" w:color="auto"/>
              <w:bottom w:val="single" w:sz="12" w:space="0" w:color="auto"/>
              <w:right w:val="single" w:sz="12" w:space="0" w:color="auto"/>
            </w:tcBorders>
          </w:tcPr>
          <w:p w14:paraId="6ECB010C"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3</w:t>
            </w:r>
          </w:p>
        </w:tc>
      </w:tr>
      <w:tr w:rsidR="004A7A7C" w:rsidRPr="00282260" w14:paraId="79265ABB" w14:textId="77777777" w:rsidTr="007175DA">
        <w:tblPrEx>
          <w:tblCellMar>
            <w:left w:w="28" w:type="dxa"/>
            <w:right w:w="28" w:type="dxa"/>
          </w:tblCellMar>
        </w:tblPrEx>
        <w:trPr>
          <w:gridBefore w:val="1"/>
          <w:wBefore w:w="6" w:type="dxa"/>
        </w:trPr>
        <w:tc>
          <w:tcPr>
            <w:tcW w:w="352" w:type="dxa"/>
            <w:tcBorders>
              <w:top w:val="single" w:sz="12" w:space="0" w:color="auto"/>
              <w:left w:val="single" w:sz="12" w:space="0" w:color="auto"/>
              <w:bottom w:val="single" w:sz="12" w:space="0" w:color="auto"/>
              <w:right w:val="single" w:sz="12" w:space="0" w:color="auto"/>
            </w:tcBorders>
          </w:tcPr>
          <w:p w14:paraId="3B2B0AD2"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8</w:t>
            </w:r>
          </w:p>
        </w:tc>
        <w:tc>
          <w:tcPr>
            <w:tcW w:w="349" w:type="dxa"/>
            <w:tcBorders>
              <w:top w:val="single" w:sz="12" w:space="0" w:color="auto"/>
              <w:left w:val="single" w:sz="12" w:space="0" w:color="auto"/>
              <w:bottom w:val="single" w:sz="12" w:space="0" w:color="auto"/>
              <w:right w:val="single" w:sz="12" w:space="0" w:color="auto"/>
            </w:tcBorders>
          </w:tcPr>
          <w:p w14:paraId="7D4AE789"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32" w:type="dxa"/>
            <w:tcBorders>
              <w:top w:val="single" w:sz="12" w:space="0" w:color="auto"/>
              <w:left w:val="single" w:sz="12" w:space="0" w:color="auto"/>
              <w:bottom w:val="single" w:sz="12" w:space="0" w:color="auto"/>
              <w:right w:val="single" w:sz="12" w:space="0" w:color="auto"/>
            </w:tcBorders>
          </w:tcPr>
          <w:p w14:paraId="3DA17D63"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10</w:t>
            </w:r>
          </w:p>
        </w:tc>
        <w:tc>
          <w:tcPr>
            <w:tcW w:w="196" w:type="dxa"/>
            <w:gridSpan w:val="2"/>
            <w:tcBorders>
              <w:top w:val="nil"/>
              <w:left w:val="single" w:sz="12" w:space="0" w:color="auto"/>
              <w:bottom w:val="nil"/>
              <w:right w:val="single" w:sz="12" w:space="0" w:color="auto"/>
            </w:tcBorders>
          </w:tcPr>
          <w:p w14:paraId="77541A4D" w14:textId="77777777" w:rsidR="004A7A7C" w:rsidRPr="00282260" w:rsidRDefault="004A7A7C" w:rsidP="00282260">
            <w:pPr>
              <w:spacing w:line="240" w:lineRule="auto"/>
              <w:jc w:val="center"/>
              <w:rPr>
                <w:rFonts w:eastAsia="Times New Roman" w:cs="Times New Roman"/>
              </w:rPr>
            </w:pPr>
          </w:p>
        </w:tc>
        <w:tc>
          <w:tcPr>
            <w:tcW w:w="333" w:type="dxa"/>
            <w:gridSpan w:val="2"/>
            <w:tcBorders>
              <w:top w:val="single" w:sz="12" w:space="0" w:color="auto"/>
              <w:left w:val="single" w:sz="12" w:space="0" w:color="auto"/>
              <w:bottom w:val="single" w:sz="12" w:space="0" w:color="auto"/>
              <w:right w:val="single" w:sz="12" w:space="0" w:color="auto"/>
            </w:tcBorders>
          </w:tcPr>
          <w:p w14:paraId="7081E5EB"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12</w:t>
            </w:r>
          </w:p>
        </w:tc>
        <w:tc>
          <w:tcPr>
            <w:tcW w:w="273" w:type="dxa"/>
            <w:tcBorders>
              <w:top w:val="single" w:sz="12" w:space="0" w:color="auto"/>
              <w:left w:val="single" w:sz="12" w:space="0" w:color="auto"/>
              <w:bottom w:val="single" w:sz="12" w:space="0" w:color="auto"/>
              <w:right w:val="single" w:sz="12" w:space="0" w:color="auto"/>
            </w:tcBorders>
          </w:tcPr>
          <w:p w14:paraId="425E6294"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02" w:type="dxa"/>
            <w:tcBorders>
              <w:top w:val="single" w:sz="12" w:space="0" w:color="auto"/>
              <w:left w:val="single" w:sz="12" w:space="0" w:color="auto"/>
              <w:bottom w:val="single" w:sz="12" w:space="0" w:color="auto"/>
              <w:right w:val="single" w:sz="12" w:space="0" w:color="auto"/>
            </w:tcBorders>
          </w:tcPr>
          <w:p w14:paraId="39F8AB7F"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8</w:t>
            </w:r>
          </w:p>
        </w:tc>
        <w:tc>
          <w:tcPr>
            <w:tcW w:w="313" w:type="dxa"/>
            <w:gridSpan w:val="3"/>
            <w:tcBorders>
              <w:top w:val="nil"/>
              <w:left w:val="single" w:sz="12" w:space="0" w:color="auto"/>
              <w:bottom w:val="nil"/>
              <w:right w:val="single" w:sz="12" w:space="0" w:color="auto"/>
            </w:tcBorders>
          </w:tcPr>
          <w:p w14:paraId="13D7F7EA" w14:textId="77777777" w:rsidR="004A7A7C" w:rsidRPr="00282260" w:rsidRDefault="004A7A7C" w:rsidP="00282260">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5F4E7824"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10</w:t>
            </w:r>
          </w:p>
        </w:tc>
        <w:tc>
          <w:tcPr>
            <w:tcW w:w="272" w:type="dxa"/>
            <w:tcBorders>
              <w:top w:val="single" w:sz="12" w:space="0" w:color="auto"/>
              <w:left w:val="single" w:sz="12" w:space="0" w:color="auto"/>
              <w:bottom w:val="single" w:sz="12" w:space="0" w:color="auto"/>
              <w:right w:val="single" w:sz="12" w:space="0" w:color="auto"/>
            </w:tcBorders>
          </w:tcPr>
          <w:p w14:paraId="6063D664"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71" w:type="dxa"/>
            <w:tcBorders>
              <w:top w:val="single" w:sz="12" w:space="0" w:color="auto"/>
              <w:left w:val="single" w:sz="12" w:space="0" w:color="auto"/>
              <w:bottom w:val="single" w:sz="12" w:space="0" w:color="auto"/>
              <w:right w:val="single" w:sz="12" w:space="0" w:color="auto"/>
            </w:tcBorders>
          </w:tcPr>
          <w:p w14:paraId="7124A7F2"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12</w:t>
            </w:r>
          </w:p>
        </w:tc>
        <w:tc>
          <w:tcPr>
            <w:tcW w:w="224" w:type="dxa"/>
            <w:gridSpan w:val="2"/>
            <w:tcBorders>
              <w:top w:val="nil"/>
              <w:left w:val="single" w:sz="12" w:space="0" w:color="auto"/>
              <w:bottom w:val="nil"/>
              <w:right w:val="single" w:sz="12" w:space="0" w:color="auto"/>
            </w:tcBorders>
          </w:tcPr>
          <w:p w14:paraId="264BE527" w14:textId="77777777" w:rsidR="004A7A7C" w:rsidRPr="00282260" w:rsidRDefault="004A7A7C" w:rsidP="00282260">
            <w:pPr>
              <w:spacing w:line="240" w:lineRule="auto"/>
              <w:ind w:right="-19"/>
              <w:jc w:val="center"/>
              <w:rPr>
                <w:rFonts w:eastAsia="Times New Roman" w:cs="Times New Roman"/>
              </w:rPr>
            </w:pPr>
          </w:p>
        </w:tc>
        <w:tc>
          <w:tcPr>
            <w:tcW w:w="388" w:type="dxa"/>
            <w:gridSpan w:val="2"/>
            <w:tcBorders>
              <w:top w:val="single" w:sz="12" w:space="0" w:color="auto"/>
              <w:left w:val="single" w:sz="12" w:space="0" w:color="auto"/>
              <w:bottom w:val="single" w:sz="12" w:space="0" w:color="auto"/>
              <w:right w:val="single" w:sz="12" w:space="0" w:color="auto"/>
            </w:tcBorders>
          </w:tcPr>
          <w:p w14:paraId="48A2D4EC"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14</w:t>
            </w:r>
          </w:p>
        </w:tc>
        <w:tc>
          <w:tcPr>
            <w:tcW w:w="271" w:type="dxa"/>
            <w:tcBorders>
              <w:top w:val="single" w:sz="12" w:space="0" w:color="auto"/>
              <w:left w:val="single" w:sz="12" w:space="0" w:color="auto"/>
              <w:bottom w:val="single" w:sz="12" w:space="0" w:color="auto"/>
              <w:right w:val="single" w:sz="12" w:space="0" w:color="auto"/>
            </w:tcBorders>
          </w:tcPr>
          <w:p w14:paraId="29CF2DB7"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06" w:type="dxa"/>
            <w:tcBorders>
              <w:top w:val="single" w:sz="12" w:space="0" w:color="auto"/>
              <w:left w:val="single" w:sz="12" w:space="0" w:color="auto"/>
              <w:bottom w:val="single" w:sz="12" w:space="0" w:color="auto"/>
              <w:right w:val="single" w:sz="12" w:space="0" w:color="auto"/>
            </w:tcBorders>
          </w:tcPr>
          <w:p w14:paraId="0C198001"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10</w:t>
            </w:r>
          </w:p>
        </w:tc>
        <w:tc>
          <w:tcPr>
            <w:tcW w:w="169" w:type="dxa"/>
            <w:gridSpan w:val="2"/>
            <w:tcBorders>
              <w:top w:val="nil"/>
              <w:left w:val="single" w:sz="12" w:space="0" w:color="auto"/>
              <w:bottom w:val="nil"/>
              <w:right w:val="single" w:sz="12" w:space="0" w:color="auto"/>
            </w:tcBorders>
          </w:tcPr>
          <w:p w14:paraId="49505485" w14:textId="77777777" w:rsidR="004A7A7C" w:rsidRPr="00282260" w:rsidRDefault="004A7A7C" w:rsidP="00282260">
            <w:pPr>
              <w:spacing w:line="240" w:lineRule="auto"/>
              <w:jc w:val="center"/>
              <w:rPr>
                <w:rFonts w:eastAsia="Times New Roman" w:cs="Times New Roman"/>
              </w:rPr>
            </w:pPr>
          </w:p>
        </w:tc>
        <w:tc>
          <w:tcPr>
            <w:tcW w:w="331" w:type="dxa"/>
            <w:gridSpan w:val="2"/>
            <w:tcBorders>
              <w:top w:val="single" w:sz="12" w:space="0" w:color="auto"/>
              <w:left w:val="single" w:sz="12" w:space="0" w:color="auto"/>
              <w:bottom w:val="single" w:sz="12" w:space="0" w:color="auto"/>
              <w:right w:val="single" w:sz="12" w:space="0" w:color="auto"/>
            </w:tcBorders>
          </w:tcPr>
          <w:p w14:paraId="29C747F6"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12</w:t>
            </w:r>
          </w:p>
        </w:tc>
        <w:tc>
          <w:tcPr>
            <w:tcW w:w="271" w:type="dxa"/>
            <w:tcBorders>
              <w:top w:val="single" w:sz="12" w:space="0" w:color="auto"/>
              <w:left w:val="single" w:sz="12" w:space="0" w:color="auto"/>
              <w:bottom w:val="single" w:sz="12" w:space="0" w:color="auto"/>
              <w:right w:val="single" w:sz="12" w:space="0" w:color="auto"/>
            </w:tcBorders>
          </w:tcPr>
          <w:p w14:paraId="5D207372"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62" w:type="dxa"/>
            <w:tcBorders>
              <w:top w:val="single" w:sz="12" w:space="0" w:color="auto"/>
              <w:left w:val="single" w:sz="12" w:space="0" w:color="auto"/>
              <w:bottom w:val="single" w:sz="12" w:space="0" w:color="auto"/>
              <w:right w:val="single" w:sz="12" w:space="0" w:color="auto"/>
            </w:tcBorders>
          </w:tcPr>
          <w:p w14:paraId="40F9B667"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14</w:t>
            </w:r>
          </w:p>
        </w:tc>
        <w:tc>
          <w:tcPr>
            <w:tcW w:w="169" w:type="dxa"/>
            <w:gridSpan w:val="2"/>
            <w:tcBorders>
              <w:top w:val="nil"/>
              <w:left w:val="single" w:sz="12" w:space="0" w:color="auto"/>
              <w:bottom w:val="nil"/>
              <w:right w:val="single" w:sz="12" w:space="0" w:color="auto"/>
            </w:tcBorders>
          </w:tcPr>
          <w:p w14:paraId="46D76D07" w14:textId="77777777" w:rsidR="004A7A7C" w:rsidRPr="00282260" w:rsidRDefault="004A7A7C" w:rsidP="00282260">
            <w:pPr>
              <w:spacing w:line="240" w:lineRule="auto"/>
              <w:jc w:val="center"/>
              <w:rPr>
                <w:rFonts w:eastAsia="Times New Roman" w:cs="Times New Roman"/>
              </w:rPr>
            </w:pPr>
          </w:p>
        </w:tc>
        <w:tc>
          <w:tcPr>
            <w:tcW w:w="331" w:type="dxa"/>
            <w:gridSpan w:val="2"/>
            <w:tcBorders>
              <w:top w:val="single" w:sz="12" w:space="0" w:color="auto"/>
              <w:left w:val="single" w:sz="12" w:space="0" w:color="auto"/>
              <w:bottom w:val="single" w:sz="12" w:space="0" w:color="auto"/>
              <w:right w:val="single" w:sz="12" w:space="0" w:color="auto"/>
            </w:tcBorders>
          </w:tcPr>
          <w:p w14:paraId="517E76B1"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w:t>
            </w:r>
          </w:p>
        </w:tc>
        <w:tc>
          <w:tcPr>
            <w:tcW w:w="271" w:type="dxa"/>
            <w:tcBorders>
              <w:top w:val="single" w:sz="12" w:space="0" w:color="auto"/>
              <w:left w:val="single" w:sz="12" w:space="0" w:color="auto"/>
              <w:bottom w:val="single" w:sz="12" w:space="0" w:color="auto"/>
              <w:right w:val="single" w:sz="12" w:space="0" w:color="auto"/>
            </w:tcBorders>
          </w:tcPr>
          <w:p w14:paraId="7B9C3346"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62" w:type="dxa"/>
            <w:tcBorders>
              <w:top w:val="single" w:sz="12" w:space="0" w:color="auto"/>
              <w:left w:val="single" w:sz="12" w:space="0" w:color="auto"/>
              <w:bottom w:val="single" w:sz="12" w:space="0" w:color="auto"/>
              <w:right w:val="single" w:sz="12" w:space="0" w:color="auto"/>
            </w:tcBorders>
          </w:tcPr>
          <w:p w14:paraId="3267EF81"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12</w:t>
            </w:r>
          </w:p>
        </w:tc>
        <w:tc>
          <w:tcPr>
            <w:tcW w:w="169" w:type="dxa"/>
            <w:gridSpan w:val="2"/>
            <w:tcBorders>
              <w:top w:val="nil"/>
              <w:left w:val="single" w:sz="12" w:space="0" w:color="auto"/>
              <w:bottom w:val="nil"/>
              <w:right w:val="single" w:sz="12" w:space="0" w:color="auto"/>
            </w:tcBorders>
          </w:tcPr>
          <w:p w14:paraId="585BF111" w14:textId="77777777" w:rsidR="004A7A7C" w:rsidRPr="00282260" w:rsidRDefault="004A7A7C" w:rsidP="00282260">
            <w:pPr>
              <w:spacing w:line="240" w:lineRule="auto"/>
              <w:jc w:val="center"/>
              <w:rPr>
                <w:rFonts w:eastAsia="Times New Roman" w:cs="Times New Roman"/>
              </w:rPr>
            </w:pPr>
          </w:p>
        </w:tc>
        <w:tc>
          <w:tcPr>
            <w:tcW w:w="397" w:type="dxa"/>
            <w:gridSpan w:val="2"/>
            <w:tcBorders>
              <w:top w:val="single" w:sz="12" w:space="0" w:color="auto"/>
              <w:left w:val="single" w:sz="12" w:space="0" w:color="auto"/>
              <w:bottom w:val="single" w:sz="12" w:space="0" w:color="auto"/>
              <w:right w:val="single" w:sz="12" w:space="0" w:color="auto"/>
            </w:tcBorders>
          </w:tcPr>
          <w:p w14:paraId="5A3C04C6" w14:textId="72FA8804"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14</w:t>
            </w:r>
          </w:p>
        </w:tc>
        <w:tc>
          <w:tcPr>
            <w:tcW w:w="277" w:type="dxa"/>
            <w:tcBorders>
              <w:top w:val="single" w:sz="12" w:space="0" w:color="auto"/>
              <w:left w:val="single" w:sz="12" w:space="0" w:color="auto"/>
              <w:bottom w:val="single" w:sz="12" w:space="0" w:color="auto"/>
              <w:right w:val="single" w:sz="12" w:space="0" w:color="auto"/>
            </w:tcBorders>
          </w:tcPr>
          <w:p w14:paraId="4B8FF379"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64" w:type="dxa"/>
            <w:tcBorders>
              <w:top w:val="single" w:sz="12" w:space="0" w:color="auto"/>
              <w:left w:val="single" w:sz="12" w:space="0" w:color="auto"/>
              <w:bottom w:val="single" w:sz="12" w:space="0" w:color="auto"/>
              <w:right w:val="single" w:sz="12" w:space="0" w:color="auto"/>
            </w:tcBorders>
          </w:tcPr>
          <w:p w14:paraId="6C7C5719"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w:t>
            </w:r>
          </w:p>
        </w:tc>
      </w:tr>
      <w:tr w:rsidR="004A7A7C" w:rsidRPr="00282260" w14:paraId="11462079" w14:textId="77777777" w:rsidTr="007175DA">
        <w:tblPrEx>
          <w:tblCellMar>
            <w:left w:w="28" w:type="dxa"/>
            <w:right w:w="28" w:type="dxa"/>
          </w:tblCellMar>
        </w:tblPrEx>
        <w:trPr>
          <w:gridBefore w:val="1"/>
          <w:wBefore w:w="6" w:type="dxa"/>
        </w:trPr>
        <w:tc>
          <w:tcPr>
            <w:tcW w:w="352" w:type="dxa"/>
            <w:tcBorders>
              <w:top w:val="single" w:sz="12" w:space="0" w:color="auto"/>
              <w:left w:val="single" w:sz="12" w:space="0" w:color="auto"/>
              <w:bottom w:val="single" w:sz="12" w:space="0" w:color="auto"/>
              <w:right w:val="single" w:sz="12" w:space="0" w:color="auto"/>
            </w:tcBorders>
          </w:tcPr>
          <w:p w14:paraId="4F73B37D"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9</w:t>
            </w:r>
          </w:p>
        </w:tc>
        <w:tc>
          <w:tcPr>
            <w:tcW w:w="349" w:type="dxa"/>
            <w:tcBorders>
              <w:top w:val="single" w:sz="12" w:space="0" w:color="auto"/>
              <w:left w:val="single" w:sz="12" w:space="0" w:color="auto"/>
              <w:bottom w:val="single" w:sz="12" w:space="0" w:color="auto"/>
              <w:right w:val="single" w:sz="12" w:space="0" w:color="auto"/>
            </w:tcBorders>
          </w:tcPr>
          <w:p w14:paraId="24B9B07B"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32" w:type="dxa"/>
            <w:tcBorders>
              <w:top w:val="single" w:sz="12" w:space="0" w:color="auto"/>
              <w:left w:val="single" w:sz="12" w:space="0" w:color="auto"/>
              <w:bottom w:val="single" w:sz="12" w:space="0" w:color="auto"/>
              <w:right w:val="single" w:sz="12" w:space="0" w:color="auto"/>
            </w:tcBorders>
          </w:tcPr>
          <w:p w14:paraId="02B43202"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F</w:t>
            </w:r>
          </w:p>
        </w:tc>
        <w:tc>
          <w:tcPr>
            <w:tcW w:w="196" w:type="dxa"/>
            <w:gridSpan w:val="2"/>
            <w:tcBorders>
              <w:top w:val="nil"/>
              <w:left w:val="single" w:sz="12" w:space="0" w:color="auto"/>
              <w:bottom w:val="nil"/>
              <w:right w:val="single" w:sz="12" w:space="0" w:color="auto"/>
            </w:tcBorders>
          </w:tcPr>
          <w:p w14:paraId="55EF299A" w14:textId="77777777" w:rsidR="004A7A7C" w:rsidRPr="00282260" w:rsidRDefault="004A7A7C" w:rsidP="00282260">
            <w:pPr>
              <w:spacing w:line="240" w:lineRule="auto"/>
              <w:jc w:val="center"/>
              <w:rPr>
                <w:rFonts w:eastAsia="Times New Roman" w:cs="Times New Roman"/>
              </w:rPr>
            </w:pPr>
          </w:p>
        </w:tc>
        <w:tc>
          <w:tcPr>
            <w:tcW w:w="333" w:type="dxa"/>
            <w:gridSpan w:val="2"/>
            <w:tcBorders>
              <w:top w:val="single" w:sz="12" w:space="0" w:color="auto"/>
              <w:left w:val="single" w:sz="12" w:space="0" w:color="auto"/>
              <w:bottom w:val="single" w:sz="12" w:space="0" w:color="auto"/>
              <w:right w:val="single" w:sz="12" w:space="0" w:color="auto"/>
            </w:tcBorders>
          </w:tcPr>
          <w:p w14:paraId="531BDF99"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F</w:t>
            </w:r>
          </w:p>
        </w:tc>
        <w:tc>
          <w:tcPr>
            <w:tcW w:w="273" w:type="dxa"/>
            <w:tcBorders>
              <w:top w:val="single" w:sz="12" w:space="0" w:color="auto"/>
              <w:left w:val="single" w:sz="12" w:space="0" w:color="auto"/>
              <w:bottom w:val="single" w:sz="12" w:space="0" w:color="auto"/>
              <w:right w:val="single" w:sz="12" w:space="0" w:color="auto"/>
            </w:tcBorders>
          </w:tcPr>
          <w:p w14:paraId="6F5DDB94"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02" w:type="dxa"/>
            <w:tcBorders>
              <w:top w:val="single" w:sz="12" w:space="0" w:color="auto"/>
              <w:left w:val="single" w:sz="12" w:space="0" w:color="auto"/>
              <w:bottom w:val="single" w:sz="12" w:space="0" w:color="auto"/>
              <w:right w:val="single" w:sz="12" w:space="0" w:color="auto"/>
            </w:tcBorders>
          </w:tcPr>
          <w:p w14:paraId="7EBDA549"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10</w:t>
            </w:r>
          </w:p>
        </w:tc>
        <w:tc>
          <w:tcPr>
            <w:tcW w:w="313" w:type="dxa"/>
            <w:gridSpan w:val="3"/>
            <w:tcBorders>
              <w:top w:val="nil"/>
              <w:left w:val="single" w:sz="12" w:space="0" w:color="auto"/>
              <w:bottom w:val="nil"/>
              <w:right w:val="single" w:sz="12" w:space="0" w:color="auto"/>
            </w:tcBorders>
          </w:tcPr>
          <w:p w14:paraId="4C7AF0B5" w14:textId="77777777" w:rsidR="004A7A7C" w:rsidRPr="00282260" w:rsidRDefault="004A7A7C" w:rsidP="00282260">
            <w:pPr>
              <w:spacing w:line="240" w:lineRule="auto"/>
              <w:jc w:val="center"/>
              <w:rPr>
                <w:rFonts w:eastAsia="Times New Roman" w:cs="Times New Roman"/>
              </w:rPr>
            </w:pPr>
          </w:p>
        </w:tc>
        <w:tc>
          <w:tcPr>
            <w:tcW w:w="333" w:type="dxa"/>
            <w:tcBorders>
              <w:top w:val="single" w:sz="12" w:space="0" w:color="auto"/>
              <w:left w:val="single" w:sz="12" w:space="0" w:color="auto"/>
              <w:bottom w:val="single" w:sz="12" w:space="0" w:color="auto"/>
              <w:right w:val="single" w:sz="12" w:space="0" w:color="auto"/>
            </w:tcBorders>
          </w:tcPr>
          <w:p w14:paraId="23712E17"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F</w:t>
            </w:r>
          </w:p>
        </w:tc>
        <w:tc>
          <w:tcPr>
            <w:tcW w:w="272" w:type="dxa"/>
            <w:tcBorders>
              <w:top w:val="single" w:sz="12" w:space="0" w:color="auto"/>
              <w:left w:val="single" w:sz="12" w:space="0" w:color="auto"/>
              <w:bottom w:val="single" w:sz="12" w:space="0" w:color="auto"/>
              <w:right w:val="single" w:sz="12" w:space="0" w:color="auto"/>
            </w:tcBorders>
          </w:tcPr>
          <w:p w14:paraId="4801F622"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371" w:type="dxa"/>
            <w:tcBorders>
              <w:top w:val="single" w:sz="12" w:space="0" w:color="auto"/>
              <w:left w:val="single" w:sz="12" w:space="0" w:color="auto"/>
              <w:bottom w:val="single" w:sz="12" w:space="0" w:color="auto"/>
              <w:right w:val="single" w:sz="12" w:space="0" w:color="auto"/>
            </w:tcBorders>
          </w:tcPr>
          <w:p w14:paraId="0E4C3EA9"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11</w:t>
            </w:r>
          </w:p>
        </w:tc>
        <w:tc>
          <w:tcPr>
            <w:tcW w:w="224" w:type="dxa"/>
            <w:gridSpan w:val="2"/>
            <w:tcBorders>
              <w:top w:val="nil"/>
              <w:left w:val="single" w:sz="12" w:space="0" w:color="auto"/>
              <w:bottom w:val="nil"/>
              <w:right w:val="single" w:sz="12" w:space="0" w:color="auto"/>
            </w:tcBorders>
          </w:tcPr>
          <w:p w14:paraId="1E0C97BD" w14:textId="77777777" w:rsidR="004A7A7C" w:rsidRPr="00282260" w:rsidRDefault="004A7A7C" w:rsidP="00282260">
            <w:pPr>
              <w:spacing w:line="240" w:lineRule="auto"/>
              <w:ind w:right="-19"/>
              <w:jc w:val="center"/>
              <w:rPr>
                <w:rFonts w:eastAsia="Times New Roman" w:cs="Times New Roman"/>
              </w:rPr>
            </w:pPr>
          </w:p>
        </w:tc>
        <w:tc>
          <w:tcPr>
            <w:tcW w:w="388" w:type="dxa"/>
            <w:gridSpan w:val="2"/>
            <w:tcBorders>
              <w:top w:val="single" w:sz="12" w:space="0" w:color="auto"/>
              <w:left w:val="single" w:sz="12" w:space="0" w:color="auto"/>
              <w:bottom w:val="single" w:sz="12" w:space="0" w:color="auto"/>
              <w:right w:val="single" w:sz="12" w:space="0" w:color="auto"/>
            </w:tcBorders>
          </w:tcPr>
          <w:p w14:paraId="6425E5EE"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12</w:t>
            </w:r>
          </w:p>
        </w:tc>
        <w:tc>
          <w:tcPr>
            <w:tcW w:w="271" w:type="dxa"/>
            <w:tcBorders>
              <w:top w:val="single" w:sz="12" w:space="0" w:color="auto"/>
              <w:left w:val="single" w:sz="12" w:space="0" w:color="auto"/>
              <w:bottom w:val="single" w:sz="12" w:space="0" w:color="auto"/>
              <w:right w:val="single" w:sz="12" w:space="0" w:color="auto"/>
            </w:tcBorders>
          </w:tcPr>
          <w:p w14:paraId="1CF2C51D"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06" w:type="dxa"/>
            <w:tcBorders>
              <w:top w:val="single" w:sz="12" w:space="0" w:color="auto"/>
              <w:left w:val="single" w:sz="12" w:space="0" w:color="auto"/>
              <w:bottom w:val="single" w:sz="12" w:space="0" w:color="auto"/>
              <w:right w:val="single" w:sz="12" w:space="0" w:color="auto"/>
            </w:tcBorders>
          </w:tcPr>
          <w:p w14:paraId="2880A15C"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F</w:t>
            </w:r>
          </w:p>
        </w:tc>
        <w:tc>
          <w:tcPr>
            <w:tcW w:w="169" w:type="dxa"/>
            <w:gridSpan w:val="2"/>
            <w:tcBorders>
              <w:top w:val="nil"/>
              <w:left w:val="single" w:sz="12" w:space="0" w:color="auto"/>
              <w:bottom w:val="nil"/>
              <w:right w:val="single" w:sz="12" w:space="0" w:color="auto"/>
            </w:tcBorders>
          </w:tcPr>
          <w:p w14:paraId="69BB0642" w14:textId="77777777" w:rsidR="004A7A7C" w:rsidRPr="00282260" w:rsidRDefault="004A7A7C" w:rsidP="00282260">
            <w:pPr>
              <w:spacing w:line="240" w:lineRule="auto"/>
              <w:jc w:val="center"/>
              <w:rPr>
                <w:rFonts w:eastAsia="Times New Roman" w:cs="Times New Roman"/>
              </w:rPr>
            </w:pPr>
          </w:p>
        </w:tc>
        <w:tc>
          <w:tcPr>
            <w:tcW w:w="331" w:type="dxa"/>
            <w:gridSpan w:val="2"/>
            <w:tcBorders>
              <w:top w:val="single" w:sz="12" w:space="0" w:color="auto"/>
              <w:left w:val="single" w:sz="12" w:space="0" w:color="auto"/>
              <w:bottom w:val="single" w:sz="12" w:space="0" w:color="auto"/>
              <w:right w:val="single" w:sz="12" w:space="0" w:color="auto"/>
            </w:tcBorders>
          </w:tcPr>
          <w:p w14:paraId="46EC08E3"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13</w:t>
            </w:r>
          </w:p>
        </w:tc>
        <w:tc>
          <w:tcPr>
            <w:tcW w:w="271" w:type="dxa"/>
            <w:tcBorders>
              <w:top w:val="single" w:sz="12" w:space="0" w:color="auto"/>
              <w:left w:val="single" w:sz="12" w:space="0" w:color="auto"/>
              <w:bottom w:val="single" w:sz="12" w:space="0" w:color="auto"/>
              <w:right w:val="single" w:sz="12" w:space="0" w:color="auto"/>
            </w:tcBorders>
          </w:tcPr>
          <w:p w14:paraId="681DD06B"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62" w:type="dxa"/>
            <w:tcBorders>
              <w:top w:val="single" w:sz="12" w:space="0" w:color="auto"/>
              <w:left w:val="single" w:sz="12" w:space="0" w:color="auto"/>
              <w:bottom w:val="single" w:sz="12" w:space="0" w:color="auto"/>
              <w:right w:val="single" w:sz="12" w:space="0" w:color="auto"/>
            </w:tcBorders>
          </w:tcPr>
          <w:p w14:paraId="5AD17E8C"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F</w:t>
            </w:r>
          </w:p>
        </w:tc>
        <w:tc>
          <w:tcPr>
            <w:tcW w:w="169" w:type="dxa"/>
            <w:gridSpan w:val="2"/>
            <w:tcBorders>
              <w:top w:val="nil"/>
              <w:left w:val="single" w:sz="12" w:space="0" w:color="auto"/>
              <w:bottom w:val="nil"/>
              <w:right w:val="single" w:sz="12" w:space="0" w:color="auto"/>
            </w:tcBorders>
          </w:tcPr>
          <w:p w14:paraId="31F0AD5B" w14:textId="77777777" w:rsidR="004A7A7C" w:rsidRPr="00282260" w:rsidRDefault="004A7A7C" w:rsidP="00282260">
            <w:pPr>
              <w:spacing w:line="240" w:lineRule="auto"/>
              <w:jc w:val="center"/>
              <w:rPr>
                <w:rFonts w:eastAsia="Times New Roman" w:cs="Times New Roman"/>
              </w:rPr>
            </w:pPr>
          </w:p>
        </w:tc>
        <w:tc>
          <w:tcPr>
            <w:tcW w:w="331" w:type="dxa"/>
            <w:gridSpan w:val="2"/>
            <w:tcBorders>
              <w:top w:val="single" w:sz="12" w:space="0" w:color="auto"/>
              <w:left w:val="single" w:sz="12" w:space="0" w:color="auto"/>
              <w:bottom w:val="single" w:sz="12" w:space="0" w:color="auto"/>
              <w:right w:val="single" w:sz="12" w:space="0" w:color="auto"/>
            </w:tcBorders>
          </w:tcPr>
          <w:p w14:paraId="7937567E"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F</w:t>
            </w:r>
          </w:p>
        </w:tc>
        <w:tc>
          <w:tcPr>
            <w:tcW w:w="271" w:type="dxa"/>
            <w:tcBorders>
              <w:top w:val="single" w:sz="12" w:space="0" w:color="auto"/>
              <w:left w:val="single" w:sz="12" w:space="0" w:color="auto"/>
              <w:bottom w:val="single" w:sz="12" w:space="0" w:color="auto"/>
              <w:right w:val="single" w:sz="12" w:space="0" w:color="auto"/>
            </w:tcBorders>
          </w:tcPr>
          <w:p w14:paraId="5AFE2931"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62" w:type="dxa"/>
            <w:tcBorders>
              <w:top w:val="single" w:sz="12" w:space="0" w:color="auto"/>
              <w:left w:val="single" w:sz="12" w:space="0" w:color="auto"/>
              <w:bottom w:val="single" w:sz="12" w:space="0" w:color="auto"/>
              <w:right w:val="single" w:sz="12" w:space="0" w:color="auto"/>
            </w:tcBorders>
          </w:tcPr>
          <w:p w14:paraId="637F1BBC"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14</w:t>
            </w:r>
          </w:p>
        </w:tc>
        <w:tc>
          <w:tcPr>
            <w:tcW w:w="169" w:type="dxa"/>
            <w:gridSpan w:val="2"/>
            <w:tcBorders>
              <w:top w:val="nil"/>
              <w:left w:val="single" w:sz="12" w:space="0" w:color="auto"/>
              <w:bottom w:val="nil"/>
              <w:right w:val="single" w:sz="12" w:space="0" w:color="auto"/>
            </w:tcBorders>
          </w:tcPr>
          <w:p w14:paraId="1E57DA75" w14:textId="77777777" w:rsidR="004A7A7C" w:rsidRPr="00282260" w:rsidRDefault="004A7A7C" w:rsidP="00282260">
            <w:pPr>
              <w:spacing w:line="240" w:lineRule="auto"/>
              <w:jc w:val="center"/>
              <w:rPr>
                <w:rFonts w:eastAsia="Times New Roman" w:cs="Times New Roman"/>
              </w:rPr>
            </w:pPr>
          </w:p>
        </w:tc>
        <w:tc>
          <w:tcPr>
            <w:tcW w:w="397" w:type="dxa"/>
            <w:gridSpan w:val="2"/>
            <w:tcBorders>
              <w:top w:val="single" w:sz="12" w:space="0" w:color="auto"/>
              <w:left w:val="single" w:sz="12" w:space="0" w:color="auto"/>
              <w:bottom w:val="single" w:sz="12" w:space="0" w:color="auto"/>
              <w:right w:val="single" w:sz="12" w:space="0" w:color="auto"/>
            </w:tcBorders>
          </w:tcPr>
          <w:p w14:paraId="2B648835" w14:textId="183726EB"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F</w:t>
            </w:r>
          </w:p>
        </w:tc>
        <w:tc>
          <w:tcPr>
            <w:tcW w:w="277" w:type="dxa"/>
            <w:tcBorders>
              <w:top w:val="single" w:sz="12" w:space="0" w:color="auto"/>
              <w:left w:val="single" w:sz="12" w:space="0" w:color="auto"/>
              <w:bottom w:val="single" w:sz="12" w:space="0" w:color="auto"/>
              <w:right w:val="single" w:sz="12" w:space="0" w:color="auto"/>
            </w:tcBorders>
          </w:tcPr>
          <w:p w14:paraId="4ACA1A97"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w:t>
            </w:r>
          </w:p>
        </w:tc>
        <w:tc>
          <w:tcPr>
            <w:tcW w:w="464" w:type="dxa"/>
            <w:tcBorders>
              <w:top w:val="single" w:sz="12" w:space="0" w:color="auto"/>
              <w:left w:val="single" w:sz="12" w:space="0" w:color="auto"/>
              <w:bottom w:val="single" w:sz="12" w:space="0" w:color="auto"/>
              <w:right w:val="single" w:sz="12" w:space="0" w:color="auto"/>
            </w:tcBorders>
          </w:tcPr>
          <w:p w14:paraId="466AFBAE" w14:textId="77777777" w:rsidR="004A7A7C" w:rsidRPr="00282260" w:rsidRDefault="004A7A7C" w:rsidP="00282260">
            <w:pPr>
              <w:spacing w:line="240" w:lineRule="auto"/>
              <w:ind w:firstLine="0"/>
              <w:jc w:val="center"/>
              <w:rPr>
                <w:rFonts w:eastAsia="Times New Roman" w:cs="Times New Roman"/>
              </w:rPr>
            </w:pPr>
            <w:r w:rsidRPr="00282260">
              <w:rPr>
                <w:rFonts w:eastAsia="Times New Roman" w:cs="Times New Roman"/>
              </w:rPr>
              <w:t>15</w:t>
            </w:r>
          </w:p>
        </w:tc>
      </w:tr>
    </w:tbl>
    <w:p w14:paraId="4A5888C4" w14:textId="77777777" w:rsidR="004A7A7C" w:rsidRPr="00AD0132" w:rsidRDefault="004A7A7C" w:rsidP="004A7A7C">
      <w:pPr>
        <w:spacing w:line="240" w:lineRule="auto"/>
        <w:rPr>
          <w:rFonts w:eastAsia="Times New Roman"/>
          <w:sz w:val="24"/>
          <w:szCs w:val="24"/>
        </w:rPr>
      </w:pPr>
    </w:p>
    <w:tbl>
      <w:tblPr>
        <w:tblW w:w="8462" w:type="dxa"/>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3"/>
        <w:gridCol w:w="277"/>
        <w:gridCol w:w="335"/>
        <w:gridCol w:w="198"/>
        <w:gridCol w:w="334"/>
        <w:gridCol w:w="276"/>
        <w:gridCol w:w="241"/>
        <w:gridCol w:w="91"/>
        <w:gridCol w:w="136"/>
        <w:gridCol w:w="91"/>
        <w:gridCol w:w="334"/>
        <w:gridCol w:w="276"/>
        <w:gridCol w:w="376"/>
        <w:gridCol w:w="227"/>
        <w:gridCol w:w="390"/>
        <w:gridCol w:w="275"/>
        <w:gridCol w:w="412"/>
        <w:gridCol w:w="170"/>
        <w:gridCol w:w="332"/>
        <w:gridCol w:w="275"/>
        <w:gridCol w:w="470"/>
        <w:gridCol w:w="170"/>
        <w:gridCol w:w="332"/>
        <w:gridCol w:w="275"/>
        <w:gridCol w:w="470"/>
        <w:gridCol w:w="170"/>
        <w:gridCol w:w="397"/>
        <w:gridCol w:w="280"/>
        <w:gridCol w:w="457"/>
        <w:gridCol w:w="42"/>
      </w:tblGrid>
      <w:tr w:rsidR="004A7A7C" w:rsidRPr="00FA5352" w14:paraId="4BCDEB14" w14:textId="77777777" w:rsidTr="00FA5352">
        <w:trPr>
          <w:gridAfter w:val="1"/>
          <w:wAfter w:w="42" w:type="dxa"/>
        </w:trPr>
        <w:tc>
          <w:tcPr>
            <w:tcW w:w="965" w:type="dxa"/>
            <w:gridSpan w:val="3"/>
            <w:tcBorders>
              <w:top w:val="nil"/>
              <w:left w:val="nil"/>
              <w:bottom w:val="nil"/>
              <w:right w:val="nil"/>
            </w:tcBorders>
            <w:vAlign w:val="center"/>
          </w:tcPr>
          <w:p w14:paraId="6FC36BD1" w14:textId="77777777" w:rsidR="004A7A7C" w:rsidRPr="00FA5352" w:rsidRDefault="004A7A7C" w:rsidP="00FA5352">
            <w:pPr>
              <w:spacing w:line="240" w:lineRule="auto"/>
              <w:ind w:right="51"/>
              <w:jc w:val="center"/>
              <w:rPr>
                <w:rFonts w:eastAsia="Times New Roman" w:cs="Times New Roman"/>
              </w:rPr>
            </w:pPr>
          </w:p>
        </w:tc>
        <w:tc>
          <w:tcPr>
            <w:tcW w:w="198" w:type="dxa"/>
            <w:tcBorders>
              <w:top w:val="nil"/>
              <w:left w:val="nil"/>
              <w:bottom w:val="nil"/>
              <w:right w:val="nil"/>
            </w:tcBorders>
            <w:vAlign w:val="center"/>
          </w:tcPr>
          <w:p w14:paraId="370C1315" w14:textId="77777777" w:rsidR="004A7A7C" w:rsidRPr="00FA5352" w:rsidRDefault="004A7A7C" w:rsidP="00FA5352">
            <w:pPr>
              <w:spacing w:line="240" w:lineRule="auto"/>
              <w:jc w:val="center"/>
              <w:rPr>
                <w:rFonts w:eastAsia="Times New Roman" w:cs="Times New Roman"/>
              </w:rPr>
            </w:pPr>
          </w:p>
        </w:tc>
        <w:tc>
          <w:tcPr>
            <w:tcW w:w="851" w:type="dxa"/>
            <w:gridSpan w:val="3"/>
            <w:tcBorders>
              <w:top w:val="nil"/>
              <w:left w:val="nil"/>
              <w:bottom w:val="nil"/>
              <w:right w:val="nil"/>
            </w:tcBorders>
            <w:vAlign w:val="center"/>
          </w:tcPr>
          <w:p w14:paraId="6544E4AB" w14:textId="77777777" w:rsidR="004A7A7C" w:rsidRPr="00FA5352" w:rsidRDefault="004A7A7C" w:rsidP="00FA5352">
            <w:pPr>
              <w:spacing w:line="240" w:lineRule="auto"/>
              <w:jc w:val="center"/>
              <w:rPr>
                <w:rFonts w:eastAsia="Times New Roman" w:cs="Times New Roman"/>
              </w:rPr>
            </w:pPr>
          </w:p>
        </w:tc>
        <w:tc>
          <w:tcPr>
            <w:tcW w:w="227" w:type="dxa"/>
            <w:gridSpan w:val="2"/>
            <w:tcBorders>
              <w:top w:val="nil"/>
              <w:left w:val="nil"/>
              <w:bottom w:val="nil"/>
              <w:right w:val="nil"/>
            </w:tcBorders>
            <w:vAlign w:val="center"/>
          </w:tcPr>
          <w:p w14:paraId="1F055E5F" w14:textId="77777777" w:rsidR="004A7A7C" w:rsidRPr="00FA5352" w:rsidRDefault="004A7A7C" w:rsidP="00FA5352">
            <w:pPr>
              <w:spacing w:line="240" w:lineRule="auto"/>
              <w:jc w:val="center"/>
              <w:rPr>
                <w:rFonts w:eastAsia="Times New Roman" w:cs="Times New Roman"/>
              </w:rPr>
            </w:pPr>
          </w:p>
        </w:tc>
        <w:tc>
          <w:tcPr>
            <w:tcW w:w="1077" w:type="dxa"/>
            <w:gridSpan w:val="4"/>
            <w:tcBorders>
              <w:top w:val="nil"/>
              <w:left w:val="nil"/>
              <w:bottom w:val="nil"/>
              <w:right w:val="nil"/>
            </w:tcBorders>
            <w:vAlign w:val="center"/>
          </w:tcPr>
          <w:p w14:paraId="2C022BB8" w14:textId="77777777" w:rsidR="004A7A7C" w:rsidRPr="00FA5352" w:rsidRDefault="004A7A7C" w:rsidP="00FA5352">
            <w:pPr>
              <w:spacing w:line="240" w:lineRule="auto"/>
              <w:jc w:val="center"/>
              <w:rPr>
                <w:rFonts w:eastAsia="Times New Roman" w:cs="Times New Roman"/>
              </w:rPr>
            </w:pPr>
          </w:p>
        </w:tc>
        <w:tc>
          <w:tcPr>
            <w:tcW w:w="227" w:type="dxa"/>
            <w:tcBorders>
              <w:top w:val="nil"/>
              <w:left w:val="nil"/>
              <w:bottom w:val="nil"/>
              <w:right w:val="single" w:sz="12" w:space="0" w:color="auto"/>
            </w:tcBorders>
            <w:vAlign w:val="center"/>
          </w:tcPr>
          <w:p w14:paraId="6A53F713" w14:textId="77777777" w:rsidR="004A7A7C" w:rsidRPr="00FA5352" w:rsidRDefault="004A7A7C" w:rsidP="00FA5352">
            <w:pPr>
              <w:spacing w:line="240" w:lineRule="auto"/>
              <w:ind w:right="-19"/>
              <w:jc w:val="center"/>
              <w:rPr>
                <w:rFonts w:eastAsia="Times New Roman" w:cs="Times New Roman"/>
              </w:rPr>
            </w:pPr>
          </w:p>
        </w:tc>
        <w:tc>
          <w:tcPr>
            <w:tcW w:w="1077" w:type="dxa"/>
            <w:gridSpan w:val="3"/>
            <w:tcBorders>
              <w:top w:val="single" w:sz="12" w:space="0" w:color="auto"/>
              <w:left w:val="single" w:sz="12" w:space="0" w:color="auto"/>
              <w:bottom w:val="single" w:sz="12" w:space="0" w:color="auto"/>
              <w:right w:val="single" w:sz="12" w:space="0" w:color="auto"/>
            </w:tcBorders>
            <w:vAlign w:val="center"/>
          </w:tcPr>
          <w:p w14:paraId="323A8DD0" w14:textId="77777777" w:rsidR="004A7A7C" w:rsidRPr="00FA5352" w:rsidRDefault="004A7A7C" w:rsidP="00FA5352">
            <w:pPr>
              <w:spacing w:line="240" w:lineRule="auto"/>
              <w:ind w:firstLine="0"/>
              <w:jc w:val="center"/>
              <w:rPr>
                <w:rFonts w:eastAsia="Times New Roman" w:cs="Times New Roman"/>
              </w:rPr>
            </w:pPr>
            <w:r w:rsidRPr="00FA5352">
              <w:rPr>
                <w:rFonts w:eastAsia="Times New Roman" w:cs="Times New Roman"/>
              </w:rPr>
              <w:t>15ª Jorn.</w:t>
            </w:r>
          </w:p>
        </w:tc>
        <w:tc>
          <w:tcPr>
            <w:tcW w:w="170" w:type="dxa"/>
            <w:tcBorders>
              <w:top w:val="nil"/>
              <w:left w:val="single" w:sz="12" w:space="0" w:color="auto"/>
              <w:bottom w:val="nil"/>
              <w:right w:val="nil"/>
            </w:tcBorders>
            <w:vAlign w:val="center"/>
          </w:tcPr>
          <w:p w14:paraId="0B5F2C59" w14:textId="77777777" w:rsidR="004A7A7C" w:rsidRPr="00FA5352" w:rsidRDefault="004A7A7C" w:rsidP="00FA5352">
            <w:pPr>
              <w:spacing w:line="240" w:lineRule="auto"/>
              <w:jc w:val="center"/>
              <w:rPr>
                <w:rFonts w:eastAsia="Times New Roman" w:cs="Times New Roman"/>
              </w:rPr>
            </w:pPr>
          </w:p>
        </w:tc>
        <w:tc>
          <w:tcPr>
            <w:tcW w:w="1077" w:type="dxa"/>
            <w:gridSpan w:val="3"/>
            <w:tcBorders>
              <w:top w:val="nil"/>
              <w:left w:val="nil"/>
              <w:bottom w:val="nil"/>
              <w:right w:val="nil"/>
            </w:tcBorders>
            <w:vAlign w:val="center"/>
          </w:tcPr>
          <w:p w14:paraId="5D350642" w14:textId="77777777" w:rsidR="004A7A7C" w:rsidRPr="00FA5352" w:rsidRDefault="004A7A7C" w:rsidP="00FA5352">
            <w:pPr>
              <w:spacing w:line="240" w:lineRule="auto"/>
              <w:jc w:val="center"/>
              <w:rPr>
                <w:rFonts w:eastAsia="Times New Roman" w:cs="Times New Roman"/>
              </w:rPr>
            </w:pPr>
          </w:p>
        </w:tc>
        <w:tc>
          <w:tcPr>
            <w:tcW w:w="170" w:type="dxa"/>
            <w:tcBorders>
              <w:top w:val="nil"/>
              <w:left w:val="nil"/>
              <w:bottom w:val="nil"/>
              <w:right w:val="nil"/>
            </w:tcBorders>
            <w:vAlign w:val="center"/>
          </w:tcPr>
          <w:p w14:paraId="563DE718" w14:textId="77777777" w:rsidR="004A7A7C" w:rsidRPr="00FA5352" w:rsidRDefault="004A7A7C" w:rsidP="00FA5352">
            <w:pPr>
              <w:spacing w:line="240" w:lineRule="auto"/>
              <w:jc w:val="center"/>
              <w:rPr>
                <w:rFonts w:eastAsia="Times New Roman" w:cs="Times New Roman"/>
              </w:rPr>
            </w:pPr>
          </w:p>
        </w:tc>
        <w:tc>
          <w:tcPr>
            <w:tcW w:w="1077" w:type="dxa"/>
            <w:gridSpan w:val="3"/>
            <w:tcBorders>
              <w:top w:val="nil"/>
              <w:left w:val="nil"/>
              <w:bottom w:val="nil"/>
              <w:right w:val="nil"/>
            </w:tcBorders>
            <w:vAlign w:val="center"/>
          </w:tcPr>
          <w:p w14:paraId="1FD76ABF" w14:textId="77777777" w:rsidR="004A7A7C" w:rsidRPr="00FA5352" w:rsidRDefault="004A7A7C" w:rsidP="00FA5352">
            <w:pPr>
              <w:spacing w:line="240" w:lineRule="auto"/>
              <w:jc w:val="center"/>
              <w:rPr>
                <w:rFonts w:eastAsia="Times New Roman" w:cs="Times New Roman"/>
              </w:rPr>
            </w:pPr>
          </w:p>
        </w:tc>
        <w:tc>
          <w:tcPr>
            <w:tcW w:w="170" w:type="dxa"/>
            <w:tcBorders>
              <w:top w:val="nil"/>
              <w:left w:val="nil"/>
              <w:bottom w:val="nil"/>
              <w:right w:val="nil"/>
            </w:tcBorders>
            <w:vAlign w:val="center"/>
          </w:tcPr>
          <w:p w14:paraId="2626F1DD" w14:textId="77777777" w:rsidR="004A7A7C" w:rsidRPr="00FA5352" w:rsidRDefault="004A7A7C" w:rsidP="00FA5352">
            <w:pPr>
              <w:spacing w:line="240" w:lineRule="auto"/>
              <w:jc w:val="center"/>
              <w:rPr>
                <w:rFonts w:eastAsia="Times New Roman" w:cs="Times New Roman"/>
              </w:rPr>
            </w:pPr>
          </w:p>
        </w:tc>
        <w:tc>
          <w:tcPr>
            <w:tcW w:w="1134" w:type="dxa"/>
            <w:gridSpan w:val="3"/>
            <w:tcBorders>
              <w:top w:val="nil"/>
              <w:left w:val="nil"/>
              <w:bottom w:val="nil"/>
              <w:right w:val="nil"/>
            </w:tcBorders>
            <w:vAlign w:val="center"/>
          </w:tcPr>
          <w:p w14:paraId="3F1961E9" w14:textId="77777777" w:rsidR="004A7A7C" w:rsidRPr="00FA5352" w:rsidRDefault="004A7A7C" w:rsidP="00FA5352">
            <w:pPr>
              <w:spacing w:line="240" w:lineRule="auto"/>
              <w:jc w:val="center"/>
              <w:rPr>
                <w:rFonts w:eastAsia="Times New Roman" w:cs="Times New Roman"/>
              </w:rPr>
            </w:pPr>
          </w:p>
        </w:tc>
      </w:tr>
      <w:tr w:rsidR="004A7A7C" w:rsidRPr="00FA5352" w14:paraId="5115D8B7" w14:textId="77777777" w:rsidTr="00FA5352">
        <w:tblPrEx>
          <w:tblCellMar>
            <w:left w:w="28" w:type="dxa"/>
            <w:right w:w="28" w:type="dxa"/>
          </w:tblCellMar>
        </w:tblPrEx>
        <w:tc>
          <w:tcPr>
            <w:tcW w:w="353" w:type="dxa"/>
            <w:tcBorders>
              <w:top w:val="nil"/>
              <w:left w:val="nil"/>
              <w:bottom w:val="nil"/>
              <w:right w:val="nil"/>
            </w:tcBorders>
            <w:vAlign w:val="center"/>
          </w:tcPr>
          <w:p w14:paraId="35C04A63" w14:textId="77777777" w:rsidR="004A7A7C" w:rsidRPr="00FA5352" w:rsidRDefault="004A7A7C" w:rsidP="00FA5352">
            <w:pPr>
              <w:spacing w:line="240" w:lineRule="auto"/>
              <w:jc w:val="center"/>
              <w:rPr>
                <w:rFonts w:eastAsia="Times New Roman" w:cs="Times New Roman"/>
              </w:rPr>
            </w:pPr>
          </w:p>
        </w:tc>
        <w:tc>
          <w:tcPr>
            <w:tcW w:w="277" w:type="dxa"/>
            <w:tcBorders>
              <w:top w:val="nil"/>
              <w:left w:val="nil"/>
              <w:bottom w:val="nil"/>
              <w:right w:val="nil"/>
            </w:tcBorders>
            <w:vAlign w:val="center"/>
          </w:tcPr>
          <w:p w14:paraId="2CF295ED" w14:textId="77777777" w:rsidR="004A7A7C" w:rsidRPr="00FA5352" w:rsidRDefault="004A7A7C" w:rsidP="00FA5352">
            <w:pPr>
              <w:spacing w:line="240" w:lineRule="auto"/>
              <w:jc w:val="center"/>
              <w:rPr>
                <w:rFonts w:eastAsia="Times New Roman" w:cs="Times New Roman"/>
              </w:rPr>
            </w:pPr>
          </w:p>
        </w:tc>
        <w:tc>
          <w:tcPr>
            <w:tcW w:w="335" w:type="dxa"/>
            <w:tcBorders>
              <w:top w:val="nil"/>
              <w:left w:val="nil"/>
              <w:bottom w:val="nil"/>
              <w:right w:val="nil"/>
            </w:tcBorders>
            <w:vAlign w:val="center"/>
          </w:tcPr>
          <w:p w14:paraId="716E7664" w14:textId="77777777" w:rsidR="004A7A7C" w:rsidRPr="00FA5352" w:rsidRDefault="004A7A7C" w:rsidP="00FA5352">
            <w:pPr>
              <w:spacing w:line="240" w:lineRule="auto"/>
              <w:jc w:val="center"/>
              <w:rPr>
                <w:rFonts w:eastAsia="Times New Roman" w:cs="Times New Roman"/>
              </w:rPr>
            </w:pPr>
          </w:p>
        </w:tc>
        <w:tc>
          <w:tcPr>
            <w:tcW w:w="198" w:type="dxa"/>
            <w:tcBorders>
              <w:top w:val="nil"/>
              <w:left w:val="nil"/>
              <w:bottom w:val="nil"/>
              <w:right w:val="nil"/>
            </w:tcBorders>
            <w:vAlign w:val="center"/>
          </w:tcPr>
          <w:p w14:paraId="35C0DD9A" w14:textId="77777777" w:rsidR="004A7A7C" w:rsidRPr="00FA5352" w:rsidRDefault="004A7A7C" w:rsidP="00FA5352">
            <w:pPr>
              <w:spacing w:line="240" w:lineRule="auto"/>
              <w:jc w:val="center"/>
              <w:rPr>
                <w:rFonts w:eastAsia="Times New Roman" w:cs="Times New Roman"/>
              </w:rPr>
            </w:pPr>
          </w:p>
        </w:tc>
        <w:tc>
          <w:tcPr>
            <w:tcW w:w="334" w:type="dxa"/>
            <w:tcBorders>
              <w:top w:val="nil"/>
              <w:left w:val="nil"/>
              <w:bottom w:val="nil"/>
              <w:right w:val="nil"/>
            </w:tcBorders>
            <w:vAlign w:val="center"/>
          </w:tcPr>
          <w:p w14:paraId="43023FC7" w14:textId="77777777" w:rsidR="004A7A7C" w:rsidRPr="00FA5352" w:rsidRDefault="004A7A7C" w:rsidP="00FA5352">
            <w:pPr>
              <w:spacing w:line="240" w:lineRule="auto"/>
              <w:jc w:val="center"/>
              <w:rPr>
                <w:rFonts w:eastAsia="Times New Roman" w:cs="Times New Roman"/>
              </w:rPr>
            </w:pPr>
          </w:p>
        </w:tc>
        <w:tc>
          <w:tcPr>
            <w:tcW w:w="276" w:type="dxa"/>
            <w:tcBorders>
              <w:top w:val="nil"/>
              <w:left w:val="nil"/>
              <w:bottom w:val="nil"/>
              <w:right w:val="nil"/>
            </w:tcBorders>
            <w:vAlign w:val="center"/>
          </w:tcPr>
          <w:p w14:paraId="48557F2C" w14:textId="77777777" w:rsidR="004A7A7C" w:rsidRPr="00FA5352" w:rsidRDefault="004A7A7C" w:rsidP="00FA5352">
            <w:pPr>
              <w:spacing w:line="240" w:lineRule="auto"/>
              <w:jc w:val="center"/>
              <w:rPr>
                <w:rFonts w:eastAsia="Times New Roman" w:cs="Times New Roman"/>
              </w:rPr>
            </w:pPr>
          </w:p>
        </w:tc>
        <w:tc>
          <w:tcPr>
            <w:tcW w:w="332" w:type="dxa"/>
            <w:gridSpan w:val="2"/>
            <w:tcBorders>
              <w:top w:val="nil"/>
              <w:left w:val="nil"/>
              <w:bottom w:val="nil"/>
              <w:right w:val="nil"/>
            </w:tcBorders>
            <w:vAlign w:val="center"/>
          </w:tcPr>
          <w:p w14:paraId="12FC9893" w14:textId="77777777" w:rsidR="004A7A7C" w:rsidRPr="00FA5352" w:rsidRDefault="004A7A7C" w:rsidP="00FA5352">
            <w:pPr>
              <w:spacing w:line="240" w:lineRule="auto"/>
              <w:jc w:val="center"/>
              <w:rPr>
                <w:rFonts w:eastAsia="Times New Roman" w:cs="Times New Roman"/>
              </w:rPr>
            </w:pPr>
          </w:p>
        </w:tc>
        <w:tc>
          <w:tcPr>
            <w:tcW w:w="227" w:type="dxa"/>
            <w:gridSpan w:val="2"/>
            <w:tcBorders>
              <w:top w:val="nil"/>
              <w:left w:val="nil"/>
              <w:bottom w:val="nil"/>
              <w:right w:val="nil"/>
            </w:tcBorders>
            <w:vAlign w:val="center"/>
          </w:tcPr>
          <w:p w14:paraId="7F75EDDB" w14:textId="77777777" w:rsidR="004A7A7C" w:rsidRPr="00FA5352" w:rsidRDefault="004A7A7C" w:rsidP="00FA5352">
            <w:pPr>
              <w:spacing w:line="240" w:lineRule="auto"/>
              <w:jc w:val="center"/>
              <w:rPr>
                <w:rFonts w:eastAsia="Times New Roman" w:cs="Times New Roman"/>
              </w:rPr>
            </w:pPr>
          </w:p>
        </w:tc>
        <w:tc>
          <w:tcPr>
            <w:tcW w:w="334" w:type="dxa"/>
            <w:tcBorders>
              <w:top w:val="nil"/>
              <w:left w:val="nil"/>
              <w:bottom w:val="nil"/>
              <w:right w:val="nil"/>
            </w:tcBorders>
            <w:vAlign w:val="center"/>
          </w:tcPr>
          <w:p w14:paraId="6A32DC13" w14:textId="77777777" w:rsidR="004A7A7C" w:rsidRPr="00FA5352" w:rsidRDefault="004A7A7C" w:rsidP="00FA5352">
            <w:pPr>
              <w:spacing w:line="240" w:lineRule="auto"/>
              <w:jc w:val="center"/>
              <w:rPr>
                <w:rFonts w:eastAsia="Times New Roman" w:cs="Times New Roman"/>
              </w:rPr>
            </w:pPr>
          </w:p>
        </w:tc>
        <w:tc>
          <w:tcPr>
            <w:tcW w:w="276" w:type="dxa"/>
            <w:tcBorders>
              <w:top w:val="nil"/>
              <w:left w:val="nil"/>
              <w:bottom w:val="nil"/>
              <w:right w:val="nil"/>
            </w:tcBorders>
            <w:vAlign w:val="center"/>
          </w:tcPr>
          <w:p w14:paraId="3C31A5EF" w14:textId="77777777" w:rsidR="004A7A7C" w:rsidRPr="00FA5352" w:rsidRDefault="004A7A7C" w:rsidP="00FA5352">
            <w:pPr>
              <w:spacing w:line="240" w:lineRule="auto"/>
              <w:jc w:val="center"/>
              <w:rPr>
                <w:rFonts w:eastAsia="Times New Roman" w:cs="Times New Roman"/>
              </w:rPr>
            </w:pPr>
          </w:p>
        </w:tc>
        <w:tc>
          <w:tcPr>
            <w:tcW w:w="376" w:type="dxa"/>
            <w:tcBorders>
              <w:top w:val="nil"/>
              <w:left w:val="nil"/>
              <w:bottom w:val="nil"/>
              <w:right w:val="nil"/>
            </w:tcBorders>
            <w:vAlign w:val="center"/>
          </w:tcPr>
          <w:p w14:paraId="57B7A447" w14:textId="77777777" w:rsidR="004A7A7C" w:rsidRPr="00FA5352" w:rsidRDefault="004A7A7C" w:rsidP="00FA5352">
            <w:pPr>
              <w:spacing w:line="240" w:lineRule="auto"/>
              <w:jc w:val="center"/>
              <w:rPr>
                <w:rFonts w:eastAsia="Times New Roman" w:cs="Times New Roman"/>
              </w:rPr>
            </w:pPr>
          </w:p>
        </w:tc>
        <w:tc>
          <w:tcPr>
            <w:tcW w:w="227" w:type="dxa"/>
            <w:tcBorders>
              <w:top w:val="nil"/>
              <w:left w:val="nil"/>
              <w:bottom w:val="nil"/>
              <w:right w:val="single" w:sz="12" w:space="0" w:color="auto"/>
            </w:tcBorders>
            <w:vAlign w:val="center"/>
          </w:tcPr>
          <w:p w14:paraId="3B262B8F" w14:textId="77777777" w:rsidR="004A7A7C" w:rsidRPr="00FA5352" w:rsidRDefault="004A7A7C" w:rsidP="00FA5352">
            <w:pPr>
              <w:spacing w:line="240" w:lineRule="auto"/>
              <w:ind w:right="-19"/>
              <w:jc w:val="center"/>
              <w:rPr>
                <w:rFonts w:eastAsia="Times New Roman" w:cs="Times New Roman"/>
              </w:rPr>
            </w:pPr>
          </w:p>
        </w:tc>
        <w:tc>
          <w:tcPr>
            <w:tcW w:w="390" w:type="dxa"/>
            <w:tcBorders>
              <w:top w:val="single" w:sz="12" w:space="0" w:color="auto"/>
              <w:left w:val="single" w:sz="12" w:space="0" w:color="auto"/>
              <w:bottom w:val="single" w:sz="12" w:space="0" w:color="auto"/>
              <w:right w:val="single" w:sz="12" w:space="0" w:color="auto"/>
            </w:tcBorders>
            <w:vAlign w:val="center"/>
          </w:tcPr>
          <w:p w14:paraId="4261D8C7" w14:textId="54144C0E" w:rsidR="004A7A7C" w:rsidRPr="00FA5352" w:rsidRDefault="004A7A7C" w:rsidP="00FA5352">
            <w:pPr>
              <w:spacing w:line="240" w:lineRule="auto"/>
              <w:ind w:firstLine="0"/>
              <w:jc w:val="center"/>
              <w:rPr>
                <w:rFonts w:eastAsia="Times New Roman" w:cs="Times New Roman"/>
              </w:rPr>
            </w:pPr>
            <w:r w:rsidRPr="00FA5352">
              <w:rPr>
                <w:rFonts w:eastAsia="Times New Roman" w:cs="Times New Roman"/>
              </w:rPr>
              <w:t>5</w:t>
            </w:r>
          </w:p>
        </w:tc>
        <w:tc>
          <w:tcPr>
            <w:tcW w:w="275" w:type="dxa"/>
            <w:tcBorders>
              <w:top w:val="single" w:sz="12" w:space="0" w:color="auto"/>
              <w:left w:val="single" w:sz="12" w:space="0" w:color="auto"/>
              <w:bottom w:val="single" w:sz="12" w:space="0" w:color="auto"/>
              <w:right w:val="single" w:sz="12" w:space="0" w:color="auto"/>
            </w:tcBorders>
            <w:vAlign w:val="center"/>
          </w:tcPr>
          <w:p w14:paraId="3EC61D3D" w14:textId="77777777" w:rsidR="004A7A7C" w:rsidRPr="00FA5352" w:rsidRDefault="004A7A7C" w:rsidP="00FA5352">
            <w:pPr>
              <w:spacing w:line="240" w:lineRule="auto"/>
              <w:ind w:firstLine="0"/>
              <w:jc w:val="center"/>
              <w:rPr>
                <w:rFonts w:eastAsia="Times New Roman" w:cs="Times New Roman"/>
              </w:rPr>
            </w:pPr>
            <w:r w:rsidRPr="00FA5352">
              <w:rPr>
                <w:rFonts w:eastAsia="Times New Roman" w:cs="Times New Roman"/>
              </w:rPr>
              <w:t>-</w:t>
            </w:r>
          </w:p>
        </w:tc>
        <w:tc>
          <w:tcPr>
            <w:tcW w:w="412" w:type="dxa"/>
            <w:tcBorders>
              <w:top w:val="single" w:sz="12" w:space="0" w:color="auto"/>
              <w:left w:val="single" w:sz="12" w:space="0" w:color="auto"/>
              <w:bottom w:val="single" w:sz="12" w:space="0" w:color="auto"/>
              <w:right w:val="single" w:sz="12" w:space="0" w:color="auto"/>
            </w:tcBorders>
            <w:vAlign w:val="center"/>
          </w:tcPr>
          <w:p w14:paraId="515C89EC" w14:textId="77777777" w:rsidR="004A7A7C" w:rsidRPr="00FA5352" w:rsidRDefault="004A7A7C" w:rsidP="00FA5352">
            <w:pPr>
              <w:spacing w:line="240" w:lineRule="auto"/>
              <w:ind w:firstLine="0"/>
              <w:jc w:val="center"/>
              <w:rPr>
                <w:rFonts w:eastAsia="Times New Roman" w:cs="Times New Roman"/>
              </w:rPr>
            </w:pPr>
            <w:r w:rsidRPr="00FA5352">
              <w:rPr>
                <w:rFonts w:eastAsia="Times New Roman" w:cs="Times New Roman"/>
              </w:rPr>
              <w:t>2</w:t>
            </w:r>
          </w:p>
        </w:tc>
        <w:tc>
          <w:tcPr>
            <w:tcW w:w="170" w:type="dxa"/>
            <w:tcBorders>
              <w:top w:val="nil"/>
              <w:left w:val="single" w:sz="12" w:space="0" w:color="auto"/>
              <w:bottom w:val="nil"/>
              <w:right w:val="nil"/>
            </w:tcBorders>
            <w:vAlign w:val="center"/>
          </w:tcPr>
          <w:p w14:paraId="6623F7A0" w14:textId="77777777" w:rsidR="004A7A7C" w:rsidRPr="00FA5352" w:rsidRDefault="004A7A7C" w:rsidP="00FA5352">
            <w:pPr>
              <w:spacing w:line="240" w:lineRule="auto"/>
              <w:jc w:val="center"/>
              <w:rPr>
                <w:rFonts w:eastAsia="Times New Roman" w:cs="Times New Roman"/>
              </w:rPr>
            </w:pPr>
          </w:p>
        </w:tc>
        <w:tc>
          <w:tcPr>
            <w:tcW w:w="332" w:type="dxa"/>
            <w:tcBorders>
              <w:top w:val="nil"/>
              <w:left w:val="nil"/>
              <w:bottom w:val="nil"/>
              <w:right w:val="nil"/>
            </w:tcBorders>
            <w:vAlign w:val="center"/>
          </w:tcPr>
          <w:p w14:paraId="0CDFAD9D" w14:textId="77777777" w:rsidR="004A7A7C" w:rsidRPr="00FA5352" w:rsidRDefault="004A7A7C" w:rsidP="00FA5352">
            <w:pPr>
              <w:spacing w:line="240" w:lineRule="auto"/>
              <w:jc w:val="center"/>
              <w:rPr>
                <w:rFonts w:eastAsia="Times New Roman" w:cs="Times New Roman"/>
              </w:rPr>
            </w:pPr>
          </w:p>
        </w:tc>
        <w:tc>
          <w:tcPr>
            <w:tcW w:w="275" w:type="dxa"/>
            <w:tcBorders>
              <w:top w:val="nil"/>
              <w:left w:val="nil"/>
              <w:bottom w:val="nil"/>
              <w:right w:val="nil"/>
            </w:tcBorders>
            <w:vAlign w:val="center"/>
          </w:tcPr>
          <w:p w14:paraId="7C141681" w14:textId="77777777" w:rsidR="004A7A7C" w:rsidRPr="00FA5352" w:rsidRDefault="004A7A7C" w:rsidP="00FA5352">
            <w:pPr>
              <w:spacing w:line="240" w:lineRule="auto"/>
              <w:jc w:val="center"/>
              <w:rPr>
                <w:rFonts w:eastAsia="Times New Roman" w:cs="Times New Roman"/>
              </w:rPr>
            </w:pPr>
          </w:p>
        </w:tc>
        <w:tc>
          <w:tcPr>
            <w:tcW w:w="470" w:type="dxa"/>
            <w:tcBorders>
              <w:top w:val="nil"/>
              <w:left w:val="nil"/>
              <w:bottom w:val="nil"/>
              <w:right w:val="nil"/>
            </w:tcBorders>
            <w:vAlign w:val="center"/>
          </w:tcPr>
          <w:p w14:paraId="29B05517" w14:textId="77777777" w:rsidR="004A7A7C" w:rsidRPr="00FA5352" w:rsidRDefault="004A7A7C" w:rsidP="00FA5352">
            <w:pPr>
              <w:spacing w:line="240" w:lineRule="auto"/>
              <w:jc w:val="center"/>
              <w:rPr>
                <w:rFonts w:eastAsia="Times New Roman" w:cs="Times New Roman"/>
              </w:rPr>
            </w:pPr>
          </w:p>
        </w:tc>
        <w:tc>
          <w:tcPr>
            <w:tcW w:w="170" w:type="dxa"/>
            <w:tcBorders>
              <w:top w:val="nil"/>
              <w:left w:val="nil"/>
              <w:bottom w:val="nil"/>
              <w:right w:val="nil"/>
            </w:tcBorders>
            <w:vAlign w:val="center"/>
          </w:tcPr>
          <w:p w14:paraId="6CBD2181" w14:textId="77777777" w:rsidR="004A7A7C" w:rsidRPr="00FA5352" w:rsidRDefault="004A7A7C" w:rsidP="00FA5352">
            <w:pPr>
              <w:spacing w:line="240" w:lineRule="auto"/>
              <w:jc w:val="center"/>
              <w:rPr>
                <w:rFonts w:eastAsia="Times New Roman" w:cs="Times New Roman"/>
              </w:rPr>
            </w:pPr>
          </w:p>
        </w:tc>
        <w:tc>
          <w:tcPr>
            <w:tcW w:w="332" w:type="dxa"/>
            <w:tcBorders>
              <w:top w:val="nil"/>
              <w:left w:val="nil"/>
              <w:bottom w:val="nil"/>
              <w:right w:val="nil"/>
            </w:tcBorders>
            <w:vAlign w:val="center"/>
          </w:tcPr>
          <w:p w14:paraId="2EBB3D03" w14:textId="77777777" w:rsidR="004A7A7C" w:rsidRPr="00FA5352" w:rsidRDefault="004A7A7C" w:rsidP="00FA5352">
            <w:pPr>
              <w:spacing w:line="240" w:lineRule="auto"/>
              <w:jc w:val="center"/>
              <w:rPr>
                <w:rFonts w:eastAsia="Times New Roman" w:cs="Times New Roman"/>
              </w:rPr>
            </w:pPr>
          </w:p>
        </w:tc>
        <w:tc>
          <w:tcPr>
            <w:tcW w:w="275" w:type="dxa"/>
            <w:tcBorders>
              <w:top w:val="nil"/>
              <w:left w:val="nil"/>
              <w:bottom w:val="nil"/>
              <w:right w:val="nil"/>
            </w:tcBorders>
            <w:vAlign w:val="center"/>
          </w:tcPr>
          <w:p w14:paraId="60206C56" w14:textId="77777777" w:rsidR="004A7A7C" w:rsidRPr="00FA5352" w:rsidRDefault="004A7A7C" w:rsidP="00FA5352">
            <w:pPr>
              <w:spacing w:line="240" w:lineRule="auto"/>
              <w:jc w:val="center"/>
              <w:rPr>
                <w:rFonts w:eastAsia="Times New Roman" w:cs="Times New Roman"/>
              </w:rPr>
            </w:pPr>
          </w:p>
        </w:tc>
        <w:tc>
          <w:tcPr>
            <w:tcW w:w="470" w:type="dxa"/>
            <w:tcBorders>
              <w:top w:val="nil"/>
              <w:left w:val="nil"/>
              <w:bottom w:val="nil"/>
              <w:right w:val="nil"/>
            </w:tcBorders>
            <w:vAlign w:val="center"/>
          </w:tcPr>
          <w:p w14:paraId="56E90DAF" w14:textId="77777777" w:rsidR="004A7A7C" w:rsidRPr="00FA5352" w:rsidRDefault="004A7A7C" w:rsidP="00FA5352">
            <w:pPr>
              <w:spacing w:line="240" w:lineRule="auto"/>
              <w:jc w:val="center"/>
              <w:rPr>
                <w:rFonts w:eastAsia="Times New Roman" w:cs="Times New Roman"/>
              </w:rPr>
            </w:pPr>
          </w:p>
        </w:tc>
        <w:tc>
          <w:tcPr>
            <w:tcW w:w="170" w:type="dxa"/>
            <w:tcBorders>
              <w:top w:val="nil"/>
              <w:left w:val="nil"/>
              <w:bottom w:val="nil"/>
              <w:right w:val="nil"/>
            </w:tcBorders>
            <w:vAlign w:val="center"/>
          </w:tcPr>
          <w:p w14:paraId="45BEE8BC" w14:textId="77777777" w:rsidR="004A7A7C" w:rsidRPr="00FA5352" w:rsidRDefault="004A7A7C" w:rsidP="00FA5352">
            <w:pPr>
              <w:spacing w:line="240" w:lineRule="auto"/>
              <w:jc w:val="center"/>
              <w:rPr>
                <w:rFonts w:eastAsia="Times New Roman" w:cs="Times New Roman"/>
              </w:rPr>
            </w:pPr>
          </w:p>
        </w:tc>
        <w:tc>
          <w:tcPr>
            <w:tcW w:w="397" w:type="dxa"/>
            <w:tcBorders>
              <w:top w:val="nil"/>
              <w:left w:val="nil"/>
              <w:bottom w:val="nil"/>
              <w:right w:val="nil"/>
            </w:tcBorders>
            <w:vAlign w:val="center"/>
          </w:tcPr>
          <w:p w14:paraId="47F35F4B" w14:textId="77777777" w:rsidR="004A7A7C" w:rsidRPr="00FA5352" w:rsidRDefault="004A7A7C" w:rsidP="00FA5352">
            <w:pPr>
              <w:spacing w:line="240" w:lineRule="auto"/>
              <w:jc w:val="center"/>
              <w:rPr>
                <w:rFonts w:eastAsia="Times New Roman" w:cs="Times New Roman"/>
              </w:rPr>
            </w:pPr>
          </w:p>
        </w:tc>
        <w:tc>
          <w:tcPr>
            <w:tcW w:w="280" w:type="dxa"/>
            <w:tcBorders>
              <w:top w:val="nil"/>
              <w:left w:val="nil"/>
              <w:bottom w:val="nil"/>
              <w:right w:val="nil"/>
            </w:tcBorders>
            <w:vAlign w:val="center"/>
          </w:tcPr>
          <w:p w14:paraId="5E9BA8C5" w14:textId="77777777" w:rsidR="004A7A7C" w:rsidRPr="00FA5352" w:rsidRDefault="004A7A7C" w:rsidP="00FA5352">
            <w:pPr>
              <w:spacing w:line="240" w:lineRule="auto"/>
              <w:jc w:val="center"/>
              <w:rPr>
                <w:rFonts w:eastAsia="Times New Roman" w:cs="Times New Roman"/>
              </w:rPr>
            </w:pPr>
          </w:p>
        </w:tc>
        <w:tc>
          <w:tcPr>
            <w:tcW w:w="499" w:type="dxa"/>
            <w:gridSpan w:val="2"/>
            <w:tcBorders>
              <w:top w:val="nil"/>
              <w:left w:val="nil"/>
              <w:bottom w:val="nil"/>
              <w:right w:val="nil"/>
            </w:tcBorders>
            <w:vAlign w:val="center"/>
          </w:tcPr>
          <w:p w14:paraId="14A67652" w14:textId="77777777" w:rsidR="004A7A7C" w:rsidRPr="00FA5352" w:rsidRDefault="004A7A7C" w:rsidP="00FA5352">
            <w:pPr>
              <w:spacing w:line="240" w:lineRule="auto"/>
              <w:jc w:val="center"/>
              <w:rPr>
                <w:rFonts w:eastAsia="Times New Roman" w:cs="Times New Roman"/>
              </w:rPr>
            </w:pPr>
          </w:p>
        </w:tc>
      </w:tr>
      <w:tr w:rsidR="004A7A7C" w:rsidRPr="00FA5352" w14:paraId="0A276F26" w14:textId="77777777" w:rsidTr="00FA5352">
        <w:tblPrEx>
          <w:tblCellMar>
            <w:left w:w="28" w:type="dxa"/>
            <w:right w:w="28" w:type="dxa"/>
          </w:tblCellMar>
        </w:tblPrEx>
        <w:tc>
          <w:tcPr>
            <w:tcW w:w="353" w:type="dxa"/>
            <w:tcBorders>
              <w:top w:val="nil"/>
              <w:left w:val="nil"/>
              <w:bottom w:val="nil"/>
              <w:right w:val="nil"/>
            </w:tcBorders>
            <w:vAlign w:val="center"/>
          </w:tcPr>
          <w:p w14:paraId="4E27D5C6" w14:textId="77777777" w:rsidR="004A7A7C" w:rsidRPr="00FA5352" w:rsidRDefault="004A7A7C" w:rsidP="00FA5352">
            <w:pPr>
              <w:spacing w:line="240" w:lineRule="auto"/>
              <w:jc w:val="center"/>
              <w:rPr>
                <w:rFonts w:eastAsia="Times New Roman" w:cs="Times New Roman"/>
              </w:rPr>
            </w:pPr>
          </w:p>
        </w:tc>
        <w:tc>
          <w:tcPr>
            <w:tcW w:w="277" w:type="dxa"/>
            <w:tcBorders>
              <w:top w:val="nil"/>
              <w:left w:val="nil"/>
              <w:bottom w:val="nil"/>
              <w:right w:val="nil"/>
            </w:tcBorders>
            <w:vAlign w:val="center"/>
          </w:tcPr>
          <w:p w14:paraId="6940D8FB" w14:textId="77777777" w:rsidR="004A7A7C" w:rsidRPr="00FA5352" w:rsidRDefault="004A7A7C" w:rsidP="00FA5352">
            <w:pPr>
              <w:spacing w:line="240" w:lineRule="auto"/>
              <w:jc w:val="center"/>
              <w:rPr>
                <w:rFonts w:eastAsia="Times New Roman" w:cs="Times New Roman"/>
              </w:rPr>
            </w:pPr>
          </w:p>
        </w:tc>
        <w:tc>
          <w:tcPr>
            <w:tcW w:w="335" w:type="dxa"/>
            <w:tcBorders>
              <w:top w:val="nil"/>
              <w:left w:val="nil"/>
              <w:bottom w:val="nil"/>
              <w:right w:val="nil"/>
            </w:tcBorders>
            <w:vAlign w:val="center"/>
          </w:tcPr>
          <w:p w14:paraId="77D0FD08" w14:textId="77777777" w:rsidR="004A7A7C" w:rsidRPr="00FA5352" w:rsidRDefault="004A7A7C" w:rsidP="00FA5352">
            <w:pPr>
              <w:spacing w:line="240" w:lineRule="auto"/>
              <w:jc w:val="center"/>
              <w:rPr>
                <w:rFonts w:eastAsia="Times New Roman" w:cs="Times New Roman"/>
              </w:rPr>
            </w:pPr>
          </w:p>
        </w:tc>
        <w:tc>
          <w:tcPr>
            <w:tcW w:w="198" w:type="dxa"/>
            <w:tcBorders>
              <w:top w:val="nil"/>
              <w:left w:val="nil"/>
              <w:bottom w:val="nil"/>
              <w:right w:val="nil"/>
            </w:tcBorders>
            <w:vAlign w:val="center"/>
          </w:tcPr>
          <w:p w14:paraId="278812AB" w14:textId="77777777" w:rsidR="004A7A7C" w:rsidRPr="00FA5352" w:rsidRDefault="004A7A7C" w:rsidP="00FA5352">
            <w:pPr>
              <w:spacing w:line="240" w:lineRule="auto"/>
              <w:jc w:val="center"/>
              <w:rPr>
                <w:rFonts w:eastAsia="Times New Roman" w:cs="Times New Roman"/>
              </w:rPr>
            </w:pPr>
          </w:p>
        </w:tc>
        <w:tc>
          <w:tcPr>
            <w:tcW w:w="334" w:type="dxa"/>
            <w:tcBorders>
              <w:top w:val="nil"/>
              <w:left w:val="nil"/>
              <w:bottom w:val="nil"/>
              <w:right w:val="nil"/>
            </w:tcBorders>
            <w:vAlign w:val="center"/>
          </w:tcPr>
          <w:p w14:paraId="2A410037" w14:textId="77777777" w:rsidR="004A7A7C" w:rsidRPr="00FA5352" w:rsidRDefault="004A7A7C" w:rsidP="00FA5352">
            <w:pPr>
              <w:spacing w:line="240" w:lineRule="auto"/>
              <w:jc w:val="center"/>
              <w:rPr>
                <w:rFonts w:eastAsia="Times New Roman" w:cs="Times New Roman"/>
              </w:rPr>
            </w:pPr>
          </w:p>
        </w:tc>
        <w:tc>
          <w:tcPr>
            <w:tcW w:w="276" w:type="dxa"/>
            <w:tcBorders>
              <w:top w:val="nil"/>
              <w:left w:val="nil"/>
              <w:bottom w:val="nil"/>
              <w:right w:val="nil"/>
            </w:tcBorders>
            <w:vAlign w:val="center"/>
          </w:tcPr>
          <w:p w14:paraId="1AB20C82" w14:textId="77777777" w:rsidR="004A7A7C" w:rsidRPr="00FA5352" w:rsidRDefault="004A7A7C" w:rsidP="00FA5352">
            <w:pPr>
              <w:spacing w:line="240" w:lineRule="auto"/>
              <w:jc w:val="center"/>
              <w:rPr>
                <w:rFonts w:eastAsia="Times New Roman" w:cs="Times New Roman"/>
              </w:rPr>
            </w:pPr>
          </w:p>
        </w:tc>
        <w:tc>
          <w:tcPr>
            <w:tcW w:w="332" w:type="dxa"/>
            <w:gridSpan w:val="2"/>
            <w:tcBorders>
              <w:top w:val="nil"/>
              <w:left w:val="nil"/>
              <w:bottom w:val="nil"/>
              <w:right w:val="nil"/>
            </w:tcBorders>
            <w:vAlign w:val="center"/>
          </w:tcPr>
          <w:p w14:paraId="3B96987D" w14:textId="77777777" w:rsidR="004A7A7C" w:rsidRPr="00FA5352" w:rsidRDefault="004A7A7C" w:rsidP="00FA5352">
            <w:pPr>
              <w:spacing w:line="240" w:lineRule="auto"/>
              <w:jc w:val="center"/>
              <w:rPr>
                <w:rFonts w:eastAsia="Times New Roman" w:cs="Times New Roman"/>
              </w:rPr>
            </w:pPr>
          </w:p>
        </w:tc>
        <w:tc>
          <w:tcPr>
            <w:tcW w:w="227" w:type="dxa"/>
            <w:gridSpan w:val="2"/>
            <w:tcBorders>
              <w:top w:val="nil"/>
              <w:left w:val="nil"/>
              <w:bottom w:val="nil"/>
              <w:right w:val="nil"/>
            </w:tcBorders>
            <w:vAlign w:val="center"/>
          </w:tcPr>
          <w:p w14:paraId="1B64D545" w14:textId="77777777" w:rsidR="004A7A7C" w:rsidRPr="00FA5352" w:rsidRDefault="004A7A7C" w:rsidP="00FA5352">
            <w:pPr>
              <w:spacing w:line="240" w:lineRule="auto"/>
              <w:jc w:val="center"/>
              <w:rPr>
                <w:rFonts w:eastAsia="Times New Roman" w:cs="Times New Roman"/>
              </w:rPr>
            </w:pPr>
          </w:p>
        </w:tc>
        <w:tc>
          <w:tcPr>
            <w:tcW w:w="334" w:type="dxa"/>
            <w:tcBorders>
              <w:top w:val="nil"/>
              <w:left w:val="nil"/>
              <w:bottom w:val="nil"/>
              <w:right w:val="nil"/>
            </w:tcBorders>
            <w:vAlign w:val="center"/>
          </w:tcPr>
          <w:p w14:paraId="06567416" w14:textId="77777777" w:rsidR="004A7A7C" w:rsidRPr="00FA5352" w:rsidRDefault="004A7A7C" w:rsidP="00FA5352">
            <w:pPr>
              <w:spacing w:line="240" w:lineRule="auto"/>
              <w:jc w:val="center"/>
              <w:rPr>
                <w:rFonts w:eastAsia="Times New Roman" w:cs="Times New Roman"/>
              </w:rPr>
            </w:pPr>
          </w:p>
        </w:tc>
        <w:tc>
          <w:tcPr>
            <w:tcW w:w="276" w:type="dxa"/>
            <w:tcBorders>
              <w:top w:val="nil"/>
              <w:left w:val="nil"/>
              <w:bottom w:val="nil"/>
              <w:right w:val="nil"/>
            </w:tcBorders>
            <w:vAlign w:val="center"/>
          </w:tcPr>
          <w:p w14:paraId="3DB0366D" w14:textId="77777777" w:rsidR="004A7A7C" w:rsidRPr="00FA5352" w:rsidRDefault="004A7A7C" w:rsidP="00FA5352">
            <w:pPr>
              <w:spacing w:line="240" w:lineRule="auto"/>
              <w:jc w:val="center"/>
              <w:rPr>
                <w:rFonts w:eastAsia="Times New Roman" w:cs="Times New Roman"/>
              </w:rPr>
            </w:pPr>
          </w:p>
        </w:tc>
        <w:tc>
          <w:tcPr>
            <w:tcW w:w="376" w:type="dxa"/>
            <w:tcBorders>
              <w:top w:val="nil"/>
              <w:left w:val="nil"/>
              <w:bottom w:val="nil"/>
              <w:right w:val="nil"/>
            </w:tcBorders>
            <w:vAlign w:val="center"/>
          </w:tcPr>
          <w:p w14:paraId="2C24C38C" w14:textId="77777777" w:rsidR="004A7A7C" w:rsidRPr="00FA5352" w:rsidRDefault="004A7A7C" w:rsidP="00FA5352">
            <w:pPr>
              <w:spacing w:line="240" w:lineRule="auto"/>
              <w:jc w:val="center"/>
              <w:rPr>
                <w:rFonts w:eastAsia="Times New Roman" w:cs="Times New Roman"/>
              </w:rPr>
            </w:pPr>
          </w:p>
        </w:tc>
        <w:tc>
          <w:tcPr>
            <w:tcW w:w="227" w:type="dxa"/>
            <w:tcBorders>
              <w:top w:val="nil"/>
              <w:left w:val="nil"/>
              <w:bottom w:val="nil"/>
              <w:right w:val="single" w:sz="12" w:space="0" w:color="auto"/>
            </w:tcBorders>
            <w:vAlign w:val="center"/>
          </w:tcPr>
          <w:p w14:paraId="196EA46F" w14:textId="77777777" w:rsidR="004A7A7C" w:rsidRPr="00FA5352" w:rsidRDefault="004A7A7C" w:rsidP="00FA5352">
            <w:pPr>
              <w:spacing w:line="240" w:lineRule="auto"/>
              <w:ind w:right="-19"/>
              <w:jc w:val="center"/>
              <w:rPr>
                <w:rFonts w:eastAsia="Times New Roman" w:cs="Times New Roman"/>
              </w:rPr>
            </w:pPr>
          </w:p>
        </w:tc>
        <w:tc>
          <w:tcPr>
            <w:tcW w:w="390" w:type="dxa"/>
            <w:tcBorders>
              <w:top w:val="single" w:sz="12" w:space="0" w:color="auto"/>
              <w:left w:val="single" w:sz="12" w:space="0" w:color="auto"/>
              <w:bottom w:val="single" w:sz="12" w:space="0" w:color="auto"/>
              <w:right w:val="single" w:sz="12" w:space="0" w:color="auto"/>
            </w:tcBorders>
            <w:vAlign w:val="center"/>
          </w:tcPr>
          <w:p w14:paraId="44A6F03E" w14:textId="29B6857C" w:rsidR="004A7A7C" w:rsidRPr="00FA5352" w:rsidRDefault="004A7A7C" w:rsidP="00FA5352">
            <w:pPr>
              <w:spacing w:line="240" w:lineRule="auto"/>
              <w:ind w:firstLine="0"/>
              <w:jc w:val="center"/>
              <w:rPr>
                <w:rFonts w:eastAsia="Times New Roman" w:cs="Times New Roman"/>
              </w:rPr>
            </w:pPr>
            <w:r w:rsidRPr="00FA5352">
              <w:rPr>
                <w:rFonts w:eastAsia="Times New Roman" w:cs="Times New Roman"/>
              </w:rPr>
              <w:t>3</w:t>
            </w:r>
          </w:p>
        </w:tc>
        <w:tc>
          <w:tcPr>
            <w:tcW w:w="275" w:type="dxa"/>
            <w:tcBorders>
              <w:top w:val="single" w:sz="12" w:space="0" w:color="auto"/>
              <w:left w:val="single" w:sz="12" w:space="0" w:color="auto"/>
              <w:bottom w:val="single" w:sz="12" w:space="0" w:color="auto"/>
              <w:right w:val="single" w:sz="12" w:space="0" w:color="auto"/>
            </w:tcBorders>
            <w:vAlign w:val="center"/>
          </w:tcPr>
          <w:p w14:paraId="535B6406" w14:textId="77777777" w:rsidR="004A7A7C" w:rsidRPr="00FA5352" w:rsidRDefault="004A7A7C" w:rsidP="00FA5352">
            <w:pPr>
              <w:spacing w:line="240" w:lineRule="auto"/>
              <w:ind w:firstLine="0"/>
              <w:jc w:val="center"/>
              <w:rPr>
                <w:rFonts w:eastAsia="Times New Roman" w:cs="Times New Roman"/>
              </w:rPr>
            </w:pPr>
            <w:r w:rsidRPr="00FA5352">
              <w:rPr>
                <w:rFonts w:eastAsia="Times New Roman" w:cs="Times New Roman"/>
              </w:rPr>
              <w:t>-</w:t>
            </w:r>
          </w:p>
        </w:tc>
        <w:tc>
          <w:tcPr>
            <w:tcW w:w="412" w:type="dxa"/>
            <w:tcBorders>
              <w:top w:val="single" w:sz="12" w:space="0" w:color="auto"/>
              <w:left w:val="single" w:sz="12" w:space="0" w:color="auto"/>
              <w:bottom w:val="single" w:sz="12" w:space="0" w:color="auto"/>
              <w:right w:val="single" w:sz="12" w:space="0" w:color="auto"/>
            </w:tcBorders>
            <w:vAlign w:val="center"/>
          </w:tcPr>
          <w:p w14:paraId="74190A6D" w14:textId="77777777" w:rsidR="004A7A7C" w:rsidRPr="00FA5352" w:rsidRDefault="004A7A7C" w:rsidP="00FA5352">
            <w:pPr>
              <w:spacing w:line="240" w:lineRule="auto"/>
              <w:ind w:firstLine="0"/>
              <w:jc w:val="center"/>
              <w:rPr>
                <w:rFonts w:eastAsia="Times New Roman" w:cs="Times New Roman"/>
              </w:rPr>
            </w:pPr>
            <w:r w:rsidRPr="00FA5352">
              <w:rPr>
                <w:rFonts w:eastAsia="Times New Roman" w:cs="Times New Roman"/>
              </w:rPr>
              <w:t>4</w:t>
            </w:r>
          </w:p>
        </w:tc>
        <w:tc>
          <w:tcPr>
            <w:tcW w:w="170" w:type="dxa"/>
            <w:tcBorders>
              <w:top w:val="nil"/>
              <w:left w:val="single" w:sz="12" w:space="0" w:color="auto"/>
              <w:bottom w:val="nil"/>
              <w:right w:val="nil"/>
            </w:tcBorders>
            <w:vAlign w:val="center"/>
          </w:tcPr>
          <w:p w14:paraId="7FB1E60A" w14:textId="77777777" w:rsidR="004A7A7C" w:rsidRPr="00FA5352" w:rsidRDefault="004A7A7C" w:rsidP="00FA5352">
            <w:pPr>
              <w:spacing w:line="240" w:lineRule="auto"/>
              <w:jc w:val="center"/>
              <w:rPr>
                <w:rFonts w:eastAsia="Times New Roman" w:cs="Times New Roman"/>
              </w:rPr>
            </w:pPr>
          </w:p>
        </w:tc>
        <w:tc>
          <w:tcPr>
            <w:tcW w:w="332" w:type="dxa"/>
            <w:tcBorders>
              <w:top w:val="nil"/>
              <w:left w:val="nil"/>
              <w:bottom w:val="nil"/>
              <w:right w:val="nil"/>
            </w:tcBorders>
            <w:vAlign w:val="center"/>
          </w:tcPr>
          <w:p w14:paraId="66D303F1" w14:textId="77777777" w:rsidR="004A7A7C" w:rsidRPr="00FA5352" w:rsidRDefault="004A7A7C" w:rsidP="00FA5352">
            <w:pPr>
              <w:spacing w:line="240" w:lineRule="auto"/>
              <w:jc w:val="center"/>
              <w:rPr>
                <w:rFonts w:eastAsia="Times New Roman" w:cs="Times New Roman"/>
              </w:rPr>
            </w:pPr>
          </w:p>
        </w:tc>
        <w:tc>
          <w:tcPr>
            <w:tcW w:w="275" w:type="dxa"/>
            <w:tcBorders>
              <w:top w:val="nil"/>
              <w:left w:val="nil"/>
              <w:bottom w:val="nil"/>
              <w:right w:val="nil"/>
            </w:tcBorders>
            <w:vAlign w:val="center"/>
          </w:tcPr>
          <w:p w14:paraId="484B2D8F" w14:textId="77777777" w:rsidR="004A7A7C" w:rsidRPr="00FA5352" w:rsidRDefault="004A7A7C" w:rsidP="00FA5352">
            <w:pPr>
              <w:spacing w:line="240" w:lineRule="auto"/>
              <w:jc w:val="center"/>
              <w:rPr>
                <w:rFonts w:eastAsia="Times New Roman" w:cs="Times New Roman"/>
              </w:rPr>
            </w:pPr>
          </w:p>
        </w:tc>
        <w:tc>
          <w:tcPr>
            <w:tcW w:w="470" w:type="dxa"/>
            <w:tcBorders>
              <w:top w:val="nil"/>
              <w:left w:val="nil"/>
              <w:bottom w:val="nil"/>
              <w:right w:val="nil"/>
            </w:tcBorders>
            <w:vAlign w:val="center"/>
          </w:tcPr>
          <w:p w14:paraId="071FAE34" w14:textId="77777777" w:rsidR="004A7A7C" w:rsidRPr="00FA5352" w:rsidRDefault="004A7A7C" w:rsidP="00FA5352">
            <w:pPr>
              <w:spacing w:line="240" w:lineRule="auto"/>
              <w:jc w:val="center"/>
              <w:rPr>
                <w:rFonts w:eastAsia="Times New Roman" w:cs="Times New Roman"/>
              </w:rPr>
            </w:pPr>
          </w:p>
        </w:tc>
        <w:tc>
          <w:tcPr>
            <w:tcW w:w="170" w:type="dxa"/>
            <w:tcBorders>
              <w:top w:val="nil"/>
              <w:left w:val="nil"/>
              <w:bottom w:val="nil"/>
              <w:right w:val="nil"/>
            </w:tcBorders>
            <w:vAlign w:val="center"/>
          </w:tcPr>
          <w:p w14:paraId="656ABFE7" w14:textId="77777777" w:rsidR="004A7A7C" w:rsidRPr="00FA5352" w:rsidRDefault="004A7A7C" w:rsidP="00FA5352">
            <w:pPr>
              <w:spacing w:line="240" w:lineRule="auto"/>
              <w:jc w:val="center"/>
              <w:rPr>
                <w:rFonts w:eastAsia="Times New Roman" w:cs="Times New Roman"/>
              </w:rPr>
            </w:pPr>
          </w:p>
        </w:tc>
        <w:tc>
          <w:tcPr>
            <w:tcW w:w="332" w:type="dxa"/>
            <w:tcBorders>
              <w:top w:val="nil"/>
              <w:left w:val="nil"/>
              <w:bottom w:val="nil"/>
              <w:right w:val="nil"/>
            </w:tcBorders>
            <w:vAlign w:val="center"/>
          </w:tcPr>
          <w:p w14:paraId="4B50F7E7" w14:textId="77777777" w:rsidR="004A7A7C" w:rsidRPr="00FA5352" w:rsidRDefault="004A7A7C" w:rsidP="00FA5352">
            <w:pPr>
              <w:spacing w:line="240" w:lineRule="auto"/>
              <w:jc w:val="center"/>
              <w:rPr>
                <w:rFonts w:eastAsia="Times New Roman" w:cs="Times New Roman"/>
              </w:rPr>
            </w:pPr>
          </w:p>
        </w:tc>
        <w:tc>
          <w:tcPr>
            <w:tcW w:w="275" w:type="dxa"/>
            <w:tcBorders>
              <w:top w:val="nil"/>
              <w:left w:val="nil"/>
              <w:bottom w:val="nil"/>
              <w:right w:val="nil"/>
            </w:tcBorders>
            <w:vAlign w:val="center"/>
          </w:tcPr>
          <w:p w14:paraId="7C4343D6" w14:textId="77777777" w:rsidR="004A7A7C" w:rsidRPr="00FA5352" w:rsidRDefault="004A7A7C" w:rsidP="00FA5352">
            <w:pPr>
              <w:spacing w:line="240" w:lineRule="auto"/>
              <w:jc w:val="center"/>
              <w:rPr>
                <w:rFonts w:eastAsia="Times New Roman" w:cs="Times New Roman"/>
              </w:rPr>
            </w:pPr>
          </w:p>
        </w:tc>
        <w:tc>
          <w:tcPr>
            <w:tcW w:w="470" w:type="dxa"/>
            <w:tcBorders>
              <w:top w:val="nil"/>
              <w:left w:val="nil"/>
              <w:bottom w:val="nil"/>
              <w:right w:val="nil"/>
            </w:tcBorders>
            <w:vAlign w:val="center"/>
          </w:tcPr>
          <w:p w14:paraId="3B8E70AA" w14:textId="77777777" w:rsidR="004A7A7C" w:rsidRPr="00FA5352" w:rsidRDefault="004A7A7C" w:rsidP="00FA5352">
            <w:pPr>
              <w:spacing w:line="240" w:lineRule="auto"/>
              <w:jc w:val="center"/>
              <w:rPr>
                <w:rFonts w:eastAsia="Times New Roman" w:cs="Times New Roman"/>
              </w:rPr>
            </w:pPr>
          </w:p>
        </w:tc>
        <w:tc>
          <w:tcPr>
            <w:tcW w:w="170" w:type="dxa"/>
            <w:tcBorders>
              <w:top w:val="nil"/>
              <w:left w:val="nil"/>
              <w:bottom w:val="nil"/>
              <w:right w:val="nil"/>
            </w:tcBorders>
            <w:vAlign w:val="center"/>
          </w:tcPr>
          <w:p w14:paraId="6284F06A" w14:textId="77777777" w:rsidR="004A7A7C" w:rsidRPr="00FA5352" w:rsidRDefault="004A7A7C" w:rsidP="00FA5352">
            <w:pPr>
              <w:spacing w:line="240" w:lineRule="auto"/>
              <w:jc w:val="center"/>
              <w:rPr>
                <w:rFonts w:eastAsia="Times New Roman" w:cs="Times New Roman"/>
              </w:rPr>
            </w:pPr>
          </w:p>
        </w:tc>
        <w:tc>
          <w:tcPr>
            <w:tcW w:w="397" w:type="dxa"/>
            <w:tcBorders>
              <w:top w:val="nil"/>
              <w:left w:val="nil"/>
              <w:bottom w:val="nil"/>
              <w:right w:val="nil"/>
            </w:tcBorders>
            <w:vAlign w:val="center"/>
          </w:tcPr>
          <w:p w14:paraId="2107F75D" w14:textId="77777777" w:rsidR="004A7A7C" w:rsidRPr="00FA5352" w:rsidRDefault="004A7A7C" w:rsidP="00FA5352">
            <w:pPr>
              <w:spacing w:line="240" w:lineRule="auto"/>
              <w:jc w:val="center"/>
              <w:rPr>
                <w:rFonts w:eastAsia="Times New Roman" w:cs="Times New Roman"/>
              </w:rPr>
            </w:pPr>
          </w:p>
        </w:tc>
        <w:tc>
          <w:tcPr>
            <w:tcW w:w="280" w:type="dxa"/>
            <w:tcBorders>
              <w:top w:val="nil"/>
              <w:left w:val="nil"/>
              <w:bottom w:val="nil"/>
              <w:right w:val="nil"/>
            </w:tcBorders>
            <w:vAlign w:val="center"/>
          </w:tcPr>
          <w:p w14:paraId="49A970FE" w14:textId="77777777" w:rsidR="004A7A7C" w:rsidRPr="00FA5352" w:rsidRDefault="004A7A7C" w:rsidP="00FA5352">
            <w:pPr>
              <w:spacing w:line="240" w:lineRule="auto"/>
              <w:jc w:val="center"/>
              <w:rPr>
                <w:rFonts w:eastAsia="Times New Roman" w:cs="Times New Roman"/>
              </w:rPr>
            </w:pPr>
          </w:p>
        </w:tc>
        <w:tc>
          <w:tcPr>
            <w:tcW w:w="499" w:type="dxa"/>
            <w:gridSpan w:val="2"/>
            <w:tcBorders>
              <w:top w:val="nil"/>
              <w:left w:val="nil"/>
              <w:bottom w:val="nil"/>
              <w:right w:val="nil"/>
            </w:tcBorders>
            <w:vAlign w:val="center"/>
          </w:tcPr>
          <w:p w14:paraId="0460A1AF" w14:textId="77777777" w:rsidR="004A7A7C" w:rsidRPr="00FA5352" w:rsidRDefault="004A7A7C" w:rsidP="00FA5352">
            <w:pPr>
              <w:spacing w:line="240" w:lineRule="auto"/>
              <w:jc w:val="center"/>
              <w:rPr>
                <w:rFonts w:eastAsia="Times New Roman" w:cs="Times New Roman"/>
              </w:rPr>
            </w:pPr>
          </w:p>
        </w:tc>
      </w:tr>
      <w:tr w:rsidR="004A7A7C" w:rsidRPr="00FA5352" w14:paraId="0EE9EC28" w14:textId="77777777" w:rsidTr="00FA5352">
        <w:tblPrEx>
          <w:tblCellMar>
            <w:left w:w="28" w:type="dxa"/>
            <w:right w:w="28" w:type="dxa"/>
          </w:tblCellMar>
        </w:tblPrEx>
        <w:tc>
          <w:tcPr>
            <w:tcW w:w="353" w:type="dxa"/>
            <w:tcBorders>
              <w:top w:val="nil"/>
              <w:left w:val="nil"/>
              <w:bottom w:val="nil"/>
              <w:right w:val="nil"/>
            </w:tcBorders>
            <w:vAlign w:val="center"/>
          </w:tcPr>
          <w:p w14:paraId="25DFBD9A" w14:textId="77777777" w:rsidR="004A7A7C" w:rsidRPr="00FA5352" w:rsidRDefault="004A7A7C" w:rsidP="00FA5352">
            <w:pPr>
              <w:spacing w:line="240" w:lineRule="auto"/>
              <w:jc w:val="center"/>
              <w:rPr>
                <w:rFonts w:eastAsia="Times New Roman" w:cs="Times New Roman"/>
              </w:rPr>
            </w:pPr>
          </w:p>
        </w:tc>
        <w:tc>
          <w:tcPr>
            <w:tcW w:w="277" w:type="dxa"/>
            <w:tcBorders>
              <w:top w:val="nil"/>
              <w:left w:val="nil"/>
              <w:bottom w:val="nil"/>
              <w:right w:val="nil"/>
            </w:tcBorders>
            <w:vAlign w:val="center"/>
          </w:tcPr>
          <w:p w14:paraId="13798AA6" w14:textId="77777777" w:rsidR="004A7A7C" w:rsidRPr="00FA5352" w:rsidRDefault="004A7A7C" w:rsidP="00FA5352">
            <w:pPr>
              <w:spacing w:line="240" w:lineRule="auto"/>
              <w:jc w:val="center"/>
              <w:rPr>
                <w:rFonts w:eastAsia="Times New Roman" w:cs="Times New Roman"/>
              </w:rPr>
            </w:pPr>
          </w:p>
        </w:tc>
        <w:tc>
          <w:tcPr>
            <w:tcW w:w="335" w:type="dxa"/>
            <w:tcBorders>
              <w:top w:val="nil"/>
              <w:left w:val="nil"/>
              <w:bottom w:val="nil"/>
              <w:right w:val="nil"/>
            </w:tcBorders>
            <w:vAlign w:val="center"/>
          </w:tcPr>
          <w:p w14:paraId="38C8C3A5" w14:textId="77777777" w:rsidR="004A7A7C" w:rsidRPr="00FA5352" w:rsidRDefault="004A7A7C" w:rsidP="00FA5352">
            <w:pPr>
              <w:spacing w:line="240" w:lineRule="auto"/>
              <w:jc w:val="center"/>
              <w:rPr>
                <w:rFonts w:eastAsia="Times New Roman" w:cs="Times New Roman"/>
              </w:rPr>
            </w:pPr>
          </w:p>
        </w:tc>
        <w:tc>
          <w:tcPr>
            <w:tcW w:w="198" w:type="dxa"/>
            <w:tcBorders>
              <w:top w:val="nil"/>
              <w:left w:val="nil"/>
              <w:bottom w:val="nil"/>
              <w:right w:val="nil"/>
            </w:tcBorders>
            <w:vAlign w:val="center"/>
          </w:tcPr>
          <w:p w14:paraId="09065368" w14:textId="77777777" w:rsidR="004A7A7C" w:rsidRPr="00FA5352" w:rsidRDefault="004A7A7C" w:rsidP="00FA5352">
            <w:pPr>
              <w:spacing w:line="240" w:lineRule="auto"/>
              <w:jc w:val="center"/>
              <w:rPr>
                <w:rFonts w:eastAsia="Times New Roman" w:cs="Times New Roman"/>
              </w:rPr>
            </w:pPr>
          </w:p>
        </w:tc>
        <w:tc>
          <w:tcPr>
            <w:tcW w:w="334" w:type="dxa"/>
            <w:tcBorders>
              <w:top w:val="nil"/>
              <w:left w:val="nil"/>
              <w:bottom w:val="nil"/>
              <w:right w:val="nil"/>
            </w:tcBorders>
            <w:vAlign w:val="center"/>
          </w:tcPr>
          <w:p w14:paraId="52BA74AD" w14:textId="77777777" w:rsidR="004A7A7C" w:rsidRPr="00FA5352" w:rsidRDefault="004A7A7C" w:rsidP="00FA5352">
            <w:pPr>
              <w:spacing w:line="240" w:lineRule="auto"/>
              <w:jc w:val="center"/>
              <w:rPr>
                <w:rFonts w:eastAsia="Times New Roman" w:cs="Times New Roman"/>
              </w:rPr>
            </w:pPr>
          </w:p>
        </w:tc>
        <w:tc>
          <w:tcPr>
            <w:tcW w:w="276" w:type="dxa"/>
            <w:tcBorders>
              <w:top w:val="nil"/>
              <w:left w:val="nil"/>
              <w:bottom w:val="nil"/>
              <w:right w:val="nil"/>
            </w:tcBorders>
            <w:vAlign w:val="center"/>
          </w:tcPr>
          <w:p w14:paraId="561AFE04" w14:textId="77777777" w:rsidR="004A7A7C" w:rsidRPr="00FA5352" w:rsidRDefault="004A7A7C" w:rsidP="00FA5352">
            <w:pPr>
              <w:spacing w:line="240" w:lineRule="auto"/>
              <w:jc w:val="center"/>
              <w:rPr>
                <w:rFonts w:eastAsia="Times New Roman" w:cs="Times New Roman"/>
              </w:rPr>
            </w:pPr>
          </w:p>
        </w:tc>
        <w:tc>
          <w:tcPr>
            <w:tcW w:w="332" w:type="dxa"/>
            <w:gridSpan w:val="2"/>
            <w:tcBorders>
              <w:top w:val="nil"/>
              <w:left w:val="nil"/>
              <w:bottom w:val="nil"/>
              <w:right w:val="nil"/>
            </w:tcBorders>
            <w:vAlign w:val="center"/>
          </w:tcPr>
          <w:p w14:paraId="648FD23E" w14:textId="77777777" w:rsidR="004A7A7C" w:rsidRPr="00FA5352" w:rsidRDefault="004A7A7C" w:rsidP="00FA5352">
            <w:pPr>
              <w:spacing w:line="240" w:lineRule="auto"/>
              <w:jc w:val="center"/>
              <w:rPr>
                <w:rFonts w:eastAsia="Times New Roman" w:cs="Times New Roman"/>
              </w:rPr>
            </w:pPr>
          </w:p>
        </w:tc>
        <w:tc>
          <w:tcPr>
            <w:tcW w:w="227" w:type="dxa"/>
            <w:gridSpan w:val="2"/>
            <w:tcBorders>
              <w:top w:val="nil"/>
              <w:left w:val="nil"/>
              <w:bottom w:val="nil"/>
              <w:right w:val="nil"/>
            </w:tcBorders>
            <w:vAlign w:val="center"/>
          </w:tcPr>
          <w:p w14:paraId="7C8178D9" w14:textId="77777777" w:rsidR="004A7A7C" w:rsidRPr="00FA5352" w:rsidRDefault="004A7A7C" w:rsidP="00FA5352">
            <w:pPr>
              <w:spacing w:line="240" w:lineRule="auto"/>
              <w:jc w:val="center"/>
              <w:rPr>
                <w:rFonts w:eastAsia="Times New Roman" w:cs="Times New Roman"/>
              </w:rPr>
            </w:pPr>
          </w:p>
        </w:tc>
        <w:tc>
          <w:tcPr>
            <w:tcW w:w="334" w:type="dxa"/>
            <w:tcBorders>
              <w:top w:val="nil"/>
              <w:left w:val="nil"/>
              <w:bottom w:val="nil"/>
              <w:right w:val="nil"/>
            </w:tcBorders>
            <w:vAlign w:val="center"/>
          </w:tcPr>
          <w:p w14:paraId="0E06255B" w14:textId="77777777" w:rsidR="004A7A7C" w:rsidRPr="00FA5352" w:rsidRDefault="004A7A7C" w:rsidP="00FA5352">
            <w:pPr>
              <w:spacing w:line="240" w:lineRule="auto"/>
              <w:jc w:val="center"/>
              <w:rPr>
                <w:rFonts w:eastAsia="Times New Roman" w:cs="Times New Roman"/>
              </w:rPr>
            </w:pPr>
          </w:p>
        </w:tc>
        <w:tc>
          <w:tcPr>
            <w:tcW w:w="276" w:type="dxa"/>
            <w:tcBorders>
              <w:top w:val="nil"/>
              <w:left w:val="nil"/>
              <w:bottom w:val="nil"/>
              <w:right w:val="nil"/>
            </w:tcBorders>
            <w:vAlign w:val="center"/>
          </w:tcPr>
          <w:p w14:paraId="1CD3C5BD" w14:textId="77777777" w:rsidR="004A7A7C" w:rsidRPr="00FA5352" w:rsidRDefault="004A7A7C" w:rsidP="00FA5352">
            <w:pPr>
              <w:spacing w:line="240" w:lineRule="auto"/>
              <w:jc w:val="center"/>
              <w:rPr>
                <w:rFonts w:eastAsia="Times New Roman" w:cs="Times New Roman"/>
              </w:rPr>
            </w:pPr>
          </w:p>
        </w:tc>
        <w:tc>
          <w:tcPr>
            <w:tcW w:w="376" w:type="dxa"/>
            <w:tcBorders>
              <w:top w:val="nil"/>
              <w:left w:val="nil"/>
              <w:bottom w:val="nil"/>
              <w:right w:val="nil"/>
            </w:tcBorders>
            <w:vAlign w:val="center"/>
          </w:tcPr>
          <w:p w14:paraId="0355A78D" w14:textId="77777777" w:rsidR="004A7A7C" w:rsidRPr="00FA5352" w:rsidRDefault="004A7A7C" w:rsidP="00FA5352">
            <w:pPr>
              <w:spacing w:line="240" w:lineRule="auto"/>
              <w:jc w:val="center"/>
              <w:rPr>
                <w:rFonts w:eastAsia="Times New Roman" w:cs="Times New Roman"/>
              </w:rPr>
            </w:pPr>
          </w:p>
        </w:tc>
        <w:tc>
          <w:tcPr>
            <w:tcW w:w="227" w:type="dxa"/>
            <w:tcBorders>
              <w:top w:val="nil"/>
              <w:left w:val="nil"/>
              <w:bottom w:val="nil"/>
              <w:right w:val="single" w:sz="12" w:space="0" w:color="auto"/>
            </w:tcBorders>
            <w:vAlign w:val="center"/>
          </w:tcPr>
          <w:p w14:paraId="08096F11" w14:textId="77777777" w:rsidR="004A7A7C" w:rsidRPr="00FA5352" w:rsidRDefault="004A7A7C" w:rsidP="00FA5352">
            <w:pPr>
              <w:spacing w:line="240" w:lineRule="auto"/>
              <w:ind w:right="-19"/>
              <w:jc w:val="center"/>
              <w:rPr>
                <w:rFonts w:eastAsia="Times New Roman" w:cs="Times New Roman"/>
              </w:rPr>
            </w:pPr>
          </w:p>
        </w:tc>
        <w:tc>
          <w:tcPr>
            <w:tcW w:w="390" w:type="dxa"/>
            <w:tcBorders>
              <w:top w:val="single" w:sz="12" w:space="0" w:color="auto"/>
              <w:left w:val="single" w:sz="12" w:space="0" w:color="auto"/>
              <w:bottom w:val="single" w:sz="12" w:space="0" w:color="auto"/>
              <w:right w:val="single" w:sz="12" w:space="0" w:color="auto"/>
            </w:tcBorders>
            <w:vAlign w:val="center"/>
          </w:tcPr>
          <w:p w14:paraId="6CF6A468" w14:textId="5A2BBC10" w:rsidR="004A7A7C" w:rsidRPr="00FA5352" w:rsidRDefault="004A7A7C" w:rsidP="00FA5352">
            <w:pPr>
              <w:spacing w:line="240" w:lineRule="auto"/>
              <w:ind w:firstLine="0"/>
              <w:jc w:val="center"/>
              <w:rPr>
                <w:rFonts w:eastAsia="Times New Roman" w:cs="Times New Roman"/>
              </w:rPr>
            </w:pPr>
            <w:r w:rsidRPr="00FA5352">
              <w:rPr>
                <w:rFonts w:eastAsia="Times New Roman" w:cs="Times New Roman"/>
              </w:rPr>
              <w:t>1</w:t>
            </w:r>
          </w:p>
        </w:tc>
        <w:tc>
          <w:tcPr>
            <w:tcW w:w="275" w:type="dxa"/>
            <w:tcBorders>
              <w:top w:val="single" w:sz="12" w:space="0" w:color="auto"/>
              <w:left w:val="single" w:sz="12" w:space="0" w:color="auto"/>
              <w:bottom w:val="single" w:sz="12" w:space="0" w:color="auto"/>
              <w:right w:val="single" w:sz="12" w:space="0" w:color="auto"/>
            </w:tcBorders>
            <w:vAlign w:val="center"/>
          </w:tcPr>
          <w:p w14:paraId="4D0E23B0" w14:textId="77777777" w:rsidR="004A7A7C" w:rsidRPr="00FA5352" w:rsidRDefault="004A7A7C" w:rsidP="00FA5352">
            <w:pPr>
              <w:spacing w:line="240" w:lineRule="auto"/>
              <w:ind w:firstLine="0"/>
              <w:jc w:val="center"/>
              <w:rPr>
                <w:rFonts w:eastAsia="Times New Roman" w:cs="Times New Roman"/>
              </w:rPr>
            </w:pPr>
            <w:r w:rsidRPr="00FA5352">
              <w:rPr>
                <w:rFonts w:eastAsia="Times New Roman" w:cs="Times New Roman"/>
              </w:rPr>
              <w:t>-</w:t>
            </w:r>
          </w:p>
        </w:tc>
        <w:tc>
          <w:tcPr>
            <w:tcW w:w="412" w:type="dxa"/>
            <w:tcBorders>
              <w:top w:val="single" w:sz="12" w:space="0" w:color="auto"/>
              <w:left w:val="single" w:sz="12" w:space="0" w:color="auto"/>
              <w:bottom w:val="single" w:sz="12" w:space="0" w:color="auto"/>
              <w:right w:val="single" w:sz="12" w:space="0" w:color="auto"/>
            </w:tcBorders>
            <w:vAlign w:val="center"/>
          </w:tcPr>
          <w:p w14:paraId="327C0528" w14:textId="77777777" w:rsidR="004A7A7C" w:rsidRPr="00FA5352" w:rsidRDefault="004A7A7C" w:rsidP="00FA5352">
            <w:pPr>
              <w:spacing w:line="240" w:lineRule="auto"/>
              <w:ind w:firstLine="0"/>
              <w:jc w:val="center"/>
              <w:rPr>
                <w:rFonts w:eastAsia="Times New Roman" w:cs="Times New Roman"/>
              </w:rPr>
            </w:pPr>
            <w:r w:rsidRPr="00FA5352">
              <w:rPr>
                <w:rFonts w:eastAsia="Times New Roman" w:cs="Times New Roman"/>
              </w:rPr>
              <w:t>6</w:t>
            </w:r>
          </w:p>
        </w:tc>
        <w:tc>
          <w:tcPr>
            <w:tcW w:w="170" w:type="dxa"/>
            <w:tcBorders>
              <w:top w:val="nil"/>
              <w:left w:val="single" w:sz="12" w:space="0" w:color="auto"/>
              <w:bottom w:val="nil"/>
              <w:right w:val="nil"/>
            </w:tcBorders>
            <w:vAlign w:val="center"/>
          </w:tcPr>
          <w:p w14:paraId="5ADEB0C9" w14:textId="77777777" w:rsidR="004A7A7C" w:rsidRPr="00FA5352" w:rsidRDefault="004A7A7C" w:rsidP="00FA5352">
            <w:pPr>
              <w:spacing w:line="240" w:lineRule="auto"/>
              <w:jc w:val="center"/>
              <w:rPr>
                <w:rFonts w:eastAsia="Times New Roman" w:cs="Times New Roman"/>
              </w:rPr>
            </w:pPr>
          </w:p>
        </w:tc>
        <w:tc>
          <w:tcPr>
            <w:tcW w:w="332" w:type="dxa"/>
            <w:tcBorders>
              <w:top w:val="nil"/>
              <w:left w:val="nil"/>
              <w:bottom w:val="nil"/>
              <w:right w:val="nil"/>
            </w:tcBorders>
            <w:vAlign w:val="center"/>
          </w:tcPr>
          <w:p w14:paraId="2C310662" w14:textId="77777777" w:rsidR="004A7A7C" w:rsidRPr="00FA5352" w:rsidRDefault="004A7A7C" w:rsidP="00FA5352">
            <w:pPr>
              <w:spacing w:line="240" w:lineRule="auto"/>
              <w:jc w:val="center"/>
              <w:rPr>
                <w:rFonts w:eastAsia="Times New Roman" w:cs="Times New Roman"/>
              </w:rPr>
            </w:pPr>
          </w:p>
        </w:tc>
        <w:tc>
          <w:tcPr>
            <w:tcW w:w="275" w:type="dxa"/>
            <w:tcBorders>
              <w:top w:val="nil"/>
              <w:left w:val="nil"/>
              <w:bottom w:val="nil"/>
              <w:right w:val="nil"/>
            </w:tcBorders>
            <w:vAlign w:val="center"/>
          </w:tcPr>
          <w:p w14:paraId="6FCE9EA3" w14:textId="77777777" w:rsidR="004A7A7C" w:rsidRPr="00FA5352" w:rsidRDefault="004A7A7C" w:rsidP="00FA5352">
            <w:pPr>
              <w:spacing w:line="240" w:lineRule="auto"/>
              <w:jc w:val="center"/>
              <w:rPr>
                <w:rFonts w:eastAsia="Times New Roman" w:cs="Times New Roman"/>
              </w:rPr>
            </w:pPr>
          </w:p>
        </w:tc>
        <w:tc>
          <w:tcPr>
            <w:tcW w:w="470" w:type="dxa"/>
            <w:tcBorders>
              <w:top w:val="nil"/>
              <w:left w:val="nil"/>
              <w:bottom w:val="nil"/>
              <w:right w:val="nil"/>
            </w:tcBorders>
            <w:vAlign w:val="center"/>
          </w:tcPr>
          <w:p w14:paraId="64A8C687" w14:textId="77777777" w:rsidR="004A7A7C" w:rsidRPr="00FA5352" w:rsidRDefault="004A7A7C" w:rsidP="00FA5352">
            <w:pPr>
              <w:spacing w:line="240" w:lineRule="auto"/>
              <w:jc w:val="center"/>
              <w:rPr>
                <w:rFonts w:eastAsia="Times New Roman" w:cs="Times New Roman"/>
              </w:rPr>
            </w:pPr>
          </w:p>
        </w:tc>
        <w:tc>
          <w:tcPr>
            <w:tcW w:w="170" w:type="dxa"/>
            <w:tcBorders>
              <w:top w:val="nil"/>
              <w:left w:val="nil"/>
              <w:bottom w:val="nil"/>
              <w:right w:val="nil"/>
            </w:tcBorders>
            <w:vAlign w:val="center"/>
          </w:tcPr>
          <w:p w14:paraId="39D517DD" w14:textId="77777777" w:rsidR="004A7A7C" w:rsidRPr="00FA5352" w:rsidRDefault="004A7A7C" w:rsidP="00FA5352">
            <w:pPr>
              <w:spacing w:line="240" w:lineRule="auto"/>
              <w:jc w:val="center"/>
              <w:rPr>
                <w:rFonts w:eastAsia="Times New Roman" w:cs="Times New Roman"/>
              </w:rPr>
            </w:pPr>
          </w:p>
        </w:tc>
        <w:tc>
          <w:tcPr>
            <w:tcW w:w="332" w:type="dxa"/>
            <w:tcBorders>
              <w:top w:val="nil"/>
              <w:left w:val="nil"/>
              <w:bottom w:val="nil"/>
              <w:right w:val="nil"/>
            </w:tcBorders>
            <w:vAlign w:val="center"/>
          </w:tcPr>
          <w:p w14:paraId="3F014590" w14:textId="77777777" w:rsidR="004A7A7C" w:rsidRPr="00FA5352" w:rsidRDefault="004A7A7C" w:rsidP="00FA5352">
            <w:pPr>
              <w:spacing w:line="240" w:lineRule="auto"/>
              <w:jc w:val="center"/>
              <w:rPr>
                <w:rFonts w:eastAsia="Times New Roman" w:cs="Times New Roman"/>
              </w:rPr>
            </w:pPr>
          </w:p>
        </w:tc>
        <w:tc>
          <w:tcPr>
            <w:tcW w:w="275" w:type="dxa"/>
            <w:tcBorders>
              <w:top w:val="nil"/>
              <w:left w:val="nil"/>
              <w:bottom w:val="nil"/>
              <w:right w:val="nil"/>
            </w:tcBorders>
            <w:vAlign w:val="center"/>
          </w:tcPr>
          <w:p w14:paraId="2ED67BB5" w14:textId="77777777" w:rsidR="004A7A7C" w:rsidRPr="00FA5352" w:rsidRDefault="004A7A7C" w:rsidP="00FA5352">
            <w:pPr>
              <w:spacing w:line="240" w:lineRule="auto"/>
              <w:jc w:val="center"/>
              <w:rPr>
                <w:rFonts w:eastAsia="Times New Roman" w:cs="Times New Roman"/>
              </w:rPr>
            </w:pPr>
          </w:p>
        </w:tc>
        <w:tc>
          <w:tcPr>
            <w:tcW w:w="470" w:type="dxa"/>
            <w:tcBorders>
              <w:top w:val="nil"/>
              <w:left w:val="nil"/>
              <w:bottom w:val="nil"/>
              <w:right w:val="nil"/>
            </w:tcBorders>
            <w:vAlign w:val="center"/>
          </w:tcPr>
          <w:p w14:paraId="755492C9" w14:textId="77777777" w:rsidR="004A7A7C" w:rsidRPr="00FA5352" w:rsidRDefault="004A7A7C" w:rsidP="00FA5352">
            <w:pPr>
              <w:spacing w:line="240" w:lineRule="auto"/>
              <w:jc w:val="center"/>
              <w:rPr>
                <w:rFonts w:eastAsia="Times New Roman" w:cs="Times New Roman"/>
              </w:rPr>
            </w:pPr>
          </w:p>
        </w:tc>
        <w:tc>
          <w:tcPr>
            <w:tcW w:w="170" w:type="dxa"/>
            <w:tcBorders>
              <w:top w:val="nil"/>
              <w:left w:val="nil"/>
              <w:bottom w:val="nil"/>
              <w:right w:val="nil"/>
            </w:tcBorders>
            <w:vAlign w:val="center"/>
          </w:tcPr>
          <w:p w14:paraId="48902686" w14:textId="77777777" w:rsidR="004A7A7C" w:rsidRPr="00FA5352" w:rsidRDefault="004A7A7C" w:rsidP="00FA5352">
            <w:pPr>
              <w:spacing w:line="240" w:lineRule="auto"/>
              <w:jc w:val="center"/>
              <w:rPr>
                <w:rFonts w:eastAsia="Times New Roman" w:cs="Times New Roman"/>
              </w:rPr>
            </w:pPr>
          </w:p>
        </w:tc>
        <w:tc>
          <w:tcPr>
            <w:tcW w:w="397" w:type="dxa"/>
            <w:tcBorders>
              <w:top w:val="nil"/>
              <w:left w:val="nil"/>
              <w:bottom w:val="nil"/>
              <w:right w:val="nil"/>
            </w:tcBorders>
            <w:vAlign w:val="center"/>
          </w:tcPr>
          <w:p w14:paraId="5D22C61C" w14:textId="77777777" w:rsidR="004A7A7C" w:rsidRPr="00FA5352" w:rsidRDefault="004A7A7C" w:rsidP="00FA5352">
            <w:pPr>
              <w:spacing w:line="240" w:lineRule="auto"/>
              <w:jc w:val="center"/>
              <w:rPr>
                <w:rFonts w:eastAsia="Times New Roman" w:cs="Times New Roman"/>
              </w:rPr>
            </w:pPr>
          </w:p>
        </w:tc>
        <w:tc>
          <w:tcPr>
            <w:tcW w:w="280" w:type="dxa"/>
            <w:tcBorders>
              <w:top w:val="nil"/>
              <w:left w:val="nil"/>
              <w:bottom w:val="nil"/>
              <w:right w:val="nil"/>
            </w:tcBorders>
            <w:vAlign w:val="center"/>
          </w:tcPr>
          <w:p w14:paraId="1A16FB70" w14:textId="77777777" w:rsidR="004A7A7C" w:rsidRPr="00FA5352" w:rsidRDefault="004A7A7C" w:rsidP="00FA5352">
            <w:pPr>
              <w:spacing w:line="240" w:lineRule="auto"/>
              <w:jc w:val="center"/>
              <w:rPr>
                <w:rFonts w:eastAsia="Times New Roman" w:cs="Times New Roman"/>
              </w:rPr>
            </w:pPr>
          </w:p>
        </w:tc>
        <w:tc>
          <w:tcPr>
            <w:tcW w:w="499" w:type="dxa"/>
            <w:gridSpan w:val="2"/>
            <w:tcBorders>
              <w:top w:val="nil"/>
              <w:left w:val="nil"/>
              <w:bottom w:val="nil"/>
              <w:right w:val="nil"/>
            </w:tcBorders>
            <w:vAlign w:val="center"/>
          </w:tcPr>
          <w:p w14:paraId="7EB8B44D" w14:textId="77777777" w:rsidR="004A7A7C" w:rsidRPr="00FA5352" w:rsidRDefault="004A7A7C" w:rsidP="00FA5352">
            <w:pPr>
              <w:spacing w:line="240" w:lineRule="auto"/>
              <w:jc w:val="center"/>
              <w:rPr>
                <w:rFonts w:eastAsia="Times New Roman" w:cs="Times New Roman"/>
              </w:rPr>
            </w:pPr>
          </w:p>
        </w:tc>
      </w:tr>
      <w:tr w:rsidR="004A7A7C" w:rsidRPr="00FA5352" w14:paraId="255ADB29" w14:textId="77777777" w:rsidTr="00FA5352">
        <w:tblPrEx>
          <w:tblCellMar>
            <w:left w:w="28" w:type="dxa"/>
            <w:right w:w="28" w:type="dxa"/>
          </w:tblCellMar>
        </w:tblPrEx>
        <w:tc>
          <w:tcPr>
            <w:tcW w:w="353" w:type="dxa"/>
            <w:tcBorders>
              <w:top w:val="nil"/>
              <w:left w:val="nil"/>
              <w:bottom w:val="nil"/>
              <w:right w:val="nil"/>
            </w:tcBorders>
            <w:vAlign w:val="center"/>
          </w:tcPr>
          <w:p w14:paraId="3F156983" w14:textId="77777777" w:rsidR="004A7A7C" w:rsidRPr="00FA5352" w:rsidRDefault="004A7A7C" w:rsidP="00FA5352">
            <w:pPr>
              <w:spacing w:line="240" w:lineRule="auto"/>
              <w:jc w:val="center"/>
              <w:rPr>
                <w:rFonts w:eastAsia="Times New Roman" w:cs="Times New Roman"/>
              </w:rPr>
            </w:pPr>
          </w:p>
        </w:tc>
        <w:tc>
          <w:tcPr>
            <w:tcW w:w="277" w:type="dxa"/>
            <w:tcBorders>
              <w:top w:val="nil"/>
              <w:left w:val="nil"/>
              <w:bottom w:val="nil"/>
              <w:right w:val="nil"/>
            </w:tcBorders>
            <w:vAlign w:val="center"/>
          </w:tcPr>
          <w:p w14:paraId="337D9C29" w14:textId="77777777" w:rsidR="004A7A7C" w:rsidRPr="00FA5352" w:rsidRDefault="004A7A7C" w:rsidP="00FA5352">
            <w:pPr>
              <w:spacing w:line="240" w:lineRule="auto"/>
              <w:jc w:val="center"/>
              <w:rPr>
                <w:rFonts w:eastAsia="Times New Roman" w:cs="Times New Roman"/>
              </w:rPr>
            </w:pPr>
          </w:p>
        </w:tc>
        <w:tc>
          <w:tcPr>
            <w:tcW w:w="335" w:type="dxa"/>
            <w:tcBorders>
              <w:top w:val="nil"/>
              <w:left w:val="nil"/>
              <w:bottom w:val="nil"/>
              <w:right w:val="nil"/>
            </w:tcBorders>
            <w:vAlign w:val="center"/>
          </w:tcPr>
          <w:p w14:paraId="74DC9500" w14:textId="77777777" w:rsidR="004A7A7C" w:rsidRPr="00FA5352" w:rsidRDefault="004A7A7C" w:rsidP="00FA5352">
            <w:pPr>
              <w:spacing w:line="240" w:lineRule="auto"/>
              <w:jc w:val="center"/>
              <w:rPr>
                <w:rFonts w:eastAsia="Times New Roman" w:cs="Times New Roman"/>
              </w:rPr>
            </w:pPr>
          </w:p>
        </w:tc>
        <w:tc>
          <w:tcPr>
            <w:tcW w:w="198" w:type="dxa"/>
            <w:tcBorders>
              <w:top w:val="nil"/>
              <w:left w:val="nil"/>
              <w:bottom w:val="nil"/>
              <w:right w:val="nil"/>
            </w:tcBorders>
            <w:vAlign w:val="center"/>
          </w:tcPr>
          <w:p w14:paraId="4D4D2579" w14:textId="77777777" w:rsidR="004A7A7C" w:rsidRPr="00FA5352" w:rsidRDefault="004A7A7C" w:rsidP="00FA5352">
            <w:pPr>
              <w:spacing w:line="240" w:lineRule="auto"/>
              <w:jc w:val="center"/>
              <w:rPr>
                <w:rFonts w:eastAsia="Times New Roman" w:cs="Times New Roman"/>
              </w:rPr>
            </w:pPr>
          </w:p>
        </w:tc>
        <w:tc>
          <w:tcPr>
            <w:tcW w:w="334" w:type="dxa"/>
            <w:tcBorders>
              <w:top w:val="nil"/>
              <w:left w:val="nil"/>
              <w:bottom w:val="nil"/>
              <w:right w:val="nil"/>
            </w:tcBorders>
            <w:vAlign w:val="center"/>
          </w:tcPr>
          <w:p w14:paraId="23A37231" w14:textId="77777777" w:rsidR="004A7A7C" w:rsidRPr="00FA5352" w:rsidRDefault="004A7A7C" w:rsidP="00FA5352">
            <w:pPr>
              <w:spacing w:line="240" w:lineRule="auto"/>
              <w:jc w:val="center"/>
              <w:rPr>
                <w:rFonts w:eastAsia="Times New Roman" w:cs="Times New Roman"/>
              </w:rPr>
            </w:pPr>
          </w:p>
        </w:tc>
        <w:tc>
          <w:tcPr>
            <w:tcW w:w="276" w:type="dxa"/>
            <w:tcBorders>
              <w:top w:val="nil"/>
              <w:left w:val="nil"/>
              <w:bottom w:val="nil"/>
              <w:right w:val="nil"/>
            </w:tcBorders>
            <w:vAlign w:val="center"/>
          </w:tcPr>
          <w:p w14:paraId="50609678" w14:textId="77777777" w:rsidR="004A7A7C" w:rsidRPr="00FA5352" w:rsidRDefault="004A7A7C" w:rsidP="00FA5352">
            <w:pPr>
              <w:spacing w:line="240" w:lineRule="auto"/>
              <w:jc w:val="center"/>
              <w:rPr>
                <w:rFonts w:eastAsia="Times New Roman" w:cs="Times New Roman"/>
              </w:rPr>
            </w:pPr>
          </w:p>
        </w:tc>
        <w:tc>
          <w:tcPr>
            <w:tcW w:w="332" w:type="dxa"/>
            <w:gridSpan w:val="2"/>
            <w:tcBorders>
              <w:top w:val="nil"/>
              <w:left w:val="nil"/>
              <w:bottom w:val="nil"/>
              <w:right w:val="nil"/>
            </w:tcBorders>
            <w:vAlign w:val="center"/>
          </w:tcPr>
          <w:p w14:paraId="24795D2D" w14:textId="77777777" w:rsidR="004A7A7C" w:rsidRPr="00FA5352" w:rsidRDefault="004A7A7C" w:rsidP="00FA5352">
            <w:pPr>
              <w:spacing w:line="240" w:lineRule="auto"/>
              <w:jc w:val="center"/>
              <w:rPr>
                <w:rFonts w:eastAsia="Times New Roman" w:cs="Times New Roman"/>
              </w:rPr>
            </w:pPr>
          </w:p>
        </w:tc>
        <w:tc>
          <w:tcPr>
            <w:tcW w:w="227" w:type="dxa"/>
            <w:gridSpan w:val="2"/>
            <w:tcBorders>
              <w:top w:val="nil"/>
              <w:left w:val="nil"/>
              <w:bottom w:val="nil"/>
              <w:right w:val="nil"/>
            </w:tcBorders>
            <w:vAlign w:val="center"/>
          </w:tcPr>
          <w:p w14:paraId="5EF84A2F" w14:textId="77777777" w:rsidR="004A7A7C" w:rsidRPr="00FA5352" w:rsidRDefault="004A7A7C" w:rsidP="00FA5352">
            <w:pPr>
              <w:spacing w:line="240" w:lineRule="auto"/>
              <w:jc w:val="center"/>
              <w:rPr>
                <w:rFonts w:eastAsia="Times New Roman" w:cs="Times New Roman"/>
              </w:rPr>
            </w:pPr>
          </w:p>
        </w:tc>
        <w:tc>
          <w:tcPr>
            <w:tcW w:w="334" w:type="dxa"/>
            <w:tcBorders>
              <w:top w:val="nil"/>
              <w:left w:val="nil"/>
              <w:bottom w:val="nil"/>
              <w:right w:val="nil"/>
            </w:tcBorders>
            <w:vAlign w:val="center"/>
          </w:tcPr>
          <w:p w14:paraId="7642C7CF" w14:textId="77777777" w:rsidR="004A7A7C" w:rsidRPr="00FA5352" w:rsidRDefault="004A7A7C" w:rsidP="00FA5352">
            <w:pPr>
              <w:spacing w:line="240" w:lineRule="auto"/>
              <w:jc w:val="center"/>
              <w:rPr>
                <w:rFonts w:eastAsia="Times New Roman" w:cs="Times New Roman"/>
              </w:rPr>
            </w:pPr>
          </w:p>
        </w:tc>
        <w:tc>
          <w:tcPr>
            <w:tcW w:w="276" w:type="dxa"/>
            <w:tcBorders>
              <w:top w:val="nil"/>
              <w:left w:val="nil"/>
              <w:bottom w:val="nil"/>
              <w:right w:val="nil"/>
            </w:tcBorders>
            <w:vAlign w:val="center"/>
          </w:tcPr>
          <w:p w14:paraId="7AF84F20" w14:textId="77777777" w:rsidR="004A7A7C" w:rsidRPr="00FA5352" w:rsidRDefault="004A7A7C" w:rsidP="00FA5352">
            <w:pPr>
              <w:spacing w:line="240" w:lineRule="auto"/>
              <w:jc w:val="center"/>
              <w:rPr>
                <w:rFonts w:eastAsia="Times New Roman" w:cs="Times New Roman"/>
              </w:rPr>
            </w:pPr>
          </w:p>
        </w:tc>
        <w:tc>
          <w:tcPr>
            <w:tcW w:w="376" w:type="dxa"/>
            <w:tcBorders>
              <w:top w:val="nil"/>
              <w:left w:val="nil"/>
              <w:bottom w:val="nil"/>
              <w:right w:val="nil"/>
            </w:tcBorders>
            <w:vAlign w:val="center"/>
          </w:tcPr>
          <w:p w14:paraId="23007371" w14:textId="77777777" w:rsidR="004A7A7C" w:rsidRPr="00FA5352" w:rsidRDefault="004A7A7C" w:rsidP="00FA5352">
            <w:pPr>
              <w:spacing w:line="240" w:lineRule="auto"/>
              <w:jc w:val="center"/>
              <w:rPr>
                <w:rFonts w:eastAsia="Times New Roman" w:cs="Times New Roman"/>
              </w:rPr>
            </w:pPr>
          </w:p>
        </w:tc>
        <w:tc>
          <w:tcPr>
            <w:tcW w:w="227" w:type="dxa"/>
            <w:tcBorders>
              <w:top w:val="nil"/>
              <w:left w:val="nil"/>
              <w:bottom w:val="nil"/>
              <w:right w:val="single" w:sz="12" w:space="0" w:color="auto"/>
            </w:tcBorders>
            <w:vAlign w:val="center"/>
          </w:tcPr>
          <w:p w14:paraId="6359706B" w14:textId="77777777" w:rsidR="004A7A7C" w:rsidRPr="00FA5352" w:rsidRDefault="004A7A7C" w:rsidP="00FA5352">
            <w:pPr>
              <w:spacing w:line="240" w:lineRule="auto"/>
              <w:ind w:right="-19"/>
              <w:jc w:val="center"/>
              <w:rPr>
                <w:rFonts w:eastAsia="Times New Roman" w:cs="Times New Roman"/>
              </w:rPr>
            </w:pPr>
          </w:p>
        </w:tc>
        <w:tc>
          <w:tcPr>
            <w:tcW w:w="390" w:type="dxa"/>
            <w:tcBorders>
              <w:top w:val="single" w:sz="12" w:space="0" w:color="auto"/>
              <w:left w:val="single" w:sz="12" w:space="0" w:color="auto"/>
              <w:bottom w:val="single" w:sz="12" w:space="0" w:color="auto"/>
              <w:right w:val="single" w:sz="12" w:space="0" w:color="auto"/>
            </w:tcBorders>
            <w:vAlign w:val="center"/>
          </w:tcPr>
          <w:p w14:paraId="793AA5D0" w14:textId="77777777" w:rsidR="004A7A7C" w:rsidRPr="00FA5352" w:rsidRDefault="004A7A7C" w:rsidP="00FA5352">
            <w:pPr>
              <w:spacing w:line="240" w:lineRule="auto"/>
              <w:ind w:firstLine="0"/>
              <w:jc w:val="center"/>
              <w:rPr>
                <w:rFonts w:eastAsia="Times New Roman" w:cs="Times New Roman"/>
              </w:rPr>
            </w:pPr>
            <w:r w:rsidRPr="00FA5352">
              <w:rPr>
                <w:rFonts w:eastAsia="Times New Roman" w:cs="Times New Roman"/>
              </w:rPr>
              <w:t>9</w:t>
            </w:r>
          </w:p>
        </w:tc>
        <w:tc>
          <w:tcPr>
            <w:tcW w:w="275" w:type="dxa"/>
            <w:tcBorders>
              <w:top w:val="single" w:sz="12" w:space="0" w:color="auto"/>
              <w:left w:val="single" w:sz="12" w:space="0" w:color="auto"/>
              <w:bottom w:val="single" w:sz="12" w:space="0" w:color="auto"/>
              <w:right w:val="single" w:sz="12" w:space="0" w:color="auto"/>
            </w:tcBorders>
            <w:vAlign w:val="center"/>
          </w:tcPr>
          <w:p w14:paraId="59F820CF" w14:textId="77777777" w:rsidR="004A7A7C" w:rsidRPr="00FA5352" w:rsidRDefault="004A7A7C" w:rsidP="00FA5352">
            <w:pPr>
              <w:spacing w:line="240" w:lineRule="auto"/>
              <w:ind w:firstLine="0"/>
              <w:jc w:val="center"/>
              <w:rPr>
                <w:rFonts w:eastAsia="Times New Roman" w:cs="Times New Roman"/>
              </w:rPr>
            </w:pPr>
            <w:r w:rsidRPr="00FA5352">
              <w:rPr>
                <w:rFonts w:eastAsia="Times New Roman" w:cs="Times New Roman"/>
              </w:rPr>
              <w:t>-</w:t>
            </w:r>
          </w:p>
        </w:tc>
        <w:tc>
          <w:tcPr>
            <w:tcW w:w="412" w:type="dxa"/>
            <w:tcBorders>
              <w:top w:val="single" w:sz="12" w:space="0" w:color="auto"/>
              <w:left w:val="single" w:sz="12" w:space="0" w:color="auto"/>
              <w:bottom w:val="single" w:sz="12" w:space="0" w:color="auto"/>
              <w:right w:val="single" w:sz="12" w:space="0" w:color="auto"/>
            </w:tcBorders>
            <w:vAlign w:val="center"/>
          </w:tcPr>
          <w:p w14:paraId="1F0F95F8" w14:textId="77777777" w:rsidR="004A7A7C" w:rsidRPr="00FA5352" w:rsidRDefault="004A7A7C" w:rsidP="00FA5352">
            <w:pPr>
              <w:spacing w:line="240" w:lineRule="auto"/>
              <w:ind w:firstLine="0"/>
              <w:jc w:val="center"/>
              <w:rPr>
                <w:rFonts w:eastAsia="Times New Roman" w:cs="Times New Roman"/>
              </w:rPr>
            </w:pPr>
            <w:r w:rsidRPr="00FA5352">
              <w:rPr>
                <w:rFonts w:eastAsia="Times New Roman" w:cs="Times New Roman"/>
              </w:rPr>
              <w:t>8</w:t>
            </w:r>
          </w:p>
        </w:tc>
        <w:tc>
          <w:tcPr>
            <w:tcW w:w="170" w:type="dxa"/>
            <w:tcBorders>
              <w:top w:val="nil"/>
              <w:left w:val="single" w:sz="12" w:space="0" w:color="auto"/>
              <w:bottom w:val="nil"/>
              <w:right w:val="nil"/>
            </w:tcBorders>
            <w:vAlign w:val="center"/>
          </w:tcPr>
          <w:p w14:paraId="33F90CBB" w14:textId="77777777" w:rsidR="004A7A7C" w:rsidRPr="00FA5352" w:rsidRDefault="004A7A7C" w:rsidP="00FA5352">
            <w:pPr>
              <w:spacing w:line="240" w:lineRule="auto"/>
              <w:jc w:val="center"/>
              <w:rPr>
                <w:rFonts w:eastAsia="Times New Roman" w:cs="Times New Roman"/>
              </w:rPr>
            </w:pPr>
          </w:p>
        </w:tc>
        <w:tc>
          <w:tcPr>
            <w:tcW w:w="332" w:type="dxa"/>
            <w:tcBorders>
              <w:top w:val="nil"/>
              <w:left w:val="nil"/>
              <w:bottom w:val="nil"/>
              <w:right w:val="nil"/>
            </w:tcBorders>
            <w:vAlign w:val="center"/>
          </w:tcPr>
          <w:p w14:paraId="746A4044" w14:textId="77777777" w:rsidR="004A7A7C" w:rsidRPr="00FA5352" w:rsidRDefault="004A7A7C" w:rsidP="00FA5352">
            <w:pPr>
              <w:spacing w:line="240" w:lineRule="auto"/>
              <w:jc w:val="center"/>
              <w:rPr>
                <w:rFonts w:eastAsia="Times New Roman" w:cs="Times New Roman"/>
              </w:rPr>
            </w:pPr>
          </w:p>
        </w:tc>
        <w:tc>
          <w:tcPr>
            <w:tcW w:w="275" w:type="dxa"/>
            <w:tcBorders>
              <w:top w:val="nil"/>
              <w:left w:val="nil"/>
              <w:bottom w:val="nil"/>
              <w:right w:val="nil"/>
            </w:tcBorders>
            <w:vAlign w:val="center"/>
          </w:tcPr>
          <w:p w14:paraId="2B3064D8" w14:textId="77777777" w:rsidR="004A7A7C" w:rsidRPr="00FA5352" w:rsidRDefault="004A7A7C" w:rsidP="00FA5352">
            <w:pPr>
              <w:spacing w:line="240" w:lineRule="auto"/>
              <w:jc w:val="center"/>
              <w:rPr>
                <w:rFonts w:eastAsia="Times New Roman" w:cs="Times New Roman"/>
              </w:rPr>
            </w:pPr>
          </w:p>
        </w:tc>
        <w:tc>
          <w:tcPr>
            <w:tcW w:w="470" w:type="dxa"/>
            <w:tcBorders>
              <w:top w:val="nil"/>
              <w:left w:val="nil"/>
              <w:bottom w:val="nil"/>
              <w:right w:val="nil"/>
            </w:tcBorders>
            <w:vAlign w:val="center"/>
          </w:tcPr>
          <w:p w14:paraId="7A997AEC" w14:textId="77777777" w:rsidR="004A7A7C" w:rsidRPr="00FA5352" w:rsidRDefault="004A7A7C" w:rsidP="00FA5352">
            <w:pPr>
              <w:spacing w:line="240" w:lineRule="auto"/>
              <w:jc w:val="center"/>
              <w:rPr>
                <w:rFonts w:eastAsia="Times New Roman" w:cs="Times New Roman"/>
              </w:rPr>
            </w:pPr>
          </w:p>
        </w:tc>
        <w:tc>
          <w:tcPr>
            <w:tcW w:w="170" w:type="dxa"/>
            <w:tcBorders>
              <w:top w:val="nil"/>
              <w:left w:val="nil"/>
              <w:bottom w:val="nil"/>
              <w:right w:val="nil"/>
            </w:tcBorders>
            <w:vAlign w:val="center"/>
          </w:tcPr>
          <w:p w14:paraId="6D0DA25F" w14:textId="77777777" w:rsidR="004A7A7C" w:rsidRPr="00FA5352" w:rsidRDefault="004A7A7C" w:rsidP="00FA5352">
            <w:pPr>
              <w:spacing w:line="240" w:lineRule="auto"/>
              <w:jc w:val="center"/>
              <w:rPr>
                <w:rFonts w:eastAsia="Times New Roman" w:cs="Times New Roman"/>
              </w:rPr>
            </w:pPr>
          </w:p>
        </w:tc>
        <w:tc>
          <w:tcPr>
            <w:tcW w:w="332" w:type="dxa"/>
            <w:tcBorders>
              <w:top w:val="nil"/>
              <w:left w:val="nil"/>
              <w:bottom w:val="nil"/>
              <w:right w:val="nil"/>
            </w:tcBorders>
            <w:vAlign w:val="center"/>
          </w:tcPr>
          <w:p w14:paraId="3F1B136B" w14:textId="77777777" w:rsidR="004A7A7C" w:rsidRPr="00FA5352" w:rsidRDefault="004A7A7C" w:rsidP="00FA5352">
            <w:pPr>
              <w:spacing w:line="240" w:lineRule="auto"/>
              <w:jc w:val="center"/>
              <w:rPr>
                <w:rFonts w:eastAsia="Times New Roman" w:cs="Times New Roman"/>
              </w:rPr>
            </w:pPr>
          </w:p>
        </w:tc>
        <w:tc>
          <w:tcPr>
            <w:tcW w:w="275" w:type="dxa"/>
            <w:tcBorders>
              <w:top w:val="nil"/>
              <w:left w:val="nil"/>
              <w:bottom w:val="nil"/>
              <w:right w:val="nil"/>
            </w:tcBorders>
            <w:vAlign w:val="center"/>
          </w:tcPr>
          <w:p w14:paraId="0CC4C1EC" w14:textId="77777777" w:rsidR="004A7A7C" w:rsidRPr="00FA5352" w:rsidRDefault="004A7A7C" w:rsidP="00FA5352">
            <w:pPr>
              <w:spacing w:line="240" w:lineRule="auto"/>
              <w:jc w:val="center"/>
              <w:rPr>
                <w:rFonts w:eastAsia="Times New Roman" w:cs="Times New Roman"/>
              </w:rPr>
            </w:pPr>
          </w:p>
        </w:tc>
        <w:tc>
          <w:tcPr>
            <w:tcW w:w="470" w:type="dxa"/>
            <w:tcBorders>
              <w:top w:val="nil"/>
              <w:left w:val="nil"/>
              <w:bottom w:val="nil"/>
              <w:right w:val="nil"/>
            </w:tcBorders>
            <w:vAlign w:val="center"/>
          </w:tcPr>
          <w:p w14:paraId="73502A3C" w14:textId="77777777" w:rsidR="004A7A7C" w:rsidRPr="00FA5352" w:rsidRDefault="004A7A7C" w:rsidP="00FA5352">
            <w:pPr>
              <w:spacing w:line="240" w:lineRule="auto"/>
              <w:jc w:val="center"/>
              <w:rPr>
                <w:rFonts w:eastAsia="Times New Roman" w:cs="Times New Roman"/>
              </w:rPr>
            </w:pPr>
          </w:p>
        </w:tc>
        <w:tc>
          <w:tcPr>
            <w:tcW w:w="170" w:type="dxa"/>
            <w:tcBorders>
              <w:top w:val="nil"/>
              <w:left w:val="nil"/>
              <w:bottom w:val="nil"/>
              <w:right w:val="nil"/>
            </w:tcBorders>
            <w:vAlign w:val="center"/>
          </w:tcPr>
          <w:p w14:paraId="65714624" w14:textId="77777777" w:rsidR="004A7A7C" w:rsidRPr="00FA5352" w:rsidRDefault="004A7A7C" w:rsidP="00FA5352">
            <w:pPr>
              <w:spacing w:line="240" w:lineRule="auto"/>
              <w:jc w:val="center"/>
              <w:rPr>
                <w:rFonts w:eastAsia="Times New Roman" w:cs="Times New Roman"/>
              </w:rPr>
            </w:pPr>
          </w:p>
        </w:tc>
        <w:tc>
          <w:tcPr>
            <w:tcW w:w="397" w:type="dxa"/>
            <w:tcBorders>
              <w:top w:val="nil"/>
              <w:left w:val="nil"/>
              <w:bottom w:val="nil"/>
              <w:right w:val="nil"/>
            </w:tcBorders>
            <w:vAlign w:val="center"/>
          </w:tcPr>
          <w:p w14:paraId="459CC724" w14:textId="77777777" w:rsidR="004A7A7C" w:rsidRPr="00FA5352" w:rsidRDefault="004A7A7C" w:rsidP="00FA5352">
            <w:pPr>
              <w:spacing w:line="240" w:lineRule="auto"/>
              <w:jc w:val="center"/>
              <w:rPr>
                <w:rFonts w:eastAsia="Times New Roman" w:cs="Times New Roman"/>
              </w:rPr>
            </w:pPr>
          </w:p>
        </w:tc>
        <w:tc>
          <w:tcPr>
            <w:tcW w:w="280" w:type="dxa"/>
            <w:tcBorders>
              <w:top w:val="nil"/>
              <w:left w:val="nil"/>
              <w:bottom w:val="nil"/>
              <w:right w:val="nil"/>
            </w:tcBorders>
            <w:vAlign w:val="center"/>
          </w:tcPr>
          <w:p w14:paraId="2A9097C8" w14:textId="77777777" w:rsidR="004A7A7C" w:rsidRPr="00FA5352" w:rsidRDefault="004A7A7C" w:rsidP="00FA5352">
            <w:pPr>
              <w:spacing w:line="240" w:lineRule="auto"/>
              <w:jc w:val="center"/>
              <w:rPr>
                <w:rFonts w:eastAsia="Times New Roman" w:cs="Times New Roman"/>
              </w:rPr>
            </w:pPr>
          </w:p>
        </w:tc>
        <w:tc>
          <w:tcPr>
            <w:tcW w:w="499" w:type="dxa"/>
            <w:gridSpan w:val="2"/>
            <w:tcBorders>
              <w:top w:val="nil"/>
              <w:left w:val="nil"/>
              <w:bottom w:val="nil"/>
              <w:right w:val="nil"/>
            </w:tcBorders>
            <w:vAlign w:val="center"/>
          </w:tcPr>
          <w:p w14:paraId="081B961F" w14:textId="77777777" w:rsidR="004A7A7C" w:rsidRPr="00FA5352" w:rsidRDefault="004A7A7C" w:rsidP="00FA5352">
            <w:pPr>
              <w:spacing w:line="240" w:lineRule="auto"/>
              <w:jc w:val="center"/>
              <w:rPr>
                <w:rFonts w:eastAsia="Times New Roman" w:cs="Times New Roman"/>
              </w:rPr>
            </w:pPr>
          </w:p>
        </w:tc>
      </w:tr>
      <w:tr w:rsidR="004A7A7C" w:rsidRPr="00FA5352" w14:paraId="33E417F9" w14:textId="77777777" w:rsidTr="00FA5352">
        <w:tblPrEx>
          <w:tblCellMar>
            <w:left w:w="28" w:type="dxa"/>
            <w:right w:w="28" w:type="dxa"/>
          </w:tblCellMar>
        </w:tblPrEx>
        <w:tc>
          <w:tcPr>
            <w:tcW w:w="353" w:type="dxa"/>
            <w:tcBorders>
              <w:top w:val="nil"/>
              <w:left w:val="nil"/>
              <w:bottom w:val="nil"/>
              <w:right w:val="nil"/>
            </w:tcBorders>
            <w:vAlign w:val="center"/>
          </w:tcPr>
          <w:p w14:paraId="29967AB4" w14:textId="77777777" w:rsidR="004A7A7C" w:rsidRPr="00FA5352" w:rsidRDefault="004A7A7C" w:rsidP="00FA5352">
            <w:pPr>
              <w:spacing w:line="240" w:lineRule="auto"/>
              <w:jc w:val="center"/>
              <w:rPr>
                <w:rFonts w:eastAsia="Times New Roman" w:cs="Times New Roman"/>
              </w:rPr>
            </w:pPr>
          </w:p>
        </w:tc>
        <w:tc>
          <w:tcPr>
            <w:tcW w:w="277" w:type="dxa"/>
            <w:tcBorders>
              <w:top w:val="nil"/>
              <w:left w:val="nil"/>
              <w:bottom w:val="nil"/>
              <w:right w:val="nil"/>
            </w:tcBorders>
            <w:vAlign w:val="center"/>
          </w:tcPr>
          <w:p w14:paraId="0CEE17D2" w14:textId="77777777" w:rsidR="004A7A7C" w:rsidRPr="00FA5352" w:rsidRDefault="004A7A7C" w:rsidP="00FA5352">
            <w:pPr>
              <w:spacing w:line="240" w:lineRule="auto"/>
              <w:jc w:val="center"/>
              <w:rPr>
                <w:rFonts w:eastAsia="Times New Roman" w:cs="Times New Roman"/>
              </w:rPr>
            </w:pPr>
          </w:p>
        </w:tc>
        <w:tc>
          <w:tcPr>
            <w:tcW w:w="335" w:type="dxa"/>
            <w:tcBorders>
              <w:top w:val="nil"/>
              <w:left w:val="nil"/>
              <w:bottom w:val="nil"/>
              <w:right w:val="nil"/>
            </w:tcBorders>
            <w:vAlign w:val="center"/>
          </w:tcPr>
          <w:p w14:paraId="25149142" w14:textId="77777777" w:rsidR="004A7A7C" w:rsidRPr="00FA5352" w:rsidRDefault="004A7A7C" w:rsidP="00FA5352">
            <w:pPr>
              <w:spacing w:line="240" w:lineRule="auto"/>
              <w:jc w:val="center"/>
              <w:rPr>
                <w:rFonts w:eastAsia="Times New Roman" w:cs="Times New Roman"/>
              </w:rPr>
            </w:pPr>
          </w:p>
        </w:tc>
        <w:tc>
          <w:tcPr>
            <w:tcW w:w="198" w:type="dxa"/>
            <w:tcBorders>
              <w:top w:val="nil"/>
              <w:left w:val="nil"/>
              <w:bottom w:val="nil"/>
              <w:right w:val="nil"/>
            </w:tcBorders>
            <w:vAlign w:val="center"/>
          </w:tcPr>
          <w:p w14:paraId="21154CC6" w14:textId="77777777" w:rsidR="004A7A7C" w:rsidRPr="00FA5352" w:rsidRDefault="004A7A7C" w:rsidP="00FA5352">
            <w:pPr>
              <w:spacing w:line="240" w:lineRule="auto"/>
              <w:jc w:val="center"/>
              <w:rPr>
                <w:rFonts w:eastAsia="Times New Roman" w:cs="Times New Roman"/>
              </w:rPr>
            </w:pPr>
          </w:p>
        </w:tc>
        <w:tc>
          <w:tcPr>
            <w:tcW w:w="334" w:type="dxa"/>
            <w:tcBorders>
              <w:top w:val="nil"/>
              <w:left w:val="nil"/>
              <w:bottom w:val="nil"/>
              <w:right w:val="nil"/>
            </w:tcBorders>
            <w:vAlign w:val="center"/>
          </w:tcPr>
          <w:p w14:paraId="492EF975" w14:textId="77777777" w:rsidR="004A7A7C" w:rsidRPr="00FA5352" w:rsidRDefault="004A7A7C" w:rsidP="00FA5352">
            <w:pPr>
              <w:spacing w:line="240" w:lineRule="auto"/>
              <w:jc w:val="center"/>
              <w:rPr>
                <w:rFonts w:eastAsia="Times New Roman" w:cs="Times New Roman"/>
              </w:rPr>
            </w:pPr>
          </w:p>
        </w:tc>
        <w:tc>
          <w:tcPr>
            <w:tcW w:w="276" w:type="dxa"/>
            <w:tcBorders>
              <w:top w:val="nil"/>
              <w:left w:val="nil"/>
              <w:bottom w:val="nil"/>
              <w:right w:val="nil"/>
            </w:tcBorders>
            <w:vAlign w:val="center"/>
          </w:tcPr>
          <w:p w14:paraId="2A24D9D1" w14:textId="77777777" w:rsidR="004A7A7C" w:rsidRPr="00FA5352" w:rsidRDefault="004A7A7C" w:rsidP="00FA5352">
            <w:pPr>
              <w:spacing w:line="240" w:lineRule="auto"/>
              <w:jc w:val="center"/>
              <w:rPr>
                <w:rFonts w:eastAsia="Times New Roman" w:cs="Times New Roman"/>
              </w:rPr>
            </w:pPr>
          </w:p>
        </w:tc>
        <w:tc>
          <w:tcPr>
            <w:tcW w:w="332" w:type="dxa"/>
            <w:gridSpan w:val="2"/>
            <w:tcBorders>
              <w:top w:val="nil"/>
              <w:left w:val="nil"/>
              <w:bottom w:val="nil"/>
              <w:right w:val="nil"/>
            </w:tcBorders>
            <w:vAlign w:val="center"/>
          </w:tcPr>
          <w:p w14:paraId="62C4F85F" w14:textId="77777777" w:rsidR="004A7A7C" w:rsidRPr="00FA5352" w:rsidRDefault="004A7A7C" w:rsidP="00FA5352">
            <w:pPr>
              <w:spacing w:line="240" w:lineRule="auto"/>
              <w:jc w:val="center"/>
              <w:rPr>
                <w:rFonts w:eastAsia="Times New Roman" w:cs="Times New Roman"/>
              </w:rPr>
            </w:pPr>
          </w:p>
        </w:tc>
        <w:tc>
          <w:tcPr>
            <w:tcW w:w="227" w:type="dxa"/>
            <w:gridSpan w:val="2"/>
            <w:tcBorders>
              <w:top w:val="nil"/>
              <w:left w:val="nil"/>
              <w:bottom w:val="nil"/>
              <w:right w:val="nil"/>
            </w:tcBorders>
            <w:vAlign w:val="center"/>
          </w:tcPr>
          <w:p w14:paraId="39793F5C" w14:textId="77777777" w:rsidR="004A7A7C" w:rsidRPr="00FA5352" w:rsidRDefault="004A7A7C" w:rsidP="00FA5352">
            <w:pPr>
              <w:spacing w:line="240" w:lineRule="auto"/>
              <w:jc w:val="center"/>
              <w:rPr>
                <w:rFonts w:eastAsia="Times New Roman" w:cs="Times New Roman"/>
              </w:rPr>
            </w:pPr>
          </w:p>
        </w:tc>
        <w:tc>
          <w:tcPr>
            <w:tcW w:w="334" w:type="dxa"/>
            <w:tcBorders>
              <w:top w:val="nil"/>
              <w:left w:val="nil"/>
              <w:bottom w:val="nil"/>
              <w:right w:val="nil"/>
            </w:tcBorders>
            <w:vAlign w:val="center"/>
          </w:tcPr>
          <w:p w14:paraId="7B808702" w14:textId="77777777" w:rsidR="004A7A7C" w:rsidRPr="00FA5352" w:rsidRDefault="004A7A7C" w:rsidP="00FA5352">
            <w:pPr>
              <w:spacing w:line="240" w:lineRule="auto"/>
              <w:jc w:val="center"/>
              <w:rPr>
                <w:rFonts w:eastAsia="Times New Roman" w:cs="Times New Roman"/>
              </w:rPr>
            </w:pPr>
          </w:p>
        </w:tc>
        <w:tc>
          <w:tcPr>
            <w:tcW w:w="276" w:type="dxa"/>
            <w:tcBorders>
              <w:top w:val="nil"/>
              <w:left w:val="nil"/>
              <w:bottom w:val="nil"/>
              <w:right w:val="nil"/>
            </w:tcBorders>
            <w:vAlign w:val="center"/>
          </w:tcPr>
          <w:p w14:paraId="0CC848B9" w14:textId="77777777" w:rsidR="004A7A7C" w:rsidRPr="00FA5352" w:rsidRDefault="004A7A7C" w:rsidP="00FA5352">
            <w:pPr>
              <w:spacing w:line="240" w:lineRule="auto"/>
              <w:jc w:val="center"/>
              <w:rPr>
                <w:rFonts w:eastAsia="Times New Roman" w:cs="Times New Roman"/>
              </w:rPr>
            </w:pPr>
          </w:p>
        </w:tc>
        <w:tc>
          <w:tcPr>
            <w:tcW w:w="376" w:type="dxa"/>
            <w:tcBorders>
              <w:top w:val="nil"/>
              <w:left w:val="nil"/>
              <w:bottom w:val="nil"/>
              <w:right w:val="nil"/>
            </w:tcBorders>
            <w:vAlign w:val="center"/>
          </w:tcPr>
          <w:p w14:paraId="7A9A9162" w14:textId="77777777" w:rsidR="004A7A7C" w:rsidRPr="00FA5352" w:rsidRDefault="004A7A7C" w:rsidP="00FA5352">
            <w:pPr>
              <w:spacing w:line="240" w:lineRule="auto"/>
              <w:jc w:val="center"/>
              <w:rPr>
                <w:rFonts w:eastAsia="Times New Roman" w:cs="Times New Roman"/>
              </w:rPr>
            </w:pPr>
          </w:p>
        </w:tc>
        <w:tc>
          <w:tcPr>
            <w:tcW w:w="227" w:type="dxa"/>
            <w:tcBorders>
              <w:top w:val="nil"/>
              <w:left w:val="nil"/>
              <w:bottom w:val="nil"/>
              <w:right w:val="single" w:sz="12" w:space="0" w:color="auto"/>
            </w:tcBorders>
            <w:vAlign w:val="center"/>
          </w:tcPr>
          <w:p w14:paraId="16C854F0" w14:textId="77777777" w:rsidR="004A7A7C" w:rsidRPr="00FA5352" w:rsidRDefault="004A7A7C" w:rsidP="00FA5352">
            <w:pPr>
              <w:spacing w:line="240" w:lineRule="auto"/>
              <w:ind w:right="-19"/>
              <w:jc w:val="center"/>
              <w:rPr>
                <w:rFonts w:eastAsia="Times New Roman" w:cs="Times New Roman"/>
              </w:rPr>
            </w:pPr>
          </w:p>
        </w:tc>
        <w:tc>
          <w:tcPr>
            <w:tcW w:w="390" w:type="dxa"/>
            <w:tcBorders>
              <w:top w:val="single" w:sz="12" w:space="0" w:color="auto"/>
              <w:left w:val="single" w:sz="12" w:space="0" w:color="auto"/>
              <w:bottom w:val="single" w:sz="12" w:space="0" w:color="auto"/>
              <w:right w:val="single" w:sz="12" w:space="0" w:color="auto"/>
            </w:tcBorders>
            <w:vAlign w:val="center"/>
          </w:tcPr>
          <w:p w14:paraId="1E6F4A3D" w14:textId="77777777" w:rsidR="004A7A7C" w:rsidRPr="00FA5352" w:rsidRDefault="004A7A7C" w:rsidP="00FA5352">
            <w:pPr>
              <w:spacing w:line="240" w:lineRule="auto"/>
              <w:ind w:firstLine="0"/>
              <w:jc w:val="center"/>
              <w:rPr>
                <w:rFonts w:eastAsia="Times New Roman" w:cs="Times New Roman"/>
              </w:rPr>
            </w:pPr>
            <w:r w:rsidRPr="00FA5352">
              <w:rPr>
                <w:rFonts w:eastAsia="Times New Roman" w:cs="Times New Roman"/>
              </w:rPr>
              <w:t>7</w:t>
            </w:r>
          </w:p>
        </w:tc>
        <w:tc>
          <w:tcPr>
            <w:tcW w:w="275" w:type="dxa"/>
            <w:tcBorders>
              <w:top w:val="single" w:sz="12" w:space="0" w:color="auto"/>
              <w:left w:val="single" w:sz="12" w:space="0" w:color="auto"/>
              <w:bottom w:val="single" w:sz="12" w:space="0" w:color="auto"/>
              <w:right w:val="single" w:sz="12" w:space="0" w:color="auto"/>
            </w:tcBorders>
            <w:vAlign w:val="center"/>
          </w:tcPr>
          <w:p w14:paraId="2E7FD1D7" w14:textId="77777777" w:rsidR="004A7A7C" w:rsidRPr="00FA5352" w:rsidRDefault="004A7A7C" w:rsidP="00FA5352">
            <w:pPr>
              <w:spacing w:line="240" w:lineRule="auto"/>
              <w:ind w:firstLine="0"/>
              <w:jc w:val="center"/>
              <w:rPr>
                <w:rFonts w:eastAsia="Times New Roman" w:cs="Times New Roman"/>
              </w:rPr>
            </w:pPr>
            <w:r w:rsidRPr="00FA5352">
              <w:rPr>
                <w:rFonts w:eastAsia="Times New Roman" w:cs="Times New Roman"/>
              </w:rPr>
              <w:t>-</w:t>
            </w:r>
          </w:p>
        </w:tc>
        <w:tc>
          <w:tcPr>
            <w:tcW w:w="412" w:type="dxa"/>
            <w:tcBorders>
              <w:top w:val="single" w:sz="12" w:space="0" w:color="auto"/>
              <w:left w:val="single" w:sz="12" w:space="0" w:color="auto"/>
              <w:bottom w:val="single" w:sz="12" w:space="0" w:color="auto"/>
              <w:right w:val="single" w:sz="12" w:space="0" w:color="auto"/>
            </w:tcBorders>
            <w:vAlign w:val="center"/>
          </w:tcPr>
          <w:p w14:paraId="78A1EA1C" w14:textId="77777777" w:rsidR="004A7A7C" w:rsidRPr="00FA5352" w:rsidRDefault="004A7A7C" w:rsidP="00FA5352">
            <w:pPr>
              <w:spacing w:line="240" w:lineRule="auto"/>
              <w:ind w:firstLine="0"/>
              <w:jc w:val="center"/>
              <w:rPr>
                <w:rFonts w:eastAsia="Times New Roman" w:cs="Times New Roman"/>
              </w:rPr>
            </w:pPr>
            <w:r w:rsidRPr="00FA5352">
              <w:rPr>
                <w:rFonts w:eastAsia="Times New Roman" w:cs="Times New Roman"/>
              </w:rPr>
              <w:t>10</w:t>
            </w:r>
          </w:p>
        </w:tc>
        <w:tc>
          <w:tcPr>
            <w:tcW w:w="170" w:type="dxa"/>
            <w:tcBorders>
              <w:top w:val="nil"/>
              <w:left w:val="single" w:sz="12" w:space="0" w:color="auto"/>
              <w:bottom w:val="nil"/>
              <w:right w:val="nil"/>
            </w:tcBorders>
            <w:vAlign w:val="center"/>
          </w:tcPr>
          <w:p w14:paraId="769F3F89" w14:textId="77777777" w:rsidR="004A7A7C" w:rsidRPr="00FA5352" w:rsidRDefault="004A7A7C" w:rsidP="00FA5352">
            <w:pPr>
              <w:spacing w:line="240" w:lineRule="auto"/>
              <w:jc w:val="center"/>
              <w:rPr>
                <w:rFonts w:eastAsia="Times New Roman" w:cs="Times New Roman"/>
              </w:rPr>
            </w:pPr>
          </w:p>
        </w:tc>
        <w:tc>
          <w:tcPr>
            <w:tcW w:w="332" w:type="dxa"/>
            <w:tcBorders>
              <w:top w:val="nil"/>
              <w:left w:val="nil"/>
              <w:bottom w:val="nil"/>
              <w:right w:val="nil"/>
            </w:tcBorders>
            <w:vAlign w:val="center"/>
          </w:tcPr>
          <w:p w14:paraId="56556547" w14:textId="77777777" w:rsidR="004A7A7C" w:rsidRPr="00FA5352" w:rsidRDefault="004A7A7C" w:rsidP="00FA5352">
            <w:pPr>
              <w:spacing w:line="240" w:lineRule="auto"/>
              <w:jc w:val="center"/>
              <w:rPr>
                <w:rFonts w:eastAsia="Times New Roman" w:cs="Times New Roman"/>
              </w:rPr>
            </w:pPr>
          </w:p>
        </w:tc>
        <w:tc>
          <w:tcPr>
            <w:tcW w:w="275" w:type="dxa"/>
            <w:tcBorders>
              <w:top w:val="nil"/>
              <w:left w:val="nil"/>
              <w:bottom w:val="nil"/>
              <w:right w:val="nil"/>
            </w:tcBorders>
            <w:vAlign w:val="center"/>
          </w:tcPr>
          <w:p w14:paraId="251B2E09" w14:textId="77777777" w:rsidR="004A7A7C" w:rsidRPr="00FA5352" w:rsidRDefault="004A7A7C" w:rsidP="00FA5352">
            <w:pPr>
              <w:spacing w:line="240" w:lineRule="auto"/>
              <w:jc w:val="center"/>
              <w:rPr>
                <w:rFonts w:eastAsia="Times New Roman" w:cs="Times New Roman"/>
              </w:rPr>
            </w:pPr>
          </w:p>
        </w:tc>
        <w:tc>
          <w:tcPr>
            <w:tcW w:w="470" w:type="dxa"/>
            <w:tcBorders>
              <w:top w:val="nil"/>
              <w:left w:val="nil"/>
              <w:bottom w:val="nil"/>
              <w:right w:val="nil"/>
            </w:tcBorders>
            <w:vAlign w:val="center"/>
          </w:tcPr>
          <w:p w14:paraId="1EC1CF8F" w14:textId="77777777" w:rsidR="004A7A7C" w:rsidRPr="00FA5352" w:rsidRDefault="004A7A7C" w:rsidP="00FA5352">
            <w:pPr>
              <w:spacing w:line="240" w:lineRule="auto"/>
              <w:jc w:val="center"/>
              <w:rPr>
                <w:rFonts w:eastAsia="Times New Roman" w:cs="Times New Roman"/>
              </w:rPr>
            </w:pPr>
          </w:p>
        </w:tc>
        <w:tc>
          <w:tcPr>
            <w:tcW w:w="170" w:type="dxa"/>
            <w:tcBorders>
              <w:top w:val="nil"/>
              <w:left w:val="nil"/>
              <w:bottom w:val="nil"/>
              <w:right w:val="nil"/>
            </w:tcBorders>
            <w:vAlign w:val="center"/>
          </w:tcPr>
          <w:p w14:paraId="0C4474F3" w14:textId="77777777" w:rsidR="004A7A7C" w:rsidRPr="00FA5352" w:rsidRDefault="004A7A7C" w:rsidP="00FA5352">
            <w:pPr>
              <w:spacing w:line="240" w:lineRule="auto"/>
              <w:jc w:val="center"/>
              <w:rPr>
                <w:rFonts w:eastAsia="Times New Roman" w:cs="Times New Roman"/>
              </w:rPr>
            </w:pPr>
          </w:p>
        </w:tc>
        <w:tc>
          <w:tcPr>
            <w:tcW w:w="332" w:type="dxa"/>
            <w:tcBorders>
              <w:top w:val="nil"/>
              <w:left w:val="nil"/>
              <w:bottom w:val="nil"/>
              <w:right w:val="nil"/>
            </w:tcBorders>
            <w:vAlign w:val="center"/>
          </w:tcPr>
          <w:p w14:paraId="39473325" w14:textId="77777777" w:rsidR="004A7A7C" w:rsidRPr="00FA5352" w:rsidRDefault="004A7A7C" w:rsidP="00FA5352">
            <w:pPr>
              <w:spacing w:line="240" w:lineRule="auto"/>
              <w:jc w:val="center"/>
              <w:rPr>
                <w:rFonts w:eastAsia="Times New Roman" w:cs="Times New Roman"/>
              </w:rPr>
            </w:pPr>
          </w:p>
        </w:tc>
        <w:tc>
          <w:tcPr>
            <w:tcW w:w="275" w:type="dxa"/>
            <w:tcBorders>
              <w:top w:val="nil"/>
              <w:left w:val="nil"/>
              <w:bottom w:val="nil"/>
              <w:right w:val="nil"/>
            </w:tcBorders>
            <w:vAlign w:val="center"/>
          </w:tcPr>
          <w:p w14:paraId="7B81D400" w14:textId="77777777" w:rsidR="004A7A7C" w:rsidRPr="00FA5352" w:rsidRDefault="004A7A7C" w:rsidP="00FA5352">
            <w:pPr>
              <w:spacing w:line="240" w:lineRule="auto"/>
              <w:jc w:val="center"/>
              <w:rPr>
                <w:rFonts w:eastAsia="Times New Roman" w:cs="Times New Roman"/>
              </w:rPr>
            </w:pPr>
          </w:p>
        </w:tc>
        <w:tc>
          <w:tcPr>
            <w:tcW w:w="470" w:type="dxa"/>
            <w:tcBorders>
              <w:top w:val="nil"/>
              <w:left w:val="nil"/>
              <w:bottom w:val="nil"/>
              <w:right w:val="nil"/>
            </w:tcBorders>
            <w:vAlign w:val="center"/>
          </w:tcPr>
          <w:p w14:paraId="3EAF01BB" w14:textId="77777777" w:rsidR="004A7A7C" w:rsidRPr="00FA5352" w:rsidRDefault="004A7A7C" w:rsidP="00FA5352">
            <w:pPr>
              <w:spacing w:line="240" w:lineRule="auto"/>
              <w:jc w:val="center"/>
              <w:rPr>
                <w:rFonts w:eastAsia="Times New Roman" w:cs="Times New Roman"/>
              </w:rPr>
            </w:pPr>
          </w:p>
        </w:tc>
        <w:tc>
          <w:tcPr>
            <w:tcW w:w="170" w:type="dxa"/>
            <w:tcBorders>
              <w:top w:val="nil"/>
              <w:left w:val="nil"/>
              <w:bottom w:val="nil"/>
              <w:right w:val="nil"/>
            </w:tcBorders>
            <w:vAlign w:val="center"/>
          </w:tcPr>
          <w:p w14:paraId="5AE234FB" w14:textId="77777777" w:rsidR="004A7A7C" w:rsidRPr="00FA5352" w:rsidRDefault="004A7A7C" w:rsidP="00FA5352">
            <w:pPr>
              <w:spacing w:line="240" w:lineRule="auto"/>
              <w:jc w:val="center"/>
              <w:rPr>
                <w:rFonts w:eastAsia="Times New Roman" w:cs="Times New Roman"/>
              </w:rPr>
            </w:pPr>
          </w:p>
        </w:tc>
        <w:tc>
          <w:tcPr>
            <w:tcW w:w="397" w:type="dxa"/>
            <w:tcBorders>
              <w:top w:val="nil"/>
              <w:left w:val="nil"/>
              <w:bottom w:val="nil"/>
              <w:right w:val="nil"/>
            </w:tcBorders>
            <w:vAlign w:val="center"/>
          </w:tcPr>
          <w:p w14:paraId="3317570D" w14:textId="77777777" w:rsidR="004A7A7C" w:rsidRPr="00FA5352" w:rsidRDefault="004A7A7C" w:rsidP="00FA5352">
            <w:pPr>
              <w:spacing w:line="240" w:lineRule="auto"/>
              <w:jc w:val="center"/>
              <w:rPr>
                <w:rFonts w:eastAsia="Times New Roman" w:cs="Times New Roman"/>
              </w:rPr>
            </w:pPr>
          </w:p>
        </w:tc>
        <w:tc>
          <w:tcPr>
            <w:tcW w:w="280" w:type="dxa"/>
            <w:tcBorders>
              <w:top w:val="nil"/>
              <w:left w:val="nil"/>
              <w:bottom w:val="nil"/>
              <w:right w:val="nil"/>
            </w:tcBorders>
            <w:vAlign w:val="center"/>
          </w:tcPr>
          <w:p w14:paraId="21736DB5" w14:textId="77777777" w:rsidR="004A7A7C" w:rsidRPr="00FA5352" w:rsidRDefault="004A7A7C" w:rsidP="00FA5352">
            <w:pPr>
              <w:spacing w:line="240" w:lineRule="auto"/>
              <w:jc w:val="center"/>
              <w:rPr>
                <w:rFonts w:eastAsia="Times New Roman" w:cs="Times New Roman"/>
              </w:rPr>
            </w:pPr>
          </w:p>
        </w:tc>
        <w:tc>
          <w:tcPr>
            <w:tcW w:w="499" w:type="dxa"/>
            <w:gridSpan w:val="2"/>
            <w:tcBorders>
              <w:top w:val="nil"/>
              <w:left w:val="nil"/>
              <w:bottom w:val="nil"/>
              <w:right w:val="nil"/>
            </w:tcBorders>
            <w:vAlign w:val="center"/>
          </w:tcPr>
          <w:p w14:paraId="64448661" w14:textId="77777777" w:rsidR="004A7A7C" w:rsidRPr="00FA5352" w:rsidRDefault="004A7A7C" w:rsidP="00FA5352">
            <w:pPr>
              <w:spacing w:line="240" w:lineRule="auto"/>
              <w:jc w:val="center"/>
              <w:rPr>
                <w:rFonts w:eastAsia="Times New Roman" w:cs="Times New Roman"/>
              </w:rPr>
            </w:pPr>
          </w:p>
        </w:tc>
      </w:tr>
      <w:tr w:rsidR="004A7A7C" w:rsidRPr="00FA5352" w14:paraId="56ED202B" w14:textId="77777777" w:rsidTr="00FA5352">
        <w:tblPrEx>
          <w:tblCellMar>
            <w:left w:w="28" w:type="dxa"/>
            <w:right w:w="28" w:type="dxa"/>
          </w:tblCellMar>
        </w:tblPrEx>
        <w:tc>
          <w:tcPr>
            <w:tcW w:w="353" w:type="dxa"/>
            <w:tcBorders>
              <w:top w:val="nil"/>
              <w:left w:val="nil"/>
              <w:bottom w:val="nil"/>
              <w:right w:val="nil"/>
            </w:tcBorders>
            <w:vAlign w:val="center"/>
          </w:tcPr>
          <w:p w14:paraId="5078720A" w14:textId="77777777" w:rsidR="004A7A7C" w:rsidRPr="00FA5352" w:rsidRDefault="004A7A7C" w:rsidP="00FA5352">
            <w:pPr>
              <w:spacing w:line="240" w:lineRule="auto"/>
              <w:jc w:val="center"/>
              <w:rPr>
                <w:rFonts w:eastAsia="Times New Roman" w:cs="Times New Roman"/>
              </w:rPr>
            </w:pPr>
          </w:p>
        </w:tc>
        <w:tc>
          <w:tcPr>
            <w:tcW w:w="277" w:type="dxa"/>
            <w:tcBorders>
              <w:top w:val="nil"/>
              <w:left w:val="nil"/>
              <w:bottom w:val="nil"/>
              <w:right w:val="nil"/>
            </w:tcBorders>
            <w:vAlign w:val="center"/>
          </w:tcPr>
          <w:p w14:paraId="37BBC785" w14:textId="77777777" w:rsidR="004A7A7C" w:rsidRPr="00FA5352" w:rsidRDefault="004A7A7C" w:rsidP="00FA5352">
            <w:pPr>
              <w:spacing w:line="240" w:lineRule="auto"/>
              <w:jc w:val="center"/>
              <w:rPr>
                <w:rFonts w:eastAsia="Times New Roman" w:cs="Times New Roman"/>
              </w:rPr>
            </w:pPr>
          </w:p>
        </w:tc>
        <w:tc>
          <w:tcPr>
            <w:tcW w:w="335" w:type="dxa"/>
            <w:tcBorders>
              <w:top w:val="nil"/>
              <w:left w:val="nil"/>
              <w:bottom w:val="nil"/>
              <w:right w:val="nil"/>
            </w:tcBorders>
            <w:vAlign w:val="center"/>
          </w:tcPr>
          <w:p w14:paraId="39E203A5" w14:textId="77777777" w:rsidR="004A7A7C" w:rsidRPr="00FA5352" w:rsidRDefault="004A7A7C" w:rsidP="00FA5352">
            <w:pPr>
              <w:spacing w:line="240" w:lineRule="auto"/>
              <w:jc w:val="center"/>
              <w:rPr>
                <w:rFonts w:eastAsia="Times New Roman" w:cs="Times New Roman"/>
              </w:rPr>
            </w:pPr>
          </w:p>
        </w:tc>
        <w:tc>
          <w:tcPr>
            <w:tcW w:w="198" w:type="dxa"/>
            <w:tcBorders>
              <w:top w:val="nil"/>
              <w:left w:val="nil"/>
              <w:bottom w:val="nil"/>
              <w:right w:val="nil"/>
            </w:tcBorders>
            <w:vAlign w:val="center"/>
          </w:tcPr>
          <w:p w14:paraId="2EB2B1FA" w14:textId="77777777" w:rsidR="004A7A7C" w:rsidRPr="00FA5352" w:rsidRDefault="004A7A7C" w:rsidP="00FA5352">
            <w:pPr>
              <w:spacing w:line="240" w:lineRule="auto"/>
              <w:jc w:val="center"/>
              <w:rPr>
                <w:rFonts w:eastAsia="Times New Roman" w:cs="Times New Roman"/>
              </w:rPr>
            </w:pPr>
          </w:p>
        </w:tc>
        <w:tc>
          <w:tcPr>
            <w:tcW w:w="334" w:type="dxa"/>
            <w:tcBorders>
              <w:top w:val="nil"/>
              <w:left w:val="nil"/>
              <w:bottom w:val="nil"/>
              <w:right w:val="nil"/>
            </w:tcBorders>
            <w:vAlign w:val="center"/>
          </w:tcPr>
          <w:p w14:paraId="18627FEA" w14:textId="77777777" w:rsidR="004A7A7C" w:rsidRPr="00FA5352" w:rsidRDefault="004A7A7C" w:rsidP="00FA5352">
            <w:pPr>
              <w:spacing w:line="240" w:lineRule="auto"/>
              <w:jc w:val="center"/>
              <w:rPr>
                <w:rFonts w:eastAsia="Times New Roman" w:cs="Times New Roman"/>
              </w:rPr>
            </w:pPr>
          </w:p>
        </w:tc>
        <w:tc>
          <w:tcPr>
            <w:tcW w:w="276" w:type="dxa"/>
            <w:tcBorders>
              <w:top w:val="nil"/>
              <w:left w:val="nil"/>
              <w:bottom w:val="nil"/>
              <w:right w:val="nil"/>
            </w:tcBorders>
            <w:vAlign w:val="center"/>
          </w:tcPr>
          <w:p w14:paraId="15D20169" w14:textId="77777777" w:rsidR="004A7A7C" w:rsidRPr="00FA5352" w:rsidRDefault="004A7A7C" w:rsidP="00FA5352">
            <w:pPr>
              <w:spacing w:line="240" w:lineRule="auto"/>
              <w:jc w:val="center"/>
              <w:rPr>
                <w:rFonts w:eastAsia="Times New Roman" w:cs="Times New Roman"/>
              </w:rPr>
            </w:pPr>
          </w:p>
        </w:tc>
        <w:tc>
          <w:tcPr>
            <w:tcW w:w="332" w:type="dxa"/>
            <w:gridSpan w:val="2"/>
            <w:tcBorders>
              <w:top w:val="nil"/>
              <w:left w:val="nil"/>
              <w:bottom w:val="nil"/>
              <w:right w:val="nil"/>
            </w:tcBorders>
            <w:vAlign w:val="center"/>
          </w:tcPr>
          <w:p w14:paraId="348CE4F9" w14:textId="77777777" w:rsidR="004A7A7C" w:rsidRPr="00FA5352" w:rsidRDefault="004A7A7C" w:rsidP="00FA5352">
            <w:pPr>
              <w:spacing w:line="240" w:lineRule="auto"/>
              <w:jc w:val="center"/>
              <w:rPr>
                <w:rFonts w:eastAsia="Times New Roman" w:cs="Times New Roman"/>
              </w:rPr>
            </w:pPr>
          </w:p>
        </w:tc>
        <w:tc>
          <w:tcPr>
            <w:tcW w:w="227" w:type="dxa"/>
            <w:gridSpan w:val="2"/>
            <w:tcBorders>
              <w:top w:val="nil"/>
              <w:left w:val="nil"/>
              <w:bottom w:val="nil"/>
              <w:right w:val="nil"/>
            </w:tcBorders>
            <w:vAlign w:val="center"/>
          </w:tcPr>
          <w:p w14:paraId="1C38F768" w14:textId="77777777" w:rsidR="004A7A7C" w:rsidRPr="00FA5352" w:rsidRDefault="004A7A7C" w:rsidP="00FA5352">
            <w:pPr>
              <w:spacing w:line="240" w:lineRule="auto"/>
              <w:jc w:val="center"/>
              <w:rPr>
                <w:rFonts w:eastAsia="Times New Roman" w:cs="Times New Roman"/>
              </w:rPr>
            </w:pPr>
          </w:p>
        </w:tc>
        <w:tc>
          <w:tcPr>
            <w:tcW w:w="334" w:type="dxa"/>
            <w:tcBorders>
              <w:top w:val="nil"/>
              <w:left w:val="nil"/>
              <w:bottom w:val="nil"/>
              <w:right w:val="nil"/>
            </w:tcBorders>
            <w:vAlign w:val="center"/>
          </w:tcPr>
          <w:p w14:paraId="5078072E" w14:textId="77777777" w:rsidR="004A7A7C" w:rsidRPr="00FA5352" w:rsidRDefault="004A7A7C" w:rsidP="00FA5352">
            <w:pPr>
              <w:spacing w:line="240" w:lineRule="auto"/>
              <w:jc w:val="center"/>
              <w:rPr>
                <w:rFonts w:eastAsia="Times New Roman" w:cs="Times New Roman"/>
              </w:rPr>
            </w:pPr>
          </w:p>
        </w:tc>
        <w:tc>
          <w:tcPr>
            <w:tcW w:w="276" w:type="dxa"/>
            <w:tcBorders>
              <w:top w:val="nil"/>
              <w:left w:val="nil"/>
              <w:bottom w:val="nil"/>
              <w:right w:val="nil"/>
            </w:tcBorders>
            <w:vAlign w:val="center"/>
          </w:tcPr>
          <w:p w14:paraId="27B8449B" w14:textId="77777777" w:rsidR="004A7A7C" w:rsidRPr="00FA5352" w:rsidRDefault="004A7A7C" w:rsidP="00FA5352">
            <w:pPr>
              <w:spacing w:line="240" w:lineRule="auto"/>
              <w:jc w:val="center"/>
              <w:rPr>
                <w:rFonts w:eastAsia="Times New Roman" w:cs="Times New Roman"/>
              </w:rPr>
            </w:pPr>
          </w:p>
        </w:tc>
        <w:tc>
          <w:tcPr>
            <w:tcW w:w="376" w:type="dxa"/>
            <w:tcBorders>
              <w:top w:val="nil"/>
              <w:left w:val="nil"/>
              <w:bottom w:val="nil"/>
              <w:right w:val="nil"/>
            </w:tcBorders>
            <w:vAlign w:val="center"/>
          </w:tcPr>
          <w:p w14:paraId="632CC06E" w14:textId="77777777" w:rsidR="004A7A7C" w:rsidRPr="00FA5352" w:rsidRDefault="004A7A7C" w:rsidP="00FA5352">
            <w:pPr>
              <w:spacing w:line="240" w:lineRule="auto"/>
              <w:jc w:val="center"/>
              <w:rPr>
                <w:rFonts w:eastAsia="Times New Roman" w:cs="Times New Roman"/>
              </w:rPr>
            </w:pPr>
          </w:p>
        </w:tc>
        <w:tc>
          <w:tcPr>
            <w:tcW w:w="227" w:type="dxa"/>
            <w:tcBorders>
              <w:top w:val="nil"/>
              <w:left w:val="nil"/>
              <w:bottom w:val="nil"/>
              <w:right w:val="single" w:sz="12" w:space="0" w:color="auto"/>
            </w:tcBorders>
            <w:vAlign w:val="center"/>
          </w:tcPr>
          <w:p w14:paraId="46DF18CC" w14:textId="77777777" w:rsidR="004A7A7C" w:rsidRPr="00FA5352" w:rsidRDefault="004A7A7C" w:rsidP="00FA5352">
            <w:pPr>
              <w:spacing w:line="240" w:lineRule="auto"/>
              <w:ind w:right="-19"/>
              <w:jc w:val="center"/>
              <w:rPr>
                <w:rFonts w:eastAsia="Times New Roman" w:cs="Times New Roman"/>
              </w:rPr>
            </w:pPr>
          </w:p>
        </w:tc>
        <w:tc>
          <w:tcPr>
            <w:tcW w:w="390" w:type="dxa"/>
            <w:tcBorders>
              <w:top w:val="single" w:sz="12" w:space="0" w:color="auto"/>
              <w:left w:val="single" w:sz="12" w:space="0" w:color="auto"/>
              <w:bottom w:val="single" w:sz="12" w:space="0" w:color="auto"/>
              <w:right w:val="single" w:sz="12" w:space="0" w:color="auto"/>
            </w:tcBorders>
            <w:vAlign w:val="center"/>
          </w:tcPr>
          <w:p w14:paraId="77C725F8" w14:textId="77777777" w:rsidR="004A7A7C" w:rsidRPr="00FA5352" w:rsidRDefault="004A7A7C" w:rsidP="00FA5352">
            <w:pPr>
              <w:spacing w:line="240" w:lineRule="auto"/>
              <w:ind w:firstLine="0"/>
              <w:jc w:val="center"/>
              <w:rPr>
                <w:rFonts w:eastAsia="Times New Roman" w:cs="Times New Roman"/>
              </w:rPr>
            </w:pPr>
            <w:r w:rsidRPr="00FA5352">
              <w:rPr>
                <w:rFonts w:eastAsia="Times New Roman" w:cs="Times New Roman"/>
              </w:rPr>
              <w:t>5</w:t>
            </w:r>
          </w:p>
        </w:tc>
        <w:tc>
          <w:tcPr>
            <w:tcW w:w="275" w:type="dxa"/>
            <w:tcBorders>
              <w:top w:val="single" w:sz="12" w:space="0" w:color="auto"/>
              <w:left w:val="single" w:sz="12" w:space="0" w:color="auto"/>
              <w:bottom w:val="single" w:sz="12" w:space="0" w:color="auto"/>
              <w:right w:val="single" w:sz="12" w:space="0" w:color="auto"/>
            </w:tcBorders>
            <w:vAlign w:val="center"/>
          </w:tcPr>
          <w:p w14:paraId="2E088F75" w14:textId="77777777" w:rsidR="004A7A7C" w:rsidRPr="00FA5352" w:rsidRDefault="004A7A7C" w:rsidP="00FA5352">
            <w:pPr>
              <w:spacing w:line="240" w:lineRule="auto"/>
              <w:ind w:firstLine="0"/>
              <w:jc w:val="center"/>
              <w:rPr>
                <w:rFonts w:eastAsia="Times New Roman" w:cs="Times New Roman"/>
              </w:rPr>
            </w:pPr>
            <w:r w:rsidRPr="00FA5352">
              <w:rPr>
                <w:rFonts w:eastAsia="Times New Roman" w:cs="Times New Roman"/>
              </w:rPr>
              <w:t>-</w:t>
            </w:r>
          </w:p>
        </w:tc>
        <w:tc>
          <w:tcPr>
            <w:tcW w:w="412" w:type="dxa"/>
            <w:tcBorders>
              <w:top w:val="single" w:sz="12" w:space="0" w:color="auto"/>
              <w:left w:val="single" w:sz="12" w:space="0" w:color="auto"/>
              <w:bottom w:val="single" w:sz="12" w:space="0" w:color="auto"/>
              <w:right w:val="single" w:sz="12" w:space="0" w:color="auto"/>
            </w:tcBorders>
            <w:vAlign w:val="center"/>
          </w:tcPr>
          <w:p w14:paraId="197458CB" w14:textId="77777777" w:rsidR="004A7A7C" w:rsidRPr="00FA5352" w:rsidRDefault="004A7A7C" w:rsidP="00FA5352">
            <w:pPr>
              <w:spacing w:line="240" w:lineRule="auto"/>
              <w:ind w:firstLine="0"/>
              <w:jc w:val="center"/>
              <w:rPr>
                <w:rFonts w:eastAsia="Times New Roman" w:cs="Times New Roman"/>
              </w:rPr>
            </w:pPr>
            <w:r w:rsidRPr="00FA5352">
              <w:rPr>
                <w:rFonts w:eastAsia="Times New Roman" w:cs="Times New Roman"/>
              </w:rPr>
              <w:t>12</w:t>
            </w:r>
          </w:p>
        </w:tc>
        <w:tc>
          <w:tcPr>
            <w:tcW w:w="170" w:type="dxa"/>
            <w:tcBorders>
              <w:top w:val="nil"/>
              <w:left w:val="single" w:sz="12" w:space="0" w:color="auto"/>
              <w:bottom w:val="nil"/>
              <w:right w:val="nil"/>
            </w:tcBorders>
            <w:vAlign w:val="center"/>
          </w:tcPr>
          <w:p w14:paraId="1F7F1CB2" w14:textId="77777777" w:rsidR="004A7A7C" w:rsidRPr="00FA5352" w:rsidRDefault="004A7A7C" w:rsidP="00FA5352">
            <w:pPr>
              <w:spacing w:line="240" w:lineRule="auto"/>
              <w:jc w:val="center"/>
              <w:rPr>
                <w:rFonts w:eastAsia="Times New Roman" w:cs="Times New Roman"/>
              </w:rPr>
            </w:pPr>
          </w:p>
        </w:tc>
        <w:tc>
          <w:tcPr>
            <w:tcW w:w="332" w:type="dxa"/>
            <w:tcBorders>
              <w:top w:val="nil"/>
              <w:left w:val="nil"/>
              <w:bottom w:val="nil"/>
              <w:right w:val="nil"/>
            </w:tcBorders>
            <w:vAlign w:val="center"/>
          </w:tcPr>
          <w:p w14:paraId="6A7C8DF0" w14:textId="77777777" w:rsidR="004A7A7C" w:rsidRPr="00FA5352" w:rsidRDefault="004A7A7C" w:rsidP="00FA5352">
            <w:pPr>
              <w:spacing w:line="240" w:lineRule="auto"/>
              <w:jc w:val="center"/>
              <w:rPr>
                <w:rFonts w:eastAsia="Times New Roman" w:cs="Times New Roman"/>
              </w:rPr>
            </w:pPr>
          </w:p>
        </w:tc>
        <w:tc>
          <w:tcPr>
            <w:tcW w:w="275" w:type="dxa"/>
            <w:tcBorders>
              <w:top w:val="nil"/>
              <w:left w:val="nil"/>
              <w:bottom w:val="nil"/>
              <w:right w:val="nil"/>
            </w:tcBorders>
            <w:vAlign w:val="center"/>
          </w:tcPr>
          <w:p w14:paraId="475E0FA5" w14:textId="77777777" w:rsidR="004A7A7C" w:rsidRPr="00FA5352" w:rsidRDefault="004A7A7C" w:rsidP="00FA5352">
            <w:pPr>
              <w:spacing w:line="240" w:lineRule="auto"/>
              <w:jc w:val="center"/>
              <w:rPr>
                <w:rFonts w:eastAsia="Times New Roman" w:cs="Times New Roman"/>
              </w:rPr>
            </w:pPr>
          </w:p>
        </w:tc>
        <w:tc>
          <w:tcPr>
            <w:tcW w:w="470" w:type="dxa"/>
            <w:tcBorders>
              <w:top w:val="nil"/>
              <w:left w:val="nil"/>
              <w:bottom w:val="nil"/>
              <w:right w:val="nil"/>
            </w:tcBorders>
            <w:vAlign w:val="center"/>
          </w:tcPr>
          <w:p w14:paraId="7E8B1683" w14:textId="77777777" w:rsidR="004A7A7C" w:rsidRPr="00FA5352" w:rsidRDefault="004A7A7C" w:rsidP="00FA5352">
            <w:pPr>
              <w:spacing w:line="240" w:lineRule="auto"/>
              <w:jc w:val="center"/>
              <w:rPr>
                <w:rFonts w:eastAsia="Times New Roman" w:cs="Times New Roman"/>
              </w:rPr>
            </w:pPr>
          </w:p>
        </w:tc>
        <w:tc>
          <w:tcPr>
            <w:tcW w:w="170" w:type="dxa"/>
            <w:tcBorders>
              <w:top w:val="nil"/>
              <w:left w:val="nil"/>
              <w:bottom w:val="nil"/>
              <w:right w:val="nil"/>
            </w:tcBorders>
            <w:vAlign w:val="center"/>
          </w:tcPr>
          <w:p w14:paraId="38EB9D2C" w14:textId="77777777" w:rsidR="004A7A7C" w:rsidRPr="00FA5352" w:rsidRDefault="004A7A7C" w:rsidP="00FA5352">
            <w:pPr>
              <w:spacing w:line="240" w:lineRule="auto"/>
              <w:jc w:val="center"/>
              <w:rPr>
                <w:rFonts w:eastAsia="Times New Roman" w:cs="Times New Roman"/>
              </w:rPr>
            </w:pPr>
          </w:p>
        </w:tc>
        <w:tc>
          <w:tcPr>
            <w:tcW w:w="332" w:type="dxa"/>
            <w:tcBorders>
              <w:top w:val="nil"/>
              <w:left w:val="nil"/>
              <w:bottom w:val="nil"/>
              <w:right w:val="nil"/>
            </w:tcBorders>
            <w:vAlign w:val="center"/>
          </w:tcPr>
          <w:p w14:paraId="41F964F2" w14:textId="77777777" w:rsidR="004A7A7C" w:rsidRPr="00FA5352" w:rsidRDefault="004A7A7C" w:rsidP="00FA5352">
            <w:pPr>
              <w:spacing w:line="240" w:lineRule="auto"/>
              <w:jc w:val="center"/>
              <w:rPr>
                <w:rFonts w:eastAsia="Times New Roman" w:cs="Times New Roman"/>
              </w:rPr>
            </w:pPr>
          </w:p>
        </w:tc>
        <w:tc>
          <w:tcPr>
            <w:tcW w:w="275" w:type="dxa"/>
            <w:tcBorders>
              <w:top w:val="nil"/>
              <w:left w:val="nil"/>
              <w:bottom w:val="nil"/>
              <w:right w:val="nil"/>
            </w:tcBorders>
            <w:vAlign w:val="center"/>
          </w:tcPr>
          <w:p w14:paraId="17A26817" w14:textId="77777777" w:rsidR="004A7A7C" w:rsidRPr="00FA5352" w:rsidRDefault="004A7A7C" w:rsidP="00FA5352">
            <w:pPr>
              <w:spacing w:line="240" w:lineRule="auto"/>
              <w:jc w:val="center"/>
              <w:rPr>
                <w:rFonts w:eastAsia="Times New Roman" w:cs="Times New Roman"/>
              </w:rPr>
            </w:pPr>
          </w:p>
        </w:tc>
        <w:tc>
          <w:tcPr>
            <w:tcW w:w="470" w:type="dxa"/>
            <w:tcBorders>
              <w:top w:val="nil"/>
              <w:left w:val="nil"/>
              <w:bottom w:val="nil"/>
              <w:right w:val="nil"/>
            </w:tcBorders>
            <w:vAlign w:val="center"/>
          </w:tcPr>
          <w:p w14:paraId="4C7FFB78" w14:textId="77777777" w:rsidR="004A7A7C" w:rsidRPr="00FA5352" w:rsidRDefault="004A7A7C" w:rsidP="00FA5352">
            <w:pPr>
              <w:spacing w:line="240" w:lineRule="auto"/>
              <w:jc w:val="center"/>
              <w:rPr>
                <w:rFonts w:eastAsia="Times New Roman" w:cs="Times New Roman"/>
              </w:rPr>
            </w:pPr>
          </w:p>
        </w:tc>
        <w:tc>
          <w:tcPr>
            <w:tcW w:w="170" w:type="dxa"/>
            <w:tcBorders>
              <w:top w:val="nil"/>
              <w:left w:val="nil"/>
              <w:bottom w:val="nil"/>
              <w:right w:val="nil"/>
            </w:tcBorders>
            <w:vAlign w:val="center"/>
          </w:tcPr>
          <w:p w14:paraId="64DEFE83" w14:textId="77777777" w:rsidR="004A7A7C" w:rsidRPr="00FA5352" w:rsidRDefault="004A7A7C" w:rsidP="00FA5352">
            <w:pPr>
              <w:spacing w:line="240" w:lineRule="auto"/>
              <w:jc w:val="center"/>
              <w:rPr>
                <w:rFonts w:eastAsia="Times New Roman" w:cs="Times New Roman"/>
              </w:rPr>
            </w:pPr>
          </w:p>
        </w:tc>
        <w:tc>
          <w:tcPr>
            <w:tcW w:w="397" w:type="dxa"/>
            <w:tcBorders>
              <w:top w:val="nil"/>
              <w:left w:val="nil"/>
              <w:bottom w:val="nil"/>
              <w:right w:val="nil"/>
            </w:tcBorders>
            <w:vAlign w:val="center"/>
          </w:tcPr>
          <w:p w14:paraId="59D6D236" w14:textId="77777777" w:rsidR="004A7A7C" w:rsidRPr="00FA5352" w:rsidRDefault="004A7A7C" w:rsidP="00FA5352">
            <w:pPr>
              <w:spacing w:line="240" w:lineRule="auto"/>
              <w:jc w:val="center"/>
              <w:rPr>
                <w:rFonts w:eastAsia="Times New Roman" w:cs="Times New Roman"/>
              </w:rPr>
            </w:pPr>
          </w:p>
        </w:tc>
        <w:tc>
          <w:tcPr>
            <w:tcW w:w="280" w:type="dxa"/>
            <w:tcBorders>
              <w:top w:val="nil"/>
              <w:left w:val="nil"/>
              <w:bottom w:val="nil"/>
              <w:right w:val="nil"/>
            </w:tcBorders>
            <w:vAlign w:val="center"/>
          </w:tcPr>
          <w:p w14:paraId="214B4DAA" w14:textId="77777777" w:rsidR="004A7A7C" w:rsidRPr="00FA5352" w:rsidRDefault="004A7A7C" w:rsidP="00FA5352">
            <w:pPr>
              <w:spacing w:line="240" w:lineRule="auto"/>
              <w:jc w:val="center"/>
              <w:rPr>
                <w:rFonts w:eastAsia="Times New Roman" w:cs="Times New Roman"/>
              </w:rPr>
            </w:pPr>
          </w:p>
        </w:tc>
        <w:tc>
          <w:tcPr>
            <w:tcW w:w="499" w:type="dxa"/>
            <w:gridSpan w:val="2"/>
            <w:tcBorders>
              <w:top w:val="nil"/>
              <w:left w:val="nil"/>
              <w:bottom w:val="nil"/>
              <w:right w:val="nil"/>
            </w:tcBorders>
            <w:vAlign w:val="center"/>
          </w:tcPr>
          <w:p w14:paraId="60EF49BF" w14:textId="77777777" w:rsidR="004A7A7C" w:rsidRPr="00FA5352" w:rsidRDefault="004A7A7C" w:rsidP="00FA5352">
            <w:pPr>
              <w:spacing w:line="240" w:lineRule="auto"/>
              <w:jc w:val="center"/>
              <w:rPr>
                <w:rFonts w:eastAsia="Times New Roman" w:cs="Times New Roman"/>
              </w:rPr>
            </w:pPr>
          </w:p>
        </w:tc>
      </w:tr>
      <w:tr w:rsidR="004A7A7C" w:rsidRPr="00FA5352" w14:paraId="2AE03EF0" w14:textId="77777777" w:rsidTr="00FA5352">
        <w:tblPrEx>
          <w:tblCellMar>
            <w:left w:w="28" w:type="dxa"/>
            <w:right w:w="28" w:type="dxa"/>
          </w:tblCellMar>
        </w:tblPrEx>
        <w:tc>
          <w:tcPr>
            <w:tcW w:w="353" w:type="dxa"/>
            <w:tcBorders>
              <w:top w:val="nil"/>
              <w:left w:val="nil"/>
              <w:bottom w:val="nil"/>
              <w:right w:val="nil"/>
            </w:tcBorders>
            <w:vAlign w:val="center"/>
          </w:tcPr>
          <w:p w14:paraId="61F7EE28" w14:textId="77777777" w:rsidR="004A7A7C" w:rsidRPr="00FA5352" w:rsidRDefault="004A7A7C" w:rsidP="00FA5352">
            <w:pPr>
              <w:spacing w:line="240" w:lineRule="auto"/>
              <w:jc w:val="center"/>
              <w:rPr>
                <w:rFonts w:eastAsia="Times New Roman" w:cs="Times New Roman"/>
              </w:rPr>
            </w:pPr>
          </w:p>
        </w:tc>
        <w:tc>
          <w:tcPr>
            <w:tcW w:w="277" w:type="dxa"/>
            <w:tcBorders>
              <w:top w:val="nil"/>
              <w:left w:val="nil"/>
              <w:bottom w:val="nil"/>
              <w:right w:val="nil"/>
            </w:tcBorders>
            <w:vAlign w:val="center"/>
          </w:tcPr>
          <w:p w14:paraId="7F785AE1" w14:textId="77777777" w:rsidR="004A7A7C" w:rsidRPr="00FA5352" w:rsidRDefault="004A7A7C" w:rsidP="00FA5352">
            <w:pPr>
              <w:spacing w:line="240" w:lineRule="auto"/>
              <w:jc w:val="center"/>
              <w:rPr>
                <w:rFonts w:eastAsia="Times New Roman" w:cs="Times New Roman"/>
              </w:rPr>
            </w:pPr>
          </w:p>
        </w:tc>
        <w:tc>
          <w:tcPr>
            <w:tcW w:w="335" w:type="dxa"/>
            <w:tcBorders>
              <w:top w:val="nil"/>
              <w:left w:val="nil"/>
              <w:bottom w:val="nil"/>
              <w:right w:val="nil"/>
            </w:tcBorders>
            <w:vAlign w:val="center"/>
          </w:tcPr>
          <w:p w14:paraId="47436E96" w14:textId="77777777" w:rsidR="004A7A7C" w:rsidRPr="00FA5352" w:rsidRDefault="004A7A7C" w:rsidP="00FA5352">
            <w:pPr>
              <w:spacing w:line="240" w:lineRule="auto"/>
              <w:jc w:val="center"/>
              <w:rPr>
                <w:rFonts w:eastAsia="Times New Roman" w:cs="Times New Roman"/>
              </w:rPr>
            </w:pPr>
          </w:p>
        </w:tc>
        <w:tc>
          <w:tcPr>
            <w:tcW w:w="198" w:type="dxa"/>
            <w:tcBorders>
              <w:top w:val="nil"/>
              <w:left w:val="nil"/>
              <w:bottom w:val="nil"/>
              <w:right w:val="nil"/>
            </w:tcBorders>
            <w:vAlign w:val="center"/>
          </w:tcPr>
          <w:p w14:paraId="00F64C49" w14:textId="77777777" w:rsidR="004A7A7C" w:rsidRPr="00FA5352" w:rsidRDefault="004A7A7C" w:rsidP="00FA5352">
            <w:pPr>
              <w:spacing w:line="240" w:lineRule="auto"/>
              <w:jc w:val="center"/>
              <w:rPr>
                <w:rFonts w:eastAsia="Times New Roman" w:cs="Times New Roman"/>
              </w:rPr>
            </w:pPr>
          </w:p>
        </w:tc>
        <w:tc>
          <w:tcPr>
            <w:tcW w:w="334" w:type="dxa"/>
            <w:tcBorders>
              <w:top w:val="nil"/>
              <w:left w:val="nil"/>
              <w:bottom w:val="nil"/>
              <w:right w:val="nil"/>
            </w:tcBorders>
            <w:vAlign w:val="center"/>
          </w:tcPr>
          <w:p w14:paraId="03D92D31" w14:textId="77777777" w:rsidR="004A7A7C" w:rsidRPr="00FA5352" w:rsidRDefault="004A7A7C" w:rsidP="00FA5352">
            <w:pPr>
              <w:spacing w:line="240" w:lineRule="auto"/>
              <w:jc w:val="center"/>
              <w:rPr>
                <w:rFonts w:eastAsia="Times New Roman" w:cs="Times New Roman"/>
              </w:rPr>
            </w:pPr>
          </w:p>
        </w:tc>
        <w:tc>
          <w:tcPr>
            <w:tcW w:w="276" w:type="dxa"/>
            <w:tcBorders>
              <w:top w:val="nil"/>
              <w:left w:val="nil"/>
              <w:bottom w:val="nil"/>
              <w:right w:val="nil"/>
            </w:tcBorders>
            <w:vAlign w:val="center"/>
          </w:tcPr>
          <w:p w14:paraId="3DA76BC5" w14:textId="77777777" w:rsidR="004A7A7C" w:rsidRPr="00FA5352" w:rsidRDefault="004A7A7C" w:rsidP="00FA5352">
            <w:pPr>
              <w:spacing w:line="240" w:lineRule="auto"/>
              <w:jc w:val="center"/>
              <w:rPr>
                <w:rFonts w:eastAsia="Times New Roman" w:cs="Times New Roman"/>
              </w:rPr>
            </w:pPr>
          </w:p>
        </w:tc>
        <w:tc>
          <w:tcPr>
            <w:tcW w:w="332" w:type="dxa"/>
            <w:gridSpan w:val="2"/>
            <w:tcBorders>
              <w:top w:val="nil"/>
              <w:left w:val="nil"/>
              <w:bottom w:val="nil"/>
              <w:right w:val="nil"/>
            </w:tcBorders>
            <w:vAlign w:val="center"/>
          </w:tcPr>
          <w:p w14:paraId="5ADE4807" w14:textId="77777777" w:rsidR="004A7A7C" w:rsidRPr="00FA5352" w:rsidRDefault="004A7A7C" w:rsidP="00FA5352">
            <w:pPr>
              <w:spacing w:line="240" w:lineRule="auto"/>
              <w:jc w:val="center"/>
              <w:rPr>
                <w:rFonts w:eastAsia="Times New Roman" w:cs="Times New Roman"/>
              </w:rPr>
            </w:pPr>
          </w:p>
        </w:tc>
        <w:tc>
          <w:tcPr>
            <w:tcW w:w="227" w:type="dxa"/>
            <w:gridSpan w:val="2"/>
            <w:tcBorders>
              <w:top w:val="nil"/>
              <w:left w:val="nil"/>
              <w:bottom w:val="nil"/>
              <w:right w:val="nil"/>
            </w:tcBorders>
            <w:vAlign w:val="center"/>
          </w:tcPr>
          <w:p w14:paraId="1C7E1EDE" w14:textId="77777777" w:rsidR="004A7A7C" w:rsidRPr="00FA5352" w:rsidRDefault="004A7A7C" w:rsidP="00FA5352">
            <w:pPr>
              <w:spacing w:line="240" w:lineRule="auto"/>
              <w:jc w:val="center"/>
              <w:rPr>
                <w:rFonts w:eastAsia="Times New Roman" w:cs="Times New Roman"/>
              </w:rPr>
            </w:pPr>
          </w:p>
        </w:tc>
        <w:tc>
          <w:tcPr>
            <w:tcW w:w="334" w:type="dxa"/>
            <w:tcBorders>
              <w:top w:val="nil"/>
              <w:left w:val="nil"/>
              <w:bottom w:val="nil"/>
              <w:right w:val="nil"/>
            </w:tcBorders>
            <w:vAlign w:val="center"/>
          </w:tcPr>
          <w:p w14:paraId="2D72FAD3" w14:textId="77777777" w:rsidR="004A7A7C" w:rsidRPr="00FA5352" w:rsidRDefault="004A7A7C" w:rsidP="00FA5352">
            <w:pPr>
              <w:spacing w:line="240" w:lineRule="auto"/>
              <w:jc w:val="center"/>
              <w:rPr>
                <w:rFonts w:eastAsia="Times New Roman" w:cs="Times New Roman"/>
              </w:rPr>
            </w:pPr>
          </w:p>
        </w:tc>
        <w:tc>
          <w:tcPr>
            <w:tcW w:w="276" w:type="dxa"/>
            <w:tcBorders>
              <w:top w:val="nil"/>
              <w:left w:val="nil"/>
              <w:bottom w:val="nil"/>
              <w:right w:val="nil"/>
            </w:tcBorders>
            <w:vAlign w:val="center"/>
          </w:tcPr>
          <w:p w14:paraId="2F0D31C4" w14:textId="77777777" w:rsidR="004A7A7C" w:rsidRPr="00FA5352" w:rsidRDefault="004A7A7C" w:rsidP="00FA5352">
            <w:pPr>
              <w:spacing w:line="240" w:lineRule="auto"/>
              <w:jc w:val="center"/>
              <w:rPr>
                <w:rFonts w:eastAsia="Times New Roman" w:cs="Times New Roman"/>
              </w:rPr>
            </w:pPr>
          </w:p>
        </w:tc>
        <w:tc>
          <w:tcPr>
            <w:tcW w:w="376" w:type="dxa"/>
            <w:tcBorders>
              <w:top w:val="nil"/>
              <w:left w:val="nil"/>
              <w:bottom w:val="nil"/>
              <w:right w:val="nil"/>
            </w:tcBorders>
            <w:vAlign w:val="center"/>
          </w:tcPr>
          <w:p w14:paraId="283B0020" w14:textId="77777777" w:rsidR="004A7A7C" w:rsidRPr="00FA5352" w:rsidRDefault="004A7A7C" w:rsidP="00FA5352">
            <w:pPr>
              <w:spacing w:line="240" w:lineRule="auto"/>
              <w:jc w:val="center"/>
              <w:rPr>
                <w:rFonts w:eastAsia="Times New Roman" w:cs="Times New Roman"/>
              </w:rPr>
            </w:pPr>
          </w:p>
        </w:tc>
        <w:tc>
          <w:tcPr>
            <w:tcW w:w="227" w:type="dxa"/>
            <w:tcBorders>
              <w:top w:val="nil"/>
              <w:left w:val="nil"/>
              <w:bottom w:val="nil"/>
              <w:right w:val="single" w:sz="12" w:space="0" w:color="auto"/>
            </w:tcBorders>
            <w:vAlign w:val="center"/>
          </w:tcPr>
          <w:p w14:paraId="7A808FE2" w14:textId="77777777" w:rsidR="004A7A7C" w:rsidRPr="00FA5352" w:rsidRDefault="004A7A7C" w:rsidP="00FA5352">
            <w:pPr>
              <w:spacing w:line="240" w:lineRule="auto"/>
              <w:ind w:right="-19"/>
              <w:jc w:val="center"/>
              <w:rPr>
                <w:rFonts w:eastAsia="Times New Roman" w:cs="Times New Roman"/>
              </w:rPr>
            </w:pPr>
          </w:p>
        </w:tc>
        <w:tc>
          <w:tcPr>
            <w:tcW w:w="390" w:type="dxa"/>
            <w:tcBorders>
              <w:top w:val="single" w:sz="12" w:space="0" w:color="auto"/>
              <w:left w:val="single" w:sz="12" w:space="0" w:color="auto"/>
              <w:bottom w:val="single" w:sz="12" w:space="0" w:color="auto"/>
              <w:right w:val="single" w:sz="12" w:space="0" w:color="auto"/>
            </w:tcBorders>
            <w:vAlign w:val="center"/>
          </w:tcPr>
          <w:p w14:paraId="311CBD26" w14:textId="77777777" w:rsidR="004A7A7C" w:rsidRPr="00FA5352" w:rsidRDefault="004A7A7C" w:rsidP="00FA5352">
            <w:pPr>
              <w:spacing w:line="240" w:lineRule="auto"/>
              <w:ind w:firstLine="0"/>
              <w:jc w:val="center"/>
              <w:rPr>
                <w:rFonts w:eastAsia="Times New Roman" w:cs="Times New Roman"/>
              </w:rPr>
            </w:pPr>
            <w:r w:rsidRPr="00FA5352">
              <w:rPr>
                <w:rFonts w:eastAsia="Times New Roman" w:cs="Times New Roman"/>
              </w:rPr>
              <w:t>3</w:t>
            </w:r>
          </w:p>
        </w:tc>
        <w:tc>
          <w:tcPr>
            <w:tcW w:w="275" w:type="dxa"/>
            <w:tcBorders>
              <w:top w:val="single" w:sz="12" w:space="0" w:color="auto"/>
              <w:left w:val="single" w:sz="12" w:space="0" w:color="auto"/>
              <w:bottom w:val="single" w:sz="12" w:space="0" w:color="auto"/>
              <w:right w:val="single" w:sz="12" w:space="0" w:color="auto"/>
            </w:tcBorders>
            <w:vAlign w:val="center"/>
          </w:tcPr>
          <w:p w14:paraId="369131F2" w14:textId="77777777" w:rsidR="004A7A7C" w:rsidRPr="00FA5352" w:rsidRDefault="004A7A7C" w:rsidP="00FA5352">
            <w:pPr>
              <w:spacing w:line="240" w:lineRule="auto"/>
              <w:ind w:firstLine="0"/>
              <w:jc w:val="center"/>
              <w:rPr>
                <w:rFonts w:eastAsia="Times New Roman" w:cs="Times New Roman"/>
              </w:rPr>
            </w:pPr>
            <w:r w:rsidRPr="00FA5352">
              <w:rPr>
                <w:rFonts w:eastAsia="Times New Roman" w:cs="Times New Roman"/>
              </w:rPr>
              <w:t>-</w:t>
            </w:r>
          </w:p>
        </w:tc>
        <w:tc>
          <w:tcPr>
            <w:tcW w:w="412" w:type="dxa"/>
            <w:tcBorders>
              <w:top w:val="single" w:sz="12" w:space="0" w:color="auto"/>
              <w:left w:val="single" w:sz="12" w:space="0" w:color="auto"/>
              <w:bottom w:val="single" w:sz="12" w:space="0" w:color="auto"/>
              <w:right w:val="single" w:sz="12" w:space="0" w:color="auto"/>
            </w:tcBorders>
            <w:vAlign w:val="center"/>
          </w:tcPr>
          <w:p w14:paraId="7B35F444" w14:textId="77777777" w:rsidR="004A7A7C" w:rsidRPr="00FA5352" w:rsidRDefault="004A7A7C" w:rsidP="00FA5352">
            <w:pPr>
              <w:spacing w:line="240" w:lineRule="auto"/>
              <w:ind w:firstLine="0"/>
              <w:jc w:val="center"/>
              <w:rPr>
                <w:rFonts w:eastAsia="Times New Roman" w:cs="Times New Roman"/>
              </w:rPr>
            </w:pPr>
            <w:r w:rsidRPr="00FA5352">
              <w:rPr>
                <w:rFonts w:eastAsia="Times New Roman" w:cs="Times New Roman"/>
              </w:rPr>
              <w:t>14</w:t>
            </w:r>
          </w:p>
        </w:tc>
        <w:tc>
          <w:tcPr>
            <w:tcW w:w="170" w:type="dxa"/>
            <w:tcBorders>
              <w:top w:val="nil"/>
              <w:left w:val="single" w:sz="12" w:space="0" w:color="auto"/>
              <w:bottom w:val="nil"/>
              <w:right w:val="nil"/>
            </w:tcBorders>
            <w:vAlign w:val="center"/>
          </w:tcPr>
          <w:p w14:paraId="5FE8CF5C" w14:textId="77777777" w:rsidR="004A7A7C" w:rsidRPr="00FA5352" w:rsidRDefault="004A7A7C" w:rsidP="00FA5352">
            <w:pPr>
              <w:spacing w:line="240" w:lineRule="auto"/>
              <w:jc w:val="center"/>
              <w:rPr>
                <w:rFonts w:eastAsia="Times New Roman" w:cs="Times New Roman"/>
              </w:rPr>
            </w:pPr>
          </w:p>
        </w:tc>
        <w:tc>
          <w:tcPr>
            <w:tcW w:w="332" w:type="dxa"/>
            <w:tcBorders>
              <w:top w:val="nil"/>
              <w:left w:val="nil"/>
              <w:bottom w:val="nil"/>
              <w:right w:val="nil"/>
            </w:tcBorders>
            <w:vAlign w:val="center"/>
          </w:tcPr>
          <w:p w14:paraId="0167E39A" w14:textId="77777777" w:rsidR="004A7A7C" w:rsidRPr="00FA5352" w:rsidRDefault="004A7A7C" w:rsidP="00FA5352">
            <w:pPr>
              <w:spacing w:line="240" w:lineRule="auto"/>
              <w:jc w:val="center"/>
              <w:rPr>
                <w:rFonts w:eastAsia="Times New Roman" w:cs="Times New Roman"/>
              </w:rPr>
            </w:pPr>
          </w:p>
        </w:tc>
        <w:tc>
          <w:tcPr>
            <w:tcW w:w="275" w:type="dxa"/>
            <w:tcBorders>
              <w:top w:val="nil"/>
              <w:left w:val="nil"/>
              <w:bottom w:val="nil"/>
              <w:right w:val="nil"/>
            </w:tcBorders>
            <w:vAlign w:val="center"/>
          </w:tcPr>
          <w:p w14:paraId="099342FF" w14:textId="77777777" w:rsidR="004A7A7C" w:rsidRPr="00FA5352" w:rsidRDefault="004A7A7C" w:rsidP="00FA5352">
            <w:pPr>
              <w:spacing w:line="240" w:lineRule="auto"/>
              <w:jc w:val="center"/>
              <w:rPr>
                <w:rFonts w:eastAsia="Times New Roman" w:cs="Times New Roman"/>
              </w:rPr>
            </w:pPr>
          </w:p>
        </w:tc>
        <w:tc>
          <w:tcPr>
            <w:tcW w:w="470" w:type="dxa"/>
            <w:tcBorders>
              <w:top w:val="nil"/>
              <w:left w:val="nil"/>
              <w:bottom w:val="nil"/>
              <w:right w:val="nil"/>
            </w:tcBorders>
            <w:vAlign w:val="center"/>
          </w:tcPr>
          <w:p w14:paraId="717DDF04" w14:textId="77777777" w:rsidR="004A7A7C" w:rsidRPr="00FA5352" w:rsidRDefault="004A7A7C" w:rsidP="00FA5352">
            <w:pPr>
              <w:spacing w:line="240" w:lineRule="auto"/>
              <w:jc w:val="center"/>
              <w:rPr>
                <w:rFonts w:eastAsia="Times New Roman" w:cs="Times New Roman"/>
              </w:rPr>
            </w:pPr>
          </w:p>
        </w:tc>
        <w:tc>
          <w:tcPr>
            <w:tcW w:w="170" w:type="dxa"/>
            <w:tcBorders>
              <w:top w:val="nil"/>
              <w:left w:val="nil"/>
              <w:bottom w:val="nil"/>
              <w:right w:val="nil"/>
            </w:tcBorders>
            <w:vAlign w:val="center"/>
          </w:tcPr>
          <w:p w14:paraId="04E19282" w14:textId="77777777" w:rsidR="004A7A7C" w:rsidRPr="00FA5352" w:rsidRDefault="004A7A7C" w:rsidP="00FA5352">
            <w:pPr>
              <w:spacing w:line="240" w:lineRule="auto"/>
              <w:jc w:val="center"/>
              <w:rPr>
                <w:rFonts w:eastAsia="Times New Roman" w:cs="Times New Roman"/>
              </w:rPr>
            </w:pPr>
          </w:p>
        </w:tc>
        <w:tc>
          <w:tcPr>
            <w:tcW w:w="332" w:type="dxa"/>
            <w:tcBorders>
              <w:top w:val="nil"/>
              <w:left w:val="nil"/>
              <w:bottom w:val="nil"/>
              <w:right w:val="nil"/>
            </w:tcBorders>
            <w:vAlign w:val="center"/>
          </w:tcPr>
          <w:p w14:paraId="5CBE2C43" w14:textId="77777777" w:rsidR="004A7A7C" w:rsidRPr="00FA5352" w:rsidRDefault="004A7A7C" w:rsidP="00FA5352">
            <w:pPr>
              <w:spacing w:line="240" w:lineRule="auto"/>
              <w:jc w:val="center"/>
              <w:rPr>
                <w:rFonts w:eastAsia="Times New Roman" w:cs="Times New Roman"/>
              </w:rPr>
            </w:pPr>
          </w:p>
        </w:tc>
        <w:tc>
          <w:tcPr>
            <w:tcW w:w="275" w:type="dxa"/>
            <w:tcBorders>
              <w:top w:val="nil"/>
              <w:left w:val="nil"/>
              <w:bottom w:val="nil"/>
              <w:right w:val="nil"/>
            </w:tcBorders>
            <w:vAlign w:val="center"/>
          </w:tcPr>
          <w:p w14:paraId="06B4F889" w14:textId="77777777" w:rsidR="004A7A7C" w:rsidRPr="00FA5352" w:rsidRDefault="004A7A7C" w:rsidP="00FA5352">
            <w:pPr>
              <w:spacing w:line="240" w:lineRule="auto"/>
              <w:jc w:val="center"/>
              <w:rPr>
                <w:rFonts w:eastAsia="Times New Roman" w:cs="Times New Roman"/>
              </w:rPr>
            </w:pPr>
          </w:p>
        </w:tc>
        <w:tc>
          <w:tcPr>
            <w:tcW w:w="470" w:type="dxa"/>
            <w:tcBorders>
              <w:top w:val="nil"/>
              <w:left w:val="nil"/>
              <w:bottom w:val="nil"/>
              <w:right w:val="nil"/>
            </w:tcBorders>
            <w:vAlign w:val="center"/>
          </w:tcPr>
          <w:p w14:paraId="67AF4C5A" w14:textId="77777777" w:rsidR="004A7A7C" w:rsidRPr="00FA5352" w:rsidRDefault="004A7A7C" w:rsidP="00FA5352">
            <w:pPr>
              <w:spacing w:line="240" w:lineRule="auto"/>
              <w:jc w:val="center"/>
              <w:rPr>
                <w:rFonts w:eastAsia="Times New Roman" w:cs="Times New Roman"/>
              </w:rPr>
            </w:pPr>
          </w:p>
        </w:tc>
        <w:tc>
          <w:tcPr>
            <w:tcW w:w="170" w:type="dxa"/>
            <w:tcBorders>
              <w:top w:val="nil"/>
              <w:left w:val="nil"/>
              <w:bottom w:val="nil"/>
              <w:right w:val="nil"/>
            </w:tcBorders>
            <w:vAlign w:val="center"/>
          </w:tcPr>
          <w:p w14:paraId="4B10F575" w14:textId="77777777" w:rsidR="004A7A7C" w:rsidRPr="00FA5352" w:rsidRDefault="004A7A7C" w:rsidP="00FA5352">
            <w:pPr>
              <w:spacing w:line="240" w:lineRule="auto"/>
              <w:jc w:val="center"/>
              <w:rPr>
                <w:rFonts w:eastAsia="Times New Roman" w:cs="Times New Roman"/>
              </w:rPr>
            </w:pPr>
          </w:p>
        </w:tc>
        <w:tc>
          <w:tcPr>
            <w:tcW w:w="397" w:type="dxa"/>
            <w:tcBorders>
              <w:top w:val="nil"/>
              <w:left w:val="nil"/>
              <w:bottom w:val="nil"/>
              <w:right w:val="nil"/>
            </w:tcBorders>
            <w:vAlign w:val="center"/>
          </w:tcPr>
          <w:p w14:paraId="64A55E65" w14:textId="77777777" w:rsidR="004A7A7C" w:rsidRPr="00FA5352" w:rsidRDefault="004A7A7C" w:rsidP="00FA5352">
            <w:pPr>
              <w:spacing w:line="240" w:lineRule="auto"/>
              <w:jc w:val="center"/>
              <w:rPr>
                <w:rFonts w:eastAsia="Times New Roman" w:cs="Times New Roman"/>
              </w:rPr>
            </w:pPr>
          </w:p>
        </w:tc>
        <w:tc>
          <w:tcPr>
            <w:tcW w:w="280" w:type="dxa"/>
            <w:tcBorders>
              <w:top w:val="nil"/>
              <w:left w:val="nil"/>
              <w:bottom w:val="nil"/>
              <w:right w:val="nil"/>
            </w:tcBorders>
            <w:vAlign w:val="center"/>
          </w:tcPr>
          <w:p w14:paraId="3723412D" w14:textId="77777777" w:rsidR="004A7A7C" w:rsidRPr="00FA5352" w:rsidRDefault="004A7A7C" w:rsidP="00FA5352">
            <w:pPr>
              <w:spacing w:line="240" w:lineRule="auto"/>
              <w:jc w:val="center"/>
              <w:rPr>
                <w:rFonts w:eastAsia="Times New Roman" w:cs="Times New Roman"/>
              </w:rPr>
            </w:pPr>
          </w:p>
        </w:tc>
        <w:tc>
          <w:tcPr>
            <w:tcW w:w="499" w:type="dxa"/>
            <w:gridSpan w:val="2"/>
            <w:tcBorders>
              <w:top w:val="nil"/>
              <w:left w:val="nil"/>
              <w:bottom w:val="nil"/>
              <w:right w:val="nil"/>
            </w:tcBorders>
            <w:vAlign w:val="center"/>
          </w:tcPr>
          <w:p w14:paraId="5E88382F" w14:textId="77777777" w:rsidR="004A7A7C" w:rsidRPr="00FA5352" w:rsidRDefault="004A7A7C" w:rsidP="00FA5352">
            <w:pPr>
              <w:spacing w:line="240" w:lineRule="auto"/>
              <w:jc w:val="center"/>
              <w:rPr>
                <w:rFonts w:eastAsia="Times New Roman" w:cs="Times New Roman"/>
              </w:rPr>
            </w:pPr>
          </w:p>
        </w:tc>
      </w:tr>
      <w:tr w:rsidR="004A7A7C" w:rsidRPr="00FA5352" w14:paraId="545BC47F" w14:textId="77777777" w:rsidTr="00FA5352">
        <w:tblPrEx>
          <w:tblCellMar>
            <w:left w:w="28" w:type="dxa"/>
            <w:right w:w="28" w:type="dxa"/>
          </w:tblCellMar>
        </w:tblPrEx>
        <w:tc>
          <w:tcPr>
            <w:tcW w:w="353" w:type="dxa"/>
            <w:tcBorders>
              <w:top w:val="nil"/>
              <w:left w:val="nil"/>
              <w:bottom w:val="nil"/>
              <w:right w:val="nil"/>
            </w:tcBorders>
            <w:vAlign w:val="center"/>
          </w:tcPr>
          <w:p w14:paraId="77DB4B2F" w14:textId="77777777" w:rsidR="004A7A7C" w:rsidRPr="00FA5352" w:rsidRDefault="004A7A7C" w:rsidP="00FA5352">
            <w:pPr>
              <w:spacing w:line="240" w:lineRule="auto"/>
              <w:jc w:val="center"/>
              <w:rPr>
                <w:rFonts w:eastAsia="Times New Roman" w:cs="Times New Roman"/>
              </w:rPr>
            </w:pPr>
          </w:p>
        </w:tc>
        <w:tc>
          <w:tcPr>
            <w:tcW w:w="277" w:type="dxa"/>
            <w:tcBorders>
              <w:top w:val="nil"/>
              <w:left w:val="nil"/>
              <w:bottom w:val="nil"/>
              <w:right w:val="nil"/>
            </w:tcBorders>
            <w:vAlign w:val="center"/>
          </w:tcPr>
          <w:p w14:paraId="32E04DA6" w14:textId="77777777" w:rsidR="004A7A7C" w:rsidRPr="00FA5352" w:rsidRDefault="004A7A7C" w:rsidP="00FA5352">
            <w:pPr>
              <w:spacing w:line="240" w:lineRule="auto"/>
              <w:jc w:val="center"/>
              <w:rPr>
                <w:rFonts w:eastAsia="Times New Roman" w:cs="Times New Roman"/>
              </w:rPr>
            </w:pPr>
          </w:p>
        </w:tc>
        <w:tc>
          <w:tcPr>
            <w:tcW w:w="335" w:type="dxa"/>
            <w:tcBorders>
              <w:top w:val="nil"/>
              <w:left w:val="nil"/>
              <w:bottom w:val="nil"/>
              <w:right w:val="nil"/>
            </w:tcBorders>
            <w:vAlign w:val="center"/>
          </w:tcPr>
          <w:p w14:paraId="620FB1A5" w14:textId="77777777" w:rsidR="004A7A7C" w:rsidRPr="00FA5352" w:rsidRDefault="004A7A7C" w:rsidP="00FA5352">
            <w:pPr>
              <w:spacing w:line="240" w:lineRule="auto"/>
              <w:jc w:val="center"/>
              <w:rPr>
                <w:rFonts w:eastAsia="Times New Roman" w:cs="Times New Roman"/>
              </w:rPr>
            </w:pPr>
          </w:p>
        </w:tc>
        <w:tc>
          <w:tcPr>
            <w:tcW w:w="198" w:type="dxa"/>
            <w:tcBorders>
              <w:top w:val="nil"/>
              <w:left w:val="nil"/>
              <w:bottom w:val="nil"/>
              <w:right w:val="nil"/>
            </w:tcBorders>
            <w:vAlign w:val="center"/>
          </w:tcPr>
          <w:p w14:paraId="0F1EE6B4" w14:textId="77777777" w:rsidR="004A7A7C" w:rsidRPr="00FA5352" w:rsidRDefault="004A7A7C" w:rsidP="00FA5352">
            <w:pPr>
              <w:spacing w:line="240" w:lineRule="auto"/>
              <w:jc w:val="center"/>
              <w:rPr>
                <w:rFonts w:eastAsia="Times New Roman" w:cs="Times New Roman"/>
              </w:rPr>
            </w:pPr>
          </w:p>
        </w:tc>
        <w:tc>
          <w:tcPr>
            <w:tcW w:w="334" w:type="dxa"/>
            <w:tcBorders>
              <w:top w:val="nil"/>
              <w:left w:val="nil"/>
              <w:bottom w:val="nil"/>
              <w:right w:val="nil"/>
            </w:tcBorders>
            <w:vAlign w:val="center"/>
          </w:tcPr>
          <w:p w14:paraId="2F85401D" w14:textId="77777777" w:rsidR="004A7A7C" w:rsidRPr="00FA5352" w:rsidRDefault="004A7A7C" w:rsidP="00FA5352">
            <w:pPr>
              <w:spacing w:line="240" w:lineRule="auto"/>
              <w:jc w:val="center"/>
              <w:rPr>
                <w:rFonts w:eastAsia="Times New Roman" w:cs="Times New Roman"/>
              </w:rPr>
            </w:pPr>
          </w:p>
        </w:tc>
        <w:tc>
          <w:tcPr>
            <w:tcW w:w="276" w:type="dxa"/>
            <w:tcBorders>
              <w:top w:val="nil"/>
              <w:left w:val="nil"/>
              <w:bottom w:val="nil"/>
              <w:right w:val="nil"/>
            </w:tcBorders>
            <w:vAlign w:val="center"/>
          </w:tcPr>
          <w:p w14:paraId="25F95F45" w14:textId="77777777" w:rsidR="004A7A7C" w:rsidRPr="00FA5352" w:rsidRDefault="004A7A7C" w:rsidP="00FA5352">
            <w:pPr>
              <w:spacing w:line="240" w:lineRule="auto"/>
              <w:jc w:val="center"/>
              <w:rPr>
                <w:rFonts w:eastAsia="Times New Roman" w:cs="Times New Roman"/>
              </w:rPr>
            </w:pPr>
          </w:p>
        </w:tc>
        <w:tc>
          <w:tcPr>
            <w:tcW w:w="332" w:type="dxa"/>
            <w:gridSpan w:val="2"/>
            <w:tcBorders>
              <w:top w:val="nil"/>
              <w:left w:val="nil"/>
              <w:bottom w:val="nil"/>
              <w:right w:val="nil"/>
            </w:tcBorders>
            <w:vAlign w:val="center"/>
          </w:tcPr>
          <w:p w14:paraId="6AC89F86" w14:textId="77777777" w:rsidR="004A7A7C" w:rsidRPr="00FA5352" w:rsidRDefault="004A7A7C" w:rsidP="00FA5352">
            <w:pPr>
              <w:spacing w:line="240" w:lineRule="auto"/>
              <w:jc w:val="center"/>
              <w:rPr>
                <w:rFonts w:eastAsia="Times New Roman" w:cs="Times New Roman"/>
              </w:rPr>
            </w:pPr>
          </w:p>
        </w:tc>
        <w:tc>
          <w:tcPr>
            <w:tcW w:w="227" w:type="dxa"/>
            <w:gridSpan w:val="2"/>
            <w:tcBorders>
              <w:top w:val="nil"/>
              <w:left w:val="nil"/>
              <w:bottom w:val="nil"/>
              <w:right w:val="nil"/>
            </w:tcBorders>
            <w:vAlign w:val="center"/>
          </w:tcPr>
          <w:p w14:paraId="2D9CC022" w14:textId="77777777" w:rsidR="004A7A7C" w:rsidRPr="00FA5352" w:rsidRDefault="004A7A7C" w:rsidP="00FA5352">
            <w:pPr>
              <w:spacing w:line="240" w:lineRule="auto"/>
              <w:jc w:val="center"/>
              <w:rPr>
                <w:rFonts w:eastAsia="Times New Roman" w:cs="Times New Roman"/>
              </w:rPr>
            </w:pPr>
          </w:p>
        </w:tc>
        <w:tc>
          <w:tcPr>
            <w:tcW w:w="334" w:type="dxa"/>
            <w:tcBorders>
              <w:top w:val="nil"/>
              <w:left w:val="nil"/>
              <w:bottom w:val="nil"/>
              <w:right w:val="nil"/>
            </w:tcBorders>
            <w:vAlign w:val="center"/>
          </w:tcPr>
          <w:p w14:paraId="718393EB" w14:textId="77777777" w:rsidR="004A7A7C" w:rsidRPr="00FA5352" w:rsidRDefault="004A7A7C" w:rsidP="00FA5352">
            <w:pPr>
              <w:spacing w:line="240" w:lineRule="auto"/>
              <w:jc w:val="center"/>
              <w:rPr>
                <w:rFonts w:eastAsia="Times New Roman" w:cs="Times New Roman"/>
              </w:rPr>
            </w:pPr>
          </w:p>
        </w:tc>
        <w:tc>
          <w:tcPr>
            <w:tcW w:w="276" w:type="dxa"/>
            <w:tcBorders>
              <w:top w:val="nil"/>
              <w:left w:val="nil"/>
              <w:bottom w:val="nil"/>
              <w:right w:val="nil"/>
            </w:tcBorders>
            <w:vAlign w:val="center"/>
          </w:tcPr>
          <w:p w14:paraId="5FCE87B8" w14:textId="77777777" w:rsidR="004A7A7C" w:rsidRPr="00FA5352" w:rsidRDefault="004A7A7C" w:rsidP="00FA5352">
            <w:pPr>
              <w:spacing w:line="240" w:lineRule="auto"/>
              <w:jc w:val="center"/>
              <w:rPr>
                <w:rFonts w:eastAsia="Times New Roman" w:cs="Times New Roman"/>
              </w:rPr>
            </w:pPr>
          </w:p>
        </w:tc>
        <w:tc>
          <w:tcPr>
            <w:tcW w:w="376" w:type="dxa"/>
            <w:tcBorders>
              <w:top w:val="nil"/>
              <w:left w:val="nil"/>
              <w:bottom w:val="nil"/>
              <w:right w:val="nil"/>
            </w:tcBorders>
            <w:vAlign w:val="center"/>
          </w:tcPr>
          <w:p w14:paraId="113986AC" w14:textId="77777777" w:rsidR="004A7A7C" w:rsidRPr="00FA5352" w:rsidRDefault="004A7A7C" w:rsidP="00FA5352">
            <w:pPr>
              <w:spacing w:line="240" w:lineRule="auto"/>
              <w:jc w:val="center"/>
              <w:rPr>
                <w:rFonts w:eastAsia="Times New Roman" w:cs="Times New Roman"/>
              </w:rPr>
            </w:pPr>
          </w:p>
        </w:tc>
        <w:tc>
          <w:tcPr>
            <w:tcW w:w="227" w:type="dxa"/>
            <w:tcBorders>
              <w:top w:val="nil"/>
              <w:left w:val="nil"/>
              <w:bottom w:val="nil"/>
              <w:right w:val="single" w:sz="12" w:space="0" w:color="auto"/>
            </w:tcBorders>
            <w:vAlign w:val="center"/>
          </w:tcPr>
          <w:p w14:paraId="66F02C61" w14:textId="77777777" w:rsidR="004A7A7C" w:rsidRPr="00FA5352" w:rsidRDefault="004A7A7C" w:rsidP="00FA5352">
            <w:pPr>
              <w:spacing w:line="240" w:lineRule="auto"/>
              <w:ind w:right="-19"/>
              <w:jc w:val="center"/>
              <w:rPr>
                <w:rFonts w:eastAsia="Times New Roman" w:cs="Times New Roman"/>
              </w:rPr>
            </w:pPr>
          </w:p>
        </w:tc>
        <w:tc>
          <w:tcPr>
            <w:tcW w:w="390" w:type="dxa"/>
            <w:tcBorders>
              <w:top w:val="single" w:sz="12" w:space="0" w:color="auto"/>
              <w:left w:val="single" w:sz="12" w:space="0" w:color="auto"/>
              <w:bottom w:val="single" w:sz="12" w:space="0" w:color="auto"/>
              <w:right w:val="single" w:sz="12" w:space="0" w:color="auto"/>
            </w:tcBorders>
            <w:vAlign w:val="center"/>
          </w:tcPr>
          <w:p w14:paraId="26E37269" w14:textId="77777777" w:rsidR="004A7A7C" w:rsidRPr="00FA5352" w:rsidRDefault="004A7A7C" w:rsidP="00FA5352">
            <w:pPr>
              <w:spacing w:line="240" w:lineRule="auto"/>
              <w:ind w:firstLine="0"/>
              <w:jc w:val="center"/>
              <w:rPr>
                <w:rFonts w:eastAsia="Times New Roman" w:cs="Times New Roman"/>
              </w:rPr>
            </w:pPr>
            <w:r w:rsidRPr="00FA5352">
              <w:rPr>
                <w:rFonts w:eastAsia="Times New Roman" w:cs="Times New Roman"/>
              </w:rPr>
              <w:t>1</w:t>
            </w:r>
          </w:p>
        </w:tc>
        <w:tc>
          <w:tcPr>
            <w:tcW w:w="275" w:type="dxa"/>
            <w:tcBorders>
              <w:top w:val="single" w:sz="12" w:space="0" w:color="auto"/>
              <w:left w:val="single" w:sz="12" w:space="0" w:color="auto"/>
              <w:bottom w:val="single" w:sz="12" w:space="0" w:color="auto"/>
              <w:right w:val="single" w:sz="12" w:space="0" w:color="auto"/>
            </w:tcBorders>
            <w:vAlign w:val="center"/>
          </w:tcPr>
          <w:p w14:paraId="7EA8F291" w14:textId="77777777" w:rsidR="004A7A7C" w:rsidRPr="00FA5352" w:rsidRDefault="004A7A7C" w:rsidP="00FA5352">
            <w:pPr>
              <w:spacing w:line="240" w:lineRule="auto"/>
              <w:ind w:firstLine="0"/>
              <w:jc w:val="center"/>
              <w:rPr>
                <w:rFonts w:eastAsia="Times New Roman" w:cs="Times New Roman"/>
              </w:rPr>
            </w:pPr>
            <w:r w:rsidRPr="00FA5352">
              <w:rPr>
                <w:rFonts w:eastAsia="Times New Roman" w:cs="Times New Roman"/>
              </w:rPr>
              <w:t>-</w:t>
            </w:r>
          </w:p>
        </w:tc>
        <w:tc>
          <w:tcPr>
            <w:tcW w:w="412" w:type="dxa"/>
            <w:tcBorders>
              <w:top w:val="single" w:sz="12" w:space="0" w:color="auto"/>
              <w:left w:val="single" w:sz="12" w:space="0" w:color="auto"/>
              <w:bottom w:val="single" w:sz="12" w:space="0" w:color="auto"/>
              <w:right w:val="single" w:sz="12" w:space="0" w:color="auto"/>
            </w:tcBorders>
            <w:vAlign w:val="center"/>
          </w:tcPr>
          <w:p w14:paraId="326EAF5F" w14:textId="77777777" w:rsidR="004A7A7C" w:rsidRPr="00FA5352" w:rsidRDefault="004A7A7C" w:rsidP="00FA5352">
            <w:pPr>
              <w:spacing w:line="240" w:lineRule="auto"/>
              <w:ind w:firstLine="0"/>
              <w:jc w:val="center"/>
              <w:rPr>
                <w:rFonts w:eastAsia="Times New Roman" w:cs="Times New Roman"/>
              </w:rPr>
            </w:pPr>
            <w:r w:rsidRPr="00FA5352">
              <w:rPr>
                <w:rFonts w:eastAsia="Times New Roman" w:cs="Times New Roman"/>
              </w:rPr>
              <w:t>F</w:t>
            </w:r>
          </w:p>
        </w:tc>
        <w:tc>
          <w:tcPr>
            <w:tcW w:w="170" w:type="dxa"/>
            <w:tcBorders>
              <w:top w:val="nil"/>
              <w:left w:val="single" w:sz="12" w:space="0" w:color="auto"/>
              <w:bottom w:val="nil"/>
              <w:right w:val="nil"/>
            </w:tcBorders>
            <w:vAlign w:val="center"/>
          </w:tcPr>
          <w:p w14:paraId="5B4A8B61" w14:textId="77777777" w:rsidR="004A7A7C" w:rsidRPr="00FA5352" w:rsidRDefault="004A7A7C" w:rsidP="00FA5352">
            <w:pPr>
              <w:spacing w:line="240" w:lineRule="auto"/>
              <w:jc w:val="center"/>
              <w:rPr>
                <w:rFonts w:eastAsia="Times New Roman" w:cs="Times New Roman"/>
              </w:rPr>
            </w:pPr>
          </w:p>
        </w:tc>
        <w:tc>
          <w:tcPr>
            <w:tcW w:w="332" w:type="dxa"/>
            <w:tcBorders>
              <w:top w:val="nil"/>
              <w:left w:val="nil"/>
              <w:bottom w:val="nil"/>
              <w:right w:val="nil"/>
            </w:tcBorders>
            <w:vAlign w:val="center"/>
          </w:tcPr>
          <w:p w14:paraId="55D1E719" w14:textId="77777777" w:rsidR="004A7A7C" w:rsidRPr="00FA5352" w:rsidRDefault="004A7A7C" w:rsidP="00FA5352">
            <w:pPr>
              <w:spacing w:line="240" w:lineRule="auto"/>
              <w:jc w:val="center"/>
              <w:rPr>
                <w:rFonts w:eastAsia="Times New Roman" w:cs="Times New Roman"/>
              </w:rPr>
            </w:pPr>
          </w:p>
        </w:tc>
        <w:tc>
          <w:tcPr>
            <w:tcW w:w="275" w:type="dxa"/>
            <w:tcBorders>
              <w:top w:val="nil"/>
              <w:left w:val="nil"/>
              <w:bottom w:val="nil"/>
              <w:right w:val="nil"/>
            </w:tcBorders>
            <w:vAlign w:val="center"/>
          </w:tcPr>
          <w:p w14:paraId="709B8245" w14:textId="77777777" w:rsidR="004A7A7C" w:rsidRPr="00FA5352" w:rsidRDefault="004A7A7C" w:rsidP="00FA5352">
            <w:pPr>
              <w:spacing w:line="240" w:lineRule="auto"/>
              <w:jc w:val="center"/>
              <w:rPr>
                <w:rFonts w:eastAsia="Times New Roman" w:cs="Times New Roman"/>
              </w:rPr>
            </w:pPr>
          </w:p>
        </w:tc>
        <w:tc>
          <w:tcPr>
            <w:tcW w:w="470" w:type="dxa"/>
            <w:tcBorders>
              <w:top w:val="nil"/>
              <w:left w:val="nil"/>
              <w:bottom w:val="nil"/>
              <w:right w:val="nil"/>
            </w:tcBorders>
            <w:vAlign w:val="center"/>
          </w:tcPr>
          <w:p w14:paraId="18E18941" w14:textId="77777777" w:rsidR="004A7A7C" w:rsidRPr="00FA5352" w:rsidRDefault="004A7A7C" w:rsidP="00FA5352">
            <w:pPr>
              <w:spacing w:line="240" w:lineRule="auto"/>
              <w:jc w:val="center"/>
              <w:rPr>
                <w:rFonts w:eastAsia="Times New Roman" w:cs="Times New Roman"/>
              </w:rPr>
            </w:pPr>
          </w:p>
        </w:tc>
        <w:tc>
          <w:tcPr>
            <w:tcW w:w="170" w:type="dxa"/>
            <w:tcBorders>
              <w:top w:val="nil"/>
              <w:left w:val="nil"/>
              <w:bottom w:val="nil"/>
              <w:right w:val="nil"/>
            </w:tcBorders>
            <w:vAlign w:val="center"/>
          </w:tcPr>
          <w:p w14:paraId="1F5B4394" w14:textId="77777777" w:rsidR="004A7A7C" w:rsidRPr="00FA5352" w:rsidRDefault="004A7A7C" w:rsidP="00FA5352">
            <w:pPr>
              <w:spacing w:line="240" w:lineRule="auto"/>
              <w:jc w:val="center"/>
              <w:rPr>
                <w:rFonts w:eastAsia="Times New Roman" w:cs="Times New Roman"/>
              </w:rPr>
            </w:pPr>
          </w:p>
        </w:tc>
        <w:tc>
          <w:tcPr>
            <w:tcW w:w="332" w:type="dxa"/>
            <w:tcBorders>
              <w:top w:val="nil"/>
              <w:left w:val="nil"/>
              <w:bottom w:val="nil"/>
              <w:right w:val="nil"/>
            </w:tcBorders>
            <w:vAlign w:val="center"/>
          </w:tcPr>
          <w:p w14:paraId="0B3C4AC1" w14:textId="77777777" w:rsidR="004A7A7C" w:rsidRPr="00FA5352" w:rsidRDefault="004A7A7C" w:rsidP="00FA5352">
            <w:pPr>
              <w:spacing w:line="240" w:lineRule="auto"/>
              <w:jc w:val="center"/>
              <w:rPr>
                <w:rFonts w:eastAsia="Times New Roman" w:cs="Times New Roman"/>
              </w:rPr>
            </w:pPr>
          </w:p>
        </w:tc>
        <w:tc>
          <w:tcPr>
            <w:tcW w:w="275" w:type="dxa"/>
            <w:tcBorders>
              <w:top w:val="nil"/>
              <w:left w:val="nil"/>
              <w:bottom w:val="nil"/>
              <w:right w:val="nil"/>
            </w:tcBorders>
            <w:vAlign w:val="center"/>
          </w:tcPr>
          <w:p w14:paraId="230C7441" w14:textId="77777777" w:rsidR="004A7A7C" w:rsidRPr="00FA5352" w:rsidRDefault="004A7A7C" w:rsidP="00FA5352">
            <w:pPr>
              <w:spacing w:line="240" w:lineRule="auto"/>
              <w:jc w:val="center"/>
              <w:rPr>
                <w:rFonts w:eastAsia="Times New Roman" w:cs="Times New Roman"/>
              </w:rPr>
            </w:pPr>
          </w:p>
        </w:tc>
        <w:tc>
          <w:tcPr>
            <w:tcW w:w="470" w:type="dxa"/>
            <w:tcBorders>
              <w:top w:val="nil"/>
              <w:left w:val="nil"/>
              <w:bottom w:val="nil"/>
              <w:right w:val="nil"/>
            </w:tcBorders>
            <w:vAlign w:val="center"/>
          </w:tcPr>
          <w:p w14:paraId="2FD4A68C" w14:textId="77777777" w:rsidR="004A7A7C" w:rsidRPr="00FA5352" w:rsidRDefault="004A7A7C" w:rsidP="00FA5352">
            <w:pPr>
              <w:spacing w:line="240" w:lineRule="auto"/>
              <w:jc w:val="center"/>
              <w:rPr>
                <w:rFonts w:eastAsia="Times New Roman" w:cs="Times New Roman"/>
              </w:rPr>
            </w:pPr>
          </w:p>
        </w:tc>
        <w:tc>
          <w:tcPr>
            <w:tcW w:w="170" w:type="dxa"/>
            <w:tcBorders>
              <w:top w:val="nil"/>
              <w:left w:val="nil"/>
              <w:bottom w:val="nil"/>
              <w:right w:val="nil"/>
            </w:tcBorders>
            <w:vAlign w:val="center"/>
          </w:tcPr>
          <w:p w14:paraId="0C0626E6" w14:textId="77777777" w:rsidR="004A7A7C" w:rsidRPr="00FA5352" w:rsidRDefault="004A7A7C" w:rsidP="00FA5352">
            <w:pPr>
              <w:spacing w:line="240" w:lineRule="auto"/>
              <w:jc w:val="center"/>
              <w:rPr>
                <w:rFonts w:eastAsia="Times New Roman" w:cs="Times New Roman"/>
              </w:rPr>
            </w:pPr>
          </w:p>
        </w:tc>
        <w:tc>
          <w:tcPr>
            <w:tcW w:w="397" w:type="dxa"/>
            <w:tcBorders>
              <w:top w:val="nil"/>
              <w:left w:val="nil"/>
              <w:bottom w:val="nil"/>
              <w:right w:val="nil"/>
            </w:tcBorders>
            <w:vAlign w:val="center"/>
          </w:tcPr>
          <w:p w14:paraId="630EF775" w14:textId="77777777" w:rsidR="004A7A7C" w:rsidRPr="00FA5352" w:rsidRDefault="004A7A7C" w:rsidP="00FA5352">
            <w:pPr>
              <w:spacing w:line="240" w:lineRule="auto"/>
              <w:jc w:val="center"/>
              <w:rPr>
                <w:rFonts w:eastAsia="Times New Roman" w:cs="Times New Roman"/>
              </w:rPr>
            </w:pPr>
          </w:p>
        </w:tc>
        <w:tc>
          <w:tcPr>
            <w:tcW w:w="280" w:type="dxa"/>
            <w:tcBorders>
              <w:top w:val="nil"/>
              <w:left w:val="nil"/>
              <w:bottom w:val="nil"/>
              <w:right w:val="nil"/>
            </w:tcBorders>
            <w:vAlign w:val="center"/>
          </w:tcPr>
          <w:p w14:paraId="50381C4B" w14:textId="77777777" w:rsidR="004A7A7C" w:rsidRPr="00FA5352" w:rsidRDefault="004A7A7C" w:rsidP="00FA5352">
            <w:pPr>
              <w:spacing w:line="240" w:lineRule="auto"/>
              <w:jc w:val="center"/>
              <w:rPr>
                <w:rFonts w:eastAsia="Times New Roman" w:cs="Times New Roman"/>
              </w:rPr>
            </w:pPr>
          </w:p>
        </w:tc>
        <w:tc>
          <w:tcPr>
            <w:tcW w:w="499" w:type="dxa"/>
            <w:gridSpan w:val="2"/>
            <w:tcBorders>
              <w:top w:val="nil"/>
              <w:left w:val="nil"/>
              <w:bottom w:val="nil"/>
              <w:right w:val="nil"/>
            </w:tcBorders>
            <w:vAlign w:val="center"/>
          </w:tcPr>
          <w:p w14:paraId="13A24C74" w14:textId="77777777" w:rsidR="004A7A7C" w:rsidRPr="00FA5352" w:rsidRDefault="004A7A7C" w:rsidP="00FA5352">
            <w:pPr>
              <w:spacing w:line="240" w:lineRule="auto"/>
              <w:jc w:val="center"/>
              <w:rPr>
                <w:rFonts w:eastAsia="Times New Roman" w:cs="Times New Roman"/>
              </w:rPr>
            </w:pPr>
          </w:p>
        </w:tc>
      </w:tr>
    </w:tbl>
    <w:p w14:paraId="2B1416C9" w14:textId="77777777" w:rsidR="004A7A7C" w:rsidRPr="005B5A12" w:rsidRDefault="004A7A7C" w:rsidP="004A7A7C">
      <w:pPr>
        <w:pStyle w:val="PargrafodaLista2"/>
        <w:rPr>
          <w:rFonts w:ascii="Times New Roman" w:hAnsi="Times New Roman"/>
        </w:rPr>
      </w:pPr>
      <w:r w:rsidRPr="005B5A12">
        <w:rPr>
          <w:rFonts w:ascii="Times New Roman" w:hAnsi="Times New Roman"/>
        </w:rPr>
        <w:t>16 CONCORRENTES</w:t>
      </w:r>
    </w:p>
    <w:p w14:paraId="3CBAE3AD" w14:textId="77777777" w:rsidR="004A7A7C" w:rsidRPr="00AD0132" w:rsidRDefault="004A7A7C" w:rsidP="004A7A7C">
      <w:pPr>
        <w:spacing w:line="240" w:lineRule="auto"/>
        <w:rPr>
          <w:rFonts w:eastAsia="Times New Roman"/>
          <w:sz w:val="24"/>
          <w:szCs w:val="24"/>
        </w:rPr>
      </w:pPr>
    </w:p>
    <w:tbl>
      <w:tblPr>
        <w:tblW w:w="8324"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9"/>
        <w:gridCol w:w="271"/>
        <w:gridCol w:w="325"/>
        <w:gridCol w:w="6"/>
        <w:gridCol w:w="325"/>
        <w:gridCol w:w="332"/>
        <w:gridCol w:w="271"/>
        <w:gridCol w:w="302"/>
        <w:gridCol w:w="6"/>
        <w:gridCol w:w="265"/>
        <w:gridCol w:w="6"/>
        <w:gridCol w:w="332"/>
        <w:gridCol w:w="271"/>
        <w:gridCol w:w="341"/>
        <w:gridCol w:w="271"/>
        <w:gridCol w:w="386"/>
        <w:gridCol w:w="269"/>
        <w:gridCol w:w="329"/>
        <w:gridCol w:w="270"/>
        <w:gridCol w:w="330"/>
        <w:gridCol w:w="270"/>
        <w:gridCol w:w="328"/>
        <w:gridCol w:w="272"/>
        <w:gridCol w:w="330"/>
        <w:gridCol w:w="270"/>
        <w:gridCol w:w="349"/>
        <w:gridCol w:w="256"/>
        <w:gridCol w:w="322"/>
        <w:gridCol w:w="284"/>
        <w:gridCol w:w="386"/>
      </w:tblGrid>
      <w:tr w:rsidR="004A7A7C" w:rsidRPr="00C526A7" w14:paraId="6C935EC0" w14:textId="77777777" w:rsidTr="00C526A7">
        <w:tc>
          <w:tcPr>
            <w:tcW w:w="951" w:type="dxa"/>
            <w:gridSpan w:val="4"/>
            <w:tcBorders>
              <w:top w:val="single" w:sz="12" w:space="0" w:color="auto"/>
              <w:left w:val="single" w:sz="12" w:space="0" w:color="auto"/>
              <w:bottom w:val="single" w:sz="12" w:space="0" w:color="auto"/>
              <w:right w:val="single" w:sz="12" w:space="0" w:color="auto"/>
            </w:tcBorders>
            <w:vAlign w:val="center"/>
          </w:tcPr>
          <w:p w14:paraId="11B3B9FE" w14:textId="77777777" w:rsidR="004A7A7C" w:rsidRPr="00C526A7" w:rsidRDefault="004A7A7C" w:rsidP="00C526A7">
            <w:pPr>
              <w:spacing w:line="240" w:lineRule="auto"/>
              <w:ind w:left="-207" w:right="51" w:firstLine="207"/>
              <w:rPr>
                <w:rFonts w:eastAsia="Times New Roman" w:cs="Times New Roman"/>
              </w:rPr>
            </w:pPr>
            <w:r w:rsidRPr="00C526A7">
              <w:rPr>
                <w:rFonts w:eastAsia="Times New Roman" w:cs="Times New Roman"/>
              </w:rPr>
              <w:t>1ª Jorn.</w:t>
            </w:r>
          </w:p>
        </w:tc>
        <w:tc>
          <w:tcPr>
            <w:tcW w:w="325" w:type="dxa"/>
            <w:tcBorders>
              <w:top w:val="nil"/>
              <w:left w:val="single" w:sz="12" w:space="0" w:color="auto"/>
              <w:bottom w:val="nil"/>
              <w:right w:val="single" w:sz="12" w:space="0" w:color="auto"/>
            </w:tcBorders>
            <w:vAlign w:val="center"/>
          </w:tcPr>
          <w:p w14:paraId="36F2FDD8" w14:textId="77777777" w:rsidR="004A7A7C" w:rsidRPr="00C526A7" w:rsidRDefault="004A7A7C" w:rsidP="00C526A7">
            <w:pPr>
              <w:spacing w:line="240" w:lineRule="auto"/>
              <w:jc w:val="center"/>
              <w:rPr>
                <w:rFonts w:eastAsia="Times New Roman" w:cs="Times New Roman"/>
              </w:rPr>
            </w:pPr>
          </w:p>
        </w:tc>
        <w:tc>
          <w:tcPr>
            <w:tcW w:w="905" w:type="dxa"/>
            <w:gridSpan w:val="3"/>
            <w:tcBorders>
              <w:top w:val="single" w:sz="12" w:space="0" w:color="auto"/>
              <w:left w:val="single" w:sz="12" w:space="0" w:color="auto"/>
              <w:bottom w:val="single" w:sz="12" w:space="0" w:color="auto"/>
              <w:right w:val="single" w:sz="12" w:space="0" w:color="auto"/>
            </w:tcBorders>
            <w:vAlign w:val="center"/>
          </w:tcPr>
          <w:p w14:paraId="230126A1" w14:textId="77777777" w:rsidR="004A7A7C" w:rsidRPr="00C526A7" w:rsidRDefault="004A7A7C" w:rsidP="00C526A7">
            <w:pPr>
              <w:spacing w:line="240" w:lineRule="auto"/>
              <w:ind w:firstLine="0"/>
              <w:rPr>
                <w:rFonts w:eastAsia="Times New Roman" w:cs="Times New Roman"/>
              </w:rPr>
            </w:pPr>
            <w:r w:rsidRPr="00C526A7">
              <w:rPr>
                <w:rFonts w:eastAsia="Times New Roman" w:cs="Times New Roman"/>
              </w:rPr>
              <w:t>2ª Jorn.</w:t>
            </w:r>
          </w:p>
        </w:tc>
        <w:tc>
          <w:tcPr>
            <w:tcW w:w="271" w:type="dxa"/>
            <w:gridSpan w:val="2"/>
            <w:tcBorders>
              <w:top w:val="nil"/>
              <w:left w:val="single" w:sz="12" w:space="0" w:color="auto"/>
              <w:bottom w:val="nil"/>
              <w:right w:val="single" w:sz="12" w:space="0" w:color="auto"/>
            </w:tcBorders>
            <w:vAlign w:val="center"/>
          </w:tcPr>
          <w:p w14:paraId="7E33BC2F" w14:textId="77777777" w:rsidR="004A7A7C" w:rsidRPr="00C526A7" w:rsidRDefault="004A7A7C" w:rsidP="00C526A7">
            <w:pPr>
              <w:spacing w:line="240" w:lineRule="auto"/>
              <w:jc w:val="center"/>
              <w:rPr>
                <w:rFonts w:eastAsia="Times New Roman" w:cs="Times New Roman"/>
              </w:rPr>
            </w:pPr>
          </w:p>
        </w:tc>
        <w:tc>
          <w:tcPr>
            <w:tcW w:w="950" w:type="dxa"/>
            <w:gridSpan w:val="4"/>
            <w:tcBorders>
              <w:top w:val="single" w:sz="12" w:space="0" w:color="auto"/>
              <w:left w:val="single" w:sz="12" w:space="0" w:color="auto"/>
              <w:bottom w:val="single" w:sz="12" w:space="0" w:color="auto"/>
              <w:right w:val="single" w:sz="12" w:space="0" w:color="auto"/>
            </w:tcBorders>
            <w:vAlign w:val="center"/>
          </w:tcPr>
          <w:p w14:paraId="21C76524" w14:textId="77777777" w:rsidR="004A7A7C" w:rsidRPr="00C526A7" w:rsidRDefault="004A7A7C" w:rsidP="00C526A7">
            <w:pPr>
              <w:spacing w:line="240" w:lineRule="auto"/>
              <w:ind w:firstLine="0"/>
              <w:rPr>
                <w:rFonts w:eastAsia="Times New Roman" w:cs="Times New Roman"/>
              </w:rPr>
            </w:pPr>
            <w:r w:rsidRPr="00C526A7">
              <w:rPr>
                <w:rFonts w:eastAsia="Times New Roman" w:cs="Times New Roman"/>
              </w:rPr>
              <w:t>3ª Jorn.</w:t>
            </w:r>
          </w:p>
        </w:tc>
        <w:tc>
          <w:tcPr>
            <w:tcW w:w="271" w:type="dxa"/>
            <w:tcBorders>
              <w:top w:val="nil"/>
              <w:left w:val="single" w:sz="12" w:space="0" w:color="auto"/>
              <w:bottom w:val="nil"/>
              <w:right w:val="single" w:sz="12" w:space="0" w:color="auto"/>
            </w:tcBorders>
            <w:vAlign w:val="center"/>
          </w:tcPr>
          <w:p w14:paraId="797FD889" w14:textId="77777777" w:rsidR="004A7A7C" w:rsidRPr="00C526A7" w:rsidRDefault="004A7A7C" w:rsidP="00C526A7">
            <w:pPr>
              <w:spacing w:line="240" w:lineRule="auto"/>
              <w:ind w:right="-19"/>
              <w:jc w:val="center"/>
              <w:rPr>
                <w:rFonts w:eastAsia="Times New Roman" w:cs="Times New Roman"/>
              </w:rPr>
            </w:pPr>
          </w:p>
        </w:tc>
        <w:tc>
          <w:tcPr>
            <w:tcW w:w="984" w:type="dxa"/>
            <w:gridSpan w:val="3"/>
            <w:tcBorders>
              <w:top w:val="single" w:sz="12" w:space="0" w:color="auto"/>
              <w:left w:val="single" w:sz="12" w:space="0" w:color="auto"/>
              <w:bottom w:val="single" w:sz="12" w:space="0" w:color="auto"/>
              <w:right w:val="single" w:sz="12" w:space="0" w:color="auto"/>
            </w:tcBorders>
            <w:vAlign w:val="center"/>
          </w:tcPr>
          <w:p w14:paraId="38A30465" w14:textId="77777777" w:rsidR="004A7A7C" w:rsidRPr="00C526A7" w:rsidRDefault="004A7A7C" w:rsidP="00C526A7">
            <w:pPr>
              <w:spacing w:line="240" w:lineRule="auto"/>
              <w:ind w:firstLine="0"/>
              <w:rPr>
                <w:rFonts w:eastAsia="Times New Roman" w:cs="Times New Roman"/>
              </w:rPr>
            </w:pPr>
            <w:r w:rsidRPr="00C526A7">
              <w:rPr>
                <w:rFonts w:eastAsia="Times New Roman" w:cs="Times New Roman"/>
              </w:rPr>
              <w:t>4ª Jorn.</w:t>
            </w:r>
          </w:p>
        </w:tc>
        <w:tc>
          <w:tcPr>
            <w:tcW w:w="270" w:type="dxa"/>
            <w:tcBorders>
              <w:top w:val="nil"/>
              <w:left w:val="single" w:sz="12" w:space="0" w:color="auto"/>
              <w:bottom w:val="nil"/>
              <w:right w:val="single" w:sz="12" w:space="0" w:color="auto"/>
            </w:tcBorders>
            <w:vAlign w:val="center"/>
          </w:tcPr>
          <w:p w14:paraId="60EC5DA6" w14:textId="77777777" w:rsidR="004A7A7C" w:rsidRPr="00C526A7" w:rsidRDefault="004A7A7C" w:rsidP="00C526A7">
            <w:pPr>
              <w:spacing w:line="240" w:lineRule="auto"/>
              <w:jc w:val="center"/>
              <w:rPr>
                <w:rFonts w:eastAsia="Times New Roman" w:cs="Times New Roman"/>
              </w:rPr>
            </w:pPr>
          </w:p>
        </w:tc>
        <w:tc>
          <w:tcPr>
            <w:tcW w:w="928" w:type="dxa"/>
            <w:gridSpan w:val="3"/>
            <w:tcBorders>
              <w:top w:val="single" w:sz="12" w:space="0" w:color="auto"/>
              <w:left w:val="single" w:sz="12" w:space="0" w:color="auto"/>
              <w:bottom w:val="single" w:sz="12" w:space="0" w:color="auto"/>
              <w:right w:val="single" w:sz="12" w:space="0" w:color="auto"/>
            </w:tcBorders>
            <w:vAlign w:val="center"/>
          </w:tcPr>
          <w:p w14:paraId="66D183AB" w14:textId="77777777" w:rsidR="004A7A7C" w:rsidRPr="00C526A7" w:rsidRDefault="004A7A7C" w:rsidP="00C526A7">
            <w:pPr>
              <w:spacing w:line="240" w:lineRule="auto"/>
              <w:ind w:firstLine="0"/>
              <w:rPr>
                <w:rFonts w:eastAsia="Times New Roman" w:cs="Times New Roman"/>
              </w:rPr>
            </w:pPr>
            <w:r w:rsidRPr="00C526A7">
              <w:rPr>
                <w:rFonts w:eastAsia="Times New Roman" w:cs="Times New Roman"/>
              </w:rPr>
              <w:t>5ª Jorn.</w:t>
            </w:r>
          </w:p>
        </w:tc>
        <w:tc>
          <w:tcPr>
            <w:tcW w:w="272" w:type="dxa"/>
            <w:tcBorders>
              <w:top w:val="nil"/>
              <w:left w:val="single" w:sz="12" w:space="0" w:color="auto"/>
              <w:bottom w:val="nil"/>
              <w:right w:val="single" w:sz="12" w:space="0" w:color="auto"/>
            </w:tcBorders>
            <w:vAlign w:val="center"/>
          </w:tcPr>
          <w:p w14:paraId="0EB51336" w14:textId="77777777" w:rsidR="004A7A7C" w:rsidRPr="00C526A7" w:rsidRDefault="004A7A7C" w:rsidP="00C526A7">
            <w:pPr>
              <w:spacing w:line="240" w:lineRule="auto"/>
              <w:jc w:val="center"/>
              <w:rPr>
                <w:rFonts w:eastAsia="Times New Roman" w:cs="Times New Roman"/>
              </w:rPr>
            </w:pPr>
          </w:p>
        </w:tc>
        <w:tc>
          <w:tcPr>
            <w:tcW w:w="949" w:type="dxa"/>
            <w:gridSpan w:val="3"/>
            <w:tcBorders>
              <w:top w:val="single" w:sz="12" w:space="0" w:color="auto"/>
              <w:left w:val="single" w:sz="12" w:space="0" w:color="auto"/>
              <w:bottom w:val="single" w:sz="12" w:space="0" w:color="auto"/>
              <w:right w:val="single" w:sz="12" w:space="0" w:color="auto"/>
            </w:tcBorders>
            <w:vAlign w:val="center"/>
          </w:tcPr>
          <w:p w14:paraId="53AEBB29" w14:textId="77777777" w:rsidR="004A7A7C" w:rsidRPr="00C526A7" w:rsidRDefault="004A7A7C" w:rsidP="00C526A7">
            <w:pPr>
              <w:spacing w:line="240" w:lineRule="auto"/>
              <w:ind w:firstLine="0"/>
              <w:rPr>
                <w:rFonts w:eastAsia="Times New Roman" w:cs="Times New Roman"/>
              </w:rPr>
            </w:pPr>
            <w:r w:rsidRPr="00C526A7">
              <w:rPr>
                <w:rFonts w:eastAsia="Times New Roman" w:cs="Times New Roman"/>
              </w:rPr>
              <w:t>6ª Jorn.</w:t>
            </w:r>
          </w:p>
        </w:tc>
        <w:tc>
          <w:tcPr>
            <w:tcW w:w="256" w:type="dxa"/>
            <w:tcBorders>
              <w:top w:val="nil"/>
              <w:left w:val="single" w:sz="12" w:space="0" w:color="auto"/>
              <w:bottom w:val="nil"/>
              <w:right w:val="single" w:sz="12" w:space="0" w:color="auto"/>
            </w:tcBorders>
            <w:vAlign w:val="center"/>
          </w:tcPr>
          <w:p w14:paraId="714EE4BD" w14:textId="77777777" w:rsidR="004A7A7C" w:rsidRPr="00C526A7" w:rsidRDefault="004A7A7C" w:rsidP="00C526A7">
            <w:pPr>
              <w:spacing w:line="240" w:lineRule="auto"/>
              <w:jc w:val="center"/>
              <w:rPr>
                <w:rFonts w:eastAsia="Times New Roman" w:cs="Times New Roman"/>
              </w:rPr>
            </w:pPr>
          </w:p>
        </w:tc>
        <w:tc>
          <w:tcPr>
            <w:tcW w:w="992" w:type="dxa"/>
            <w:gridSpan w:val="3"/>
            <w:tcBorders>
              <w:top w:val="single" w:sz="12" w:space="0" w:color="auto"/>
              <w:left w:val="single" w:sz="12" w:space="0" w:color="auto"/>
              <w:bottom w:val="single" w:sz="12" w:space="0" w:color="auto"/>
              <w:right w:val="single" w:sz="12" w:space="0" w:color="auto"/>
            </w:tcBorders>
            <w:vAlign w:val="center"/>
          </w:tcPr>
          <w:p w14:paraId="7AAA267C" w14:textId="77777777" w:rsidR="004A7A7C" w:rsidRPr="00C526A7" w:rsidRDefault="004A7A7C" w:rsidP="00C526A7">
            <w:pPr>
              <w:spacing w:line="240" w:lineRule="auto"/>
              <w:ind w:firstLine="0"/>
              <w:rPr>
                <w:rFonts w:eastAsia="Times New Roman" w:cs="Times New Roman"/>
              </w:rPr>
            </w:pPr>
            <w:r w:rsidRPr="00C526A7">
              <w:rPr>
                <w:rFonts w:eastAsia="Times New Roman" w:cs="Times New Roman"/>
              </w:rPr>
              <w:t>7ª Jorn.</w:t>
            </w:r>
          </w:p>
        </w:tc>
      </w:tr>
      <w:tr w:rsidR="004A7A7C" w:rsidRPr="00C526A7" w14:paraId="7F6911DE" w14:textId="77777777" w:rsidTr="00C526A7">
        <w:tblPrEx>
          <w:tblCellMar>
            <w:left w:w="28" w:type="dxa"/>
            <w:right w:w="28" w:type="dxa"/>
          </w:tblCellMar>
        </w:tblPrEx>
        <w:tc>
          <w:tcPr>
            <w:tcW w:w="349" w:type="dxa"/>
            <w:tcBorders>
              <w:top w:val="single" w:sz="12" w:space="0" w:color="auto"/>
              <w:left w:val="single" w:sz="12" w:space="0" w:color="auto"/>
              <w:bottom w:val="single" w:sz="12" w:space="0" w:color="auto"/>
              <w:right w:val="single" w:sz="12" w:space="0" w:color="auto"/>
            </w:tcBorders>
            <w:vAlign w:val="center"/>
          </w:tcPr>
          <w:p w14:paraId="6CA6E7C1"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w:t>
            </w:r>
          </w:p>
        </w:tc>
        <w:tc>
          <w:tcPr>
            <w:tcW w:w="271" w:type="dxa"/>
            <w:tcBorders>
              <w:top w:val="single" w:sz="12" w:space="0" w:color="auto"/>
              <w:left w:val="single" w:sz="12" w:space="0" w:color="auto"/>
              <w:bottom w:val="single" w:sz="12" w:space="0" w:color="auto"/>
              <w:right w:val="single" w:sz="12" w:space="0" w:color="auto"/>
            </w:tcBorders>
            <w:vAlign w:val="center"/>
          </w:tcPr>
          <w:p w14:paraId="5A15C8A1"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25" w:type="dxa"/>
            <w:tcBorders>
              <w:top w:val="single" w:sz="12" w:space="0" w:color="auto"/>
              <w:left w:val="single" w:sz="12" w:space="0" w:color="auto"/>
              <w:bottom w:val="single" w:sz="12" w:space="0" w:color="auto"/>
              <w:right w:val="single" w:sz="12" w:space="0" w:color="auto"/>
            </w:tcBorders>
            <w:vAlign w:val="center"/>
          </w:tcPr>
          <w:p w14:paraId="10BEA986"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3</w:t>
            </w:r>
          </w:p>
        </w:tc>
        <w:tc>
          <w:tcPr>
            <w:tcW w:w="331" w:type="dxa"/>
            <w:gridSpan w:val="2"/>
            <w:tcBorders>
              <w:top w:val="nil"/>
              <w:left w:val="single" w:sz="12" w:space="0" w:color="auto"/>
              <w:bottom w:val="nil"/>
              <w:right w:val="single" w:sz="12" w:space="0" w:color="auto"/>
            </w:tcBorders>
            <w:vAlign w:val="center"/>
          </w:tcPr>
          <w:p w14:paraId="7D7A35C5" w14:textId="77777777" w:rsidR="004A7A7C" w:rsidRPr="00C526A7" w:rsidRDefault="004A7A7C" w:rsidP="00C526A7">
            <w:pPr>
              <w:spacing w:line="240" w:lineRule="auto"/>
              <w:jc w:val="center"/>
              <w:rPr>
                <w:rFonts w:eastAsia="Times New Roman" w:cs="Times New Roman"/>
              </w:rPr>
            </w:pPr>
          </w:p>
        </w:tc>
        <w:tc>
          <w:tcPr>
            <w:tcW w:w="332" w:type="dxa"/>
            <w:tcBorders>
              <w:top w:val="single" w:sz="12" w:space="0" w:color="auto"/>
              <w:left w:val="single" w:sz="12" w:space="0" w:color="auto"/>
              <w:bottom w:val="single" w:sz="12" w:space="0" w:color="auto"/>
              <w:right w:val="single" w:sz="12" w:space="0" w:color="auto"/>
            </w:tcBorders>
            <w:vAlign w:val="center"/>
          </w:tcPr>
          <w:p w14:paraId="546DBA54"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3</w:t>
            </w:r>
          </w:p>
        </w:tc>
        <w:tc>
          <w:tcPr>
            <w:tcW w:w="271" w:type="dxa"/>
            <w:tcBorders>
              <w:top w:val="single" w:sz="12" w:space="0" w:color="auto"/>
              <w:left w:val="single" w:sz="12" w:space="0" w:color="auto"/>
              <w:bottom w:val="single" w:sz="12" w:space="0" w:color="auto"/>
              <w:right w:val="single" w:sz="12" w:space="0" w:color="auto"/>
            </w:tcBorders>
            <w:vAlign w:val="center"/>
          </w:tcPr>
          <w:p w14:paraId="10921AC9"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08" w:type="dxa"/>
            <w:gridSpan w:val="2"/>
            <w:tcBorders>
              <w:top w:val="single" w:sz="12" w:space="0" w:color="auto"/>
              <w:left w:val="single" w:sz="12" w:space="0" w:color="auto"/>
              <w:bottom w:val="single" w:sz="12" w:space="0" w:color="auto"/>
              <w:right w:val="single" w:sz="12" w:space="0" w:color="auto"/>
            </w:tcBorders>
            <w:vAlign w:val="center"/>
          </w:tcPr>
          <w:p w14:paraId="501A4492"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16</w:t>
            </w:r>
          </w:p>
        </w:tc>
        <w:tc>
          <w:tcPr>
            <w:tcW w:w="271" w:type="dxa"/>
            <w:gridSpan w:val="2"/>
            <w:tcBorders>
              <w:top w:val="nil"/>
              <w:left w:val="single" w:sz="12" w:space="0" w:color="auto"/>
              <w:bottom w:val="nil"/>
              <w:right w:val="single" w:sz="12" w:space="0" w:color="auto"/>
            </w:tcBorders>
            <w:vAlign w:val="center"/>
          </w:tcPr>
          <w:p w14:paraId="1AC56DAF" w14:textId="77777777" w:rsidR="004A7A7C" w:rsidRPr="00C526A7" w:rsidRDefault="004A7A7C" w:rsidP="00C526A7">
            <w:pPr>
              <w:spacing w:line="240" w:lineRule="auto"/>
              <w:jc w:val="center"/>
              <w:rPr>
                <w:rFonts w:eastAsia="Times New Roman" w:cs="Times New Roman"/>
              </w:rPr>
            </w:pPr>
          </w:p>
        </w:tc>
        <w:tc>
          <w:tcPr>
            <w:tcW w:w="332" w:type="dxa"/>
            <w:tcBorders>
              <w:top w:val="single" w:sz="12" w:space="0" w:color="auto"/>
              <w:left w:val="single" w:sz="12" w:space="0" w:color="auto"/>
              <w:bottom w:val="single" w:sz="12" w:space="0" w:color="auto"/>
              <w:right w:val="single" w:sz="12" w:space="0" w:color="auto"/>
            </w:tcBorders>
            <w:vAlign w:val="center"/>
          </w:tcPr>
          <w:p w14:paraId="230D817B"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3</w:t>
            </w:r>
          </w:p>
        </w:tc>
        <w:tc>
          <w:tcPr>
            <w:tcW w:w="271" w:type="dxa"/>
            <w:tcBorders>
              <w:top w:val="single" w:sz="12" w:space="0" w:color="auto"/>
              <w:left w:val="single" w:sz="12" w:space="0" w:color="auto"/>
              <w:bottom w:val="single" w:sz="12" w:space="0" w:color="auto"/>
              <w:right w:val="single" w:sz="12" w:space="0" w:color="auto"/>
            </w:tcBorders>
            <w:vAlign w:val="center"/>
          </w:tcPr>
          <w:p w14:paraId="582D1A48"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41" w:type="dxa"/>
            <w:tcBorders>
              <w:top w:val="single" w:sz="12" w:space="0" w:color="auto"/>
              <w:left w:val="single" w:sz="12" w:space="0" w:color="auto"/>
              <w:bottom w:val="single" w:sz="12" w:space="0" w:color="auto"/>
              <w:right w:val="single" w:sz="12" w:space="0" w:color="auto"/>
            </w:tcBorders>
            <w:vAlign w:val="center"/>
          </w:tcPr>
          <w:p w14:paraId="55562AC0"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5</w:t>
            </w:r>
          </w:p>
        </w:tc>
        <w:tc>
          <w:tcPr>
            <w:tcW w:w="271" w:type="dxa"/>
            <w:tcBorders>
              <w:top w:val="nil"/>
              <w:left w:val="single" w:sz="12" w:space="0" w:color="auto"/>
              <w:bottom w:val="nil"/>
              <w:right w:val="single" w:sz="12" w:space="0" w:color="auto"/>
            </w:tcBorders>
            <w:vAlign w:val="center"/>
          </w:tcPr>
          <w:p w14:paraId="65B2E57C" w14:textId="77777777" w:rsidR="004A7A7C" w:rsidRPr="00C526A7" w:rsidRDefault="004A7A7C" w:rsidP="00C526A7">
            <w:pPr>
              <w:spacing w:line="240" w:lineRule="auto"/>
              <w:ind w:right="-19"/>
              <w:jc w:val="center"/>
              <w:rPr>
                <w:rFonts w:eastAsia="Times New Roman" w:cs="Times New Roman"/>
              </w:rPr>
            </w:pPr>
          </w:p>
        </w:tc>
        <w:tc>
          <w:tcPr>
            <w:tcW w:w="386" w:type="dxa"/>
            <w:tcBorders>
              <w:top w:val="single" w:sz="12" w:space="0" w:color="auto"/>
              <w:left w:val="single" w:sz="12" w:space="0" w:color="auto"/>
              <w:bottom w:val="single" w:sz="12" w:space="0" w:color="auto"/>
              <w:right w:val="single" w:sz="12" w:space="0" w:color="auto"/>
            </w:tcBorders>
            <w:vAlign w:val="center"/>
          </w:tcPr>
          <w:p w14:paraId="1B1AA8CE"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5</w:t>
            </w:r>
          </w:p>
        </w:tc>
        <w:tc>
          <w:tcPr>
            <w:tcW w:w="269" w:type="dxa"/>
            <w:tcBorders>
              <w:top w:val="single" w:sz="12" w:space="0" w:color="auto"/>
              <w:left w:val="single" w:sz="12" w:space="0" w:color="auto"/>
              <w:bottom w:val="single" w:sz="12" w:space="0" w:color="auto"/>
              <w:right w:val="single" w:sz="12" w:space="0" w:color="auto"/>
            </w:tcBorders>
            <w:vAlign w:val="center"/>
          </w:tcPr>
          <w:p w14:paraId="68CAA9BF"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41DEE618"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16</w:t>
            </w:r>
          </w:p>
        </w:tc>
        <w:tc>
          <w:tcPr>
            <w:tcW w:w="270" w:type="dxa"/>
            <w:tcBorders>
              <w:top w:val="nil"/>
              <w:left w:val="single" w:sz="12" w:space="0" w:color="auto"/>
              <w:bottom w:val="nil"/>
              <w:right w:val="single" w:sz="12" w:space="0" w:color="auto"/>
            </w:tcBorders>
            <w:vAlign w:val="center"/>
          </w:tcPr>
          <w:p w14:paraId="1F2DFB2A" w14:textId="77777777" w:rsidR="004A7A7C" w:rsidRPr="00C526A7" w:rsidRDefault="004A7A7C" w:rsidP="00C526A7">
            <w:pPr>
              <w:spacing w:line="240" w:lineRule="auto"/>
              <w:jc w:val="center"/>
              <w:rPr>
                <w:rFonts w:eastAsia="Times New Roman" w:cs="Times New Roman"/>
              </w:rPr>
            </w:pPr>
          </w:p>
        </w:tc>
        <w:tc>
          <w:tcPr>
            <w:tcW w:w="330" w:type="dxa"/>
            <w:tcBorders>
              <w:top w:val="single" w:sz="12" w:space="0" w:color="auto"/>
              <w:left w:val="single" w:sz="12" w:space="0" w:color="auto"/>
              <w:bottom w:val="single" w:sz="12" w:space="0" w:color="auto"/>
              <w:right w:val="single" w:sz="12" w:space="0" w:color="auto"/>
            </w:tcBorders>
            <w:vAlign w:val="center"/>
          </w:tcPr>
          <w:p w14:paraId="420948EF"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5</w:t>
            </w:r>
          </w:p>
        </w:tc>
        <w:tc>
          <w:tcPr>
            <w:tcW w:w="270" w:type="dxa"/>
            <w:tcBorders>
              <w:top w:val="single" w:sz="12" w:space="0" w:color="auto"/>
              <w:left w:val="single" w:sz="12" w:space="0" w:color="auto"/>
              <w:bottom w:val="single" w:sz="12" w:space="0" w:color="auto"/>
              <w:right w:val="single" w:sz="12" w:space="0" w:color="auto"/>
            </w:tcBorders>
            <w:vAlign w:val="center"/>
          </w:tcPr>
          <w:p w14:paraId="793FC805"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vAlign w:val="center"/>
          </w:tcPr>
          <w:p w14:paraId="1EE967CC"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7</w:t>
            </w:r>
          </w:p>
        </w:tc>
        <w:tc>
          <w:tcPr>
            <w:tcW w:w="272" w:type="dxa"/>
            <w:tcBorders>
              <w:top w:val="nil"/>
              <w:left w:val="single" w:sz="12" w:space="0" w:color="auto"/>
              <w:bottom w:val="nil"/>
              <w:right w:val="single" w:sz="12" w:space="0" w:color="auto"/>
            </w:tcBorders>
            <w:vAlign w:val="center"/>
          </w:tcPr>
          <w:p w14:paraId="7B3FB9DF" w14:textId="77777777" w:rsidR="004A7A7C" w:rsidRPr="00C526A7" w:rsidRDefault="004A7A7C" w:rsidP="00C526A7">
            <w:pPr>
              <w:spacing w:line="240" w:lineRule="auto"/>
              <w:jc w:val="center"/>
              <w:rPr>
                <w:rFonts w:eastAsia="Times New Roman" w:cs="Times New Roman"/>
              </w:rPr>
            </w:pPr>
          </w:p>
        </w:tc>
        <w:tc>
          <w:tcPr>
            <w:tcW w:w="330" w:type="dxa"/>
            <w:tcBorders>
              <w:top w:val="single" w:sz="12" w:space="0" w:color="auto"/>
              <w:left w:val="single" w:sz="12" w:space="0" w:color="auto"/>
              <w:bottom w:val="single" w:sz="12" w:space="0" w:color="auto"/>
              <w:right w:val="single" w:sz="12" w:space="0" w:color="auto"/>
            </w:tcBorders>
            <w:vAlign w:val="center"/>
          </w:tcPr>
          <w:p w14:paraId="56CAAC20"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7</w:t>
            </w:r>
          </w:p>
        </w:tc>
        <w:tc>
          <w:tcPr>
            <w:tcW w:w="270" w:type="dxa"/>
            <w:tcBorders>
              <w:top w:val="single" w:sz="12" w:space="0" w:color="auto"/>
              <w:left w:val="single" w:sz="12" w:space="0" w:color="auto"/>
              <w:bottom w:val="single" w:sz="12" w:space="0" w:color="auto"/>
              <w:right w:val="single" w:sz="12" w:space="0" w:color="auto"/>
            </w:tcBorders>
            <w:vAlign w:val="center"/>
          </w:tcPr>
          <w:p w14:paraId="383A3B3D"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49" w:type="dxa"/>
            <w:tcBorders>
              <w:top w:val="single" w:sz="12" w:space="0" w:color="auto"/>
              <w:left w:val="single" w:sz="12" w:space="0" w:color="auto"/>
              <w:bottom w:val="single" w:sz="12" w:space="0" w:color="auto"/>
              <w:right w:val="single" w:sz="12" w:space="0" w:color="auto"/>
            </w:tcBorders>
            <w:vAlign w:val="center"/>
          </w:tcPr>
          <w:p w14:paraId="2CFF776A"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16</w:t>
            </w:r>
          </w:p>
        </w:tc>
        <w:tc>
          <w:tcPr>
            <w:tcW w:w="256" w:type="dxa"/>
            <w:tcBorders>
              <w:top w:val="nil"/>
              <w:left w:val="single" w:sz="12" w:space="0" w:color="auto"/>
              <w:bottom w:val="nil"/>
              <w:right w:val="single" w:sz="12" w:space="0" w:color="auto"/>
            </w:tcBorders>
            <w:vAlign w:val="center"/>
          </w:tcPr>
          <w:p w14:paraId="5F94F8B2" w14:textId="77777777" w:rsidR="004A7A7C" w:rsidRPr="00C526A7" w:rsidRDefault="004A7A7C" w:rsidP="00C526A7">
            <w:pPr>
              <w:spacing w:line="240" w:lineRule="auto"/>
              <w:jc w:val="center"/>
              <w:rPr>
                <w:rFonts w:eastAsia="Times New Roman" w:cs="Times New Roman"/>
              </w:rPr>
            </w:pPr>
          </w:p>
        </w:tc>
        <w:tc>
          <w:tcPr>
            <w:tcW w:w="322" w:type="dxa"/>
            <w:tcBorders>
              <w:top w:val="single" w:sz="12" w:space="0" w:color="auto"/>
              <w:left w:val="single" w:sz="12" w:space="0" w:color="auto"/>
              <w:bottom w:val="single" w:sz="12" w:space="0" w:color="auto"/>
              <w:right w:val="single" w:sz="12" w:space="0" w:color="auto"/>
            </w:tcBorders>
            <w:vAlign w:val="center"/>
          </w:tcPr>
          <w:p w14:paraId="7115A0AC" w14:textId="5BA4240E"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7</w:t>
            </w:r>
          </w:p>
        </w:tc>
        <w:tc>
          <w:tcPr>
            <w:tcW w:w="284" w:type="dxa"/>
            <w:tcBorders>
              <w:top w:val="single" w:sz="12" w:space="0" w:color="auto"/>
              <w:left w:val="single" w:sz="12" w:space="0" w:color="auto"/>
              <w:bottom w:val="single" w:sz="12" w:space="0" w:color="auto"/>
              <w:right w:val="single" w:sz="12" w:space="0" w:color="auto"/>
            </w:tcBorders>
            <w:vAlign w:val="center"/>
          </w:tcPr>
          <w:p w14:paraId="65C1E8C8"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86" w:type="dxa"/>
            <w:tcBorders>
              <w:top w:val="single" w:sz="12" w:space="0" w:color="auto"/>
              <w:left w:val="single" w:sz="12" w:space="0" w:color="auto"/>
              <w:bottom w:val="single" w:sz="12" w:space="0" w:color="auto"/>
              <w:right w:val="single" w:sz="12" w:space="0" w:color="auto"/>
            </w:tcBorders>
            <w:vAlign w:val="center"/>
          </w:tcPr>
          <w:p w14:paraId="5B0C3C10"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9</w:t>
            </w:r>
          </w:p>
        </w:tc>
      </w:tr>
      <w:tr w:rsidR="004A7A7C" w:rsidRPr="00C526A7" w14:paraId="23E63016" w14:textId="77777777" w:rsidTr="00C526A7">
        <w:tblPrEx>
          <w:tblCellMar>
            <w:left w:w="28" w:type="dxa"/>
            <w:right w:w="28" w:type="dxa"/>
          </w:tblCellMar>
        </w:tblPrEx>
        <w:tc>
          <w:tcPr>
            <w:tcW w:w="349" w:type="dxa"/>
            <w:tcBorders>
              <w:top w:val="single" w:sz="12" w:space="0" w:color="auto"/>
              <w:left w:val="single" w:sz="12" w:space="0" w:color="auto"/>
              <w:bottom w:val="single" w:sz="12" w:space="0" w:color="auto"/>
              <w:right w:val="single" w:sz="12" w:space="0" w:color="auto"/>
            </w:tcBorders>
            <w:vAlign w:val="center"/>
          </w:tcPr>
          <w:p w14:paraId="7CDF6C9A"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14</w:t>
            </w:r>
          </w:p>
        </w:tc>
        <w:tc>
          <w:tcPr>
            <w:tcW w:w="271" w:type="dxa"/>
            <w:tcBorders>
              <w:top w:val="single" w:sz="12" w:space="0" w:color="auto"/>
              <w:left w:val="single" w:sz="12" w:space="0" w:color="auto"/>
              <w:bottom w:val="single" w:sz="12" w:space="0" w:color="auto"/>
              <w:right w:val="single" w:sz="12" w:space="0" w:color="auto"/>
            </w:tcBorders>
            <w:vAlign w:val="center"/>
          </w:tcPr>
          <w:p w14:paraId="225652FF"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25" w:type="dxa"/>
            <w:tcBorders>
              <w:top w:val="single" w:sz="12" w:space="0" w:color="auto"/>
              <w:left w:val="single" w:sz="12" w:space="0" w:color="auto"/>
              <w:bottom w:val="single" w:sz="12" w:space="0" w:color="auto"/>
              <w:right w:val="single" w:sz="12" w:space="0" w:color="auto"/>
            </w:tcBorders>
            <w:vAlign w:val="center"/>
          </w:tcPr>
          <w:p w14:paraId="64BACEA3"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5</w:t>
            </w:r>
          </w:p>
        </w:tc>
        <w:tc>
          <w:tcPr>
            <w:tcW w:w="331" w:type="dxa"/>
            <w:gridSpan w:val="2"/>
            <w:tcBorders>
              <w:top w:val="nil"/>
              <w:left w:val="single" w:sz="12" w:space="0" w:color="auto"/>
              <w:bottom w:val="nil"/>
              <w:right w:val="single" w:sz="12" w:space="0" w:color="auto"/>
            </w:tcBorders>
            <w:vAlign w:val="center"/>
          </w:tcPr>
          <w:p w14:paraId="6D96206C" w14:textId="77777777" w:rsidR="004A7A7C" w:rsidRPr="00C526A7" w:rsidRDefault="004A7A7C" w:rsidP="00C526A7">
            <w:pPr>
              <w:spacing w:line="240" w:lineRule="auto"/>
              <w:jc w:val="center"/>
              <w:rPr>
                <w:rFonts w:eastAsia="Times New Roman" w:cs="Times New Roman"/>
              </w:rPr>
            </w:pPr>
          </w:p>
        </w:tc>
        <w:tc>
          <w:tcPr>
            <w:tcW w:w="332" w:type="dxa"/>
            <w:tcBorders>
              <w:top w:val="single" w:sz="12" w:space="0" w:color="auto"/>
              <w:left w:val="single" w:sz="12" w:space="0" w:color="auto"/>
              <w:bottom w:val="single" w:sz="12" w:space="0" w:color="auto"/>
              <w:right w:val="single" w:sz="12" w:space="0" w:color="auto"/>
            </w:tcBorders>
            <w:vAlign w:val="center"/>
          </w:tcPr>
          <w:p w14:paraId="3366CDF0"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5</w:t>
            </w:r>
          </w:p>
        </w:tc>
        <w:tc>
          <w:tcPr>
            <w:tcW w:w="271" w:type="dxa"/>
            <w:tcBorders>
              <w:top w:val="single" w:sz="12" w:space="0" w:color="auto"/>
              <w:left w:val="single" w:sz="12" w:space="0" w:color="auto"/>
              <w:bottom w:val="single" w:sz="12" w:space="0" w:color="auto"/>
              <w:right w:val="single" w:sz="12" w:space="0" w:color="auto"/>
            </w:tcBorders>
            <w:vAlign w:val="center"/>
          </w:tcPr>
          <w:p w14:paraId="09F75006"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08" w:type="dxa"/>
            <w:gridSpan w:val="2"/>
            <w:tcBorders>
              <w:top w:val="single" w:sz="12" w:space="0" w:color="auto"/>
              <w:left w:val="single" w:sz="12" w:space="0" w:color="auto"/>
              <w:bottom w:val="single" w:sz="12" w:space="0" w:color="auto"/>
              <w:right w:val="single" w:sz="12" w:space="0" w:color="auto"/>
            </w:tcBorders>
            <w:vAlign w:val="center"/>
          </w:tcPr>
          <w:p w14:paraId="6FC5B5DE"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w:t>
            </w:r>
          </w:p>
        </w:tc>
        <w:tc>
          <w:tcPr>
            <w:tcW w:w="271" w:type="dxa"/>
            <w:gridSpan w:val="2"/>
            <w:tcBorders>
              <w:top w:val="nil"/>
              <w:left w:val="single" w:sz="12" w:space="0" w:color="auto"/>
              <w:bottom w:val="nil"/>
              <w:right w:val="single" w:sz="12" w:space="0" w:color="auto"/>
            </w:tcBorders>
            <w:vAlign w:val="center"/>
          </w:tcPr>
          <w:p w14:paraId="0EDEEEA0" w14:textId="77777777" w:rsidR="004A7A7C" w:rsidRPr="00C526A7" w:rsidRDefault="004A7A7C" w:rsidP="00C526A7">
            <w:pPr>
              <w:spacing w:line="240" w:lineRule="auto"/>
              <w:jc w:val="center"/>
              <w:rPr>
                <w:rFonts w:eastAsia="Times New Roman" w:cs="Times New Roman"/>
              </w:rPr>
            </w:pPr>
          </w:p>
        </w:tc>
        <w:tc>
          <w:tcPr>
            <w:tcW w:w="332" w:type="dxa"/>
            <w:tcBorders>
              <w:top w:val="single" w:sz="12" w:space="0" w:color="auto"/>
              <w:left w:val="single" w:sz="12" w:space="0" w:color="auto"/>
              <w:bottom w:val="single" w:sz="12" w:space="0" w:color="auto"/>
              <w:right w:val="single" w:sz="12" w:space="0" w:color="auto"/>
            </w:tcBorders>
            <w:vAlign w:val="center"/>
          </w:tcPr>
          <w:p w14:paraId="19753609"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w:t>
            </w:r>
          </w:p>
        </w:tc>
        <w:tc>
          <w:tcPr>
            <w:tcW w:w="271" w:type="dxa"/>
            <w:tcBorders>
              <w:top w:val="single" w:sz="12" w:space="0" w:color="auto"/>
              <w:left w:val="single" w:sz="12" w:space="0" w:color="auto"/>
              <w:bottom w:val="single" w:sz="12" w:space="0" w:color="auto"/>
              <w:right w:val="single" w:sz="12" w:space="0" w:color="auto"/>
            </w:tcBorders>
            <w:vAlign w:val="center"/>
          </w:tcPr>
          <w:p w14:paraId="40A6BCCE"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41" w:type="dxa"/>
            <w:tcBorders>
              <w:top w:val="single" w:sz="12" w:space="0" w:color="auto"/>
              <w:left w:val="single" w:sz="12" w:space="0" w:color="auto"/>
              <w:bottom w:val="single" w:sz="12" w:space="0" w:color="auto"/>
              <w:right w:val="single" w:sz="12" w:space="0" w:color="auto"/>
            </w:tcBorders>
            <w:vAlign w:val="center"/>
          </w:tcPr>
          <w:p w14:paraId="57A5F3E4"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7</w:t>
            </w:r>
          </w:p>
        </w:tc>
        <w:tc>
          <w:tcPr>
            <w:tcW w:w="271" w:type="dxa"/>
            <w:tcBorders>
              <w:top w:val="nil"/>
              <w:left w:val="single" w:sz="12" w:space="0" w:color="auto"/>
              <w:bottom w:val="nil"/>
              <w:right w:val="single" w:sz="12" w:space="0" w:color="auto"/>
            </w:tcBorders>
            <w:vAlign w:val="center"/>
          </w:tcPr>
          <w:p w14:paraId="148A4F7E" w14:textId="77777777" w:rsidR="004A7A7C" w:rsidRPr="00C526A7" w:rsidRDefault="004A7A7C" w:rsidP="00C526A7">
            <w:pPr>
              <w:spacing w:line="240" w:lineRule="auto"/>
              <w:ind w:right="-19"/>
              <w:jc w:val="center"/>
              <w:rPr>
                <w:rFonts w:eastAsia="Times New Roman" w:cs="Times New Roman"/>
              </w:rPr>
            </w:pPr>
          </w:p>
        </w:tc>
        <w:tc>
          <w:tcPr>
            <w:tcW w:w="386" w:type="dxa"/>
            <w:tcBorders>
              <w:top w:val="single" w:sz="12" w:space="0" w:color="auto"/>
              <w:left w:val="single" w:sz="12" w:space="0" w:color="auto"/>
              <w:bottom w:val="single" w:sz="12" w:space="0" w:color="auto"/>
              <w:right w:val="single" w:sz="12" w:space="0" w:color="auto"/>
            </w:tcBorders>
            <w:vAlign w:val="center"/>
          </w:tcPr>
          <w:p w14:paraId="19184A33"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7</w:t>
            </w:r>
          </w:p>
        </w:tc>
        <w:tc>
          <w:tcPr>
            <w:tcW w:w="269" w:type="dxa"/>
            <w:tcBorders>
              <w:top w:val="single" w:sz="12" w:space="0" w:color="auto"/>
              <w:left w:val="single" w:sz="12" w:space="0" w:color="auto"/>
              <w:bottom w:val="single" w:sz="12" w:space="0" w:color="auto"/>
              <w:right w:val="single" w:sz="12" w:space="0" w:color="auto"/>
            </w:tcBorders>
            <w:vAlign w:val="center"/>
          </w:tcPr>
          <w:p w14:paraId="53E34D8F"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52234848"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3</w:t>
            </w:r>
          </w:p>
        </w:tc>
        <w:tc>
          <w:tcPr>
            <w:tcW w:w="270" w:type="dxa"/>
            <w:tcBorders>
              <w:top w:val="nil"/>
              <w:left w:val="single" w:sz="12" w:space="0" w:color="auto"/>
              <w:bottom w:val="nil"/>
              <w:right w:val="single" w:sz="12" w:space="0" w:color="auto"/>
            </w:tcBorders>
            <w:vAlign w:val="center"/>
          </w:tcPr>
          <w:p w14:paraId="2E98CA20" w14:textId="77777777" w:rsidR="004A7A7C" w:rsidRPr="00C526A7" w:rsidRDefault="004A7A7C" w:rsidP="00C526A7">
            <w:pPr>
              <w:spacing w:line="240" w:lineRule="auto"/>
              <w:jc w:val="center"/>
              <w:rPr>
                <w:rFonts w:eastAsia="Times New Roman" w:cs="Times New Roman"/>
              </w:rPr>
            </w:pPr>
          </w:p>
        </w:tc>
        <w:tc>
          <w:tcPr>
            <w:tcW w:w="330" w:type="dxa"/>
            <w:tcBorders>
              <w:top w:val="single" w:sz="12" w:space="0" w:color="auto"/>
              <w:left w:val="single" w:sz="12" w:space="0" w:color="auto"/>
              <w:bottom w:val="single" w:sz="12" w:space="0" w:color="auto"/>
              <w:right w:val="single" w:sz="12" w:space="0" w:color="auto"/>
            </w:tcBorders>
            <w:vAlign w:val="center"/>
          </w:tcPr>
          <w:p w14:paraId="368EEA8B"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3</w:t>
            </w:r>
          </w:p>
        </w:tc>
        <w:tc>
          <w:tcPr>
            <w:tcW w:w="270" w:type="dxa"/>
            <w:tcBorders>
              <w:top w:val="single" w:sz="12" w:space="0" w:color="auto"/>
              <w:left w:val="single" w:sz="12" w:space="0" w:color="auto"/>
              <w:bottom w:val="single" w:sz="12" w:space="0" w:color="auto"/>
              <w:right w:val="single" w:sz="12" w:space="0" w:color="auto"/>
            </w:tcBorders>
            <w:vAlign w:val="center"/>
          </w:tcPr>
          <w:p w14:paraId="23C8A3D3"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vAlign w:val="center"/>
          </w:tcPr>
          <w:p w14:paraId="63419A82"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9</w:t>
            </w:r>
          </w:p>
        </w:tc>
        <w:tc>
          <w:tcPr>
            <w:tcW w:w="272" w:type="dxa"/>
            <w:tcBorders>
              <w:top w:val="nil"/>
              <w:left w:val="single" w:sz="12" w:space="0" w:color="auto"/>
              <w:bottom w:val="nil"/>
              <w:right w:val="single" w:sz="12" w:space="0" w:color="auto"/>
            </w:tcBorders>
            <w:vAlign w:val="center"/>
          </w:tcPr>
          <w:p w14:paraId="66D16AA8" w14:textId="77777777" w:rsidR="004A7A7C" w:rsidRPr="00C526A7" w:rsidRDefault="004A7A7C" w:rsidP="00C526A7">
            <w:pPr>
              <w:spacing w:line="240" w:lineRule="auto"/>
              <w:jc w:val="center"/>
              <w:rPr>
                <w:rFonts w:eastAsia="Times New Roman" w:cs="Times New Roman"/>
              </w:rPr>
            </w:pPr>
          </w:p>
        </w:tc>
        <w:tc>
          <w:tcPr>
            <w:tcW w:w="330" w:type="dxa"/>
            <w:tcBorders>
              <w:top w:val="single" w:sz="12" w:space="0" w:color="auto"/>
              <w:left w:val="single" w:sz="12" w:space="0" w:color="auto"/>
              <w:bottom w:val="single" w:sz="12" w:space="0" w:color="auto"/>
              <w:right w:val="single" w:sz="12" w:space="0" w:color="auto"/>
            </w:tcBorders>
            <w:vAlign w:val="center"/>
          </w:tcPr>
          <w:p w14:paraId="0AF58B6C"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9</w:t>
            </w:r>
          </w:p>
        </w:tc>
        <w:tc>
          <w:tcPr>
            <w:tcW w:w="270" w:type="dxa"/>
            <w:tcBorders>
              <w:top w:val="single" w:sz="12" w:space="0" w:color="auto"/>
              <w:left w:val="single" w:sz="12" w:space="0" w:color="auto"/>
              <w:bottom w:val="single" w:sz="12" w:space="0" w:color="auto"/>
              <w:right w:val="single" w:sz="12" w:space="0" w:color="auto"/>
            </w:tcBorders>
            <w:vAlign w:val="center"/>
          </w:tcPr>
          <w:p w14:paraId="08F2604A"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49" w:type="dxa"/>
            <w:tcBorders>
              <w:top w:val="single" w:sz="12" w:space="0" w:color="auto"/>
              <w:left w:val="single" w:sz="12" w:space="0" w:color="auto"/>
              <w:bottom w:val="single" w:sz="12" w:space="0" w:color="auto"/>
              <w:right w:val="single" w:sz="12" w:space="0" w:color="auto"/>
            </w:tcBorders>
            <w:vAlign w:val="center"/>
          </w:tcPr>
          <w:p w14:paraId="5564B73F"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5</w:t>
            </w:r>
          </w:p>
        </w:tc>
        <w:tc>
          <w:tcPr>
            <w:tcW w:w="256" w:type="dxa"/>
            <w:tcBorders>
              <w:top w:val="nil"/>
              <w:left w:val="single" w:sz="12" w:space="0" w:color="auto"/>
              <w:bottom w:val="nil"/>
              <w:right w:val="single" w:sz="12" w:space="0" w:color="auto"/>
            </w:tcBorders>
            <w:vAlign w:val="center"/>
          </w:tcPr>
          <w:p w14:paraId="13D6C6DA" w14:textId="77777777" w:rsidR="004A7A7C" w:rsidRPr="00C526A7" w:rsidRDefault="004A7A7C" w:rsidP="00C526A7">
            <w:pPr>
              <w:spacing w:line="240" w:lineRule="auto"/>
              <w:jc w:val="center"/>
              <w:rPr>
                <w:rFonts w:eastAsia="Times New Roman" w:cs="Times New Roman"/>
              </w:rPr>
            </w:pPr>
          </w:p>
        </w:tc>
        <w:tc>
          <w:tcPr>
            <w:tcW w:w="322" w:type="dxa"/>
            <w:tcBorders>
              <w:top w:val="single" w:sz="12" w:space="0" w:color="auto"/>
              <w:left w:val="single" w:sz="12" w:space="0" w:color="auto"/>
              <w:bottom w:val="single" w:sz="12" w:space="0" w:color="auto"/>
              <w:right w:val="single" w:sz="12" w:space="0" w:color="auto"/>
            </w:tcBorders>
            <w:vAlign w:val="center"/>
          </w:tcPr>
          <w:p w14:paraId="3197604E" w14:textId="43081DA1"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5</w:t>
            </w:r>
          </w:p>
        </w:tc>
        <w:tc>
          <w:tcPr>
            <w:tcW w:w="284" w:type="dxa"/>
            <w:tcBorders>
              <w:top w:val="single" w:sz="12" w:space="0" w:color="auto"/>
              <w:left w:val="single" w:sz="12" w:space="0" w:color="auto"/>
              <w:bottom w:val="single" w:sz="12" w:space="0" w:color="auto"/>
              <w:right w:val="single" w:sz="12" w:space="0" w:color="auto"/>
            </w:tcBorders>
            <w:vAlign w:val="center"/>
          </w:tcPr>
          <w:p w14:paraId="17565247"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86" w:type="dxa"/>
            <w:tcBorders>
              <w:top w:val="single" w:sz="12" w:space="0" w:color="auto"/>
              <w:left w:val="single" w:sz="12" w:space="0" w:color="auto"/>
              <w:bottom w:val="single" w:sz="12" w:space="0" w:color="auto"/>
              <w:right w:val="single" w:sz="12" w:space="0" w:color="auto"/>
            </w:tcBorders>
            <w:vAlign w:val="center"/>
          </w:tcPr>
          <w:p w14:paraId="659F1B46"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11</w:t>
            </w:r>
          </w:p>
        </w:tc>
      </w:tr>
      <w:tr w:rsidR="004A7A7C" w:rsidRPr="00C526A7" w14:paraId="3031FDE0" w14:textId="77777777" w:rsidTr="00C526A7">
        <w:tblPrEx>
          <w:tblCellMar>
            <w:left w:w="28" w:type="dxa"/>
            <w:right w:w="28" w:type="dxa"/>
          </w:tblCellMar>
        </w:tblPrEx>
        <w:tc>
          <w:tcPr>
            <w:tcW w:w="349" w:type="dxa"/>
            <w:tcBorders>
              <w:top w:val="single" w:sz="12" w:space="0" w:color="auto"/>
              <w:left w:val="single" w:sz="12" w:space="0" w:color="auto"/>
              <w:bottom w:val="single" w:sz="12" w:space="0" w:color="auto"/>
              <w:right w:val="single" w:sz="12" w:space="0" w:color="auto"/>
            </w:tcBorders>
            <w:vAlign w:val="center"/>
          </w:tcPr>
          <w:p w14:paraId="50CF85CC"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12</w:t>
            </w:r>
          </w:p>
        </w:tc>
        <w:tc>
          <w:tcPr>
            <w:tcW w:w="271" w:type="dxa"/>
            <w:tcBorders>
              <w:top w:val="single" w:sz="12" w:space="0" w:color="auto"/>
              <w:left w:val="single" w:sz="12" w:space="0" w:color="auto"/>
              <w:bottom w:val="single" w:sz="12" w:space="0" w:color="auto"/>
              <w:right w:val="single" w:sz="12" w:space="0" w:color="auto"/>
            </w:tcBorders>
            <w:vAlign w:val="center"/>
          </w:tcPr>
          <w:p w14:paraId="444CB9BA"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25" w:type="dxa"/>
            <w:tcBorders>
              <w:top w:val="single" w:sz="12" w:space="0" w:color="auto"/>
              <w:left w:val="single" w:sz="12" w:space="0" w:color="auto"/>
              <w:bottom w:val="single" w:sz="12" w:space="0" w:color="auto"/>
              <w:right w:val="single" w:sz="12" w:space="0" w:color="auto"/>
            </w:tcBorders>
            <w:vAlign w:val="center"/>
          </w:tcPr>
          <w:p w14:paraId="4E7DED82"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7</w:t>
            </w:r>
          </w:p>
        </w:tc>
        <w:tc>
          <w:tcPr>
            <w:tcW w:w="331" w:type="dxa"/>
            <w:gridSpan w:val="2"/>
            <w:tcBorders>
              <w:top w:val="nil"/>
              <w:left w:val="single" w:sz="12" w:space="0" w:color="auto"/>
              <w:bottom w:val="nil"/>
              <w:right w:val="single" w:sz="12" w:space="0" w:color="auto"/>
            </w:tcBorders>
            <w:vAlign w:val="center"/>
          </w:tcPr>
          <w:p w14:paraId="500D855E" w14:textId="77777777" w:rsidR="004A7A7C" w:rsidRPr="00C526A7" w:rsidRDefault="004A7A7C" w:rsidP="00C526A7">
            <w:pPr>
              <w:spacing w:line="240" w:lineRule="auto"/>
              <w:jc w:val="center"/>
              <w:rPr>
                <w:rFonts w:eastAsia="Times New Roman" w:cs="Times New Roman"/>
              </w:rPr>
            </w:pPr>
          </w:p>
        </w:tc>
        <w:tc>
          <w:tcPr>
            <w:tcW w:w="332" w:type="dxa"/>
            <w:tcBorders>
              <w:top w:val="single" w:sz="12" w:space="0" w:color="auto"/>
              <w:left w:val="single" w:sz="12" w:space="0" w:color="auto"/>
              <w:bottom w:val="single" w:sz="12" w:space="0" w:color="auto"/>
              <w:right w:val="single" w:sz="12" w:space="0" w:color="auto"/>
            </w:tcBorders>
            <w:vAlign w:val="center"/>
          </w:tcPr>
          <w:p w14:paraId="31C24BA1"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7</w:t>
            </w:r>
          </w:p>
        </w:tc>
        <w:tc>
          <w:tcPr>
            <w:tcW w:w="271" w:type="dxa"/>
            <w:tcBorders>
              <w:top w:val="single" w:sz="12" w:space="0" w:color="auto"/>
              <w:left w:val="single" w:sz="12" w:space="0" w:color="auto"/>
              <w:bottom w:val="single" w:sz="12" w:space="0" w:color="auto"/>
              <w:right w:val="single" w:sz="12" w:space="0" w:color="auto"/>
            </w:tcBorders>
            <w:vAlign w:val="center"/>
          </w:tcPr>
          <w:p w14:paraId="05DC2939"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08" w:type="dxa"/>
            <w:gridSpan w:val="2"/>
            <w:tcBorders>
              <w:top w:val="single" w:sz="12" w:space="0" w:color="auto"/>
              <w:left w:val="single" w:sz="12" w:space="0" w:color="auto"/>
              <w:bottom w:val="single" w:sz="12" w:space="0" w:color="auto"/>
              <w:right w:val="single" w:sz="12" w:space="0" w:color="auto"/>
            </w:tcBorders>
            <w:vAlign w:val="center"/>
          </w:tcPr>
          <w:p w14:paraId="6A2618FE"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14</w:t>
            </w:r>
          </w:p>
        </w:tc>
        <w:tc>
          <w:tcPr>
            <w:tcW w:w="271" w:type="dxa"/>
            <w:gridSpan w:val="2"/>
            <w:tcBorders>
              <w:top w:val="nil"/>
              <w:left w:val="single" w:sz="12" w:space="0" w:color="auto"/>
              <w:bottom w:val="nil"/>
              <w:right w:val="single" w:sz="12" w:space="0" w:color="auto"/>
            </w:tcBorders>
            <w:vAlign w:val="center"/>
          </w:tcPr>
          <w:p w14:paraId="5299A555" w14:textId="77777777" w:rsidR="004A7A7C" w:rsidRPr="00C526A7" w:rsidRDefault="004A7A7C" w:rsidP="00C526A7">
            <w:pPr>
              <w:spacing w:line="240" w:lineRule="auto"/>
              <w:jc w:val="center"/>
              <w:rPr>
                <w:rFonts w:eastAsia="Times New Roman" w:cs="Times New Roman"/>
              </w:rPr>
            </w:pPr>
          </w:p>
        </w:tc>
        <w:tc>
          <w:tcPr>
            <w:tcW w:w="332" w:type="dxa"/>
            <w:tcBorders>
              <w:top w:val="single" w:sz="12" w:space="0" w:color="auto"/>
              <w:left w:val="single" w:sz="12" w:space="0" w:color="auto"/>
              <w:bottom w:val="single" w:sz="12" w:space="0" w:color="auto"/>
              <w:right w:val="single" w:sz="12" w:space="0" w:color="auto"/>
            </w:tcBorders>
            <w:vAlign w:val="center"/>
          </w:tcPr>
          <w:p w14:paraId="6B689EA5"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14</w:t>
            </w:r>
          </w:p>
        </w:tc>
        <w:tc>
          <w:tcPr>
            <w:tcW w:w="271" w:type="dxa"/>
            <w:tcBorders>
              <w:top w:val="single" w:sz="12" w:space="0" w:color="auto"/>
              <w:left w:val="single" w:sz="12" w:space="0" w:color="auto"/>
              <w:bottom w:val="single" w:sz="12" w:space="0" w:color="auto"/>
              <w:right w:val="single" w:sz="12" w:space="0" w:color="auto"/>
            </w:tcBorders>
            <w:vAlign w:val="center"/>
          </w:tcPr>
          <w:p w14:paraId="279B07F2"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41" w:type="dxa"/>
            <w:tcBorders>
              <w:top w:val="single" w:sz="12" w:space="0" w:color="auto"/>
              <w:left w:val="single" w:sz="12" w:space="0" w:color="auto"/>
              <w:bottom w:val="single" w:sz="12" w:space="0" w:color="auto"/>
              <w:right w:val="single" w:sz="12" w:space="0" w:color="auto"/>
            </w:tcBorders>
            <w:vAlign w:val="center"/>
          </w:tcPr>
          <w:p w14:paraId="018C86E4"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9</w:t>
            </w:r>
          </w:p>
        </w:tc>
        <w:tc>
          <w:tcPr>
            <w:tcW w:w="271" w:type="dxa"/>
            <w:tcBorders>
              <w:top w:val="nil"/>
              <w:left w:val="single" w:sz="12" w:space="0" w:color="auto"/>
              <w:bottom w:val="nil"/>
              <w:right w:val="single" w:sz="12" w:space="0" w:color="auto"/>
            </w:tcBorders>
            <w:vAlign w:val="center"/>
          </w:tcPr>
          <w:p w14:paraId="071F803F" w14:textId="77777777" w:rsidR="004A7A7C" w:rsidRPr="00C526A7" w:rsidRDefault="004A7A7C" w:rsidP="00C526A7">
            <w:pPr>
              <w:spacing w:line="240" w:lineRule="auto"/>
              <w:ind w:right="-19"/>
              <w:jc w:val="center"/>
              <w:rPr>
                <w:rFonts w:eastAsia="Times New Roman" w:cs="Times New Roman"/>
              </w:rPr>
            </w:pPr>
          </w:p>
        </w:tc>
        <w:tc>
          <w:tcPr>
            <w:tcW w:w="386" w:type="dxa"/>
            <w:tcBorders>
              <w:top w:val="single" w:sz="12" w:space="0" w:color="auto"/>
              <w:left w:val="single" w:sz="12" w:space="0" w:color="auto"/>
              <w:bottom w:val="single" w:sz="12" w:space="0" w:color="auto"/>
              <w:right w:val="single" w:sz="12" w:space="0" w:color="auto"/>
            </w:tcBorders>
            <w:vAlign w:val="center"/>
          </w:tcPr>
          <w:p w14:paraId="5E8792D4"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9</w:t>
            </w:r>
          </w:p>
        </w:tc>
        <w:tc>
          <w:tcPr>
            <w:tcW w:w="269" w:type="dxa"/>
            <w:tcBorders>
              <w:top w:val="single" w:sz="12" w:space="0" w:color="auto"/>
              <w:left w:val="single" w:sz="12" w:space="0" w:color="auto"/>
              <w:bottom w:val="single" w:sz="12" w:space="0" w:color="auto"/>
              <w:right w:val="single" w:sz="12" w:space="0" w:color="auto"/>
            </w:tcBorders>
            <w:vAlign w:val="center"/>
          </w:tcPr>
          <w:p w14:paraId="1218BF39"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5A6CB497"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w:t>
            </w:r>
          </w:p>
        </w:tc>
        <w:tc>
          <w:tcPr>
            <w:tcW w:w="270" w:type="dxa"/>
            <w:tcBorders>
              <w:top w:val="nil"/>
              <w:left w:val="single" w:sz="12" w:space="0" w:color="auto"/>
              <w:bottom w:val="nil"/>
              <w:right w:val="single" w:sz="12" w:space="0" w:color="auto"/>
            </w:tcBorders>
            <w:vAlign w:val="center"/>
          </w:tcPr>
          <w:p w14:paraId="1758D841" w14:textId="77777777" w:rsidR="004A7A7C" w:rsidRPr="00C526A7" w:rsidRDefault="004A7A7C" w:rsidP="00C526A7">
            <w:pPr>
              <w:spacing w:line="240" w:lineRule="auto"/>
              <w:jc w:val="center"/>
              <w:rPr>
                <w:rFonts w:eastAsia="Times New Roman" w:cs="Times New Roman"/>
              </w:rPr>
            </w:pPr>
          </w:p>
        </w:tc>
        <w:tc>
          <w:tcPr>
            <w:tcW w:w="330" w:type="dxa"/>
            <w:tcBorders>
              <w:top w:val="single" w:sz="12" w:space="0" w:color="auto"/>
              <w:left w:val="single" w:sz="12" w:space="0" w:color="auto"/>
              <w:bottom w:val="single" w:sz="12" w:space="0" w:color="auto"/>
              <w:right w:val="single" w:sz="12" w:space="0" w:color="auto"/>
            </w:tcBorders>
            <w:vAlign w:val="center"/>
          </w:tcPr>
          <w:p w14:paraId="466CEF75"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w:t>
            </w:r>
          </w:p>
        </w:tc>
        <w:tc>
          <w:tcPr>
            <w:tcW w:w="270" w:type="dxa"/>
            <w:tcBorders>
              <w:top w:val="single" w:sz="12" w:space="0" w:color="auto"/>
              <w:left w:val="single" w:sz="12" w:space="0" w:color="auto"/>
              <w:bottom w:val="single" w:sz="12" w:space="0" w:color="auto"/>
              <w:right w:val="single" w:sz="12" w:space="0" w:color="auto"/>
            </w:tcBorders>
            <w:vAlign w:val="center"/>
          </w:tcPr>
          <w:p w14:paraId="5C2B3E09"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vAlign w:val="center"/>
          </w:tcPr>
          <w:p w14:paraId="01F7B3A5"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11</w:t>
            </w:r>
          </w:p>
        </w:tc>
        <w:tc>
          <w:tcPr>
            <w:tcW w:w="272" w:type="dxa"/>
            <w:tcBorders>
              <w:top w:val="nil"/>
              <w:left w:val="single" w:sz="12" w:space="0" w:color="auto"/>
              <w:bottom w:val="nil"/>
              <w:right w:val="single" w:sz="12" w:space="0" w:color="auto"/>
            </w:tcBorders>
            <w:vAlign w:val="center"/>
          </w:tcPr>
          <w:p w14:paraId="16B3624A" w14:textId="77777777" w:rsidR="004A7A7C" w:rsidRPr="00C526A7" w:rsidRDefault="004A7A7C" w:rsidP="00C526A7">
            <w:pPr>
              <w:spacing w:line="240" w:lineRule="auto"/>
              <w:jc w:val="center"/>
              <w:rPr>
                <w:rFonts w:eastAsia="Times New Roman" w:cs="Times New Roman"/>
              </w:rPr>
            </w:pPr>
          </w:p>
        </w:tc>
        <w:tc>
          <w:tcPr>
            <w:tcW w:w="330" w:type="dxa"/>
            <w:tcBorders>
              <w:top w:val="single" w:sz="12" w:space="0" w:color="auto"/>
              <w:left w:val="single" w:sz="12" w:space="0" w:color="auto"/>
              <w:bottom w:val="single" w:sz="12" w:space="0" w:color="auto"/>
              <w:right w:val="single" w:sz="12" w:space="0" w:color="auto"/>
            </w:tcBorders>
            <w:vAlign w:val="center"/>
          </w:tcPr>
          <w:p w14:paraId="7ACE5DD7"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11</w:t>
            </w:r>
          </w:p>
        </w:tc>
        <w:tc>
          <w:tcPr>
            <w:tcW w:w="270" w:type="dxa"/>
            <w:tcBorders>
              <w:top w:val="single" w:sz="12" w:space="0" w:color="auto"/>
              <w:left w:val="single" w:sz="12" w:space="0" w:color="auto"/>
              <w:bottom w:val="single" w:sz="12" w:space="0" w:color="auto"/>
              <w:right w:val="single" w:sz="12" w:space="0" w:color="auto"/>
            </w:tcBorders>
            <w:vAlign w:val="center"/>
          </w:tcPr>
          <w:p w14:paraId="59F2F159"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49" w:type="dxa"/>
            <w:tcBorders>
              <w:top w:val="single" w:sz="12" w:space="0" w:color="auto"/>
              <w:left w:val="single" w:sz="12" w:space="0" w:color="auto"/>
              <w:bottom w:val="single" w:sz="12" w:space="0" w:color="auto"/>
              <w:right w:val="single" w:sz="12" w:space="0" w:color="auto"/>
            </w:tcBorders>
            <w:vAlign w:val="center"/>
          </w:tcPr>
          <w:p w14:paraId="5821C111"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3</w:t>
            </w:r>
          </w:p>
        </w:tc>
        <w:tc>
          <w:tcPr>
            <w:tcW w:w="256" w:type="dxa"/>
            <w:tcBorders>
              <w:top w:val="nil"/>
              <w:left w:val="single" w:sz="12" w:space="0" w:color="auto"/>
              <w:bottom w:val="nil"/>
              <w:right w:val="single" w:sz="12" w:space="0" w:color="auto"/>
            </w:tcBorders>
            <w:vAlign w:val="center"/>
          </w:tcPr>
          <w:p w14:paraId="21F88BEF" w14:textId="77777777" w:rsidR="004A7A7C" w:rsidRPr="00C526A7" w:rsidRDefault="004A7A7C" w:rsidP="00C526A7">
            <w:pPr>
              <w:spacing w:line="240" w:lineRule="auto"/>
              <w:jc w:val="center"/>
              <w:rPr>
                <w:rFonts w:eastAsia="Times New Roman" w:cs="Times New Roman"/>
              </w:rPr>
            </w:pPr>
          </w:p>
        </w:tc>
        <w:tc>
          <w:tcPr>
            <w:tcW w:w="322" w:type="dxa"/>
            <w:tcBorders>
              <w:top w:val="single" w:sz="12" w:space="0" w:color="auto"/>
              <w:left w:val="single" w:sz="12" w:space="0" w:color="auto"/>
              <w:bottom w:val="single" w:sz="12" w:space="0" w:color="auto"/>
              <w:right w:val="single" w:sz="12" w:space="0" w:color="auto"/>
            </w:tcBorders>
            <w:vAlign w:val="center"/>
          </w:tcPr>
          <w:p w14:paraId="571D12BC" w14:textId="29657C96"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3</w:t>
            </w:r>
          </w:p>
        </w:tc>
        <w:tc>
          <w:tcPr>
            <w:tcW w:w="284" w:type="dxa"/>
            <w:tcBorders>
              <w:top w:val="single" w:sz="12" w:space="0" w:color="auto"/>
              <w:left w:val="single" w:sz="12" w:space="0" w:color="auto"/>
              <w:bottom w:val="single" w:sz="12" w:space="0" w:color="auto"/>
              <w:right w:val="single" w:sz="12" w:space="0" w:color="auto"/>
            </w:tcBorders>
            <w:vAlign w:val="center"/>
          </w:tcPr>
          <w:p w14:paraId="11649802"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86" w:type="dxa"/>
            <w:tcBorders>
              <w:top w:val="single" w:sz="12" w:space="0" w:color="auto"/>
              <w:left w:val="single" w:sz="12" w:space="0" w:color="auto"/>
              <w:bottom w:val="single" w:sz="12" w:space="0" w:color="auto"/>
              <w:right w:val="single" w:sz="12" w:space="0" w:color="auto"/>
            </w:tcBorders>
            <w:vAlign w:val="center"/>
          </w:tcPr>
          <w:p w14:paraId="5B2832CE"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13</w:t>
            </w:r>
          </w:p>
        </w:tc>
      </w:tr>
      <w:tr w:rsidR="004A7A7C" w:rsidRPr="00C526A7" w14:paraId="282261A0" w14:textId="77777777" w:rsidTr="00C526A7">
        <w:tblPrEx>
          <w:tblCellMar>
            <w:left w:w="28" w:type="dxa"/>
            <w:right w:w="28" w:type="dxa"/>
          </w:tblCellMar>
        </w:tblPrEx>
        <w:tc>
          <w:tcPr>
            <w:tcW w:w="349" w:type="dxa"/>
            <w:tcBorders>
              <w:top w:val="single" w:sz="12" w:space="0" w:color="auto"/>
              <w:left w:val="single" w:sz="12" w:space="0" w:color="auto"/>
              <w:bottom w:val="single" w:sz="12" w:space="0" w:color="auto"/>
              <w:right w:val="single" w:sz="12" w:space="0" w:color="auto"/>
            </w:tcBorders>
            <w:vAlign w:val="center"/>
          </w:tcPr>
          <w:p w14:paraId="08E54994"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10</w:t>
            </w:r>
          </w:p>
        </w:tc>
        <w:tc>
          <w:tcPr>
            <w:tcW w:w="271" w:type="dxa"/>
            <w:tcBorders>
              <w:top w:val="single" w:sz="12" w:space="0" w:color="auto"/>
              <w:left w:val="single" w:sz="12" w:space="0" w:color="auto"/>
              <w:bottom w:val="single" w:sz="12" w:space="0" w:color="auto"/>
              <w:right w:val="single" w:sz="12" w:space="0" w:color="auto"/>
            </w:tcBorders>
            <w:vAlign w:val="center"/>
          </w:tcPr>
          <w:p w14:paraId="5F446604"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25" w:type="dxa"/>
            <w:tcBorders>
              <w:top w:val="single" w:sz="12" w:space="0" w:color="auto"/>
              <w:left w:val="single" w:sz="12" w:space="0" w:color="auto"/>
              <w:bottom w:val="single" w:sz="12" w:space="0" w:color="auto"/>
              <w:right w:val="single" w:sz="12" w:space="0" w:color="auto"/>
            </w:tcBorders>
            <w:vAlign w:val="center"/>
          </w:tcPr>
          <w:p w14:paraId="5E0A8A95"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9</w:t>
            </w:r>
          </w:p>
        </w:tc>
        <w:tc>
          <w:tcPr>
            <w:tcW w:w="331" w:type="dxa"/>
            <w:gridSpan w:val="2"/>
            <w:tcBorders>
              <w:top w:val="nil"/>
              <w:left w:val="single" w:sz="12" w:space="0" w:color="auto"/>
              <w:bottom w:val="nil"/>
              <w:right w:val="single" w:sz="12" w:space="0" w:color="auto"/>
            </w:tcBorders>
            <w:vAlign w:val="center"/>
          </w:tcPr>
          <w:p w14:paraId="55735BE1" w14:textId="77777777" w:rsidR="004A7A7C" w:rsidRPr="00C526A7" w:rsidRDefault="004A7A7C" w:rsidP="00C526A7">
            <w:pPr>
              <w:spacing w:line="240" w:lineRule="auto"/>
              <w:jc w:val="center"/>
              <w:rPr>
                <w:rFonts w:eastAsia="Times New Roman" w:cs="Times New Roman"/>
              </w:rPr>
            </w:pPr>
          </w:p>
        </w:tc>
        <w:tc>
          <w:tcPr>
            <w:tcW w:w="332" w:type="dxa"/>
            <w:tcBorders>
              <w:top w:val="single" w:sz="12" w:space="0" w:color="auto"/>
              <w:left w:val="single" w:sz="12" w:space="0" w:color="auto"/>
              <w:bottom w:val="single" w:sz="12" w:space="0" w:color="auto"/>
              <w:right w:val="single" w:sz="12" w:space="0" w:color="auto"/>
            </w:tcBorders>
            <w:vAlign w:val="center"/>
          </w:tcPr>
          <w:p w14:paraId="4598BA34"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9</w:t>
            </w:r>
          </w:p>
        </w:tc>
        <w:tc>
          <w:tcPr>
            <w:tcW w:w="271" w:type="dxa"/>
            <w:tcBorders>
              <w:top w:val="single" w:sz="12" w:space="0" w:color="auto"/>
              <w:left w:val="single" w:sz="12" w:space="0" w:color="auto"/>
              <w:bottom w:val="single" w:sz="12" w:space="0" w:color="auto"/>
              <w:right w:val="single" w:sz="12" w:space="0" w:color="auto"/>
            </w:tcBorders>
            <w:vAlign w:val="center"/>
          </w:tcPr>
          <w:p w14:paraId="0F2C3336"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08" w:type="dxa"/>
            <w:gridSpan w:val="2"/>
            <w:tcBorders>
              <w:top w:val="single" w:sz="12" w:space="0" w:color="auto"/>
              <w:left w:val="single" w:sz="12" w:space="0" w:color="auto"/>
              <w:bottom w:val="single" w:sz="12" w:space="0" w:color="auto"/>
              <w:right w:val="single" w:sz="12" w:space="0" w:color="auto"/>
            </w:tcBorders>
            <w:vAlign w:val="center"/>
          </w:tcPr>
          <w:p w14:paraId="2DB55BAF"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12</w:t>
            </w:r>
          </w:p>
        </w:tc>
        <w:tc>
          <w:tcPr>
            <w:tcW w:w="271" w:type="dxa"/>
            <w:gridSpan w:val="2"/>
            <w:tcBorders>
              <w:top w:val="nil"/>
              <w:left w:val="single" w:sz="12" w:space="0" w:color="auto"/>
              <w:bottom w:val="nil"/>
              <w:right w:val="single" w:sz="12" w:space="0" w:color="auto"/>
            </w:tcBorders>
            <w:vAlign w:val="center"/>
          </w:tcPr>
          <w:p w14:paraId="218B23D7" w14:textId="77777777" w:rsidR="004A7A7C" w:rsidRPr="00C526A7" w:rsidRDefault="004A7A7C" w:rsidP="00C526A7">
            <w:pPr>
              <w:spacing w:line="240" w:lineRule="auto"/>
              <w:jc w:val="center"/>
              <w:rPr>
                <w:rFonts w:eastAsia="Times New Roman" w:cs="Times New Roman"/>
              </w:rPr>
            </w:pPr>
          </w:p>
        </w:tc>
        <w:tc>
          <w:tcPr>
            <w:tcW w:w="332" w:type="dxa"/>
            <w:tcBorders>
              <w:top w:val="single" w:sz="12" w:space="0" w:color="auto"/>
              <w:left w:val="single" w:sz="12" w:space="0" w:color="auto"/>
              <w:bottom w:val="single" w:sz="12" w:space="0" w:color="auto"/>
              <w:right w:val="single" w:sz="12" w:space="0" w:color="auto"/>
            </w:tcBorders>
            <w:vAlign w:val="center"/>
          </w:tcPr>
          <w:p w14:paraId="71EAABB8"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12</w:t>
            </w:r>
          </w:p>
        </w:tc>
        <w:tc>
          <w:tcPr>
            <w:tcW w:w="271" w:type="dxa"/>
            <w:tcBorders>
              <w:top w:val="single" w:sz="12" w:space="0" w:color="auto"/>
              <w:left w:val="single" w:sz="12" w:space="0" w:color="auto"/>
              <w:bottom w:val="single" w:sz="12" w:space="0" w:color="auto"/>
              <w:right w:val="single" w:sz="12" w:space="0" w:color="auto"/>
            </w:tcBorders>
            <w:vAlign w:val="center"/>
          </w:tcPr>
          <w:p w14:paraId="52CAB006"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41" w:type="dxa"/>
            <w:tcBorders>
              <w:top w:val="single" w:sz="12" w:space="0" w:color="auto"/>
              <w:left w:val="single" w:sz="12" w:space="0" w:color="auto"/>
              <w:bottom w:val="single" w:sz="12" w:space="0" w:color="auto"/>
              <w:right w:val="single" w:sz="12" w:space="0" w:color="auto"/>
            </w:tcBorders>
            <w:vAlign w:val="center"/>
          </w:tcPr>
          <w:p w14:paraId="44CFAB86"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11</w:t>
            </w:r>
          </w:p>
        </w:tc>
        <w:tc>
          <w:tcPr>
            <w:tcW w:w="271" w:type="dxa"/>
            <w:tcBorders>
              <w:top w:val="nil"/>
              <w:left w:val="single" w:sz="12" w:space="0" w:color="auto"/>
              <w:bottom w:val="nil"/>
              <w:right w:val="single" w:sz="12" w:space="0" w:color="auto"/>
            </w:tcBorders>
            <w:vAlign w:val="center"/>
          </w:tcPr>
          <w:p w14:paraId="6DF4093F" w14:textId="77777777" w:rsidR="004A7A7C" w:rsidRPr="00C526A7" w:rsidRDefault="004A7A7C" w:rsidP="00C526A7">
            <w:pPr>
              <w:spacing w:line="240" w:lineRule="auto"/>
              <w:ind w:right="-19"/>
              <w:jc w:val="center"/>
              <w:rPr>
                <w:rFonts w:eastAsia="Times New Roman" w:cs="Times New Roman"/>
              </w:rPr>
            </w:pPr>
          </w:p>
        </w:tc>
        <w:tc>
          <w:tcPr>
            <w:tcW w:w="386" w:type="dxa"/>
            <w:tcBorders>
              <w:top w:val="single" w:sz="12" w:space="0" w:color="auto"/>
              <w:left w:val="single" w:sz="12" w:space="0" w:color="auto"/>
              <w:bottom w:val="single" w:sz="12" w:space="0" w:color="auto"/>
              <w:right w:val="single" w:sz="12" w:space="0" w:color="auto"/>
            </w:tcBorders>
            <w:vAlign w:val="center"/>
          </w:tcPr>
          <w:p w14:paraId="4613A05C"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11</w:t>
            </w:r>
          </w:p>
        </w:tc>
        <w:tc>
          <w:tcPr>
            <w:tcW w:w="269" w:type="dxa"/>
            <w:tcBorders>
              <w:top w:val="single" w:sz="12" w:space="0" w:color="auto"/>
              <w:left w:val="single" w:sz="12" w:space="0" w:color="auto"/>
              <w:bottom w:val="single" w:sz="12" w:space="0" w:color="auto"/>
              <w:right w:val="single" w:sz="12" w:space="0" w:color="auto"/>
            </w:tcBorders>
            <w:vAlign w:val="center"/>
          </w:tcPr>
          <w:p w14:paraId="79FBC79B"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4B256B83"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14</w:t>
            </w:r>
          </w:p>
        </w:tc>
        <w:tc>
          <w:tcPr>
            <w:tcW w:w="270" w:type="dxa"/>
            <w:tcBorders>
              <w:top w:val="nil"/>
              <w:left w:val="single" w:sz="12" w:space="0" w:color="auto"/>
              <w:bottom w:val="nil"/>
              <w:right w:val="single" w:sz="12" w:space="0" w:color="auto"/>
            </w:tcBorders>
            <w:vAlign w:val="center"/>
          </w:tcPr>
          <w:p w14:paraId="759A5123" w14:textId="77777777" w:rsidR="004A7A7C" w:rsidRPr="00C526A7" w:rsidRDefault="004A7A7C" w:rsidP="00C526A7">
            <w:pPr>
              <w:spacing w:line="240" w:lineRule="auto"/>
              <w:jc w:val="center"/>
              <w:rPr>
                <w:rFonts w:eastAsia="Times New Roman" w:cs="Times New Roman"/>
              </w:rPr>
            </w:pPr>
          </w:p>
        </w:tc>
        <w:tc>
          <w:tcPr>
            <w:tcW w:w="330" w:type="dxa"/>
            <w:tcBorders>
              <w:top w:val="single" w:sz="12" w:space="0" w:color="auto"/>
              <w:left w:val="single" w:sz="12" w:space="0" w:color="auto"/>
              <w:bottom w:val="single" w:sz="12" w:space="0" w:color="auto"/>
              <w:right w:val="single" w:sz="12" w:space="0" w:color="auto"/>
            </w:tcBorders>
            <w:vAlign w:val="center"/>
          </w:tcPr>
          <w:p w14:paraId="3C278FAB"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14</w:t>
            </w:r>
          </w:p>
        </w:tc>
        <w:tc>
          <w:tcPr>
            <w:tcW w:w="270" w:type="dxa"/>
            <w:tcBorders>
              <w:top w:val="single" w:sz="12" w:space="0" w:color="auto"/>
              <w:left w:val="single" w:sz="12" w:space="0" w:color="auto"/>
              <w:bottom w:val="single" w:sz="12" w:space="0" w:color="auto"/>
              <w:right w:val="single" w:sz="12" w:space="0" w:color="auto"/>
            </w:tcBorders>
            <w:vAlign w:val="center"/>
          </w:tcPr>
          <w:p w14:paraId="54BF78F3"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vAlign w:val="center"/>
          </w:tcPr>
          <w:p w14:paraId="508FD659"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13</w:t>
            </w:r>
          </w:p>
        </w:tc>
        <w:tc>
          <w:tcPr>
            <w:tcW w:w="272" w:type="dxa"/>
            <w:tcBorders>
              <w:top w:val="nil"/>
              <w:left w:val="single" w:sz="12" w:space="0" w:color="auto"/>
              <w:bottom w:val="nil"/>
              <w:right w:val="single" w:sz="12" w:space="0" w:color="auto"/>
            </w:tcBorders>
            <w:vAlign w:val="center"/>
          </w:tcPr>
          <w:p w14:paraId="391EE687" w14:textId="77777777" w:rsidR="004A7A7C" w:rsidRPr="00C526A7" w:rsidRDefault="004A7A7C" w:rsidP="00C526A7">
            <w:pPr>
              <w:spacing w:line="240" w:lineRule="auto"/>
              <w:jc w:val="center"/>
              <w:rPr>
                <w:rFonts w:eastAsia="Times New Roman" w:cs="Times New Roman"/>
              </w:rPr>
            </w:pPr>
          </w:p>
        </w:tc>
        <w:tc>
          <w:tcPr>
            <w:tcW w:w="330" w:type="dxa"/>
            <w:tcBorders>
              <w:top w:val="single" w:sz="12" w:space="0" w:color="auto"/>
              <w:left w:val="single" w:sz="12" w:space="0" w:color="auto"/>
              <w:bottom w:val="single" w:sz="12" w:space="0" w:color="auto"/>
              <w:right w:val="single" w:sz="12" w:space="0" w:color="auto"/>
            </w:tcBorders>
            <w:vAlign w:val="center"/>
          </w:tcPr>
          <w:p w14:paraId="717EACD8"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13</w:t>
            </w:r>
          </w:p>
        </w:tc>
        <w:tc>
          <w:tcPr>
            <w:tcW w:w="270" w:type="dxa"/>
            <w:tcBorders>
              <w:top w:val="single" w:sz="12" w:space="0" w:color="auto"/>
              <w:left w:val="single" w:sz="12" w:space="0" w:color="auto"/>
              <w:bottom w:val="single" w:sz="12" w:space="0" w:color="auto"/>
              <w:right w:val="single" w:sz="12" w:space="0" w:color="auto"/>
            </w:tcBorders>
            <w:vAlign w:val="center"/>
          </w:tcPr>
          <w:p w14:paraId="23B9D893"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49" w:type="dxa"/>
            <w:tcBorders>
              <w:top w:val="single" w:sz="12" w:space="0" w:color="auto"/>
              <w:left w:val="single" w:sz="12" w:space="0" w:color="auto"/>
              <w:bottom w:val="single" w:sz="12" w:space="0" w:color="auto"/>
              <w:right w:val="single" w:sz="12" w:space="0" w:color="auto"/>
            </w:tcBorders>
            <w:vAlign w:val="center"/>
          </w:tcPr>
          <w:p w14:paraId="2BB64DDB"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w:t>
            </w:r>
          </w:p>
        </w:tc>
        <w:tc>
          <w:tcPr>
            <w:tcW w:w="256" w:type="dxa"/>
            <w:tcBorders>
              <w:top w:val="nil"/>
              <w:left w:val="single" w:sz="12" w:space="0" w:color="auto"/>
              <w:bottom w:val="nil"/>
              <w:right w:val="single" w:sz="12" w:space="0" w:color="auto"/>
            </w:tcBorders>
            <w:vAlign w:val="center"/>
          </w:tcPr>
          <w:p w14:paraId="0BD584DB" w14:textId="77777777" w:rsidR="004A7A7C" w:rsidRPr="00C526A7" w:rsidRDefault="004A7A7C" w:rsidP="00C526A7">
            <w:pPr>
              <w:spacing w:line="240" w:lineRule="auto"/>
              <w:jc w:val="center"/>
              <w:rPr>
                <w:rFonts w:eastAsia="Times New Roman" w:cs="Times New Roman"/>
              </w:rPr>
            </w:pPr>
          </w:p>
        </w:tc>
        <w:tc>
          <w:tcPr>
            <w:tcW w:w="322" w:type="dxa"/>
            <w:tcBorders>
              <w:top w:val="single" w:sz="12" w:space="0" w:color="auto"/>
              <w:left w:val="single" w:sz="12" w:space="0" w:color="auto"/>
              <w:bottom w:val="single" w:sz="12" w:space="0" w:color="auto"/>
              <w:right w:val="single" w:sz="12" w:space="0" w:color="auto"/>
            </w:tcBorders>
            <w:vAlign w:val="center"/>
          </w:tcPr>
          <w:p w14:paraId="1956852D" w14:textId="35694AD4"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w:t>
            </w:r>
          </w:p>
        </w:tc>
        <w:tc>
          <w:tcPr>
            <w:tcW w:w="284" w:type="dxa"/>
            <w:tcBorders>
              <w:top w:val="single" w:sz="12" w:space="0" w:color="auto"/>
              <w:left w:val="single" w:sz="12" w:space="0" w:color="auto"/>
              <w:bottom w:val="single" w:sz="12" w:space="0" w:color="auto"/>
              <w:right w:val="single" w:sz="12" w:space="0" w:color="auto"/>
            </w:tcBorders>
            <w:vAlign w:val="center"/>
          </w:tcPr>
          <w:p w14:paraId="273FCAFE"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86" w:type="dxa"/>
            <w:tcBorders>
              <w:top w:val="single" w:sz="12" w:space="0" w:color="auto"/>
              <w:left w:val="single" w:sz="12" w:space="0" w:color="auto"/>
              <w:bottom w:val="single" w:sz="12" w:space="0" w:color="auto"/>
              <w:right w:val="single" w:sz="12" w:space="0" w:color="auto"/>
            </w:tcBorders>
            <w:vAlign w:val="center"/>
          </w:tcPr>
          <w:p w14:paraId="555B3C3A" w14:textId="76F960A2"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5</w:t>
            </w:r>
          </w:p>
        </w:tc>
      </w:tr>
      <w:tr w:rsidR="004A7A7C" w:rsidRPr="00C526A7" w14:paraId="5F2BF2C1" w14:textId="77777777" w:rsidTr="00C526A7">
        <w:tblPrEx>
          <w:tblCellMar>
            <w:left w:w="28" w:type="dxa"/>
            <w:right w:w="28" w:type="dxa"/>
          </w:tblCellMar>
        </w:tblPrEx>
        <w:tc>
          <w:tcPr>
            <w:tcW w:w="349" w:type="dxa"/>
            <w:tcBorders>
              <w:top w:val="single" w:sz="12" w:space="0" w:color="auto"/>
              <w:left w:val="single" w:sz="12" w:space="0" w:color="auto"/>
              <w:bottom w:val="single" w:sz="12" w:space="0" w:color="auto"/>
              <w:right w:val="single" w:sz="12" w:space="0" w:color="auto"/>
            </w:tcBorders>
            <w:vAlign w:val="center"/>
          </w:tcPr>
          <w:p w14:paraId="4A0807D3"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8</w:t>
            </w:r>
          </w:p>
        </w:tc>
        <w:tc>
          <w:tcPr>
            <w:tcW w:w="271" w:type="dxa"/>
            <w:tcBorders>
              <w:top w:val="single" w:sz="12" w:space="0" w:color="auto"/>
              <w:left w:val="single" w:sz="12" w:space="0" w:color="auto"/>
              <w:bottom w:val="single" w:sz="12" w:space="0" w:color="auto"/>
              <w:right w:val="single" w:sz="12" w:space="0" w:color="auto"/>
            </w:tcBorders>
            <w:vAlign w:val="center"/>
          </w:tcPr>
          <w:p w14:paraId="3120F52E"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25" w:type="dxa"/>
            <w:tcBorders>
              <w:top w:val="single" w:sz="12" w:space="0" w:color="auto"/>
              <w:left w:val="single" w:sz="12" w:space="0" w:color="auto"/>
              <w:bottom w:val="single" w:sz="12" w:space="0" w:color="auto"/>
              <w:right w:val="single" w:sz="12" w:space="0" w:color="auto"/>
            </w:tcBorders>
            <w:vAlign w:val="center"/>
          </w:tcPr>
          <w:p w14:paraId="586AC325"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11</w:t>
            </w:r>
          </w:p>
        </w:tc>
        <w:tc>
          <w:tcPr>
            <w:tcW w:w="331" w:type="dxa"/>
            <w:gridSpan w:val="2"/>
            <w:tcBorders>
              <w:top w:val="nil"/>
              <w:left w:val="single" w:sz="12" w:space="0" w:color="auto"/>
              <w:bottom w:val="nil"/>
              <w:right w:val="single" w:sz="12" w:space="0" w:color="auto"/>
            </w:tcBorders>
            <w:vAlign w:val="center"/>
          </w:tcPr>
          <w:p w14:paraId="12CD4FB1" w14:textId="77777777" w:rsidR="004A7A7C" w:rsidRPr="00C526A7" w:rsidRDefault="004A7A7C" w:rsidP="00C526A7">
            <w:pPr>
              <w:spacing w:line="240" w:lineRule="auto"/>
              <w:jc w:val="center"/>
              <w:rPr>
                <w:rFonts w:eastAsia="Times New Roman" w:cs="Times New Roman"/>
              </w:rPr>
            </w:pPr>
          </w:p>
        </w:tc>
        <w:tc>
          <w:tcPr>
            <w:tcW w:w="332" w:type="dxa"/>
            <w:tcBorders>
              <w:top w:val="single" w:sz="12" w:space="0" w:color="auto"/>
              <w:left w:val="single" w:sz="12" w:space="0" w:color="auto"/>
              <w:bottom w:val="single" w:sz="12" w:space="0" w:color="auto"/>
              <w:right w:val="single" w:sz="12" w:space="0" w:color="auto"/>
            </w:tcBorders>
            <w:vAlign w:val="center"/>
          </w:tcPr>
          <w:p w14:paraId="6976E655"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11</w:t>
            </w:r>
          </w:p>
        </w:tc>
        <w:tc>
          <w:tcPr>
            <w:tcW w:w="271" w:type="dxa"/>
            <w:tcBorders>
              <w:top w:val="single" w:sz="12" w:space="0" w:color="auto"/>
              <w:left w:val="single" w:sz="12" w:space="0" w:color="auto"/>
              <w:bottom w:val="single" w:sz="12" w:space="0" w:color="auto"/>
              <w:right w:val="single" w:sz="12" w:space="0" w:color="auto"/>
            </w:tcBorders>
            <w:vAlign w:val="center"/>
          </w:tcPr>
          <w:p w14:paraId="116F2B17"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08" w:type="dxa"/>
            <w:gridSpan w:val="2"/>
            <w:tcBorders>
              <w:top w:val="single" w:sz="12" w:space="0" w:color="auto"/>
              <w:left w:val="single" w:sz="12" w:space="0" w:color="auto"/>
              <w:bottom w:val="single" w:sz="12" w:space="0" w:color="auto"/>
              <w:right w:val="single" w:sz="12" w:space="0" w:color="auto"/>
            </w:tcBorders>
            <w:vAlign w:val="center"/>
          </w:tcPr>
          <w:p w14:paraId="70D4CD85"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10</w:t>
            </w:r>
          </w:p>
        </w:tc>
        <w:tc>
          <w:tcPr>
            <w:tcW w:w="271" w:type="dxa"/>
            <w:gridSpan w:val="2"/>
            <w:tcBorders>
              <w:top w:val="nil"/>
              <w:left w:val="single" w:sz="12" w:space="0" w:color="auto"/>
              <w:bottom w:val="nil"/>
              <w:right w:val="single" w:sz="12" w:space="0" w:color="auto"/>
            </w:tcBorders>
            <w:vAlign w:val="center"/>
          </w:tcPr>
          <w:p w14:paraId="2EDD620D" w14:textId="77777777" w:rsidR="004A7A7C" w:rsidRPr="00C526A7" w:rsidRDefault="004A7A7C" w:rsidP="00C526A7">
            <w:pPr>
              <w:spacing w:line="240" w:lineRule="auto"/>
              <w:jc w:val="center"/>
              <w:rPr>
                <w:rFonts w:eastAsia="Times New Roman" w:cs="Times New Roman"/>
              </w:rPr>
            </w:pPr>
          </w:p>
        </w:tc>
        <w:tc>
          <w:tcPr>
            <w:tcW w:w="332" w:type="dxa"/>
            <w:tcBorders>
              <w:top w:val="single" w:sz="12" w:space="0" w:color="auto"/>
              <w:left w:val="single" w:sz="12" w:space="0" w:color="auto"/>
              <w:bottom w:val="single" w:sz="12" w:space="0" w:color="auto"/>
              <w:right w:val="single" w:sz="12" w:space="0" w:color="auto"/>
            </w:tcBorders>
            <w:vAlign w:val="center"/>
          </w:tcPr>
          <w:p w14:paraId="7E075493"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10</w:t>
            </w:r>
          </w:p>
        </w:tc>
        <w:tc>
          <w:tcPr>
            <w:tcW w:w="271" w:type="dxa"/>
            <w:tcBorders>
              <w:top w:val="single" w:sz="12" w:space="0" w:color="auto"/>
              <w:left w:val="single" w:sz="12" w:space="0" w:color="auto"/>
              <w:bottom w:val="single" w:sz="12" w:space="0" w:color="auto"/>
              <w:right w:val="single" w:sz="12" w:space="0" w:color="auto"/>
            </w:tcBorders>
            <w:vAlign w:val="center"/>
          </w:tcPr>
          <w:p w14:paraId="7A449305"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41" w:type="dxa"/>
            <w:tcBorders>
              <w:top w:val="single" w:sz="12" w:space="0" w:color="auto"/>
              <w:left w:val="single" w:sz="12" w:space="0" w:color="auto"/>
              <w:bottom w:val="single" w:sz="12" w:space="0" w:color="auto"/>
              <w:right w:val="single" w:sz="12" w:space="0" w:color="auto"/>
            </w:tcBorders>
            <w:vAlign w:val="center"/>
          </w:tcPr>
          <w:p w14:paraId="33C91E54"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13</w:t>
            </w:r>
          </w:p>
        </w:tc>
        <w:tc>
          <w:tcPr>
            <w:tcW w:w="271" w:type="dxa"/>
            <w:tcBorders>
              <w:top w:val="nil"/>
              <w:left w:val="single" w:sz="12" w:space="0" w:color="auto"/>
              <w:bottom w:val="nil"/>
              <w:right w:val="single" w:sz="12" w:space="0" w:color="auto"/>
            </w:tcBorders>
            <w:vAlign w:val="center"/>
          </w:tcPr>
          <w:p w14:paraId="459D4B91" w14:textId="77777777" w:rsidR="004A7A7C" w:rsidRPr="00C526A7" w:rsidRDefault="004A7A7C" w:rsidP="00C526A7">
            <w:pPr>
              <w:spacing w:line="240" w:lineRule="auto"/>
              <w:ind w:right="-19"/>
              <w:jc w:val="center"/>
              <w:rPr>
                <w:rFonts w:eastAsia="Times New Roman" w:cs="Times New Roman"/>
              </w:rPr>
            </w:pPr>
          </w:p>
        </w:tc>
        <w:tc>
          <w:tcPr>
            <w:tcW w:w="386" w:type="dxa"/>
            <w:tcBorders>
              <w:top w:val="single" w:sz="12" w:space="0" w:color="auto"/>
              <w:left w:val="single" w:sz="12" w:space="0" w:color="auto"/>
              <w:bottom w:val="single" w:sz="12" w:space="0" w:color="auto"/>
              <w:right w:val="single" w:sz="12" w:space="0" w:color="auto"/>
            </w:tcBorders>
            <w:vAlign w:val="center"/>
          </w:tcPr>
          <w:p w14:paraId="3E68C55B"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13</w:t>
            </w:r>
          </w:p>
        </w:tc>
        <w:tc>
          <w:tcPr>
            <w:tcW w:w="269" w:type="dxa"/>
            <w:tcBorders>
              <w:top w:val="single" w:sz="12" w:space="0" w:color="auto"/>
              <w:left w:val="single" w:sz="12" w:space="0" w:color="auto"/>
              <w:bottom w:val="single" w:sz="12" w:space="0" w:color="auto"/>
              <w:right w:val="single" w:sz="12" w:space="0" w:color="auto"/>
            </w:tcBorders>
            <w:vAlign w:val="center"/>
          </w:tcPr>
          <w:p w14:paraId="5467F911"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33CAE62E"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12</w:t>
            </w:r>
          </w:p>
        </w:tc>
        <w:tc>
          <w:tcPr>
            <w:tcW w:w="270" w:type="dxa"/>
            <w:tcBorders>
              <w:top w:val="nil"/>
              <w:left w:val="single" w:sz="12" w:space="0" w:color="auto"/>
              <w:bottom w:val="nil"/>
              <w:right w:val="single" w:sz="12" w:space="0" w:color="auto"/>
            </w:tcBorders>
            <w:vAlign w:val="center"/>
          </w:tcPr>
          <w:p w14:paraId="09ED46DC" w14:textId="77777777" w:rsidR="004A7A7C" w:rsidRPr="00C526A7" w:rsidRDefault="004A7A7C" w:rsidP="00C526A7">
            <w:pPr>
              <w:spacing w:line="240" w:lineRule="auto"/>
              <w:jc w:val="center"/>
              <w:rPr>
                <w:rFonts w:eastAsia="Times New Roman" w:cs="Times New Roman"/>
              </w:rPr>
            </w:pPr>
          </w:p>
        </w:tc>
        <w:tc>
          <w:tcPr>
            <w:tcW w:w="330" w:type="dxa"/>
            <w:tcBorders>
              <w:top w:val="single" w:sz="12" w:space="0" w:color="auto"/>
              <w:left w:val="single" w:sz="12" w:space="0" w:color="auto"/>
              <w:bottom w:val="single" w:sz="12" w:space="0" w:color="auto"/>
              <w:right w:val="single" w:sz="12" w:space="0" w:color="auto"/>
            </w:tcBorders>
            <w:vAlign w:val="center"/>
          </w:tcPr>
          <w:p w14:paraId="6EC418B9"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12</w:t>
            </w:r>
          </w:p>
        </w:tc>
        <w:tc>
          <w:tcPr>
            <w:tcW w:w="270" w:type="dxa"/>
            <w:tcBorders>
              <w:top w:val="single" w:sz="12" w:space="0" w:color="auto"/>
              <w:left w:val="single" w:sz="12" w:space="0" w:color="auto"/>
              <w:bottom w:val="single" w:sz="12" w:space="0" w:color="auto"/>
              <w:right w:val="single" w:sz="12" w:space="0" w:color="auto"/>
            </w:tcBorders>
            <w:vAlign w:val="center"/>
          </w:tcPr>
          <w:p w14:paraId="73F550E3"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vAlign w:val="center"/>
          </w:tcPr>
          <w:p w14:paraId="252D1305"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15</w:t>
            </w:r>
          </w:p>
        </w:tc>
        <w:tc>
          <w:tcPr>
            <w:tcW w:w="272" w:type="dxa"/>
            <w:tcBorders>
              <w:top w:val="nil"/>
              <w:left w:val="single" w:sz="12" w:space="0" w:color="auto"/>
              <w:bottom w:val="nil"/>
              <w:right w:val="single" w:sz="12" w:space="0" w:color="auto"/>
            </w:tcBorders>
            <w:vAlign w:val="center"/>
          </w:tcPr>
          <w:p w14:paraId="4D3F78B6" w14:textId="77777777" w:rsidR="004A7A7C" w:rsidRPr="00C526A7" w:rsidRDefault="004A7A7C" w:rsidP="00C526A7">
            <w:pPr>
              <w:spacing w:line="240" w:lineRule="auto"/>
              <w:jc w:val="center"/>
              <w:rPr>
                <w:rFonts w:eastAsia="Times New Roman" w:cs="Times New Roman"/>
              </w:rPr>
            </w:pPr>
          </w:p>
        </w:tc>
        <w:tc>
          <w:tcPr>
            <w:tcW w:w="330" w:type="dxa"/>
            <w:tcBorders>
              <w:top w:val="single" w:sz="12" w:space="0" w:color="auto"/>
              <w:left w:val="single" w:sz="12" w:space="0" w:color="auto"/>
              <w:bottom w:val="single" w:sz="12" w:space="0" w:color="auto"/>
              <w:right w:val="single" w:sz="12" w:space="0" w:color="auto"/>
            </w:tcBorders>
            <w:vAlign w:val="center"/>
          </w:tcPr>
          <w:p w14:paraId="1706CC6A"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15</w:t>
            </w:r>
          </w:p>
        </w:tc>
        <w:tc>
          <w:tcPr>
            <w:tcW w:w="270" w:type="dxa"/>
            <w:tcBorders>
              <w:top w:val="single" w:sz="12" w:space="0" w:color="auto"/>
              <w:left w:val="single" w:sz="12" w:space="0" w:color="auto"/>
              <w:bottom w:val="single" w:sz="12" w:space="0" w:color="auto"/>
              <w:right w:val="single" w:sz="12" w:space="0" w:color="auto"/>
            </w:tcBorders>
            <w:vAlign w:val="center"/>
          </w:tcPr>
          <w:p w14:paraId="7ADCC05E"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49" w:type="dxa"/>
            <w:tcBorders>
              <w:top w:val="single" w:sz="12" w:space="0" w:color="auto"/>
              <w:left w:val="single" w:sz="12" w:space="0" w:color="auto"/>
              <w:bottom w:val="single" w:sz="12" w:space="0" w:color="auto"/>
              <w:right w:val="single" w:sz="12" w:space="0" w:color="auto"/>
            </w:tcBorders>
            <w:vAlign w:val="center"/>
          </w:tcPr>
          <w:p w14:paraId="01CCC964"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14</w:t>
            </w:r>
          </w:p>
        </w:tc>
        <w:tc>
          <w:tcPr>
            <w:tcW w:w="256" w:type="dxa"/>
            <w:tcBorders>
              <w:top w:val="nil"/>
              <w:left w:val="single" w:sz="12" w:space="0" w:color="auto"/>
              <w:bottom w:val="nil"/>
              <w:right w:val="single" w:sz="12" w:space="0" w:color="auto"/>
            </w:tcBorders>
            <w:vAlign w:val="center"/>
          </w:tcPr>
          <w:p w14:paraId="2856C2E4" w14:textId="77777777" w:rsidR="004A7A7C" w:rsidRPr="00C526A7" w:rsidRDefault="004A7A7C" w:rsidP="00C526A7">
            <w:pPr>
              <w:spacing w:line="240" w:lineRule="auto"/>
              <w:jc w:val="center"/>
              <w:rPr>
                <w:rFonts w:eastAsia="Times New Roman" w:cs="Times New Roman"/>
              </w:rPr>
            </w:pPr>
          </w:p>
        </w:tc>
        <w:tc>
          <w:tcPr>
            <w:tcW w:w="322" w:type="dxa"/>
            <w:tcBorders>
              <w:top w:val="single" w:sz="12" w:space="0" w:color="auto"/>
              <w:left w:val="single" w:sz="12" w:space="0" w:color="auto"/>
              <w:bottom w:val="single" w:sz="12" w:space="0" w:color="auto"/>
              <w:right w:val="single" w:sz="12" w:space="0" w:color="auto"/>
            </w:tcBorders>
            <w:vAlign w:val="center"/>
          </w:tcPr>
          <w:p w14:paraId="237F7C33" w14:textId="236873AB"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14</w:t>
            </w:r>
          </w:p>
        </w:tc>
        <w:tc>
          <w:tcPr>
            <w:tcW w:w="284" w:type="dxa"/>
            <w:tcBorders>
              <w:top w:val="single" w:sz="12" w:space="0" w:color="auto"/>
              <w:left w:val="single" w:sz="12" w:space="0" w:color="auto"/>
              <w:bottom w:val="single" w:sz="12" w:space="0" w:color="auto"/>
              <w:right w:val="single" w:sz="12" w:space="0" w:color="auto"/>
            </w:tcBorders>
            <w:vAlign w:val="center"/>
          </w:tcPr>
          <w:p w14:paraId="6CCC7310"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86" w:type="dxa"/>
            <w:tcBorders>
              <w:top w:val="single" w:sz="12" w:space="0" w:color="auto"/>
              <w:left w:val="single" w:sz="12" w:space="0" w:color="auto"/>
              <w:bottom w:val="single" w:sz="12" w:space="0" w:color="auto"/>
              <w:right w:val="single" w:sz="12" w:space="0" w:color="auto"/>
            </w:tcBorders>
            <w:vAlign w:val="center"/>
          </w:tcPr>
          <w:p w14:paraId="7A67120A"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2</w:t>
            </w:r>
          </w:p>
        </w:tc>
      </w:tr>
      <w:tr w:rsidR="004A7A7C" w:rsidRPr="00C526A7" w14:paraId="0E46928B" w14:textId="77777777" w:rsidTr="00C526A7">
        <w:tblPrEx>
          <w:tblCellMar>
            <w:left w:w="28" w:type="dxa"/>
            <w:right w:w="28" w:type="dxa"/>
          </w:tblCellMar>
        </w:tblPrEx>
        <w:tc>
          <w:tcPr>
            <w:tcW w:w="349" w:type="dxa"/>
            <w:tcBorders>
              <w:top w:val="single" w:sz="12" w:space="0" w:color="auto"/>
              <w:left w:val="single" w:sz="12" w:space="0" w:color="auto"/>
              <w:bottom w:val="single" w:sz="12" w:space="0" w:color="auto"/>
              <w:right w:val="single" w:sz="12" w:space="0" w:color="auto"/>
            </w:tcBorders>
            <w:vAlign w:val="center"/>
          </w:tcPr>
          <w:p w14:paraId="340CD053"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6</w:t>
            </w:r>
          </w:p>
        </w:tc>
        <w:tc>
          <w:tcPr>
            <w:tcW w:w="271" w:type="dxa"/>
            <w:tcBorders>
              <w:top w:val="single" w:sz="12" w:space="0" w:color="auto"/>
              <w:left w:val="single" w:sz="12" w:space="0" w:color="auto"/>
              <w:bottom w:val="single" w:sz="12" w:space="0" w:color="auto"/>
              <w:right w:val="single" w:sz="12" w:space="0" w:color="auto"/>
            </w:tcBorders>
            <w:vAlign w:val="center"/>
          </w:tcPr>
          <w:p w14:paraId="6AA0BD71"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25" w:type="dxa"/>
            <w:tcBorders>
              <w:top w:val="single" w:sz="12" w:space="0" w:color="auto"/>
              <w:left w:val="single" w:sz="12" w:space="0" w:color="auto"/>
              <w:bottom w:val="single" w:sz="12" w:space="0" w:color="auto"/>
              <w:right w:val="single" w:sz="12" w:space="0" w:color="auto"/>
            </w:tcBorders>
            <w:vAlign w:val="center"/>
          </w:tcPr>
          <w:p w14:paraId="33908838"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13</w:t>
            </w:r>
          </w:p>
        </w:tc>
        <w:tc>
          <w:tcPr>
            <w:tcW w:w="331" w:type="dxa"/>
            <w:gridSpan w:val="2"/>
            <w:tcBorders>
              <w:top w:val="nil"/>
              <w:left w:val="single" w:sz="12" w:space="0" w:color="auto"/>
              <w:bottom w:val="nil"/>
              <w:right w:val="single" w:sz="12" w:space="0" w:color="auto"/>
            </w:tcBorders>
            <w:vAlign w:val="center"/>
          </w:tcPr>
          <w:p w14:paraId="4AC6A2F6" w14:textId="77777777" w:rsidR="004A7A7C" w:rsidRPr="00C526A7" w:rsidRDefault="004A7A7C" w:rsidP="00C526A7">
            <w:pPr>
              <w:spacing w:line="240" w:lineRule="auto"/>
              <w:jc w:val="center"/>
              <w:rPr>
                <w:rFonts w:eastAsia="Times New Roman" w:cs="Times New Roman"/>
              </w:rPr>
            </w:pPr>
          </w:p>
        </w:tc>
        <w:tc>
          <w:tcPr>
            <w:tcW w:w="332" w:type="dxa"/>
            <w:tcBorders>
              <w:top w:val="single" w:sz="12" w:space="0" w:color="auto"/>
              <w:left w:val="single" w:sz="12" w:space="0" w:color="auto"/>
              <w:bottom w:val="single" w:sz="12" w:space="0" w:color="auto"/>
              <w:right w:val="single" w:sz="12" w:space="0" w:color="auto"/>
            </w:tcBorders>
            <w:vAlign w:val="center"/>
          </w:tcPr>
          <w:p w14:paraId="4166904F"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13</w:t>
            </w:r>
          </w:p>
        </w:tc>
        <w:tc>
          <w:tcPr>
            <w:tcW w:w="271" w:type="dxa"/>
            <w:tcBorders>
              <w:top w:val="single" w:sz="12" w:space="0" w:color="auto"/>
              <w:left w:val="single" w:sz="12" w:space="0" w:color="auto"/>
              <w:bottom w:val="single" w:sz="12" w:space="0" w:color="auto"/>
              <w:right w:val="single" w:sz="12" w:space="0" w:color="auto"/>
            </w:tcBorders>
            <w:vAlign w:val="center"/>
          </w:tcPr>
          <w:p w14:paraId="16BAF17B"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08" w:type="dxa"/>
            <w:gridSpan w:val="2"/>
            <w:tcBorders>
              <w:top w:val="single" w:sz="12" w:space="0" w:color="auto"/>
              <w:left w:val="single" w:sz="12" w:space="0" w:color="auto"/>
              <w:bottom w:val="single" w:sz="12" w:space="0" w:color="auto"/>
              <w:right w:val="single" w:sz="12" w:space="0" w:color="auto"/>
            </w:tcBorders>
            <w:vAlign w:val="center"/>
          </w:tcPr>
          <w:p w14:paraId="1CCEB9CD"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8</w:t>
            </w:r>
          </w:p>
        </w:tc>
        <w:tc>
          <w:tcPr>
            <w:tcW w:w="271" w:type="dxa"/>
            <w:gridSpan w:val="2"/>
            <w:tcBorders>
              <w:top w:val="nil"/>
              <w:left w:val="single" w:sz="12" w:space="0" w:color="auto"/>
              <w:bottom w:val="nil"/>
              <w:right w:val="single" w:sz="12" w:space="0" w:color="auto"/>
            </w:tcBorders>
            <w:vAlign w:val="center"/>
          </w:tcPr>
          <w:p w14:paraId="41BAB734" w14:textId="77777777" w:rsidR="004A7A7C" w:rsidRPr="00C526A7" w:rsidRDefault="004A7A7C" w:rsidP="00C526A7">
            <w:pPr>
              <w:spacing w:line="240" w:lineRule="auto"/>
              <w:jc w:val="center"/>
              <w:rPr>
                <w:rFonts w:eastAsia="Times New Roman" w:cs="Times New Roman"/>
              </w:rPr>
            </w:pPr>
          </w:p>
        </w:tc>
        <w:tc>
          <w:tcPr>
            <w:tcW w:w="332" w:type="dxa"/>
            <w:tcBorders>
              <w:top w:val="single" w:sz="12" w:space="0" w:color="auto"/>
              <w:left w:val="single" w:sz="12" w:space="0" w:color="auto"/>
              <w:bottom w:val="single" w:sz="12" w:space="0" w:color="auto"/>
              <w:right w:val="single" w:sz="12" w:space="0" w:color="auto"/>
            </w:tcBorders>
            <w:vAlign w:val="center"/>
          </w:tcPr>
          <w:p w14:paraId="3313158A"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8</w:t>
            </w:r>
          </w:p>
        </w:tc>
        <w:tc>
          <w:tcPr>
            <w:tcW w:w="271" w:type="dxa"/>
            <w:tcBorders>
              <w:top w:val="single" w:sz="12" w:space="0" w:color="auto"/>
              <w:left w:val="single" w:sz="12" w:space="0" w:color="auto"/>
              <w:bottom w:val="single" w:sz="12" w:space="0" w:color="auto"/>
              <w:right w:val="single" w:sz="12" w:space="0" w:color="auto"/>
            </w:tcBorders>
            <w:vAlign w:val="center"/>
          </w:tcPr>
          <w:p w14:paraId="7E2E2C31"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41" w:type="dxa"/>
            <w:tcBorders>
              <w:top w:val="single" w:sz="12" w:space="0" w:color="auto"/>
              <w:left w:val="single" w:sz="12" w:space="0" w:color="auto"/>
              <w:bottom w:val="single" w:sz="12" w:space="0" w:color="auto"/>
              <w:right w:val="single" w:sz="12" w:space="0" w:color="auto"/>
            </w:tcBorders>
            <w:vAlign w:val="center"/>
          </w:tcPr>
          <w:p w14:paraId="4C624491"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15</w:t>
            </w:r>
          </w:p>
        </w:tc>
        <w:tc>
          <w:tcPr>
            <w:tcW w:w="271" w:type="dxa"/>
            <w:tcBorders>
              <w:top w:val="nil"/>
              <w:left w:val="single" w:sz="12" w:space="0" w:color="auto"/>
              <w:bottom w:val="nil"/>
              <w:right w:val="single" w:sz="12" w:space="0" w:color="auto"/>
            </w:tcBorders>
            <w:vAlign w:val="center"/>
          </w:tcPr>
          <w:p w14:paraId="70ED56C0" w14:textId="77777777" w:rsidR="004A7A7C" w:rsidRPr="00C526A7" w:rsidRDefault="004A7A7C" w:rsidP="00C526A7">
            <w:pPr>
              <w:spacing w:line="240" w:lineRule="auto"/>
              <w:ind w:right="-19"/>
              <w:jc w:val="center"/>
              <w:rPr>
                <w:rFonts w:eastAsia="Times New Roman" w:cs="Times New Roman"/>
              </w:rPr>
            </w:pPr>
          </w:p>
        </w:tc>
        <w:tc>
          <w:tcPr>
            <w:tcW w:w="386" w:type="dxa"/>
            <w:tcBorders>
              <w:top w:val="single" w:sz="12" w:space="0" w:color="auto"/>
              <w:left w:val="single" w:sz="12" w:space="0" w:color="auto"/>
              <w:bottom w:val="single" w:sz="12" w:space="0" w:color="auto"/>
              <w:right w:val="single" w:sz="12" w:space="0" w:color="auto"/>
            </w:tcBorders>
            <w:vAlign w:val="center"/>
          </w:tcPr>
          <w:p w14:paraId="5C25E90D"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15</w:t>
            </w:r>
          </w:p>
        </w:tc>
        <w:tc>
          <w:tcPr>
            <w:tcW w:w="269" w:type="dxa"/>
            <w:tcBorders>
              <w:top w:val="single" w:sz="12" w:space="0" w:color="auto"/>
              <w:left w:val="single" w:sz="12" w:space="0" w:color="auto"/>
              <w:bottom w:val="single" w:sz="12" w:space="0" w:color="auto"/>
              <w:right w:val="single" w:sz="12" w:space="0" w:color="auto"/>
            </w:tcBorders>
            <w:vAlign w:val="center"/>
          </w:tcPr>
          <w:p w14:paraId="356A87BE"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52E64CB4"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10</w:t>
            </w:r>
          </w:p>
        </w:tc>
        <w:tc>
          <w:tcPr>
            <w:tcW w:w="270" w:type="dxa"/>
            <w:tcBorders>
              <w:top w:val="nil"/>
              <w:left w:val="single" w:sz="12" w:space="0" w:color="auto"/>
              <w:bottom w:val="nil"/>
              <w:right w:val="single" w:sz="12" w:space="0" w:color="auto"/>
            </w:tcBorders>
            <w:vAlign w:val="center"/>
          </w:tcPr>
          <w:p w14:paraId="68197692" w14:textId="77777777" w:rsidR="004A7A7C" w:rsidRPr="00C526A7" w:rsidRDefault="004A7A7C" w:rsidP="00C526A7">
            <w:pPr>
              <w:spacing w:line="240" w:lineRule="auto"/>
              <w:jc w:val="center"/>
              <w:rPr>
                <w:rFonts w:eastAsia="Times New Roman" w:cs="Times New Roman"/>
              </w:rPr>
            </w:pPr>
          </w:p>
        </w:tc>
        <w:tc>
          <w:tcPr>
            <w:tcW w:w="330" w:type="dxa"/>
            <w:tcBorders>
              <w:top w:val="single" w:sz="12" w:space="0" w:color="auto"/>
              <w:left w:val="single" w:sz="12" w:space="0" w:color="auto"/>
              <w:bottom w:val="single" w:sz="12" w:space="0" w:color="auto"/>
              <w:right w:val="single" w:sz="12" w:space="0" w:color="auto"/>
            </w:tcBorders>
            <w:vAlign w:val="center"/>
          </w:tcPr>
          <w:p w14:paraId="33E6AF6F"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10</w:t>
            </w:r>
          </w:p>
        </w:tc>
        <w:tc>
          <w:tcPr>
            <w:tcW w:w="270" w:type="dxa"/>
            <w:tcBorders>
              <w:top w:val="single" w:sz="12" w:space="0" w:color="auto"/>
              <w:left w:val="single" w:sz="12" w:space="0" w:color="auto"/>
              <w:bottom w:val="single" w:sz="12" w:space="0" w:color="auto"/>
              <w:right w:val="single" w:sz="12" w:space="0" w:color="auto"/>
            </w:tcBorders>
            <w:vAlign w:val="center"/>
          </w:tcPr>
          <w:p w14:paraId="33E4FA7C"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vAlign w:val="center"/>
          </w:tcPr>
          <w:p w14:paraId="726A339F"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2</w:t>
            </w:r>
          </w:p>
        </w:tc>
        <w:tc>
          <w:tcPr>
            <w:tcW w:w="272" w:type="dxa"/>
            <w:tcBorders>
              <w:top w:val="nil"/>
              <w:left w:val="single" w:sz="12" w:space="0" w:color="auto"/>
              <w:bottom w:val="nil"/>
              <w:right w:val="single" w:sz="12" w:space="0" w:color="auto"/>
            </w:tcBorders>
            <w:vAlign w:val="center"/>
          </w:tcPr>
          <w:p w14:paraId="6F4B4D06" w14:textId="77777777" w:rsidR="004A7A7C" w:rsidRPr="00C526A7" w:rsidRDefault="004A7A7C" w:rsidP="00C526A7">
            <w:pPr>
              <w:spacing w:line="240" w:lineRule="auto"/>
              <w:jc w:val="center"/>
              <w:rPr>
                <w:rFonts w:eastAsia="Times New Roman" w:cs="Times New Roman"/>
              </w:rPr>
            </w:pPr>
          </w:p>
        </w:tc>
        <w:tc>
          <w:tcPr>
            <w:tcW w:w="330" w:type="dxa"/>
            <w:tcBorders>
              <w:top w:val="single" w:sz="12" w:space="0" w:color="auto"/>
              <w:left w:val="single" w:sz="12" w:space="0" w:color="auto"/>
              <w:bottom w:val="single" w:sz="12" w:space="0" w:color="auto"/>
              <w:right w:val="single" w:sz="12" w:space="0" w:color="auto"/>
            </w:tcBorders>
            <w:vAlign w:val="center"/>
          </w:tcPr>
          <w:p w14:paraId="36D6DF88"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2</w:t>
            </w:r>
          </w:p>
        </w:tc>
        <w:tc>
          <w:tcPr>
            <w:tcW w:w="270" w:type="dxa"/>
            <w:tcBorders>
              <w:top w:val="single" w:sz="12" w:space="0" w:color="auto"/>
              <w:left w:val="single" w:sz="12" w:space="0" w:color="auto"/>
              <w:bottom w:val="single" w:sz="12" w:space="0" w:color="auto"/>
              <w:right w:val="single" w:sz="12" w:space="0" w:color="auto"/>
            </w:tcBorders>
            <w:vAlign w:val="center"/>
          </w:tcPr>
          <w:p w14:paraId="6C4A4416"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49" w:type="dxa"/>
            <w:tcBorders>
              <w:top w:val="single" w:sz="12" w:space="0" w:color="auto"/>
              <w:left w:val="single" w:sz="12" w:space="0" w:color="auto"/>
              <w:bottom w:val="single" w:sz="12" w:space="0" w:color="auto"/>
              <w:right w:val="single" w:sz="12" w:space="0" w:color="auto"/>
            </w:tcBorders>
            <w:vAlign w:val="center"/>
          </w:tcPr>
          <w:p w14:paraId="7822FE78"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12</w:t>
            </w:r>
          </w:p>
        </w:tc>
        <w:tc>
          <w:tcPr>
            <w:tcW w:w="256" w:type="dxa"/>
            <w:tcBorders>
              <w:top w:val="nil"/>
              <w:left w:val="single" w:sz="12" w:space="0" w:color="auto"/>
              <w:bottom w:val="nil"/>
              <w:right w:val="single" w:sz="12" w:space="0" w:color="auto"/>
            </w:tcBorders>
            <w:vAlign w:val="center"/>
          </w:tcPr>
          <w:p w14:paraId="718932CF" w14:textId="77777777" w:rsidR="004A7A7C" w:rsidRPr="00C526A7" w:rsidRDefault="004A7A7C" w:rsidP="00C526A7">
            <w:pPr>
              <w:spacing w:line="240" w:lineRule="auto"/>
              <w:jc w:val="center"/>
              <w:rPr>
                <w:rFonts w:eastAsia="Times New Roman" w:cs="Times New Roman"/>
              </w:rPr>
            </w:pPr>
          </w:p>
        </w:tc>
        <w:tc>
          <w:tcPr>
            <w:tcW w:w="322" w:type="dxa"/>
            <w:tcBorders>
              <w:top w:val="single" w:sz="12" w:space="0" w:color="auto"/>
              <w:left w:val="single" w:sz="12" w:space="0" w:color="auto"/>
              <w:bottom w:val="single" w:sz="12" w:space="0" w:color="auto"/>
              <w:right w:val="single" w:sz="12" w:space="0" w:color="auto"/>
            </w:tcBorders>
            <w:vAlign w:val="center"/>
          </w:tcPr>
          <w:p w14:paraId="376F1AB9" w14:textId="792A39FD"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12</w:t>
            </w:r>
          </w:p>
        </w:tc>
        <w:tc>
          <w:tcPr>
            <w:tcW w:w="284" w:type="dxa"/>
            <w:tcBorders>
              <w:top w:val="single" w:sz="12" w:space="0" w:color="auto"/>
              <w:left w:val="single" w:sz="12" w:space="0" w:color="auto"/>
              <w:bottom w:val="single" w:sz="12" w:space="0" w:color="auto"/>
              <w:right w:val="single" w:sz="12" w:space="0" w:color="auto"/>
            </w:tcBorders>
            <w:vAlign w:val="center"/>
          </w:tcPr>
          <w:p w14:paraId="3C60F7DC"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86" w:type="dxa"/>
            <w:tcBorders>
              <w:top w:val="single" w:sz="12" w:space="0" w:color="auto"/>
              <w:left w:val="single" w:sz="12" w:space="0" w:color="auto"/>
              <w:bottom w:val="single" w:sz="12" w:space="0" w:color="auto"/>
              <w:right w:val="single" w:sz="12" w:space="0" w:color="auto"/>
            </w:tcBorders>
            <w:vAlign w:val="center"/>
          </w:tcPr>
          <w:p w14:paraId="6F1185CA"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4</w:t>
            </w:r>
          </w:p>
        </w:tc>
      </w:tr>
      <w:tr w:rsidR="004A7A7C" w:rsidRPr="00C526A7" w14:paraId="2A78AE18" w14:textId="77777777" w:rsidTr="00C526A7">
        <w:tblPrEx>
          <w:tblCellMar>
            <w:left w:w="28" w:type="dxa"/>
            <w:right w:w="28" w:type="dxa"/>
          </w:tblCellMar>
        </w:tblPrEx>
        <w:tc>
          <w:tcPr>
            <w:tcW w:w="349" w:type="dxa"/>
            <w:tcBorders>
              <w:top w:val="single" w:sz="12" w:space="0" w:color="auto"/>
              <w:left w:val="single" w:sz="12" w:space="0" w:color="auto"/>
              <w:bottom w:val="single" w:sz="12" w:space="0" w:color="auto"/>
              <w:right w:val="single" w:sz="12" w:space="0" w:color="auto"/>
            </w:tcBorders>
            <w:vAlign w:val="center"/>
          </w:tcPr>
          <w:p w14:paraId="44709139"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4</w:t>
            </w:r>
          </w:p>
        </w:tc>
        <w:tc>
          <w:tcPr>
            <w:tcW w:w="271" w:type="dxa"/>
            <w:tcBorders>
              <w:top w:val="single" w:sz="12" w:space="0" w:color="auto"/>
              <w:left w:val="single" w:sz="12" w:space="0" w:color="auto"/>
              <w:bottom w:val="single" w:sz="12" w:space="0" w:color="auto"/>
              <w:right w:val="single" w:sz="12" w:space="0" w:color="auto"/>
            </w:tcBorders>
            <w:vAlign w:val="center"/>
          </w:tcPr>
          <w:p w14:paraId="2D80106C"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25" w:type="dxa"/>
            <w:tcBorders>
              <w:top w:val="single" w:sz="12" w:space="0" w:color="auto"/>
              <w:left w:val="single" w:sz="12" w:space="0" w:color="auto"/>
              <w:bottom w:val="single" w:sz="12" w:space="0" w:color="auto"/>
              <w:right w:val="single" w:sz="12" w:space="0" w:color="auto"/>
            </w:tcBorders>
            <w:vAlign w:val="center"/>
          </w:tcPr>
          <w:p w14:paraId="2502DB79"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15</w:t>
            </w:r>
          </w:p>
        </w:tc>
        <w:tc>
          <w:tcPr>
            <w:tcW w:w="331" w:type="dxa"/>
            <w:gridSpan w:val="2"/>
            <w:tcBorders>
              <w:top w:val="nil"/>
              <w:left w:val="single" w:sz="12" w:space="0" w:color="auto"/>
              <w:bottom w:val="nil"/>
              <w:right w:val="single" w:sz="12" w:space="0" w:color="auto"/>
            </w:tcBorders>
            <w:vAlign w:val="center"/>
          </w:tcPr>
          <w:p w14:paraId="79AA7B6F" w14:textId="77777777" w:rsidR="004A7A7C" w:rsidRPr="00C526A7" w:rsidRDefault="004A7A7C" w:rsidP="00C526A7">
            <w:pPr>
              <w:spacing w:line="240" w:lineRule="auto"/>
              <w:jc w:val="center"/>
              <w:rPr>
                <w:rFonts w:eastAsia="Times New Roman" w:cs="Times New Roman"/>
              </w:rPr>
            </w:pPr>
          </w:p>
        </w:tc>
        <w:tc>
          <w:tcPr>
            <w:tcW w:w="332" w:type="dxa"/>
            <w:tcBorders>
              <w:top w:val="single" w:sz="12" w:space="0" w:color="auto"/>
              <w:left w:val="single" w:sz="12" w:space="0" w:color="auto"/>
              <w:bottom w:val="single" w:sz="12" w:space="0" w:color="auto"/>
              <w:right w:val="single" w:sz="12" w:space="0" w:color="auto"/>
            </w:tcBorders>
            <w:vAlign w:val="center"/>
          </w:tcPr>
          <w:p w14:paraId="1C4E404C"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15</w:t>
            </w:r>
          </w:p>
        </w:tc>
        <w:tc>
          <w:tcPr>
            <w:tcW w:w="271" w:type="dxa"/>
            <w:tcBorders>
              <w:top w:val="single" w:sz="12" w:space="0" w:color="auto"/>
              <w:left w:val="single" w:sz="12" w:space="0" w:color="auto"/>
              <w:bottom w:val="single" w:sz="12" w:space="0" w:color="auto"/>
              <w:right w:val="single" w:sz="12" w:space="0" w:color="auto"/>
            </w:tcBorders>
            <w:vAlign w:val="center"/>
          </w:tcPr>
          <w:p w14:paraId="0105578A"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08" w:type="dxa"/>
            <w:gridSpan w:val="2"/>
            <w:tcBorders>
              <w:top w:val="single" w:sz="12" w:space="0" w:color="auto"/>
              <w:left w:val="single" w:sz="12" w:space="0" w:color="auto"/>
              <w:bottom w:val="single" w:sz="12" w:space="0" w:color="auto"/>
              <w:right w:val="single" w:sz="12" w:space="0" w:color="auto"/>
            </w:tcBorders>
            <w:vAlign w:val="center"/>
          </w:tcPr>
          <w:p w14:paraId="44FBF7E3"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6</w:t>
            </w:r>
          </w:p>
        </w:tc>
        <w:tc>
          <w:tcPr>
            <w:tcW w:w="271" w:type="dxa"/>
            <w:gridSpan w:val="2"/>
            <w:tcBorders>
              <w:top w:val="nil"/>
              <w:left w:val="single" w:sz="12" w:space="0" w:color="auto"/>
              <w:bottom w:val="nil"/>
              <w:right w:val="single" w:sz="12" w:space="0" w:color="auto"/>
            </w:tcBorders>
            <w:vAlign w:val="center"/>
          </w:tcPr>
          <w:p w14:paraId="1161A67F" w14:textId="77777777" w:rsidR="004A7A7C" w:rsidRPr="00C526A7" w:rsidRDefault="004A7A7C" w:rsidP="00C526A7">
            <w:pPr>
              <w:spacing w:line="240" w:lineRule="auto"/>
              <w:jc w:val="center"/>
              <w:rPr>
                <w:rFonts w:eastAsia="Times New Roman" w:cs="Times New Roman"/>
              </w:rPr>
            </w:pPr>
          </w:p>
        </w:tc>
        <w:tc>
          <w:tcPr>
            <w:tcW w:w="332" w:type="dxa"/>
            <w:tcBorders>
              <w:top w:val="single" w:sz="12" w:space="0" w:color="auto"/>
              <w:left w:val="single" w:sz="12" w:space="0" w:color="auto"/>
              <w:bottom w:val="single" w:sz="12" w:space="0" w:color="auto"/>
              <w:right w:val="single" w:sz="12" w:space="0" w:color="auto"/>
            </w:tcBorders>
            <w:vAlign w:val="center"/>
          </w:tcPr>
          <w:p w14:paraId="6A3D0BB5"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6</w:t>
            </w:r>
          </w:p>
        </w:tc>
        <w:tc>
          <w:tcPr>
            <w:tcW w:w="271" w:type="dxa"/>
            <w:tcBorders>
              <w:top w:val="single" w:sz="12" w:space="0" w:color="auto"/>
              <w:left w:val="single" w:sz="12" w:space="0" w:color="auto"/>
              <w:bottom w:val="single" w:sz="12" w:space="0" w:color="auto"/>
              <w:right w:val="single" w:sz="12" w:space="0" w:color="auto"/>
            </w:tcBorders>
            <w:vAlign w:val="center"/>
          </w:tcPr>
          <w:p w14:paraId="42F71A16"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41" w:type="dxa"/>
            <w:tcBorders>
              <w:top w:val="single" w:sz="12" w:space="0" w:color="auto"/>
              <w:left w:val="single" w:sz="12" w:space="0" w:color="auto"/>
              <w:bottom w:val="single" w:sz="12" w:space="0" w:color="auto"/>
              <w:right w:val="single" w:sz="12" w:space="0" w:color="auto"/>
            </w:tcBorders>
            <w:vAlign w:val="center"/>
          </w:tcPr>
          <w:p w14:paraId="1CB09716"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2</w:t>
            </w:r>
          </w:p>
        </w:tc>
        <w:tc>
          <w:tcPr>
            <w:tcW w:w="271" w:type="dxa"/>
            <w:tcBorders>
              <w:top w:val="nil"/>
              <w:left w:val="single" w:sz="12" w:space="0" w:color="auto"/>
              <w:bottom w:val="nil"/>
              <w:right w:val="single" w:sz="12" w:space="0" w:color="auto"/>
            </w:tcBorders>
            <w:vAlign w:val="center"/>
          </w:tcPr>
          <w:p w14:paraId="3DA0D958" w14:textId="77777777" w:rsidR="004A7A7C" w:rsidRPr="00C526A7" w:rsidRDefault="004A7A7C" w:rsidP="00C526A7">
            <w:pPr>
              <w:spacing w:line="240" w:lineRule="auto"/>
              <w:ind w:right="-19"/>
              <w:jc w:val="center"/>
              <w:rPr>
                <w:rFonts w:eastAsia="Times New Roman" w:cs="Times New Roman"/>
              </w:rPr>
            </w:pPr>
          </w:p>
        </w:tc>
        <w:tc>
          <w:tcPr>
            <w:tcW w:w="386" w:type="dxa"/>
            <w:tcBorders>
              <w:top w:val="single" w:sz="12" w:space="0" w:color="auto"/>
              <w:left w:val="single" w:sz="12" w:space="0" w:color="auto"/>
              <w:bottom w:val="single" w:sz="12" w:space="0" w:color="auto"/>
              <w:right w:val="single" w:sz="12" w:space="0" w:color="auto"/>
            </w:tcBorders>
            <w:vAlign w:val="center"/>
          </w:tcPr>
          <w:p w14:paraId="5EBEE134"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2</w:t>
            </w:r>
          </w:p>
        </w:tc>
        <w:tc>
          <w:tcPr>
            <w:tcW w:w="269" w:type="dxa"/>
            <w:tcBorders>
              <w:top w:val="single" w:sz="12" w:space="0" w:color="auto"/>
              <w:left w:val="single" w:sz="12" w:space="0" w:color="auto"/>
              <w:bottom w:val="single" w:sz="12" w:space="0" w:color="auto"/>
              <w:right w:val="single" w:sz="12" w:space="0" w:color="auto"/>
            </w:tcBorders>
            <w:vAlign w:val="center"/>
          </w:tcPr>
          <w:p w14:paraId="5BD278BB"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346E8CE7"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8</w:t>
            </w:r>
          </w:p>
        </w:tc>
        <w:tc>
          <w:tcPr>
            <w:tcW w:w="270" w:type="dxa"/>
            <w:tcBorders>
              <w:top w:val="nil"/>
              <w:left w:val="single" w:sz="12" w:space="0" w:color="auto"/>
              <w:bottom w:val="nil"/>
              <w:right w:val="single" w:sz="12" w:space="0" w:color="auto"/>
            </w:tcBorders>
            <w:vAlign w:val="center"/>
          </w:tcPr>
          <w:p w14:paraId="10205423" w14:textId="77777777" w:rsidR="004A7A7C" w:rsidRPr="00C526A7" w:rsidRDefault="004A7A7C" w:rsidP="00C526A7">
            <w:pPr>
              <w:spacing w:line="240" w:lineRule="auto"/>
              <w:jc w:val="center"/>
              <w:rPr>
                <w:rFonts w:eastAsia="Times New Roman" w:cs="Times New Roman"/>
              </w:rPr>
            </w:pPr>
          </w:p>
        </w:tc>
        <w:tc>
          <w:tcPr>
            <w:tcW w:w="330" w:type="dxa"/>
            <w:tcBorders>
              <w:top w:val="single" w:sz="12" w:space="0" w:color="auto"/>
              <w:left w:val="single" w:sz="12" w:space="0" w:color="auto"/>
              <w:bottom w:val="single" w:sz="12" w:space="0" w:color="auto"/>
              <w:right w:val="single" w:sz="12" w:space="0" w:color="auto"/>
            </w:tcBorders>
            <w:vAlign w:val="center"/>
          </w:tcPr>
          <w:p w14:paraId="43486A80"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8</w:t>
            </w:r>
          </w:p>
        </w:tc>
        <w:tc>
          <w:tcPr>
            <w:tcW w:w="270" w:type="dxa"/>
            <w:tcBorders>
              <w:top w:val="single" w:sz="12" w:space="0" w:color="auto"/>
              <w:left w:val="single" w:sz="12" w:space="0" w:color="auto"/>
              <w:bottom w:val="single" w:sz="12" w:space="0" w:color="auto"/>
              <w:right w:val="single" w:sz="12" w:space="0" w:color="auto"/>
            </w:tcBorders>
            <w:vAlign w:val="center"/>
          </w:tcPr>
          <w:p w14:paraId="4C2A9BA6"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vAlign w:val="center"/>
          </w:tcPr>
          <w:p w14:paraId="19A1FF68"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4</w:t>
            </w:r>
          </w:p>
        </w:tc>
        <w:tc>
          <w:tcPr>
            <w:tcW w:w="272" w:type="dxa"/>
            <w:tcBorders>
              <w:top w:val="nil"/>
              <w:left w:val="single" w:sz="12" w:space="0" w:color="auto"/>
              <w:bottom w:val="nil"/>
              <w:right w:val="single" w:sz="12" w:space="0" w:color="auto"/>
            </w:tcBorders>
            <w:vAlign w:val="center"/>
          </w:tcPr>
          <w:p w14:paraId="76CFF2EC" w14:textId="77777777" w:rsidR="004A7A7C" w:rsidRPr="00C526A7" w:rsidRDefault="004A7A7C" w:rsidP="00C526A7">
            <w:pPr>
              <w:spacing w:line="240" w:lineRule="auto"/>
              <w:jc w:val="center"/>
              <w:rPr>
                <w:rFonts w:eastAsia="Times New Roman" w:cs="Times New Roman"/>
              </w:rPr>
            </w:pPr>
          </w:p>
        </w:tc>
        <w:tc>
          <w:tcPr>
            <w:tcW w:w="330" w:type="dxa"/>
            <w:tcBorders>
              <w:top w:val="single" w:sz="12" w:space="0" w:color="auto"/>
              <w:left w:val="single" w:sz="12" w:space="0" w:color="auto"/>
              <w:bottom w:val="single" w:sz="12" w:space="0" w:color="auto"/>
              <w:right w:val="single" w:sz="12" w:space="0" w:color="auto"/>
            </w:tcBorders>
            <w:vAlign w:val="center"/>
          </w:tcPr>
          <w:p w14:paraId="22A74624"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4</w:t>
            </w:r>
          </w:p>
        </w:tc>
        <w:tc>
          <w:tcPr>
            <w:tcW w:w="270" w:type="dxa"/>
            <w:tcBorders>
              <w:top w:val="single" w:sz="12" w:space="0" w:color="auto"/>
              <w:left w:val="single" w:sz="12" w:space="0" w:color="auto"/>
              <w:bottom w:val="single" w:sz="12" w:space="0" w:color="auto"/>
              <w:right w:val="single" w:sz="12" w:space="0" w:color="auto"/>
            </w:tcBorders>
            <w:vAlign w:val="center"/>
          </w:tcPr>
          <w:p w14:paraId="063A970B"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49" w:type="dxa"/>
            <w:tcBorders>
              <w:top w:val="single" w:sz="12" w:space="0" w:color="auto"/>
              <w:left w:val="single" w:sz="12" w:space="0" w:color="auto"/>
              <w:bottom w:val="single" w:sz="12" w:space="0" w:color="auto"/>
              <w:right w:val="single" w:sz="12" w:space="0" w:color="auto"/>
            </w:tcBorders>
            <w:vAlign w:val="center"/>
          </w:tcPr>
          <w:p w14:paraId="10C12ACF"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10</w:t>
            </w:r>
          </w:p>
        </w:tc>
        <w:tc>
          <w:tcPr>
            <w:tcW w:w="256" w:type="dxa"/>
            <w:tcBorders>
              <w:top w:val="nil"/>
              <w:left w:val="single" w:sz="12" w:space="0" w:color="auto"/>
              <w:bottom w:val="nil"/>
              <w:right w:val="single" w:sz="12" w:space="0" w:color="auto"/>
            </w:tcBorders>
            <w:vAlign w:val="center"/>
          </w:tcPr>
          <w:p w14:paraId="5D94084F" w14:textId="77777777" w:rsidR="004A7A7C" w:rsidRPr="00C526A7" w:rsidRDefault="004A7A7C" w:rsidP="00C526A7">
            <w:pPr>
              <w:spacing w:line="240" w:lineRule="auto"/>
              <w:jc w:val="center"/>
              <w:rPr>
                <w:rFonts w:eastAsia="Times New Roman" w:cs="Times New Roman"/>
              </w:rPr>
            </w:pPr>
          </w:p>
        </w:tc>
        <w:tc>
          <w:tcPr>
            <w:tcW w:w="322" w:type="dxa"/>
            <w:tcBorders>
              <w:top w:val="single" w:sz="12" w:space="0" w:color="auto"/>
              <w:left w:val="single" w:sz="12" w:space="0" w:color="auto"/>
              <w:bottom w:val="single" w:sz="12" w:space="0" w:color="auto"/>
              <w:right w:val="single" w:sz="12" w:space="0" w:color="auto"/>
            </w:tcBorders>
            <w:vAlign w:val="center"/>
          </w:tcPr>
          <w:p w14:paraId="130FB8FC" w14:textId="63FF9B11"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10</w:t>
            </w:r>
          </w:p>
        </w:tc>
        <w:tc>
          <w:tcPr>
            <w:tcW w:w="284" w:type="dxa"/>
            <w:tcBorders>
              <w:top w:val="single" w:sz="12" w:space="0" w:color="auto"/>
              <w:left w:val="single" w:sz="12" w:space="0" w:color="auto"/>
              <w:bottom w:val="single" w:sz="12" w:space="0" w:color="auto"/>
              <w:right w:val="single" w:sz="12" w:space="0" w:color="auto"/>
            </w:tcBorders>
            <w:vAlign w:val="center"/>
          </w:tcPr>
          <w:p w14:paraId="5D385FCE"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86" w:type="dxa"/>
            <w:tcBorders>
              <w:top w:val="single" w:sz="12" w:space="0" w:color="auto"/>
              <w:left w:val="single" w:sz="12" w:space="0" w:color="auto"/>
              <w:bottom w:val="single" w:sz="12" w:space="0" w:color="auto"/>
              <w:right w:val="single" w:sz="12" w:space="0" w:color="auto"/>
            </w:tcBorders>
            <w:vAlign w:val="center"/>
          </w:tcPr>
          <w:p w14:paraId="56C04DE2"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6</w:t>
            </w:r>
          </w:p>
        </w:tc>
      </w:tr>
      <w:tr w:rsidR="004A7A7C" w:rsidRPr="00C526A7" w14:paraId="2D03B7EC" w14:textId="77777777" w:rsidTr="00C526A7">
        <w:tblPrEx>
          <w:tblCellMar>
            <w:left w:w="28" w:type="dxa"/>
            <w:right w:w="28" w:type="dxa"/>
          </w:tblCellMar>
        </w:tblPrEx>
        <w:tc>
          <w:tcPr>
            <w:tcW w:w="349" w:type="dxa"/>
            <w:tcBorders>
              <w:top w:val="single" w:sz="12" w:space="0" w:color="auto"/>
              <w:left w:val="single" w:sz="12" w:space="0" w:color="auto"/>
              <w:bottom w:val="single" w:sz="12" w:space="0" w:color="auto"/>
              <w:right w:val="single" w:sz="12" w:space="0" w:color="auto"/>
            </w:tcBorders>
            <w:vAlign w:val="center"/>
          </w:tcPr>
          <w:p w14:paraId="72BBA422"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16</w:t>
            </w:r>
          </w:p>
        </w:tc>
        <w:tc>
          <w:tcPr>
            <w:tcW w:w="271" w:type="dxa"/>
            <w:tcBorders>
              <w:top w:val="single" w:sz="12" w:space="0" w:color="auto"/>
              <w:left w:val="single" w:sz="12" w:space="0" w:color="auto"/>
              <w:bottom w:val="single" w:sz="12" w:space="0" w:color="auto"/>
              <w:right w:val="single" w:sz="12" w:space="0" w:color="auto"/>
            </w:tcBorders>
            <w:vAlign w:val="center"/>
          </w:tcPr>
          <w:p w14:paraId="2394AF41"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25" w:type="dxa"/>
            <w:tcBorders>
              <w:top w:val="single" w:sz="12" w:space="0" w:color="auto"/>
              <w:left w:val="single" w:sz="12" w:space="0" w:color="auto"/>
              <w:bottom w:val="single" w:sz="12" w:space="0" w:color="auto"/>
              <w:right w:val="single" w:sz="12" w:space="0" w:color="auto"/>
            </w:tcBorders>
            <w:vAlign w:val="center"/>
          </w:tcPr>
          <w:p w14:paraId="1A1410AE"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2</w:t>
            </w:r>
          </w:p>
        </w:tc>
        <w:tc>
          <w:tcPr>
            <w:tcW w:w="331" w:type="dxa"/>
            <w:gridSpan w:val="2"/>
            <w:tcBorders>
              <w:top w:val="nil"/>
              <w:left w:val="single" w:sz="12" w:space="0" w:color="auto"/>
              <w:bottom w:val="nil"/>
              <w:right w:val="single" w:sz="12" w:space="0" w:color="auto"/>
            </w:tcBorders>
            <w:vAlign w:val="center"/>
          </w:tcPr>
          <w:p w14:paraId="0ED0A24E" w14:textId="77777777" w:rsidR="004A7A7C" w:rsidRPr="00C526A7" w:rsidRDefault="004A7A7C" w:rsidP="00C526A7">
            <w:pPr>
              <w:spacing w:line="240" w:lineRule="auto"/>
              <w:jc w:val="center"/>
              <w:rPr>
                <w:rFonts w:eastAsia="Times New Roman" w:cs="Times New Roman"/>
              </w:rPr>
            </w:pPr>
          </w:p>
        </w:tc>
        <w:tc>
          <w:tcPr>
            <w:tcW w:w="332" w:type="dxa"/>
            <w:tcBorders>
              <w:top w:val="single" w:sz="12" w:space="0" w:color="auto"/>
              <w:left w:val="single" w:sz="12" w:space="0" w:color="auto"/>
              <w:bottom w:val="single" w:sz="12" w:space="0" w:color="auto"/>
              <w:right w:val="single" w:sz="12" w:space="0" w:color="auto"/>
            </w:tcBorders>
            <w:vAlign w:val="center"/>
          </w:tcPr>
          <w:p w14:paraId="74EF3B90"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2</w:t>
            </w:r>
          </w:p>
        </w:tc>
        <w:tc>
          <w:tcPr>
            <w:tcW w:w="271" w:type="dxa"/>
            <w:tcBorders>
              <w:top w:val="single" w:sz="12" w:space="0" w:color="auto"/>
              <w:left w:val="single" w:sz="12" w:space="0" w:color="auto"/>
              <w:bottom w:val="single" w:sz="12" w:space="0" w:color="auto"/>
              <w:right w:val="single" w:sz="12" w:space="0" w:color="auto"/>
            </w:tcBorders>
            <w:vAlign w:val="center"/>
          </w:tcPr>
          <w:p w14:paraId="18CCEA1E"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08" w:type="dxa"/>
            <w:gridSpan w:val="2"/>
            <w:tcBorders>
              <w:top w:val="single" w:sz="12" w:space="0" w:color="auto"/>
              <w:left w:val="single" w:sz="12" w:space="0" w:color="auto"/>
              <w:bottom w:val="single" w:sz="12" w:space="0" w:color="auto"/>
              <w:right w:val="single" w:sz="12" w:space="0" w:color="auto"/>
            </w:tcBorders>
            <w:vAlign w:val="center"/>
          </w:tcPr>
          <w:p w14:paraId="083E3C78"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4</w:t>
            </w:r>
          </w:p>
        </w:tc>
        <w:tc>
          <w:tcPr>
            <w:tcW w:w="271" w:type="dxa"/>
            <w:gridSpan w:val="2"/>
            <w:tcBorders>
              <w:top w:val="nil"/>
              <w:left w:val="single" w:sz="12" w:space="0" w:color="auto"/>
              <w:bottom w:val="nil"/>
              <w:right w:val="single" w:sz="12" w:space="0" w:color="auto"/>
            </w:tcBorders>
            <w:vAlign w:val="center"/>
          </w:tcPr>
          <w:p w14:paraId="56A28A94" w14:textId="77777777" w:rsidR="004A7A7C" w:rsidRPr="00C526A7" w:rsidRDefault="004A7A7C" w:rsidP="00C526A7">
            <w:pPr>
              <w:spacing w:line="240" w:lineRule="auto"/>
              <w:jc w:val="center"/>
              <w:rPr>
                <w:rFonts w:eastAsia="Times New Roman" w:cs="Times New Roman"/>
              </w:rPr>
            </w:pPr>
          </w:p>
        </w:tc>
        <w:tc>
          <w:tcPr>
            <w:tcW w:w="332" w:type="dxa"/>
            <w:tcBorders>
              <w:top w:val="single" w:sz="12" w:space="0" w:color="auto"/>
              <w:left w:val="single" w:sz="12" w:space="0" w:color="auto"/>
              <w:bottom w:val="single" w:sz="12" w:space="0" w:color="auto"/>
              <w:right w:val="single" w:sz="12" w:space="0" w:color="auto"/>
            </w:tcBorders>
            <w:vAlign w:val="center"/>
          </w:tcPr>
          <w:p w14:paraId="34AB3871"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16</w:t>
            </w:r>
          </w:p>
        </w:tc>
        <w:tc>
          <w:tcPr>
            <w:tcW w:w="271" w:type="dxa"/>
            <w:tcBorders>
              <w:top w:val="single" w:sz="12" w:space="0" w:color="auto"/>
              <w:left w:val="single" w:sz="12" w:space="0" w:color="auto"/>
              <w:bottom w:val="single" w:sz="12" w:space="0" w:color="auto"/>
              <w:right w:val="single" w:sz="12" w:space="0" w:color="auto"/>
            </w:tcBorders>
            <w:vAlign w:val="center"/>
          </w:tcPr>
          <w:p w14:paraId="27A11760"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41" w:type="dxa"/>
            <w:tcBorders>
              <w:top w:val="single" w:sz="12" w:space="0" w:color="auto"/>
              <w:left w:val="single" w:sz="12" w:space="0" w:color="auto"/>
              <w:bottom w:val="single" w:sz="12" w:space="0" w:color="auto"/>
              <w:right w:val="single" w:sz="12" w:space="0" w:color="auto"/>
            </w:tcBorders>
            <w:vAlign w:val="center"/>
          </w:tcPr>
          <w:p w14:paraId="6A0A8CEC"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4</w:t>
            </w:r>
          </w:p>
        </w:tc>
        <w:tc>
          <w:tcPr>
            <w:tcW w:w="271" w:type="dxa"/>
            <w:tcBorders>
              <w:top w:val="nil"/>
              <w:left w:val="single" w:sz="12" w:space="0" w:color="auto"/>
              <w:bottom w:val="nil"/>
              <w:right w:val="single" w:sz="12" w:space="0" w:color="auto"/>
            </w:tcBorders>
            <w:vAlign w:val="center"/>
          </w:tcPr>
          <w:p w14:paraId="31CD2BC7" w14:textId="77777777" w:rsidR="004A7A7C" w:rsidRPr="00C526A7" w:rsidRDefault="004A7A7C" w:rsidP="00C526A7">
            <w:pPr>
              <w:spacing w:line="240" w:lineRule="auto"/>
              <w:ind w:right="-19"/>
              <w:jc w:val="center"/>
              <w:rPr>
                <w:rFonts w:eastAsia="Times New Roman" w:cs="Times New Roman"/>
              </w:rPr>
            </w:pPr>
          </w:p>
        </w:tc>
        <w:tc>
          <w:tcPr>
            <w:tcW w:w="386" w:type="dxa"/>
            <w:tcBorders>
              <w:top w:val="single" w:sz="12" w:space="0" w:color="auto"/>
              <w:left w:val="single" w:sz="12" w:space="0" w:color="auto"/>
              <w:bottom w:val="single" w:sz="12" w:space="0" w:color="auto"/>
              <w:right w:val="single" w:sz="12" w:space="0" w:color="auto"/>
            </w:tcBorders>
            <w:vAlign w:val="center"/>
          </w:tcPr>
          <w:p w14:paraId="2715364E"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4</w:t>
            </w:r>
          </w:p>
        </w:tc>
        <w:tc>
          <w:tcPr>
            <w:tcW w:w="269" w:type="dxa"/>
            <w:tcBorders>
              <w:top w:val="single" w:sz="12" w:space="0" w:color="auto"/>
              <w:left w:val="single" w:sz="12" w:space="0" w:color="auto"/>
              <w:bottom w:val="single" w:sz="12" w:space="0" w:color="auto"/>
              <w:right w:val="single" w:sz="12" w:space="0" w:color="auto"/>
            </w:tcBorders>
            <w:vAlign w:val="center"/>
          </w:tcPr>
          <w:p w14:paraId="73D10CF9"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29" w:type="dxa"/>
            <w:tcBorders>
              <w:top w:val="single" w:sz="12" w:space="0" w:color="auto"/>
              <w:left w:val="single" w:sz="12" w:space="0" w:color="auto"/>
              <w:bottom w:val="single" w:sz="12" w:space="0" w:color="auto"/>
              <w:right w:val="single" w:sz="12" w:space="0" w:color="auto"/>
            </w:tcBorders>
            <w:vAlign w:val="center"/>
          </w:tcPr>
          <w:p w14:paraId="35EBA6F7"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6</w:t>
            </w:r>
          </w:p>
        </w:tc>
        <w:tc>
          <w:tcPr>
            <w:tcW w:w="270" w:type="dxa"/>
            <w:tcBorders>
              <w:top w:val="nil"/>
              <w:left w:val="single" w:sz="12" w:space="0" w:color="auto"/>
              <w:bottom w:val="nil"/>
              <w:right w:val="single" w:sz="12" w:space="0" w:color="auto"/>
            </w:tcBorders>
            <w:vAlign w:val="center"/>
          </w:tcPr>
          <w:p w14:paraId="2C712AF9" w14:textId="77777777" w:rsidR="004A7A7C" w:rsidRPr="00C526A7" w:rsidRDefault="004A7A7C" w:rsidP="00C526A7">
            <w:pPr>
              <w:spacing w:line="240" w:lineRule="auto"/>
              <w:jc w:val="center"/>
              <w:rPr>
                <w:rFonts w:eastAsia="Times New Roman" w:cs="Times New Roman"/>
              </w:rPr>
            </w:pPr>
          </w:p>
        </w:tc>
        <w:tc>
          <w:tcPr>
            <w:tcW w:w="330" w:type="dxa"/>
            <w:tcBorders>
              <w:top w:val="single" w:sz="12" w:space="0" w:color="auto"/>
              <w:left w:val="single" w:sz="12" w:space="0" w:color="auto"/>
              <w:bottom w:val="single" w:sz="12" w:space="0" w:color="auto"/>
              <w:right w:val="single" w:sz="12" w:space="0" w:color="auto"/>
            </w:tcBorders>
            <w:vAlign w:val="center"/>
          </w:tcPr>
          <w:p w14:paraId="0C8A52C0"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6</w:t>
            </w:r>
          </w:p>
        </w:tc>
        <w:tc>
          <w:tcPr>
            <w:tcW w:w="270" w:type="dxa"/>
            <w:tcBorders>
              <w:top w:val="single" w:sz="12" w:space="0" w:color="auto"/>
              <w:left w:val="single" w:sz="12" w:space="0" w:color="auto"/>
              <w:bottom w:val="single" w:sz="12" w:space="0" w:color="auto"/>
              <w:right w:val="single" w:sz="12" w:space="0" w:color="auto"/>
            </w:tcBorders>
            <w:vAlign w:val="center"/>
          </w:tcPr>
          <w:p w14:paraId="31953D62"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vAlign w:val="center"/>
          </w:tcPr>
          <w:p w14:paraId="4560A3D4"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16</w:t>
            </w:r>
          </w:p>
        </w:tc>
        <w:tc>
          <w:tcPr>
            <w:tcW w:w="272" w:type="dxa"/>
            <w:tcBorders>
              <w:top w:val="nil"/>
              <w:left w:val="single" w:sz="12" w:space="0" w:color="auto"/>
              <w:bottom w:val="nil"/>
              <w:right w:val="single" w:sz="12" w:space="0" w:color="auto"/>
            </w:tcBorders>
            <w:vAlign w:val="center"/>
          </w:tcPr>
          <w:p w14:paraId="2779E3F1" w14:textId="77777777" w:rsidR="004A7A7C" w:rsidRPr="00C526A7" w:rsidRDefault="004A7A7C" w:rsidP="00C526A7">
            <w:pPr>
              <w:spacing w:line="240" w:lineRule="auto"/>
              <w:jc w:val="center"/>
              <w:rPr>
                <w:rFonts w:eastAsia="Times New Roman" w:cs="Times New Roman"/>
              </w:rPr>
            </w:pPr>
          </w:p>
        </w:tc>
        <w:tc>
          <w:tcPr>
            <w:tcW w:w="330" w:type="dxa"/>
            <w:tcBorders>
              <w:top w:val="single" w:sz="12" w:space="0" w:color="auto"/>
              <w:left w:val="single" w:sz="12" w:space="0" w:color="auto"/>
              <w:bottom w:val="single" w:sz="12" w:space="0" w:color="auto"/>
              <w:right w:val="single" w:sz="12" w:space="0" w:color="auto"/>
            </w:tcBorders>
            <w:vAlign w:val="center"/>
          </w:tcPr>
          <w:p w14:paraId="0A2A6BEC"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6</w:t>
            </w:r>
          </w:p>
        </w:tc>
        <w:tc>
          <w:tcPr>
            <w:tcW w:w="270" w:type="dxa"/>
            <w:tcBorders>
              <w:top w:val="single" w:sz="12" w:space="0" w:color="auto"/>
              <w:left w:val="single" w:sz="12" w:space="0" w:color="auto"/>
              <w:bottom w:val="single" w:sz="12" w:space="0" w:color="auto"/>
              <w:right w:val="single" w:sz="12" w:space="0" w:color="auto"/>
            </w:tcBorders>
            <w:vAlign w:val="center"/>
          </w:tcPr>
          <w:p w14:paraId="187AE845"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49" w:type="dxa"/>
            <w:tcBorders>
              <w:top w:val="single" w:sz="12" w:space="0" w:color="auto"/>
              <w:left w:val="single" w:sz="12" w:space="0" w:color="auto"/>
              <w:bottom w:val="single" w:sz="12" w:space="0" w:color="auto"/>
              <w:right w:val="single" w:sz="12" w:space="0" w:color="auto"/>
            </w:tcBorders>
            <w:vAlign w:val="center"/>
          </w:tcPr>
          <w:p w14:paraId="3E2D66FF"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8</w:t>
            </w:r>
          </w:p>
        </w:tc>
        <w:tc>
          <w:tcPr>
            <w:tcW w:w="256" w:type="dxa"/>
            <w:tcBorders>
              <w:top w:val="nil"/>
              <w:left w:val="single" w:sz="12" w:space="0" w:color="auto"/>
              <w:bottom w:val="nil"/>
              <w:right w:val="single" w:sz="12" w:space="0" w:color="auto"/>
            </w:tcBorders>
            <w:vAlign w:val="center"/>
          </w:tcPr>
          <w:p w14:paraId="6ED52CDC" w14:textId="77777777" w:rsidR="004A7A7C" w:rsidRPr="00C526A7" w:rsidRDefault="004A7A7C" w:rsidP="00C526A7">
            <w:pPr>
              <w:spacing w:line="240" w:lineRule="auto"/>
              <w:jc w:val="center"/>
              <w:rPr>
                <w:rFonts w:eastAsia="Times New Roman" w:cs="Times New Roman"/>
              </w:rPr>
            </w:pPr>
          </w:p>
        </w:tc>
        <w:tc>
          <w:tcPr>
            <w:tcW w:w="322" w:type="dxa"/>
            <w:tcBorders>
              <w:top w:val="single" w:sz="12" w:space="0" w:color="auto"/>
              <w:left w:val="single" w:sz="12" w:space="0" w:color="auto"/>
              <w:bottom w:val="single" w:sz="12" w:space="0" w:color="auto"/>
              <w:right w:val="single" w:sz="12" w:space="0" w:color="auto"/>
            </w:tcBorders>
            <w:vAlign w:val="center"/>
          </w:tcPr>
          <w:p w14:paraId="0326E72A"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16</w:t>
            </w:r>
          </w:p>
        </w:tc>
        <w:tc>
          <w:tcPr>
            <w:tcW w:w="284" w:type="dxa"/>
            <w:tcBorders>
              <w:top w:val="single" w:sz="12" w:space="0" w:color="auto"/>
              <w:left w:val="single" w:sz="12" w:space="0" w:color="auto"/>
              <w:bottom w:val="single" w:sz="12" w:space="0" w:color="auto"/>
              <w:right w:val="single" w:sz="12" w:space="0" w:color="auto"/>
            </w:tcBorders>
            <w:vAlign w:val="center"/>
          </w:tcPr>
          <w:p w14:paraId="067EF7D3"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86" w:type="dxa"/>
            <w:tcBorders>
              <w:top w:val="single" w:sz="12" w:space="0" w:color="auto"/>
              <w:left w:val="single" w:sz="12" w:space="0" w:color="auto"/>
              <w:bottom w:val="single" w:sz="12" w:space="0" w:color="auto"/>
              <w:right w:val="single" w:sz="12" w:space="0" w:color="auto"/>
            </w:tcBorders>
            <w:vAlign w:val="center"/>
          </w:tcPr>
          <w:p w14:paraId="4FF60AA8"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8</w:t>
            </w:r>
          </w:p>
        </w:tc>
      </w:tr>
    </w:tbl>
    <w:p w14:paraId="5421C6FB" w14:textId="77777777" w:rsidR="004A7A7C" w:rsidRPr="007175DA" w:rsidRDefault="004A7A7C" w:rsidP="00C526A7">
      <w:pPr>
        <w:spacing w:line="240" w:lineRule="auto"/>
        <w:ind w:firstLine="0"/>
        <w:rPr>
          <w:rFonts w:eastAsia="Times New Roman" w:cs="Times New Roman"/>
          <w:sz w:val="18"/>
          <w:szCs w:val="18"/>
        </w:rPr>
      </w:pPr>
    </w:p>
    <w:tbl>
      <w:tblPr>
        <w:tblW w:w="8276"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8"/>
        <w:gridCol w:w="266"/>
        <w:gridCol w:w="328"/>
        <w:gridCol w:w="6"/>
        <w:gridCol w:w="189"/>
        <w:gridCol w:w="6"/>
        <w:gridCol w:w="328"/>
        <w:gridCol w:w="273"/>
        <w:gridCol w:w="407"/>
        <w:gridCol w:w="6"/>
        <w:gridCol w:w="156"/>
        <w:gridCol w:w="6"/>
        <w:gridCol w:w="327"/>
        <w:gridCol w:w="270"/>
        <w:gridCol w:w="455"/>
        <w:gridCol w:w="6"/>
        <w:gridCol w:w="218"/>
        <w:gridCol w:w="6"/>
        <w:gridCol w:w="292"/>
        <w:gridCol w:w="269"/>
        <w:gridCol w:w="422"/>
        <w:gridCol w:w="6"/>
        <w:gridCol w:w="231"/>
        <w:gridCol w:w="6"/>
        <w:gridCol w:w="421"/>
        <w:gridCol w:w="185"/>
        <w:gridCol w:w="427"/>
        <w:gridCol w:w="6"/>
        <w:gridCol w:w="163"/>
        <w:gridCol w:w="6"/>
        <w:gridCol w:w="392"/>
        <w:gridCol w:w="284"/>
        <w:gridCol w:w="391"/>
        <w:gridCol w:w="6"/>
        <w:gridCol w:w="163"/>
        <w:gridCol w:w="6"/>
        <w:gridCol w:w="376"/>
        <w:gridCol w:w="192"/>
        <w:gridCol w:w="425"/>
        <w:gridCol w:w="6"/>
      </w:tblGrid>
      <w:tr w:rsidR="004A7A7C" w:rsidRPr="00C526A7" w14:paraId="7ABDEB77" w14:textId="77777777" w:rsidTr="007175DA">
        <w:tc>
          <w:tcPr>
            <w:tcW w:w="948" w:type="dxa"/>
            <w:gridSpan w:val="4"/>
            <w:tcBorders>
              <w:top w:val="single" w:sz="12" w:space="0" w:color="auto"/>
              <w:left w:val="single" w:sz="12" w:space="0" w:color="auto"/>
              <w:bottom w:val="single" w:sz="12" w:space="0" w:color="auto"/>
              <w:right w:val="single" w:sz="12" w:space="0" w:color="auto"/>
            </w:tcBorders>
            <w:vAlign w:val="center"/>
          </w:tcPr>
          <w:p w14:paraId="3088F6D2" w14:textId="77777777" w:rsidR="004A7A7C" w:rsidRPr="00C526A7" w:rsidRDefault="004A7A7C" w:rsidP="00C526A7">
            <w:pPr>
              <w:spacing w:line="240" w:lineRule="auto"/>
              <w:ind w:right="51" w:firstLine="0"/>
              <w:jc w:val="center"/>
              <w:rPr>
                <w:rFonts w:eastAsia="Times New Roman" w:cs="Times New Roman"/>
              </w:rPr>
            </w:pPr>
            <w:r w:rsidRPr="00C526A7">
              <w:rPr>
                <w:rFonts w:eastAsia="Times New Roman" w:cs="Times New Roman"/>
              </w:rPr>
              <w:t>8ª Jorn.</w:t>
            </w:r>
          </w:p>
        </w:tc>
        <w:tc>
          <w:tcPr>
            <w:tcW w:w="195" w:type="dxa"/>
            <w:gridSpan w:val="2"/>
            <w:tcBorders>
              <w:top w:val="nil"/>
              <w:left w:val="single" w:sz="12" w:space="0" w:color="auto"/>
              <w:bottom w:val="nil"/>
              <w:right w:val="single" w:sz="12" w:space="0" w:color="auto"/>
            </w:tcBorders>
            <w:vAlign w:val="center"/>
          </w:tcPr>
          <w:p w14:paraId="1171A065" w14:textId="77777777" w:rsidR="004A7A7C" w:rsidRPr="00C526A7" w:rsidRDefault="004A7A7C" w:rsidP="00C526A7">
            <w:pPr>
              <w:spacing w:line="240" w:lineRule="auto"/>
              <w:jc w:val="center"/>
              <w:rPr>
                <w:rFonts w:eastAsia="Times New Roman" w:cs="Times New Roman"/>
              </w:rPr>
            </w:pPr>
          </w:p>
        </w:tc>
        <w:tc>
          <w:tcPr>
            <w:tcW w:w="1014" w:type="dxa"/>
            <w:gridSpan w:val="4"/>
            <w:tcBorders>
              <w:top w:val="single" w:sz="12" w:space="0" w:color="auto"/>
              <w:left w:val="single" w:sz="12" w:space="0" w:color="auto"/>
              <w:bottom w:val="single" w:sz="12" w:space="0" w:color="auto"/>
              <w:right w:val="single" w:sz="12" w:space="0" w:color="auto"/>
            </w:tcBorders>
            <w:vAlign w:val="center"/>
          </w:tcPr>
          <w:p w14:paraId="4F230ED1"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9ªJorn.</w:t>
            </w:r>
          </w:p>
        </w:tc>
        <w:tc>
          <w:tcPr>
            <w:tcW w:w="162" w:type="dxa"/>
            <w:gridSpan w:val="2"/>
            <w:tcBorders>
              <w:top w:val="nil"/>
              <w:left w:val="single" w:sz="12" w:space="0" w:color="auto"/>
              <w:bottom w:val="nil"/>
              <w:right w:val="single" w:sz="12" w:space="0" w:color="auto"/>
            </w:tcBorders>
            <w:vAlign w:val="center"/>
          </w:tcPr>
          <w:p w14:paraId="0EFC56BF" w14:textId="77777777" w:rsidR="004A7A7C" w:rsidRPr="00C526A7" w:rsidRDefault="004A7A7C" w:rsidP="00C526A7">
            <w:pPr>
              <w:spacing w:line="240" w:lineRule="auto"/>
              <w:jc w:val="center"/>
              <w:rPr>
                <w:rFonts w:eastAsia="Times New Roman" w:cs="Times New Roman"/>
              </w:rPr>
            </w:pPr>
          </w:p>
        </w:tc>
        <w:tc>
          <w:tcPr>
            <w:tcW w:w="1058" w:type="dxa"/>
            <w:gridSpan w:val="4"/>
            <w:tcBorders>
              <w:top w:val="single" w:sz="12" w:space="0" w:color="auto"/>
              <w:left w:val="single" w:sz="12" w:space="0" w:color="auto"/>
              <w:bottom w:val="single" w:sz="12" w:space="0" w:color="auto"/>
              <w:right w:val="single" w:sz="12" w:space="0" w:color="auto"/>
            </w:tcBorders>
            <w:vAlign w:val="center"/>
          </w:tcPr>
          <w:p w14:paraId="0198A9AB"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10ª Jorn.</w:t>
            </w:r>
          </w:p>
        </w:tc>
        <w:tc>
          <w:tcPr>
            <w:tcW w:w="224" w:type="dxa"/>
            <w:gridSpan w:val="2"/>
            <w:tcBorders>
              <w:top w:val="nil"/>
              <w:left w:val="single" w:sz="12" w:space="0" w:color="auto"/>
              <w:bottom w:val="nil"/>
              <w:right w:val="single" w:sz="12" w:space="0" w:color="auto"/>
            </w:tcBorders>
            <w:vAlign w:val="center"/>
          </w:tcPr>
          <w:p w14:paraId="58B1B526" w14:textId="77777777" w:rsidR="004A7A7C" w:rsidRPr="00C526A7" w:rsidRDefault="004A7A7C" w:rsidP="00C526A7">
            <w:pPr>
              <w:spacing w:line="240" w:lineRule="auto"/>
              <w:ind w:right="-19"/>
              <w:jc w:val="center"/>
              <w:rPr>
                <w:rFonts w:eastAsia="Times New Roman" w:cs="Times New Roman"/>
              </w:rPr>
            </w:pPr>
          </w:p>
        </w:tc>
        <w:tc>
          <w:tcPr>
            <w:tcW w:w="989" w:type="dxa"/>
            <w:gridSpan w:val="4"/>
            <w:tcBorders>
              <w:top w:val="single" w:sz="12" w:space="0" w:color="auto"/>
              <w:left w:val="single" w:sz="12" w:space="0" w:color="auto"/>
              <w:bottom w:val="single" w:sz="12" w:space="0" w:color="auto"/>
              <w:right w:val="single" w:sz="12" w:space="0" w:color="auto"/>
            </w:tcBorders>
            <w:vAlign w:val="center"/>
          </w:tcPr>
          <w:p w14:paraId="347F5D34"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11ª Jorn.</w:t>
            </w:r>
          </w:p>
        </w:tc>
        <w:tc>
          <w:tcPr>
            <w:tcW w:w="237" w:type="dxa"/>
            <w:gridSpan w:val="2"/>
            <w:tcBorders>
              <w:top w:val="nil"/>
              <w:left w:val="single" w:sz="12" w:space="0" w:color="auto"/>
              <w:bottom w:val="nil"/>
              <w:right w:val="single" w:sz="12" w:space="0" w:color="auto"/>
            </w:tcBorders>
            <w:vAlign w:val="center"/>
          </w:tcPr>
          <w:p w14:paraId="15277680" w14:textId="77777777" w:rsidR="004A7A7C" w:rsidRPr="00C526A7" w:rsidRDefault="004A7A7C" w:rsidP="00C526A7">
            <w:pPr>
              <w:spacing w:line="240" w:lineRule="auto"/>
              <w:jc w:val="center"/>
              <w:rPr>
                <w:rFonts w:eastAsia="Times New Roman" w:cs="Times New Roman"/>
              </w:rPr>
            </w:pPr>
          </w:p>
        </w:tc>
        <w:tc>
          <w:tcPr>
            <w:tcW w:w="1039" w:type="dxa"/>
            <w:gridSpan w:val="4"/>
            <w:tcBorders>
              <w:top w:val="single" w:sz="12" w:space="0" w:color="auto"/>
              <w:left w:val="single" w:sz="12" w:space="0" w:color="auto"/>
              <w:bottom w:val="single" w:sz="12" w:space="0" w:color="auto"/>
              <w:right w:val="single" w:sz="12" w:space="0" w:color="auto"/>
            </w:tcBorders>
            <w:vAlign w:val="center"/>
          </w:tcPr>
          <w:p w14:paraId="25F9C17A"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12ª Jorn.</w:t>
            </w:r>
          </w:p>
        </w:tc>
        <w:tc>
          <w:tcPr>
            <w:tcW w:w="169" w:type="dxa"/>
            <w:gridSpan w:val="2"/>
            <w:tcBorders>
              <w:top w:val="nil"/>
              <w:left w:val="single" w:sz="12" w:space="0" w:color="auto"/>
              <w:bottom w:val="nil"/>
              <w:right w:val="single" w:sz="12" w:space="0" w:color="auto"/>
            </w:tcBorders>
            <w:vAlign w:val="center"/>
          </w:tcPr>
          <w:p w14:paraId="798028E7" w14:textId="77777777" w:rsidR="004A7A7C" w:rsidRPr="00C526A7" w:rsidRDefault="004A7A7C" w:rsidP="00C526A7">
            <w:pPr>
              <w:spacing w:line="240" w:lineRule="auto"/>
              <w:jc w:val="center"/>
              <w:rPr>
                <w:rFonts w:eastAsia="Times New Roman" w:cs="Times New Roman"/>
              </w:rPr>
            </w:pPr>
          </w:p>
        </w:tc>
        <w:tc>
          <w:tcPr>
            <w:tcW w:w="1073" w:type="dxa"/>
            <w:gridSpan w:val="4"/>
            <w:tcBorders>
              <w:top w:val="single" w:sz="12" w:space="0" w:color="auto"/>
              <w:left w:val="single" w:sz="12" w:space="0" w:color="auto"/>
              <w:bottom w:val="single" w:sz="12" w:space="0" w:color="auto"/>
              <w:right w:val="single" w:sz="12" w:space="0" w:color="auto"/>
            </w:tcBorders>
            <w:vAlign w:val="center"/>
          </w:tcPr>
          <w:p w14:paraId="44AE1FFA"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13ª Jorn.</w:t>
            </w:r>
          </w:p>
        </w:tc>
        <w:tc>
          <w:tcPr>
            <w:tcW w:w="169" w:type="dxa"/>
            <w:gridSpan w:val="2"/>
            <w:tcBorders>
              <w:top w:val="nil"/>
              <w:left w:val="single" w:sz="12" w:space="0" w:color="auto"/>
              <w:bottom w:val="nil"/>
              <w:right w:val="single" w:sz="12" w:space="0" w:color="auto"/>
            </w:tcBorders>
            <w:vAlign w:val="center"/>
          </w:tcPr>
          <w:p w14:paraId="670D8F9C" w14:textId="77777777" w:rsidR="004A7A7C" w:rsidRPr="00C526A7" w:rsidRDefault="004A7A7C" w:rsidP="00C526A7">
            <w:pPr>
              <w:spacing w:line="240" w:lineRule="auto"/>
              <w:jc w:val="center"/>
              <w:rPr>
                <w:rFonts w:eastAsia="Times New Roman" w:cs="Times New Roman"/>
              </w:rPr>
            </w:pPr>
          </w:p>
        </w:tc>
        <w:tc>
          <w:tcPr>
            <w:tcW w:w="999" w:type="dxa"/>
            <w:gridSpan w:val="4"/>
            <w:tcBorders>
              <w:top w:val="single" w:sz="12" w:space="0" w:color="auto"/>
              <w:left w:val="single" w:sz="12" w:space="0" w:color="auto"/>
              <w:bottom w:val="single" w:sz="12" w:space="0" w:color="auto"/>
              <w:right w:val="single" w:sz="12" w:space="0" w:color="auto"/>
            </w:tcBorders>
            <w:vAlign w:val="center"/>
          </w:tcPr>
          <w:p w14:paraId="0E4B530E"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14ª Jorn.</w:t>
            </w:r>
          </w:p>
        </w:tc>
      </w:tr>
      <w:tr w:rsidR="004A7A7C" w:rsidRPr="00C526A7" w14:paraId="078D9839" w14:textId="77777777" w:rsidTr="007175DA">
        <w:tblPrEx>
          <w:tblCellMar>
            <w:left w:w="28" w:type="dxa"/>
            <w:right w:w="28" w:type="dxa"/>
          </w:tblCellMar>
        </w:tblPrEx>
        <w:trPr>
          <w:gridAfter w:val="1"/>
          <w:wAfter w:w="6" w:type="dxa"/>
        </w:trPr>
        <w:tc>
          <w:tcPr>
            <w:tcW w:w="348" w:type="dxa"/>
            <w:tcBorders>
              <w:top w:val="single" w:sz="12" w:space="0" w:color="auto"/>
              <w:left w:val="single" w:sz="12" w:space="0" w:color="auto"/>
              <w:bottom w:val="single" w:sz="12" w:space="0" w:color="auto"/>
              <w:right w:val="single" w:sz="12" w:space="0" w:color="auto"/>
            </w:tcBorders>
            <w:vAlign w:val="center"/>
          </w:tcPr>
          <w:p w14:paraId="62FF3AF3"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9</w:t>
            </w:r>
          </w:p>
        </w:tc>
        <w:tc>
          <w:tcPr>
            <w:tcW w:w="266" w:type="dxa"/>
            <w:tcBorders>
              <w:top w:val="single" w:sz="12" w:space="0" w:color="auto"/>
              <w:left w:val="single" w:sz="12" w:space="0" w:color="auto"/>
              <w:bottom w:val="single" w:sz="12" w:space="0" w:color="auto"/>
              <w:right w:val="single" w:sz="12" w:space="0" w:color="auto"/>
            </w:tcBorders>
            <w:vAlign w:val="center"/>
          </w:tcPr>
          <w:p w14:paraId="74856CE4"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vAlign w:val="center"/>
          </w:tcPr>
          <w:p w14:paraId="3DAF6741"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16</w:t>
            </w:r>
          </w:p>
        </w:tc>
        <w:tc>
          <w:tcPr>
            <w:tcW w:w="195" w:type="dxa"/>
            <w:gridSpan w:val="2"/>
            <w:tcBorders>
              <w:top w:val="nil"/>
              <w:left w:val="single" w:sz="12" w:space="0" w:color="auto"/>
              <w:bottom w:val="nil"/>
              <w:right w:val="single" w:sz="12" w:space="0" w:color="auto"/>
            </w:tcBorders>
            <w:vAlign w:val="center"/>
          </w:tcPr>
          <w:p w14:paraId="0D190F58" w14:textId="77777777" w:rsidR="004A7A7C" w:rsidRPr="00C526A7" w:rsidRDefault="004A7A7C" w:rsidP="00C526A7">
            <w:pPr>
              <w:spacing w:line="240" w:lineRule="auto"/>
              <w:jc w:val="center"/>
              <w:rPr>
                <w:rFonts w:eastAsia="Times New Roman" w:cs="Times New Roman"/>
              </w:rPr>
            </w:pPr>
          </w:p>
        </w:tc>
        <w:tc>
          <w:tcPr>
            <w:tcW w:w="334" w:type="dxa"/>
            <w:gridSpan w:val="2"/>
            <w:tcBorders>
              <w:top w:val="single" w:sz="12" w:space="0" w:color="auto"/>
              <w:left w:val="single" w:sz="12" w:space="0" w:color="auto"/>
              <w:bottom w:val="single" w:sz="12" w:space="0" w:color="auto"/>
              <w:right w:val="single" w:sz="12" w:space="0" w:color="auto"/>
            </w:tcBorders>
            <w:vAlign w:val="center"/>
          </w:tcPr>
          <w:p w14:paraId="156E5792"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9</w:t>
            </w:r>
          </w:p>
        </w:tc>
        <w:tc>
          <w:tcPr>
            <w:tcW w:w="273" w:type="dxa"/>
            <w:tcBorders>
              <w:top w:val="single" w:sz="12" w:space="0" w:color="auto"/>
              <w:left w:val="single" w:sz="12" w:space="0" w:color="auto"/>
              <w:bottom w:val="single" w:sz="12" w:space="0" w:color="auto"/>
              <w:right w:val="single" w:sz="12" w:space="0" w:color="auto"/>
            </w:tcBorders>
            <w:vAlign w:val="center"/>
          </w:tcPr>
          <w:p w14:paraId="45224325"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07" w:type="dxa"/>
            <w:tcBorders>
              <w:top w:val="single" w:sz="12" w:space="0" w:color="auto"/>
              <w:left w:val="single" w:sz="12" w:space="0" w:color="auto"/>
              <w:bottom w:val="single" w:sz="12" w:space="0" w:color="auto"/>
              <w:right w:val="single" w:sz="12" w:space="0" w:color="auto"/>
            </w:tcBorders>
            <w:vAlign w:val="center"/>
          </w:tcPr>
          <w:p w14:paraId="4E76CABE"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11</w:t>
            </w:r>
          </w:p>
        </w:tc>
        <w:tc>
          <w:tcPr>
            <w:tcW w:w="162" w:type="dxa"/>
            <w:gridSpan w:val="2"/>
            <w:tcBorders>
              <w:top w:val="nil"/>
              <w:left w:val="single" w:sz="12" w:space="0" w:color="auto"/>
              <w:bottom w:val="nil"/>
              <w:right w:val="single" w:sz="12" w:space="0" w:color="auto"/>
            </w:tcBorders>
            <w:vAlign w:val="center"/>
          </w:tcPr>
          <w:p w14:paraId="3E4CAEDE" w14:textId="77777777" w:rsidR="004A7A7C" w:rsidRPr="00C526A7" w:rsidRDefault="004A7A7C" w:rsidP="00C526A7">
            <w:pPr>
              <w:spacing w:line="240" w:lineRule="auto"/>
              <w:jc w:val="center"/>
              <w:rPr>
                <w:rFonts w:eastAsia="Times New Roman" w:cs="Times New Roman"/>
              </w:rPr>
            </w:pPr>
          </w:p>
        </w:tc>
        <w:tc>
          <w:tcPr>
            <w:tcW w:w="333" w:type="dxa"/>
            <w:gridSpan w:val="2"/>
            <w:tcBorders>
              <w:top w:val="single" w:sz="12" w:space="0" w:color="auto"/>
              <w:left w:val="single" w:sz="12" w:space="0" w:color="auto"/>
              <w:bottom w:val="single" w:sz="12" w:space="0" w:color="auto"/>
              <w:right w:val="single" w:sz="12" w:space="0" w:color="auto"/>
            </w:tcBorders>
            <w:vAlign w:val="center"/>
          </w:tcPr>
          <w:p w14:paraId="1EDD5E4E"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16</w:t>
            </w:r>
          </w:p>
        </w:tc>
        <w:tc>
          <w:tcPr>
            <w:tcW w:w="270" w:type="dxa"/>
            <w:tcBorders>
              <w:top w:val="single" w:sz="12" w:space="0" w:color="auto"/>
              <w:left w:val="single" w:sz="12" w:space="0" w:color="auto"/>
              <w:bottom w:val="single" w:sz="12" w:space="0" w:color="auto"/>
              <w:right w:val="single" w:sz="12" w:space="0" w:color="auto"/>
            </w:tcBorders>
            <w:vAlign w:val="center"/>
          </w:tcPr>
          <w:p w14:paraId="2D77A024"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55" w:type="dxa"/>
            <w:tcBorders>
              <w:top w:val="single" w:sz="12" w:space="0" w:color="auto"/>
              <w:left w:val="single" w:sz="12" w:space="0" w:color="auto"/>
              <w:bottom w:val="single" w:sz="12" w:space="0" w:color="auto"/>
              <w:right w:val="single" w:sz="12" w:space="0" w:color="auto"/>
            </w:tcBorders>
            <w:vAlign w:val="center"/>
          </w:tcPr>
          <w:p w14:paraId="61475BB2"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11</w:t>
            </w:r>
          </w:p>
        </w:tc>
        <w:tc>
          <w:tcPr>
            <w:tcW w:w="224" w:type="dxa"/>
            <w:gridSpan w:val="2"/>
            <w:tcBorders>
              <w:top w:val="nil"/>
              <w:left w:val="single" w:sz="12" w:space="0" w:color="auto"/>
              <w:bottom w:val="nil"/>
              <w:right w:val="single" w:sz="12" w:space="0" w:color="auto"/>
            </w:tcBorders>
            <w:vAlign w:val="center"/>
          </w:tcPr>
          <w:p w14:paraId="0995949C" w14:textId="77777777" w:rsidR="004A7A7C" w:rsidRPr="00C526A7" w:rsidRDefault="004A7A7C" w:rsidP="00C526A7">
            <w:pPr>
              <w:spacing w:line="240" w:lineRule="auto"/>
              <w:ind w:right="-19"/>
              <w:jc w:val="center"/>
              <w:rPr>
                <w:rFonts w:eastAsia="Times New Roman" w:cs="Times New Roman"/>
              </w:rPr>
            </w:pPr>
          </w:p>
        </w:tc>
        <w:tc>
          <w:tcPr>
            <w:tcW w:w="298" w:type="dxa"/>
            <w:gridSpan w:val="2"/>
            <w:tcBorders>
              <w:top w:val="single" w:sz="12" w:space="0" w:color="auto"/>
              <w:left w:val="single" w:sz="12" w:space="0" w:color="auto"/>
              <w:bottom w:val="single" w:sz="12" w:space="0" w:color="auto"/>
              <w:right w:val="single" w:sz="12" w:space="0" w:color="auto"/>
            </w:tcBorders>
            <w:vAlign w:val="center"/>
          </w:tcPr>
          <w:p w14:paraId="4A72C916"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11</w:t>
            </w:r>
          </w:p>
        </w:tc>
        <w:tc>
          <w:tcPr>
            <w:tcW w:w="269" w:type="dxa"/>
            <w:tcBorders>
              <w:top w:val="single" w:sz="12" w:space="0" w:color="auto"/>
              <w:left w:val="single" w:sz="12" w:space="0" w:color="auto"/>
              <w:bottom w:val="single" w:sz="12" w:space="0" w:color="auto"/>
              <w:right w:val="single" w:sz="12" w:space="0" w:color="auto"/>
            </w:tcBorders>
            <w:vAlign w:val="center"/>
          </w:tcPr>
          <w:p w14:paraId="30993579"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22" w:type="dxa"/>
            <w:tcBorders>
              <w:top w:val="single" w:sz="12" w:space="0" w:color="auto"/>
              <w:left w:val="single" w:sz="12" w:space="0" w:color="auto"/>
              <w:bottom w:val="single" w:sz="12" w:space="0" w:color="auto"/>
              <w:right w:val="single" w:sz="12" w:space="0" w:color="auto"/>
            </w:tcBorders>
            <w:vAlign w:val="center"/>
          </w:tcPr>
          <w:p w14:paraId="00A52CB1"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13</w:t>
            </w:r>
          </w:p>
        </w:tc>
        <w:tc>
          <w:tcPr>
            <w:tcW w:w="237" w:type="dxa"/>
            <w:gridSpan w:val="2"/>
            <w:tcBorders>
              <w:top w:val="nil"/>
              <w:left w:val="single" w:sz="12" w:space="0" w:color="auto"/>
              <w:bottom w:val="nil"/>
              <w:right w:val="single" w:sz="12" w:space="0" w:color="auto"/>
            </w:tcBorders>
            <w:vAlign w:val="center"/>
          </w:tcPr>
          <w:p w14:paraId="5BB02B96" w14:textId="77777777" w:rsidR="004A7A7C" w:rsidRPr="00C526A7" w:rsidRDefault="004A7A7C" w:rsidP="00C526A7">
            <w:pPr>
              <w:spacing w:line="240" w:lineRule="auto"/>
              <w:jc w:val="center"/>
              <w:rPr>
                <w:rFonts w:eastAsia="Times New Roman" w:cs="Times New Roman"/>
              </w:rPr>
            </w:pPr>
          </w:p>
        </w:tc>
        <w:tc>
          <w:tcPr>
            <w:tcW w:w="427" w:type="dxa"/>
            <w:gridSpan w:val="2"/>
            <w:tcBorders>
              <w:top w:val="single" w:sz="12" w:space="0" w:color="auto"/>
              <w:left w:val="single" w:sz="12" w:space="0" w:color="auto"/>
              <w:bottom w:val="single" w:sz="12" w:space="0" w:color="auto"/>
              <w:right w:val="single" w:sz="12" w:space="0" w:color="auto"/>
            </w:tcBorders>
            <w:vAlign w:val="center"/>
          </w:tcPr>
          <w:p w14:paraId="1084F68F"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13</w:t>
            </w:r>
          </w:p>
        </w:tc>
        <w:tc>
          <w:tcPr>
            <w:tcW w:w="185" w:type="dxa"/>
            <w:tcBorders>
              <w:top w:val="single" w:sz="12" w:space="0" w:color="auto"/>
              <w:left w:val="single" w:sz="12" w:space="0" w:color="auto"/>
              <w:bottom w:val="single" w:sz="12" w:space="0" w:color="auto"/>
              <w:right w:val="single" w:sz="12" w:space="0" w:color="auto"/>
            </w:tcBorders>
            <w:vAlign w:val="center"/>
          </w:tcPr>
          <w:p w14:paraId="57F37B74"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27" w:type="dxa"/>
            <w:tcBorders>
              <w:top w:val="single" w:sz="12" w:space="0" w:color="auto"/>
              <w:left w:val="single" w:sz="12" w:space="0" w:color="auto"/>
              <w:bottom w:val="single" w:sz="12" w:space="0" w:color="auto"/>
              <w:right w:val="single" w:sz="12" w:space="0" w:color="auto"/>
            </w:tcBorders>
            <w:vAlign w:val="center"/>
          </w:tcPr>
          <w:p w14:paraId="32D3F120"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16</w:t>
            </w:r>
          </w:p>
        </w:tc>
        <w:tc>
          <w:tcPr>
            <w:tcW w:w="169" w:type="dxa"/>
            <w:gridSpan w:val="2"/>
            <w:tcBorders>
              <w:top w:val="nil"/>
              <w:left w:val="single" w:sz="12" w:space="0" w:color="auto"/>
              <w:bottom w:val="nil"/>
              <w:right w:val="single" w:sz="12" w:space="0" w:color="auto"/>
            </w:tcBorders>
            <w:vAlign w:val="center"/>
          </w:tcPr>
          <w:p w14:paraId="07D62641" w14:textId="77777777" w:rsidR="004A7A7C" w:rsidRPr="00C526A7" w:rsidRDefault="004A7A7C" w:rsidP="00C526A7">
            <w:pPr>
              <w:spacing w:line="240" w:lineRule="auto"/>
              <w:jc w:val="center"/>
              <w:rPr>
                <w:rFonts w:eastAsia="Times New Roman" w:cs="Times New Roman"/>
              </w:rPr>
            </w:pPr>
          </w:p>
        </w:tc>
        <w:tc>
          <w:tcPr>
            <w:tcW w:w="398" w:type="dxa"/>
            <w:gridSpan w:val="2"/>
            <w:tcBorders>
              <w:top w:val="single" w:sz="12" w:space="0" w:color="auto"/>
              <w:left w:val="single" w:sz="12" w:space="0" w:color="auto"/>
              <w:bottom w:val="single" w:sz="12" w:space="0" w:color="auto"/>
              <w:right w:val="single" w:sz="12" w:space="0" w:color="auto"/>
            </w:tcBorders>
            <w:vAlign w:val="center"/>
          </w:tcPr>
          <w:p w14:paraId="3D8645FC"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13</w:t>
            </w:r>
          </w:p>
        </w:tc>
        <w:tc>
          <w:tcPr>
            <w:tcW w:w="284" w:type="dxa"/>
            <w:tcBorders>
              <w:top w:val="single" w:sz="12" w:space="0" w:color="auto"/>
              <w:left w:val="single" w:sz="12" w:space="0" w:color="auto"/>
              <w:bottom w:val="single" w:sz="12" w:space="0" w:color="auto"/>
              <w:right w:val="single" w:sz="12" w:space="0" w:color="auto"/>
            </w:tcBorders>
            <w:vAlign w:val="center"/>
          </w:tcPr>
          <w:p w14:paraId="63379B21"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91" w:type="dxa"/>
            <w:tcBorders>
              <w:top w:val="single" w:sz="12" w:space="0" w:color="auto"/>
              <w:left w:val="single" w:sz="12" w:space="0" w:color="auto"/>
              <w:bottom w:val="single" w:sz="12" w:space="0" w:color="auto"/>
              <w:right w:val="single" w:sz="12" w:space="0" w:color="auto"/>
            </w:tcBorders>
            <w:vAlign w:val="center"/>
          </w:tcPr>
          <w:p w14:paraId="67471EDF"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15</w:t>
            </w:r>
          </w:p>
        </w:tc>
        <w:tc>
          <w:tcPr>
            <w:tcW w:w="169" w:type="dxa"/>
            <w:gridSpan w:val="2"/>
            <w:tcBorders>
              <w:top w:val="nil"/>
              <w:left w:val="single" w:sz="12" w:space="0" w:color="auto"/>
              <w:bottom w:val="nil"/>
              <w:right w:val="single" w:sz="12" w:space="0" w:color="auto"/>
            </w:tcBorders>
            <w:vAlign w:val="center"/>
          </w:tcPr>
          <w:p w14:paraId="2E7841B5" w14:textId="77777777" w:rsidR="004A7A7C" w:rsidRPr="00C526A7" w:rsidRDefault="004A7A7C" w:rsidP="00C526A7">
            <w:pPr>
              <w:spacing w:line="240" w:lineRule="auto"/>
              <w:jc w:val="center"/>
              <w:rPr>
                <w:rFonts w:eastAsia="Times New Roman" w:cs="Times New Roman"/>
              </w:rPr>
            </w:pPr>
          </w:p>
        </w:tc>
        <w:tc>
          <w:tcPr>
            <w:tcW w:w="382" w:type="dxa"/>
            <w:gridSpan w:val="2"/>
            <w:tcBorders>
              <w:top w:val="single" w:sz="12" w:space="0" w:color="auto"/>
              <w:left w:val="single" w:sz="12" w:space="0" w:color="auto"/>
              <w:bottom w:val="single" w:sz="12" w:space="0" w:color="auto"/>
              <w:right w:val="single" w:sz="12" w:space="0" w:color="auto"/>
            </w:tcBorders>
            <w:vAlign w:val="center"/>
          </w:tcPr>
          <w:p w14:paraId="567D776C" w14:textId="5BCE87CE"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16</w:t>
            </w:r>
          </w:p>
        </w:tc>
        <w:tc>
          <w:tcPr>
            <w:tcW w:w="192" w:type="dxa"/>
            <w:tcBorders>
              <w:top w:val="single" w:sz="12" w:space="0" w:color="auto"/>
              <w:left w:val="single" w:sz="12" w:space="0" w:color="auto"/>
              <w:bottom w:val="single" w:sz="12" w:space="0" w:color="auto"/>
              <w:right w:val="single" w:sz="12" w:space="0" w:color="auto"/>
            </w:tcBorders>
            <w:vAlign w:val="center"/>
          </w:tcPr>
          <w:p w14:paraId="265B4CB1"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25" w:type="dxa"/>
            <w:tcBorders>
              <w:top w:val="single" w:sz="12" w:space="0" w:color="auto"/>
              <w:left w:val="single" w:sz="12" w:space="0" w:color="auto"/>
              <w:bottom w:val="single" w:sz="12" w:space="0" w:color="auto"/>
              <w:right w:val="single" w:sz="12" w:space="0" w:color="auto"/>
            </w:tcBorders>
            <w:vAlign w:val="center"/>
          </w:tcPr>
          <w:p w14:paraId="1799EFB4"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15</w:t>
            </w:r>
          </w:p>
        </w:tc>
      </w:tr>
      <w:tr w:rsidR="004A7A7C" w:rsidRPr="00C526A7" w14:paraId="39157D4C" w14:textId="77777777" w:rsidTr="007175DA">
        <w:tblPrEx>
          <w:tblCellMar>
            <w:left w:w="28" w:type="dxa"/>
            <w:right w:w="28" w:type="dxa"/>
          </w:tblCellMar>
        </w:tblPrEx>
        <w:trPr>
          <w:gridAfter w:val="1"/>
          <w:wAfter w:w="6" w:type="dxa"/>
        </w:trPr>
        <w:tc>
          <w:tcPr>
            <w:tcW w:w="348" w:type="dxa"/>
            <w:tcBorders>
              <w:top w:val="single" w:sz="12" w:space="0" w:color="auto"/>
              <w:left w:val="single" w:sz="12" w:space="0" w:color="auto"/>
              <w:bottom w:val="single" w:sz="12" w:space="0" w:color="auto"/>
              <w:right w:val="single" w:sz="12" w:space="0" w:color="auto"/>
            </w:tcBorders>
            <w:vAlign w:val="center"/>
          </w:tcPr>
          <w:p w14:paraId="5E156F4A"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11</w:t>
            </w:r>
          </w:p>
        </w:tc>
        <w:tc>
          <w:tcPr>
            <w:tcW w:w="266" w:type="dxa"/>
            <w:tcBorders>
              <w:top w:val="single" w:sz="12" w:space="0" w:color="auto"/>
              <w:left w:val="single" w:sz="12" w:space="0" w:color="auto"/>
              <w:bottom w:val="single" w:sz="12" w:space="0" w:color="auto"/>
              <w:right w:val="single" w:sz="12" w:space="0" w:color="auto"/>
            </w:tcBorders>
            <w:vAlign w:val="center"/>
          </w:tcPr>
          <w:p w14:paraId="775B46A4"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vAlign w:val="center"/>
          </w:tcPr>
          <w:p w14:paraId="03B1FCD7"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7</w:t>
            </w:r>
          </w:p>
        </w:tc>
        <w:tc>
          <w:tcPr>
            <w:tcW w:w="195" w:type="dxa"/>
            <w:gridSpan w:val="2"/>
            <w:tcBorders>
              <w:top w:val="nil"/>
              <w:left w:val="single" w:sz="12" w:space="0" w:color="auto"/>
              <w:bottom w:val="nil"/>
              <w:right w:val="single" w:sz="12" w:space="0" w:color="auto"/>
            </w:tcBorders>
            <w:vAlign w:val="center"/>
          </w:tcPr>
          <w:p w14:paraId="5E3D6FF0" w14:textId="77777777" w:rsidR="004A7A7C" w:rsidRPr="00C526A7" w:rsidRDefault="004A7A7C" w:rsidP="00C526A7">
            <w:pPr>
              <w:spacing w:line="240" w:lineRule="auto"/>
              <w:jc w:val="center"/>
              <w:rPr>
                <w:rFonts w:eastAsia="Times New Roman" w:cs="Times New Roman"/>
              </w:rPr>
            </w:pPr>
          </w:p>
        </w:tc>
        <w:tc>
          <w:tcPr>
            <w:tcW w:w="334" w:type="dxa"/>
            <w:gridSpan w:val="2"/>
            <w:tcBorders>
              <w:top w:val="single" w:sz="12" w:space="0" w:color="auto"/>
              <w:left w:val="single" w:sz="12" w:space="0" w:color="auto"/>
              <w:bottom w:val="single" w:sz="12" w:space="0" w:color="auto"/>
              <w:right w:val="single" w:sz="12" w:space="0" w:color="auto"/>
            </w:tcBorders>
            <w:vAlign w:val="center"/>
          </w:tcPr>
          <w:p w14:paraId="75FC2DFD"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7</w:t>
            </w:r>
          </w:p>
        </w:tc>
        <w:tc>
          <w:tcPr>
            <w:tcW w:w="273" w:type="dxa"/>
            <w:tcBorders>
              <w:top w:val="single" w:sz="12" w:space="0" w:color="auto"/>
              <w:left w:val="single" w:sz="12" w:space="0" w:color="auto"/>
              <w:bottom w:val="single" w:sz="12" w:space="0" w:color="auto"/>
              <w:right w:val="single" w:sz="12" w:space="0" w:color="auto"/>
            </w:tcBorders>
            <w:vAlign w:val="center"/>
          </w:tcPr>
          <w:p w14:paraId="667D4103"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07" w:type="dxa"/>
            <w:tcBorders>
              <w:top w:val="single" w:sz="12" w:space="0" w:color="auto"/>
              <w:left w:val="single" w:sz="12" w:space="0" w:color="auto"/>
              <w:bottom w:val="single" w:sz="12" w:space="0" w:color="auto"/>
              <w:right w:val="single" w:sz="12" w:space="0" w:color="auto"/>
            </w:tcBorders>
            <w:vAlign w:val="center"/>
          </w:tcPr>
          <w:p w14:paraId="6E3404E7"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13</w:t>
            </w:r>
          </w:p>
        </w:tc>
        <w:tc>
          <w:tcPr>
            <w:tcW w:w="162" w:type="dxa"/>
            <w:gridSpan w:val="2"/>
            <w:tcBorders>
              <w:top w:val="nil"/>
              <w:left w:val="single" w:sz="12" w:space="0" w:color="auto"/>
              <w:bottom w:val="nil"/>
              <w:right w:val="single" w:sz="12" w:space="0" w:color="auto"/>
            </w:tcBorders>
            <w:vAlign w:val="center"/>
          </w:tcPr>
          <w:p w14:paraId="5CACF293" w14:textId="77777777" w:rsidR="004A7A7C" w:rsidRPr="00C526A7" w:rsidRDefault="004A7A7C" w:rsidP="00C526A7">
            <w:pPr>
              <w:spacing w:line="240" w:lineRule="auto"/>
              <w:jc w:val="center"/>
              <w:rPr>
                <w:rFonts w:eastAsia="Times New Roman" w:cs="Times New Roman"/>
              </w:rPr>
            </w:pPr>
          </w:p>
        </w:tc>
        <w:tc>
          <w:tcPr>
            <w:tcW w:w="333" w:type="dxa"/>
            <w:gridSpan w:val="2"/>
            <w:tcBorders>
              <w:top w:val="single" w:sz="12" w:space="0" w:color="auto"/>
              <w:left w:val="single" w:sz="12" w:space="0" w:color="auto"/>
              <w:bottom w:val="single" w:sz="12" w:space="0" w:color="auto"/>
              <w:right w:val="single" w:sz="12" w:space="0" w:color="auto"/>
            </w:tcBorders>
            <w:vAlign w:val="center"/>
          </w:tcPr>
          <w:p w14:paraId="71E2D787"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13</w:t>
            </w:r>
          </w:p>
        </w:tc>
        <w:tc>
          <w:tcPr>
            <w:tcW w:w="270" w:type="dxa"/>
            <w:tcBorders>
              <w:top w:val="single" w:sz="12" w:space="0" w:color="auto"/>
              <w:left w:val="single" w:sz="12" w:space="0" w:color="auto"/>
              <w:bottom w:val="single" w:sz="12" w:space="0" w:color="auto"/>
              <w:right w:val="single" w:sz="12" w:space="0" w:color="auto"/>
            </w:tcBorders>
            <w:vAlign w:val="center"/>
          </w:tcPr>
          <w:p w14:paraId="267345FD"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55" w:type="dxa"/>
            <w:tcBorders>
              <w:top w:val="single" w:sz="12" w:space="0" w:color="auto"/>
              <w:left w:val="single" w:sz="12" w:space="0" w:color="auto"/>
              <w:bottom w:val="single" w:sz="12" w:space="0" w:color="auto"/>
              <w:right w:val="single" w:sz="12" w:space="0" w:color="auto"/>
            </w:tcBorders>
            <w:vAlign w:val="center"/>
          </w:tcPr>
          <w:p w14:paraId="2F50BCC6"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9</w:t>
            </w:r>
          </w:p>
        </w:tc>
        <w:tc>
          <w:tcPr>
            <w:tcW w:w="224" w:type="dxa"/>
            <w:gridSpan w:val="2"/>
            <w:tcBorders>
              <w:top w:val="nil"/>
              <w:left w:val="single" w:sz="12" w:space="0" w:color="auto"/>
              <w:bottom w:val="nil"/>
              <w:right w:val="single" w:sz="12" w:space="0" w:color="auto"/>
            </w:tcBorders>
            <w:vAlign w:val="center"/>
          </w:tcPr>
          <w:p w14:paraId="4766C4CE" w14:textId="77777777" w:rsidR="004A7A7C" w:rsidRPr="00C526A7" w:rsidRDefault="004A7A7C" w:rsidP="00C526A7">
            <w:pPr>
              <w:spacing w:line="240" w:lineRule="auto"/>
              <w:ind w:right="-19"/>
              <w:jc w:val="center"/>
              <w:rPr>
                <w:rFonts w:eastAsia="Times New Roman" w:cs="Times New Roman"/>
              </w:rPr>
            </w:pPr>
          </w:p>
        </w:tc>
        <w:tc>
          <w:tcPr>
            <w:tcW w:w="298" w:type="dxa"/>
            <w:gridSpan w:val="2"/>
            <w:tcBorders>
              <w:top w:val="single" w:sz="12" w:space="0" w:color="auto"/>
              <w:left w:val="single" w:sz="12" w:space="0" w:color="auto"/>
              <w:bottom w:val="single" w:sz="12" w:space="0" w:color="auto"/>
              <w:right w:val="single" w:sz="12" w:space="0" w:color="auto"/>
            </w:tcBorders>
            <w:vAlign w:val="center"/>
          </w:tcPr>
          <w:p w14:paraId="4C98FA9C"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9</w:t>
            </w:r>
          </w:p>
        </w:tc>
        <w:tc>
          <w:tcPr>
            <w:tcW w:w="269" w:type="dxa"/>
            <w:tcBorders>
              <w:top w:val="single" w:sz="12" w:space="0" w:color="auto"/>
              <w:left w:val="single" w:sz="12" w:space="0" w:color="auto"/>
              <w:bottom w:val="single" w:sz="12" w:space="0" w:color="auto"/>
              <w:right w:val="single" w:sz="12" w:space="0" w:color="auto"/>
            </w:tcBorders>
            <w:vAlign w:val="center"/>
          </w:tcPr>
          <w:p w14:paraId="23D32278"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22" w:type="dxa"/>
            <w:tcBorders>
              <w:top w:val="single" w:sz="12" w:space="0" w:color="auto"/>
              <w:left w:val="single" w:sz="12" w:space="0" w:color="auto"/>
              <w:bottom w:val="single" w:sz="12" w:space="0" w:color="auto"/>
              <w:right w:val="single" w:sz="12" w:space="0" w:color="auto"/>
            </w:tcBorders>
            <w:vAlign w:val="center"/>
          </w:tcPr>
          <w:p w14:paraId="75DE095E"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15</w:t>
            </w:r>
          </w:p>
        </w:tc>
        <w:tc>
          <w:tcPr>
            <w:tcW w:w="237" w:type="dxa"/>
            <w:gridSpan w:val="2"/>
            <w:tcBorders>
              <w:top w:val="nil"/>
              <w:left w:val="single" w:sz="12" w:space="0" w:color="auto"/>
              <w:bottom w:val="nil"/>
              <w:right w:val="single" w:sz="12" w:space="0" w:color="auto"/>
            </w:tcBorders>
            <w:vAlign w:val="center"/>
          </w:tcPr>
          <w:p w14:paraId="621A48B1" w14:textId="77777777" w:rsidR="004A7A7C" w:rsidRPr="00C526A7" w:rsidRDefault="004A7A7C" w:rsidP="00C526A7">
            <w:pPr>
              <w:spacing w:line="240" w:lineRule="auto"/>
              <w:jc w:val="center"/>
              <w:rPr>
                <w:rFonts w:eastAsia="Times New Roman" w:cs="Times New Roman"/>
              </w:rPr>
            </w:pPr>
          </w:p>
        </w:tc>
        <w:tc>
          <w:tcPr>
            <w:tcW w:w="427" w:type="dxa"/>
            <w:gridSpan w:val="2"/>
            <w:tcBorders>
              <w:top w:val="single" w:sz="12" w:space="0" w:color="auto"/>
              <w:left w:val="single" w:sz="12" w:space="0" w:color="auto"/>
              <w:bottom w:val="single" w:sz="12" w:space="0" w:color="auto"/>
              <w:right w:val="single" w:sz="12" w:space="0" w:color="auto"/>
            </w:tcBorders>
            <w:vAlign w:val="center"/>
          </w:tcPr>
          <w:p w14:paraId="25639DB9"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15</w:t>
            </w:r>
          </w:p>
        </w:tc>
        <w:tc>
          <w:tcPr>
            <w:tcW w:w="185" w:type="dxa"/>
            <w:tcBorders>
              <w:top w:val="single" w:sz="12" w:space="0" w:color="auto"/>
              <w:left w:val="single" w:sz="12" w:space="0" w:color="auto"/>
              <w:bottom w:val="single" w:sz="12" w:space="0" w:color="auto"/>
              <w:right w:val="single" w:sz="12" w:space="0" w:color="auto"/>
            </w:tcBorders>
            <w:vAlign w:val="center"/>
          </w:tcPr>
          <w:p w14:paraId="79A67980"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27" w:type="dxa"/>
            <w:tcBorders>
              <w:top w:val="single" w:sz="12" w:space="0" w:color="auto"/>
              <w:left w:val="single" w:sz="12" w:space="0" w:color="auto"/>
              <w:bottom w:val="single" w:sz="12" w:space="0" w:color="auto"/>
              <w:right w:val="single" w:sz="12" w:space="0" w:color="auto"/>
            </w:tcBorders>
            <w:vAlign w:val="center"/>
          </w:tcPr>
          <w:p w14:paraId="029025A8"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11</w:t>
            </w:r>
          </w:p>
        </w:tc>
        <w:tc>
          <w:tcPr>
            <w:tcW w:w="169" w:type="dxa"/>
            <w:gridSpan w:val="2"/>
            <w:tcBorders>
              <w:top w:val="nil"/>
              <w:left w:val="single" w:sz="12" w:space="0" w:color="auto"/>
              <w:bottom w:val="nil"/>
              <w:right w:val="single" w:sz="12" w:space="0" w:color="auto"/>
            </w:tcBorders>
            <w:vAlign w:val="center"/>
          </w:tcPr>
          <w:p w14:paraId="6F013EC6" w14:textId="77777777" w:rsidR="004A7A7C" w:rsidRPr="00C526A7" w:rsidRDefault="004A7A7C" w:rsidP="00C526A7">
            <w:pPr>
              <w:spacing w:line="240" w:lineRule="auto"/>
              <w:jc w:val="center"/>
              <w:rPr>
                <w:rFonts w:eastAsia="Times New Roman" w:cs="Times New Roman"/>
              </w:rPr>
            </w:pPr>
          </w:p>
        </w:tc>
        <w:tc>
          <w:tcPr>
            <w:tcW w:w="398" w:type="dxa"/>
            <w:gridSpan w:val="2"/>
            <w:tcBorders>
              <w:top w:val="single" w:sz="12" w:space="0" w:color="auto"/>
              <w:left w:val="single" w:sz="12" w:space="0" w:color="auto"/>
              <w:bottom w:val="single" w:sz="12" w:space="0" w:color="auto"/>
              <w:right w:val="single" w:sz="12" w:space="0" w:color="auto"/>
            </w:tcBorders>
            <w:vAlign w:val="center"/>
          </w:tcPr>
          <w:p w14:paraId="1DD21A3C"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11</w:t>
            </w:r>
          </w:p>
        </w:tc>
        <w:tc>
          <w:tcPr>
            <w:tcW w:w="284" w:type="dxa"/>
            <w:tcBorders>
              <w:top w:val="single" w:sz="12" w:space="0" w:color="auto"/>
              <w:left w:val="single" w:sz="12" w:space="0" w:color="auto"/>
              <w:bottom w:val="single" w:sz="12" w:space="0" w:color="auto"/>
              <w:right w:val="single" w:sz="12" w:space="0" w:color="auto"/>
            </w:tcBorders>
            <w:vAlign w:val="center"/>
          </w:tcPr>
          <w:p w14:paraId="2045345C"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91" w:type="dxa"/>
            <w:tcBorders>
              <w:top w:val="single" w:sz="12" w:space="0" w:color="auto"/>
              <w:left w:val="single" w:sz="12" w:space="0" w:color="auto"/>
              <w:bottom w:val="single" w:sz="12" w:space="0" w:color="auto"/>
              <w:right w:val="single" w:sz="12" w:space="0" w:color="auto"/>
            </w:tcBorders>
            <w:vAlign w:val="center"/>
          </w:tcPr>
          <w:p w14:paraId="19F6689E"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2</w:t>
            </w:r>
          </w:p>
        </w:tc>
        <w:tc>
          <w:tcPr>
            <w:tcW w:w="169" w:type="dxa"/>
            <w:gridSpan w:val="2"/>
            <w:tcBorders>
              <w:top w:val="nil"/>
              <w:left w:val="single" w:sz="12" w:space="0" w:color="auto"/>
              <w:bottom w:val="nil"/>
              <w:right w:val="single" w:sz="12" w:space="0" w:color="auto"/>
            </w:tcBorders>
            <w:vAlign w:val="center"/>
          </w:tcPr>
          <w:p w14:paraId="1D183BE9" w14:textId="77777777" w:rsidR="004A7A7C" w:rsidRPr="00C526A7" w:rsidRDefault="004A7A7C" w:rsidP="00C526A7">
            <w:pPr>
              <w:spacing w:line="240" w:lineRule="auto"/>
              <w:jc w:val="center"/>
              <w:rPr>
                <w:rFonts w:eastAsia="Times New Roman" w:cs="Times New Roman"/>
              </w:rPr>
            </w:pPr>
          </w:p>
        </w:tc>
        <w:tc>
          <w:tcPr>
            <w:tcW w:w="382" w:type="dxa"/>
            <w:gridSpan w:val="2"/>
            <w:tcBorders>
              <w:top w:val="single" w:sz="12" w:space="0" w:color="auto"/>
              <w:left w:val="single" w:sz="12" w:space="0" w:color="auto"/>
              <w:bottom w:val="single" w:sz="12" w:space="0" w:color="auto"/>
              <w:right w:val="single" w:sz="12" w:space="0" w:color="auto"/>
            </w:tcBorders>
            <w:vAlign w:val="center"/>
          </w:tcPr>
          <w:p w14:paraId="45BF0A33" w14:textId="54581A0F"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2</w:t>
            </w:r>
          </w:p>
        </w:tc>
        <w:tc>
          <w:tcPr>
            <w:tcW w:w="192" w:type="dxa"/>
            <w:tcBorders>
              <w:top w:val="single" w:sz="12" w:space="0" w:color="auto"/>
              <w:left w:val="single" w:sz="12" w:space="0" w:color="auto"/>
              <w:bottom w:val="single" w:sz="12" w:space="0" w:color="auto"/>
              <w:right w:val="single" w:sz="12" w:space="0" w:color="auto"/>
            </w:tcBorders>
            <w:vAlign w:val="center"/>
          </w:tcPr>
          <w:p w14:paraId="4CF714FA"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25" w:type="dxa"/>
            <w:tcBorders>
              <w:top w:val="single" w:sz="12" w:space="0" w:color="auto"/>
              <w:left w:val="single" w:sz="12" w:space="0" w:color="auto"/>
              <w:bottom w:val="single" w:sz="12" w:space="0" w:color="auto"/>
              <w:right w:val="single" w:sz="12" w:space="0" w:color="auto"/>
            </w:tcBorders>
            <w:vAlign w:val="center"/>
          </w:tcPr>
          <w:p w14:paraId="3DEC9B7A"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13</w:t>
            </w:r>
          </w:p>
        </w:tc>
      </w:tr>
      <w:tr w:rsidR="004A7A7C" w:rsidRPr="00C526A7" w14:paraId="2D802C20" w14:textId="77777777" w:rsidTr="007175DA">
        <w:tblPrEx>
          <w:tblCellMar>
            <w:left w:w="28" w:type="dxa"/>
            <w:right w:w="28" w:type="dxa"/>
          </w:tblCellMar>
        </w:tblPrEx>
        <w:trPr>
          <w:gridAfter w:val="1"/>
          <w:wAfter w:w="6" w:type="dxa"/>
        </w:trPr>
        <w:tc>
          <w:tcPr>
            <w:tcW w:w="348" w:type="dxa"/>
            <w:tcBorders>
              <w:top w:val="single" w:sz="12" w:space="0" w:color="auto"/>
              <w:left w:val="single" w:sz="12" w:space="0" w:color="auto"/>
              <w:bottom w:val="single" w:sz="12" w:space="0" w:color="auto"/>
              <w:right w:val="single" w:sz="12" w:space="0" w:color="auto"/>
            </w:tcBorders>
            <w:vAlign w:val="center"/>
          </w:tcPr>
          <w:p w14:paraId="0874AE9F"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13</w:t>
            </w:r>
          </w:p>
        </w:tc>
        <w:tc>
          <w:tcPr>
            <w:tcW w:w="266" w:type="dxa"/>
            <w:tcBorders>
              <w:top w:val="single" w:sz="12" w:space="0" w:color="auto"/>
              <w:left w:val="single" w:sz="12" w:space="0" w:color="auto"/>
              <w:bottom w:val="single" w:sz="12" w:space="0" w:color="auto"/>
              <w:right w:val="single" w:sz="12" w:space="0" w:color="auto"/>
            </w:tcBorders>
            <w:vAlign w:val="center"/>
          </w:tcPr>
          <w:p w14:paraId="7F5BAD59"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vAlign w:val="center"/>
          </w:tcPr>
          <w:p w14:paraId="7B163A3F"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5</w:t>
            </w:r>
          </w:p>
        </w:tc>
        <w:tc>
          <w:tcPr>
            <w:tcW w:w="195" w:type="dxa"/>
            <w:gridSpan w:val="2"/>
            <w:tcBorders>
              <w:top w:val="nil"/>
              <w:left w:val="single" w:sz="12" w:space="0" w:color="auto"/>
              <w:bottom w:val="nil"/>
              <w:right w:val="single" w:sz="12" w:space="0" w:color="auto"/>
            </w:tcBorders>
            <w:vAlign w:val="center"/>
          </w:tcPr>
          <w:p w14:paraId="1EC57A1A" w14:textId="77777777" w:rsidR="004A7A7C" w:rsidRPr="00C526A7" w:rsidRDefault="004A7A7C" w:rsidP="00C526A7">
            <w:pPr>
              <w:spacing w:line="240" w:lineRule="auto"/>
              <w:jc w:val="center"/>
              <w:rPr>
                <w:rFonts w:eastAsia="Times New Roman" w:cs="Times New Roman"/>
              </w:rPr>
            </w:pPr>
          </w:p>
        </w:tc>
        <w:tc>
          <w:tcPr>
            <w:tcW w:w="334" w:type="dxa"/>
            <w:gridSpan w:val="2"/>
            <w:tcBorders>
              <w:top w:val="single" w:sz="12" w:space="0" w:color="auto"/>
              <w:left w:val="single" w:sz="12" w:space="0" w:color="auto"/>
              <w:bottom w:val="single" w:sz="12" w:space="0" w:color="auto"/>
              <w:right w:val="single" w:sz="12" w:space="0" w:color="auto"/>
            </w:tcBorders>
            <w:vAlign w:val="center"/>
          </w:tcPr>
          <w:p w14:paraId="18E9EAA0"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5</w:t>
            </w:r>
          </w:p>
        </w:tc>
        <w:tc>
          <w:tcPr>
            <w:tcW w:w="273" w:type="dxa"/>
            <w:tcBorders>
              <w:top w:val="single" w:sz="12" w:space="0" w:color="auto"/>
              <w:left w:val="single" w:sz="12" w:space="0" w:color="auto"/>
              <w:bottom w:val="single" w:sz="12" w:space="0" w:color="auto"/>
              <w:right w:val="single" w:sz="12" w:space="0" w:color="auto"/>
            </w:tcBorders>
            <w:vAlign w:val="center"/>
          </w:tcPr>
          <w:p w14:paraId="60DAB1EC"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07" w:type="dxa"/>
            <w:tcBorders>
              <w:top w:val="single" w:sz="12" w:space="0" w:color="auto"/>
              <w:left w:val="single" w:sz="12" w:space="0" w:color="auto"/>
              <w:bottom w:val="single" w:sz="12" w:space="0" w:color="auto"/>
              <w:right w:val="single" w:sz="12" w:space="0" w:color="auto"/>
            </w:tcBorders>
            <w:vAlign w:val="center"/>
          </w:tcPr>
          <w:p w14:paraId="40E8949C"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15</w:t>
            </w:r>
          </w:p>
        </w:tc>
        <w:tc>
          <w:tcPr>
            <w:tcW w:w="162" w:type="dxa"/>
            <w:gridSpan w:val="2"/>
            <w:tcBorders>
              <w:top w:val="nil"/>
              <w:left w:val="single" w:sz="12" w:space="0" w:color="auto"/>
              <w:bottom w:val="nil"/>
              <w:right w:val="single" w:sz="12" w:space="0" w:color="auto"/>
            </w:tcBorders>
            <w:vAlign w:val="center"/>
          </w:tcPr>
          <w:p w14:paraId="3599F166" w14:textId="77777777" w:rsidR="004A7A7C" w:rsidRPr="00C526A7" w:rsidRDefault="004A7A7C" w:rsidP="00C526A7">
            <w:pPr>
              <w:spacing w:line="240" w:lineRule="auto"/>
              <w:jc w:val="center"/>
              <w:rPr>
                <w:rFonts w:eastAsia="Times New Roman" w:cs="Times New Roman"/>
              </w:rPr>
            </w:pPr>
          </w:p>
        </w:tc>
        <w:tc>
          <w:tcPr>
            <w:tcW w:w="333" w:type="dxa"/>
            <w:gridSpan w:val="2"/>
            <w:tcBorders>
              <w:top w:val="single" w:sz="12" w:space="0" w:color="auto"/>
              <w:left w:val="single" w:sz="12" w:space="0" w:color="auto"/>
              <w:bottom w:val="single" w:sz="12" w:space="0" w:color="auto"/>
              <w:right w:val="single" w:sz="12" w:space="0" w:color="auto"/>
            </w:tcBorders>
            <w:vAlign w:val="center"/>
          </w:tcPr>
          <w:p w14:paraId="6DCEAFE4"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15</w:t>
            </w:r>
          </w:p>
        </w:tc>
        <w:tc>
          <w:tcPr>
            <w:tcW w:w="270" w:type="dxa"/>
            <w:tcBorders>
              <w:top w:val="single" w:sz="12" w:space="0" w:color="auto"/>
              <w:left w:val="single" w:sz="12" w:space="0" w:color="auto"/>
              <w:bottom w:val="single" w:sz="12" w:space="0" w:color="auto"/>
              <w:right w:val="single" w:sz="12" w:space="0" w:color="auto"/>
            </w:tcBorders>
            <w:vAlign w:val="center"/>
          </w:tcPr>
          <w:p w14:paraId="2D3EB5DD"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55" w:type="dxa"/>
            <w:tcBorders>
              <w:top w:val="single" w:sz="12" w:space="0" w:color="auto"/>
              <w:left w:val="single" w:sz="12" w:space="0" w:color="auto"/>
              <w:bottom w:val="single" w:sz="12" w:space="0" w:color="auto"/>
              <w:right w:val="single" w:sz="12" w:space="0" w:color="auto"/>
            </w:tcBorders>
            <w:vAlign w:val="center"/>
          </w:tcPr>
          <w:p w14:paraId="59D3B8D3"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7</w:t>
            </w:r>
          </w:p>
        </w:tc>
        <w:tc>
          <w:tcPr>
            <w:tcW w:w="224" w:type="dxa"/>
            <w:gridSpan w:val="2"/>
            <w:tcBorders>
              <w:top w:val="nil"/>
              <w:left w:val="single" w:sz="12" w:space="0" w:color="auto"/>
              <w:bottom w:val="nil"/>
              <w:right w:val="single" w:sz="12" w:space="0" w:color="auto"/>
            </w:tcBorders>
            <w:vAlign w:val="center"/>
          </w:tcPr>
          <w:p w14:paraId="2A6652D1" w14:textId="77777777" w:rsidR="004A7A7C" w:rsidRPr="00C526A7" w:rsidRDefault="004A7A7C" w:rsidP="00C526A7">
            <w:pPr>
              <w:spacing w:line="240" w:lineRule="auto"/>
              <w:ind w:right="-19"/>
              <w:jc w:val="center"/>
              <w:rPr>
                <w:rFonts w:eastAsia="Times New Roman" w:cs="Times New Roman"/>
              </w:rPr>
            </w:pPr>
          </w:p>
        </w:tc>
        <w:tc>
          <w:tcPr>
            <w:tcW w:w="298" w:type="dxa"/>
            <w:gridSpan w:val="2"/>
            <w:tcBorders>
              <w:top w:val="single" w:sz="12" w:space="0" w:color="auto"/>
              <w:left w:val="single" w:sz="12" w:space="0" w:color="auto"/>
              <w:bottom w:val="single" w:sz="12" w:space="0" w:color="auto"/>
              <w:right w:val="single" w:sz="12" w:space="0" w:color="auto"/>
            </w:tcBorders>
            <w:vAlign w:val="center"/>
          </w:tcPr>
          <w:p w14:paraId="3283DF70"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7</w:t>
            </w:r>
          </w:p>
        </w:tc>
        <w:tc>
          <w:tcPr>
            <w:tcW w:w="269" w:type="dxa"/>
            <w:tcBorders>
              <w:top w:val="single" w:sz="12" w:space="0" w:color="auto"/>
              <w:left w:val="single" w:sz="12" w:space="0" w:color="auto"/>
              <w:bottom w:val="single" w:sz="12" w:space="0" w:color="auto"/>
              <w:right w:val="single" w:sz="12" w:space="0" w:color="auto"/>
            </w:tcBorders>
            <w:vAlign w:val="center"/>
          </w:tcPr>
          <w:p w14:paraId="081F986B"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22" w:type="dxa"/>
            <w:tcBorders>
              <w:top w:val="single" w:sz="12" w:space="0" w:color="auto"/>
              <w:left w:val="single" w:sz="12" w:space="0" w:color="auto"/>
              <w:bottom w:val="single" w:sz="12" w:space="0" w:color="auto"/>
              <w:right w:val="single" w:sz="12" w:space="0" w:color="auto"/>
            </w:tcBorders>
            <w:vAlign w:val="center"/>
          </w:tcPr>
          <w:p w14:paraId="3F26F459"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2</w:t>
            </w:r>
          </w:p>
        </w:tc>
        <w:tc>
          <w:tcPr>
            <w:tcW w:w="237" w:type="dxa"/>
            <w:gridSpan w:val="2"/>
            <w:tcBorders>
              <w:top w:val="nil"/>
              <w:left w:val="single" w:sz="12" w:space="0" w:color="auto"/>
              <w:bottom w:val="nil"/>
              <w:right w:val="single" w:sz="12" w:space="0" w:color="auto"/>
            </w:tcBorders>
            <w:vAlign w:val="center"/>
          </w:tcPr>
          <w:p w14:paraId="5478CC01" w14:textId="77777777" w:rsidR="004A7A7C" w:rsidRPr="00C526A7" w:rsidRDefault="004A7A7C" w:rsidP="00C526A7">
            <w:pPr>
              <w:spacing w:line="240" w:lineRule="auto"/>
              <w:jc w:val="center"/>
              <w:rPr>
                <w:rFonts w:eastAsia="Times New Roman" w:cs="Times New Roman"/>
              </w:rPr>
            </w:pPr>
          </w:p>
        </w:tc>
        <w:tc>
          <w:tcPr>
            <w:tcW w:w="427" w:type="dxa"/>
            <w:gridSpan w:val="2"/>
            <w:tcBorders>
              <w:top w:val="single" w:sz="12" w:space="0" w:color="auto"/>
              <w:left w:val="single" w:sz="12" w:space="0" w:color="auto"/>
              <w:bottom w:val="single" w:sz="12" w:space="0" w:color="auto"/>
              <w:right w:val="single" w:sz="12" w:space="0" w:color="auto"/>
            </w:tcBorders>
            <w:vAlign w:val="center"/>
          </w:tcPr>
          <w:p w14:paraId="39371BC1"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2</w:t>
            </w:r>
          </w:p>
        </w:tc>
        <w:tc>
          <w:tcPr>
            <w:tcW w:w="185" w:type="dxa"/>
            <w:tcBorders>
              <w:top w:val="single" w:sz="12" w:space="0" w:color="auto"/>
              <w:left w:val="single" w:sz="12" w:space="0" w:color="auto"/>
              <w:bottom w:val="single" w:sz="12" w:space="0" w:color="auto"/>
              <w:right w:val="single" w:sz="12" w:space="0" w:color="auto"/>
            </w:tcBorders>
            <w:vAlign w:val="center"/>
          </w:tcPr>
          <w:p w14:paraId="12308957"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27" w:type="dxa"/>
            <w:tcBorders>
              <w:top w:val="single" w:sz="12" w:space="0" w:color="auto"/>
              <w:left w:val="single" w:sz="12" w:space="0" w:color="auto"/>
              <w:bottom w:val="single" w:sz="12" w:space="0" w:color="auto"/>
              <w:right w:val="single" w:sz="12" w:space="0" w:color="auto"/>
            </w:tcBorders>
            <w:vAlign w:val="center"/>
          </w:tcPr>
          <w:p w14:paraId="6B119A5B"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9</w:t>
            </w:r>
          </w:p>
        </w:tc>
        <w:tc>
          <w:tcPr>
            <w:tcW w:w="169" w:type="dxa"/>
            <w:gridSpan w:val="2"/>
            <w:tcBorders>
              <w:top w:val="nil"/>
              <w:left w:val="single" w:sz="12" w:space="0" w:color="auto"/>
              <w:bottom w:val="nil"/>
              <w:right w:val="single" w:sz="12" w:space="0" w:color="auto"/>
            </w:tcBorders>
            <w:vAlign w:val="center"/>
          </w:tcPr>
          <w:p w14:paraId="1D5B8767" w14:textId="77777777" w:rsidR="004A7A7C" w:rsidRPr="00C526A7" w:rsidRDefault="004A7A7C" w:rsidP="00C526A7">
            <w:pPr>
              <w:spacing w:line="240" w:lineRule="auto"/>
              <w:jc w:val="center"/>
              <w:rPr>
                <w:rFonts w:eastAsia="Times New Roman" w:cs="Times New Roman"/>
              </w:rPr>
            </w:pPr>
          </w:p>
        </w:tc>
        <w:tc>
          <w:tcPr>
            <w:tcW w:w="398" w:type="dxa"/>
            <w:gridSpan w:val="2"/>
            <w:tcBorders>
              <w:top w:val="single" w:sz="12" w:space="0" w:color="auto"/>
              <w:left w:val="single" w:sz="12" w:space="0" w:color="auto"/>
              <w:bottom w:val="single" w:sz="12" w:space="0" w:color="auto"/>
              <w:right w:val="single" w:sz="12" w:space="0" w:color="auto"/>
            </w:tcBorders>
            <w:vAlign w:val="center"/>
          </w:tcPr>
          <w:p w14:paraId="5B663516"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9</w:t>
            </w:r>
          </w:p>
        </w:tc>
        <w:tc>
          <w:tcPr>
            <w:tcW w:w="284" w:type="dxa"/>
            <w:tcBorders>
              <w:top w:val="single" w:sz="12" w:space="0" w:color="auto"/>
              <w:left w:val="single" w:sz="12" w:space="0" w:color="auto"/>
              <w:bottom w:val="single" w:sz="12" w:space="0" w:color="auto"/>
              <w:right w:val="single" w:sz="12" w:space="0" w:color="auto"/>
            </w:tcBorders>
            <w:vAlign w:val="center"/>
          </w:tcPr>
          <w:p w14:paraId="7B0F6F72"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91" w:type="dxa"/>
            <w:tcBorders>
              <w:top w:val="single" w:sz="12" w:space="0" w:color="auto"/>
              <w:left w:val="single" w:sz="12" w:space="0" w:color="auto"/>
              <w:bottom w:val="single" w:sz="12" w:space="0" w:color="auto"/>
              <w:right w:val="single" w:sz="12" w:space="0" w:color="auto"/>
            </w:tcBorders>
            <w:vAlign w:val="center"/>
          </w:tcPr>
          <w:p w14:paraId="1A335C2E"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4</w:t>
            </w:r>
          </w:p>
        </w:tc>
        <w:tc>
          <w:tcPr>
            <w:tcW w:w="169" w:type="dxa"/>
            <w:gridSpan w:val="2"/>
            <w:tcBorders>
              <w:top w:val="nil"/>
              <w:left w:val="single" w:sz="12" w:space="0" w:color="auto"/>
              <w:bottom w:val="nil"/>
              <w:right w:val="single" w:sz="12" w:space="0" w:color="auto"/>
            </w:tcBorders>
            <w:vAlign w:val="center"/>
          </w:tcPr>
          <w:p w14:paraId="3F641C9D" w14:textId="77777777" w:rsidR="004A7A7C" w:rsidRPr="00C526A7" w:rsidRDefault="004A7A7C" w:rsidP="00C526A7">
            <w:pPr>
              <w:spacing w:line="240" w:lineRule="auto"/>
              <w:jc w:val="center"/>
              <w:rPr>
                <w:rFonts w:eastAsia="Times New Roman" w:cs="Times New Roman"/>
              </w:rPr>
            </w:pPr>
          </w:p>
        </w:tc>
        <w:tc>
          <w:tcPr>
            <w:tcW w:w="382" w:type="dxa"/>
            <w:gridSpan w:val="2"/>
            <w:tcBorders>
              <w:top w:val="single" w:sz="12" w:space="0" w:color="auto"/>
              <w:left w:val="single" w:sz="12" w:space="0" w:color="auto"/>
              <w:bottom w:val="single" w:sz="12" w:space="0" w:color="auto"/>
              <w:right w:val="single" w:sz="12" w:space="0" w:color="auto"/>
            </w:tcBorders>
            <w:vAlign w:val="center"/>
          </w:tcPr>
          <w:p w14:paraId="7EAA8CF2" w14:textId="146C6CAB"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4</w:t>
            </w:r>
          </w:p>
        </w:tc>
        <w:tc>
          <w:tcPr>
            <w:tcW w:w="192" w:type="dxa"/>
            <w:tcBorders>
              <w:top w:val="single" w:sz="12" w:space="0" w:color="auto"/>
              <w:left w:val="single" w:sz="12" w:space="0" w:color="auto"/>
              <w:bottom w:val="single" w:sz="12" w:space="0" w:color="auto"/>
              <w:right w:val="single" w:sz="12" w:space="0" w:color="auto"/>
            </w:tcBorders>
            <w:vAlign w:val="center"/>
          </w:tcPr>
          <w:p w14:paraId="6FEE1EEA"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25" w:type="dxa"/>
            <w:tcBorders>
              <w:top w:val="single" w:sz="12" w:space="0" w:color="auto"/>
              <w:left w:val="single" w:sz="12" w:space="0" w:color="auto"/>
              <w:bottom w:val="single" w:sz="12" w:space="0" w:color="auto"/>
              <w:right w:val="single" w:sz="12" w:space="0" w:color="auto"/>
            </w:tcBorders>
            <w:vAlign w:val="center"/>
          </w:tcPr>
          <w:p w14:paraId="1D24F2B8"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11</w:t>
            </w:r>
          </w:p>
        </w:tc>
      </w:tr>
      <w:tr w:rsidR="004A7A7C" w:rsidRPr="00C526A7" w14:paraId="5F467CAF" w14:textId="77777777" w:rsidTr="007175DA">
        <w:tblPrEx>
          <w:tblCellMar>
            <w:left w:w="28" w:type="dxa"/>
            <w:right w:w="28" w:type="dxa"/>
          </w:tblCellMar>
        </w:tblPrEx>
        <w:trPr>
          <w:gridAfter w:val="1"/>
          <w:wAfter w:w="6" w:type="dxa"/>
        </w:trPr>
        <w:tc>
          <w:tcPr>
            <w:tcW w:w="348" w:type="dxa"/>
            <w:tcBorders>
              <w:top w:val="single" w:sz="12" w:space="0" w:color="auto"/>
              <w:left w:val="single" w:sz="12" w:space="0" w:color="auto"/>
              <w:bottom w:val="single" w:sz="12" w:space="0" w:color="auto"/>
              <w:right w:val="single" w:sz="12" w:space="0" w:color="auto"/>
            </w:tcBorders>
            <w:vAlign w:val="center"/>
          </w:tcPr>
          <w:p w14:paraId="292992B4"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15</w:t>
            </w:r>
          </w:p>
        </w:tc>
        <w:tc>
          <w:tcPr>
            <w:tcW w:w="266" w:type="dxa"/>
            <w:tcBorders>
              <w:top w:val="single" w:sz="12" w:space="0" w:color="auto"/>
              <w:left w:val="single" w:sz="12" w:space="0" w:color="auto"/>
              <w:bottom w:val="single" w:sz="12" w:space="0" w:color="auto"/>
              <w:right w:val="single" w:sz="12" w:space="0" w:color="auto"/>
            </w:tcBorders>
            <w:vAlign w:val="center"/>
          </w:tcPr>
          <w:p w14:paraId="3AEDDD61"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vAlign w:val="center"/>
          </w:tcPr>
          <w:p w14:paraId="5252B1D9"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3</w:t>
            </w:r>
          </w:p>
        </w:tc>
        <w:tc>
          <w:tcPr>
            <w:tcW w:w="195" w:type="dxa"/>
            <w:gridSpan w:val="2"/>
            <w:tcBorders>
              <w:top w:val="nil"/>
              <w:left w:val="single" w:sz="12" w:space="0" w:color="auto"/>
              <w:bottom w:val="nil"/>
              <w:right w:val="single" w:sz="12" w:space="0" w:color="auto"/>
            </w:tcBorders>
            <w:vAlign w:val="center"/>
          </w:tcPr>
          <w:p w14:paraId="497DA2FB" w14:textId="77777777" w:rsidR="004A7A7C" w:rsidRPr="00C526A7" w:rsidRDefault="004A7A7C" w:rsidP="00C526A7">
            <w:pPr>
              <w:spacing w:line="240" w:lineRule="auto"/>
              <w:jc w:val="center"/>
              <w:rPr>
                <w:rFonts w:eastAsia="Times New Roman" w:cs="Times New Roman"/>
              </w:rPr>
            </w:pPr>
          </w:p>
        </w:tc>
        <w:tc>
          <w:tcPr>
            <w:tcW w:w="334" w:type="dxa"/>
            <w:gridSpan w:val="2"/>
            <w:tcBorders>
              <w:top w:val="single" w:sz="12" w:space="0" w:color="auto"/>
              <w:left w:val="single" w:sz="12" w:space="0" w:color="auto"/>
              <w:bottom w:val="single" w:sz="12" w:space="0" w:color="auto"/>
              <w:right w:val="single" w:sz="12" w:space="0" w:color="auto"/>
            </w:tcBorders>
            <w:vAlign w:val="center"/>
          </w:tcPr>
          <w:p w14:paraId="73E24628"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3</w:t>
            </w:r>
          </w:p>
        </w:tc>
        <w:tc>
          <w:tcPr>
            <w:tcW w:w="273" w:type="dxa"/>
            <w:tcBorders>
              <w:top w:val="single" w:sz="12" w:space="0" w:color="auto"/>
              <w:left w:val="single" w:sz="12" w:space="0" w:color="auto"/>
              <w:bottom w:val="single" w:sz="12" w:space="0" w:color="auto"/>
              <w:right w:val="single" w:sz="12" w:space="0" w:color="auto"/>
            </w:tcBorders>
            <w:vAlign w:val="center"/>
          </w:tcPr>
          <w:p w14:paraId="4AAA579A"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07" w:type="dxa"/>
            <w:tcBorders>
              <w:top w:val="single" w:sz="12" w:space="0" w:color="auto"/>
              <w:left w:val="single" w:sz="12" w:space="0" w:color="auto"/>
              <w:bottom w:val="single" w:sz="12" w:space="0" w:color="auto"/>
              <w:right w:val="single" w:sz="12" w:space="0" w:color="auto"/>
            </w:tcBorders>
            <w:vAlign w:val="center"/>
          </w:tcPr>
          <w:p w14:paraId="03EF9E84"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2</w:t>
            </w:r>
          </w:p>
        </w:tc>
        <w:tc>
          <w:tcPr>
            <w:tcW w:w="162" w:type="dxa"/>
            <w:gridSpan w:val="2"/>
            <w:tcBorders>
              <w:top w:val="nil"/>
              <w:left w:val="single" w:sz="12" w:space="0" w:color="auto"/>
              <w:bottom w:val="nil"/>
              <w:right w:val="single" w:sz="12" w:space="0" w:color="auto"/>
            </w:tcBorders>
            <w:vAlign w:val="center"/>
          </w:tcPr>
          <w:p w14:paraId="1AA0F331" w14:textId="77777777" w:rsidR="004A7A7C" w:rsidRPr="00C526A7" w:rsidRDefault="004A7A7C" w:rsidP="00C526A7">
            <w:pPr>
              <w:spacing w:line="240" w:lineRule="auto"/>
              <w:jc w:val="center"/>
              <w:rPr>
                <w:rFonts w:eastAsia="Times New Roman" w:cs="Times New Roman"/>
              </w:rPr>
            </w:pPr>
          </w:p>
        </w:tc>
        <w:tc>
          <w:tcPr>
            <w:tcW w:w="333" w:type="dxa"/>
            <w:gridSpan w:val="2"/>
            <w:tcBorders>
              <w:top w:val="single" w:sz="12" w:space="0" w:color="auto"/>
              <w:left w:val="single" w:sz="12" w:space="0" w:color="auto"/>
              <w:bottom w:val="single" w:sz="12" w:space="0" w:color="auto"/>
              <w:right w:val="single" w:sz="12" w:space="0" w:color="auto"/>
            </w:tcBorders>
            <w:vAlign w:val="center"/>
          </w:tcPr>
          <w:p w14:paraId="2B9E4BFC"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2</w:t>
            </w:r>
          </w:p>
        </w:tc>
        <w:tc>
          <w:tcPr>
            <w:tcW w:w="270" w:type="dxa"/>
            <w:tcBorders>
              <w:top w:val="single" w:sz="12" w:space="0" w:color="auto"/>
              <w:left w:val="single" w:sz="12" w:space="0" w:color="auto"/>
              <w:bottom w:val="single" w:sz="12" w:space="0" w:color="auto"/>
              <w:right w:val="single" w:sz="12" w:space="0" w:color="auto"/>
            </w:tcBorders>
            <w:vAlign w:val="center"/>
          </w:tcPr>
          <w:p w14:paraId="72D5CA53"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55" w:type="dxa"/>
            <w:tcBorders>
              <w:top w:val="single" w:sz="12" w:space="0" w:color="auto"/>
              <w:left w:val="single" w:sz="12" w:space="0" w:color="auto"/>
              <w:bottom w:val="single" w:sz="12" w:space="0" w:color="auto"/>
              <w:right w:val="single" w:sz="12" w:space="0" w:color="auto"/>
            </w:tcBorders>
            <w:vAlign w:val="center"/>
          </w:tcPr>
          <w:p w14:paraId="0EBFD2CF"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5</w:t>
            </w:r>
          </w:p>
        </w:tc>
        <w:tc>
          <w:tcPr>
            <w:tcW w:w="224" w:type="dxa"/>
            <w:gridSpan w:val="2"/>
            <w:tcBorders>
              <w:top w:val="nil"/>
              <w:left w:val="single" w:sz="12" w:space="0" w:color="auto"/>
              <w:bottom w:val="nil"/>
              <w:right w:val="single" w:sz="12" w:space="0" w:color="auto"/>
            </w:tcBorders>
            <w:vAlign w:val="center"/>
          </w:tcPr>
          <w:p w14:paraId="7006FE07" w14:textId="77777777" w:rsidR="004A7A7C" w:rsidRPr="00C526A7" w:rsidRDefault="004A7A7C" w:rsidP="00C526A7">
            <w:pPr>
              <w:spacing w:line="240" w:lineRule="auto"/>
              <w:ind w:right="-19"/>
              <w:jc w:val="center"/>
              <w:rPr>
                <w:rFonts w:eastAsia="Times New Roman" w:cs="Times New Roman"/>
              </w:rPr>
            </w:pPr>
          </w:p>
        </w:tc>
        <w:tc>
          <w:tcPr>
            <w:tcW w:w="298" w:type="dxa"/>
            <w:gridSpan w:val="2"/>
            <w:tcBorders>
              <w:top w:val="single" w:sz="12" w:space="0" w:color="auto"/>
              <w:left w:val="single" w:sz="12" w:space="0" w:color="auto"/>
              <w:bottom w:val="single" w:sz="12" w:space="0" w:color="auto"/>
              <w:right w:val="single" w:sz="12" w:space="0" w:color="auto"/>
            </w:tcBorders>
            <w:vAlign w:val="center"/>
          </w:tcPr>
          <w:p w14:paraId="574C4089"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5</w:t>
            </w:r>
          </w:p>
        </w:tc>
        <w:tc>
          <w:tcPr>
            <w:tcW w:w="269" w:type="dxa"/>
            <w:tcBorders>
              <w:top w:val="single" w:sz="12" w:space="0" w:color="auto"/>
              <w:left w:val="single" w:sz="12" w:space="0" w:color="auto"/>
              <w:bottom w:val="single" w:sz="12" w:space="0" w:color="auto"/>
              <w:right w:val="single" w:sz="12" w:space="0" w:color="auto"/>
            </w:tcBorders>
            <w:vAlign w:val="center"/>
          </w:tcPr>
          <w:p w14:paraId="2354BA7D"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22" w:type="dxa"/>
            <w:tcBorders>
              <w:top w:val="single" w:sz="12" w:space="0" w:color="auto"/>
              <w:left w:val="single" w:sz="12" w:space="0" w:color="auto"/>
              <w:bottom w:val="single" w:sz="12" w:space="0" w:color="auto"/>
              <w:right w:val="single" w:sz="12" w:space="0" w:color="auto"/>
            </w:tcBorders>
            <w:vAlign w:val="center"/>
          </w:tcPr>
          <w:p w14:paraId="04830469"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4</w:t>
            </w:r>
          </w:p>
        </w:tc>
        <w:tc>
          <w:tcPr>
            <w:tcW w:w="237" w:type="dxa"/>
            <w:gridSpan w:val="2"/>
            <w:tcBorders>
              <w:top w:val="nil"/>
              <w:left w:val="single" w:sz="12" w:space="0" w:color="auto"/>
              <w:bottom w:val="nil"/>
              <w:right w:val="single" w:sz="12" w:space="0" w:color="auto"/>
            </w:tcBorders>
            <w:vAlign w:val="center"/>
          </w:tcPr>
          <w:p w14:paraId="314CF00F" w14:textId="77777777" w:rsidR="004A7A7C" w:rsidRPr="00C526A7" w:rsidRDefault="004A7A7C" w:rsidP="00C526A7">
            <w:pPr>
              <w:spacing w:line="240" w:lineRule="auto"/>
              <w:jc w:val="center"/>
              <w:rPr>
                <w:rFonts w:eastAsia="Times New Roman" w:cs="Times New Roman"/>
              </w:rPr>
            </w:pPr>
          </w:p>
        </w:tc>
        <w:tc>
          <w:tcPr>
            <w:tcW w:w="427" w:type="dxa"/>
            <w:gridSpan w:val="2"/>
            <w:tcBorders>
              <w:top w:val="single" w:sz="12" w:space="0" w:color="auto"/>
              <w:left w:val="single" w:sz="12" w:space="0" w:color="auto"/>
              <w:bottom w:val="single" w:sz="12" w:space="0" w:color="auto"/>
              <w:right w:val="single" w:sz="12" w:space="0" w:color="auto"/>
            </w:tcBorders>
            <w:vAlign w:val="center"/>
          </w:tcPr>
          <w:p w14:paraId="6FA246F6"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4</w:t>
            </w:r>
          </w:p>
        </w:tc>
        <w:tc>
          <w:tcPr>
            <w:tcW w:w="185" w:type="dxa"/>
            <w:tcBorders>
              <w:top w:val="single" w:sz="12" w:space="0" w:color="auto"/>
              <w:left w:val="single" w:sz="12" w:space="0" w:color="auto"/>
              <w:bottom w:val="single" w:sz="12" w:space="0" w:color="auto"/>
              <w:right w:val="single" w:sz="12" w:space="0" w:color="auto"/>
            </w:tcBorders>
            <w:vAlign w:val="center"/>
          </w:tcPr>
          <w:p w14:paraId="3F895190"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27" w:type="dxa"/>
            <w:tcBorders>
              <w:top w:val="single" w:sz="12" w:space="0" w:color="auto"/>
              <w:left w:val="single" w:sz="12" w:space="0" w:color="auto"/>
              <w:bottom w:val="single" w:sz="12" w:space="0" w:color="auto"/>
              <w:right w:val="single" w:sz="12" w:space="0" w:color="auto"/>
            </w:tcBorders>
            <w:vAlign w:val="center"/>
          </w:tcPr>
          <w:p w14:paraId="120AE771"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7</w:t>
            </w:r>
          </w:p>
        </w:tc>
        <w:tc>
          <w:tcPr>
            <w:tcW w:w="169" w:type="dxa"/>
            <w:gridSpan w:val="2"/>
            <w:tcBorders>
              <w:top w:val="nil"/>
              <w:left w:val="single" w:sz="12" w:space="0" w:color="auto"/>
              <w:bottom w:val="nil"/>
              <w:right w:val="single" w:sz="12" w:space="0" w:color="auto"/>
            </w:tcBorders>
            <w:vAlign w:val="center"/>
          </w:tcPr>
          <w:p w14:paraId="475DA3A1" w14:textId="77777777" w:rsidR="004A7A7C" w:rsidRPr="00C526A7" w:rsidRDefault="004A7A7C" w:rsidP="00C526A7">
            <w:pPr>
              <w:spacing w:line="240" w:lineRule="auto"/>
              <w:jc w:val="center"/>
              <w:rPr>
                <w:rFonts w:eastAsia="Times New Roman" w:cs="Times New Roman"/>
              </w:rPr>
            </w:pPr>
          </w:p>
        </w:tc>
        <w:tc>
          <w:tcPr>
            <w:tcW w:w="398" w:type="dxa"/>
            <w:gridSpan w:val="2"/>
            <w:tcBorders>
              <w:top w:val="single" w:sz="12" w:space="0" w:color="auto"/>
              <w:left w:val="single" w:sz="12" w:space="0" w:color="auto"/>
              <w:bottom w:val="single" w:sz="12" w:space="0" w:color="auto"/>
              <w:right w:val="single" w:sz="12" w:space="0" w:color="auto"/>
            </w:tcBorders>
            <w:vAlign w:val="center"/>
          </w:tcPr>
          <w:p w14:paraId="6E5B3F90"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7</w:t>
            </w:r>
          </w:p>
        </w:tc>
        <w:tc>
          <w:tcPr>
            <w:tcW w:w="284" w:type="dxa"/>
            <w:tcBorders>
              <w:top w:val="single" w:sz="12" w:space="0" w:color="auto"/>
              <w:left w:val="single" w:sz="12" w:space="0" w:color="auto"/>
              <w:bottom w:val="single" w:sz="12" w:space="0" w:color="auto"/>
              <w:right w:val="single" w:sz="12" w:space="0" w:color="auto"/>
            </w:tcBorders>
            <w:vAlign w:val="center"/>
          </w:tcPr>
          <w:p w14:paraId="3DA25C9E"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91" w:type="dxa"/>
            <w:tcBorders>
              <w:top w:val="single" w:sz="12" w:space="0" w:color="auto"/>
              <w:left w:val="single" w:sz="12" w:space="0" w:color="auto"/>
              <w:bottom w:val="single" w:sz="12" w:space="0" w:color="auto"/>
              <w:right w:val="single" w:sz="12" w:space="0" w:color="auto"/>
            </w:tcBorders>
            <w:vAlign w:val="center"/>
          </w:tcPr>
          <w:p w14:paraId="18C7E30E"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6</w:t>
            </w:r>
          </w:p>
        </w:tc>
        <w:tc>
          <w:tcPr>
            <w:tcW w:w="169" w:type="dxa"/>
            <w:gridSpan w:val="2"/>
            <w:tcBorders>
              <w:top w:val="nil"/>
              <w:left w:val="single" w:sz="12" w:space="0" w:color="auto"/>
              <w:bottom w:val="nil"/>
              <w:right w:val="single" w:sz="12" w:space="0" w:color="auto"/>
            </w:tcBorders>
            <w:vAlign w:val="center"/>
          </w:tcPr>
          <w:p w14:paraId="475E58C4" w14:textId="77777777" w:rsidR="004A7A7C" w:rsidRPr="00C526A7" w:rsidRDefault="004A7A7C" w:rsidP="00C526A7">
            <w:pPr>
              <w:spacing w:line="240" w:lineRule="auto"/>
              <w:jc w:val="center"/>
              <w:rPr>
                <w:rFonts w:eastAsia="Times New Roman" w:cs="Times New Roman"/>
              </w:rPr>
            </w:pPr>
          </w:p>
        </w:tc>
        <w:tc>
          <w:tcPr>
            <w:tcW w:w="382" w:type="dxa"/>
            <w:gridSpan w:val="2"/>
            <w:tcBorders>
              <w:top w:val="single" w:sz="12" w:space="0" w:color="auto"/>
              <w:left w:val="single" w:sz="12" w:space="0" w:color="auto"/>
              <w:bottom w:val="single" w:sz="12" w:space="0" w:color="auto"/>
              <w:right w:val="single" w:sz="12" w:space="0" w:color="auto"/>
            </w:tcBorders>
            <w:vAlign w:val="center"/>
          </w:tcPr>
          <w:p w14:paraId="09803864" w14:textId="68362889"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6</w:t>
            </w:r>
          </w:p>
        </w:tc>
        <w:tc>
          <w:tcPr>
            <w:tcW w:w="192" w:type="dxa"/>
            <w:tcBorders>
              <w:top w:val="single" w:sz="12" w:space="0" w:color="auto"/>
              <w:left w:val="single" w:sz="12" w:space="0" w:color="auto"/>
              <w:bottom w:val="single" w:sz="12" w:space="0" w:color="auto"/>
              <w:right w:val="single" w:sz="12" w:space="0" w:color="auto"/>
            </w:tcBorders>
            <w:vAlign w:val="center"/>
          </w:tcPr>
          <w:p w14:paraId="16FFF7FF"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25" w:type="dxa"/>
            <w:tcBorders>
              <w:top w:val="single" w:sz="12" w:space="0" w:color="auto"/>
              <w:left w:val="single" w:sz="12" w:space="0" w:color="auto"/>
              <w:bottom w:val="single" w:sz="12" w:space="0" w:color="auto"/>
              <w:right w:val="single" w:sz="12" w:space="0" w:color="auto"/>
            </w:tcBorders>
            <w:vAlign w:val="center"/>
          </w:tcPr>
          <w:p w14:paraId="74D9B6CB"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9</w:t>
            </w:r>
          </w:p>
        </w:tc>
      </w:tr>
      <w:tr w:rsidR="004A7A7C" w:rsidRPr="00C526A7" w14:paraId="23C553E5" w14:textId="77777777" w:rsidTr="007175DA">
        <w:tblPrEx>
          <w:tblCellMar>
            <w:left w:w="28" w:type="dxa"/>
            <w:right w:w="28" w:type="dxa"/>
          </w:tblCellMar>
        </w:tblPrEx>
        <w:trPr>
          <w:gridAfter w:val="1"/>
          <w:wAfter w:w="6" w:type="dxa"/>
        </w:trPr>
        <w:tc>
          <w:tcPr>
            <w:tcW w:w="348" w:type="dxa"/>
            <w:tcBorders>
              <w:top w:val="single" w:sz="12" w:space="0" w:color="auto"/>
              <w:left w:val="single" w:sz="12" w:space="0" w:color="auto"/>
              <w:bottom w:val="single" w:sz="12" w:space="0" w:color="auto"/>
              <w:right w:val="single" w:sz="12" w:space="0" w:color="auto"/>
            </w:tcBorders>
            <w:vAlign w:val="center"/>
          </w:tcPr>
          <w:p w14:paraId="2E2A37FE"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2</w:t>
            </w:r>
          </w:p>
        </w:tc>
        <w:tc>
          <w:tcPr>
            <w:tcW w:w="266" w:type="dxa"/>
            <w:tcBorders>
              <w:top w:val="single" w:sz="12" w:space="0" w:color="auto"/>
              <w:left w:val="single" w:sz="12" w:space="0" w:color="auto"/>
              <w:bottom w:val="single" w:sz="12" w:space="0" w:color="auto"/>
              <w:right w:val="single" w:sz="12" w:space="0" w:color="auto"/>
            </w:tcBorders>
            <w:vAlign w:val="center"/>
          </w:tcPr>
          <w:p w14:paraId="24B2CCC3"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vAlign w:val="center"/>
          </w:tcPr>
          <w:p w14:paraId="7A66253C"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w:t>
            </w:r>
          </w:p>
        </w:tc>
        <w:tc>
          <w:tcPr>
            <w:tcW w:w="195" w:type="dxa"/>
            <w:gridSpan w:val="2"/>
            <w:tcBorders>
              <w:top w:val="nil"/>
              <w:left w:val="single" w:sz="12" w:space="0" w:color="auto"/>
              <w:bottom w:val="nil"/>
              <w:right w:val="single" w:sz="12" w:space="0" w:color="auto"/>
            </w:tcBorders>
            <w:vAlign w:val="center"/>
          </w:tcPr>
          <w:p w14:paraId="3BAF6B2E" w14:textId="77777777" w:rsidR="004A7A7C" w:rsidRPr="00C526A7" w:rsidRDefault="004A7A7C" w:rsidP="00C526A7">
            <w:pPr>
              <w:spacing w:line="240" w:lineRule="auto"/>
              <w:jc w:val="center"/>
              <w:rPr>
                <w:rFonts w:eastAsia="Times New Roman" w:cs="Times New Roman"/>
              </w:rPr>
            </w:pPr>
          </w:p>
        </w:tc>
        <w:tc>
          <w:tcPr>
            <w:tcW w:w="334" w:type="dxa"/>
            <w:gridSpan w:val="2"/>
            <w:tcBorders>
              <w:top w:val="single" w:sz="12" w:space="0" w:color="auto"/>
              <w:left w:val="single" w:sz="12" w:space="0" w:color="auto"/>
              <w:bottom w:val="single" w:sz="12" w:space="0" w:color="auto"/>
              <w:right w:val="single" w:sz="12" w:space="0" w:color="auto"/>
            </w:tcBorders>
            <w:vAlign w:val="center"/>
          </w:tcPr>
          <w:p w14:paraId="53AF8B44"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w:t>
            </w:r>
          </w:p>
        </w:tc>
        <w:tc>
          <w:tcPr>
            <w:tcW w:w="273" w:type="dxa"/>
            <w:tcBorders>
              <w:top w:val="single" w:sz="12" w:space="0" w:color="auto"/>
              <w:left w:val="single" w:sz="12" w:space="0" w:color="auto"/>
              <w:bottom w:val="single" w:sz="12" w:space="0" w:color="auto"/>
              <w:right w:val="single" w:sz="12" w:space="0" w:color="auto"/>
            </w:tcBorders>
            <w:vAlign w:val="center"/>
          </w:tcPr>
          <w:p w14:paraId="107E9B74"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07" w:type="dxa"/>
            <w:tcBorders>
              <w:top w:val="single" w:sz="12" w:space="0" w:color="auto"/>
              <w:left w:val="single" w:sz="12" w:space="0" w:color="auto"/>
              <w:bottom w:val="single" w:sz="12" w:space="0" w:color="auto"/>
              <w:right w:val="single" w:sz="12" w:space="0" w:color="auto"/>
            </w:tcBorders>
            <w:vAlign w:val="center"/>
          </w:tcPr>
          <w:p w14:paraId="641E6C42"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4</w:t>
            </w:r>
          </w:p>
        </w:tc>
        <w:tc>
          <w:tcPr>
            <w:tcW w:w="162" w:type="dxa"/>
            <w:gridSpan w:val="2"/>
            <w:tcBorders>
              <w:top w:val="nil"/>
              <w:left w:val="single" w:sz="12" w:space="0" w:color="auto"/>
              <w:bottom w:val="nil"/>
              <w:right w:val="single" w:sz="12" w:space="0" w:color="auto"/>
            </w:tcBorders>
            <w:vAlign w:val="center"/>
          </w:tcPr>
          <w:p w14:paraId="7E2C05E0" w14:textId="77777777" w:rsidR="004A7A7C" w:rsidRPr="00C526A7" w:rsidRDefault="004A7A7C" w:rsidP="00C526A7">
            <w:pPr>
              <w:spacing w:line="240" w:lineRule="auto"/>
              <w:jc w:val="center"/>
              <w:rPr>
                <w:rFonts w:eastAsia="Times New Roman" w:cs="Times New Roman"/>
              </w:rPr>
            </w:pPr>
          </w:p>
        </w:tc>
        <w:tc>
          <w:tcPr>
            <w:tcW w:w="333" w:type="dxa"/>
            <w:gridSpan w:val="2"/>
            <w:tcBorders>
              <w:top w:val="single" w:sz="12" w:space="0" w:color="auto"/>
              <w:left w:val="single" w:sz="12" w:space="0" w:color="auto"/>
              <w:bottom w:val="single" w:sz="12" w:space="0" w:color="auto"/>
              <w:right w:val="single" w:sz="12" w:space="0" w:color="auto"/>
            </w:tcBorders>
            <w:vAlign w:val="center"/>
          </w:tcPr>
          <w:p w14:paraId="79EA63C6"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4</w:t>
            </w:r>
          </w:p>
        </w:tc>
        <w:tc>
          <w:tcPr>
            <w:tcW w:w="270" w:type="dxa"/>
            <w:tcBorders>
              <w:top w:val="single" w:sz="12" w:space="0" w:color="auto"/>
              <w:left w:val="single" w:sz="12" w:space="0" w:color="auto"/>
              <w:bottom w:val="single" w:sz="12" w:space="0" w:color="auto"/>
              <w:right w:val="single" w:sz="12" w:space="0" w:color="auto"/>
            </w:tcBorders>
            <w:vAlign w:val="center"/>
          </w:tcPr>
          <w:p w14:paraId="30029772"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55" w:type="dxa"/>
            <w:tcBorders>
              <w:top w:val="single" w:sz="12" w:space="0" w:color="auto"/>
              <w:left w:val="single" w:sz="12" w:space="0" w:color="auto"/>
              <w:bottom w:val="single" w:sz="12" w:space="0" w:color="auto"/>
              <w:right w:val="single" w:sz="12" w:space="0" w:color="auto"/>
            </w:tcBorders>
            <w:vAlign w:val="center"/>
          </w:tcPr>
          <w:p w14:paraId="6E78B545"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3</w:t>
            </w:r>
          </w:p>
        </w:tc>
        <w:tc>
          <w:tcPr>
            <w:tcW w:w="224" w:type="dxa"/>
            <w:gridSpan w:val="2"/>
            <w:tcBorders>
              <w:top w:val="nil"/>
              <w:left w:val="single" w:sz="12" w:space="0" w:color="auto"/>
              <w:bottom w:val="nil"/>
              <w:right w:val="single" w:sz="12" w:space="0" w:color="auto"/>
            </w:tcBorders>
            <w:vAlign w:val="center"/>
          </w:tcPr>
          <w:p w14:paraId="27CF1580" w14:textId="77777777" w:rsidR="004A7A7C" w:rsidRPr="00C526A7" w:rsidRDefault="004A7A7C" w:rsidP="00C526A7">
            <w:pPr>
              <w:spacing w:line="240" w:lineRule="auto"/>
              <w:ind w:right="-19"/>
              <w:jc w:val="center"/>
              <w:rPr>
                <w:rFonts w:eastAsia="Times New Roman" w:cs="Times New Roman"/>
              </w:rPr>
            </w:pPr>
          </w:p>
        </w:tc>
        <w:tc>
          <w:tcPr>
            <w:tcW w:w="298" w:type="dxa"/>
            <w:gridSpan w:val="2"/>
            <w:tcBorders>
              <w:top w:val="single" w:sz="12" w:space="0" w:color="auto"/>
              <w:left w:val="single" w:sz="12" w:space="0" w:color="auto"/>
              <w:bottom w:val="single" w:sz="12" w:space="0" w:color="auto"/>
              <w:right w:val="single" w:sz="12" w:space="0" w:color="auto"/>
            </w:tcBorders>
            <w:vAlign w:val="center"/>
          </w:tcPr>
          <w:p w14:paraId="4E7885AC"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3</w:t>
            </w:r>
          </w:p>
        </w:tc>
        <w:tc>
          <w:tcPr>
            <w:tcW w:w="269" w:type="dxa"/>
            <w:tcBorders>
              <w:top w:val="single" w:sz="12" w:space="0" w:color="auto"/>
              <w:left w:val="single" w:sz="12" w:space="0" w:color="auto"/>
              <w:bottom w:val="single" w:sz="12" w:space="0" w:color="auto"/>
              <w:right w:val="single" w:sz="12" w:space="0" w:color="auto"/>
            </w:tcBorders>
            <w:vAlign w:val="center"/>
          </w:tcPr>
          <w:p w14:paraId="00ACFDD7"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22" w:type="dxa"/>
            <w:tcBorders>
              <w:top w:val="single" w:sz="12" w:space="0" w:color="auto"/>
              <w:left w:val="single" w:sz="12" w:space="0" w:color="auto"/>
              <w:bottom w:val="single" w:sz="12" w:space="0" w:color="auto"/>
              <w:right w:val="single" w:sz="12" w:space="0" w:color="auto"/>
            </w:tcBorders>
            <w:vAlign w:val="center"/>
          </w:tcPr>
          <w:p w14:paraId="0792D93B"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6</w:t>
            </w:r>
          </w:p>
        </w:tc>
        <w:tc>
          <w:tcPr>
            <w:tcW w:w="237" w:type="dxa"/>
            <w:gridSpan w:val="2"/>
            <w:tcBorders>
              <w:top w:val="nil"/>
              <w:left w:val="single" w:sz="12" w:space="0" w:color="auto"/>
              <w:bottom w:val="nil"/>
              <w:right w:val="single" w:sz="12" w:space="0" w:color="auto"/>
            </w:tcBorders>
            <w:vAlign w:val="center"/>
          </w:tcPr>
          <w:p w14:paraId="27A461C9" w14:textId="77777777" w:rsidR="004A7A7C" w:rsidRPr="00C526A7" w:rsidRDefault="004A7A7C" w:rsidP="00C526A7">
            <w:pPr>
              <w:spacing w:line="240" w:lineRule="auto"/>
              <w:jc w:val="center"/>
              <w:rPr>
                <w:rFonts w:eastAsia="Times New Roman" w:cs="Times New Roman"/>
              </w:rPr>
            </w:pPr>
          </w:p>
        </w:tc>
        <w:tc>
          <w:tcPr>
            <w:tcW w:w="427" w:type="dxa"/>
            <w:gridSpan w:val="2"/>
            <w:tcBorders>
              <w:top w:val="single" w:sz="12" w:space="0" w:color="auto"/>
              <w:left w:val="single" w:sz="12" w:space="0" w:color="auto"/>
              <w:bottom w:val="single" w:sz="12" w:space="0" w:color="auto"/>
              <w:right w:val="single" w:sz="12" w:space="0" w:color="auto"/>
            </w:tcBorders>
            <w:vAlign w:val="center"/>
          </w:tcPr>
          <w:p w14:paraId="68482795"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6</w:t>
            </w:r>
          </w:p>
        </w:tc>
        <w:tc>
          <w:tcPr>
            <w:tcW w:w="185" w:type="dxa"/>
            <w:tcBorders>
              <w:top w:val="single" w:sz="12" w:space="0" w:color="auto"/>
              <w:left w:val="single" w:sz="12" w:space="0" w:color="auto"/>
              <w:bottom w:val="single" w:sz="12" w:space="0" w:color="auto"/>
              <w:right w:val="single" w:sz="12" w:space="0" w:color="auto"/>
            </w:tcBorders>
            <w:vAlign w:val="center"/>
          </w:tcPr>
          <w:p w14:paraId="3323733B"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27" w:type="dxa"/>
            <w:tcBorders>
              <w:top w:val="single" w:sz="12" w:space="0" w:color="auto"/>
              <w:left w:val="single" w:sz="12" w:space="0" w:color="auto"/>
              <w:bottom w:val="single" w:sz="12" w:space="0" w:color="auto"/>
              <w:right w:val="single" w:sz="12" w:space="0" w:color="auto"/>
            </w:tcBorders>
            <w:vAlign w:val="center"/>
          </w:tcPr>
          <w:p w14:paraId="72087666"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5</w:t>
            </w:r>
          </w:p>
        </w:tc>
        <w:tc>
          <w:tcPr>
            <w:tcW w:w="169" w:type="dxa"/>
            <w:gridSpan w:val="2"/>
            <w:tcBorders>
              <w:top w:val="nil"/>
              <w:left w:val="single" w:sz="12" w:space="0" w:color="auto"/>
              <w:bottom w:val="nil"/>
              <w:right w:val="single" w:sz="12" w:space="0" w:color="auto"/>
            </w:tcBorders>
            <w:vAlign w:val="center"/>
          </w:tcPr>
          <w:p w14:paraId="49B30A56" w14:textId="77777777" w:rsidR="004A7A7C" w:rsidRPr="00C526A7" w:rsidRDefault="004A7A7C" w:rsidP="00C526A7">
            <w:pPr>
              <w:spacing w:line="240" w:lineRule="auto"/>
              <w:jc w:val="center"/>
              <w:rPr>
                <w:rFonts w:eastAsia="Times New Roman" w:cs="Times New Roman"/>
              </w:rPr>
            </w:pPr>
          </w:p>
        </w:tc>
        <w:tc>
          <w:tcPr>
            <w:tcW w:w="398" w:type="dxa"/>
            <w:gridSpan w:val="2"/>
            <w:tcBorders>
              <w:top w:val="single" w:sz="12" w:space="0" w:color="auto"/>
              <w:left w:val="single" w:sz="12" w:space="0" w:color="auto"/>
              <w:bottom w:val="single" w:sz="12" w:space="0" w:color="auto"/>
              <w:right w:val="single" w:sz="12" w:space="0" w:color="auto"/>
            </w:tcBorders>
            <w:vAlign w:val="center"/>
          </w:tcPr>
          <w:p w14:paraId="74A052A4"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5</w:t>
            </w:r>
          </w:p>
        </w:tc>
        <w:tc>
          <w:tcPr>
            <w:tcW w:w="284" w:type="dxa"/>
            <w:tcBorders>
              <w:top w:val="single" w:sz="12" w:space="0" w:color="auto"/>
              <w:left w:val="single" w:sz="12" w:space="0" w:color="auto"/>
              <w:bottom w:val="single" w:sz="12" w:space="0" w:color="auto"/>
              <w:right w:val="single" w:sz="12" w:space="0" w:color="auto"/>
            </w:tcBorders>
            <w:vAlign w:val="center"/>
          </w:tcPr>
          <w:p w14:paraId="458F4FC5"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91" w:type="dxa"/>
            <w:tcBorders>
              <w:top w:val="single" w:sz="12" w:space="0" w:color="auto"/>
              <w:left w:val="single" w:sz="12" w:space="0" w:color="auto"/>
              <w:bottom w:val="single" w:sz="12" w:space="0" w:color="auto"/>
              <w:right w:val="single" w:sz="12" w:space="0" w:color="auto"/>
            </w:tcBorders>
            <w:vAlign w:val="center"/>
          </w:tcPr>
          <w:p w14:paraId="25F40B84"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8</w:t>
            </w:r>
          </w:p>
        </w:tc>
        <w:tc>
          <w:tcPr>
            <w:tcW w:w="169" w:type="dxa"/>
            <w:gridSpan w:val="2"/>
            <w:tcBorders>
              <w:top w:val="nil"/>
              <w:left w:val="single" w:sz="12" w:space="0" w:color="auto"/>
              <w:bottom w:val="nil"/>
              <w:right w:val="single" w:sz="12" w:space="0" w:color="auto"/>
            </w:tcBorders>
            <w:vAlign w:val="center"/>
          </w:tcPr>
          <w:p w14:paraId="1E6A7D5A" w14:textId="77777777" w:rsidR="004A7A7C" w:rsidRPr="00C526A7" w:rsidRDefault="004A7A7C" w:rsidP="00C526A7">
            <w:pPr>
              <w:spacing w:line="240" w:lineRule="auto"/>
              <w:jc w:val="center"/>
              <w:rPr>
                <w:rFonts w:eastAsia="Times New Roman" w:cs="Times New Roman"/>
              </w:rPr>
            </w:pPr>
          </w:p>
        </w:tc>
        <w:tc>
          <w:tcPr>
            <w:tcW w:w="382" w:type="dxa"/>
            <w:gridSpan w:val="2"/>
            <w:tcBorders>
              <w:top w:val="single" w:sz="12" w:space="0" w:color="auto"/>
              <w:left w:val="single" w:sz="12" w:space="0" w:color="auto"/>
              <w:bottom w:val="single" w:sz="12" w:space="0" w:color="auto"/>
              <w:right w:val="single" w:sz="12" w:space="0" w:color="auto"/>
            </w:tcBorders>
            <w:vAlign w:val="center"/>
          </w:tcPr>
          <w:p w14:paraId="7657BA96" w14:textId="7D3C710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8</w:t>
            </w:r>
          </w:p>
        </w:tc>
        <w:tc>
          <w:tcPr>
            <w:tcW w:w="192" w:type="dxa"/>
            <w:tcBorders>
              <w:top w:val="single" w:sz="12" w:space="0" w:color="auto"/>
              <w:left w:val="single" w:sz="12" w:space="0" w:color="auto"/>
              <w:bottom w:val="single" w:sz="12" w:space="0" w:color="auto"/>
              <w:right w:val="single" w:sz="12" w:space="0" w:color="auto"/>
            </w:tcBorders>
            <w:vAlign w:val="center"/>
          </w:tcPr>
          <w:p w14:paraId="1E9E04FB"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25" w:type="dxa"/>
            <w:tcBorders>
              <w:top w:val="single" w:sz="12" w:space="0" w:color="auto"/>
              <w:left w:val="single" w:sz="12" w:space="0" w:color="auto"/>
              <w:bottom w:val="single" w:sz="12" w:space="0" w:color="auto"/>
              <w:right w:val="single" w:sz="12" w:space="0" w:color="auto"/>
            </w:tcBorders>
            <w:vAlign w:val="center"/>
          </w:tcPr>
          <w:p w14:paraId="2F31C7A8"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7</w:t>
            </w:r>
          </w:p>
        </w:tc>
      </w:tr>
      <w:tr w:rsidR="004A7A7C" w:rsidRPr="00C526A7" w14:paraId="1C14E995" w14:textId="77777777" w:rsidTr="007175DA">
        <w:tblPrEx>
          <w:tblCellMar>
            <w:left w:w="28" w:type="dxa"/>
            <w:right w:w="28" w:type="dxa"/>
          </w:tblCellMar>
        </w:tblPrEx>
        <w:trPr>
          <w:gridAfter w:val="1"/>
          <w:wAfter w:w="6" w:type="dxa"/>
        </w:trPr>
        <w:tc>
          <w:tcPr>
            <w:tcW w:w="348" w:type="dxa"/>
            <w:tcBorders>
              <w:top w:val="single" w:sz="12" w:space="0" w:color="auto"/>
              <w:left w:val="single" w:sz="12" w:space="0" w:color="auto"/>
              <w:bottom w:val="single" w:sz="12" w:space="0" w:color="auto"/>
              <w:right w:val="single" w:sz="12" w:space="0" w:color="auto"/>
            </w:tcBorders>
            <w:vAlign w:val="center"/>
          </w:tcPr>
          <w:p w14:paraId="64304631"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4</w:t>
            </w:r>
          </w:p>
        </w:tc>
        <w:tc>
          <w:tcPr>
            <w:tcW w:w="266" w:type="dxa"/>
            <w:tcBorders>
              <w:top w:val="single" w:sz="12" w:space="0" w:color="auto"/>
              <w:left w:val="single" w:sz="12" w:space="0" w:color="auto"/>
              <w:bottom w:val="single" w:sz="12" w:space="0" w:color="auto"/>
              <w:right w:val="single" w:sz="12" w:space="0" w:color="auto"/>
            </w:tcBorders>
            <w:vAlign w:val="center"/>
          </w:tcPr>
          <w:p w14:paraId="2B01A303"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vAlign w:val="center"/>
          </w:tcPr>
          <w:p w14:paraId="78D7826D"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14</w:t>
            </w:r>
          </w:p>
        </w:tc>
        <w:tc>
          <w:tcPr>
            <w:tcW w:w="195" w:type="dxa"/>
            <w:gridSpan w:val="2"/>
            <w:tcBorders>
              <w:top w:val="nil"/>
              <w:left w:val="single" w:sz="12" w:space="0" w:color="auto"/>
              <w:bottom w:val="nil"/>
              <w:right w:val="single" w:sz="12" w:space="0" w:color="auto"/>
            </w:tcBorders>
            <w:vAlign w:val="center"/>
          </w:tcPr>
          <w:p w14:paraId="7EB395B7" w14:textId="77777777" w:rsidR="004A7A7C" w:rsidRPr="00C526A7" w:rsidRDefault="004A7A7C" w:rsidP="00C526A7">
            <w:pPr>
              <w:spacing w:line="240" w:lineRule="auto"/>
              <w:jc w:val="center"/>
              <w:rPr>
                <w:rFonts w:eastAsia="Times New Roman" w:cs="Times New Roman"/>
              </w:rPr>
            </w:pPr>
          </w:p>
        </w:tc>
        <w:tc>
          <w:tcPr>
            <w:tcW w:w="334" w:type="dxa"/>
            <w:gridSpan w:val="2"/>
            <w:tcBorders>
              <w:top w:val="single" w:sz="12" w:space="0" w:color="auto"/>
              <w:left w:val="single" w:sz="12" w:space="0" w:color="auto"/>
              <w:bottom w:val="single" w:sz="12" w:space="0" w:color="auto"/>
              <w:right w:val="single" w:sz="12" w:space="0" w:color="auto"/>
            </w:tcBorders>
            <w:vAlign w:val="center"/>
          </w:tcPr>
          <w:p w14:paraId="4A839314"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14</w:t>
            </w:r>
          </w:p>
        </w:tc>
        <w:tc>
          <w:tcPr>
            <w:tcW w:w="273" w:type="dxa"/>
            <w:tcBorders>
              <w:top w:val="single" w:sz="12" w:space="0" w:color="auto"/>
              <w:left w:val="single" w:sz="12" w:space="0" w:color="auto"/>
              <w:bottom w:val="single" w:sz="12" w:space="0" w:color="auto"/>
              <w:right w:val="single" w:sz="12" w:space="0" w:color="auto"/>
            </w:tcBorders>
            <w:vAlign w:val="center"/>
          </w:tcPr>
          <w:p w14:paraId="34AE3B03"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07" w:type="dxa"/>
            <w:tcBorders>
              <w:top w:val="single" w:sz="12" w:space="0" w:color="auto"/>
              <w:left w:val="single" w:sz="12" w:space="0" w:color="auto"/>
              <w:bottom w:val="single" w:sz="12" w:space="0" w:color="auto"/>
              <w:right w:val="single" w:sz="12" w:space="0" w:color="auto"/>
            </w:tcBorders>
            <w:vAlign w:val="center"/>
          </w:tcPr>
          <w:p w14:paraId="1B1AA647"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6</w:t>
            </w:r>
          </w:p>
        </w:tc>
        <w:tc>
          <w:tcPr>
            <w:tcW w:w="162" w:type="dxa"/>
            <w:gridSpan w:val="2"/>
            <w:tcBorders>
              <w:top w:val="nil"/>
              <w:left w:val="single" w:sz="12" w:space="0" w:color="auto"/>
              <w:bottom w:val="nil"/>
              <w:right w:val="single" w:sz="12" w:space="0" w:color="auto"/>
            </w:tcBorders>
            <w:vAlign w:val="center"/>
          </w:tcPr>
          <w:p w14:paraId="6869B081" w14:textId="77777777" w:rsidR="004A7A7C" w:rsidRPr="00C526A7" w:rsidRDefault="004A7A7C" w:rsidP="00C526A7">
            <w:pPr>
              <w:spacing w:line="240" w:lineRule="auto"/>
              <w:jc w:val="center"/>
              <w:rPr>
                <w:rFonts w:eastAsia="Times New Roman" w:cs="Times New Roman"/>
              </w:rPr>
            </w:pPr>
          </w:p>
        </w:tc>
        <w:tc>
          <w:tcPr>
            <w:tcW w:w="333" w:type="dxa"/>
            <w:gridSpan w:val="2"/>
            <w:tcBorders>
              <w:top w:val="single" w:sz="12" w:space="0" w:color="auto"/>
              <w:left w:val="single" w:sz="12" w:space="0" w:color="auto"/>
              <w:bottom w:val="single" w:sz="12" w:space="0" w:color="auto"/>
              <w:right w:val="single" w:sz="12" w:space="0" w:color="auto"/>
            </w:tcBorders>
            <w:vAlign w:val="center"/>
          </w:tcPr>
          <w:p w14:paraId="39A54657"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6</w:t>
            </w:r>
          </w:p>
        </w:tc>
        <w:tc>
          <w:tcPr>
            <w:tcW w:w="270" w:type="dxa"/>
            <w:tcBorders>
              <w:top w:val="single" w:sz="12" w:space="0" w:color="auto"/>
              <w:left w:val="single" w:sz="12" w:space="0" w:color="auto"/>
              <w:bottom w:val="single" w:sz="12" w:space="0" w:color="auto"/>
              <w:right w:val="single" w:sz="12" w:space="0" w:color="auto"/>
            </w:tcBorders>
            <w:vAlign w:val="center"/>
          </w:tcPr>
          <w:p w14:paraId="14884CA7"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55" w:type="dxa"/>
            <w:tcBorders>
              <w:top w:val="single" w:sz="12" w:space="0" w:color="auto"/>
              <w:left w:val="single" w:sz="12" w:space="0" w:color="auto"/>
              <w:bottom w:val="single" w:sz="12" w:space="0" w:color="auto"/>
              <w:right w:val="single" w:sz="12" w:space="0" w:color="auto"/>
            </w:tcBorders>
            <w:vAlign w:val="center"/>
          </w:tcPr>
          <w:p w14:paraId="4BF15C5D"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w:t>
            </w:r>
          </w:p>
        </w:tc>
        <w:tc>
          <w:tcPr>
            <w:tcW w:w="224" w:type="dxa"/>
            <w:gridSpan w:val="2"/>
            <w:tcBorders>
              <w:top w:val="nil"/>
              <w:left w:val="single" w:sz="12" w:space="0" w:color="auto"/>
              <w:bottom w:val="nil"/>
              <w:right w:val="single" w:sz="12" w:space="0" w:color="auto"/>
            </w:tcBorders>
            <w:vAlign w:val="center"/>
          </w:tcPr>
          <w:p w14:paraId="05713062" w14:textId="77777777" w:rsidR="004A7A7C" w:rsidRPr="00C526A7" w:rsidRDefault="004A7A7C" w:rsidP="00C526A7">
            <w:pPr>
              <w:spacing w:line="240" w:lineRule="auto"/>
              <w:ind w:right="-19"/>
              <w:jc w:val="center"/>
              <w:rPr>
                <w:rFonts w:eastAsia="Times New Roman" w:cs="Times New Roman"/>
              </w:rPr>
            </w:pPr>
          </w:p>
        </w:tc>
        <w:tc>
          <w:tcPr>
            <w:tcW w:w="298" w:type="dxa"/>
            <w:gridSpan w:val="2"/>
            <w:tcBorders>
              <w:top w:val="single" w:sz="12" w:space="0" w:color="auto"/>
              <w:left w:val="single" w:sz="12" w:space="0" w:color="auto"/>
              <w:bottom w:val="single" w:sz="12" w:space="0" w:color="auto"/>
              <w:right w:val="single" w:sz="12" w:space="0" w:color="auto"/>
            </w:tcBorders>
            <w:vAlign w:val="center"/>
          </w:tcPr>
          <w:p w14:paraId="6259D5D9"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w:t>
            </w:r>
          </w:p>
        </w:tc>
        <w:tc>
          <w:tcPr>
            <w:tcW w:w="269" w:type="dxa"/>
            <w:tcBorders>
              <w:top w:val="single" w:sz="12" w:space="0" w:color="auto"/>
              <w:left w:val="single" w:sz="12" w:space="0" w:color="auto"/>
              <w:bottom w:val="single" w:sz="12" w:space="0" w:color="auto"/>
              <w:right w:val="single" w:sz="12" w:space="0" w:color="auto"/>
            </w:tcBorders>
            <w:vAlign w:val="center"/>
          </w:tcPr>
          <w:p w14:paraId="2B6DD327"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22" w:type="dxa"/>
            <w:tcBorders>
              <w:top w:val="single" w:sz="12" w:space="0" w:color="auto"/>
              <w:left w:val="single" w:sz="12" w:space="0" w:color="auto"/>
              <w:bottom w:val="single" w:sz="12" w:space="0" w:color="auto"/>
              <w:right w:val="single" w:sz="12" w:space="0" w:color="auto"/>
            </w:tcBorders>
            <w:vAlign w:val="center"/>
          </w:tcPr>
          <w:p w14:paraId="2F4A5988"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8</w:t>
            </w:r>
          </w:p>
        </w:tc>
        <w:tc>
          <w:tcPr>
            <w:tcW w:w="237" w:type="dxa"/>
            <w:gridSpan w:val="2"/>
            <w:tcBorders>
              <w:top w:val="nil"/>
              <w:left w:val="single" w:sz="12" w:space="0" w:color="auto"/>
              <w:bottom w:val="nil"/>
              <w:right w:val="single" w:sz="12" w:space="0" w:color="auto"/>
            </w:tcBorders>
            <w:vAlign w:val="center"/>
          </w:tcPr>
          <w:p w14:paraId="5259927E" w14:textId="77777777" w:rsidR="004A7A7C" w:rsidRPr="00C526A7" w:rsidRDefault="004A7A7C" w:rsidP="00C526A7">
            <w:pPr>
              <w:spacing w:line="240" w:lineRule="auto"/>
              <w:jc w:val="center"/>
              <w:rPr>
                <w:rFonts w:eastAsia="Times New Roman" w:cs="Times New Roman"/>
              </w:rPr>
            </w:pPr>
          </w:p>
        </w:tc>
        <w:tc>
          <w:tcPr>
            <w:tcW w:w="427" w:type="dxa"/>
            <w:gridSpan w:val="2"/>
            <w:tcBorders>
              <w:top w:val="single" w:sz="12" w:space="0" w:color="auto"/>
              <w:left w:val="single" w:sz="12" w:space="0" w:color="auto"/>
              <w:bottom w:val="single" w:sz="12" w:space="0" w:color="auto"/>
              <w:right w:val="single" w:sz="12" w:space="0" w:color="auto"/>
            </w:tcBorders>
            <w:vAlign w:val="center"/>
          </w:tcPr>
          <w:p w14:paraId="5155CEAE"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8</w:t>
            </w:r>
          </w:p>
        </w:tc>
        <w:tc>
          <w:tcPr>
            <w:tcW w:w="185" w:type="dxa"/>
            <w:tcBorders>
              <w:top w:val="single" w:sz="12" w:space="0" w:color="auto"/>
              <w:left w:val="single" w:sz="12" w:space="0" w:color="auto"/>
              <w:bottom w:val="single" w:sz="12" w:space="0" w:color="auto"/>
              <w:right w:val="single" w:sz="12" w:space="0" w:color="auto"/>
            </w:tcBorders>
            <w:vAlign w:val="center"/>
          </w:tcPr>
          <w:p w14:paraId="63E6BA0F"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27" w:type="dxa"/>
            <w:tcBorders>
              <w:top w:val="single" w:sz="12" w:space="0" w:color="auto"/>
              <w:left w:val="single" w:sz="12" w:space="0" w:color="auto"/>
              <w:bottom w:val="single" w:sz="12" w:space="0" w:color="auto"/>
              <w:right w:val="single" w:sz="12" w:space="0" w:color="auto"/>
            </w:tcBorders>
            <w:vAlign w:val="center"/>
          </w:tcPr>
          <w:p w14:paraId="257CAAEA"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3</w:t>
            </w:r>
          </w:p>
        </w:tc>
        <w:tc>
          <w:tcPr>
            <w:tcW w:w="169" w:type="dxa"/>
            <w:gridSpan w:val="2"/>
            <w:tcBorders>
              <w:top w:val="nil"/>
              <w:left w:val="single" w:sz="12" w:space="0" w:color="auto"/>
              <w:bottom w:val="nil"/>
              <w:right w:val="single" w:sz="12" w:space="0" w:color="auto"/>
            </w:tcBorders>
            <w:vAlign w:val="center"/>
          </w:tcPr>
          <w:p w14:paraId="3AB5A834" w14:textId="77777777" w:rsidR="004A7A7C" w:rsidRPr="00C526A7" w:rsidRDefault="004A7A7C" w:rsidP="00C526A7">
            <w:pPr>
              <w:spacing w:line="240" w:lineRule="auto"/>
              <w:jc w:val="center"/>
              <w:rPr>
                <w:rFonts w:eastAsia="Times New Roman" w:cs="Times New Roman"/>
              </w:rPr>
            </w:pPr>
          </w:p>
        </w:tc>
        <w:tc>
          <w:tcPr>
            <w:tcW w:w="398" w:type="dxa"/>
            <w:gridSpan w:val="2"/>
            <w:tcBorders>
              <w:top w:val="single" w:sz="12" w:space="0" w:color="auto"/>
              <w:left w:val="single" w:sz="12" w:space="0" w:color="auto"/>
              <w:bottom w:val="single" w:sz="12" w:space="0" w:color="auto"/>
              <w:right w:val="single" w:sz="12" w:space="0" w:color="auto"/>
            </w:tcBorders>
            <w:vAlign w:val="center"/>
          </w:tcPr>
          <w:p w14:paraId="66029A85"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3</w:t>
            </w:r>
          </w:p>
        </w:tc>
        <w:tc>
          <w:tcPr>
            <w:tcW w:w="284" w:type="dxa"/>
            <w:tcBorders>
              <w:top w:val="single" w:sz="12" w:space="0" w:color="auto"/>
              <w:left w:val="single" w:sz="12" w:space="0" w:color="auto"/>
              <w:bottom w:val="single" w:sz="12" w:space="0" w:color="auto"/>
              <w:right w:val="single" w:sz="12" w:space="0" w:color="auto"/>
            </w:tcBorders>
            <w:vAlign w:val="center"/>
          </w:tcPr>
          <w:p w14:paraId="0CEED309"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91" w:type="dxa"/>
            <w:tcBorders>
              <w:top w:val="single" w:sz="12" w:space="0" w:color="auto"/>
              <w:left w:val="single" w:sz="12" w:space="0" w:color="auto"/>
              <w:bottom w:val="single" w:sz="12" w:space="0" w:color="auto"/>
              <w:right w:val="single" w:sz="12" w:space="0" w:color="auto"/>
            </w:tcBorders>
            <w:vAlign w:val="center"/>
          </w:tcPr>
          <w:p w14:paraId="4122B744"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10</w:t>
            </w:r>
          </w:p>
        </w:tc>
        <w:tc>
          <w:tcPr>
            <w:tcW w:w="169" w:type="dxa"/>
            <w:gridSpan w:val="2"/>
            <w:tcBorders>
              <w:top w:val="nil"/>
              <w:left w:val="single" w:sz="12" w:space="0" w:color="auto"/>
              <w:bottom w:val="nil"/>
              <w:right w:val="single" w:sz="12" w:space="0" w:color="auto"/>
            </w:tcBorders>
            <w:vAlign w:val="center"/>
          </w:tcPr>
          <w:p w14:paraId="6BDD91FA" w14:textId="77777777" w:rsidR="004A7A7C" w:rsidRPr="00C526A7" w:rsidRDefault="004A7A7C" w:rsidP="00C526A7">
            <w:pPr>
              <w:spacing w:line="240" w:lineRule="auto"/>
              <w:jc w:val="center"/>
              <w:rPr>
                <w:rFonts w:eastAsia="Times New Roman" w:cs="Times New Roman"/>
              </w:rPr>
            </w:pPr>
          </w:p>
        </w:tc>
        <w:tc>
          <w:tcPr>
            <w:tcW w:w="382" w:type="dxa"/>
            <w:gridSpan w:val="2"/>
            <w:tcBorders>
              <w:top w:val="single" w:sz="12" w:space="0" w:color="auto"/>
              <w:left w:val="single" w:sz="12" w:space="0" w:color="auto"/>
              <w:bottom w:val="single" w:sz="12" w:space="0" w:color="auto"/>
              <w:right w:val="single" w:sz="12" w:space="0" w:color="auto"/>
            </w:tcBorders>
            <w:vAlign w:val="center"/>
          </w:tcPr>
          <w:p w14:paraId="2E3621B4" w14:textId="26F08AB4"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10</w:t>
            </w:r>
          </w:p>
        </w:tc>
        <w:tc>
          <w:tcPr>
            <w:tcW w:w="192" w:type="dxa"/>
            <w:tcBorders>
              <w:top w:val="single" w:sz="12" w:space="0" w:color="auto"/>
              <w:left w:val="single" w:sz="12" w:space="0" w:color="auto"/>
              <w:bottom w:val="single" w:sz="12" w:space="0" w:color="auto"/>
              <w:right w:val="single" w:sz="12" w:space="0" w:color="auto"/>
            </w:tcBorders>
            <w:vAlign w:val="center"/>
          </w:tcPr>
          <w:p w14:paraId="6DB7AFDC"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25" w:type="dxa"/>
            <w:tcBorders>
              <w:top w:val="single" w:sz="12" w:space="0" w:color="auto"/>
              <w:left w:val="single" w:sz="12" w:space="0" w:color="auto"/>
              <w:bottom w:val="single" w:sz="12" w:space="0" w:color="auto"/>
              <w:right w:val="single" w:sz="12" w:space="0" w:color="auto"/>
            </w:tcBorders>
            <w:vAlign w:val="center"/>
          </w:tcPr>
          <w:p w14:paraId="3AE270FA"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5</w:t>
            </w:r>
          </w:p>
        </w:tc>
      </w:tr>
      <w:tr w:rsidR="004A7A7C" w:rsidRPr="00C526A7" w14:paraId="317C4FFB" w14:textId="77777777" w:rsidTr="007175DA">
        <w:tblPrEx>
          <w:tblCellMar>
            <w:left w:w="28" w:type="dxa"/>
            <w:right w:w="28" w:type="dxa"/>
          </w:tblCellMar>
        </w:tblPrEx>
        <w:trPr>
          <w:gridAfter w:val="1"/>
          <w:wAfter w:w="6" w:type="dxa"/>
        </w:trPr>
        <w:tc>
          <w:tcPr>
            <w:tcW w:w="348" w:type="dxa"/>
            <w:tcBorders>
              <w:top w:val="single" w:sz="12" w:space="0" w:color="auto"/>
              <w:left w:val="single" w:sz="12" w:space="0" w:color="auto"/>
              <w:bottom w:val="single" w:sz="12" w:space="0" w:color="auto"/>
              <w:right w:val="single" w:sz="12" w:space="0" w:color="auto"/>
            </w:tcBorders>
            <w:vAlign w:val="center"/>
          </w:tcPr>
          <w:p w14:paraId="6951CCE6"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6</w:t>
            </w:r>
          </w:p>
        </w:tc>
        <w:tc>
          <w:tcPr>
            <w:tcW w:w="266" w:type="dxa"/>
            <w:tcBorders>
              <w:top w:val="single" w:sz="12" w:space="0" w:color="auto"/>
              <w:left w:val="single" w:sz="12" w:space="0" w:color="auto"/>
              <w:bottom w:val="single" w:sz="12" w:space="0" w:color="auto"/>
              <w:right w:val="single" w:sz="12" w:space="0" w:color="auto"/>
            </w:tcBorders>
            <w:vAlign w:val="center"/>
          </w:tcPr>
          <w:p w14:paraId="022E703F"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vAlign w:val="center"/>
          </w:tcPr>
          <w:p w14:paraId="4A94C873"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12</w:t>
            </w:r>
          </w:p>
        </w:tc>
        <w:tc>
          <w:tcPr>
            <w:tcW w:w="195" w:type="dxa"/>
            <w:gridSpan w:val="2"/>
            <w:tcBorders>
              <w:top w:val="nil"/>
              <w:left w:val="single" w:sz="12" w:space="0" w:color="auto"/>
              <w:bottom w:val="nil"/>
              <w:right w:val="single" w:sz="12" w:space="0" w:color="auto"/>
            </w:tcBorders>
            <w:vAlign w:val="center"/>
          </w:tcPr>
          <w:p w14:paraId="48DABA06" w14:textId="77777777" w:rsidR="004A7A7C" w:rsidRPr="00C526A7" w:rsidRDefault="004A7A7C" w:rsidP="00C526A7">
            <w:pPr>
              <w:spacing w:line="240" w:lineRule="auto"/>
              <w:jc w:val="center"/>
              <w:rPr>
                <w:rFonts w:eastAsia="Times New Roman" w:cs="Times New Roman"/>
              </w:rPr>
            </w:pPr>
          </w:p>
        </w:tc>
        <w:tc>
          <w:tcPr>
            <w:tcW w:w="334" w:type="dxa"/>
            <w:gridSpan w:val="2"/>
            <w:tcBorders>
              <w:top w:val="single" w:sz="12" w:space="0" w:color="auto"/>
              <w:left w:val="single" w:sz="12" w:space="0" w:color="auto"/>
              <w:bottom w:val="single" w:sz="12" w:space="0" w:color="auto"/>
              <w:right w:val="single" w:sz="12" w:space="0" w:color="auto"/>
            </w:tcBorders>
            <w:vAlign w:val="center"/>
          </w:tcPr>
          <w:p w14:paraId="0A1F4549"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12</w:t>
            </w:r>
          </w:p>
        </w:tc>
        <w:tc>
          <w:tcPr>
            <w:tcW w:w="273" w:type="dxa"/>
            <w:tcBorders>
              <w:top w:val="single" w:sz="12" w:space="0" w:color="auto"/>
              <w:left w:val="single" w:sz="12" w:space="0" w:color="auto"/>
              <w:bottom w:val="single" w:sz="12" w:space="0" w:color="auto"/>
              <w:right w:val="single" w:sz="12" w:space="0" w:color="auto"/>
            </w:tcBorders>
            <w:vAlign w:val="center"/>
          </w:tcPr>
          <w:p w14:paraId="6CB1B179"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07" w:type="dxa"/>
            <w:tcBorders>
              <w:top w:val="single" w:sz="12" w:space="0" w:color="auto"/>
              <w:left w:val="single" w:sz="12" w:space="0" w:color="auto"/>
              <w:bottom w:val="single" w:sz="12" w:space="0" w:color="auto"/>
              <w:right w:val="single" w:sz="12" w:space="0" w:color="auto"/>
            </w:tcBorders>
            <w:vAlign w:val="center"/>
          </w:tcPr>
          <w:p w14:paraId="77F25262"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8</w:t>
            </w:r>
          </w:p>
        </w:tc>
        <w:tc>
          <w:tcPr>
            <w:tcW w:w="162" w:type="dxa"/>
            <w:gridSpan w:val="2"/>
            <w:tcBorders>
              <w:top w:val="nil"/>
              <w:left w:val="single" w:sz="12" w:space="0" w:color="auto"/>
              <w:bottom w:val="nil"/>
              <w:right w:val="single" w:sz="12" w:space="0" w:color="auto"/>
            </w:tcBorders>
            <w:vAlign w:val="center"/>
          </w:tcPr>
          <w:p w14:paraId="264F7B4E" w14:textId="77777777" w:rsidR="004A7A7C" w:rsidRPr="00C526A7" w:rsidRDefault="004A7A7C" w:rsidP="00C526A7">
            <w:pPr>
              <w:spacing w:line="240" w:lineRule="auto"/>
              <w:jc w:val="center"/>
              <w:rPr>
                <w:rFonts w:eastAsia="Times New Roman" w:cs="Times New Roman"/>
              </w:rPr>
            </w:pPr>
          </w:p>
        </w:tc>
        <w:tc>
          <w:tcPr>
            <w:tcW w:w="333" w:type="dxa"/>
            <w:gridSpan w:val="2"/>
            <w:tcBorders>
              <w:top w:val="single" w:sz="12" w:space="0" w:color="auto"/>
              <w:left w:val="single" w:sz="12" w:space="0" w:color="auto"/>
              <w:bottom w:val="single" w:sz="12" w:space="0" w:color="auto"/>
              <w:right w:val="single" w:sz="12" w:space="0" w:color="auto"/>
            </w:tcBorders>
            <w:vAlign w:val="center"/>
          </w:tcPr>
          <w:p w14:paraId="523A22FF"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8</w:t>
            </w:r>
          </w:p>
        </w:tc>
        <w:tc>
          <w:tcPr>
            <w:tcW w:w="270" w:type="dxa"/>
            <w:tcBorders>
              <w:top w:val="single" w:sz="12" w:space="0" w:color="auto"/>
              <w:left w:val="single" w:sz="12" w:space="0" w:color="auto"/>
              <w:bottom w:val="single" w:sz="12" w:space="0" w:color="auto"/>
              <w:right w:val="single" w:sz="12" w:space="0" w:color="auto"/>
            </w:tcBorders>
            <w:vAlign w:val="center"/>
          </w:tcPr>
          <w:p w14:paraId="1B5D6B4D"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55" w:type="dxa"/>
            <w:tcBorders>
              <w:top w:val="single" w:sz="12" w:space="0" w:color="auto"/>
              <w:left w:val="single" w:sz="12" w:space="0" w:color="auto"/>
              <w:bottom w:val="single" w:sz="12" w:space="0" w:color="auto"/>
              <w:right w:val="single" w:sz="12" w:space="0" w:color="auto"/>
            </w:tcBorders>
            <w:vAlign w:val="center"/>
          </w:tcPr>
          <w:p w14:paraId="69EA3A91"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14</w:t>
            </w:r>
          </w:p>
        </w:tc>
        <w:tc>
          <w:tcPr>
            <w:tcW w:w="224" w:type="dxa"/>
            <w:gridSpan w:val="2"/>
            <w:tcBorders>
              <w:top w:val="nil"/>
              <w:left w:val="single" w:sz="12" w:space="0" w:color="auto"/>
              <w:bottom w:val="nil"/>
              <w:right w:val="single" w:sz="12" w:space="0" w:color="auto"/>
            </w:tcBorders>
            <w:vAlign w:val="center"/>
          </w:tcPr>
          <w:p w14:paraId="59D5C575" w14:textId="77777777" w:rsidR="004A7A7C" w:rsidRPr="00C526A7" w:rsidRDefault="004A7A7C" w:rsidP="00C526A7">
            <w:pPr>
              <w:spacing w:line="240" w:lineRule="auto"/>
              <w:ind w:right="-19"/>
              <w:jc w:val="center"/>
              <w:rPr>
                <w:rFonts w:eastAsia="Times New Roman" w:cs="Times New Roman"/>
              </w:rPr>
            </w:pPr>
          </w:p>
        </w:tc>
        <w:tc>
          <w:tcPr>
            <w:tcW w:w="298" w:type="dxa"/>
            <w:gridSpan w:val="2"/>
            <w:tcBorders>
              <w:top w:val="single" w:sz="12" w:space="0" w:color="auto"/>
              <w:left w:val="single" w:sz="12" w:space="0" w:color="auto"/>
              <w:bottom w:val="single" w:sz="12" w:space="0" w:color="auto"/>
              <w:right w:val="single" w:sz="12" w:space="0" w:color="auto"/>
            </w:tcBorders>
            <w:vAlign w:val="center"/>
          </w:tcPr>
          <w:p w14:paraId="79051236"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14</w:t>
            </w:r>
          </w:p>
        </w:tc>
        <w:tc>
          <w:tcPr>
            <w:tcW w:w="269" w:type="dxa"/>
            <w:tcBorders>
              <w:top w:val="single" w:sz="12" w:space="0" w:color="auto"/>
              <w:left w:val="single" w:sz="12" w:space="0" w:color="auto"/>
              <w:bottom w:val="single" w:sz="12" w:space="0" w:color="auto"/>
              <w:right w:val="single" w:sz="12" w:space="0" w:color="auto"/>
            </w:tcBorders>
            <w:vAlign w:val="center"/>
          </w:tcPr>
          <w:p w14:paraId="5298935C"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22" w:type="dxa"/>
            <w:tcBorders>
              <w:top w:val="single" w:sz="12" w:space="0" w:color="auto"/>
              <w:left w:val="single" w:sz="12" w:space="0" w:color="auto"/>
              <w:bottom w:val="single" w:sz="12" w:space="0" w:color="auto"/>
              <w:right w:val="single" w:sz="12" w:space="0" w:color="auto"/>
            </w:tcBorders>
            <w:vAlign w:val="center"/>
          </w:tcPr>
          <w:p w14:paraId="425A0012"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10</w:t>
            </w:r>
          </w:p>
        </w:tc>
        <w:tc>
          <w:tcPr>
            <w:tcW w:w="237" w:type="dxa"/>
            <w:gridSpan w:val="2"/>
            <w:tcBorders>
              <w:top w:val="nil"/>
              <w:left w:val="single" w:sz="12" w:space="0" w:color="auto"/>
              <w:bottom w:val="nil"/>
              <w:right w:val="single" w:sz="12" w:space="0" w:color="auto"/>
            </w:tcBorders>
            <w:vAlign w:val="center"/>
          </w:tcPr>
          <w:p w14:paraId="11C18F9A" w14:textId="77777777" w:rsidR="004A7A7C" w:rsidRPr="00C526A7" w:rsidRDefault="004A7A7C" w:rsidP="00C526A7">
            <w:pPr>
              <w:spacing w:line="240" w:lineRule="auto"/>
              <w:jc w:val="center"/>
              <w:rPr>
                <w:rFonts w:eastAsia="Times New Roman" w:cs="Times New Roman"/>
              </w:rPr>
            </w:pPr>
          </w:p>
        </w:tc>
        <w:tc>
          <w:tcPr>
            <w:tcW w:w="427" w:type="dxa"/>
            <w:gridSpan w:val="2"/>
            <w:tcBorders>
              <w:top w:val="single" w:sz="12" w:space="0" w:color="auto"/>
              <w:left w:val="single" w:sz="12" w:space="0" w:color="auto"/>
              <w:bottom w:val="single" w:sz="12" w:space="0" w:color="auto"/>
              <w:right w:val="single" w:sz="12" w:space="0" w:color="auto"/>
            </w:tcBorders>
            <w:vAlign w:val="center"/>
          </w:tcPr>
          <w:p w14:paraId="49AED159"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10</w:t>
            </w:r>
          </w:p>
        </w:tc>
        <w:tc>
          <w:tcPr>
            <w:tcW w:w="185" w:type="dxa"/>
            <w:tcBorders>
              <w:top w:val="single" w:sz="12" w:space="0" w:color="auto"/>
              <w:left w:val="single" w:sz="12" w:space="0" w:color="auto"/>
              <w:bottom w:val="single" w:sz="12" w:space="0" w:color="auto"/>
              <w:right w:val="single" w:sz="12" w:space="0" w:color="auto"/>
            </w:tcBorders>
            <w:vAlign w:val="center"/>
          </w:tcPr>
          <w:p w14:paraId="52A22B55"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27" w:type="dxa"/>
            <w:tcBorders>
              <w:top w:val="single" w:sz="12" w:space="0" w:color="auto"/>
              <w:left w:val="single" w:sz="12" w:space="0" w:color="auto"/>
              <w:bottom w:val="single" w:sz="12" w:space="0" w:color="auto"/>
              <w:right w:val="single" w:sz="12" w:space="0" w:color="auto"/>
            </w:tcBorders>
            <w:vAlign w:val="center"/>
          </w:tcPr>
          <w:p w14:paraId="32653A37"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w:t>
            </w:r>
          </w:p>
        </w:tc>
        <w:tc>
          <w:tcPr>
            <w:tcW w:w="169" w:type="dxa"/>
            <w:gridSpan w:val="2"/>
            <w:tcBorders>
              <w:top w:val="nil"/>
              <w:left w:val="single" w:sz="12" w:space="0" w:color="auto"/>
              <w:bottom w:val="nil"/>
              <w:right w:val="single" w:sz="12" w:space="0" w:color="auto"/>
            </w:tcBorders>
            <w:vAlign w:val="center"/>
          </w:tcPr>
          <w:p w14:paraId="70771DC1" w14:textId="77777777" w:rsidR="004A7A7C" w:rsidRPr="00C526A7" w:rsidRDefault="004A7A7C" w:rsidP="00C526A7">
            <w:pPr>
              <w:spacing w:line="240" w:lineRule="auto"/>
              <w:jc w:val="center"/>
              <w:rPr>
                <w:rFonts w:eastAsia="Times New Roman" w:cs="Times New Roman"/>
              </w:rPr>
            </w:pPr>
          </w:p>
        </w:tc>
        <w:tc>
          <w:tcPr>
            <w:tcW w:w="398" w:type="dxa"/>
            <w:gridSpan w:val="2"/>
            <w:tcBorders>
              <w:top w:val="single" w:sz="12" w:space="0" w:color="auto"/>
              <w:left w:val="single" w:sz="12" w:space="0" w:color="auto"/>
              <w:bottom w:val="single" w:sz="12" w:space="0" w:color="auto"/>
              <w:right w:val="single" w:sz="12" w:space="0" w:color="auto"/>
            </w:tcBorders>
            <w:vAlign w:val="center"/>
          </w:tcPr>
          <w:p w14:paraId="24BD63C9"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w:t>
            </w:r>
          </w:p>
        </w:tc>
        <w:tc>
          <w:tcPr>
            <w:tcW w:w="284" w:type="dxa"/>
            <w:tcBorders>
              <w:top w:val="single" w:sz="12" w:space="0" w:color="auto"/>
              <w:left w:val="single" w:sz="12" w:space="0" w:color="auto"/>
              <w:bottom w:val="single" w:sz="12" w:space="0" w:color="auto"/>
              <w:right w:val="single" w:sz="12" w:space="0" w:color="auto"/>
            </w:tcBorders>
            <w:vAlign w:val="center"/>
          </w:tcPr>
          <w:p w14:paraId="10A9D470"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91" w:type="dxa"/>
            <w:tcBorders>
              <w:top w:val="single" w:sz="12" w:space="0" w:color="auto"/>
              <w:left w:val="single" w:sz="12" w:space="0" w:color="auto"/>
              <w:bottom w:val="single" w:sz="12" w:space="0" w:color="auto"/>
              <w:right w:val="single" w:sz="12" w:space="0" w:color="auto"/>
            </w:tcBorders>
            <w:vAlign w:val="center"/>
          </w:tcPr>
          <w:p w14:paraId="5E478BED"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12</w:t>
            </w:r>
          </w:p>
        </w:tc>
        <w:tc>
          <w:tcPr>
            <w:tcW w:w="169" w:type="dxa"/>
            <w:gridSpan w:val="2"/>
            <w:tcBorders>
              <w:top w:val="nil"/>
              <w:left w:val="single" w:sz="12" w:space="0" w:color="auto"/>
              <w:bottom w:val="nil"/>
              <w:right w:val="single" w:sz="12" w:space="0" w:color="auto"/>
            </w:tcBorders>
            <w:vAlign w:val="center"/>
          </w:tcPr>
          <w:p w14:paraId="79CFE89F" w14:textId="77777777" w:rsidR="004A7A7C" w:rsidRPr="00C526A7" w:rsidRDefault="004A7A7C" w:rsidP="00C526A7">
            <w:pPr>
              <w:spacing w:line="240" w:lineRule="auto"/>
              <w:jc w:val="center"/>
              <w:rPr>
                <w:rFonts w:eastAsia="Times New Roman" w:cs="Times New Roman"/>
              </w:rPr>
            </w:pPr>
          </w:p>
        </w:tc>
        <w:tc>
          <w:tcPr>
            <w:tcW w:w="382" w:type="dxa"/>
            <w:gridSpan w:val="2"/>
            <w:tcBorders>
              <w:top w:val="single" w:sz="12" w:space="0" w:color="auto"/>
              <w:left w:val="single" w:sz="12" w:space="0" w:color="auto"/>
              <w:bottom w:val="single" w:sz="12" w:space="0" w:color="auto"/>
              <w:right w:val="single" w:sz="12" w:space="0" w:color="auto"/>
            </w:tcBorders>
            <w:vAlign w:val="center"/>
          </w:tcPr>
          <w:p w14:paraId="381C20AF" w14:textId="0E675FE2"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12</w:t>
            </w:r>
          </w:p>
        </w:tc>
        <w:tc>
          <w:tcPr>
            <w:tcW w:w="192" w:type="dxa"/>
            <w:tcBorders>
              <w:top w:val="single" w:sz="12" w:space="0" w:color="auto"/>
              <w:left w:val="single" w:sz="12" w:space="0" w:color="auto"/>
              <w:bottom w:val="single" w:sz="12" w:space="0" w:color="auto"/>
              <w:right w:val="single" w:sz="12" w:space="0" w:color="auto"/>
            </w:tcBorders>
            <w:vAlign w:val="center"/>
          </w:tcPr>
          <w:p w14:paraId="2A1EBC68"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25" w:type="dxa"/>
            <w:tcBorders>
              <w:top w:val="single" w:sz="12" w:space="0" w:color="auto"/>
              <w:left w:val="single" w:sz="12" w:space="0" w:color="auto"/>
              <w:bottom w:val="single" w:sz="12" w:space="0" w:color="auto"/>
              <w:right w:val="single" w:sz="12" w:space="0" w:color="auto"/>
            </w:tcBorders>
            <w:vAlign w:val="center"/>
          </w:tcPr>
          <w:p w14:paraId="782EABA8"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3</w:t>
            </w:r>
          </w:p>
        </w:tc>
      </w:tr>
      <w:tr w:rsidR="004A7A7C" w:rsidRPr="00C526A7" w14:paraId="5204B870" w14:textId="77777777" w:rsidTr="007175DA">
        <w:tblPrEx>
          <w:tblCellMar>
            <w:left w:w="28" w:type="dxa"/>
            <w:right w:w="28" w:type="dxa"/>
          </w:tblCellMar>
        </w:tblPrEx>
        <w:trPr>
          <w:gridAfter w:val="1"/>
          <w:wAfter w:w="6" w:type="dxa"/>
        </w:trPr>
        <w:tc>
          <w:tcPr>
            <w:tcW w:w="348" w:type="dxa"/>
            <w:tcBorders>
              <w:top w:val="single" w:sz="12" w:space="0" w:color="auto"/>
              <w:left w:val="single" w:sz="12" w:space="0" w:color="auto"/>
              <w:bottom w:val="single" w:sz="12" w:space="0" w:color="auto"/>
              <w:right w:val="single" w:sz="12" w:space="0" w:color="auto"/>
            </w:tcBorders>
            <w:vAlign w:val="center"/>
          </w:tcPr>
          <w:p w14:paraId="09152515"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8</w:t>
            </w:r>
          </w:p>
        </w:tc>
        <w:tc>
          <w:tcPr>
            <w:tcW w:w="266" w:type="dxa"/>
            <w:tcBorders>
              <w:top w:val="single" w:sz="12" w:space="0" w:color="auto"/>
              <w:left w:val="single" w:sz="12" w:space="0" w:color="auto"/>
              <w:bottom w:val="single" w:sz="12" w:space="0" w:color="auto"/>
              <w:right w:val="single" w:sz="12" w:space="0" w:color="auto"/>
            </w:tcBorders>
            <w:vAlign w:val="center"/>
          </w:tcPr>
          <w:p w14:paraId="0B3C4264"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28" w:type="dxa"/>
            <w:tcBorders>
              <w:top w:val="single" w:sz="12" w:space="0" w:color="auto"/>
              <w:left w:val="single" w:sz="12" w:space="0" w:color="auto"/>
              <w:bottom w:val="single" w:sz="12" w:space="0" w:color="auto"/>
              <w:right w:val="single" w:sz="12" w:space="0" w:color="auto"/>
            </w:tcBorders>
            <w:vAlign w:val="center"/>
          </w:tcPr>
          <w:p w14:paraId="21CBACCE"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10</w:t>
            </w:r>
          </w:p>
        </w:tc>
        <w:tc>
          <w:tcPr>
            <w:tcW w:w="195" w:type="dxa"/>
            <w:gridSpan w:val="2"/>
            <w:tcBorders>
              <w:top w:val="nil"/>
              <w:left w:val="single" w:sz="12" w:space="0" w:color="auto"/>
              <w:bottom w:val="nil"/>
              <w:right w:val="single" w:sz="12" w:space="0" w:color="auto"/>
            </w:tcBorders>
            <w:vAlign w:val="center"/>
          </w:tcPr>
          <w:p w14:paraId="1DB11056" w14:textId="77777777" w:rsidR="004A7A7C" w:rsidRPr="00C526A7" w:rsidRDefault="004A7A7C" w:rsidP="00C526A7">
            <w:pPr>
              <w:spacing w:line="240" w:lineRule="auto"/>
              <w:jc w:val="center"/>
              <w:rPr>
                <w:rFonts w:eastAsia="Times New Roman" w:cs="Times New Roman"/>
              </w:rPr>
            </w:pPr>
          </w:p>
        </w:tc>
        <w:tc>
          <w:tcPr>
            <w:tcW w:w="334" w:type="dxa"/>
            <w:gridSpan w:val="2"/>
            <w:tcBorders>
              <w:top w:val="single" w:sz="12" w:space="0" w:color="auto"/>
              <w:left w:val="single" w:sz="12" w:space="0" w:color="auto"/>
              <w:bottom w:val="single" w:sz="12" w:space="0" w:color="auto"/>
              <w:right w:val="single" w:sz="12" w:space="0" w:color="auto"/>
            </w:tcBorders>
            <w:vAlign w:val="center"/>
          </w:tcPr>
          <w:p w14:paraId="2CCC813E"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16</w:t>
            </w:r>
          </w:p>
        </w:tc>
        <w:tc>
          <w:tcPr>
            <w:tcW w:w="273" w:type="dxa"/>
            <w:tcBorders>
              <w:top w:val="single" w:sz="12" w:space="0" w:color="auto"/>
              <w:left w:val="single" w:sz="12" w:space="0" w:color="auto"/>
              <w:bottom w:val="single" w:sz="12" w:space="0" w:color="auto"/>
              <w:right w:val="single" w:sz="12" w:space="0" w:color="auto"/>
            </w:tcBorders>
            <w:vAlign w:val="center"/>
          </w:tcPr>
          <w:p w14:paraId="3C8704BC"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07" w:type="dxa"/>
            <w:tcBorders>
              <w:top w:val="single" w:sz="12" w:space="0" w:color="auto"/>
              <w:left w:val="single" w:sz="12" w:space="0" w:color="auto"/>
              <w:bottom w:val="single" w:sz="12" w:space="0" w:color="auto"/>
              <w:right w:val="single" w:sz="12" w:space="0" w:color="auto"/>
            </w:tcBorders>
            <w:vAlign w:val="center"/>
          </w:tcPr>
          <w:p w14:paraId="22CD78A4"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10</w:t>
            </w:r>
          </w:p>
        </w:tc>
        <w:tc>
          <w:tcPr>
            <w:tcW w:w="162" w:type="dxa"/>
            <w:gridSpan w:val="2"/>
            <w:tcBorders>
              <w:top w:val="nil"/>
              <w:left w:val="single" w:sz="12" w:space="0" w:color="auto"/>
              <w:bottom w:val="nil"/>
              <w:right w:val="single" w:sz="12" w:space="0" w:color="auto"/>
            </w:tcBorders>
            <w:vAlign w:val="center"/>
          </w:tcPr>
          <w:p w14:paraId="3F99E4F9" w14:textId="77777777" w:rsidR="004A7A7C" w:rsidRPr="00C526A7" w:rsidRDefault="004A7A7C" w:rsidP="00C526A7">
            <w:pPr>
              <w:spacing w:line="240" w:lineRule="auto"/>
              <w:jc w:val="center"/>
              <w:rPr>
                <w:rFonts w:eastAsia="Times New Roman" w:cs="Times New Roman"/>
              </w:rPr>
            </w:pPr>
          </w:p>
        </w:tc>
        <w:tc>
          <w:tcPr>
            <w:tcW w:w="333" w:type="dxa"/>
            <w:gridSpan w:val="2"/>
            <w:tcBorders>
              <w:top w:val="single" w:sz="12" w:space="0" w:color="auto"/>
              <w:left w:val="single" w:sz="12" w:space="0" w:color="auto"/>
              <w:bottom w:val="single" w:sz="12" w:space="0" w:color="auto"/>
              <w:right w:val="single" w:sz="12" w:space="0" w:color="auto"/>
            </w:tcBorders>
            <w:vAlign w:val="center"/>
          </w:tcPr>
          <w:p w14:paraId="0DF2038B"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10</w:t>
            </w:r>
          </w:p>
        </w:tc>
        <w:tc>
          <w:tcPr>
            <w:tcW w:w="270" w:type="dxa"/>
            <w:tcBorders>
              <w:top w:val="single" w:sz="12" w:space="0" w:color="auto"/>
              <w:left w:val="single" w:sz="12" w:space="0" w:color="auto"/>
              <w:bottom w:val="single" w:sz="12" w:space="0" w:color="auto"/>
              <w:right w:val="single" w:sz="12" w:space="0" w:color="auto"/>
            </w:tcBorders>
            <w:vAlign w:val="center"/>
          </w:tcPr>
          <w:p w14:paraId="187EB23B"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55" w:type="dxa"/>
            <w:tcBorders>
              <w:top w:val="single" w:sz="12" w:space="0" w:color="auto"/>
              <w:left w:val="single" w:sz="12" w:space="0" w:color="auto"/>
              <w:bottom w:val="single" w:sz="12" w:space="0" w:color="auto"/>
              <w:right w:val="single" w:sz="12" w:space="0" w:color="auto"/>
            </w:tcBorders>
            <w:vAlign w:val="center"/>
          </w:tcPr>
          <w:p w14:paraId="4F8846E4"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12</w:t>
            </w:r>
          </w:p>
        </w:tc>
        <w:tc>
          <w:tcPr>
            <w:tcW w:w="224" w:type="dxa"/>
            <w:gridSpan w:val="2"/>
            <w:tcBorders>
              <w:top w:val="nil"/>
              <w:left w:val="single" w:sz="12" w:space="0" w:color="auto"/>
              <w:bottom w:val="nil"/>
              <w:right w:val="single" w:sz="12" w:space="0" w:color="auto"/>
            </w:tcBorders>
            <w:vAlign w:val="center"/>
          </w:tcPr>
          <w:p w14:paraId="3A148147" w14:textId="77777777" w:rsidR="004A7A7C" w:rsidRPr="00C526A7" w:rsidRDefault="004A7A7C" w:rsidP="00C526A7">
            <w:pPr>
              <w:spacing w:line="240" w:lineRule="auto"/>
              <w:ind w:right="-19"/>
              <w:jc w:val="center"/>
              <w:rPr>
                <w:rFonts w:eastAsia="Times New Roman" w:cs="Times New Roman"/>
              </w:rPr>
            </w:pPr>
          </w:p>
        </w:tc>
        <w:tc>
          <w:tcPr>
            <w:tcW w:w="298" w:type="dxa"/>
            <w:gridSpan w:val="2"/>
            <w:tcBorders>
              <w:top w:val="single" w:sz="12" w:space="0" w:color="auto"/>
              <w:left w:val="single" w:sz="12" w:space="0" w:color="auto"/>
              <w:bottom w:val="single" w:sz="12" w:space="0" w:color="auto"/>
              <w:right w:val="single" w:sz="12" w:space="0" w:color="auto"/>
            </w:tcBorders>
            <w:vAlign w:val="center"/>
          </w:tcPr>
          <w:p w14:paraId="3FB06293"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12</w:t>
            </w:r>
          </w:p>
        </w:tc>
        <w:tc>
          <w:tcPr>
            <w:tcW w:w="269" w:type="dxa"/>
            <w:tcBorders>
              <w:top w:val="single" w:sz="12" w:space="0" w:color="auto"/>
              <w:left w:val="single" w:sz="12" w:space="0" w:color="auto"/>
              <w:bottom w:val="single" w:sz="12" w:space="0" w:color="auto"/>
              <w:right w:val="single" w:sz="12" w:space="0" w:color="auto"/>
            </w:tcBorders>
            <w:vAlign w:val="center"/>
          </w:tcPr>
          <w:p w14:paraId="6CC27CD0"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22" w:type="dxa"/>
            <w:tcBorders>
              <w:top w:val="single" w:sz="12" w:space="0" w:color="auto"/>
              <w:left w:val="single" w:sz="12" w:space="0" w:color="auto"/>
              <w:bottom w:val="single" w:sz="12" w:space="0" w:color="auto"/>
              <w:right w:val="single" w:sz="12" w:space="0" w:color="auto"/>
            </w:tcBorders>
            <w:vAlign w:val="center"/>
          </w:tcPr>
          <w:p w14:paraId="7C3B287A"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16</w:t>
            </w:r>
          </w:p>
        </w:tc>
        <w:tc>
          <w:tcPr>
            <w:tcW w:w="237" w:type="dxa"/>
            <w:gridSpan w:val="2"/>
            <w:tcBorders>
              <w:top w:val="nil"/>
              <w:left w:val="single" w:sz="12" w:space="0" w:color="auto"/>
              <w:bottom w:val="nil"/>
              <w:right w:val="single" w:sz="12" w:space="0" w:color="auto"/>
            </w:tcBorders>
            <w:vAlign w:val="center"/>
          </w:tcPr>
          <w:p w14:paraId="048CC656" w14:textId="77777777" w:rsidR="004A7A7C" w:rsidRPr="00C526A7" w:rsidRDefault="004A7A7C" w:rsidP="00C526A7">
            <w:pPr>
              <w:spacing w:line="240" w:lineRule="auto"/>
              <w:jc w:val="center"/>
              <w:rPr>
                <w:rFonts w:eastAsia="Times New Roman" w:cs="Times New Roman"/>
              </w:rPr>
            </w:pPr>
          </w:p>
        </w:tc>
        <w:tc>
          <w:tcPr>
            <w:tcW w:w="427" w:type="dxa"/>
            <w:gridSpan w:val="2"/>
            <w:tcBorders>
              <w:top w:val="single" w:sz="12" w:space="0" w:color="auto"/>
              <w:left w:val="single" w:sz="12" w:space="0" w:color="auto"/>
              <w:bottom w:val="single" w:sz="12" w:space="0" w:color="auto"/>
              <w:right w:val="single" w:sz="12" w:space="0" w:color="auto"/>
            </w:tcBorders>
            <w:vAlign w:val="center"/>
          </w:tcPr>
          <w:p w14:paraId="27A18804"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12</w:t>
            </w:r>
          </w:p>
        </w:tc>
        <w:tc>
          <w:tcPr>
            <w:tcW w:w="185" w:type="dxa"/>
            <w:tcBorders>
              <w:top w:val="single" w:sz="12" w:space="0" w:color="auto"/>
              <w:left w:val="single" w:sz="12" w:space="0" w:color="auto"/>
              <w:bottom w:val="single" w:sz="12" w:space="0" w:color="auto"/>
              <w:right w:val="single" w:sz="12" w:space="0" w:color="auto"/>
            </w:tcBorders>
            <w:vAlign w:val="center"/>
          </w:tcPr>
          <w:p w14:paraId="7AEBD2D2"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27" w:type="dxa"/>
            <w:tcBorders>
              <w:top w:val="single" w:sz="12" w:space="0" w:color="auto"/>
              <w:left w:val="single" w:sz="12" w:space="0" w:color="auto"/>
              <w:bottom w:val="single" w:sz="12" w:space="0" w:color="auto"/>
              <w:right w:val="single" w:sz="12" w:space="0" w:color="auto"/>
            </w:tcBorders>
            <w:vAlign w:val="center"/>
          </w:tcPr>
          <w:p w14:paraId="4403CC88"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14</w:t>
            </w:r>
          </w:p>
        </w:tc>
        <w:tc>
          <w:tcPr>
            <w:tcW w:w="169" w:type="dxa"/>
            <w:gridSpan w:val="2"/>
            <w:tcBorders>
              <w:top w:val="nil"/>
              <w:left w:val="single" w:sz="12" w:space="0" w:color="auto"/>
              <w:bottom w:val="nil"/>
              <w:right w:val="single" w:sz="12" w:space="0" w:color="auto"/>
            </w:tcBorders>
            <w:vAlign w:val="center"/>
          </w:tcPr>
          <w:p w14:paraId="60CA5C30" w14:textId="77777777" w:rsidR="004A7A7C" w:rsidRPr="00C526A7" w:rsidRDefault="004A7A7C" w:rsidP="00C526A7">
            <w:pPr>
              <w:spacing w:line="240" w:lineRule="auto"/>
              <w:jc w:val="center"/>
              <w:rPr>
                <w:rFonts w:eastAsia="Times New Roman" w:cs="Times New Roman"/>
              </w:rPr>
            </w:pPr>
          </w:p>
        </w:tc>
        <w:tc>
          <w:tcPr>
            <w:tcW w:w="398" w:type="dxa"/>
            <w:gridSpan w:val="2"/>
            <w:tcBorders>
              <w:top w:val="single" w:sz="12" w:space="0" w:color="auto"/>
              <w:left w:val="single" w:sz="12" w:space="0" w:color="auto"/>
              <w:bottom w:val="single" w:sz="12" w:space="0" w:color="auto"/>
              <w:right w:val="single" w:sz="12" w:space="0" w:color="auto"/>
            </w:tcBorders>
            <w:vAlign w:val="center"/>
          </w:tcPr>
          <w:p w14:paraId="4E3F9506"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16</w:t>
            </w:r>
          </w:p>
        </w:tc>
        <w:tc>
          <w:tcPr>
            <w:tcW w:w="284" w:type="dxa"/>
            <w:tcBorders>
              <w:top w:val="single" w:sz="12" w:space="0" w:color="auto"/>
              <w:left w:val="single" w:sz="12" w:space="0" w:color="auto"/>
              <w:bottom w:val="single" w:sz="12" w:space="0" w:color="auto"/>
              <w:right w:val="single" w:sz="12" w:space="0" w:color="auto"/>
            </w:tcBorders>
            <w:vAlign w:val="center"/>
          </w:tcPr>
          <w:p w14:paraId="7844DD1F"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391" w:type="dxa"/>
            <w:tcBorders>
              <w:top w:val="single" w:sz="12" w:space="0" w:color="auto"/>
              <w:left w:val="single" w:sz="12" w:space="0" w:color="auto"/>
              <w:bottom w:val="single" w:sz="12" w:space="0" w:color="auto"/>
              <w:right w:val="single" w:sz="12" w:space="0" w:color="auto"/>
            </w:tcBorders>
            <w:vAlign w:val="center"/>
          </w:tcPr>
          <w:p w14:paraId="04E3D538"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14</w:t>
            </w:r>
          </w:p>
        </w:tc>
        <w:tc>
          <w:tcPr>
            <w:tcW w:w="169" w:type="dxa"/>
            <w:gridSpan w:val="2"/>
            <w:tcBorders>
              <w:top w:val="nil"/>
              <w:left w:val="single" w:sz="12" w:space="0" w:color="auto"/>
              <w:bottom w:val="nil"/>
              <w:right w:val="single" w:sz="12" w:space="0" w:color="auto"/>
            </w:tcBorders>
            <w:vAlign w:val="center"/>
          </w:tcPr>
          <w:p w14:paraId="337768A3" w14:textId="77777777" w:rsidR="004A7A7C" w:rsidRPr="00C526A7" w:rsidRDefault="004A7A7C" w:rsidP="00C526A7">
            <w:pPr>
              <w:spacing w:line="240" w:lineRule="auto"/>
              <w:jc w:val="center"/>
              <w:rPr>
                <w:rFonts w:eastAsia="Times New Roman" w:cs="Times New Roman"/>
              </w:rPr>
            </w:pPr>
          </w:p>
        </w:tc>
        <w:tc>
          <w:tcPr>
            <w:tcW w:w="382" w:type="dxa"/>
            <w:gridSpan w:val="2"/>
            <w:tcBorders>
              <w:top w:val="single" w:sz="12" w:space="0" w:color="auto"/>
              <w:left w:val="single" w:sz="12" w:space="0" w:color="auto"/>
              <w:bottom w:val="single" w:sz="12" w:space="0" w:color="auto"/>
              <w:right w:val="single" w:sz="12" w:space="0" w:color="auto"/>
            </w:tcBorders>
            <w:vAlign w:val="center"/>
          </w:tcPr>
          <w:p w14:paraId="06F5FDE6" w14:textId="49CAB0AA"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14</w:t>
            </w:r>
          </w:p>
        </w:tc>
        <w:tc>
          <w:tcPr>
            <w:tcW w:w="192" w:type="dxa"/>
            <w:tcBorders>
              <w:top w:val="single" w:sz="12" w:space="0" w:color="auto"/>
              <w:left w:val="single" w:sz="12" w:space="0" w:color="auto"/>
              <w:bottom w:val="single" w:sz="12" w:space="0" w:color="auto"/>
              <w:right w:val="single" w:sz="12" w:space="0" w:color="auto"/>
            </w:tcBorders>
            <w:vAlign w:val="center"/>
          </w:tcPr>
          <w:p w14:paraId="261A1B60"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25" w:type="dxa"/>
            <w:tcBorders>
              <w:top w:val="single" w:sz="12" w:space="0" w:color="auto"/>
              <w:left w:val="single" w:sz="12" w:space="0" w:color="auto"/>
              <w:bottom w:val="single" w:sz="12" w:space="0" w:color="auto"/>
              <w:right w:val="single" w:sz="12" w:space="0" w:color="auto"/>
            </w:tcBorders>
            <w:vAlign w:val="center"/>
          </w:tcPr>
          <w:p w14:paraId="5298FBE7"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w:t>
            </w:r>
          </w:p>
        </w:tc>
      </w:tr>
    </w:tbl>
    <w:p w14:paraId="1A2493A1" w14:textId="77777777" w:rsidR="004A7A7C" w:rsidRPr="007175DA" w:rsidRDefault="004A7A7C" w:rsidP="004A7A7C">
      <w:pPr>
        <w:spacing w:line="240" w:lineRule="auto"/>
        <w:rPr>
          <w:rFonts w:eastAsia="Times New Roman" w:cs="Times New Roman"/>
          <w:sz w:val="14"/>
          <w:szCs w:val="14"/>
        </w:rPr>
      </w:pPr>
    </w:p>
    <w:tbl>
      <w:tblPr>
        <w:tblW w:w="8462"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3"/>
        <w:gridCol w:w="277"/>
        <w:gridCol w:w="335"/>
        <w:gridCol w:w="198"/>
        <w:gridCol w:w="334"/>
        <w:gridCol w:w="276"/>
        <w:gridCol w:w="241"/>
        <w:gridCol w:w="91"/>
        <w:gridCol w:w="136"/>
        <w:gridCol w:w="91"/>
        <w:gridCol w:w="334"/>
        <w:gridCol w:w="276"/>
        <w:gridCol w:w="376"/>
        <w:gridCol w:w="227"/>
        <w:gridCol w:w="390"/>
        <w:gridCol w:w="275"/>
        <w:gridCol w:w="412"/>
        <w:gridCol w:w="170"/>
        <w:gridCol w:w="332"/>
        <w:gridCol w:w="275"/>
        <w:gridCol w:w="470"/>
        <w:gridCol w:w="170"/>
        <w:gridCol w:w="332"/>
        <w:gridCol w:w="275"/>
        <w:gridCol w:w="470"/>
        <w:gridCol w:w="170"/>
        <w:gridCol w:w="397"/>
        <w:gridCol w:w="280"/>
        <w:gridCol w:w="457"/>
        <w:gridCol w:w="42"/>
      </w:tblGrid>
      <w:tr w:rsidR="004A7A7C" w:rsidRPr="00C526A7" w14:paraId="4A7C33BF" w14:textId="77777777" w:rsidTr="007175DA">
        <w:trPr>
          <w:gridAfter w:val="1"/>
          <w:wAfter w:w="42" w:type="dxa"/>
        </w:trPr>
        <w:tc>
          <w:tcPr>
            <w:tcW w:w="965" w:type="dxa"/>
            <w:gridSpan w:val="3"/>
            <w:tcBorders>
              <w:top w:val="nil"/>
              <w:left w:val="nil"/>
              <w:bottom w:val="nil"/>
              <w:right w:val="nil"/>
            </w:tcBorders>
            <w:vAlign w:val="center"/>
          </w:tcPr>
          <w:p w14:paraId="7ABF0C29" w14:textId="77777777" w:rsidR="004A7A7C" w:rsidRPr="00C526A7" w:rsidRDefault="004A7A7C" w:rsidP="00C526A7">
            <w:pPr>
              <w:spacing w:line="240" w:lineRule="auto"/>
              <w:ind w:right="51"/>
              <w:jc w:val="center"/>
              <w:rPr>
                <w:rFonts w:eastAsia="Times New Roman" w:cs="Times New Roman"/>
              </w:rPr>
            </w:pPr>
          </w:p>
        </w:tc>
        <w:tc>
          <w:tcPr>
            <w:tcW w:w="198" w:type="dxa"/>
            <w:tcBorders>
              <w:top w:val="nil"/>
              <w:left w:val="nil"/>
              <w:bottom w:val="nil"/>
              <w:right w:val="nil"/>
            </w:tcBorders>
            <w:vAlign w:val="center"/>
          </w:tcPr>
          <w:p w14:paraId="0E427C88" w14:textId="77777777" w:rsidR="004A7A7C" w:rsidRPr="00C526A7" w:rsidRDefault="004A7A7C" w:rsidP="00C526A7">
            <w:pPr>
              <w:spacing w:line="240" w:lineRule="auto"/>
              <w:jc w:val="center"/>
              <w:rPr>
                <w:rFonts w:eastAsia="Times New Roman" w:cs="Times New Roman"/>
              </w:rPr>
            </w:pPr>
          </w:p>
        </w:tc>
        <w:tc>
          <w:tcPr>
            <w:tcW w:w="851" w:type="dxa"/>
            <w:gridSpan w:val="3"/>
            <w:tcBorders>
              <w:top w:val="nil"/>
              <w:left w:val="nil"/>
              <w:bottom w:val="nil"/>
              <w:right w:val="nil"/>
            </w:tcBorders>
            <w:vAlign w:val="center"/>
          </w:tcPr>
          <w:p w14:paraId="27B015CB" w14:textId="77777777" w:rsidR="004A7A7C" w:rsidRPr="00C526A7" w:rsidRDefault="004A7A7C" w:rsidP="00C526A7">
            <w:pPr>
              <w:spacing w:line="240" w:lineRule="auto"/>
              <w:jc w:val="center"/>
              <w:rPr>
                <w:rFonts w:eastAsia="Times New Roman" w:cs="Times New Roman"/>
              </w:rPr>
            </w:pPr>
          </w:p>
        </w:tc>
        <w:tc>
          <w:tcPr>
            <w:tcW w:w="227" w:type="dxa"/>
            <w:gridSpan w:val="2"/>
            <w:tcBorders>
              <w:top w:val="nil"/>
              <w:left w:val="nil"/>
              <w:bottom w:val="nil"/>
              <w:right w:val="nil"/>
            </w:tcBorders>
            <w:vAlign w:val="center"/>
          </w:tcPr>
          <w:p w14:paraId="2940E2EA" w14:textId="77777777" w:rsidR="004A7A7C" w:rsidRPr="00C526A7" w:rsidRDefault="004A7A7C" w:rsidP="00C526A7">
            <w:pPr>
              <w:spacing w:line="240" w:lineRule="auto"/>
              <w:jc w:val="center"/>
              <w:rPr>
                <w:rFonts w:eastAsia="Times New Roman" w:cs="Times New Roman"/>
              </w:rPr>
            </w:pPr>
          </w:p>
        </w:tc>
        <w:tc>
          <w:tcPr>
            <w:tcW w:w="1077" w:type="dxa"/>
            <w:gridSpan w:val="4"/>
            <w:tcBorders>
              <w:top w:val="nil"/>
              <w:left w:val="nil"/>
              <w:bottom w:val="nil"/>
              <w:right w:val="nil"/>
            </w:tcBorders>
            <w:vAlign w:val="center"/>
          </w:tcPr>
          <w:p w14:paraId="394E0080" w14:textId="77777777" w:rsidR="004A7A7C" w:rsidRPr="00C526A7" w:rsidRDefault="004A7A7C" w:rsidP="00C526A7">
            <w:pPr>
              <w:spacing w:line="240" w:lineRule="auto"/>
              <w:jc w:val="center"/>
              <w:rPr>
                <w:rFonts w:eastAsia="Times New Roman" w:cs="Times New Roman"/>
              </w:rPr>
            </w:pPr>
          </w:p>
        </w:tc>
        <w:tc>
          <w:tcPr>
            <w:tcW w:w="227" w:type="dxa"/>
            <w:tcBorders>
              <w:top w:val="nil"/>
              <w:left w:val="nil"/>
              <w:bottom w:val="nil"/>
              <w:right w:val="single" w:sz="12" w:space="0" w:color="auto"/>
            </w:tcBorders>
            <w:vAlign w:val="center"/>
          </w:tcPr>
          <w:p w14:paraId="00761202" w14:textId="77777777" w:rsidR="004A7A7C" w:rsidRPr="00C526A7" w:rsidRDefault="004A7A7C" w:rsidP="00C526A7">
            <w:pPr>
              <w:spacing w:line="240" w:lineRule="auto"/>
              <w:ind w:right="-19"/>
              <w:jc w:val="center"/>
              <w:rPr>
                <w:rFonts w:eastAsia="Times New Roman" w:cs="Times New Roman"/>
              </w:rPr>
            </w:pPr>
          </w:p>
        </w:tc>
        <w:tc>
          <w:tcPr>
            <w:tcW w:w="1077" w:type="dxa"/>
            <w:gridSpan w:val="3"/>
            <w:tcBorders>
              <w:top w:val="single" w:sz="12" w:space="0" w:color="auto"/>
              <w:left w:val="single" w:sz="12" w:space="0" w:color="auto"/>
              <w:bottom w:val="single" w:sz="12" w:space="0" w:color="auto"/>
              <w:right w:val="single" w:sz="12" w:space="0" w:color="auto"/>
            </w:tcBorders>
            <w:vAlign w:val="center"/>
          </w:tcPr>
          <w:p w14:paraId="4C9D9298"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15ª Jorn.</w:t>
            </w:r>
          </w:p>
        </w:tc>
        <w:tc>
          <w:tcPr>
            <w:tcW w:w="170" w:type="dxa"/>
            <w:tcBorders>
              <w:top w:val="nil"/>
              <w:left w:val="single" w:sz="12" w:space="0" w:color="auto"/>
              <w:bottom w:val="nil"/>
              <w:right w:val="nil"/>
            </w:tcBorders>
            <w:vAlign w:val="center"/>
          </w:tcPr>
          <w:p w14:paraId="540DB014" w14:textId="77777777" w:rsidR="004A7A7C" w:rsidRPr="00C526A7" w:rsidRDefault="004A7A7C" w:rsidP="00C526A7">
            <w:pPr>
              <w:spacing w:line="240" w:lineRule="auto"/>
              <w:jc w:val="center"/>
              <w:rPr>
                <w:rFonts w:eastAsia="Times New Roman" w:cs="Times New Roman"/>
              </w:rPr>
            </w:pPr>
          </w:p>
        </w:tc>
        <w:tc>
          <w:tcPr>
            <w:tcW w:w="1077" w:type="dxa"/>
            <w:gridSpan w:val="3"/>
            <w:tcBorders>
              <w:top w:val="nil"/>
              <w:left w:val="nil"/>
              <w:bottom w:val="nil"/>
              <w:right w:val="nil"/>
            </w:tcBorders>
            <w:vAlign w:val="center"/>
          </w:tcPr>
          <w:p w14:paraId="2C28D2EC" w14:textId="77777777" w:rsidR="004A7A7C" w:rsidRPr="00C526A7" w:rsidRDefault="004A7A7C" w:rsidP="00C526A7">
            <w:pPr>
              <w:spacing w:line="240" w:lineRule="auto"/>
              <w:jc w:val="center"/>
              <w:rPr>
                <w:rFonts w:eastAsia="Times New Roman" w:cs="Times New Roman"/>
              </w:rPr>
            </w:pPr>
          </w:p>
        </w:tc>
        <w:tc>
          <w:tcPr>
            <w:tcW w:w="170" w:type="dxa"/>
            <w:tcBorders>
              <w:top w:val="nil"/>
              <w:left w:val="nil"/>
              <w:bottom w:val="nil"/>
              <w:right w:val="nil"/>
            </w:tcBorders>
            <w:vAlign w:val="center"/>
          </w:tcPr>
          <w:p w14:paraId="3530718A" w14:textId="77777777" w:rsidR="004A7A7C" w:rsidRPr="00C526A7" w:rsidRDefault="004A7A7C" w:rsidP="00C526A7">
            <w:pPr>
              <w:spacing w:line="240" w:lineRule="auto"/>
              <w:jc w:val="center"/>
              <w:rPr>
                <w:rFonts w:eastAsia="Times New Roman" w:cs="Times New Roman"/>
              </w:rPr>
            </w:pPr>
          </w:p>
        </w:tc>
        <w:tc>
          <w:tcPr>
            <w:tcW w:w="1077" w:type="dxa"/>
            <w:gridSpan w:val="3"/>
            <w:tcBorders>
              <w:top w:val="nil"/>
              <w:left w:val="nil"/>
              <w:bottom w:val="nil"/>
              <w:right w:val="nil"/>
            </w:tcBorders>
            <w:vAlign w:val="center"/>
          </w:tcPr>
          <w:p w14:paraId="1E8091C1" w14:textId="77777777" w:rsidR="004A7A7C" w:rsidRPr="00C526A7" w:rsidRDefault="004A7A7C" w:rsidP="00C526A7">
            <w:pPr>
              <w:spacing w:line="240" w:lineRule="auto"/>
              <w:jc w:val="center"/>
              <w:rPr>
                <w:rFonts w:eastAsia="Times New Roman" w:cs="Times New Roman"/>
              </w:rPr>
            </w:pPr>
          </w:p>
        </w:tc>
        <w:tc>
          <w:tcPr>
            <w:tcW w:w="170" w:type="dxa"/>
            <w:tcBorders>
              <w:top w:val="nil"/>
              <w:left w:val="nil"/>
              <w:bottom w:val="nil"/>
              <w:right w:val="nil"/>
            </w:tcBorders>
            <w:vAlign w:val="center"/>
          </w:tcPr>
          <w:p w14:paraId="45644BB1" w14:textId="77777777" w:rsidR="004A7A7C" w:rsidRPr="00C526A7" w:rsidRDefault="004A7A7C" w:rsidP="00C526A7">
            <w:pPr>
              <w:spacing w:line="240" w:lineRule="auto"/>
              <w:jc w:val="center"/>
              <w:rPr>
                <w:rFonts w:eastAsia="Times New Roman" w:cs="Times New Roman"/>
              </w:rPr>
            </w:pPr>
          </w:p>
        </w:tc>
        <w:tc>
          <w:tcPr>
            <w:tcW w:w="1134" w:type="dxa"/>
            <w:gridSpan w:val="3"/>
            <w:tcBorders>
              <w:top w:val="nil"/>
              <w:left w:val="nil"/>
              <w:bottom w:val="nil"/>
              <w:right w:val="nil"/>
            </w:tcBorders>
            <w:vAlign w:val="center"/>
          </w:tcPr>
          <w:p w14:paraId="33B89015" w14:textId="77777777" w:rsidR="004A7A7C" w:rsidRPr="00C526A7" w:rsidRDefault="004A7A7C" w:rsidP="00C526A7">
            <w:pPr>
              <w:spacing w:line="240" w:lineRule="auto"/>
              <w:jc w:val="center"/>
              <w:rPr>
                <w:rFonts w:eastAsia="Times New Roman" w:cs="Times New Roman"/>
              </w:rPr>
            </w:pPr>
          </w:p>
        </w:tc>
      </w:tr>
      <w:tr w:rsidR="004A7A7C" w:rsidRPr="00C526A7" w14:paraId="70334102" w14:textId="77777777" w:rsidTr="007175DA">
        <w:tblPrEx>
          <w:tblCellMar>
            <w:left w:w="28" w:type="dxa"/>
            <w:right w:w="28" w:type="dxa"/>
          </w:tblCellMar>
        </w:tblPrEx>
        <w:tc>
          <w:tcPr>
            <w:tcW w:w="353" w:type="dxa"/>
            <w:tcBorders>
              <w:top w:val="nil"/>
              <w:left w:val="nil"/>
              <w:bottom w:val="nil"/>
              <w:right w:val="nil"/>
            </w:tcBorders>
            <w:vAlign w:val="center"/>
          </w:tcPr>
          <w:p w14:paraId="19D9F01E" w14:textId="77777777" w:rsidR="004A7A7C" w:rsidRPr="00C526A7" w:rsidRDefault="004A7A7C" w:rsidP="00C526A7">
            <w:pPr>
              <w:spacing w:line="240" w:lineRule="auto"/>
              <w:jc w:val="center"/>
              <w:rPr>
                <w:rFonts w:eastAsia="Times New Roman" w:cs="Times New Roman"/>
              </w:rPr>
            </w:pPr>
          </w:p>
        </w:tc>
        <w:tc>
          <w:tcPr>
            <w:tcW w:w="277" w:type="dxa"/>
            <w:tcBorders>
              <w:top w:val="nil"/>
              <w:left w:val="nil"/>
              <w:bottom w:val="nil"/>
              <w:right w:val="nil"/>
            </w:tcBorders>
            <w:vAlign w:val="center"/>
          </w:tcPr>
          <w:p w14:paraId="58DD7E8C" w14:textId="77777777" w:rsidR="004A7A7C" w:rsidRPr="00C526A7" w:rsidRDefault="004A7A7C" w:rsidP="00C526A7">
            <w:pPr>
              <w:spacing w:line="240" w:lineRule="auto"/>
              <w:jc w:val="center"/>
              <w:rPr>
                <w:rFonts w:eastAsia="Times New Roman" w:cs="Times New Roman"/>
              </w:rPr>
            </w:pPr>
          </w:p>
        </w:tc>
        <w:tc>
          <w:tcPr>
            <w:tcW w:w="335" w:type="dxa"/>
            <w:tcBorders>
              <w:top w:val="nil"/>
              <w:left w:val="nil"/>
              <w:bottom w:val="nil"/>
              <w:right w:val="nil"/>
            </w:tcBorders>
            <w:vAlign w:val="center"/>
          </w:tcPr>
          <w:p w14:paraId="444C9DEC" w14:textId="77777777" w:rsidR="004A7A7C" w:rsidRPr="00C526A7" w:rsidRDefault="004A7A7C" w:rsidP="00C526A7">
            <w:pPr>
              <w:spacing w:line="240" w:lineRule="auto"/>
              <w:jc w:val="center"/>
              <w:rPr>
                <w:rFonts w:eastAsia="Times New Roman" w:cs="Times New Roman"/>
              </w:rPr>
            </w:pPr>
          </w:p>
        </w:tc>
        <w:tc>
          <w:tcPr>
            <w:tcW w:w="198" w:type="dxa"/>
            <w:tcBorders>
              <w:top w:val="nil"/>
              <w:left w:val="nil"/>
              <w:bottom w:val="nil"/>
              <w:right w:val="nil"/>
            </w:tcBorders>
            <w:vAlign w:val="center"/>
          </w:tcPr>
          <w:p w14:paraId="4A533123" w14:textId="77777777" w:rsidR="004A7A7C" w:rsidRPr="00C526A7" w:rsidRDefault="004A7A7C" w:rsidP="00C526A7">
            <w:pPr>
              <w:spacing w:line="240" w:lineRule="auto"/>
              <w:jc w:val="center"/>
              <w:rPr>
                <w:rFonts w:eastAsia="Times New Roman" w:cs="Times New Roman"/>
              </w:rPr>
            </w:pPr>
          </w:p>
        </w:tc>
        <w:tc>
          <w:tcPr>
            <w:tcW w:w="334" w:type="dxa"/>
            <w:tcBorders>
              <w:top w:val="nil"/>
              <w:left w:val="nil"/>
              <w:bottom w:val="nil"/>
              <w:right w:val="nil"/>
            </w:tcBorders>
            <w:vAlign w:val="center"/>
          </w:tcPr>
          <w:p w14:paraId="7490F3B6" w14:textId="77777777" w:rsidR="004A7A7C" w:rsidRPr="00C526A7" w:rsidRDefault="004A7A7C" w:rsidP="00C526A7">
            <w:pPr>
              <w:spacing w:line="240" w:lineRule="auto"/>
              <w:jc w:val="center"/>
              <w:rPr>
                <w:rFonts w:eastAsia="Times New Roman" w:cs="Times New Roman"/>
              </w:rPr>
            </w:pPr>
          </w:p>
        </w:tc>
        <w:tc>
          <w:tcPr>
            <w:tcW w:w="276" w:type="dxa"/>
            <w:tcBorders>
              <w:top w:val="nil"/>
              <w:left w:val="nil"/>
              <w:bottom w:val="nil"/>
              <w:right w:val="nil"/>
            </w:tcBorders>
            <w:vAlign w:val="center"/>
          </w:tcPr>
          <w:p w14:paraId="77E291D0" w14:textId="77777777" w:rsidR="004A7A7C" w:rsidRPr="00C526A7" w:rsidRDefault="004A7A7C" w:rsidP="00C526A7">
            <w:pPr>
              <w:spacing w:line="240" w:lineRule="auto"/>
              <w:jc w:val="center"/>
              <w:rPr>
                <w:rFonts w:eastAsia="Times New Roman" w:cs="Times New Roman"/>
              </w:rPr>
            </w:pPr>
          </w:p>
        </w:tc>
        <w:tc>
          <w:tcPr>
            <w:tcW w:w="332" w:type="dxa"/>
            <w:gridSpan w:val="2"/>
            <w:tcBorders>
              <w:top w:val="nil"/>
              <w:left w:val="nil"/>
              <w:bottom w:val="nil"/>
              <w:right w:val="nil"/>
            </w:tcBorders>
            <w:vAlign w:val="center"/>
          </w:tcPr>
          <w:p w14:paraId="4A00CCC7" w14:textId="77777777" w:rsidR="004A7A7C" w:rsidRPr="00C526A7" w:rsidRDefault="004A7A7C" w:rsidP="00C526A7">
            <w:pPr>
              <w:spacing w:line="240" w:lineRule="auto"/>
              <w:jc w:val="center"/>
              <w:rPr>
                <w:rFonts w:eastAsia="Times New Roman" w:cs="Times New Roman"/>
              </w:rPr>
            </w:pPr>
          </w:p>
        </w:tc>
        <w:tc>
          <w:tcPr>
            <w:tcW w:w="227" w:type="dxa"/>
            <w:gridSpan w:val="2"/>
            <w:tcBorders>
              <w:top w:val="nil"/>
              <w:left w:val="nil"/>
              <w:bottom w:val="nil"/>
              <w:right w:val="nil"/>
            </w:tcBorders>
            <w:vAlign w:val="center"/>
          </w:tcPr>
          <w:p w14:paraId="1BBCBDA5" w14:textId="77777777" w:rsidR="004A7A7C" w:rsidRPr="00C526A7" w:rsidRDefault="004A7A7C" w:rsidP="00C526A7">
            <w:pPr>
              <w:spacing w:line="240" w:lineRule="auto"/>
              <w:jc w:val="center"/>
              <w:rPr>
                <w:rFonts w:eastAsia="Times New Roman" w:cs="Times New Roman"/>
              </w:rPr>
            </w:pPr>
          </w:p>
        </w:tc>
        <w:tc>
          <w:tcPr>
            <w:tcW w:w="334" w:type="dxa"/>
            <w:tcBorders>
              <w:top w:val="nil"/>
              <w:left w:val="nil"/>
              <w:bottom w:val="nil"/>
              <w:right w:val="nil"/>
            </w:tcBorders>
            <w:vAlign w:val="center"/>
          </w:tcPr>
          <w:p w14:paraId="32C42421" w14:textId="77777777" w:rsidR="004A7A7C" w:rsidRPr="00C526A7" w:rsidRDefault="004A7A7C" w:rsidP="00C526A7">
            <w:pPr>
              <w:spacing w:line="240" w:lineRule="auto"/>
              <w:jc w:val="center"/>
              <w:rPr>
                <w:rFonts w:eastAsia="Times New Roman" w:cs="Times New Roman"/>
              </w:rPr>
            </w:pPr>
          </w:p>
        </w:tc>
        <w:tc>
          <w:tcPr>
            <w:tcW w:w="276" w:type="dxa"/>
            <w:tcBorders>
              <w:top w:val="nil"/>
              <w:left w:val="nil"/>
              <w:bottom w:val="nil"/>
              <w:right w:val="nil"/>
            </w:tcBorders>
            <w:vAlign w:val="center"/>
          </w:tcPr>
          <w:p w14:paraId="29AAE0E1" w14:textId="77777777" w:rsidR="004A7A7C" w:rsidRPr="00C526A7" w:rsidRDefault="004A7A7C" w:rsidP="00C526A7">
            <w:pPr>
              <w:spacing w:line="240" w:lineRule="auto"/>
              <w:jc w:val="center"/>
              <w:rPr>
                <w:rFonts w:eastAsia="Times New Roman" w:cs="Times New Roman"/>
              </w:rPr>
            </w:pPr>
          </w:p>
        </w:tc>
        <w:tc>
          <w:tcPr>
            <w:tcW w:w="376" w:type="dxa"/>
            <w:tcBorders>
              <w:top w:val="nil"/>
              <w:left w:val="nil"/>
              <w:bottom w:val="nil"/>
              <w:right w:val="nil"/>
            </w:tcBorders>
            <w:vAlign w:val="center"/>
          </w:tcPr>
          <w:p w14:paraId="1B81D7E1" w14:textId="77777777" w:rsidR="004A7A7C" w:rsidRPr="00C526A7" w:rsidRDefault="004A7A7C" w:rsidP="00C526A7">
            <w:pPr>
              <w:spacing w:line="240" w:lineRule="auto"/>
              <w:jc w:val="center"/>
              <w:rPr>
                <w:rFonts w:eastAsia="Times New Roman" w:cs="Times New Roman"/>
              </w:rPr>
            </w:pPr>
          </w:p>
        </w:tc>
        <w:tc>
          <w:tcPr>
            <w:tcW w:w="227" w:type="dxa"/>
            <w:tcBorders>
              <w:top w:val="nil"/>
              <w:left w:val="nil"/>
              <w:bottom w:val="nil"/>
              <w:right w:val="single" w:sz="12" w:space="0" w:color="auto"/>
            </w:tcBorders>
            <w:vAlign w:val="center"/>
          </w:tcPr>
          <w:p w14:paraId="5F4398CB" w14:textId="77777777" w:rsidR="004A7A7C" w:rsidRPr="00C526A7" w:rsidRDefault="004A7A7C" w:rsidP="00C526A7">
            <w:pPr>
              <w:spacing w:line="240" w:lineRule="auto"/>
              <w:ind w:right="-19"/>
              <w:jc w:val="center"/>
              <w:rPr>
                <w:rFonts w:eastAsia="Times New Roman" w:cs="Times New Roman"/>
              </w:rPr>
            </w:pPr>
          </w:p>
        </w:tc>
        <w:tc>
          <w:tcPr>
            <w:tcW w:w="390" w:type="dxa"/>
            <w:tcBorders>
              <w:top w:val="single" w:sz="12" w:space="0" w:color="auto"/>
              <w:left w:val="single" w:sz="12" w:space="0" w:color="auto"/>
              <w:bottom w:val="single" w:sz="12" w:space="0" w:color="auto"/>
              <w:right w:val="single" w:sz="12" w:space="0" w:color="auto"/>
            </w:tcBorders>
            <w:vAlign w:val="center"/>
          </w:tcPr>
          <w:p w14:paraId="3F499D94"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15</w:t>
            </w:r>
          </w:p>
        </w:tc>
        <w:tc>
          <w:tcPr>
            <w:tcW w:w="275" w:type="dxa"/>
            <w:tcBorders>
              <w:top w:val="single" w:sz="12" w:space="0" w:color="auto"/>
              <w:left w:val="single" w:sz="12" w:space="0" w:color="auto"/>
              <w:bottom w:val="single" w:sz="12" w:space="0" w:color="auto"/>
              <w:right w:val="single" w:sz="12" w:space="0" w:color="auto"/>
            </w:tcBorders>
            <w:vAlign w:val="center"/>
          </w:tcPr>
          <w:p w14:paraId="062F1DF2"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12" w:type="dxa"/>
            <w:tcBorders>
              <w:top w:val="single" w:sz="12" w:space="0" w:color="auto"/>
              <w:left w:val="single" w:sz="12" w:space="0" w:color="auto"/>
              <w:bottom w:val="single" w:sz="12" w:space="0" w:color="auto"/>
              <w:right w:val="single" w:sz="12" w:space="0" w:color="auto"/>
            </w:tcBorders>
            <w:vAlign w:val="center"/>
          </w:tcPr>
          <w:p w14:paraId="589C84F6"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2</w:t>
            </w:r>
          </w:p>
        </w:tc>
        <w:tc>
          <w:tcPr>
            <w:tcW w:w="170" w:type="dxa"/>
            <w:tcBorders>
              <w:top w:val="nil"/>
              <w:left w:val="single" w:sz="12" w:space="0" w:color="auto"/>
              <w:bottom w:val="nil"/>
              <w:right w:val="nil"/>
            </w:tcBorders>
            <w:vAlign w:val="center"/>
          </w:tcPr>
          <w:p w14:paraId="07A5A61D" w14:textId="77777777" w:rsidR="004A7A7C" w:rsidRPr="00C526A7" w:rsidRDefault="004A7A7C" w:rsidP="00C526A7">
            <w:pPr>
              <w:spacing w:line="240" w:lineRule="auto"/>
              <w:jc w:val="center"/>
              <w:rPr>
                <w:rFonts w:eastAsia="Times New Roman" w:cs="Times New Roman"/>
              </w:rPr>
            </w:pPr>
          </w:p>
        </w:tc>
        <w:tc>
          <w:tcPr>
            <w:tcW w:w="332" w:type="dxa"/>
            <w:tcBorders>
              <w:top w:val="nil"/>
              <w:left w:val="nil"/>
              <w:bottom w:val="nil"/>
              <w:right w:val="nil"/>
            </w:tcBorders>
            <w:vAlign w:val="center"/>
          </w:tcPr>
          <w:p w14:paraId="78E26AB7" w14:textId="77777777" w:rsidR="004A7A7C" w:rsidRPr="00C526A7" w:rsidRDefault="004A7A7C" w:rsidP="00C526A7">
            <w:pPr>
              <w:spacing w:line="240" w:lineRule="auto"/>
              <w:jc w:val="center"/>
              <w:rPr>
                <w:rFonts w:eastAsia="Times New Roman" w:cs="Times New Roman"/>
              </w:rPr>
            </w:pPr>
          </w:p>
        </w:tc>
        <w:tc>
          <w:tcPr>
            <w:tcW w:w="275" w:type="dxa"/>
            <w:tcBorders>
              <w:top w:val="nil"/>
              <w:left w:val="nil"/>
              <w:bottom w:val="nil"/>
              <w:right w:val="nil"/>
            </w:tcBorders>
            <w:vAlign w:val="center"/>
          </w:tcPr>
          <w:p w14:paraId="2124F9ED" w14:textId="77777777" w:rsidR="004A7A7C" w:rsidRPr="00C526A7" w:rsidRDefault="004A7A7C" w:rsidP="00C526A7">
            <w:pPr>
              <w:spacing w:line="240" w:lineRule="auto"/>
              <w:jc w:val="center"/>
              <w:rPr>
                <w:rFonts w:eastAsia="Times New Roman" w:cs="Times New Roman"/>
              </w:rPr>
            </w:pPr>
          </w:p>
        </w:tc>
        <w:tc>
          <w:tcPr>
            <w:tcW w:w="470" w:type="dxa"/>
            <w:tcBorders>
              <w:top w:val="nil"/>
              <w:left w:val="nil"/>
              <w:bottom w:val="nil"/>
              <w:right w:val="nil"/>
            </w:tcBorders>
            <w:vAlign w:val="center"/>
          </w:tcPr>
          <w:p w14:paraId="2294ADED" w14:textId="77777777" w:rsidR="004A7A7C" w:rsidRPr="00C526A7" w:rsidRDefault="004A7A7C" w:rsidP="00C526A7">
            <w:pPr>
              <w:spacing w:line="240" w:lineRule="auto"/>
              <w:jc w:val="center"/>
              <w:rPr>
                <w:rFonts w:eastAsia="Times New Roman" w:cs="Times New Roman"/>
              </w:rPr>
            </w:pPr>
          </w:p>
        </w:tc>
        <w:tc>
          <w:tcPr>
            <w:tcW w:w="170" w:type="dxa"/>
            <w:tcBorders>
              <w:top w:val="nil"/>
              <w:left w:val="nil"/>
              <w:bottom w:val="nil"/>
              <w:right w:val="nil"/>
            </w:tcBorders>
            <w:vAlign w:val="center"/>
          </w:tcPr>
          <w:p w14:paraId="3CE112BF" w14:textId="77777777" w:rsidR="004A7A7C" w:rsidRPr="00C526A7" w:rsidRDefault="004A7A7C" w:rsidP="00C526A7">
            <w:pPr>
              <w:spacing w:line="240" w:lineRule="auto"/>
              <w:jc w:val="center"/>
              <w:rPr>
                <w:rFonts w:eastAsia="Times New Roman" w:cs="Times New Roman"/>
              </w:rPr>
            </w:pPr>
          </w:p>
        </w:tc>
        <w:tc>
          <w:tcPr>
            <w:tcW w:w="332" w:type="dxa"/>
            <w:tcBorders>
              <w:top w:val="nil"/>
              <w:left w:val="nil"/>
              <w:bottom w:val="nil"/>
              <w:right w:val="nil"/>
            </w:tcBorders>
            <w:vAlign w:val="center"/>
          </w:tcPr>
          <w:p w14:paraId="21990553" w14:textId="77777777" w:rsidR="004A7A7C" w:rsidRPr="00C526A7" w:rsidRDefault="004A7A7C" w:rsidP="00C526A7">
            <w:pPr>
              <w:spacing w:line="240" w:lineRule="auto"/>
              <w:jc w:val="center"/>
              <w:rPr>
                <w:rFonts w:eastAsia="Times New Roman" w:cs="Times New Roman"/>
              </w:rPr>
            </w:pPr>
          </w:p>
        </w:tc>
        <w:tc>
          <w:tcPr>
            <w:tcW w:w="275" w:type="dxa"/>
            <w:tcBorders>
              <w:top w:val="nil"/>
              <w:left w:val="nil"/>
              <w:bottom w:val="nil"/>
              <w:right w:val="nil"/>
            </w:tcBorders>
            <w:vAlign w:val="center"/>
          </w:tcPr>
          <w:p w14:paraId="066E1620" w14:textId="77777777" w:rsidR="004A7A7C" w:rsidRPr="00C526A7" w:rsidRDefault="004A7A7C" w:rsidP="00C526A7">
            <w:pPr>
              <w:spacing w:line="240" w:lineRule="auto"/>
              <w:jc w:val="center"/>
              <w:rPr>
                <w:rFonts w:eastAsia="Times New Roman" w:cs="Times New Roman"/>
              </w:rPr>
            </w:pPr>
          </w:p>
        </w:tc>
        <w:tc>
          <w:tcPr>
            <w:tcW w:w="470" w:type="dxa"/>
            <w:tcBorders>
              <w:top w:val="nil"/>
              <w:left w:val="nil"/>
              <w:bottom w:val="nil"/>
              <w:right w:val="nil"/>
            </w:tcBorders>
            <w:vAlign w:val="center"/>
          </w:tcPr>
          <w:p w14:paraId="48537C5A" w14:textId="77777777" w:rsidR="004A7A7C" w:rsidRPr="00C526A7" w:rsidRDefault="004A7A7C" w:rsidP="00C526A7">
            <w:pPr>
              <w:spacing w:line="240" w:lineRule="auto"/>
              <w:jc w:val="center"/>
              <w:rPr>
                <w:rFonts w:eastAsia="Times New Roman" w:cs="Times New Roman"/>
              </w:rPr>
            </w:pPr>
          </w:p>
        </w:tc>
        <w:tc>
          <w:tcPr>
            <w:tcW w:w="170" w:type="dxa"/>
            <w:tcBorders>
              <w:top w:val="nil"/>
              <w:left w:val="nil"/>
              <w:bottom w:val="nil"/>
              <w:right w:val="nil"/>
            </w:tcBorders>
            <w:vAlign w:val="center"/>
          </w:tcPr>
          <w:p w14:paraId="45D66169" w14:textId="77777777" w:rsidR="004A7A7C" w:rsidRPr="00C526A7" w:rsidRDefault="004A7A7C" w:rsidP="00C526A7">
            <w:pPr>
              <w:spacing w:line="240" w:lineRule="auto"/>
              <w:jc w:val="center"/>
              <w:rPr>
                <w:rFonts w:eastAsia="Times New Roman" w:cs="Times New Roman"/>
              </w:rPr>
            </w:pPr>
          </w:p>
        </w:tc>
        <w:tc>
          <w:tcPr>
            <w:tcW w:w="397" w:type="dxa"/>
            <w:tcBorders>
              <w:top w:val="nil"/>
              <w:left w:val="nil"/>
              <w:bottom w:val="nil"/>
              <w:right w:val="nil"/>
            </w:tcBorders>
            <w:vAlign w:val="center"/>
          </w:tcPr>
          <w:p w14:paraId="4C63D561" w14:textId="77777777" w:rsidR="004A7A7C" w:rsidRPr="00C526A7" w:rsidRDefault="004A7A7C" w:rsidP="00C526A7">
            <w:pPr>
              <w:spacing w:line="240" w:lineRule="auto"/>
              <w:jc w:val="center"/>
              <w:rPr>
                <w:rFonts w:eastAsia="Times New Roman" w:cs="Times New Roman"/>
              </w:rPr>
            </w:pPr>
          </w:p>
        </w:tc>
        <w:tc>
          <w:tcPr>
            <w:tcW w:w="280" w:type="dxa"/>
            <w:tcBorders>
              <w:top w:val="nil"/>
              <w:left w:val="nil"/>
              <w:bottom w:val="nil"/>
              <w:right w:val="nil"/>
            </w:tcBorders>
            <w:vAlign w:val="center"/>
          </w:tcPr>
          <w:p w14:paraId="2CFDDB15" w14:textId="77777777" w:rsidR="004A7A7C" w:rsidRPr="00C526A7" w:rsidRDefault="004A7A7C" w:rsidP="00C526A7">
            <w:pPr>
              <w:spacing w:line="240" w:lineRule="auto"/>
              <w:jc w:val="center"/>
              <w:rPr>
                <w:rFonts w:eastAsia="Times New Roman" w:cs="Times New Roman"/>
              </w:rPr>
            </w:pPr>
          </w:p>
        </w:tc>
        <w:tc>
          <w:tcPr>
            <w:tcW w:w="499" w:type="dxa"/>
            <w:gridSpan w:val="2"/>
            <w:tcBorders>
              <w:top w:val="nil"/>
              <w:left w:val="nil"/>
              <w:bottom w:val="nil"/>
              <w:right w:val="nil"/>
            </w:tcBorders>
            <w:vAlign w:val="center"/>
          </w:tcPr>
          <w:p w14:paraId="21CA7D3D" w14:textId="77777777" w:rsidR="004A7A7C" w:rsidRPr="00C526A7" w:rsidRDefault="004A7A7C" w:rsidP="00C526A7">
            <w:pPr>
              <w:spacing w:line="240" w:lineRule="auto"/>
              <w:jc w:val="center"/>
              <w:rPr>
                <w:rFonts w:eastAsia="Times New Roman" w:cs="Times New Roman"/>
              </w:rPr>
            </w:pPr>
          </w:p>
        </w:tc>
      </w:tr>
      <w:tr w:rsidR="004A7A7C" w:rsidRPr="00C526A7" w14:paraId="5B8837C6" w14:textId="77777777" w:rsidTr="007175DA">
        <w:tblPrEx>
          <w:tblCellMar>
            <w:left w:w="28" w:type="dxa"/>
            <w:right w:w="28" w:type="dxa"/>
          </w:tblCellMar>
        </w:tblPrEx>
        <w:tc>
          <w:tcPr>
            <w:tcW w:w="353" w:type="dxa"/>
            <w:tcBorders>
              <w:top w:val="nil"/>
              <w:left w:val="nil"/>
              <w:bottom w:val="nil"/>
              <w:right w:val="nil"/>
            </w:tcBorders>
            <w:vAlign w:val="center"/>
          </w:tcPr>
          <w:p w14:paraId="7951DE3D" w14:textId="77777777" w:rsidR="004A7A7C" w:rsidRPr="00C526A7" w:rsidRDefault="004A7A7C" w:rsidP="00C526A7">
            <w:pPr>
              <w:spacing w:line="240" w:lineRule="auto"/>
              <w:jc w:val="center"/>
              <w:rPr>
                <w:rFonts w:eastAsia="Times New Roman" w:cs="Times New Roman"/>
              </w:rPr>
            </w:pPr>
          </w:p>
        </w:tc>
        <w:tc>
          <w:tcPr>
            <w:tcW w:w="277" w:type="dxa"/>
            <w:tcBorders>
              <w:top w:val="nil"/>
              <w:left w:val="nil"/>
              <w:bottom w:val="nil"/>
              <w:right w:val="nil"/>
            </w:tcBorders>
            <w:vAlign w:val="center"/>
          </w:tcPr>
          <w:p w14:paraId="54C7B562" w14:textId="77777777" w:rsidR="004A7A7C" w:rsidRPr="00C526A7" w:rsidRDefault="004A7A7C" w:rsidP="00C526A7">
            <w:pPr>
              <w:spacing w:line="240" w:lineRule="auto"/>
              <w:jc w:val="center"/>
              <w:rPr>
                <w:rFonts w:eastAsia="Times New Roman" w:cs="Times New Roman"/>
              </w:rPr>
            </w:pPr>
          </w:p>
        </w:tc>
        <w:tc>
          <w:tcPr>
            <w:tcW w:w="335" w:type="dxa"/>
            <w:tcBorders>
              <w:top w:val="nil"/>
              <w:left w:val="nil"/>
              <w:bottom w:val="nil"/>
              <w:right w:val="nil"/>
            </w:tcBorders>
            <w:vAlign w:val="center"/>
          </w:tcPr>
          <w:p w14:paraId="0C8647BF" w14:textId="77777777" w:rsidR="004A7A7C" w:rsidRPr="00C526A7" w:rsidRDefault="004A7A7C" w:rsidP="00C526A7">
            <w:pPr>
              <w:spacing w:line="240" w:lineRule="auto"/>
              <w:jc w:val="center"/>
              <w:rPr>
                <w:rFonts w:eastAsia="Times New Roman" w:cs="Times New Roman"/>
              </w:rPr>
            </w:pPr>
          </w:p>
        </w:tc>
        <w:tc>
          <w:tcPr>
            <w:tcW w:w="198" w:type="dxa"/>
            <w:tcBorders>
              <w:top w:val="nil"/>
              <w:left w:val="nil"/>
              <w:bottom w:val="nil"/>
              <w:right w:val="nil"/>
            </w:tcBorders>
            <w:vAlign w:val="center"/>
          </w:tcPr>
          <w:p w14:paraId="167B2762" w14:textId="77777777" w:rsidR="004A7A7C" w:rsidRPr="00C526A7" w:rsidRDefault="004A7A7C" w:rsidP="00C526A7">
            <w:pPr>
              <w:spacing w:line="240" w:lineRule="auto"/>
              <w:jc w:val="center"/>
              <w:rPr>
                <w:rFonts w:eastAsia="Times New Roman" w:cs="Times New Roman"/>
              </w:rPr>
            </w:pPr>
          </w:p>
        </w:tc>
        <w:tc>
          <w:tcPr>
            <w:tcW w:w="334" w:type="dxa"/>
            <w:tcBorders>
              <w:top w:val="nil"/>
              <w:left w:val="nil"/>
              <w:bottom w:val="nil"/>
              <w:right w:val="nil"/>
            </w:tcBorders>
            <w:vAlign w:val="center"/>
          </w:tcPr>
          <w:p w14:paraId="0DA28889" w14:textId="77777777" w:rsidR="004A7A7C" w:rsidRPr="00C526A7" w:rsidRDefault="004A7A7C" w:rsidP="00C526A7">
            <w:pPr>
              <w:spacing w:line="240" w:lineRule="auto"/>
              <w:jc w:val="center"/>
              <w:rPr>
                <w:rFonts w:eastAsia="Times New Roman" w:cs="Times New Roman"/>
              </w:rPr>
            </w:pPr>
          </w:p>
        </w:tc>
        <w:tc>
          <w:tcPr>
            <w:tcW w:w="276" w:type="dxa"/>
            <w:tcBorders>
              <w:top w:val="nil"/>
              <w:left w:val="nil"/>
              <w:bottom w:val="nil"/>
              <w:right w:val="nil"/>
            </w:tcBorders>
            <w:vAlign w:val="center"/>
          </w:tcPr>
          <w:p w14:paraId="2F5CB082" w14:textId="77777777" w:rsidR="004A7A7C" w:rsidRPr="00C526A7" w:rsidRDefault="004A7A7C" w:rsidP="00C526A7">
            <w:pPr>
              <w:spacing w:line="240" w:lineRule="auto"/>
              <w:jc w:val="center"/>
              <w:rPr>
                <w:rFonts w:eastAsia="Times New Roman" w:cs="Times New Roman"/>
              </w:rPr>
            </w:pPr>
          </w:p>
        </w:tc>
        <w:tc>
          <w:tcPr>
            <w:tcW w:w="332" w:type="dxa"/>
            <w:gridSpan w:val="2"/>
            <w:tcBorders>
              <w:top w:val="nil"/>
              <w:left w:val="nil"/>
              <w:bottom w:val="nil"/>
              <w:right w:val="nil"/>
            </w:tcBorders>
            <w:vAlign w:val="center"/>
          </w:tcPr>
          <w:p w14:paraId="11EC42AC" w14:textId="77777777" w:rsidR="004A7A7C" w:rsidRPr="00C526A7" w:rsidRDefault="004A7A7C" w:rsidP="00C526A7">
            <w:pPr>
              <w:spacing w:line="240" w:lineRule="auto"/>
              <w:jc w:val="center"/>
              <w:rPr>
                <w:rFonts w:eastAsia="Times New Roman" w:cs="Times New Roman"/>
              </w:rPr>
            </w:pPr>
          </w:p>
        </w:tc>
        <w:tc>
          <w:tcPr>
            <w:tcW w:w="227" w:type="dxa"/>
            <w:gridSpan w:val="2"/>
            <w:tcBorders>
              <w:top w:val="nil"/>
              <w:left w:val="nil"/>
              <w:bottom w:val="nil"/>
              <w:right w:val="nil"/>
            </w:tcBorders>
            <w:vAlign w:val="center"/>
          </w:tcPr>
          <w:p w14:paraId="2FC672FD" w14:textId="77777777" w:rsidR="004A7A7C" w:rsidRPr="00C526A7" w:rsidRDefault="004A7A7C" w:rsidP="00C526A7">
            <w:pPr>
              <w:spacing w:line="240" w:lineRule="auto"/>
              <w:jc w:val="center"/>
              <w:rPr>
                <w:rFonts w:eastAsia="Times New Roman" w:cs="Times New Roman"/>
              </w:rPr>
            </w:pPr>
          </w:p>
        </w:tc>
        <w:tc>
          <w:tcPr>
            <w:tcW w:w="334" w:type="dxa"/>
            <w:tcBorders>
              <w:top w:val="nil"/>
              <w:left w:val="nil"/>
              <w:bottom w:val="nil"/>
              <w:right w:val="nil"/>
            </w:tcBorders>
            <w:vAlign w:val="center"/>
          </w:tcPr>
          <w:p w14:paraId="6B3617B8" w14:textId="77777777" w:rsidR="004A7A7C" w:rsidRPr="00C526A7" w:rsidRDefault="004A7A7C" w:rsidP="00C526A7">
            <w:pPr>
              <w:spacing w:line="240" w:lineRule="auto"/>
              <w:jc w:val="center"/>
              <w:rPr>
                <w:rFonts w:eastAsia="Times New Roman" w:cs="Times New Roman"/>
              </w:rPr>
            </w:pPr>
          </w:p>
        </w:tc>
        <w:tc>
          <w:tcPr>
            <w:tcW w:w="276" w:type="dxa"/>
            <w:tcBorders>
              <w:top w:val="nil"/>
              <w:left w:val="nil"/>
              <w:bottom w:val="nil"/>
              <w:right w:val="nil"/>
            </w:tcBorders>
            <w:vAlign w:val="center"/>
          </w:tcPr>
          <w:p w14:paraId="1538D672" w14:textId="77777777" w:rsidR="004A7A7C" w:rsidRPr="00C526A7" w:rsidRDefault="004A7A7C" w:rsidP="00C526A7">
            <w:pPr>
              <w:spacing w:line="240" w:lineRule="auto"/>
              <w:jc w:val="center"/>
              <w:rPr>
                <w:rFonts w:eastAsia="Times New Roman" w:cs="Times New Roman"/>
              </w:rPr>
            </w:pPr>
          </w:p>
        </w:tc>
        <w:tc>
          <w:tcPr>
            <w:tcW w:w="376" w:type="dxa"/>
            <w:tcBorders>
              <w:top w:val="nil"/>
              <w:left w:val="nil"/>
              <w:bottom w:val="nil"/>
              <w:right w:val="nil"/>
            </w:tcBorders>
            <w:vAlign w:val="center"/>
          </w:tcPr>
          <w:p w14:paraId="40879CC5" w14:textId="77777777" w:rsidR="004A7A7C" w:rsidRPr="00C526A7" w:rsidRDefault="004A7A7C" w:rsidP="00C526A7">
            <w:pPr>
              <w:spacing w:line="240" w:lineRule="auto"/>
              <w:jc w:val="center"/>
              <w:rPr>
                <w:rFonts w:eastAsia="Times New Roman" w:cs="Times New Roman"/>
              </w:rPr>
            </w:pPr>
          </w:p>
        </w:tc>
        <w:tc>
          <w:tcPr>
            <w:tcW w:w="227" w:type="dxa"/>
            <w:tcBorders>
              <w:top w:val="nil"/>
              <w:left w:val="nil"/>
              <w:bottom w:val="nil"/>
              <w:right w:val="single" w:sz="12" w:space="0" w:color="auto"/>
            </w:tcBorders>
            <w:vAlign w:val="center"/>
          </w:tcPr>
          <w:p w14:paraId="2D9604BD" w14:textId="77777777" w:rsidR="004A7A7C" w:rsidRPr="00C526A7" w:rsidRDefault="004A7A7C" w:rsidP="00C526A7">
            <w:pPr>
              <w:spacing w:line="240" w:lineRule="auto"/>
              <w:ind w:right="-19"/>
              <w:jc w:val="center"/>
              <w:rPr>
                <w:rFonts w:eastAsia="Times New Roman" w:cs="Times New Roman"/>
              </w:rPr>
            </w:pPr>
          </w:p>
        </w:tc>
        <w:tc>
          <w:tcPr>
            <w:tcW w:w="390" w:type="dxa"/>
            <w:tcBorders>
              <w:top w:val="single" w:sz="12" w:space="0" w:color="auto"/>
              <w:left w:val="single" w:sz="12" w:space="0" w:color="auto"/>
              <w:bottom w:val="single" w:sz="12" w:space="0" w:color="auto"/>
              <w:right w:val="single" w:sz="12" w:space="0" w:color="auto"/>
            </w:tcBorders>
            <w:vAlign w:val="center"/>
          </w:tcPr>
          <w:p w14:paraId="6F4091F6"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13</w:t>
            </w:r>
          </w:p>
        </w:tc>
        <w:tc>
          <w:tcPr>
            <w:tcW w:w="275" w:type="dxa"/>
            <w:tcBorders>
              <w:top w:val="single" w:sz="12" w:space="0" w:color="auto"/>
              <w:left w:val="single" w:sz="12" w:space="0" w:color="auto"/>
              <w:bottom w:val="single" w:sz="12" w:space="0" w:color="auto"/>
              <w:right w:val="single" w:sz="12" w:space="0" w:color="auto"/>
            </w:tcBorders>
            <w:vAlign w:val="center"/>
          </w:tcPr>
          <w:p w14:paraId="1B2C7943"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12" w:type="dxa"/>
            <w:tcBorders>
              <w:top w:val="single" w:sz="12" w:space="0" w:color="auto"/>
              <w:left w:val="single" w:sz="12" w:space="0" w:color="auto"/>
              <w:bottom w:val="single" w:sz="12" w:space="0" w:color="auto"/>
              <w:right w:val="single" w:sz="12" w:space="0" w:color="auto"/>
            </w:tcBorders>
            <w:vAlign w:val="center"/>
          </w:tcPr>
          <w:p w14:paraId="1434D297"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4</w:t>
            </w:r>
          </w:p>
        </w:tc>
        <w:tc>
          <w:tcPr>
            <w:tcW w:w="170" w:type="dxa"/>
            <w:tcBorders>
              <w:top w:val="nil"/>
              <w:left w:val="single" w:sz="12" w:space="0" w:color="auto"/>
              <w:bottom w:val="nil"/>
              <w:right w:val="nil"/>
            </w:tcBorders>
            <w:vAlign w:val="center"/>
          </w:tcPr>
          <w:p w14:paraId="497F96C3" w14:textId="77777777" w:rsidR="004A7A7C" w:rsidRPr="00C526A7" w:rsidRDefault="004A7A7C" w:rsidP="00C526A7">
            <w:pPr>
              <w:spacing w:line="240" w:lineRule="auto"/>
              <w:jc w:val="center"/>
              <w:rPr>
                <w:rFonts w:eastAsia="Times New Roman" w:cs="Times New Roman"/>
              </w:rPr>
            </w:pPr>
          </w:p>
        </w:tc>
        <w:tc>
          <w:tcPr>
            <w:tcW w:w="332" w:type="dxa"/>
            <w:tcBorders>
              <w:top w:val="nil"/>
              <w:left w:val="nil"/>
              <w:bottom w:val="nil"/>
              <w:right w:val="nil"/>
            </w:tcBorders>
            <w:vAlign w:val="center"/>
          </w:tcPr>
          <w:p w14:paraId="3EC7A19D" w14:textId="77777777" w:rsidR="004A7A7C" w:rsidRPr="00C526A7" w:rsidRDefault="004A7A7C" w:rsidP="00C526A7">
            <w:pPr>
              <w:spacing w:line="240" w:lineRule="auto"/>
              <w:jc w:val="center"/>
              <w:rPr>
                <w:rFonts w:eastAsia="Times New Roman" w:cs="Times New Roman"/>
              </w:rPr>
            </w:pPr>
          </w:p>
        </w:tc>
        <w:tc>
          <w:tcPr>
            <w:tcW w:w="275" w:type="dxa"/>
            <w:tcBorders>
              <w:top w:val="nil"/>
              <w:left w:val="nil"/>
              <w:bottom w:val="nil"/>
              <w:right w:val="nil"/>
            </w:tcBorders>
            <w:vAlign w:val="center"/>
          </w:tcPr>
          <w:p w14:paraId="0B8FD7A9" w14:textId="77777777" w:rsidR="004A7A7C" w:rsidRPr="00C526A7" w:rsidRDefault="004A7A7C" w:rsidP="00C526A7">
            <w:pPr>
              <w:spacing w:line="240" w:lineRule="auto"/>
              <w:jc w:val="center"/>
              <w:rPr>
                <w:rFonts w:eastAsia="Times New Roman" w:cs="Times New Roman"/>
              </w:rPr>
            </w:pPr>
          </w:p>
        </w:tc>
        <w:tc>
          <w:tcPr>
            <w:tcW w:w="470" w:type="dxa"/>
            <w:tcBorders>
              <w:top w:val="nil"/>
              <w:left w:val="nil"/>
              <w:bottom w:val="nil"/>
              <w:right w:val="nil"/>
            </w:tcBorders>
            <w:vAlign w:val="center"/>
          </w:tcPr>
          <w:p w14:paraId="285116C8" w14:textId="77777777" w:rsidR="004A7A7C" w:rsidRPr="00C526A7" w:rsidRDefault="004A7A7C" w:rsidP="00C526A7">
            <w:pPr>
              <w:spacing w:line="240" w:lineRule="auto"/>
              <w:jc w:val="center"/>
              <w:rPr>
                <w:rFonts w:eastAsia="Times New Roman" w:cs="Times New Roman"/>
              </w:rPr>
            </w:pPr>
          </w:p>
        </w:tc>
        <w:tc>
          <w:tcPr>
            <w:tcW w:w="170" w:type="dxa"/>
            <w:tcBorders>
              <w:top w:val="nil"/>
              <w:left w:val="nil"/>
              <w:bottom w:val="nil"/>
              <w:right w:val="nil"/>
            </w:tcBorders>
            <w:vAlign w:val="center"/>
          </w:tcPr>
          <w:p w14:paraId="49E3CCD3" w14:textId="77777777" w:rsidR="004A7A7C" w:rsidRPr="00C526A7" w:rsidRDefault="004A7A7C" w:rsidP="00C526A7">
            <w:pPr>
              <w:spacing w:line="240" w:lineRule="auto"/>
              <w:jc w:val="center"/>
              <w:rPr>
                <w:rFonts w:eastAsia="Times New Roman" w:cs="Times New Roman"/>
              </w:rPr>
            </w:pPr>
          </w:p>
        </w:tc>
        <w:tc>
          <w:tcPr>
            <w:tcW w:w="332" w:type="dxa"/>
            <w:tcBorders>
              <w:top w:val="nil"/>
              <w:left w:val="nil"/>
              <w:bottom w:val="nil"/>
              <w:right w:val="nil"/>
            </w:tcBorders>
            <w:vAlign w:val="center"/>
          </w:tcPr>
          <w:p w14:paraId="43359025" w14:textId="77777777" w:rsidR="004A7A7C" w:rsidRPr="00C526A7" w:rsidRDefault="004A7A7C" w:rsidP="00C526A7">
            <w:pPr>
              <w:spacing w:line="240" w:lineRule="auto"/>
              <w:jc w:val="center"/>
              <w:rPr>
                <w:rFonts w:eastAsia="Times New Roman" w:cs="Times New Roman"/>
              </w:rPr>
            </w:pPr>
          </w:p>
        </w:tc>
        <w:tc>
          <w:tcPr>
            <w:tcW w:w="275" w:type="dxa"/>
            <w:tcBorders>
              <w:top w:val="nil"/>
              <w:left w:val="nil"/>
              <w:bottom w:val="nil"/>
              <w:right w:val="nil"/>
            </w:tcBorders>
            <w:vAlign w:val="center"/>
          </w:tcPr>
          <w:p w14:paraId="78E7BEF1" w14:textId="77777777" w:rsidR="004A7A7C" w:rsidRPr="00C526A7" w:rsidRDefault="004A7A7C" w:rsidP="00C526A7">
            <w:pPr>
              <w:spacing w:line="240" w:lineRule="auto"/>
              <w:jc w:val="center"/>
              <w:rPr>
                <w:rFonts w:eastAsia="Times New Roman" w:cs="Times New Roman"/>
              </w:rPr>
            </w:pPr>
          </w:p>
        </w:tc>
        <w:tc>
          <w:tcPr>
            <w:tcW w:w="470" w:type="dxa"/>
            <w:tcBorders>
              <w:top w:val="nil"/>
              <w:left w:val="nil"/>
              <w:bottom w:val="nil"/>
              <w:right w:val="nil"/>
            </w:tcBorders>
            <w:vAlign w:val="center"/>
          </w:tcPr>
          <w:p w14:paraId="6D952C25" w14:textId="77777777" w:rsidR="004A7A7C" w:rsidRPr="00C526A7" w:rsidRDefault="004A7A7C" w:rsidP="00C526A7">
            <w:pPr>
              <w:spacing w:line="240" w:lineRule="auto"/>
              <w:jc w:val="center"/>
              <w:rPr>
                <w:rFonts w:eastAsia="Times New Roman" w:cs="Times New Roman"/>
              </w:rPr>
            </w:pPr>
          </w:p>
        </w:tc>
        <w:tc>
          <w:tcPr>
            <w:tcW w:w="170" w:type="dxa"/>
            <w:tcBorders>
              <w:top w:val="nil"/>
              <w:left w:val="nil"/>
              <w:bottom w:val="nil"/>
              <w:right w:val="nil"/>
            </w:tcBorders>
            <w:vAlign w:val="center"/>
          </w:tcPr>
          <w:p w14:paraId="0ECB6661" w14:textId="77777777" w:rsidR="004A7A7C" w:rsidRPr="00C526A7" w:rsidRDefault="004A7A7C" w:rsidP="00C526A7">
            <w:pPr>
              <w:spacing w:line="240" w:lineRule="auto"/>
              <w:jc w:val="center"/>
              <w:rPr>
                <w:rFonts w:eastAsia="Times New Roman" w:cs="Times New Roman"/>
              </w:rPr>
            </w:pPr>
          </w:p>
        </w:tc>
        <w:tc>
          <w:tcPr>
            <w:tcW w:w="397" w:type="dxa"/>
            <w:tcBorders>
              <w:top w:val="nil"/>
              <w:left w:val="nil"/>
              <w:bottom w:val="nil"/>
              <w:right w:val="nil"/>
            </w:tcBorders>
            <w:vAlign w:val="center"/>
          </w:tcPr>
          <w:p w14:paraId="2C23501C" w14:textId="77777777" w:rsidR="004A7A7C" w:rsidRPr="00C526A7" w:rsidRDefault="004A7A7C" w:rsidP="00C526A7">
            <w:pPr>
              <w:spacing w:line="240" w:lineRule="auto"/>
              <w:jc w:val="center"/>
              <w:rPr>
                <w:rFonts w:eastAsia="Times New Roman" w:cs="Times New Roman"/>
              </w:rPr>
            </w:pPr>
          </w:p>
        </w:tc>
        <w:tc>
          <w:tcPr>
            <w:tcW w:w="280" w:type="dxa"/>
            <w:tcBorders>
              <w:top w:val="nil"/>
              <w:left w:val="nil"/>
              <w:bottom w:val="nil"/>
              <w:right w:val="nil"/>
            </w:tcBorders>
            <w:vAlign w:val="center"/>
          </w:tcPr>
          <w:p w14:paraId="61C516D7" w14:textId="77777777" w:rsidR="004A7A7C" w:rsidRPr="00C526A7" w:rsidRDefault="004A7A7C" w:rsidP="00C526A7">
            <w:pPr>
              <w:spacing w:line="240" w:lineRule="auto"/>
              <w:jc w:val="center"/>
              <w:rPr>
                <w:rFonts w:eastAsia="Times New Roman" w:cs="Times New Roman"/>
              </w:rPr>
            </w:pPr>
          </w:p>
        </w:tc>
        <w:tc>
          <w:tcPr>
            <w:tcW w:w="499" w:type="dxa"/>
            <w:gridSpan w:val="2"/>
            <w:tcBorders>
              <w:top w:val="nil"/>
              <w:left w:val="nil"/>
              <w:bottom w:val="nil"/>
              <w:right w:val="nil"/>
            </w:tcBorders>
            <w:vAlign w:val="center"/>
          </w:tcPr>
          <w:p w14:paraId="610A19AF" w14:textId="77777777" w:rsidR="004A7A7C" w:rsidRPr="00C526A7" w:rsidRDefault="004A7A7C" w:rsidP="00C526A7">
            <w:pPr>
              <w:spacing w:line="240" w:lineRule="auto"/>
              <w:jc w:val="center"/>
              <w:rPr>
                <w:rFonts w:eastAsia="Times New Roman" w:cs="Times New Roman"/>
              </w:rPr>
            </w:pPr>
          </w:p>
        </w:tc>
      </w:tr>
      <w:tr w:rsidR="004A7A7C" w:rsidRPr="00C526A7" w14:paraId="005D3001" w14:textId="77777777" w:rsidTr="007175DA">
        <w:tblPrEx>
          <w:tblCellMar>
            <w:left w:w="28" w:type="dxa"/>
            <w:right w:w="28" w:type="dxa"/>
          </w:tblCellMar>
        </w:tblPrEx>
        <w:tc>
          <w:tcPr>
            <w:tcW w:w="353" w:type="dxa"/>
            <w:tcBorders>
              <w:top w:val="nil"/>
              <w:left w:val="nil"/>
              <w:bottom w:val="nil"/>
              <w:right w:val="nil"/>
            </w:tcBorders>
            <w:vAlign w:val="center"/>
          </w:tcPr>
          <w:p w14:paraId="13D081AC" w14:textId="77777777" w:rsidR="004A7A7C" w:rsidRPr="00C526A7" w:rsidRDefault="004A7A7C" w:rsidP="00C526A7">
            <w:pPr>
              <w:spacing w:line="240" w:lineRule="auto"/>
              <w:jc w:val="center"/>
              <w:rPr>
                <w:rFonts w:eastAsia="Times New Roman" w:cs="Times New Roman"/>
              </w:rPr>
            </w:pPr>
          </w:p>
        </w:tc>
        <w:tc>
          <w:tcPr>
            <w:tcW w:w="277" w:type="dxa"/>
            <w:tcBorders>
              <w:top w:val="nil"/>
              <w:left w:val="nil"/>
              <w:bottom w:val="nil"/>
              <w:right w:val="nil"/>
            </w:tcBorders>
            <w:vAlign w:val="center"/>
          </w:tcPr>
          <w:p w14:paraId="410B55B0" w14:textId="77777777" w:rsidR="004A7A7C" w:rsidRPr="00C526A7" w:rsidRDefault="004A7A7C" w:rsidP="00C526A7">
            <w:pPr>
              <w:spacing w:line="240" w:lineRule="auto"/>
              <w:jc w:val="center"/>
              <w:rPr>
                <w:rFonts w:eastAsia="Times New Roman" w:cs="Times New Roman"/>
              </w:rPr>
            </w:pPr>
          </w:p>
        </w:tc>
        <w:tc>
          <w:tcPr>
            <w:tcW w:w="335" w:type="dxa"/>
            <w:tcBorders>
              <w:top w:val="nil"/>
              <w:left w:val="nil"/>
              <w:bottom w:val="nil"/>
              <w:right w:val="nil"/>
            </w:tcBorders>
            <w:vAlign w:val="center"/>
          </w:tcPr>
          <w:p w14:paraId="6AE30F3C" w14:textId="77777777" w:rsidR="004A7A7C" w:rsidRPr="00C526A7" w:rsidRDefault="004A7A7C" w:rsidP="00C526A7">
            <w:pPr>
              <w:spacing w:line="240" w:lineRule="auto"/>
              <w:jc w:val="center"/>
              <w:rPr>
                <w:rFonts w:eastAsia="Times New Roman" w:cs="Times New Roman"/>
              </w:rPr>
            </w:pPr>
          </w:p>
        </w:tc>
        <w:tc>
          <w:tcPr>
            <w:tcW w:w="198" w:type="dxa"/>
            <w:tcBorders>
              <w:top w:val="nil"/>
              <w:left w:val="nil"/>
              <w:bottom w:val="nil"/>
              <w:right w:val="nil"/>
            </w:tcBorders>
            <w:vAlign w:val="center"/>
          </w:tcPr>
          <w:p w14:paraId="23CC69E2" w14:textId="77777777" w:rsidR="004A7A7C" w:rsidRPr="00C526A7" w:rsidRDefault="004A7A7C" w:rsidP="00C526A7">
            <w:pPr>
              <w:spacing w:line="240" w:lineRule="auto"/>
              <w:jc w:val="center"/>
              <w:rPr>
                <w:rFonts w:eastAsia="Times New Roman" w:cs="Times New Roman"/>
              </w:rPr>
            </w:pPr>
          </w:p>
        </w:tc>
        <w:tc>
          <w:tcPr>
            <w:tcW w:w="334" w:type="dxa"/>
            <w:tcBorders>
              <w:top w:val="nil"/>
              <w:left w:val="nil"/>
              <w:bottom w:val="nil"/>
              <w:right w:val="nil"/>
            </w:tcBorders>
            <w:vAlign w:val="center"/>
          </w:tcPr>
          <w:p w14:paraId="7406CAF4" w14:textId="77777777" w:rsidR="004A7A7C" w:rsidRPr="00C526A7" w:rsidRDefault="004A7A7C" w:rsidP="00C526A7">
            <w:pPr>
              <w:spacing w:line="240" w:lineRule="auto"/>
              <w:jc w:val="center"/>
              <w:rPr>
                <w:rFonts w:eastAsia="Times New Roman" w:cs="Times New Roman"/>
              </w:rPr>
            </w:pPr>
          </w:p>
        </w:tc>
        <w:tc>
          <w:tcPr>
            <w:tcW w:w="276" w:type="dxa"/>
            <w:tcBorders>
              <w:top w:val="nil"/>
              <w:left w:val="nil"/>
              <w:bottom w:val="nil"/>
              <w:right w:val="nil"/>
            </w:tcBorders>
            <w:vAlign w:val="center"/>
          </w:tcPr>
          <w:p w14:paraId="43A4FA43" w14:textId="77777777" w:rsidR="004A7A7C" w:rsidRPr="00C526A7" w:rsidRDefault="004A7A7C" w:rsidP="00C526A7">
            <w:pPr>
              <w:spacing w:line="240" w:lineRule="auto"/>
              <w:jc w:val="center"/>
              <w:rPr>
                <w:rFonts w:eastAsia="Times New Roman" w:cs="Times New Roman"/>
              </w:rPr>
            </w:pPr>
          </w:p>
        </w:tc>
        <w:tc>
          <w:tcPr>
            <w:tcW w:w="332" w:type="dxa"/>
            <w:gridSpan w:val="2"/>
            <w:tcBorders>
              <w:top w:val="nil"/>
              <w:left w:val="nil"/>
              <w:bottom w:val="nil"/>
              <w:right w:val="nil"/>
            </w:tcBorders>
            <w:vAlign w:val="center"/>
          </w:tcPr>
          <w:p w14:paraId="2B21AD7D" w14:textId="77777777" w:rsidR="004A7A7C" w:rsidRPr="00C526A7" w:rsidRDefault="004A7A7C" w:rsidP="00C526A7">
            <w:pPr>
              <w:spacing w:line="240" w:lineRule="auto"/>
              <w:jc w:val="center"/>
              <w:rPr>
                <w:rFonts w:eastAsia="Times New Roman" w:cs="Times New Roman"/>
              </w:rPr>
            </w:pPr>
          </w:p>
        </w:tc>
        <w:tc>
          <w:tcPr>
            <w:tcW w:w="227" w:type="dxa"/>
            <w:gridSpan w:val="2"/>
            <w:tcBorders>
              <w:top w:val="nil"/>
              <w:left w:val="nil"/>
              <w:bottom w:val="nil"/>
              <w:right w:val="nil"/>
            </w:tcBorders>
            <w:vAlign w:val="center"/>
          </w:tcPr>
          <w:p w14:paraId="46096362" w14:textId="77777777" w:rsidR="004A7A7C" w:rsidRPr="00C526A7" w:rsidRDefault="004A7A7C" w:rsidP="00C526A7">
            <w:pPr>
              <w:spacing w:line="240" w:lineRule="auto"/>
              <w:jc w:val="center"/>
              <w:rPr>
                <w:rFonts w:eastAsia="Times New Roman" w:cs="Times New Roman"/>
              </w:rPr>
            </w:pPr>
          </w:p>
        </w:tc>
        <w:tc>
          <w:tcPr>
            <w:tcW w:w="334" w:type="dxa"/>
            <w:tcBorders>
              <w:top w:val="nil"/>
              <w:left w:val="nil"/>
              <w:bottom w:val="nil"/>
              <w:right w:val="nil"/>
            </w:tcBorders>
            <w:vAlign w:val="center"/>
          </w:tcPr>
          <w:p w14:paraId="713691AC" w14:textId="77777777" w:rsidR="004A7A7C" w:rsidRPr="00C526A7" w:rsidRDefault="004A7A7C" w:rsidP="00C526A7">
            <w:pPr>
              <w:spacing w:line="240" w:lineRule="auto"/>
              <w:jc w:val="center"/>
              <w:rPr>
                <w:rFonts w:eastAsia="Times New Roman" w:cs="Times New Roman"/>
              </w:rPr>
            </w:pPr>
          </w:p>
        </w:tc>
        <w:tc>
          <w:tcPr>
            <w:tcW w:w="276" w:type="dxa"/>
            <w:tcBorders>
              <w:top w:val="nil"/>
              <w:left w:val="nil"/>
              <w:bottom w:val="nil"/>
              <w:right w:val="nil"/>
            </w:tcBorders>
            <w:vAlign w:val="center"/>
          </w:tcPr>
          <w:p w14:paraId="557F62FA" w14:textId="77777777" w:rsidR="004A7A7C" w:rsidRPr="00C526A7" w:rsidRDefault="004A7A7C" w:rsidP="00C526A7">
            <w:pPr>
              <w:spacing w:line="240" w:lineRule="auto"/>
              <w:jc w:val="center"/>
              <w:rPr>
                <w:rFonts w:eastAsia="Times New Roman" w:cs="Times New Roman"/>
              </w:rPr>
            </w:pPr>
          </w:p>
        </w:tc>
        <w:tc>
          <w:tcPr>
            <w:tcW w:w="376" w:type="dxa"/>
            <w:tcBorders>
              <w:top w:val="nil"/>
              <w:left w:val="nil"/>
              <w:bottom w:val="nil"/>
              <w:right w:val="nil"/>
            </w:tcBorders>
            <w:vAlign w:val="center"/>
          </w:tcPr>
          <w:p w14:paraId="1304F574" w14:textId="77777777" w:rsidR="004A7A7C" w:rsidRPr="00C526A7" w:rsidRDefault="004A7A7C" w:rsidP="00C526A7">
            <w:pPr>
              <w:spacing w:line="240" w:lineRule="auto"/>
              <w:jc w:val="center"/>
              <w:rPr>
                <w:rFonts w:eastAsia="Times New Roman" w:cs="Times New Roman"/>
              </w:rPr>
            </w:pPr>
          </w:p>
        </w:tc>
        <w:tc>
          <w:tcPr>
            <w:tcW w:w="227" w:type="dxa"/>
            <w:tcBorders>
              <w:top w:val="nil"/>
              <w:left w:val="nil"/>
              <w:bottom w:val="nil"/>
              <w:right w:val="single" w:sz="12" w:space="0" w:color="auto"/>
            </w:tcBorders>
            <w:vAlign w:val="center"/>
          </w:tcPr>
          <w:p w14:paraId="40491472" w14:textId="77777777" w:rsidR="004A7A7C" w:rsidRPr="00C526A7" w:rsidRDefault="004A7A7C" w:rsidP="00C526A7">
            <w:pPr>
              <w:spacing w:line="240" w:lineRule="auto"/>
              <w:ind w:right="-19"/>
              <w:jc w:val="center"/>
              <w:rPr>
                <w:rFonts w:eastAsia="Times New Roman" w:cs="Times New Roman"/>
              </w:rPr>
            </w:pPr>
          </w:p>
        </w:tc>
        <w:tc>
          <w:tcPr>
            <w:tcW w:w="390" w:type="dxa"/>
            <w:tcBorders>
              <w:top w:val="single" w:sz="12" w:space="0" w:color="auto"/>
              <w:left w:val="single" w:sz="12" w:space="0" w:color="auto"/>
              <w:bottom w:val="single" w:sz="12" w:space="0" w:color="auto"/>
              <w:right w:val="single" w:sz="12" w:space="0" w:color="auto"/>
            </w:tcBorders>
            <w:vAlign w:val="center"/>
          </w:tcPr>
          <w:p w14:paraId="4EA220D2"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11</w:t>
            </w:r>
          </w:p>
        </w:tc>
        <w:tc>
          <w:tcPr>
            <w:tcW w:w="275" w:type="dxa"/>
            <w:tcBorders>
              <w:top w:val="single" w:sz="12" w:space="0" w:color="auto"/>
              <w:left w:val="single" w:sz="12" w:space="0" w:color="auto"/>
              <w:bottom w:val="single" w:sz="12" w:space="0" w:color="auto"/>
              <w:right w:val="single" w:sz="12" w:space="0" w:color="auto"/>
            </w:tcBorders>
            <w:vAlign w:val="center"/>
          </w:tcPr>
          <w:p w14:paraId="3CD1F61A"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12" w:type="dxa"/>
            <w:tcBorders>
              <w:top w:val="single" w:sz="12" w:space="0" w:color="auto"/>
              <w:left w:val="single" w:sz="12" w:space="0" w:color="auto"/>
              <w:bottom w:val="single" w:sz="12" w:space="0" w:color="auto"/>
              <w:right w:val="single" w:sz="12" w:space="0" w:color="auto"/>
            </w:tcBorders>
            <w:vAlign w:val="center"/>
          </w:tcPr>
          <w:p w14:paraId="5DDB06CE"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6</w:t>
            </w:r>
          </w:p>
        </w:tc>
        <w:tc>
          <w:tcPr>
            <w:tcW w:w="170" w:type="dxa"/>
            <w:tcBorders>
              <w:top w:val="nil"/>
              <w:left w:val="single" w:sz="12" w:space="0" w:color="auto"/>
              <w:bottom w:val="nil"/>
              <w:right w:val="nil"/>
            </w:tcBorders>
            <w:vAlign w:val="center"/>
          </w:tcPr>
          <w:p w14:paraId="36A0F1FD" w14:textId="77777777" w:rsidR="004A7A7C" w:rsidRPr="00C526A7" w:rsidRDefault="004A7A7C" w:rsidP="00C526A7">
            <w:pPr>
              <w:spacing w:line="240" w:lineRule="auto"/>
              <w:jc w:val="center"/>
              <w:rPr>
                <w:rFonts w:eastAsia="Times New Roman" w:cs="Times New Roman"/>
              </w:rPr>
            </w:pPr>
          </w:p>
        </w:tc>
        <w:tc>
          <w:tcPr>
            <w:tcW w:w="332" w:type="dxa"/>
            <w:tcBorders>
              <w:top w:val="nil"/>
              <w:left w:val="nil"/>
              <w:bottom w:val="nil"/>
              <w:right w:val="nil"/>
            </w:tcBorders>
            <w:vAlign w:val="center"/>
          </w:tcPr>
          <w:p w14:paraId="577058FD" w14:textId="77777777" w:rsidR="004A7A7C" w:rsidRPr="00C526A7" w:rsidRDefault="004A7A7C" w:rsidP="00C526A7">
            <w:pPr>
              <w:spacing w:line="240" w:lineRule="auto"/>
              <w:jc w:val="center"/>
              <w:rPr>
                <w:rFonts w:eastAsia="Times New Roman" w:cs="Times New Roman"/>
              </w:rPr>
            </w:pPr>
          </w:p>
        </w:tc>
        <w:tc>
          <w:tcPr>
            <w:tcW w:w="275" w:type="dxa"/>
            <w:tcBorders>
              <w:top w:val="nil"/>
              <w:left w:val="nil"/>
              <w:bottom w:val="nil"/>
              <w:right w:val="nil"/>
            </w:tcBorders>
            <w:vAlign w:val="center"/>
          </w:tcPr>
          <w:p w14:paraId="0C12D933" w14:textId="77777777" w:rsidR="004A7A7C" w:rsidRPr="00C526A7" w:rsidRDefault="004A7A7C" w:rsidP="00C526A7">
            <w:pPr>
              <w:spacing w:line="240" w:lineRule="auto"/>
              <w:jc w:val="center"/>
              <w:rPr>
                <w:rFonts w:eastAsia="Times New Roman" w:cs="Times New Roman"/>
              </w:rPr>
            </w:pPr>
          </w:p>
        </w:tc>
        <w:tc>
          <w:tcPr>
            <w:tcW w:w="470" w:type="dxa"/>
            <w:tcBorders>
              <w:top w:val="nil"/>
              <w:left w:val="nil"/>
              <w:bottom w:val="nil"/>
              <w:right w:val="nil"/>
            </w:tcBorders>
            <w:vAlign w:val="center"/>
          </w:tcPr>
          <w:p w14:paraId="4A233399" w14:textId="77777777" w:rsidR="004A7A7C" w:rsidRPr="00C526A7" w:rsidRDefault="004A7A7C" w:rsidP="00C526A7">
            <w:pPr>
              <w:spacing w:line="240" w:lineRule="auto"/>
              <w:jc w:val="center"/>
              <w:rPr>
                <w:rFonts w:eastAsia="Times New Roman" w:cs="Times New Roman"/>
              </w:rPr>
            </w:pPr>
          </w:p>
        </w:tc>
        <w:tc>
          <w:tcPr>
            <w:tcW w:w="170" w:type="dxa"/>
            <w:tcBorders>
              <w:top w:val="nil"/>
              <w:left w:val="nil"/>
              <w:bottom w:val="nil"/>
              <w:right w:val="nil"/>
            </w:tcBorders>
            <w:vAlign w:val="center"/>
          </w:tcPr>
          <w:p w14:paraId="437F45A8" w14:textId="77777777" w:rsidR="004A7A7C" w:rsidRPr="00C526A7" w:rsidRDefault="004A7A7C" w:rsidP="00C526A7">
            <w:pPr>
              <w:spacing w:line="240" w:lineRule="auto"/>
              <w:jc w:val="center"/>
              <w:rPr>
                <w:rFonts w:eastAsia="Times New Roman" w:cs="Times New Roman"/>
              </w:rPr>
            </w:pPr>
          </w:p>
        </w:tc>
        <w:tc>
          <w:tcPr>
            <w:tcW w:w="332" w:type="dxa"/>
            <w:tcBorders>
              <w:top w:val="nil"/>
              <w:left w:val="nil"/>
              <w:bottom w:val="nil"/>
              <w:right w:val="nil"/>
            </w:tcBorders>
            <w:vAlign w:val="center"/>
          </w:tcPr>
          <w:p w14:paraId="04A0060B" w14:textId="77777777" w:rsidR="004A7A7C" w:rsidRPr="00C526A7" w:rsidRDefault="004A7A7C" w:rsidP="00C526A7">
            <w:pPr>
              <w:spacing w:line="240" w:lineRule="auto"/>
              <w:jc w:val="center"/>
              <w:rPr>
                <w:rFonts w:eastAsia="Times New Roman" w:cs="Times New Roman"/>
              </w:rPr>
            </w:pPr>
          </w:p>
        </w:tc>
        <w:tc>
          <w:tcPr>
            <w:tcW w:w="275" w:type="dxa"/>
            <w:tcBorders>
              <w:top w:val="nil"/>
              <w:left w:val="nil"/>
              <w:bottom w:val="nil"/>
              <w:right w:val="nil"/>
            </w:tcBorders>
            <w:vAlign w:val="center"/>
          </w:tcPr>
          <w:p w14:paraId="0A147677" w14:textId="77777777" w:rsidR="004A7A7C" w:rsidRPr="00C526A7" w:rsidRDefault="004A7A7C" w:rsidP="00C526A7">
            <w:pPr>
              <w:spacing w:line="240" w:lineRule="auto"/>
              <w:jc w:val="center"/>
              <w:rPr>
                <w:rFonts w:eastAsia="Times New Roman" w:cs="Times New Roman"/>
              </w:rPr>
            </w:pPr>
          </w:p>
        </w:tc>
        <w:tc>
          <w:tcPr>
            <w:tcW w:w="470" w:type="dxa"/>
            <w:tcBorders>
              <w:top w:val="nil"/>
              <w:left w:val="nil"/>
              <w:bottom w:val="nil"/>
              <w:right w:val="nil"/>
            </w:tcBorders>
            <w:vAlign w:val="center"/>
          </w:tcPr>
          <w:p w14:paraId="4E117BFC" w14:textId="77777777" w:rsidR="004A7A7C" w:rsidRPr="00C526A7" w:rsidRDefault="004A7A7C" w:rsidP="00C526A7">
            <w:pPr>
              <w:spacing w:line="240" w:lineRule="auto"/>
              <w:jc w:val="center"/>
              <w:rPr>
                <w:rFonts w:eastAsia="Times New Roman" w:cs="Times New Roman"/>
              </w:rPr>
            </w:pPr>
          </w:p>
        </w:tc>
        <w:tc>
          <w:tcPr>
            <w:tcW w:w="170" w:type="dxa"/>
            <w:tcBorders>
              <w:top w:val="nil"/>
              <w:left w:val="nil"/>
              <w:bottom w:val="nil"/>
              <w:right w:val="nil"/>
            </w:tcBorders>
            <w:vAlign w:val="center"/>
          </w:tcPr>
          <w:p w14:paraId="0FCE5AB3" w14:textId="77777777" w:rsidR="004A7A7C" w:rsidRPr="00C526A7" w:rsidRDefault="004A7A7C" w:rsidP="00C526A7">
            <w:pPr>
              <w:spacing w:line="240" w:lineRule="auto"/>
              <w:jc w:val="center"/>
              <w:rPr>
                <w:rFonts w:eastAsia="Times New Roman" w:cs="Times New Roman"/>
              </w:rPr>
            </w:pPr>
          </w:p>
        </w:tc>
        <w:tc>
          <w:tcPr>
            <w:tcW w:w="397" w:type="dxa"/>
            <w:tcBorders>
              <w:top w:val="nil"/>
              <w:left w:val="nil"/>
              <w:bottom w:val="nil"/>
              <w:right w:val="nil"/>
            </w:tcBorders>
            <w:vAlign w:val="center"/>
          </w:tcPr>
          <w:p w14:paraId="7A7A4AEF" w14:textId="77777777" w:rsidR="004A7A7C" w:rsidRPr="00C526A7" w:rsidRDefault="004A7A7C" w:rsidP="00C526A7">
            <w:pPr>
              <w:spacing w:line="240" w:lineRule="auto"/>
              <w:jc w:val="center"/>
              <w:rPr>
                <w:rFonts w:eastAsia="Times New Roman" w:cs="Times New Roman"/>
              </w:rPr>
            </w:pPr>
          </w:p>
        </w:tc>
        <w:tc>
          <w:tcPr>
            <w:tcW w:w="280" w:type="dxa"/>
            <w:tcBorders>
              <w:top w:val="nil"/>
              <w:left w:val="nil"/>
              <w:bottom w:val="nil"/>
              <w:right w:val="nil"/>
            </w:tcBorders>
            <w:vAlign w:val="center"/>
          </w:tcPr>
          <w:p w14:paraId="40999EB9" w14:textId="77777777" w:rsidR="004A7A7C" w:rsidRPr="00C526A7" w:rsidRDefault="004A7A7C" w:rsidP="00C526A7">
            <w:pPr>
              <w:spacing w:line="240" w:lineRule="auto"/>
              <w:jc w:val="center"/>
              <w:rPr>
                <w:rFonts w:eastAsia="Times New Roman" w:cs="Times New Roman"/>
              </w:rPr>
            </w:pPr>
          </w:p>
        </w:tc>
        <w:tc>
          <w:tcPr>
            <w:tcW w:w="499" w:type="dxa"/>
            <w:gridSpan w:val="2"/>
            <w:tcBorders>
              <w:top w:val="nil"/>
              <w:left w:val="nil"/>
              <w:bottom w:val="nil"/>
              <w:right w:val="nil"/>
            </w:tcBorders>
            <w:vAlign w:val="center"/>
          </w:tcPr>
          <w:p w14:paraId="606AE843" w14:textId="77777777" w:rsidR="004A7A7C" w:rsidRPr="00C526A7" w:rsidRDefault="004A7A7C" w:rsidP="00C526A7">
            <w:pPr>
              <w:spacing w:line="240" w:lineRule="auto"/>
              <w:jc w:val="center"/>
              <w:rPr>
                <w:rFonts w:eastAsia="Times New Roman" w:cs="Times New Roman"/>
              </w:rPr>
            </w:pPr>
          </w:p>
        </w:tc>
      </w:tr>
      <w:tr w:rsidR="004A7A7C" w:rsidRPr="00C526A7" w14:paraId="0D50DB4A" w14:textId="77777777" w:rsidTr="007175DA">
        <w:tblPrEx>
          <w:tblCellMar>
            <w:left w:w="28" w:type="dxa"/>
            <w:right w:w="28" w:type="dxa"/>
          </w:tblCellMar>
        </w:tblPrEx>
        <w:tc>
          <w:tcPr>
            <w:tcW w:w="353" w:type="dxa"/>
            <w:tcBorders>
              <w:top w:val="nil"/>
              <w:left w:val="nil"/>
              <w:bottom w:val="nil"/>
              <w:right w:val="nil"/>
            </w:tcBorders>
            <w:vAlign w:val="center"/>
          </w:tcPr>
          <w:p w14:paraId="12074BCA" w14:textId="77777777" w:rsidR="004A7A7C" w:rsidRPr="00C526A7" w:rsidRDefault="004A7A7C" w:rsidP="00C526A7">
            <w:pPr>
              <w:spacing w:line="240" w:lineRule="auto"/>
              <w:jc w:val="center"/>
              <w:rPr>
                <w:rFonts w:eastAsia="Times New Roman" w:cs="Times New Roman"/>
              </w:rPr>
            </w:pPr>
          </w:p>
        </w:tc>
        <w:tc>
          <w:tcPr>
            <w:tcW w:w="277" w:type="dxa"/>
            <w:tcBorders>
              <w:top w:val="nil"/>
              <w:left w:val="nil"/>
              <w:bottom w:val="nil"/>
              <w:right w:val="nil"/>
            </w:tcBorders>
            <w:vAlign w:val="center"/>
          </w:tcPr>
          <w:p w14:paraId="3CF34B6B" w14:textId="77777777" w:rsidR="004A7A7C" w:rsidRPr="00C526A7" w:rsidRDefault="004A7A7C" w:rsidP="00C526A7">
            <w:pPr>
              <w:spacing w:line="240" w:lineRule="auto"/>
              <w:jc w:val="center"/>
              <w:rPr>
                <w:rFonts w:eastAsia="Times New Roman" w:cs="Times New Roman"/>
              </w:rPr>
            </w:pPr>
          </w:p>
        </w:tc>
        <w:tc>
          <w:tcPr>
            <w:tcW w:w="335" w:type="dxa"/>
            <w:tcBorders>
              <w:top w:val="nil"/>
              <w:left w:val="nil"/>
              <w:bottom w:val="nil"/>
              <w:right w:val="nil"/>
            </w:tcBorders>
            <w:vAlign w:val="center"/>
          </w:tcPr>
          <w:p w14:paraId="5CA11135" w14:textId="77777777" w:rsidR="004A7A7C" w:rsidRPr="00C526A7" w:rsidRDefault="004A7A7C" w:rsidP="00C526A7">
            <w:pPr>
              <w:spacing w:line="240" w:lineRule="auto"/>
              <w:jc w:val="center"/>
              <w:rPr>
                <w:rFonts w:eastAsia="Times New Roman" w:cs="Times New Roman"/>
              </w:rPr>
            </w:pPr>
          </w:p>
        </w:tc>
        <w:tc>
          <w:tcPr>
            <w:tcW w:w="198" w:type="dxa"/>
            <w:tcBorders>
              <w:top w:val="nil"/>
              <w:left w:val="nil"/>
              <w:bottom w:val="nil"/>
              <w:right w:val="nil"/>
            </w:tcBorders>
            <w:vAlign w:val="center"/>
          </w:tcPr>
          <w:p w14:paraId="2A1DF94B" w14:textId="77777777" w:rsidR="004A7A7C" w:rsidRPr="00C526A7" w:rsidRDefault="004A7A7C" w:rsidP="00C526A7">
            <w:pPr>
              <w:spacing w:line="240" w:lineRule="auto"/>
              <w:jc w:val="center"/>
              <w:rPr>
                <w:rFonts w:eastAsia="Times New Roman" w:cs="Times New Roman"/>
              </w:rPr>
            </w:pPr>
          </w:p>
        </w:tc>
        <w:tc>
          <w:tcPr>
            <w:tcW w:w="334" w:type="dxa"/>
            <w:tcBorders>
              <w:top w:val="nil"/>
              <w:left w:val="nil"/>
              <w:bottom w:val="nil"/>
              <w:right w:val="nil"/>
            </w:tcBorders>
            <w:vAlign w:val="center"/>
          </w:tcPr>
          <w:p w14:paraId="5AF18052" w14:textId="77777777" w:rsidR="004A7A7C" w:rsidRPr="00C526A7" w:rsidRDefault="004A7A7C" w:rsidP="00C526A7">
            <w:pPr>
              <w:spacing w:line="240" w:lineRule="auto"/>
              <w:jc w:val="center"/>
              <w:rPr>
                <w:rFonts w:eastAsia="Times New Roman" w:cs="Times New Roman"/>
              </w:rPr>
            </w:pPr>
          </w:p>
        </w:tc>
        <w:tc>
          <w:tcPr>
            <w:tcW w:w="276" w:type="dxa"/>
            <w:tcBorders>
              <w:top w:val="nil"/>
              <w:left w:val="nil"/>
              <w:bottom w:val="nil"/>
              <w:right w:val="nil"/>
            </w:tcBorders>
            <w:vAlign w:val="center"/>
          </w:tcPr>
          <w:p w14:paraId="7DD4ADF7" w14:textId="77777777" w:rsidR="004A7A7C" w:rsidRPr="00C526A7" w:rsidRDefault="004A7A7C" w:rsidP="00C526A7">
            <w:pPr>
              <w:spacing w:line="240" w:lineRule="auto"/>
              <w:jc w:val="center"/>
              <w:rPr>
                <w:rFonts w:eastAsia="Times New Roman" w:cs="Times New Roman"/>
              </w:rPr>
            </w:pPr>
          </w:p>
        </w:tc>
        <w:tc>
          <w:tcPr>
            <w:tcW w:w="332" w:type="dxa"/>
            <w:gridSpan w:val="2"/>
            <w:tcBorders>
              <w:top w:val="nil"/>
              <w:left w:val="nil"/>
              <w:bottom w:val="nil"/>
              <w:right w:val="nil"/>
            </w:tcBorders>
            <w:vAlign w:val="center"/>
          </w:tcPr>
          <w:p w14:paraId="6322D750" w14:textId="77777777" w:rsidR="004A7A7C" w:rsidRPr="00C526A7" w:rsidRDefault="004A7A7C" w:rsidP="00C526A7">
            <w:pPr>
              <w:spacing w:line="240" w:lineRule="auto"/>
              <w:jc w:val="center"/>
              <w:rPr>
                <w:rFonts w:eastAsia="Times New Roman" w:cs="Times New Roman"/>
              </w:rPr>
            </w:pPr>
          </w:p>
        </w:tc>
        <w:tc>
          <w:tcPr>
            <w:tcW w:w="227" w:type="dxa"/>
            <w:gridSpan w:val="2"/>
            <w:tcBorders>
              <w:top w:val="nil"/>
              <w:left w:val="nil"/>
              <w:bottom w:val="nil"/>
              <w:right w:val="nil"/>
            </w:tcBorders>
            <w:vAlign w:val="center"/>
          </w:tcPr>
          <w:p w14:paraId="4AAAF832" w14:textId="77777777" w:rsidR="004A7A7C" w:rsidRPr="00C526A7" w:rsidRDefault="004A7A7C" w:rsidP="00C526A7">
            <w:pPr>
              <w:spacing w:line="240" w:lineRule="auto"/>
              <w:jc w:val="center"/>
              <w:rPr>
                <w:rFonts w:eastAsia="Times New Roman" w:cs="Times New Roman"/>
              </w:rPr>
            </w:pPr>
          </w:p>
        </w:tc>
        <w:tc>
          <w:tcPr>
            <w:tcW w:w="334" w:type="dxa"/>
            <w:tcBorders>
              <w:top w:val="nil"/>
              <w:left w:val="nil"/>
              <w:bottom w:val="nil"/>
              <w:right w:val="nil"/>
            </w:tcBorders>
            <w:vAlign w:val="center"/>
          </w:tcPr>
          <w:p w14:paraId="1C0071BB" w14:textId="77777777" w:rsidR="004A7A7C" w:rsidRPr="00C526A7" w:rsidRDefault="004A7A7C" w:rsidP="00C526A7">
            <w:pPr>
              <w:spacing w:line="240" w:lineRule="auto"/>
              <w:jc w:val="center"/>
              <w:rPr>
                <w:rFonts w:eastAsia="Times New Roman" w:cs="Times New Roman"/>
              </w:rPr>
            </w:pPr>
          </w:p>
        </w:tc>
        <w:tc>
          <w:tcPr>
            <w:tcW w:w="276" w:type="dxa"/>
            <w:tcBorders>
              <w:top w:val="nil"/>
              <w:left w:val="nil"/>
              <w:bottom w:val="nil"/>
              <w:right w:val="nil"/>
            </w:tcBorders>
            <w:vAlign w:val="center"/>
          </w:tcPr>
          <w:p w14:paraId="5817C50F" w14:textId="77777777" w:rsidR="004A7A7C" w:rsidRPr="00C526A7" w:rsidRDefault="004A7A7C" w:rsidP="00C526A7">
            <w:pPr>
              <w:spacing w:line="240" w:lineRule="auto"/>
              <w:jc w:val="center"/>
              <w:rPr>
                <w:rFonts w:eastAsia="Times New Roman" w:cs="Times New Roman"/>
              </w:rPr>
            </w:pPr>
          </w:p>
        </w:tc>
        <w:tc>
          <w:tcPr>
            <w:tcW w:w="376" w:type="dxa"/>
            <w:tcBorders>
              <w:top w:val="nil"/>
              <w:left w:val="nil"/>
              <w:bottom w:val="nil"/>
              <w:right w:val="nil"/>
            </w:tcBorders>
            <w:vAlign w:val="center"/>
          </w:tcPr>
          <w:p w14:paraId="22EFBE25" w14:textId="77777777" w:rsidR="004A7A7C" w:rsidRPr="00C526A7" w:rsidRDefault="004A7A7C" w:rsidP="00C526A7">
            <w:pPr>
              <w:spacing w:line="240" w:lineRule="auto"/>
              <w:jc w:val="center"/>
              <w:rPr>
                <w:rFonts w:eastAsia="Times New Roman" w:cs="Times New Roman"/>
              </w:rPr>
            </w:pPr>
          </w:p>
        </w:tc>
        <w:tc>
          <w:tcPr>
            <w:tcW w:w="227" w:type="dxa"/>
            <w:tcBorders>
              <w:top w:val="nil"/>
              <w:left w:val="nil"/>
              <w:bottom w:val="nil"/>
              <w:right w:val="single" w:sz="12" w:space="0" w:color="auto"/>
            </w:tcBorders>
            <w:vAlign w:val="center"/>
          </w:tcPr>
          <w:p w14:paraId="625E6848" w14:textId="77777777" w:rsidR="004A7A7C" w:rsidRPr="00C526A7" w:rsidRDefault="004A7A7C" w:rsidP="00C526A7">
            <w:pPr>
              <w:spacing w:line="240" w:lineRule="auto"/>
              <w:ind w:right="-19"/>
              <w:jc w:val="center"/>
              <w:rPr>
                <w:rFonts w:eastAsia="Times New Roman" w:cs="Times New Roman"/>
              </w:rPr>
            </w:pPr>
          </w:p>
        </w:tc>
        <w:tc>
          <w:tcPr>
            <w:tcW w:w="390" w:type="dxa"/>
            <w:tcBorders>
              <w:top w:val="single" w:sz="12" w:space="0" w:color="auto"/>
              <w:left w:val="single" w:sz="12" w:space="0" w:color="auto"/>
              <w:bottom w:val="single" w:sz="12" w:space="0" w:color="auto"/>
              <w:right w:val="single" w:sz="12" w:space="0" w:color="auto"/>
            </w:tcBorders>
            <w:vAlign w:val="center"/>
          </w:tcPr>
          <w:p w14:paraId="5AD38000"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9</w:t>
            </w:r>
          </w:p>
        </w:tc>
        <w:tc>
          <w:tcPr>
            <w:tcW w:w="275" w:type="dxa"/>
            <w:tcBorders>
              <w:top w:val="single" w:sz="12" w:space="0" w:color="auto"/>
              <w:left w:val="single" w:sz="12" w:space="0" w:color="auto"/>
              <w:bottom w:val="single" w:sz="12" w:space="0" w:color="auto"/>
              <w:right w:val="single" w:sz="12" w:space="0" w:color="auto"/>
            </w:tcBorders>
            <w:vAlign w:val="center"/>
          </w:tcPr>
          <w:p w14:paraId="7EE264C6"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12" w:type="dxa"/>
            <w:tcBorders>
              <w:top w:val="single" w:sz="12" w:space="0" w:color="auto"/>
              <w:left w:val="single" w:sz="12" w:space="0" w:color="auto"/>
              <w:bottom w:val="single" w:sz="12" w:space="0" w:color="auto"/>
              <w:right w:val="single" w:sz="12" w:space="0" w:color="auto"/>
            </w:tcBorders>
            <w:vAlign w:val="center"/>
          </w:tcPr>
          <w:p w14:paraId="4E410BE5"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8</w:t>
            </w:r>
          </w:p>
        </w:tc>
        <w:tc>
          <w:tcPr>
            <w:tcW w:w="170" w:type="dxa"/>
            <w:tcBorders>
              <w:top w:val="nil"/>
              <w:left w:val="single" w:sz="12" w:space="0" w:color="auto"/>
              <w:bottom w:val="nil"/>
              <w:right w:val="nil"/>
            </w:tcBorders>
            <w:vAlign w:val="center"/>
          </w:tcPr>
          <w:p w14:paraId="307235B8" w14:textId="77777777" w:rsidR="004A7A7C" w:rsidRPr="00C526A7" w:rsidRDefault="004A7A7C" w:rsidP="00C526A7">
            <w:pPr>
              <w:spacing w:line="240" w:lineRule="auto"/>
              <w:jc w:val="center"/>
              <w:rPr>
                <w:rFonts w:eastAsia="Times New Roman" w:cs="Times New Roman"/>
              </w:rPr>
            </w:pPr>
          </w:p>
        </w:tc>
        <w:tc>
          <w:tcPr>
            <w:tcW w:w="332" w:type="dxa"/>
            <w:tcBorders>
              <w:top w:val="nil"/>
              <w:left w:val="nil"/>
              <w:bottom w:val="nil"/>
              <w:right w:val="nil"/>
            </w:tcBorders>
            <w:vAlign w:val="center"/>
          </w:tcPr>
          <w:p w14:paraId="2883B268" w14:textId="77777777" w:rsidR="004A7A7C" w:rsidRPr="00C526A7" w:rsidRDefault="004A7A7C" w:rsidP="00C526A7">
            <w:pPr>
              <w:spacing w:line="240" w:lineRule="auto"/>
              <w:jc w:val="center"/>
              <w:rPr>
                <w:rFonts w:eastAsia="Times New Roman" w:cs="Times New Roman"/>
              </w:rPr>
            </w:pPr>
          </w:p>
        </w:tc>
        <w:tc>
          <w:tcPr>
            <w:tcW w:w="275" w:type="dxa"/>
            <w:tcBorders>
              <w:top w:val="nil"/>
              <w:left w:val="nil"/>
              <w:bottom w:val="nil"/>
              <w:right w:val="nil"/>
            </w:tcBorders>
            <w:vAlign w:val="center"/>
          </w:tcPr>
          <w:p w14:paraId="5F5FFC19" w14:textId="77777777" w:rsidR="004A7A7C" w:rsidRPr="00C526A7" w:rsidRDefault="004A7A7C" w:rsidP="00C526A7">
            <w:pPr>
              <w:spacing w:line="240" w:lineRule="auto"/>
              <w:jc w:val="center"/>
              <w:rPr>
                <w:rFonts w:eastAsia="Times New Roman" w:cs="Times New Roman"/>
              </w:rPr>
            </w:pPr>
          </w:p>
        </w:tc>
        <w:tc>
          <w:tcPr>
            <w:tcW w:w="470" w:type="dxa"/>
            <w:tcBorders>
              <w:top w:val="nil"/>
              <w:left w:val="nil"/>
              <w:bottom w:val="nil"/>
              <w:right w:val="nil"/>
            </w:tcBorders>
            <w:vAlign w:val="center"/>
          </w:tcPr>
          <w:p w14:paraId="00572D64" w14:textId="77777777" w:rsidR="004A7A7C" w:rsidRPr="00C526A7" w:rsidRDefault="004A7A7C" w:rsidP="00C526A7">
            <w:pPr>
              <w:spacing w:line="240" w:lineRule="auto"/>
              <w:jc w:val="center"/>
              <w:rPr>
                <w:rFonts w:eastAsia="Times New Roman" w:cs="Times New Roman"/>
              </w:rPr>
            </w:pPr>
          </w:p>
        </w:tc>
        <w:tc>
          <w:tcPr>
            <w:tcW w:w="170" w:type="dxa"/>
            <w:tcBorders>
              <w:top w:val="nil"/>
              <w:left w:val="nil"/>
              <w:bottom w:val="nil"/>
              <w:right w:val="nil"/>
            </w:tcBorders>
            <w:vAlign w:val="center"/>
          </w:tcPr>
          <w:p w14:paraId="2B7514CB" w14:textId="77777777" w:rsidR="004A7A7C" w:rsidRPr="00C526A7" w:rsidRDefault="004A7A7C" w:rsidP="00C526A7">
            <w:pPr>
              <w:spacing w:line="240" w:lineRule="auto"/>
              <w:jc w:val="center"/>
              <w:rPr>
                <w:rFonts w:eastAsia="Times New Roman" w:cs="Times New Roman"/>
              </w:rPr>
            </w:pPr>
          </w:p>
        </w:tc>
        <w:tc>
          <w:tcPr>
            <w:tcW w:w="332" w:type="dxa"/>
            <w:tcBorders>
              <w:top w:val="nil"/>
              <w:left w:val="nil"/>
              <w:bottom w:val="nil"/>
              <w:right w:val="nil"/>
            </w:tcBorders>
            <w:vAlign w:val="center"/>
          </w:tcPr>
          <w:p w14:paraId="45AB83D1" w14:textId="77777777" w:rsidR="004A7A7C" w:rsidRPr="00C526A7" w:rsidRDefault="004A7A7C" w:rsidP="00C526A7">
            <w:pPr>
              <w:spacing w:line="240" w:lineRule="auto"/>
              <w:jc w:val="center"/>
              <w:rPr>
                <w:rFonts w:eastAsia="Times New Roman" w:cs="Times New Roman"/>
              </w:rPr>
            </w:pPr>
          </w:p>
        </w:tc>
        <w:tc>
          <w:tcPr>
            <w:tcW w:w="275" w:type="dxa"/>
            <w:tcBorders>
              <w:top w:val="nil"/>
              <w:left w:val="nil"/>
              <w:bottom w:val="nil"/>
              <w:right w:val="nil"/>
            </w:tcBorders>
            <w:vAlign w:val="center"/>
          </w:tcPr>
          <w:p w14:paraId="5FECC982" w14:textId="77777777" w:rsidR="004A7A7C" w:rsidRPr="00C526A7" w:rsidRDefault="004A7A7C" w:rsidP="00C526A7">
            <w:pPr>
              <w:spacing w:line="240" w:lineRule="auto"/>
              <w:jc w:val="center"/>
              <w:rPr>
                <w:rFonts w:eastAsia="Times New Roman" w:cs="Times New Roman"/>
              </w:rPr>
            </w:pPr>
          </w:p>
        </w:tc>
        <w:tc>
          <w:tcPr>
            <w:tcW w:w="470" w:type="dxa"/>
            <w:tcBorders>
              <w:top w:val="nil"/>
              <w:left w:val="nil"/>
              <w:bottom w:val="nil"/>
              <w:right w:val="nil"/>
            </w:tcBorders>
            <w:vAlign w:val="center"/>
          </w:tcPr>
          <w:p w14:paraId="19FB5F3D" w14:textId="77777777" w:rsidR="004A7A7C" w:rsidRPr="00C526A7" w:rsidRDefault="004A7A7C" w:rsidP="00C526A7">
            <w:pPr>
              <w:spacing w:line="240" w:lineRule="auto"/>
              <w:jc w:val="center"/>
              <w:rPr>
                <w:rFonts w:eastAsia="Times New Roman" w:cs="Times New Roman"/>
              </w:rPr>
            </w:pPr>
          </w:p>
        </w:tc>
        <w:tc>
          <w:tcPr>
            <w:tcW w:w="170" w:type="dxa"/>
            <w:tcBorders>
              <w:top w:val="nil"/>
              <w:left w:val="nil"/>
              <w:bottom w:val="nil"/>
              <w:right w:val="nil"/>
            </w:tcBorders>
            <w:vAlign w:val="center"/>
          </w:tcPr>
          <w:p w14:paraId="5B8166EC" w14:textId="77777777" w:rsidR="004A7A7C" w:rsidRPr="00C526A7" w:rsidRDefault="004A7A7C" w:rsidP="00C526A7">
            <w:pPr>
              <w:spacing w:line="240" w:lineRule="auto"/>
              <w:jc w:val="center"/>
              <w:rPr>
                <w:rFonts w:eastAsia="Times New Roman" w:cs="Times New Roman"/>
              </w:rPr>
            </w:pPr>
          </w:p>
        </w:tc>
        <w:tc>
          <w:tcPr>
            <w:tcW w:w="397" w:type="dxa"/>
            <w:tcBorders>
              <w:top w:val="nil"/>
              <w:left w:val="nil"/>
              <w:bottom w:val="nil"/>
              <w:right w:val="nil"/>
            </w:tcBorders>
            <w:vAlign w:val="center"/>
          </w:tcPr>
          <w:p w14:paraId="0E565BAE" w14:textId="77777777" w:rsidR="004A7A7C" w:rsidRPr="00C526A7" w:rsidRDefault="004A7A7C" w:rsidP="00C526A7">
            <w:pPr>
              <w:spacing w:line="240" w:lineRule="auto"/>
              <w:jc w:val="center"/>
              <w:rPr>
                <w:rFonts w:eastAsia="Times New Roman" w:cs="Times New Roman"/>
              </w:rPr>
            </w:pPr>
          </w:p>
        </w:tc>
        <w:tc>
          <w:tcPr>
            <w:tcW w:w="280" w:type="dxa"/>
            <w:tcBorders>
              <w:top w:val="nil"/>
              <w:left w:val="nil"/>
              <w:bottom w:val="nil"/>
              <w:right w:val="nil"/>
            </w:tcBorders>
            <w:vAlign w:val="center"/>
          </w:tcPr>
          <w:p w14:paraId="2207E3ED" w14:textId="77777777" w:rsidR="004A7A7C" w:rsidRPr="00C526A7" w:rsidRDefault="004A7A7C" w:rsidP="00C526A7">
            <w:pPr>
              <w:spacing w:line="240" w:lineRule="auto"/>
              <w:jc w:val="center"/>
              <w:rPr>
                <w:rFonts w:eastAsia="Times New Roman" w:cs="Times New Roman"/>
              </w:rPr>
            </w:pPr>
          </w:p>
        </w:tc>
        <w:tc>
          <w:tcPr>
            <w:tcW w:w="499" w:type="dxa"/>
            <w:gridSpan w:val="2"/>
            <w:tcBorders>
              <w:top w:val="nil"/>
              <w:left w:val="nil"/>
              <w:bottom w:val="nil"/>
              <w:right w:val="nil"/>
            </w:tcBorders>
            <w:vAlign w:val="center"/>
          </w:tcPr>
          <w:p w14:paraId="23BFBA0A" w14:textId="77777777" w:rsidR="004A7A7C" w:rsidRPr="00C526A7" w:rsidRDefault="004A7A7C" w:rsidP="00C526A7">
            <w:pPr>
              <w:spacing w:line="240" w:lineRule="auto"/>
              <w:jc w:val="center"/>
              <w:rPr>
                <w:rFonts w:eastAsia="Times New Roman" w:cs="Times New Roman"/>
              </w:rPr>
            </w:pPr>
          </w:p>
        </w:tc>
      </w:tr>
      <w:tr w:rsidR="004A7A7C" w:rsidRPr="00C526A7" w14:paraId="4307DE9A" w14:textId="77777777" w:rsidTr="007175DA">
        <w:tblPrEx>
          <w:tblCellMar>
            <w:left w:w="28" w:type="dxa"/>
            <w:right w:w="28" w:type="dxa"/>
          </w:tblCellMar>
        </w:tblPrEx>
        <w:tc>
          <w:tcPr>
            <w:tcW w:w="353" w:type="dxa"/>
            <w:tcBorders>
              <w:top w:val="nil"/>
              <w:left w:val="nil"/>
              <w:bottom w:val="nil"/>
              <w:right w:val="nil"/>
            </w:tcBorders>
            <w:vAlign w:val="center"/>
          </w:tcPr>
          <w:p w14:paraId="71F96E8F" w14:textId="77777777" w:rsidR="004A7A7C" w:rsidRPr="00C526A7" w:rsidRDefault="004A7A7C" w:rsidP="00C526A7">
            <w:pPr>
              <w:spacing w:line="240" w:lineRule="auto"/>
              <w:jc w:val="center"/>
              <w:rPr>
                <w:rFonts w:eastAsia="Times New Roman" w:cs="Times New Roman"/>
              </w:rPr>
            </w:pPr>
          </w:p>
        </w:tc>
        <w:tc>
          <w:tcPr>
            <w:tcW w:w="277" w:type="dxa"/>
            <w:tcBorders>
              <w:top w:val="nil"/>
              <w:left w:val="nil"/>
              <w:bottom w:val="nil"/>
              <w:right w:val="nil"/>
            </w:tcBorders>
            <w:vAlign w:val="center"/>
          </w:tcPr>
          <w:p w14:paraId="09136B80" w14:textId="77777777" w:rsidR="004A7A7C" w:rsidRPr="00C526A7" w:rsidRDefault="004A7A7C" w:rsidP="00C526A7">
            <w:pPr>
              <w:spacing w:line="240" w:lineRule="auto"/>
              <w:jc w:val="center"/>
              <w:rPr>
                <w:rFonts w:eastAsia="Times New Roman" w:cs="Times New Roman"/>
              </w:rPr>
            </w:pPr>
          </w:p>
        </w:tc>
        <w:tc>
          <w:tcPr>
            <w:tcW w:w="335" w:type="dxa"/>
            <w:tcBorders>
              <w:top w:val="nil"/>
              <w:left w:val="nil"/>
              <w:bottom w:val="nil"/>
              <w:right w:val="nil"/>
            </w:tcBorders>
            <w:vAlign w:val="center"/>
          </w:tcPr>
          <w:p w14:paraId="490FB13E" w14:textId="77777777" w:rsidR="004A7A7C" w:rsidRPr="00C526A7" w:rsidRDefault="004A7A7C" w:rsidP="00C526A7">
            <w:pPr>
              <w:spacing w:line="240" w:lineRule="auto"/>
              <w:jc w:val="center"/>
              <w:rPr>
                <w:rFonts w:eastAsia="Times New Roman" w:cs="Times New Roman"/>
              </w:rPr>
            </w:pPr>
          </w:p>
        </w:tc>
        <w:tc>
          <w:tcPr>
            <w:tcW w:w="198" w:type="dxa"/>
            <w:tcBorders>
              <w:top w:val="nil"/>
              <w:left w:val="nil"/>
              <w:bottom w:val="nil"/>
              <w:right w:val="nil"/>
            </w:tcBorders>
            <w:vAlign w:val="center"/>
          </w:tcPr>
          <w:p w14:paraId="7A0F63A6" w14:textId="77777777" w:rsidR="004A7A7C" w:rsidRPr="00C526A7" w:rsidRDefault="004A7A7C" w:rsidP="00C526A7">
            <w:pPr>
              <w:spacing w:line="240" w:lineRule="auto"/>
              <w:jc w:val="center"/>
              <w:rPr>
                <w:rFonts w:eastAsia="Times New Roman" w:cs="Times New Roman"/>
              </w:rPr>
            </w:pPr>
          </w:p>
        </w:tc>
        <w:tc>
          <w:tcPr>
            <w:tcW w:w="334" w:type="dxa"/>
            <w:tcBorders>
              <w:top w:val="nil"/>
              <w:left w:val="nil"/>
              <w:bottom w:val="nil"/>
              <w:right w:val="nil"/>
            </w:tcBorders>
            <w:vAlign w:val="center"/>
          </w:tcPr>
          <w:p w14:paraId="3B6EC620" w14:textId="77777777" w:rsidR="004A7A7C" w:rsidRPr="00C526A7" w:rsidRDefault="004A7A7C" w:rsidP="00C526A7">
            <w:pPr>
              <w:spacing w:line="240" w:lineRule="auto"/>
              <w:jc w:val="center"/>
              <w:rPr>
                <w:rFonts w:eastAsia="Times New Roman" w:cs="Times New Roman"/>
              </w:rPr>
            </w:pPr>
          </w:p>
        </w:tc>
        <w:tc>
          <w:tcPr>
            <w:tcW w:w="276" w:type="dxa"/>
            <w:tcBorders>
              <w:top w:val="nil"/>
              <w:left w:val="nil"/>
              <w:bottom w:val="nil"/>
              <w:right w:val="nil"/>
            </w:tcBorders>
            <w:vAlign w:val="center"/>
          </w:tcPr>
          <w:p w14:paraId="23B385FB" w14:textId="77777777" w:rsidR="004A7A7C" w:rsidRPr="00C526A7" w:rsidRDefault="004A7A7C" w:rsidP="00C526A7">
            <w:pPr>
              <w:spacing w:line="240" w:lineRule="auto"/>
              <w:jc w:val="center"/>
              <w:rPr>
                <w:rFonts w:eastAsia="Times New Roman" w:cs="Times New Roman"/>
              </w:rPr>
            </w:pPr>
          </w:p>
        </w:tc>
        <w:tc>
          <w:tcPr>
            <w:tcW w:w="332" w:type="dxa"/>
            <w:gridSpan w:val="2"/>
            <w:tcBorders>
              <w:top w:val="nil"/>
              <w:left w:val="nil"/>
              <w:bottom w:val="nil"/>
              <w:right w:val="nil"/>
            </w:tcBorders>
            <w:vAlign w:val="center"/>
          </w:tcPr>
          <w:p w14:paraId="3927A52F" w14:textId="77777777" w:rsidR="004A7A7C" w:rsidRPr="00C526A7" w:rsidRDefault="004A7A7C" w:rsidP="00C526A7">
            <w:pPr>
              <w:spacing w:line="240" w:lineRule="auto"/>
              <w:jc w:val="center"/>
              <w:rPr>
                <w:rFonts w:eastAsia="Times New Roman" w:cs="Times New Roman"/>
              </w:rPr>
            </w:pPr>
          </w:p>
        </w:tc>
        <w:tc>
          <w:tcPr>
            <w:tcW w:w="227" w:type="dxa"/>
            <w:gridSpan w:val="2"/>
            <w:tcBorders>
              <w:top w:val="nil"/>
              <w:left w:val="nil"/>
              <w:bottom w:val="nil"/>
              <w:right w:val="nil"/>
            </w:tcBorders>
            <w:vAlign w:val="center"/>
          </w:tcPr>
          <w:p w14:paraId="40F8BBFD" w14:textId="77777777" w:rsidR="004A7A7C" w:rsidRPr="00C526A7" w:rsidRDefault="004A7A7C" w:rsidP="00C526A7">
            <w:pPr>
              <w:spacing w:line="240" w:lineRule="auto"/>
              <w:jc w:val="center"/>
              <w:rPr>
                <w:rFonts w:eastAsia="Times New Roman" w:cs="Times New Roman"/>
              </w:rPr>
            </w:pPr>
          </w:p>
        </w:tc>
        <w:tc>
          <w:tcPr>
            <w:tcW w:w="334" w:type="dxa"/>
            <w:tcBorders>
              <w:top w:val="nil"/>
              <w:left w:val="nil"/>
              <w:bottom w:val="nil"/>
              <w:right w:val="nil"/>
            </w:tcBorders>
            <w:vAlign w:val="center"/>
          </w:tcPr>
          <w:p w14:paraId="2150B06E" w14:textId="77777777" w:rsidR="004A7A7C" w:rsidRPr="00C526A7" w:rsidRDefault="004A7A7C" w:rsidP="00C526A7">
            <w:pPr>
              <w:spacing w:line="240" w:lineRule="auto"/>
              <w:jc w:val="center"/>
              <w:rPr>
                <w:rFonts w:eastAsia="Times New Roman" w:cs="Times New Roman"/>
              </w:rPr>
            </w:pPr>
          </w:p>
        </w:tc>
        <w:tc>
          <w:tcPr>
            <w:tcW w:w="276" w:type="dxa"/>
            <w:tcBorders>
              <w:top w:val="nil"/>
              <w:left w:val="nil"/>
              <w:bottom w:val="nil"/>
              <w:right w:val="nil"/>
            </w:tcBorders>
            <w:vAlign w:val="center"/>
          </w:tcPr>
          <w:p w14:paraId="2F8D256F" w14:textId="77777777" w:rsidR="004A7A7C" w:rsidRPr="00C526A7" w:rsidRDefault="004A7A7C" w:rsidP="00C526A7">
            <w:pPr>
              <w:spacing w:line="240" w:lineRule="auto"/>
              <w:jc w:val="center"/>
              <w:rPr>
                <w:rFonts w:eastAsia="Times New Roman" w:cs="Times New Roman"/>
              </w:rPr>
            </w:pPr>
          </w:p>
        </w:tc>
        <w:tc>
          <w:tcPr>
            <w:tcW w:w="376" w:type="dxa"/>
            <w:tcBorders>
              <w:top w:val="nil"/>
              <w:left w:val="nil"/>
              <w:bottom w:val="nil"/>
              <w:right w:val="nil"/>
            </w:tcBorders>
            <w:vAlign w:val="center"/>
          </w:tcPr>
          <w:p w14:paraId="54E1D303" w14:textId="77777777" w:rsidR="004A7A7C" w:rsidRPr="00C526A7" w:rsidRDefault="004A7A7C" w:rsidP="00C526A7">
            <w:pPr>
              <w:spacing w:line="240" w:lineRule="auto"/>
              <w:jc w:val="center"/>
              <w:rPr>
                <w:rFonts w:eastAsia="Times New Roman" w:cs="Times New Roman"/>
              </w:rPr>
            </w:pPr>
          </w:p>
        </w:tc>
        <w:tc>
          <w:tcPr>
            <w:tcW w:w="227" w:type="dxa"/>
            <w:tcBorders>
              <w:top w:val="nil"/>
              <w:left w:val="nil"/>
              <w:bottom w:val="nil"/>
              <w:right w:val="single" w:sz="12" w:space="0" w:color="auto"/>
            </w:tcBorders>
            <w:vAlign w:val="center"/>
          </w:tcPr>
          <w:p w14:paraId="76690310" w14:textId="77777777" w:rsidR="004A7A7C" w:rsidRPr="00C526A7" w:rsidRDefault="004A7A7C" w:rsidP="00C526A7">
            <w:pPr>
              <w:spacing w:line="240" w:lineRule="auto"/>
              <w:ind w:right="-19"/>
              <w:jc w:val="center"/>
              <w:rPr>
                <w:rFonts w:eastAsia="Times New Roman" w:cs="Times New Roman"/>
              </w:rPr>
            </w:pPr>
          </w:p>
        </w:tc>
        <w:tc>
          <w:tcPr>
            <w:tcW w:w="390" w:type="dxa"/>
            <w:tcBorders>
              <w:top w:val="single" w:sz="12" w:space="0" w:color="auto"/>
              <w:left w:val="single" w:sz="12" w:space="0" w:color="auto"/>
              <w:bottom w:val="single" w:sz="12" w:space="0" w:color="auto"/>
              <w:right w:val="single" w:sz="12" w:space="0" w:color="auto"/>
            </w:tcBorders>
            <w:vAlign w:val="center"/>
          </w:tcPr>
          <w:p w14:paraId="35A76903"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7</w:t>
            </w:r>
          </w:p>
        </w:tc>
        <w:tc>
          <w:tcPr>
            <w:tcW w:w="275" w:type="dxa"/>
            <w:tcBorders>
              <w:top w:val="single" w:sz="12" w:space="0" w:color="auto"/>
              <w:left w:val="single" w:sz="12" w:space="0" w:color="auto"/>
              <w:bottom w:val="single" w:sz="12" w:space="0" w:color="auto"/>
              <w:right w:val="single" w:sz="12" w:space="0" w:color="auto"/>
            </w:tcBorders>
            <w:vAlign w:val="center"/>
          </w:tcPr>
          <w:p w14:paraId="727456A7"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12" w:type="dxa"/>
            <w:tcBorders>
              <w:top w:val="single" w:sz="12" w:space="0" w:color="auto"/>
              <w:left w:val="single" w:sz="12" w:space="0" w:color="auto"/>
              <w:bottom w:val="single" w:sz="12" w:space="0" w:color="auto"/>
              <w:right w:val="single" w:sz="12" w:space="0" w:color="auto"/>
            </w:tcBorders>
            <w:vAlign w:val="center"/>
          </w:tcPr>
          <w:p w14:paraId="742D3834"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10</w:t>
            </w:r>
          </w:p>
        </w:tc>
        <w:tc>
          <w:tcPr>
            <w:tcW w:w="170" w:type="dxa"/>
            <w:tcBorders>
              <w:top w:val="nil"/>
              <w:left w:val="single" w:sz="12" w:space="0" w:color="auto"/>
              <w:bottom w:val="nil"/>
              <w:right w:val="nil"/>
            </w:tcBorders>
            <w:vAlign w:val="center"/>
          </w:tcPr>
          <w:p w14:paraId="05D226B2" w14:textId="77777777" w:rsidR="004A7A7C" w:rsidRPr="00C526A7" w:rsidRDefault="004A7A7C" w:rsidP="00C526A7">
            <w:pPr>
              <w:spacing w:line="240" w:lineRule="auto"/>
              <w:jc w:val="center"/>
              <w:rPr>
                <w:rFonts w:eastAsia="Times New Roman" w:cs="Times New Roman"/>
              </w:rPr>
            </w:pPr>
          </w:p>
        </w:tc>
        <w:tc>
          <w:tcPr>
            <w:tcW w:w="332" w:type="dxa"/>
            <w:tcBorders>
              <w:top w:val="nil"/>
              <w:left w:val="nil"/>
              <w:bottom w:val="nil"/>
              <w:right w:val="nil"/>
            </w:tcBorders>
            <w:vAlign w:val="center"/>
          </w:tcPr>
          <w:p w14:paraId="6A231B41" w14:textId="77777777" w:rsidR="004A7A7C" w:rsidRPr="00C526A7" w:rsidRDefault="004A7A7C" w:rsidP="00C526A7">
            <w:pPr>
              <w:spacing w:line="240" w:lineRule="auto"/>
              <w:jc w:val="center"/>
              <w:rPr>
                <w:rFonts w:eastAsia="Times New Roman" w:cs="Times New Roman"/>
              </w:rPr>
            </w:pPr>
          </w:p>
        </w:tc>
        <w:tc>
          <w:tcPr>
            <w:tcW w:w="275" w:type="dxa"/>
            <w:tcBorders>
              <w:top w:val="nil"/>
              <w:left w:val="nil"/>
              <w:bottom w:val="nil"/>
              <w:right w:val="nil"/>
            </w:tcBorders>
            <w:vAlign w:val="center"/>
          </w:tcPr>
          <w:p w14:paraId="5FD98D57" w14:textId="77777777" w:rsidR="004A7A7C" w:rsidRPr="00C526A7" w:rsidRDefault="004A7A7C" w:rsidP="00C526A7">
            <w:pPr>
              <w:spacing w:line="240" w:lineRule="auto"/>
              <w:jc w:val="center"/>
              <w:rPr>
                <w:rFonts w:eastAsia="Times New Roman" w:cs="Times New Roman"/>
              </w:rPr>
            </w:pPr>
          </w:p>
        </w:tc>
        <w:tc>
          <w:tcPr>
            <w:tcW w:w="470" w:type="dxa"/>
            <w:tcBorders>
              <w:top w:val="nil"/>
              <w:left w:val="nil"/>
              <w:bottom w:val="nil"/>
              <w:right w:val="nil"/>
            </w:tcBorders>
            <w:vAlign w:val="center"/>
          </w:tcPr>
          <w:p w14:paraId="38101EB1" w14:textId="77777777" w:rsidR="004A7A7C" w:rsidRPr="00C526A7" w:rsidRDefault="004A7A7C" w:rsidP="00C526A7">
            <w:pPr>
              <w:spacing w:line="240" w:lineRule="auto"/>
              <w:jc w:val="center"/>
              <w:rPr>
                <w:rFonts w:eastAsia="Times New Roman" w:cs="Times New Roman"/>
              </w:rPr>
            </w:pPr>
          </w:p>
        </w:tc>
        <w:tc>
          <w:tcPr>
            <w:tcW w:w="170" w:type="dxa"/>
            <w:tcBorders>
              <w:top w:val="nil"/>
              <w:left w:val="nil"/>
              <w:bottom w:val="nil"/>
              <w:right w:val="nil"/>
            </w:tcBorders>
            <w:vAlign w:val="center"/>
          </w:tcPr>
          <w:p w14:paraId="5D764F34" w14:textId="77777777" w:rsidR="004A7A7C" w:rsidRPr="00C526A7" w:rsidRDefault="004A7A7C" w:rsidP="00C526A7">
            <w:pPr>
              <w:spacing w:line="240" w:lineRule="auto"/>
              <w:jc w:val="center"/>
              <w:rPr>
                <w:rFonts w:eastAsia="Times New Roman" w:cs="Times New Roman"/>
              </w:rPr>
            </w:pPr>
          </w:p>
        </w:tc>
        <w:tc>
          <w:tcPr>
            <w:tcW w:w="332" w:type="dxa"/>
            <w:tcBorders>
              <w:top w:val="nil"/>
              <w:left w:val="nil"/>
              <w:bottom w:val="nil"/>
              <w:right w:val="nil"/>
            </w:tcBorders>
            <w:vAlign w:val="center"/>
          </w:tcPr>
          <w:p w14:paraId="1EC9751B" w14:textId="77777777" w:rsidR="004A7A7C" w:rsidRPr="00C526A7" w:rsidRDefault="004A7A7C" w:rsidP="00C526A7">
            <w:pPr>
              <w:spacing w:line="240" w:lineRule="auto"/>
              <w:jc w:val="center"/>
              <w:rPr>
                <w:rFonts w:eastAsia="Times New Roman" w:cs="Times New Roman"/>
              </w:rPr>
            </w:pPr>
          </w:p>
        </w:tc>
        <w:tc>
          <w:tcPr>
            <w:tcW w:w="275" w:type="dxa"/>
            <w:tcBorders>
              <w:top w:val="nil"/>
              <w:left w:val="nil"/>
              <w:bottom w:val="nil"/>
              <w:right w:val="nil"/>
            </w:tcBorders>
            <w:vAlign w:val="center"/>
          </w:tcPr>
          <w:p w14:paraId="319E3FE9" w14:textId="77777777" w:rsidR="004A7A7C" w:rsidRPr="00C526A7" w:rsidRDefault="004A7A7C" w:rsidP="00C526A7">
            <w:pPr>
              <w:spacing w:line="240" w:lineRule="auto"/>
              <w:jc w:val="center"/>
              <w:rPr>
                <w:rFonts w:eastAsia="Times New Roman" w:cs="Times New Roman"/>
              </w:rPr>
            </w:pPr>
          </w:p>
        </w:tc>
        <w:tc>
          <w:tcPr>
            <w:tcW w:w="470" w:type="dxa"/>
            <w:tcBorders>
              <w:top w:val="nil"/>
              <w:left w:val="nil"/>
              <w:bottom w:val="nil"/>
              <w:right w:val="nil"/>
            </w:tcBorders>
            <w:vAlign w:val="center"/>
          </w:tcPr>
          <w:p w14:paraId="1F06A2D7" w14:textId="77777777" w:rsidR="004A7A7C" w:rsidRPr="00C526A7" w:rsidRDefault="004A7A7C" w:rsidP="00C526A7">
            <w:pPr>
              <w:spacing w:line="240" w:lineRule="auto"/>
              <w:jc w:val="center"/>
              <w:rPr>
                <w:rFonts w:eastAsia="Times New Roman" w:cs="Times New Roman"/>
              </w:rPr>
            </w:pPr>
          </w:p>
        </w:tc>
        <w:tc>
          <w:tcPr>
            <w:tcW w:w="170" w:type="dxa"/>
            <w:tcBorders>
              <w:top w:val="nil"/>
              <w:left w:val="nil"/>
              <w:bottom w:val="nil"/>
              <w:right w:val="nil"/>
            </w:tcBorders>
            <w:vAlign w:val="center"/>
          </w:tcPr>
          <w:p w14:paraId="5CA1D9BC" w14:textId="77777777" w:rsidR="004A7A7C" w:rsidRPr="00C526A7" w:rsidRDefault="004A7A7C" w:rsidP="00C526A7">
            <w:pPr>
              <w:spacing w:line="240" w:lineRule="auto"/>
              <w:jc w:val="center"/>
              <w:rPr>
                <w:rFonts w:eastAsia="Times New Roman" w:cs="Times New Roman"/>
              </w:rPr>
            </w:pPr>
          </w:p>
        </w:tc>
        <w:tc>
          <w:tcPr>
            <w:tcW w:w="397" w:type="dxa"/>
            <w:tcBorders>
              <w:top w:val="nil"/>
              <w:left w:val="nil"/>
              <w:bottom w:val="nil"/>
              <w:right w:val="nil"/>
            </w:tcBorders>
            <w:vAlign w:val="center"/>
          </w:tcPr>
          <w:p w14:paraId="482AF403" w14:textId="77777777" w:rsidR="004A7A7C" w:rsidRPr="00C526A7" w:rsidRDefault="004A7A7C" w:rsidP="00C526A7">
            <w:pPr>
              <w:spacing w:line="240" w:lineRule="auto"/>
              <w:jc w:val="center"/>
              <w:rPr>
                <w:rFonts w:eastAsia="Times New Roman" w:cs="Times New Roman"/>
              </w:rPr>
            </w:pPr>
          </w:p>
        </w:tc>
        <w:tc>
          <w:tcPr>
            <w:tcW w:w="280" w:type="dxa"/>
            <w:tcBorders>
              <w:top w:val="nil"/>
              <w:left w:val="nil"/>
              <w:bottom w:val="nil"/>
              <w:right w:val="nil"/>
            </w:tcBorders>
            <w:vAlign w:val="center"/>
          </w:tcPr>
          <w:p w14:paraId="32DFF474" w14:textId="77777777" w:rsidR="004A7A7C" w:rsidRPr="00C526A7" w:rsidRDefault="004A7A7C" w:rsidP="00C526A7">
            <w:pPr>
              <w:spacing w:line="240" w:lineRule="auto"/>
              <w:jc w:val="center"/>
              <w:rPr>
                <w:rFonts w:eastAsia="Times New Roman" w:cs="Times New Roman"/>
              </w:rPr>
            </w:pPr>
          </w:p>
        </w:tc>
        <w:tc>
          <w:tcPr>
            <w:tcW w:w="499" w:type="dxa"/>
            <w:gridSpan w:val="2"/>
            <w:tcBorders>
              <w:top w:val="nil"/>
              <w:left w:val="nil"/>
              <w:bottom w:val="nil"/>
              <w:right w:val="nil"/>
            </w:tcBorders>
            <w:vAlign w:val="center"/>
          </w:tcPr>
          <w:p w14:paraId="54B1C60E" w14:textId="77777777" w:rsidR="004A7A7C" w:rsidRPr="00C526A7" w:rsidRDefault="004A7A7C" w:rsidP="00C526A7">
            <w:pPr>
              <w:spacing w:line="240" w:lineRule="auto"/>
              <w:jc w:val="center"/>
              <w:rPr>
                <w:rFonts w:eastAsia="Times New Roman" w:cs="Times New Roman"/>
              </w:rPr>
            </w:pPr>
          </w:p>
        </w:tc>
      </w:tr>
      <w:tr w:rsidR="004A7A7C" w:rsidRPr="00C526A7" w14:paraId="2B5B3D20" w14:textId="77777777" w:rsidTr="007175DA">
        <w:tblPrEx>
          <w:tblCellMar>
            <w:left w:w="28" w:type="dxa"/>
            <w:right w:w="28" w:type="dxa"/>
          </w:tblCellMar>
        </w:tblPrEx>
        <w:tc>
          <w:tcPr>
            <w:tcW w:w="353" w:type="dxa"/>
            <w:tcBorders>
              <w:top w:val="nil"/>
              <w:left w:val="nil"/>
              <w:bottom w:val="nil"/>
              <w:right w:val="nil"/>
            </w:tcBorders>
            <w:vAlign w:val="center"/>
          </w:tcPr>
          <w:p w14:paraId="1FF399C8" w14:textId="77777777" w:rsidR="004A7A7C" w:rsidRPr="00C526A7" w:rsidRDefault="004A7A7C" w:rsidP="00C526A7">
            <w:pPr>
              <w:spacing w:line="240" w:lineRule="auto"/>
              <w:jc w:val="center"/>
              <w:rPr>
                <w:rFonts w:eastAsia="Times New Roman" w:cs="Times New Roman"/>
              </w:rPr>
            </w:pPr>
          </w:p>
        </w:tc>
        <w:tc>
          <w:tcPr>
            <w:tcW w:w="277" w:type="dxa"/>
            <w:tcBorders>
              <w:top w:val="nil"/>
              <w:left w:val="nil"/>
              <w:bottom w:val="nil"/>
              <w:right w:val="nil"/>
            </w:tcBorders>
            <w:vAlign w:val="center"/>
          </w:tcPr>
          <w:p w14:paraId="5F5F4D58" w14:textId="77777777" w:rsidR="004A7A7C" w:rsidRPr="00C526A7" w:rsidRDefault="004A7A7C" w:rsidP="00C526A7">
            <w:pPr>
              <w:spacing w:line="240" w:lineRule="auto"/>
              <w:jc w:val="center"/>
              <w:rPr>
                <w:rFonts w:eastAsia="Times New Roman" w:cs="Times New Roman"/>
              </w:rPr>
            </w:pPr>
          </w:p>
        </w:tc>
        <w:tc>
          <w:tcPr>
            <w:tcW w:w="335" w:type="dxa"/>
            <w:tcBorders>
              <w:top w:val="nil"/>
              <w:left w:val="nil"/>
              <w:bottom w:val="nil"/>
              <w:right w:val="nil"/>
            </w:tcBorders>
            <w:vAlign w:val="center"/>
          </w:tcPr>
          <w:p w14:paraId="662711F1" w14:textId="77777777" w:rsidR="004A7A7C" w:rsidRPr="00C526A7" w:rsidRDefault="004A7A7C" w:rsidP="00C526A7">
            <w:pPr>
              <w:spacing w:line="240" w:lineRule="auto"/>
              <w:jc w:val="center"/>
              <w:rPr>
                <w:rFonts w:eastAsia="Times New Roman" w:cs="Times New Roman"/>
              </w:rPr>
            </w:pPr>
          </w:p>
        </w:tc>
        <w:tc>
          <w:tcPr>
            <w:tcW w:w="198" w:type="dxa"/>
            <w:tcBorders>
              <w:top w:val="nil"/>
              <w:left w:val="nil"/>
              <w:bottom w:val="nil"/>
              <w:right w:val="nil"/>
            </w:tcBorders>
            <w:vAlign w:val="center"/>
          </w:tcPr>
          <w:p w14:paraId="03E836C0" w14:textId="77777777" w:rsidR="004A7A7C" w:rsidRPr="00C526A7" w:rsidRDefault="004A7A7C" w:rsidP="00C526A7">
            <w:pPr>
              <w:spacing w:line="240" w:lineRule="auto"/>
              <w:jc w:val="center"/>
              <w:rPr>
                <w:rFonts w:eastAsia="Times New Roman" w:cs="Times New Roman"/>
              </w:rPr>
            </w:pPr>
          </w:p>
        </w:tc>
        <w:tc>
          <w:tcPr>
            <w:tcW w:w="334" w:type="dxa"/>
            <w:tcBorders>
              <w:top w:val="nil"/>
              <w:left w:val="nil"/>
              <w:bottom w:val="nil"/>
              <w:right w:val="nil"/>
            </w:tcBorders>
            <w:vAlign w:val="center"/>
          </w:tcPr>
          <w:p w14:paraId="7E892250" w14:textId="77777777" w:rsidR="004A7A7C" w:rsidRPr="00C526A7" w:rsidRDefault="004A7A7C" w:rsidP="00C526A7">
            <w:pPr>
              <w:spacing w:line="240" w:lineRule="auto"/>
              <w:jc w:val="center"/>
              <w:rPr>
                <w:rFonts w:eastAsia="Times New Roman" w:cs="Times New Roman"/>
              </w:rPr>
            </w:pPr>
          </w:p>
        </w:tc>
        <w:tc>
          <w:tcPr>
            <w:tcW w:w="276" w:type="dxa"/>
            <w:tcBorders>
              <w:top w:val="nil"/>
              <w:left w:val="nil"/>
              <w:bottom w:val="nil"/>
              <w:right w:val="nil"/>
            </w:tcBorders>
            <w:vAlign w:val="center"/>
          </w:tcPr>
          <w:p w14:paraId="6DF64A99" w14:textId="77777777" w:rsidR="004A7A7C" w:rsidRPr="00C526A7" w:rsidRDefault="004A7A7C" w:rsidP="00C526A7">
            <w:pPr>
              <w:spacing w:line="240" w:lineRule="auto"/>
              <w:jc w:val="center"/>
              <w:rPr>
                <w:rFonts w:eastAsia="Times New Roman" w:cs="Times New Roman"/>
              </w:rPr>
            </w:pPr>
          </w:p>
        </w:tc>
        <w:tc>
          <w:tcPr>
            <w:tcW w:w="332" w:type="dxa"/>
            <w:gridSpan w:val="2"/>
            <w:tcBorders>
              <w:top w:val="nil"/>
              <w:left w:val="nil"/>
              <w:bottom w:val="nil"/>
              <w:right w:val="nil"/>
            </w:tcBorders>
            <w:vAlign w:val="center"/>
          </w:tcPr>
          <w:p w14:paraId="1C98D362" w14:textId="77777777" w:rsidR="004A7A7C" w:rsidRPr="00C526A7" w:rsidRDefault="004A7A7C" w:rsidP="00C526A7">
            <w:pPr>
              <w:spacing w:line="240" w:lineRule="auto"/>
              <w:jc w:val="center"/>
              <w:rPr>
                <w:rFonts w:eastAsia="Times New Roman" w:cs="Times New Roman"/>
              </w:rPr>
            </w:pPr>
          </w:p>
        </w:tc>
        <w:tc>
          <w:tcPr>
            <w:tcW w:w="227" w:type="dxa"/>
            <w:gridSpan w:val="2"/>
            <w:tcBorders>
              <w:top w:val="nil"/>
              <w:left w:val="nil"/>
              <w:bottom w:val="nil"/>
              <w:right w:val="nil"/>
            </w:tcBorders>
            <w:vAlign w:val="center"/>
          </w:tcPr>
          <w:p w14:paraId="2DF21D8F" w14:textId="77777777" w:rsidR="004A7A7C" w:rsidRPr="00C526A7" w:rsidRDefault="004A7A7C" w:rsidP="00C526A7">
            <w:pPr>
              <w:spacing w:line="240" w:lineRule="auto"/>
              <w:jc w:val="center"/>
              <w:rPr>
                <w:rFonts w:eastAsia="Times New Roman" w:cs="Times New Roman"/>
              </w:rPr>
            </w:pPr>
          </w:p>
        </w:tc>
        <w:tc>
          <w:tcPr>
            <w:tcW w:w="334" w:type="dxa"/>
            <w:tcBorders>
              <w:top w:val="nil"/>
              <w:left w:val="nil"/>
              <w:bottom w:val="nil"/>
              <w:right w:val="nil"/>
            </w:tcBorders>
            <w:vAlign w:val="center"/>
          </w:tcPr>
          <w:p w14:paraId="3C64D150" w14:textId="77777777" w:rsidR="004A7A7C" w:rsidRPr="00C526A7" w:rsidRDefault="004A7A7C" w:rsidP="00C526A7">
            <w:pPr>
              <w:spacing w:line="240" w:lineRule="auto"/>
              <w:jc w:val="center"/>
              <w:rPr>
                <w:rFonts w:eastAsia="Times New Roman" w:cs="Times New Roman"/>
              </w:rPr>
            </w:pPr>
          </w:p>
        </w:tc>
        <w:tc>
          <w:tcPr>
            <w:tcW w:w="276" w:type="dxa"/>
            <w:tcBorders>
              <w:top w:val="nil"/>
              <w:left w:val="nil"/>
              <w:bottom w:val="nil"/>
              <w:right w:val="nil"/>
            </w:tcBorders>
            <w:vAlign w:val="center"/>
          </w:tcPr>
          <w:p w14:paraId="02BEC627" w14:textId="77777777" w:rsidR="004A7A7C" w:rsidRPr="00C526A7" w:rsidRDefault="004A7A7C" w:rsidP="00C526A7">
            <w:pPr>
              <w:spacing w:line="240" w:lineRule="auto"/>
              <w:jc w:val="center"/>
              <w:rPr>
                <w:rFonts w:eastAsia="Times New Roman" w:cs="Times New Roman"/>
              </w:rPr>
            </w:pPr>
          </w:p>
        </w:tc>
        <w:tc>
          <w:tcPr>
            <w:tcW w:w="376" w:type="dxa"/>
            <w:tcBorders>
              <w:top w:val="nil"/>
              <w:left w:val="nil"/>
              <w:bottom w:val="nil"/>
              <w:right w:val="nil"/>
            </w:tcBorders>
            <w:vAlign w:val="center"/>
          </w:tcPr>
          <w:p w14:paraId="6BC482B5" w14:textId="77777777" w:rsidR="004A7A7C" w:rsidRPr="00C526A7" w:rsidRDefault="004A7A7C" w:rsidP="00C526A7">
            <w:pPr>
              <w:spacing w:line="240" w:lineRule="auto"/>
              <w:jc w:val="center"/>
              <w:rPr>
                <w:rFonts w:eastAsia="Times New Roman" w:cs="Times New Roman"/>
              </w:rPr>
            </w:pPr>
          </w:p>
        </w:tc>
        <w:tc>
          <w:tcPr>
            <w:tcW w:w="227" w:type="dxa"/>
            <w:tcBorders>
              <w:top w:val="nil"/>
              <w:left w:val="nil"/>
              <w:bottom w:val="nil"/>
              <w:right w:val="single" w:sz="12" w:space="0" w:color="auto"/>
            </w:tcBorders>
            <w:vAlign w:val="center"/>
          </w:tcPr>
          <w:p w14:paraId="6CD750F7" w14:textId="77777777" w:rsidR="004A7A7C" w:rsidRPr="00C526A7" w:rsidRDefault="004A7A7C" w:rsidP="00C526A7">
            <w:pPr>
              <w:spacing w:line="240" w:lineRule="auto"/>
              <w:ind w:right="-19"/>
              <w:jc w:val="center"/>
              <w:rPr>
                <w:rFonts w:eastAsia="Times New Roman" w:cs="Times New Roman"/>
              </w:rPr>
            </w:pPr>
          </w:p>
        </w:tc>
        <w:tc>
          <w:tcPr>
            <w:tcW w:w="390" w:type="dxa"/>
            <w:tcBorders>
              <w:top w:val="single" w:sz="12" w:space="0" w:color="auto"/>
              <w:left w:val="single" w:sz="12" w:space="0" w:color="auto"/>
              <w:bottom w:val="single" w:sz="12" w:space="0" w:color="auto"/>
              <w:right w:val="single" w:sz="12" w:space="0" w:color="auto"/>
            </w:tcBorders>
            <w:vAlign w:val="center"/>
          </w:tcPr>
          <w:p w14:paraId="1B4A0433"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5</w:t>
            </w:r>
          </w:p>
        </w:tc>
        <w:tc>
          <w:tcPr>
            <w:tcW w:w="275" w:type="dxa"/>
            <w:tcBorders>
              <w:top w:val="single" w:sz="12" w:space="0" w:color="auto"/>
              <w:left w:val="single" w:sz="12" w:space="0" w:color="auto"/>
              <w:bottom w:val="single" w:sz="12" w:space="0" w:color="auto"/>
              <w:right w:val="single" w:sz="12" w:space="0" w:color="auto"/>
            </w:tcBorders>
            <w:vAlign w:val="center"/>
          </w:tcPr>
          <w:p w14:paraId="018FE4BC"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12" w:type="dxa"/>
            <w:tcBorders>
              <w:top w:val="single" w:sz="12" w:space="0" w:color="auto"/>
              <w:left w:val="single" w:sz="12" w:space="0" w:color="auto"/>
              <w:bottom w:val="single" w:sz="12" w:space="0" w:color="auto"/>
              <w:right w:val="single" w:sz="12" w:space="0" w:color="auto"/>
            </w:tcBorders>
            <w:vAlign w:val="center"/>
          </w:tcPr>
          <w:p w14:paraId="0846A95C"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12</w:t>
            </w:r>
          </w:p>
        </w:tc>
        <w:tc>
          <w:tcPr>
            <w:tcW w:w="170" w:type="dxa"/>
            <w:tcBorders>
              <w:top w:val="nil"/>
              <w:left w:val="single" w:sz="12" w:space="0" w:color="auto"/>
              <w:bottom w:val="nil"/>
              <w:right w:val="nil"/>
            </w:tcBorders>
            <w:vAlign w:val="center"/>
          </w:tcPr>
          <w:p w14:paraId="19DBF695" w14:textId="77777777" w:rsidR="004A7A7C" w:rsidRPr="00C526A7" w:rsidRDefault="004A7A7C" w:rsidP="00C526A7">
            <w:pPr>
              <w:spacing w:line="240" w:lineRule="auto"/>
              <w:jc w:val="center"/>
              <w:rPr>
                <w:rFonts w:eastAsia="Times New Roman" w:cs="Times New Roman"/>
              </w:rPr>
            </w:pPr>
          </w:p>
        </w:tc>
        <w:tc>
          <w:tcPr>
            <w:tcW w:w="332" w:type="dxa"/>
            <w:tcBorders>
              <w:top w:val="nil"/>
              <w:left w:val="nil"/>
              <w:bottom w:val="nil"/>
              <w:right w:val="nil"/>
            </w:tcBorders>
            <w:vAlign w:val="center"/>
          </w:tcPr>
          <w:p w14:paraId="268F6E09" w14:textId="77777777" w:rsidR="004A7A7C" w:rsidRPr="00C526A7" w:rsidRDefault="004A7A7C" w:rsidP="00C526A7">
            <w:pPr>
              <w:spacing w:line="240" w:lineRule="auto"/>
              <w:jc w:val="center"/>
              <w:rPr>
                <w:rFonts w:eastAsia="Times New Roman" w:cs="Times New Roman"/>
              </w:rPr>
            </w:pPr>
          </w:p>
        </w:tc>
        <w:tc>
          <w:tcPr>
            <w:tcW w:w="275" w:type="dxa"/>
            <w:tcBorders>
              <w:top w:val="nil"/>
              <w:left w:val="nil"/>
              <w:bottom w:val="nil"/>
              <w:right w:val="nil"/>
            </w:tcBorders>
            <w:vAlign w:val="center"/>
          </w:tcPr>
          <w:p w14:paraId="677D1E6E" w14:textId="77777777" w:rsidR="004A7A7C" w:rsidRPr="00C526A7" w:rsidRDefault="004A7A7C" w:rsidP="00C526A7">
            <w:pPr>
              <w:spacing w:line="240" w:lineRule="auto"/>
              <w:jc w:val="center"/>
              <w:rPr>
                <w:rFonts w:eastAsia="Times New Roman" w:cs="Times New Roman"/>
              </w:rPr>
            </w:pPr>
          </w:p>
        </w:tc>
        <w:tc>
          <w:tcPr>
            <w:tcW w:w="470" w:type="dxa"/>
            <w:tcBorders>
              <w:top w:val="nil"/>
              <w:left w:val="nil"/>
              <w:bottom w:val="nil"/>
              <w:right w:val="nil"/>
            </w:tcBorders>
            <w:vAlign w:val="center"/>
          </w:tcPr>
          <w:p w14:paraId="46054B46" w14:textId="77777777" w:rsidR="004A7A7C" w:rsidRPr="00C526A7" w:rsidRDefault="004A7A7C" w:rsidP="00C526A7">
            <w:pPr>
              <w:spacing w:line="240" w:lineRule="auto"/>
              <w:jc w:val="center"/>
              <w:rPr>
                <w:rFonts w:eastAsia="Times New Roman" w:cs="Times New Roman"/>
              </w:rPr>
            </w:pPr>
          </w:p>
        </w:tc>
        <w:tc>
          <w:tcPr>
            <w:tcW w:w="170" w:type="dxa"/>
            <w:tcBorders>
              <w:top w:val="nil"/>
              <w:left w:val="nil"/>
              <w:bottom w:val="nil"/>
              <w:right w:val="nil"/>
            </w:tcBorders>
            <w:vAlign w:val="center"/>
          </w:tcPr>
          <w:p w14:paraId="54258E66" w14:textId="77777777" w:rsidR="004A7A7C" w:rsidRPr="00C526A7" w:rsidRDefault="004A7A7C" w:rsidP="00C526A7">
            <w:pPr>
              <w:spacing w:line="240" w:lineRule="auto"/>
              <w:jc w:val="center"/>
              <w:rPr>
                <w:rFonts w:eastAsia="Times New Roman" w:cs="Times New Roman"/>
              </w:rPr>
            </w:pPr>
          </w:p>
        </w:tc>
        <w:tc>
          <w:tcPr>
            <w:tcW w:w="332" w:type="dxa"/>
            <w:tcBorders>
              <w:top w:val="nil"/>
              <w:left w:val="nil"/>
              <w:bottom w:val="nil"/>
              <w:right w:val="nil"/>
            </w:tcBorders>
            <w:vAlign w:val="center"/>
          </w:tcPr>
          <w:p w14:paraId="3FD4D451" w14:textId="77777777" w:rsidR="004A7A7C" w:rsidRPr="00C526A7" w:rsidRDefault="004A7A7C" w:rsidP="00C526A7">
            <w:pPr>
              <w:spacing w:line="240" w:lineRule="auto"/>
              <w:jc w:val="center"/>
              <w:rPr>
                <w:rFonts w:eastAsia="Times New Roman" w:cs="Times New Roman"/>
              </w:rPr>
            </w:pPr>
          </w:p>
        </w:tc>
        <w:tc>
          <w:tcPr>
            <w:tcW w:w="275" w:type="dxa"/>
            <w:tcBorders>
              <w:top w:val="nil"/>
              <w:left w:val="nil"/>
              <w:bottom w:val="nil"/>
              <w:right w:val="nil"/>
            </w:tcBorders>
            <w:vAlign w:val="center"/>
          </w:tcPr>
          <w:p w14:paraId="62E20B87" w14:textId="77777777" w:rsidR="004A7A7C" w:rsidRPr="00C526A7" w:rsidRDefault="004A7A7C" w:rsidP="00C526A7">
            <w:pPr>
              <w:spacing w:line="240" w:lineRule="auto"/>
              <w:jc w:val="center"/>
              <w:rPr>
                <w:rFonts w:eastAsia="Times New Roman" w:cs="Times New Roman"/>
              </w:rPr>
            </w:pPr>
          </w:p>
        </w:tc>
        <w:tc>
          <w:tcPr>
            <w:tcW w:w="470" w:type="dxa"/>
            <w:tcBorders>
              <w:top w:val="nil"/>
              <w:left w:val="nil"/>
              <w:bottom w:val="nil"/>
              <w:right w:val="nil"/>
            </w:tcBorders>
            <w:vAlign w:val="center"/>
          </w:tcPr>
          <w:p w14:paraId="14E12DA9" w14:textId="77777777" w:rsidR="004A7A7C" w:rsidRPr="00C526A7" w:rsidRDefault="004A7A7C" w:rsidP="00C526A7">
            <w:pPr>
              <w:spacing w:line="240" w:lineRule="auto"/>
              <w:jc w:val="center"/>
              <w:rPr>
                <w:rFonts w:eastAsia="Times New Roman" w:cs="Times New Roman"/>
              </w:rPr>
            </w:pPr>
          </w:p>
        </w:tc>
        <w:tc>
          <w:tcPr>
            <w:tcW w:w="170" w:type="dxa"/>
            <w:tcBorders>
              <w:top w:val="nil"/>
              <w:left w:val="nil"/>
              <w:bottom w:val="nil"/>
              <w:right w:val="nil"/>
            </w:tcBorders>
            <w:vAlign w:val="center"/>
          </w:tcPr>
          <w:p w14:paraId="1DA16A4A" w14:textId="77777777" w:rsidR="004A7A7C" w:rsidRPr="00C526A7" w:rsidRDefault="004A7A7C" w:rsidP="00C526A7">
            <w:pPr>
              <w:spacing w:line="240" w:lineRule="auto"/>
              <w:jc w:val="center"/>
              <w:rPr>
                <w:rFonts w:eastAsia="Times New Roman" w:cs="Times New Roman"/>
              </w:rPr>
            </w:pPr>
          </w:p>
        </w:tc>
        <w:tc>
          <w:tcPr>
            <w:tcW w:w="397" w:type="dxa"/>
            <w:tcBorders>
              <w:top w:val="nil"/>
              <w:left w:val="nil"/>
              <w:bottom w:val="nil"/>
              <w:right w:val="nil"/>
            </w:tcBorders>
            <w:vAlign w:val="center"/>
          </w:tcPr>
          <w:p w14:paraId="54774DB5" w14:textId="77777777" w:rsidR="004A7A7C" w:rsidRPr="00C526A7" w:rsidRDefault="004A7A7C" w:rsidP="00C526A7">
            <w:pPr>
              <w:spacing w:line="240" w:lineRule="auto"/>
              <w:jc w:val="center"/>
              <w:rPr>
                <w:rFonts w:eastAsia="Times New Roman" w:cs="Times New Roman"/>
              </w:rPr>
            </w:pPr>
          </w:p>
        </w:tc>
        <w:tc>
          <w:tcPr>
            <w:tcW w:w="280" w:type="dxa"/>
            <w:tcBorders>
              <w:top w:val="nil"/>
              <w:left w:val="nil"/>
              <w:bottom w:val="nil"/>
              <w:right w:val="nil"/>
            </w:tcBorders>
            <w:vAlign w:val="center"/>
          </w:tcPr>
          <w:p w14:paraId="7FECF4C3" w14:textId="77777777" w:rsidR="004A7A7C" w:rsidRPr="00C526A7" w:rsidRDefault="004A7A7C" w:rsidP="00C526A7">
            <w:pPr>
              <w:spacing w:line="240" w:lineRule="auto"/>
              <w:jc w:val="center"/>
              <w:rPr>
                <w:rFonts w:eastAsia="Times New Roman" w:cs="Times New Roman"/>
              </w:rPr>
            </w:pPr>
          </w:p>
        </w:tc>
        <w:tc>
          <w:tcPr>
            <w:tcW w:w="499" w:type="dxa"/>
            <w:gridSpan w:val="2"/>
            <w:tcBorders>
              <w:top w:val="nil"/>
              <w:left w:val="nil"/>
              <w:bottom w:val="nil"/>
              <w:right w:val="nil"/>
            </w:tcBorders>
            <w:vAlign w:val="center"/>
          </w:tcPr>
          <w:p w14:paraId="4076DF24" w14:textId="77777777" w:rsidR="004A7A7C" w:rsidRPr="00C526A7" w:rsidRDefault="004A7A7C" w:rsidP="00C526A7">
            <w:pPr>
              <w:spacing w:line="240" w:lineRule="auto"/>
              <w:jc w:val="center"/>
              <w:rPr>
                <w:rFonts w:eastAsia="Times New Roman" w:cs="Times New Roman"/>
              </w:rPr>
            </w:pPr>
          </w:p>
        </w:tc>
      </w:tr>
      <w:tr w:rsidR="004A7A7C" w:rsidRPr="00C526A7" w14:paraId="473A6218" w14:textId="77777777" w:rsidTr="007175DA">
        <w:tblPrEx>
          <w:tblCellMar>
            <w:left w:w="28" w:type="dxa"/>
            <w:right w:w="28" w:type="dxa"/>
          </w:tblCellMar>
        </w:tblPrEx>
        <w:tc>
          <w:tcPr>
            <w:tcW w:w="353" w:type="dxa"/>
            <w:tcBorders>
              <w:top w:val="nil"/>
              <w:left w:val="nil"/>
              <w:bottom w:val="nil"/>
              <w:right w:val="nil"/>
            </w:tcBorders>
            <w:vAlign w:val="center"/>
          </w:tcPr>
          <w:p w14:paraId="6644AE51" w14:textId="77777777" w:rsidR="004A7A7C" w:rsidRPr="00C526A7" w:rsidRDefault="004A7A7C" w:rsidP="00C526A7">
            <w:pPr>
              <w:spacing w:line="240" w:lineRule="auto"/>
              <w:jc w:val="center"/>
              <w:rPr>
                <w:rFonts w:eastAsia="Times New Roman" w:cs="Times New Roman"/>
              </w:rPr>
            </w:pPr>
          </w:p>
        </w:tc>
        <w:tc>
          <w:tcPr>
            <w:tcW w:w="277" w:type="dxa"/>
            <w:tcBorders>
              <w:top w:val="nil"/>
              <w:left w:val="nil"/>
              <w:bottom w:val="nil"/>
              <w:right w:val="nil"/>
            </w:tcBorders>
            <w:vAlign w:val="center"/>
          </w:tcPr>
          <w:p w14:paraId="73E05461" w14:textId="77777777" w:rsidR="004A7A7C" w:rsidRPr="00C526A7" w:rsidRDefault="004A7A7C" w:rsidP="00C526A7">
            <w:pPr>
              <w:spacing w:line="240" w:lineRule="auto"/>
              <w:jc w:val="center"/>
              <w:rPr>
                <w:rFonts w:eastAsia="Times New Roman" w:cs="Times New Roman"/>
              </w:rPr>
            </w:pPr>
          </w:p>
        </w:tc>
        <w:tc>
          <w:tcPr>
            <w:tcW w:w="335" w:type="dxa"/>
            <w:tcBorders>
              <w:top w:val="nil"/>
              <w:left w:val="nil"/>
              <w:bottom w:val="nil"/>
              <w:right w:val="nil"/>
            </w:tcBorders>
            <w:vAlign w:val="center"/>
          </w:tcPr>
          <w:p w14:paraId="00121038" w14:textId="77777777" w:rsidR="004A7A7C" w:rsidRPr="00C526A7" w:rsidRDefault="004A7A7C" w:rsidP="00C526A7">
            <w:pPr>
              <w:spacing w:line="240" w:lineRule="auto"/>
              <w:jc w:val="center"/>
              <w:rPr>
                <w:rFonts w:eastAsia="Times New Roman" w:cs="Times New Roman"/>
              </w:rPr>
            </w:pPr>
          </w:p>
        </w:tc>
        <w:tc>
          <w:tcPr>
            <w:tcW w:w="198" w:type="dxa"/>
            <w:tcBorders>
              <w:top w:val="nil"/>
              <w:left w:val="nil"/>
              <w:bottom w:val="nil"/>
              <w:right w:val="nil"/>
            </w:tcBorders>
            <w:vAlign w:val="center"/>
          </w:tcPr>
          <w:p w14:paraId="5004D4F0" w14:textId="77777777" w:rsidR="004A7A7C" w:rsidRPr="00C526A7" w:rsidRDefault="004A7A7C" w:rsidP="00C526A7">
            <w:pPr>
              <w:spacing w:line="240" w:lineRule="auto"/>
              <w:jc w:val="center"/>
              <w:rPr>
                <w:rFonts w:eastAsia="Times New Roman" w:cs="Times New Roman"/>
              </w:rPr>
            </w:pPr>
          </w:p>
        </w:tc>
        <w:tc>
          <w:tcPr>
            <w:tcW w:w="334" w:type="dxa"/>
            <w:tcBorders>
              <w:top w:val="nil"/>
              <w:left w:val="nil"/>
              <w:bottom w:val="nil"/>
              <w:right w:val="nil"/>
            </w:tcBorders>
            <w:vAlign w:val="center"/>
          </w:tcPr>
          <w:p w14:paraId="6469D58D" w14:textId="77777777" w:rsidR="004A7A7C" w:rsidRPr="00C526A7" w:rsidRDefault="004A7A7C" w:rsidP="00C526A7">
            <w:pPr>
              <w:spacing w:line="240" w:lineRule="auto"/>
              <w:jc w:val="center"/>
              <w:rPr>
                <w:rFonts w:eastAsia="Times New Roman" w:cs="Times New Roman"/>
              </w:rPr>
            </w:pPr>
          </w:p>
        </w:tc>
        <w:tc>
          <w:tcPr>
            <w:tcW w:w="276" w:type="dxa"/>
            <w:tcBorders>
              <w:top w:val="nil"/>
              <w:left w:val="nil"/>
              <w:bottom w:val="nil"/>
              <w:right w:val="nil"/>
            </w:tcBorders>
            <w:vAlign w:val="center"/>
          </w:tcPr>
          <w:p w14:paraId="4B326BF2" w14:textId="77777777" w:rsidR="004A7A7C" w:rsidRPr="00C526A7" w:rsidRDefault="004A7A7C" w:rsidP="00C526A7">
            <w:pPr>
              <w:spacing w:line="240" w:lineRule="auto"/>
              <w:jc w:val="center"/>
              <w:rPr>
                <w:rFonts w:eastAsia="Times New Roman" w:cs="Times New Roman"/>
              </w:rPr>
            </w:pPr>
          </w:p>
        </w:tc>
        <w:tc>
          <w:tcPr>
            <w:tcW w:w="332" w:type="dxa"/>
            <w:gridSpan w:val="2"/>
            <w:tcBorders>
              <w:top w:val="nil"/>
              <w:left w:val="nil"/>
              <w:bottom w:val="nil"/>
              <w:right w:val="nil"/>
            </w:tcBorders>
            <w:vAlign w:val="center"/>
          </w:tcPr>
          <w:p w14:paraId="68640811" w14:textId="77777777" w:rsidR="004A7A7C" w:rsidRPr="00C526A7" w:rsidRDefault="004A7A7C" w:rsidP="00C526A7">
            <w:pPr>
              <w:spacing w:line="240" w:lineRule="auto"/>
              <w:jc w:val="center"/>
              <w:rPr>
                <w:rFonts w:eastAsia="Times New Roman" w:cs="Times New Roman"/>
              </w:rPr>
            </w:pPr>
          </w:p>
        </w:tc>
        <w:tc>
          <w:tcPr>
            <w:tcW w:w="227" w:type="dxa"/>
            <w:gridSpan w:val="2"/>
            <w:tcBorders>
              <w:top w:val="nil"/>
              <w:left w:val="nil"/>
              <w:bottom w:val="nil"/>
              <w:right w:val="nil"/>
            </w:tcBorders>
            <w:vAlign w:val="center"/>
          </w:tcPr>
          <w:p w14:paraId="60965641" w14:textId="77777777" w:rsidR="004A7A7C" w:rsidRPr="00C526A7" w:rsidRDefault="004A7A7C" w:rsidP="00C526A7">
            <w:pPr>
              <w:spacing w:line="240" w:lineRule="auto"/>
              <w:jc w:val="center"/>
              <w:rPr>
                <w:rFonts w:eastAsia="Times New Roman" w:cs="Times New Roman"/>
              </w:rPr>
            </w:pPr>
          </w:p>
        </w:tc>
        <w:tc>
          <w:tcPr>
            <w:tcW w:w="334" w:type="dxa"/>
            <w:tcBorders>
              <w:top w:val="nil"/>
              <w:left w:val="nil"/>
              <w:bottom w:val="nil"/>
              <w:right w:val="nil"/>
            </w:tcBorders>
            <w:vAlign w:val="center"/>
          </w:tcPr>
          <w:p w14:paraId="0277F2E7" w14:textId="77777777" w:rsidR="004A7A7C" w:rsidRPr="00C526A7" w:rsidRDefault="004A7A7C" w:rsidP="00C526A7">
            <w:pPr>
              <w:spacing w:line="240" w:lineRule="auto"/>
              <w:jc w:val="center"/>
              <w:rPr>
                <w:rFonts w:eastAsia="Times New Roman" w:cs="Times New Roman"/>
              </w:rPr>
            </w:pPr>
          </w:p>
        </w:tc>
        <w:tc>
          <w:tcPr>
            <w:tcW w:w="276" w:type="dxa"/>
            <w:tcBorders>
              <w:top w:val="nil"/>
              <w:left w:val="nil"/>
              <w:bottom w:val="nil"/>
              <w:right w:val="nil"/>
            </w:tcBorders>
            <w:vAlign w:val="center"/>
          </w:tcPr>
          <w:p w14:paraId="4EAE41FD" w14:textId="77777777" w:rsidR="004A7A7C" w:rsidRPr="00C526A7" w:rsidRDefault="004A7A7C" w:rsidP="00C526A7">
            <w:pPr>
              <w:spacing w:line="240" w:lineRule="auto"/>
              <w:jc w:val="center"/>
              <w:rPr>
                <w:rFonts w:eastAsia="Times New Roman" w:cs="Times New Roman"/>
              </w:rPr>
            </w:pPr>
          </w:p>
        </w:tc>
        <w:tc>
          <w:tcPr>
            <w:tcW w:w="376" w:type="dxa"/>
            <w:tcBorders>
              <w:top w:val="nil"/>
              <w:left w:val="nil"/>
              <w:bottom w:val="nil"/>
              <w:right w:val="nil"/>
            </w:tcBorders>
            <w:vAlign w:val="center"/>
          </w:tcPr>
          <w:p w14:paraId="0E2657FD" w14:textId="77777777" w:rsidR="004A7A7C" w:rsidRPr="00C526A7" w:rsidRDefault="004A7A7C" w:rsidP="00C526A7">
            <w:pPr>
              <w:spacing w:line="240" w:lineRule="auto"/>
              <w:jc w:val="center"/>
              <w:rPr>
                <w:rFonts w:eastAsia="Times New Roman" w:cs="Times New Roman"/>
              </w:rPr>
            </w:pPr>
          </w:p>
        </w:tc>
        <w:tc>
          <w:tcPr>
            <w:tcW w:w="227" w:type="dxa"/>
            <w:tcBorders>
              <w:top w:val="nil"/>
              <w:left w:val="nil"/>
              <w:bottom w:val="nil"/>
              <w:right w:val="single" w:sz="12" w:space="0" w:color="auto"/>
            </w:tcBorders>
            <w:vAlign w:val="center"/>
          </w:tcPr>
          <w:p w14:paraId="700A3D8E" w14:textId="77777777" w:rsidR="004A7A7C" w:rsidRPr="00C526A7" w:rsidRDefault="004A7A7C" w:rsidP="00C526A7">
            <w:pPr>
              <w:spacing w:line="240" w:lineRule="auto"/>
              <w:ind w:right="-19"/>
              <w:jc w:val="center"/>
              <w:rPr>
                <w:rFonts w:eastAsia="Times New Roman" w:cs="Times New Roman"/>
              </w:rPr>
            </w:pPr>
          </w:p>
        </w:tc>
        <w:tc>
          <w:tcPr>
            <w:tcW w:w="390" w:type="dxa"/>
            <w:tcBorders>
              <w:top w:val="single" w:sz="12" w:space="0" w:color="auto"/>
              <w:left w:val="single" w:sz="12" w:space="0" w:color="auto"/>
              <w:bottom w:val="single" w:sz="12" w:space="0" w:color="auto"/>
              <w:right w:val="single" w:sz="12" w:space="0" w:color="auto"/>
            </w:tcBorders>
            <w:vAlign w:val="center"/>
          </w:tcPr>
          <w:p w14:paraId="53E856B6"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3</w:t>
            </w:r>
          </w:p>
        </w:tc>
        <w:tc>
          <w:tcPr>
            <w:tcW w:w="275" w:type="dxa"/>
            <w:tcBorders>
              <w:top w:val="single" w:sz="12" w:space="0" w:color="auto"/>
              <w:left w:val="single" w:sz="12" w:space="0" w:color="auto"/>
              <w:bottom w:val="single" w:sz="12" w:space="0" w:color="auto"/>
              <w:right w:val="single" w:sz="12" w:space="0" w:color="auto"/>
            </w:tcBorders>
            <w:vAlign w:val="center"/>
          </w:tcPr>
          <w:p w14:paraId="13537423"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12" w:type="dxa"/>
            <w:tcBorders>
              <w:top w:val="single" w:sz="12" w:space="0" w:color="auto"/>
              <w:left w:val="single" w:sz="12" w:space="0" w:color="auto"/>
              <w:bottom w:val="single" w:sz="12" w:space="0" w:color="auto"/>
              <w:right w:val="single" w:sz="12" w:space="0" w:color="auto"/>
            </w:tcBorders>
            <w:vAlign w:val="center"/>
          </w:tcPr>
          <w:p w14:paraId="039B2B66"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14</w:t>
            </w:r>
          </w:p>
        </w:tc>
        <w:tc>
          <w:tcPr>
            <w:tcW w:w="170" w:type="dxa"/>
            <w:tcBorders>
              <w:top w:val="nil"/>
              <w:left w:val="single" w:sz="12" w:space="0" w:color="auto"/>
              <w:bottom w:val="nil"/>
              <w:right w:val="nil"/>
            </w:tcBorders>
            <w:vAlign w:val="center"/>
          </w:tcPr>
          <w:p w14:paraId="72DCA2DF" w14:textId="77777777" w:rsidR="004A7A7C" w:rsidRPr="00C526A7" w:rsidRDefault="004A7A7C" w:rsidP="00C526A7">
            <w:pPr>
              <w:spacing w:line="240" w:lineRule="auto"/>
              <w:jc w:val="center"/>
              <w:rPr>
                <w:rFonts w:eastAsia="Times New Roman" w:cs="Times New Roman"/>
              </w:rPr>
            </w:pPr>
          </w:p>
        </w:tc>
        <w:tc>
          <w:tcPr>
            <w:tcW w:w="332" w:type="dxa"/>
            <w:tcBorders>
              <w:top w:val="nil"/>
              <w:left w:val="nil"/>
              <w:bottom w:val="nil"/>
              <w:right w:val="nil"/>
            </w:tcBorders>
            <w:vAlign w:val="center"/>
          </w:tcPr>
          <w:p w14:paraId="15613568" w14:textId="77777777" w:rsidR="004A7A7C" w:rsidRPr="00C526A7" w:rsidRDefault="004A7A7C" w:rsidP="00C526A7">
            <w:pPr>
              <w:spacing w:line="240" w:lineRule="auto"/>
              <w:jc w:val="center"/>
              <w:rPr>
                <w:rFonts w:eastAsia="Times New Roman" w:cs="Times New Roman"/>
              </w:rPr>
            </w:pPr>
          </w:p>
        </w:tc>
        <w:tc>
          <w:tcPr>
            <w:tcW w:w="275" w:type="dxa"/>
            <w:tcBorders>
              <w:top w:val="nil"/>
              <w:left w:val="nil"/>
              <w:bottom w:val="nil"/>
              <w:right w:val="nil"/>
            </w:tcBorders>
            <w:vAlign w:val="center"/>
          </w:tcPr>
          <w:p w14:paraId="4D4A9BF1" w14:textId="77777777" w:rsidR="004A7A7C" w:rsidRPr="00C526A7" w:rsidRDefault="004A7A7C" w:rsidP="00C526A7">
            <w:pPr>
              <w:spacing w:line="240" w:lineRule="auto"/>
              <w:jc w:val="center"/>
              <w:rPr>
                <w:rFonts w:eastAsia="Times New Roman" w:cs="Times New Roman"/>
              </w:rPr>
            </w:pPr>
          </w:p>
        </w:tc>
        <w:tc>
          <w:tcPr>
            <w:tcW w:w="470" w:type="dxa"/>
            <w:tcBorders>
              <w:top w:val="nil"/>
              <w:left w:val="nil"/>
              <w:bottom w:val="nil"/>
              <w:right w:val="nil"/>
            </w:tcBorders>
            <w:vAlign w:val="center"/>
          </w:tcPr>
          <w:p w14:paraId="424D3921" w14:textId="77777777" w:rsidR="004A7A7C" w:rsidRPr="00C526A7" w:rsidRDefault="004A7A7C" w:rsidP="00C526A7">
            <w:pPr>
              <w:spacing w:line="240" w:lineRule="auto"/>
              <w:jc w:val="center"/>
              <w:rPr>
                <w:rFonts w:eastAsia="Times New Roman" w:cs="Times New Roman"/>
              </w:rPr>
            </w:pPr>
          </w:p>
        </w:tc>
        <w:tc>
          <w:tcPr>
            <w:tcW w:w="170" w:type="dxa"/>
            <w:tcBorders>
              <w:top w:val="nil"/>
              <w:left w:val="nil"/>
              <w:bottom w:val="nil"/>
              <w:right w:val="nil"/>
            </w:tcBorders>
            <w:vAlign w:val="center"/>
          </w:tcPr>
          <w:p w14:paraId="279572E4" w14:textId="77777777" w:rsidR="004A7A7C" w:rsidRPr="00C526A7" w:rsidRDefault="004A7A7C" w:rsidP="00C526A7">
            <w:pPr>
              <w:spacing w:line="240" w:lineRule="auto"/>
              <w:jc w:val="center"/>
              <w:rPr>
                <w:rFonts w:eastAsia="Times New Roman" w:cs="Times New Roman"/>
              </w:rPr>
            </w:pPr>
          </w:p>
        </w:tc>
        <w:tc>
          <w:tcPr>
            <w:tcW w:w="332" w:type="dxa"/>
            <w:tcBorders>
              <w:top w:val="nil"/>
              <w:left w:val="nil"/>
              <w:bottom w:val="nil"/>
              <w:right w:val="nil"/>
            </w:tcBorders>
            <w:vAlign w:val="center"/>
          </w:tcPr>
          <w:p w14:paraId="2B656EBE" w14:textId="77777777" w:rsidR="004A7A7C" w:rsidRPr="00C526A7" w:rsidRDefault="004A7A7C" w:rsidP="00C526A7">
            <w:pPr>
              <w:spacing w:line="240" w:lineRule="auto"/>
              <w:jc w:val="center"/>
              <w:rPr>
                <w:rFonts w:eastAsia="Times New Roman" w:cs="Times New Roman"/>
              </w:rPr>
            </w:pPr>
          </w:p>
        </w:tc>
        <w:tc>
          <w:tcPr>
            <w:tcW w:w="275" w:type="dxa"/>
            <w:tcBorders>
              <w:top w:val="nil"/>
              <w:left w:val="nil"/>
              <w:bottom w:val="nil"/>
              <w:right w:val="nil"/>
            </w:tcBorders>
            <w:vAlign w:val="center"/>
          </w:tcPr>
          <w:p w14:paraId="6D5647A9" w14:textId="77777777" w:rsidR="004A7A7C" w:rsidRPr="00C526A7" w:rsidRDefault="004A7A7C" w:rsidP="00C526A7">
            <w:pPr>
              <w:spacing w:line="240" w:lineRule="auto"/>
              <w:jc w:val="center"/>
              <w:rPr>
                <w:rFonts w:eastAsia="Times New Roman" w:cs="Times New Roman"/>
              </w:rPr>
            </w:pPr>
          </w:p>
        </w:tc>
        <w:tc>
          <w:tcPr>
            <w:tcW w:w="470" w:type="dxa"/>
            <w:tcBorders>
              <w:top w:val="nil"/>
              <w:left w:val="nil"/>
              <w:bottom w:val="nil"/>
              <w:right w:val="nil"/>
            </w:tcBorders>
            <w:vAlign w:val="center"/>
          </w:tcPr>
          <w:p w14:paraId="22081A07" w14:textId="77777777" w:rsidR="004A7A7C" w:rsidRPr="00C526A7" w:rsidRDefault="004A7A7C" w:rsidP="00C526A7">
            <w:pPr>
              <w:spacing w:line="240" w:lineRule="auto"/>
              <w:jc w:val="center"/>
              <w:rPr>
                <w:rFonts w:eastAsia="Times New Roman" w:cs="Times New Roman"/>
              </w:rPr>
            </w:pPr>
          </w:p>
        </w:tc>
        <w:tc>
          <w:tcPr>
            <w:tcW w:w="170" w:type="dxa"/>
            <w:tcBorders>
              <w:top w:val="nil"/>
              <w:left w:val="nil"/>
              <w:bottom w:val="nil"/>
              <w:right w:val="nil"/>
            </w:tcBorders>
            <w:vAlign w:val="center"/>
          </w:tcPr>
          <w:p w14:paraId="2BDB4D4B" w14:textId="77777777" w:rsidR="004A7A7C" w:rsidRPr="00C526A7" w:rsidRDefault="004A7A7C" w:rsidP="00C526A7">
            <w:pPr>
              <w:spacing w:line="240" w:lineRule="auto"/>
              <w:jc w:val="center"/>
              <w:rPr>
                <w:rFonts w:eastAsia="Times New Roman" w:cs="Times New Roman"/>
              </w:rPr>
            </w:pPr>
          </w:p>
        </w:tc>
        <w:tc>
          <w:tcPr>
            <w:tcW w:w="397" w:type="dxa"/>
            <w:tcBorders>
              <w:top w:val="nil"/>
              <w:left w:val="nil"/>
              <w:bottom w:val="nil"/>
              <w:right w:val="nil"/>
            </w:tcBorders>
            <w:vAlign w:val="center"/>
          </w:tcPr>
          <w:p w14:paraId="17310C6B" w14:textId="77777777" w:rsidR="004A7A7C" w:rsidRPr="00C526A7" w:rsidRDefault="004A7A7C" w:rsidP="00C526A7">
            <w:pPr>
              <w:spacing w:line="240" w:lineRule="auto"/>
              <w:jc w:val="center"/>
              <w:rPr>
                <w:rFonts w:eastAsia="Times New Roman" w:cs="Times New Roman"/>
              </w:rPr>
            </w:pPr>
          </w:p>
        </w:tc>
        <w:tc>
          <w:tcPr>
            <w:tcW w:w="280" w:type="dxa"/>
            <w:tcBorders>
              <w:top w:val="nil"/>
              <w:left w:val="nil"/>
              <w:bottom w:val="nil"/>
              <w:right w:val="nil"/>
            </w:tcBorders>
            <w:vAlign w:val="center"/>
          </w:tcPr>
          <w:p w14:paraId="4FB61400" w14:textId="77777777" w:rsidR="004A7A7C" w:rsidRPr="00C526A7" w:rsidRDefault="004A7A7C" w:rsidP="00C526A7">
            <w:pPr>
              <w:spacing w:line="240" w:lineRule="auto"/>
              <w:jc w:val="center"/>
              <w:rPr>
                <w:rFonts w:eastAsia="Times New Roman" w:cs="Times New Roman"/>
              </w:rPr>
            </w:pPr>
          </w:p>
        </w:tc>
        <w:tc>
          <w:tcPr>
            <w:tcW w:w="499" w:type="dxa"/>
            <w:gridSpan w:val="2"/>
            <w:tcBorders>
              <w:top w:val="nil"/>
              <w:left w:val="nil"/>
              <w:bottom w:val="nil"/>
              <w:right w:val="nil"/>
            </w:tcBorders>
            <w:vAlign w:val="center"/>
          </w:tcPr>
          <w:p w14:paraId="172A2782" w14:textId="77777777" w:rsidR="004A7A7C" w:rsidRPr="00C526A7" w:rsidRDefault="004A7A7C" w:rsidP="00C526A7">
            <w:pPr>
              <w:spacing w:line="240" w:lineRule="auto"/>
              <w:jc w:val="center"/>
              <w:rPr>
                <w:rFonts w:eastAsia="Times New Roman" w:cs="Times New Roman"/>
              </w:rPr>
            </w:pPr>
          </w:p>
        </w:tc>
      </w:tr>
      <w:tr w:rsidR="004A7A7C" w:rsidRPr="00C526A7" w14:paraId="1FC7A0A2" w14:textId="77777777" w:rsidTr="007175DA">
        <w:tblPrEx>
          <w:tblCellMar>
            <w:left w:w="28" w:type="dxa"/>
            <w:right w:w="28" w:type="dxa"/>
          </w:tblCellMar>
        </w:tblPrEx>
        <w:tc>
          <w:tcPr>
            <w:tcW w:w="353" w:type="dxa"/>
            <w:tcBorders>
              <w:top w:val="nil"/>
              <w:left w:val="nil"/>
              <w:bottom w:val="nil"/>
              <w:right w:val="nil"/>
            </w:tcBorders>
            <w:vAlign w:val="center"/>
          </w:tcPr>
          <w:p w14:paraId="25D21194" w14:textId="77777777" w:rsidR="004A7A7C" w:rsidRPr="00C526A7" w:rsidRDefault="004A7A7C" w:rsidP="00C526A7">
            <w:pPr>
              <w:spacing w:line="240" w:lineRule="auto"/>
              <w:jc w:val="center"/>
              <w:rPr>
                <w:rFonts w:eastAsia="Times New Roman" w:cs="Times New Roman"/>
              </w:rPr>
            </w:pPr>
          </w:p>
        </w:tc>
        <w:tc>
          <w:tcPr>
            <w:tcW w:w="277" w:type="dxa"/>
            <w:tcBorders>
              <w:top w:val="nil"/>
              <w:left w:val="nil"/>
              <w:bottom w:val="nil"/>
              <w:right w:val="nil"/>
            </w:tcBorders>
            <w:vAlign w:val="center"/>
          </w:tcPr>
          <w:p w14:paraId="06F932F6" w14:textId="77777777" w:rsidR="004A7A7C" w:rsidRPr="00C526A7" w:rsidRDefault="004A7A7C" w:rsidP="00C526A7">
            <w:pPr>
              <w:spacing w:line="240" w:lineRule="auto"/>
              <w:jc w:val="center"/>
              <w:rPr>
                <w:rFonts w:eastAsia="Times New Roman" w:cs="Times New Roman"/>
              </w:rPr>
            </w:pPr>
          </w:p>
        </w:tc>
        <w:tc>
          <w:tcPr>
            <w:tcW w:w="335" w:type="dxa"/>
            <w:tcBorders>
              <w:top w:val="nil"/>
              <w:left w:val="nil"/>
              <w:bottom w:val="nil"/>
              <w:right w:val="nil"/>
            </w:tcBorders>
            <w:vAlign w:val="center"/>
          </w:tcPr>
          <w:p w14:paraId="2124B2D4" w14:textId="77777777" w:rsidR="004A7A7C" w:rsidRPr="00C526A7" w:rsidRDefault="004A7A7C" w:rsidP="00C526A7">
            <w:pPr>
              <w:spacing w:line="240" w:lineRule="auto"/>
              <w:jc w:val="center"/>
              <w:rPr>
                <w:rFonts w:eastAsia="Times New Roman" w:cs="Times New Roman"/>
              </w:rPr>
            </w:pPr>
          </w:p>
        </w:tc>
        <w:tc>
          <w:tcPr>
            <w:tcW w:w="198" w:type="dxa"/>
            <w:tcBorders>
              <w:top w:val="nil"/>
              <w:left w:val="nil"/>
              <w:bottom w:val="nil"/>
              <w:right w:val="nil"/>
            </w:tcBorders>
            <w:vAlign w:val="center"/>
          </w:tcPr>
          <w:p w14:paraId="17ED2FFB" w14:textId="77777777" w:rsidR="004A7A7C" w:rsidRPr="00C526A7" w:rsidRDefault="004A7A7C" w:rsidP="00C526A7">
            <w:pPr>
              <w:spacing w:line="240" w:lineRule="auto"/>
              <w:jc w:val="center"/>
              <w:rPr>
                <w:rFonts w:eastAsia="Times New Roman" w:cs="Times New Roman"/>
              </w:rPr>
            </w:pPr>
          </w:p>
        </w:tc>
        <w:tc>
          <w:tcPr>
            <w:tcW w:w="334" w:type="dxa"/>
            <w:tcBorders>
              <w:top w:val="nil"/>
              <w:left w:val="nil"/>
              <w:bottom w:val="nil"/>
              <w:right w:val="nil"/>
            </w:tcBorders>
            <w:vAlign w:val="center"/>
          </w:tcPr>
          <w:p w14:paraId="0156762C" w14:textId="77777777" w:rsidR="004A7A7C" w:rsidRPr="00C526A7" w:rsidRDefault="004A7A7C" w:rsidP="00C526A7">
            <w:pPr>
              <w:spacing w:line="240" w:lineRule="auto"/>
              <w:jc w:val="center"/>
              <w:rPr>
                <w:rFonts w:eastAsia="Times New Roman" w:cs="Times New Roman"/>
              </w:rPr>
            </w:pPr>
          </w:p>
        </w:tc>
        <w:tc>
          <w:tcPr>
            <w:tcW w:w="276" w:type="dxa"/>
            <w:tcBorders>
              <w:top w:val="nil"/>
              <w:left w:val="nil"/>
              <w:bottom w:val="nil"/>
              <w:right w:val="nil"/>
            </w:tcBorders>
            <w:vAlign w:val="center"/>
          </w:tcPr>
          <w:p w14:paraId="6D001C1F" w14:textId="77777777" w:rsidR="004A7A7C" w:rsidRPr="00C526A7" w:rsidRDefault="004A7A7C" w:rsidP="00C526A7">
            <w:pPr>
              <w:spacing w:line="240" w:lineRule="auto"/>
              <w:jc w:val="center"/>
              <w:rPr>
                <w:rFonts w:eastAsia="Times New Roman" w:cs="Times New Roman"/>
              </w:rPr>
            </w:pPr>
          </w:p>
        </w:tc>
        <w:tc>
          <w:tcPr>
            <w:tcW w:w="332" w:type="dxa"/>
            <w:gridSpan w:val="2"/>
            <w:tcBorders>
              <w:top w:val="nil"/>
              <w:left w:val="nil"/>
              <w:bottom w:val="nil"/>
              <w:right w:val="nil"/>
            </w:tcBorders>
            <w:vAlign w:val="center"/>
          </w:tcPr>
          <w:p w14:paraId="3843BC90" w14:textId="77777777" w:rsidR="004A7A7C" w:rsidRPr="00C526A7" w:rsidRDefault="004A7A7C" w:rsidP="00C526A7">
            <w:pPr>
              <w:spacing w:line="240" w:lineRule="auto"/>
              <w:jc w:val="center"/>
              <w:rPr>
                <w:rFonts w:eastAsia="Times New Roman" w:cs="Times New Roman"/>
              </w:rPr>
            </w:pPr>
          </w:p>
        </w:tc>
        <w:tc>
          <w:tcPr>
            <w:tcW w:w="227" w:type="dxa"/>
            <w:gridSpan w:val="2"/>
            <w:tcBorders>
              <w:top w:val="nil"/>
              <w:left w:val="nil"/>
              <w:bottom w:val="nil"/>
              <w:right w:val="nil"/>
            </w:tcBorders>
            <w:vAlign w:val="center"/>
          </w:tcPr>
          <w:p w14:paraId="19A5A387" w14:textId="77777777" w:rsidR="004A7A7C" w:rsidRPr="00C526A7" w:rsidRDefault="004A7A7C" w:rsidP="00C526A7">
            <w:pPr>
              <w:spacing w:line="240" w:lineRule="auto"/>
              <w:jc w:val="center"/>
              <w:rPr>
                <w:rFonts w:eastAsia="Times New Roman" w:cs="Times New Roman"/>
              </w:rPr>
            </w:pPr>
          </w:p>
        </w:tc>
        <w:tc>
          <w:tcPr>
            <w:tcW w:w="334" w:type="dxa"/>
            <w:tcBorders>
              <w:top w:val="nil"/>
              <w:left w:val="nil"/>
              <w:bottom w:val="nil"/>
              <w:right w:val="nil"/>
            </w:tcBorders>
            <w:vAlign w:val="center"/>
          </w:tcPr>
          <w:p w14:paraId="027F22E6" w14:textId="77777777" w:rsidR="004A7A7C" w:rsidRPr="00C526A7" w:rsidRDefault="004A7A7C" w:rsidP="00C526A7">
            <w:pPr>
              <w:spacing w:line="240" w:lineRule="auto"/>
              <w:jc w:val="center"/>
              <w:rPr>
                <w:rFonts w:eastAsia="Times New Roman" w:cs="Times New Roman"/>
              </w:rPr>
            </w:pPr>
          </w:p>
        </w:tc>
        <w:tc>
          <w:tcPr>
            <w:tcW w:w="276" w:type="dxa"/>
            <w:tcBorders>
              <w:top w:val="nil"/>
              <w:left w:val="nil"/>
              <w:bottom w:val="nil"/>
              <w:right w:val="nil"/>
            </w:tcBorders>
            <w:vAlign w:val="center"/>
          </w:tcPr>
          <w:p w14:paraId="626A9583" w14:textId="77777777" w:rsidR="004A7A7C" w:rsidRPr="00C526A7" w:rsidRDefault="004A7A7C" w:rsidP="00C526A7">
            <w:pPr>
              <w:spacing w:line="240" w:lineRule="auto"/>
              <w:jc w:val="center"/>
              <w:rPr>
                <w:rFonts w:eastAsia="Times New Roman" w:cs="Times New Roman"/>
              </w:rPr>
            </w:pPr>
          </w:p>
        </w:tc>
        <w:tc>
          <w:tcPr>
            <w:tcW w:w="376" w:type="dxa"/>
            <w:tcBorders>
              <w:top w:val="nil"/>
              <w:left w:val="nil"/>
              <w:bottom w:val="nil"/>
              <w:right w:val="nil"/>
            </w:tcBorders>
            <w:vAlign w:val="center"/>
          </w:tcPr>
          <w:p w14:paraId="2DF6B921" w14:textId="77777777" w:rsidR="004A7A7C" w:rsidRPr="00C526A7" w:rsidRDefault="004A7A7C" w:rsidP="00C526A7">
            <w:pPr>
              <w:spacing w:line="240" w:lineRule="auto"/>
              <w:jc w:val="center"/>
              <w:rPr>
                <w:rFonts w:eastAsia="Times New Roman" w:cs="Times New Roman"/>
              </w:rPr>
            </w:pPr>
          </w:p>
        </w:tc>
        <w:tc>
          <w:tcPr>
            <w:tcW w:w="227" w:type="dxa"/>
            <w:tcBorders>
              <w:top w:val="nil"/>
              <w:left w:val="nil"/>
              <w:bottom w:val="nil"/>
              <w:right w:val="single" w:sz="12" w:space="0" w:color="auto"/>
            </w:tcBorders>
            <w:vAlign w:val="center"/>
          </w:tcPr>
          <w:p w14:paraId="6D28FF1A" w14:textId="77777777" w:rsidR="004A7A7C" w:rsidRPr="00C526A7" w:rsidRDefault="004A7A7C" w:rsidP="00C526A7">
            <w:pPr>
              <w:spacing w:line="240" w:lineRule="auto"/>
              <w:ind w:right="-19"/>
              <w:jc w:val="center"/>
              <w:rPr>
                <w:rFonts w:eastAsia="Times New Roman" w:cs="Times New Roman"/>
              </w:rPr>
            </w:pPr>
          </w:p>
        </w:tc>
        <w:tc>
          <w:tcPr>
            <w:tcW w:w="390" w:type="dxa"/>
            <w:tcBorders>
              <w:top w:val="single" w:sz="12" w:space="0" w:color="auto"/>
              <w:left w:val="single" w:sz="12" w:space="0" w:color="auto"/>
              <w:bottom w:val="single" w:sz="12" w:space="0" w:color="auto"/>
              <w:right w:val="single" w:sz="12" w:space="0" w:color="auto"/>
            </w:tcBorders>
            <w:vAlign w:val="center"/>
          </w:tcPr>
          <w:p w14:paraId="58CF79A9"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w:t>
            </w:r>
          </w:p>
        </w:tc>
        <w:tc>
          <w:tcPr>
            <w:tcW w:w="275" w:type="dxa"/>
            <w:tcBorders>
              <w:top w:val="single" w:sz="12" w:space="0" w:color="auto"/>
              <w:left w:val="single" w:sz="12" w:space="0" w:color="auto"/>
              <w:bottom w:val="single" w:sz="12" w:space="0" w:color="auto"/>
              <w:right w:val="single" w:sz="12" w:space="0" w:color="auto"/>
            </w:tcBorders>
            <w:vAlign w:val="center"/>
          </w:tcPr>
          <w:p w14:paraId="2A7B33EB"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w:t>
            </w:r>
          </w:p>
        </w:tc>
        <w:tc>
          <w:tcPr>
            <w:tcW w:w="412" w:type="dxa"/>
            <w:tcBorders>
              <w:top w:val="single" w:sz="12" w:space="0" w:color="auto"/>
              <w:left w:val="single" w:sz="12" w:space="0" w:color="auto"/>
              <w:bottom w:val="single" w:sz="12" w:space="0" w:color="auto"/>
              <w:right w:val="single" w:sz="12" w:space="0" w:color="auto"/>
            </w:tcBorders>
            <w:vAlign w:val="center"/>
          </w:tcPr>
          <w:p w14:paraId="53838AF2" w14:textId="77777777" w:rsidR="004A7A7C" w:rsidRPr="00C526A7" w:rsidRDefault="004A7A7C" w:rsidP="00C526A7">
            <w:pPr>
              <w:spacing w:line="240" w:lineRule="auto"/>
              <w:ind w:firstLine="0"/>
              <w:jc w:val="center"/>
              <w:rPr>
                <w:rFonts w:eastAsia="Times New Roman" w:cs="Times New Roman"/>
              </w:rPr>
            </w:pPr>
            <w:r w:rsidRPr="00C526A7">
              <w:rPr>
                <w:rFonts w:eastAsia="Times New Roman" w:cs="Times New Roman"/>
              </w:rPr>
              <w:t>16</w:t>
            </w:r>
          </w:p>
        </w:tc>
        <w:tc>
          <w:tcPr>
            <w:tcW w:w="170" w:type="dxa"/>
            <w:tcBorders>
              <w:top w:val="nil"/>
              <w:left w:val="single" w:sz="12" w:space="0" w:color="auto"/>
              <w:bottom w:val="nil"/>
              <w:right w:val="nil"/>
            </w:tcBorders>
            <w:vAlign w:val="center"/>
          </w:tcPr>
          <w:p w14:paraId="7876582D" w14:textId="77777777" w:rsidR="004A7A7C" w:rsidRPr="00C526A7" w:rsidRDefault="004A7A7C" w:rsidP="00C526A7">
            <w:pPr>
              <w:spacing w:line="240" w:lineRule="auto"/>
              <w:jc w:val="center"/>
              <w:rPr>
                <w:rFonts w:eastAsia="Times New Roman" w:cs="Times New Roman"/>
              </w:rPr>
            </w:pPr>
          </w:p>
        </w:tc>
        <w:tc>
          <w:tcPr>
            <w:tcW w:w="332" w:type="dxa"/>
            <w:tcBorders>
              <w:top w:val="nil"/>
              <w:left w:val="nil"/>
              <w:bottom w:val="nil"/>
              <w:right w:val="nil"/>
            </w:tcBorders>
            <w:vAlign w:val="center"/>
          </w:tcPr>
          <w:p w14:paraId="6F21B69F" w14:textId="77777777" w:rsidR="004A7A7C" w:rsidRPr="00C526A7" w:rsidRDefault="004A7A7C" w:rsidP="00C526A7">
            <w:pPr>
              <w:spacing w:line="240" w:lineRule="auto"/>
              <w:jc w:val="center"/>
              <w:rPr>
                <w:rFonts w:eastAsia="Times New Roman" w:cs="Times New Roman"/>
              </w:rPr>
            </w:pPr>
          </w:p>
        </w:tc>
        <w:tc>
          <w:tcPr>
            <w:tcW w:w="275" w:type="dxa"/>
            <w:tcBorders>
              <w:top w:val="nil"/>
              <w:left w:val="nil"/>
              <w:bottom w:val="nil"/>
              <w:right w:val="nil"/>
            </w:tcBorders>
            <w:vAlign w:val="center"/>
          </w:tcPr>
          <w:p w14:paraId="7B67F0C3" w14:textId="77777777" w:rsidR="004A7A7C" w:rsidRPr="00C526A7" w:rsidRDefault="004A7A7C" w:rsidP="00C526A7">
            <w:pPr>
              <w:spacing w:line="240" w:lineRule="auto"/>
              <w:jc w:val="center"/>
              <w:rPr>
                <w:rFonts w:eastAsia="Times New Roman" w:cs="Times New Roman"/>
              </w:rPr>
            </w:pPr>
          </w:p>
        </w:tc>
        <w:tc>
          <w:tcPr>
            <w:tcW w:w="470" w:type="dxa"/>
            <w:tcBorders>
              <w:top w:val="nil"/>
              <w:left w:val="nil"/>
              <w:bottom w:val="nil"/>
              <w:right w:val="nil"/>
            </w:tcBorders>
            <w:vAlign w:val="center"/>
          </w:tcPr>
          <w:p w14:paraId="5D8C648C" w14:textId="77777777" w:rsidR="004A7A7C" w:rsidRPr="00C526A7" w:rsidRDefault="004A7A7C" w:rsidP="00C526A7">
            <w:pPr>
              <w:spacing w:line="240" w:lineRule="auto"/>
              <w:jc w:val="center"/>
              <w:rPr>
                <w:rFonts w:eastAsia="Times New Roman" w:cs="Times New Roman"/>
              </w:rPr>
            </w:pPr>
          </w:p>
        </w:tc>
        <w:tc>
          <w:tcPr>
            <w:tcW w:w="170" w:type="dxa"/>
            <w:tcBorders>
              <w:top w:val="nil"/>
              <w:left w:val="nil"/>
              <w:bottom w:val="nil"/>
              <w:right w:val="nil"/>
            </w:tcBorders>
            <w:vAlign w:val="center"/>
          </w:tcPr>
          <w:p w14:paraId="6DFA2480" w14:textId="77777777" w:rsidR="004A7A7C" w:rsidRPr="00C526A7" w:rsidRDefault="004A7A7C" w:rsidP="00C526A7">
            <w:pPr>
              <w:spacing w:line="240" w:lineRule="auto"/>
              <w:jc w:val="center"/>
              <w:rPr>
                <w:rFonts w:eastAsia="Times New Roman" w:cs="Times New Roman"/>
              </w:rPr>
            </w:pPr>
          </w:p>
        </w:tc>
        <w:tc>
          <w:tcPr>
            <w:tcW w:w="332" w:type="dxa"/>
            <w:tcBorders>
              <w:top w:val="nil"/>
              <w:left w:val="nil"/>
              <w:bottom w:val="nil"/>
              <w:right w:val="nil"/>
            </w:tcBorders>
            <w:vAlign w:val="center"/>
          </w:tcPr>
          <w:p w14:paraId="305733F1" w14:textId="77777777" w:rsidR="004A7A7C" w:rsidRPr="00C526A7" w:rsidRDefault="004A7A7C" w:rsidP="00C526A7">
            <w:pPr>
              <w:spacing w:line="240" w:lineRule="auto"/>
              <w:jc w:val="center"/>
              <w:rPr>
                <w:rFonts w:eastAsia="Times New Roman" w:cs="Times New Roman"/>
              </w:rPr>
            </w:pPr>
          </w:p>
        </w:tc>
        <w:tc>
          <w:tcPr>
            <w:tcW w:w="275" w:type="dxa"/>
            <w:tcBorders>
              <w:top w:val="nil"/>
              <w:left w:val="nil"/>
              <w:bottom w:val="nil"/>
              <w:right w:val="nil"/>
            </w:tcBorders>
            <w:vAlign w:val="center"/>
          </w:tcPr>
          <w:p w14:paraId="1C707EB1" w14:textId="77777777" w:rsidR="004A7A7C" w:rsidRPr="00C526A7" w:rsidRDefault="004A7A7C" w:rsidP="00C526A7">
            <w:pPr>
              <w:spacing w:line="240" w:lineRule="auto"/>
              <w:jc w:val="center"/>
              <w:rPr>
                <w:rFonts w:eastAsia="Times New Roman" w:cs="Times New Roman"/>
              </w:rPr>
            </w:pPr>
          </w:p>
        </w:tc>
        <w:tc>
          <w:tcPr>
            <w:tcW w:w="470" w:type="dxa"/>
            <w:tcBorders>
              <w:top w:val="nil"/>
              <w:left w:val="nil"/>
              <w:bottom w:val="nil"/>
              <w:right w:val="nil"/>
            </w:tcBorders>
            <w:vAlign w:val="center"/>
          </w:tcPr>
          <w:p w14:paraId="22B9137C" w14:textId="77777777" w:rsidR="004A7A7C" w:rsidRPr="00C526A7" w:rsidRDefault="004A7A7C" w:rsidP="00C526A7">
            <w:pPr>
              <w:spacing w:line="240" w:lineRule="auto"/>
              <w:jc w:val="center"/>
              <w:rPr>
                <w:rFonts w:eastAsia="Times New Roman" w:cs="Times New Roman"/>
              </w:rPr>
            </w:pPr>
          </w:p>
        </w:tc>
        <w:tc>
          <w:tcPr>
            <w:tcW w:w="170" w:type="dxa"/>
            <w:tcBorders>
              <w:top w:val="nil"/>
              <w:left w:val="nil"/>
              <w:bottom w:val="nil"/>
              <w:right w:val="nil"/>
            </w:tcBorders>
            <w:vAlign w:val="center"/>
          </w:tcPr>
          <w:p w14:paraId="312D44F4" w14:textId="77777777" w:rsidR="004A7A7C" w:rsidRPr="00C526A7" w:rsidRDefault="004A7A7C" w:rsidP="00C526A7">
            <w:pPr>
              <w:spacing w:line="240" w:lineRule="auto"/>
              <w:jc w:val="center"/>
              <w:rPr>
                <w:rFonts w:eastAsia="Times New Roman" w:cs="Times New Roman"/>
              </w:rPr>
            </w:pPr>
          </w:p>
        </w:tc>
        <w:tc>
          <w:tcPr>
            <w:tcW w:w="397" w:type="dxa"/>
            <w:tcBorders>
              <w:top w:val="nil"/>
              <w:left w:val="nil"/>
              <w:bottom w:val="nil"/>
              <w:right w:val="nil"/>
            </w:tcBorders>
            <w:vAlign w:val="center"/>
          </w:tcPr>
          <w:p w14:paraId="30BB145E" w14:textId="77777777" w:rsidR="004A7A7C" w:rsidRPr="00C526A7" w:rsidRDefault="004A7A7C" w:rsidP="00C526A7">
            <w:pPr>
              <w:spacing w:line="240" w:lineRule="auto"/>
              <w:jc w:val="center"/>
              <w:rPr>
                <w:rFonts w:eastAsia="Times New Roman" w:cs="Times New Roman"/>
              </w:rPr>
            </w:pPr>
          </w:p>
        </w:tc>
        <w:tc>
          <w:tcPr>
            <w:tcW w:w="280" w:type="dxa"/>
            <w:tcBorders>
              <w:top w:val="nil"/>
              <w:left w:val="nil"/>
              <w:bottom w:val="nil"/>
              <w:right w:val="nil"/>
            </w:tcBorders>
            <w:vAlign w:val="center"/>
          </w:tcPr>
          <w:p w14:paraId="140917D1" w14:textId="77777777" w:rsidR="004A7A7C" w:rsidRPr="00C526A7" w:rsidRDefault="004A7A7C" w:rsidP="00C526A7">
            <w:pPr>
              <w:spacing w:line="240" w:lineRule="auto"/>
              <w:jc w:val="center"/>
              <w:rPr>
                <w:rFonts w:eastAsia="Times New Roman" w:cs="Times New Roman"/>
              </w:rPr>
            </w:pPr>
          </w:p>
        </w:tc>
        <w:tc>
          <w:tcPr>
            <w:tcW w:w="499" w:type="dxa"/>
            <w:gridSpan w:val="2"/>
            <w:tcBorders>
              <w:top w:val="nil"/>
              <w:left w:val="nil"/>
              <w:bottom w:val="nil"/>
              <w:right w:val="nil"/>
            </w:tcBorders>
            <w:vAlign w:val="center"/>
          </w:tcPr>
          <w:p w14:paraId="3BE37336" w14:textId="77777777" w:rsidR="004A7A7C" w:rsidRPr="00C526A7" w:rsidRDefault="004A7A7C" w:rsidP="00C526A7">
            <w:pPr>
              <w:spacing w:line="240" w:lineRule="auto"/>
              <w:jc w:val="center"/>
              <w:rPr>
                <w:rFonts w:eastAsia="Times New Roman" w:cs="Times New Roman"/>
              </w:rPr>
            </w:pPr>
          </w:p>
        </w:tc>
      </w:tr>
    </w:tbl>
    <w:p w14:paraId="486A1B4D" w14:textId="77777777" w:rsidR="004A7A7C" w:rsidRPr="00AD0132" w:rsidRDefault="004A7A7C" w:rsidP="004A7A7C">
      <w:pPr>
        <w:spacing w:line="240" w:lineRule="auto"/>
        <w:rPr>
          <w:rFonts w:cstheme="minorHAnsi"/>
          <w:sz w:val="20"/>
          <w:szCs w:val="20"/>
        </w:rPr>
      </w:pPr>
    </w:p>
    <w:p w14:paraId="29A63882" w14:textId="3517DFF1" w:rsidR="004A7A7C" w:rsidRDefault="004A7A7C" w:rsidP="004A7A7C">
      <w:pPr>
        <w:spacing w:line="240" w:lineRule="auto"/>
        <w:rPr>
          <w:rFonts w:cstheme="minorHAnsi"/>
          <w:sz w:val="24"/>
          <w:szCs w:val="24"/>
        </w:rPr>
      </w:pPr>
      <w:r w:rsidRPr="00AD0132">
        <w:rPr>
          <w:rFonts w:cstheme="minorHAnsi"/>
          <w:sz w:val="24"/>
          <w:szCs w:val="24"/>
        </w:rPr>
        <w:t>Chave de 6 Dupla (12 concorrentes)</w:t>
      </w:r>
    </w:p>
    <w:p w14:paraId="6FF6F691" w14:textId="77777777" w:rsidR="005B5A12" w:rsidRPr="00AD0132" w:rsidRDefault="005B5A12" w:rsidP="004A7A7C">
      <w:pPr>
        <w:spacing w:line="240" w:lineRule="auto"/>
        <w:rPr>
          <w:rFonts w:cstheme="minorHAnsi"/>
          <w:sz w:val="24"/>
          <w:szCs w:val="24"/>
        </w:rPr>
      </w:pPr>
    </w:p>
    <w:tbl>
      <w:tblPr>
        <w:tblW w:w="8789" w:type="dxa"/>
        <w:jc w:val="center"/>
        <w:tblLayout w:type="fixed"/>
        <w:tblLook w:val="04A0" w:firstRow="1" w:lastRow="0" w:firstColumn="1" w:lastColumn="0" w:noHBand="0" w:noVBand="1"/>
      </w:tblPr>
      <w:tblGrid>
        <w:gridCol w:w="799"/>
        <w:gridCol w:w="799"/>
        <w:gridCol w:w="799"/>
        <w:gridCol w:w="799"/>
        <w:gridCol w:w="799"/>
        <w:gridCol w:w="799"/>
        <w:gridCol w:w="799"/>
        <w:gridCol w:w="799"/>
        <w:gridCol w:w="799"/>
        <w:gridCol w:w="799"/>
        <w:gridCol w:w="799"/>
      </w:tblGrid>
      <w:tr w:rsidR="004A7A7C" w:rsidRPr="005B5A12" w14:paraId="45731A27" w14:textId="77777777" w:rsidTr="005B5A12">
        <w:trPr>
          <w:trHeight w:val="346"/>
          <w:jc w:val="center"/>
        </w:trPr>
        <w:tc>
          <w:tcPr>
            <w:tcW w:w="799" w:type="dxa"/>
            <w:tcBorders>
              <w:top w:val="single" w:sz="4" w:space="0" w:color="auto"/>
              <w:left w:val="single" w:sz="4" w:space="0" w:color="auto"/>
              <w:bottom w:val="single" w:sz="4" w:space="0" w:color="auto"/>
              <w:right w:val="single" w:sz="4" w:space="0" w:color="auto"/>
            </w:tcBorders>
            <w:vAlign w:val="bottom"/>
          </w:tcPr>
          <w:p w14:paraId="68D29D67" w14:textId="77777777" w:rsidR="004A7A7C" w:rsidRPr="005B5A12" w:rsidRDefault="004A7A7C" w:rsidP="005B5A12">
            <w:pPr>
              <w:ind w:firstLine="0"/>
              <w:jc w:val="center"/>
              <w:rPr>
                <w:rFonts w:cs="Times New Roman"/>
                <w:b/>
              </w:rPr>
            </w:pPr>
            <w:r w:rsidRPr="005B5A12">
              <w:rPr>
                <w:rFonts w:cs="Times New Roman"/>
                <w:b/>
              </w:rPr>
              <w:t>1</w:t>
            </w:r>
          </w:p>
        </w:tc>
        <w:tc>
          <w:tcPr>
            <w:tcW w:w="799" w:type="dxa"/>
            <w:tcBorders>
              <w:top w:val="single" w:sz="4" w:space="0" w:color="auto"/>
              <w:left w:val="single" w:sz="4" w:space="0" w:color="auto"/>
              <w:bottom w:val="single" w:sz="4" w:space="0" w:color="auto"/>
              <w:right w:val="single" w:sz="4" w:space="0" w:color="auto"/>
            </w:tcBorders>
            <w:vAlign w:val="bottom"/>
          </w:tcPr>
          <w:p w14:paraId="72ED71E0" w14:textId="77777777" w:rsidR="004A7A7C" w:rsidRPr="005B5A12" w:rsidRDefault="004A7A7C" w:rsidP="005B5A12">
            <w:pPr>
              <w:ind w:firstLine="0"/>
              <w:jc w:val="center"/>
              <w:rPr>
                <w:rFonts w:cs="Times New Roman"/>
                <w:b/>
              </w:rPr>
            </w:pPr>
            <w:r w:rsidRPr="005B5A12">
              <w:rPr>
                <w:rFonts w:cs="Times New Roman"/>
                <w:b/>
              </w:rPr>
              <w:t>2</w:t>
            </w:r>
          </w:p>
        </w:tc>
        <w:tc>
          <w:tcPr>
            <w:tcW w:w="799" w:type="dxa"/>
            <w:tcBorders>
              <w:top w:val="single" w:sz="4" w:space="0" w:color="auto"/>
              <w:left w:val="single" w:sz="4" w:space="0" w:color="auto"/>
              <w:bottom w:val="single" w:sz="4" w:space="0" w:color="auto"/>
              <w:right w:val="single" w:sz="4" w:space="0" w:color="auto"/>
            </w:tcBorders>
            <w:vAlign w:val="bottom"/>
          </w:tcPr>
          <w:p w14:paraId="1A368913" w14:textId="77777777" w:rsidR="004A7A7C" w:rsidRPr="005B5A12" w:rsidRDefault="004A7A7C" w:rsidP="005B5A12">
            <w:pPr>
              <w:ind w:firstLine="0"/>
              <w:jc w:val="center"/>
              <w:rPr>
                <w:rFonts w:cs="Times New Roman"/>
                <w:b/>
              </w:rPr>
            </w:pPr>
            <w:r w:rsidRPr="005B5A12">
              <w:rPr>
                <w:rFonts w:cs="Times New Roman"/>
                <w:b/>
              </w:rPr>
              <w:t>3</w:t>
            </w:r>
          </w:p>
        </w:tc>
        <w:tc>
          <w:tcPr>
            <w:tcW w:w="799" w:type="dxa"/>
            <w:tcBorders>
              <w:top w:val="single" w:sz="4" w:space="0" w:color="auto"/>
              <w:left w:val="single" w:sz="4" w:space="0" w:color="auto"/>
              <w:bottom w:val="single" w:sz="4" w:space="0" w:color="auto"/>
              <w:right w:val="single" w:sz="4" w:space="0" w:color="auto"/>
            </w:tcBorders>
            <w:vAlign w:val="bottom"/>
          </w:tcPr>
          <w:p w14:paraId="39356A8E" w14:textId="77777777" w:rsidR="004A7A7C" w:rsidRPr="005B5A12" w:rsidRDefault="004A7A7C" w:rsidP="005B5A12">
            <w:pPr>
              <w:ind w:firstLine="0"/>
              <w:jc w:val="center"/>
              <w:rPr>
                <w:rFonts w:cs="Times New Roman"/>
                <w:b/>
              </w:rPr>
            </w:pPr>
            <w:r w:rsidRPr="005B5A12">
              <w:rPr>
                <w:rFonts w:cs="Times New Roman"/>
                <w:b/>
              </w:rPr>
              <w:t>4</w:t>
            </w:r>
          </w:p>
        </w:tc>
        <w:tc>
          <w:tcPr>
            <w:tcW w:w="799" w:type="dxa"/>
            <w:tcBorders>
              <w:top w:val="single" w:sz="4" w:space="0" w:color="auto"/>
              <w:left w:val="single" w:sz="4" w:space="0" w:color="auto"/>
              <w:bottom w:val="single" w:sz="4" w:space="0" w:color="auto"/>
              <w:right w:val="single" w:sz="4" w:space="0" w:color="auto"/>
            </w:tcBorders>
            <w:vAlign w:val="bottom"/>
          </w:tcPr>
          <w:p w14:paraId="51459C75" w14:textId="77777777" w:rsidR="004A7A7C" w:rsidRPr="005B5A12" w:rsidRDefault="004A7A7C" w:rsidP="005B5A12">
            <w:pPr>
              <w:ind w:firstLine="0"/>
              <w:jc w:val="center"/>
              <w:rPr>
                <w:rFonts w:cs="Times New Roman"/>
                <w:b/>
              </w:rPr>
            </w:pPr>
            <w:r w:rsidRPr="005B5A12">
              <w:rPr>
                <w:rFonts w:cs="Times New Roman"/>
                <w:b/>
              </w:rPr>
              <w:t>5</w:t>
            </w:r>
          </w:p>
        </w:tc>
        <w:tc>
          <w:tcPr>
            <w:tcW w:w="799" w:type="dxa"/>
            <w:tcBorders>
              <w:top w:val="single" w:sz="4" w:space="0" w:color="auto"/>
              <w:left w:val="single" w:sz="4" w:space="0" w:color="auto"/>
              <w:bottom w:val="single" w:sz="4" w:space="0" w:color="auto"/>
              <w:right w:val="single" w:sz="4" w:space="0" w:color="auto"/>
            </w:tcBorders>
            <w:vAlign w:val="bottom"/>
          </w:tcPr>
          <w:p w14:paraId="76900A4B" w14:textId="77777777" w:rsidR="004A7A7C" w:rsidRPr="005B5A12" w:rsidRDefault="004A7A7C" w:rsidP="005B5A12">
            <w:pPr>
              <w:ind w:firstLine="0"/>
              <w:jc w:val="center"/>
              <w:rPr>
                <w:rFonts w:cs="Times New Roman"/>
                <w:b/>
              </w:rPr>
            </w:pPr>
            <w:r w:rsidRPr="005B5A12">
              <w:rPr>
                <w:rFonts w:cs="Times New Roman"/>
                <w:b/>
              </w:rPr>
              <w:t>6</w:t>
            </w:r>
          </w:p>
        </w:tc>
        <w:tc>
          <w:tcPr>
            <w:tcW w:w="799" w:type="dxa"/>
            <w:tcBorders>
              <w:top w:val="single" w:sz="4" w:space="0" w:color="auto"/>
              <w:left w:val="single" w:sz="4" w:space="0" w:color="auto"/>
              <w:bottom w:val="single" w:sz="4" w:space="0" w:color="auto"/>
              <w:right w:val="single" w:sz="4" w:space="0" w:color="auto"/>
            </w:tcBorders>
            <w:vAlign w:val="bottom"/>
          </w:tcPr>
          <w:p w14:paraId="0EE7DEA1" w14:textId="77777777" w:rsidR="004A7A7C" w:rsidRPr="005B5A12" w:rsidRDefault="004A7A7C" w:rsidP="005B5A12">
            <w:pPr>
              <w:ind w:firstLine="0"/>
              <w:jc w:val="center"/>
              <w:rPr>
                <w:rFonts w:cs="Times New Roman"/>
                <w:b/>
              </w:rPr>
            </w:pPr>
            <w:r w:rsidRPr="005B5A12">
              <w:rPr>
                <w:rFonts w:cs="Times New Roman"/>
                <w:b/>
              </w:rPr>
              <w:t>7</w:t>
            </w:r>
          </w:p>
        </w:tc>
        <w:tc>
          <w:tcPr>
            <w:tcW w:w="799" w:type="dxa"/>
            <w:tcBorders>
              <w:top w:val="single" w:sz="4" w:space="0" w:color="auto"/>
              <w:left w:val="single" w:sz="4" w:space="0" w:color="auto"/>
              <w:bottom w:val="single" w:sz="4" w:space="0" w:color="auto"/>
              <w:right w:val="single" w:sz="4" w:space="0" w:color="auto"/>
            </w:tcBorders>
            <w:vAlign w:val="bottom"/>
          </w:tcPr>
          <w:p w14:paraId="705471DF" w14:textId="77777777" w:rsidR="004A7A7C" w:rsidRPr="005B5A12" w:rsidRDefault="004A7A7C" w:rsidP="005B5A12">
            <w:pPr>
              <w:ind w:firstLine="0"/>
              <w:jc w:val="center"/>
              <w:rPr>
                <w:rFonts w:cs="Times New Roman"/>
                <w:b/>
              </w:rPr>
            </w:pPr>
            <w:r w:rsidRPr="005B5A12">
              <w:rPr>
                <w:rFonts w:cs="Times New Roman"/>
                <w:b/>
              </w:rPr>
              <w:t>8</w:t>
            </w:r>
          </w:p>
        </w:tc>
        <w:tc>
          <w:tcPr>
            <w:tcW w:w="799" w:type="dxa"/>
            <w:tcBorders>
              <w:top w:val="single" w:sz="4" w:space="0" w:color="auto"/>
              <w:left w:val="single" w:sz="4" w:space="0" w:color="auto"/>
              <w:bottom w:val="single" w:sz="4" w:space="0" w:color="auto"/>
              <w:right w:val="single" w:sz="4" w:space="0" w:color="auto"/>
            </w:tcBorders>
            <w:vAlign w:val="bottom"/>
          </w:tcPr>
          <w:p w14:paraId="72A1585E" w14:textId="77777777" w:rsidR="004A7A7C" w:rsidRPr="005B5A12" w:rsidRDefault="004A7A7C" w:rsidP="005B5A12">
            <w:pPr>
              <w:ind w:firstLine="0"/>
              <w:jc w:val="center"/>
              <w:rPr>
                <w:rFonts w:cs="Times New Roman"/>
                <w:b/>
              </w:rPr>
            </w:pPr>
            <w:r w:rsidRPr="005B5A12">
              <w:rPr>
                <w:rFonts w:cs="Times New Roman"/>
                <w:b/>
              </w:rPr>
              <w:t>9</w:t>
            </w:r>
          </w:p>
        </w:tc>
        <w:tc>
          <w:tcPr>
            <w:tcW w:w="799" w:type="dxa"/>
            <w:tcBorders>
              <w:top w:val="single" w:sz="4" w:space="0" w:color="auto"/>
              <w:left w:val="single" w:sz="4" w:space="0" w:color="auto"/>
              <w:bottom w:val="single" w:sz="4" w:space="0" w:color="auto"/>
              <w:right w:val="single" w:sz="4" w:space="0" w:color="auto"/>
            </w:tcBorders>
            <w:vAlign w:val="bottom"/>
          </w:tcPr>
          <w:p w14:paraId="32C7FEC4" w14:textId="77777777" w:rsidR="004A7A7C" w:rsidRPr="005B5A12" w:rsidRDefault="004A7A7C" w:rsidP="005B5A12">
            <w:pPr>
              <w:ind w:firstLine="0"/>
              <w:jc w:val="center"/>
              <w:rPr>
                <w:rFonts w:cs="Times New Roman"/>
                <w:b/>
              </w:rPr>
            </w:pPr>
            <w:r w:rsidRPr="005B5A12">
              <w:rPr>
                <w:rFonts w:cs="Times New Roman"/>
                <w:b/>
              </w:rPr>
              <w:t>10</w:t>
            </w:r>
          </w:p>
        </w:tc>
        <w:tc>
          <w:tcPr>
            <w:tcW w:w="799" w:type="dxa"/>
            <w:tcBorders>
              <w:top w:val="single" w:sz="4" w:space="0" w:color="auto"/>
              <w:left w:val="single" w:sz="4" w:space="0" w:color="auto"/>
              <w:bottom w:val="single" w:sz="4" w:space="0" w:color="auto"/>
              <w:right w:val="single" w:sz="4" w:space="0" w:color="auto"/>
            </w:tcBorders>
            <w:vAlign w:val="bottom"/>
          </w:tcPr>
          <w:p w14:paraId="3D857F58" w14:textId="77777777" w:rsidR="004A7A7C" w:rsidRPr="005B5A12" w:rsidRDefault="004A7A7C" w:rsidP="005B5A12">
            <w:pPr>
              <w:ind w:firstLine="0"/>
              <w:jc w:val="center"/>
              <w:rPr>
                <w:rFonts w:cs="Times New Roman"/>
                <w:b/>
              </w:rPr>
            </w:pPr>
            <w:r w:rsidRPr="005B5A12">
              <w:rPr>
                <w:rFonts w:cs="Times New Roman"/>
                <w:b/>
              </w:rPr>
              <w:t>11</w:t>
            </w:r>
          </w:p>
        </w:tc>
      </w:tr>
      <w:tr w:rsidR="004A7A7C" w:rsidRPr="005B5A12" w14:paraId="2950C3F0" w14:textId="77777777" w:rsidTr="005B5A12">
        <w:trPr>
          <w:trHeight w:val="284"/>
          <w:jc w:val="center"/>
        </w:trPr>
        <w:tc>
          <w:tcPr>
            <w:tcW w:w="799" w:type="dxa"/>
            <w:tcBorders>
              <w:top w:val="single" w:sz="4" w:space="0" w:color="auto"/>
              <w:left w:val="single" w:sz="4" w:space="0" w:color="auto"/>
              <w:right w:val="single" w:sz="4" w:space="0" w:color="auto"/>
            </w:tcBorders>
            <w:vAlign w:val="bottom"/>
          </w:tcPr>
          <w:p w14:paraId="6BBF1312" w14:textId="77777777" w:rsidR="004A7A7C" w:rsidRPr="005B5A12" w:rsidRDefault="004A7A7C" w:rsidP="005B5A12">
            <w:pPr>
              <w:ind w:firstLine="0"/>
              <w:jc w:val="center"/>
              <w:rPr>
                <w:rFonts w:cs="Times New Roman"/>
                <w:sz w:val="20"/>
                <w:szCs w:val="20"/>
              </w:rPr>
            </w:pPr>
            <w:r w:rsidRPr="005B5A12">
              <w:rPr>
                <w:rFonts w:cs="Times New Roman"/>
                <w:sz w:val="20"/>
                <w:szCs w:val="20"/>
              </w:rPr>
              <w:t>2A-1A</w:t>
            </w:r>
          </w:p>
        </w:tc>
        <w:tc>
          <w:tcPr>
            <w:tcW w:w="799" w:type="dxa"/>
            <w:tcBorders>
              <w:top w:val="single" w:sz="4" w:space="0" w:color="auto"/>
              <w:left w:val="single" w:sz="4" w:space="0" w:color="auto"/>
              <w:right w:val="single" w:sz="4" w:space="0" w:color="auto"/>
            </w:tcBorders>
            <w:vAlign w:val="bottom"/>
          </w:tcPr>
          <w:p w14:paraId="1C4B8FA1" w14:textId="77777777" w:rsidR="004A7A7C" w:rsidRPr="005B5A12" w:rsidRDefault="004A7A7C" w:rsidP="005B5A12">
            <w:pPr>
              <w:ind w:firstLine="0"/>
              <w:jc w:val="center"/>
              <w:rPr>
                <w:rFonts w:cs="Times New Roman"/>
                <w:sz w:val="20"/>
                <w:szCs w:val="20"/>
              </w:rPr>
            </w:pPr>
            <w:r w:rsidRPr="005B5A12">
              <w:rPr>
                <w:rFonts w:cs="Times New Roman"/>
                <w:sz w:val="20"/>
                <w:szCs w:val="20"/>
              </w:rPr>
              <w:t>2A-1B</w:t>
            </w:r>
          </w:p>
        </w:tc>
        <w:tc>
          <w:tcPr>
            <w:tcW w:w="799" w:type="dxa"/>
            <w:tcBorders>
              <w:top w:val="single" w:sz="4" w:space="0" w:color="auto"/>
              <w:left w:val="single" w:sz="4" w:space="0" w:color="auto"/>
              <w:right w:val="single" w:sz="4" w:space="0" w:color="auto"/>
            </w:tcBorders>
            <w:vAlign w:val="bottom"/>
          </w:tcPr>
          <w:p w14:paraId="19D1D128" w14:textId="77777777" w:rsidR="004A7A7C" w:rsidRPr="005B5A12" w:rsidRDefault="004A7A7C" w:rsidP="005B5A12">
            <w:pPr>
              <w:ind w:firstLine="0"/>
              <w:jc w:val="center"/>
              <w:rPr>
                <w:rFonts w:cs="Times New Roman"/>
                <w:sz w:val="20"/>
                <w:szCs w:val="20"/>
              </w:rPr>
            </w:pPr>
            <w:r w:rsidRPr="005B5A12">
              <w:rPr>
                <w:rFonts w:cs="Times New Roman"/>
                <w:sz w:val="20"/>
                <w:szCs w:val="20"/>
              </w:rPr>
              <w:t>1A-3A</w:t>
            </w:r>
          </w:p>
        </w:tc>
        <w:tc>
          <w:tcPr>
            <w:tcW w:w="799" w:type="dxa"/>
            <w:tcBorders>
              <w:top w:val="single" w:sz="4" w:space="0" w:color="auto"/>
              <w:left w:val="single" w:sz="4" w:space="0" w:color="auto"/>
              <w:right w:val="single" w:sz="4" w:space="0" w:color="auto"/>
            </w:tcBorders>
            <w:vAlign w:val="bottom"/>
          </w:tcPr>
          <w:p w14:paraId="2151B1D1" w14:textId="77777777" w:rsidR="004A7A7C" w:rsidRPr="005B5A12" w:rsidRDefault="004A7A7C" w:rsidP="005B5A12">
            <w:pPr>
              <w:ind w:firstLine="0"/>
              <w:jc w:val="center"/>
              <w:rPr>
                <w:rFonts w:cs="Times New Roman"/>
                <w:sz w:val="20"/>
                <w:szCs w:val="20"/>
              </w:rPr>
            </w:pPr>
            <w:r w:rsidRPr="005B5A12">
              <w:rPr>
                <w:rFonts w:cs="Times New Roman"/>
                <w:sz w:val="20"/>
                <w:szCs w:val="20"/>
              </w:rPr>
              <w:t>1A-3B</w:t>
            </w:r>
          </w:p>
        </w:tc>
        <w:tc>
          <w:tcPr>
            <w:tcW w:w="799" w:type="dxa"/>
            <w:tcBorders>
              <w:top w:val="single" w:sz="4" w:space="0" w:color="auto"/>
              <w:left w:val="single" w:sz="4" w:space="0" w:color="auto"/>
              <w:right w:val="single" w:sz="4" w:space="0" w:color="auto"/>
            </w:tcBorders>
            <w:vAlign w:val="bottom"/>
          </w:tcPr>
          <w:p w14:paraId="561F60F0" w14:textId="77777777" w:rsidR="004A7A7C" w:rsidRPr="005B5A12" w:rsidRDefault="004A7A7C" w:rsidP="005B5A12">
            <w:pPr>
              <w:ind w:firstLine="0"/>
              <w:jc w:val="center"/>
              <w:rPr>
                <w:rFonts w:cs="Times New Roman"/>
                <w:sz w:val="20"/>
                <w:szCs w:val="20"/>
              </w:rPr>
            </w:pPr>
            <w:r w:rsidRPr="005B5A12">
              <w:rPr>
                <w:rFonts w:cs="Times New Roman"/>
                <w:sz w:val="20"/>
                <w:szCs w:val="20"/>
              </w:rPr>
              <w:t>4A-1A</w:t>
            </w:r>
          </w:p>
        </w:tc>
        <w:tc>
          <w:tcPr>
            <w:tcW w:w="799" w:type="dxa"/>
            <w:tcBorders>
              <w:top w:val="single" w:sz="4" w:space="0" w:color="auto"/>
              <w:left w:val="single" w:sz="4" w:space="0" w:color="auto"/>
              <w:right w:val="single" w:sz="4" w:space="0" w:color="auto"/>
            </w:tcBorders>
            <w:vAlign w:val="bottom"/>
          </w:tcPr>
          <w:p w14:paraId="0CD6B201" w14:textId="77777777" w:rsidR="004A7A7C" w:rsidRPr="005B5A12" w:rsidRDefault="004A7A7C" w:rsidP="005B5A12">
            <w:pPr>
              <w:ind w:firstLine="0"/>
              <w:jc w:val="center"/>
              <w:rPr>
                <w:rFonts w:cs="Times New Roman"/>
                <w:sz w:val="20"/>
                <w:szCs w:val="20"/>
              </w:rPr>
            </w:pPr>
            <w:r w:rsidRPr="005B5A12">
              <w:rPr>
                <w:rFonts w:cs="Times New Roman"/>
                <w:sz w:val="20"/>
                <w:szCs w:val="20"/>
              </w:rPr>
              <w:t>4A-1B</w:t>
            </w:r>
          </w:p>
        </w:tc>
        <w:tc>
          <w:tcPr>
            <w:tcW w:w="799" w:type="dxa"/>
            <w:tcBorders>
              <w:top w:val="single" w:sz="4" w:space="0" w:color="auto"/>
              <w:left w:val="single" w:sz="4" w:space="0" w:color="auto"/>
              <w:right w:val="single" w:sz="4" w:space="0" w:color="auto"/>
            </w:tcBorders>
            <w:vAlign w:val="bottom"/>
          </w:tcPr>
          <w:p w14:paraId="23778989" w14:textId="77777777" w:rsidR="004A7A7C" w:rsidRPr="005B5A12" w:rsidRDefault="004A7A7C" w:rsidP="005B5A12">
            <w:pPr>
              <w:ind w:firstLine="0"/>
              <w:jc w:val="center"/>
              <w:rPr>
                <w:rFonts w:cs="Times New Roman"/>
                <w:sz w:val="20"/>
                <w:szCs w:val="20"/>
              </w:rPr>
            </w:pPr>
            <w:r w:rsidRPr="005B5A12">
              <w:rPr>
                <w:rFonts w:cs="Times New Roman"/>
                <w:sz w:val="20"/>
                <w:szCs w:val="20"/>
              </w:rPr>
              <w:t>1A-5A</w:t>
            </w:r>
          </w:p>
        </w:tc>
        <w:tc>
          <w:tcPr>
            <w:tcW w:w="799" w:type="dxa"/>
            <w:tcBorders>
              <w:top w:val="single" w:sz="4" w:space="0" w:color="auto"/>
              <w:left w:val="single" w:sz="4" w:space="0" w:color="auto"/>
              <w:right w:val="single" w:sz="4" w:space="0" w:color="auto"/>
            </w:tcBorders>
            <w:shd w:val="clear" w:color="auto" w:fill="auto"/>
            <w:vAlign w:val="bottom"/>
          </w:tcPr>
          <w:p w14:paraId="3BE416F3" w14:textId="77777777" w:rsidR="004A7A7C" w:rsidRPr="005B5A12" w:rsidRDefault="004A7A7C" w:rsidP="005B5A12">
            <w:pPr>
              <w:ind w:firstLine="0"/>
              <w:jc w:val="center"/>
              <w:rPr>
                <w:rFonts w:cs="Times New Roman"/>
                <w:sz w:val="20"/>
                <w:szCs w:val="20"/>
              </w:rPr>
            </w:pPr>
            <w:r w:rsidRPr="005B5A12">
              <w:rPr>
                <w:rFonts w:cs="Times New Roman"/>
                <w:sz w:val="20"/>
                <w:szCs w:val="20"/>
              </w:rPr>
              <w:t>1A-5B</w:t>
            </w:r>
          </w:p>
        </w:tc>
        <w:tc>
          <w:tcPr>
            <w:tcW w:w="799" w:type="dxa"/>
            <w:tcBorders>
              <w:top w:val="single" w:sz="4" w:space="0" w:color="auto"/>
              <w:left w:val="single" w:sz="4" w:space="0" w:color="auto"/>
              <w:right w:val="single" w:sz="4" w:space="0" w:color="auto"/>
            </w:tcBorders>
            <w:vAlign w:val="bottom"/>
          </w:tcPr>
          <w:p w14:paraId="38513B60" w14:textId="77777777" w:rsidR="004A7A7C" w:rsidRPr="005B5A12" w:rsidRDefault="004A7A7C" w:rsidP="005B5A12">
            <w:pPr>
              <w:ind w:firstLine="0"/>
              <w:jc w:val="center"/>
              <w:rPr>
                <w:rFonts w:cs="Times New Roman"/>
                <w:sz w:val="20"/>
                <w:szCs w:val="20"/>
              </w:rPr>
            </w:pPr>
            <w:r w:rsidRPr="005B5A12">
              <w:rPr>
                <w:rFonts w:cs="Times New Roman"/>
                <w:sz w:val="20"/>
                <w:szCs w:val="20"/>
              </w:rPr>
              <w:t>6A-1A</w:t>
            </w:r>
          </w:p>
        </w:tc>
        <w:tc>
          <w:tcPr>
            <w:tcW w:w="799" w:type="dxa"/>
            <w:tcBorders>
              <w:top w:val="single" w:sz="4" w:space="0" w:color="auto"/>
              <w:left w:val="single" w:sz="4" w:space="0" w:color="auto"/>
              <w:right w:val="single" w:sz="4" w:space="0" w:color="auto"/>
            </w:tcBorders>
            <w:vAlign w:val="bottom"/>
          </w:tcPr>
          <w:p w14:paraId="1F5F9636" w14:textId="77777777" w:rsidR="004A7A7C" w:rsidRPr="005B5A12" w:rsidRDefault="004A7A7C" w:rsidP="005B5A12">
            <w:pPr>
              <w:ind w:firstLine="0"/>
              <w:jc w:val="center"/>
              <w:rPr>
                <w:rFonts w:cs="Times New Roman"/>
                <w:sz w:val="20"/>
                <w:szCs w:val="20"/>
              </w:rPr>
            </w:pPr>
            <w:r w:rsidRPr="005B5A12">
              <w:rPr>
                <w:rFonts w:cs="Times New Roman"/>
                <w:sz w:val="20"/>
                <w:szCs w:val="20"/>
              </w:rPr>
              <w:t>6A-1B</w:t>
            </w:r>
          </w:p>
        </w:tc>
        <w:tc>
          <w:tcPr>
            <w:tcW w:w="799" w:type="dxa"/>
            <w:tcBorders>
              <w:top w:val="single" w:sz="4" w:space="0" w:color="auto"/>
              <w:left w:val="single" w:sz="4" w:space="0" w:color="auto"/>
              <w:right w:val="single" w:sz="4" w:space="0" w:color="auto"/>
            </w:tcBorders>
            <w:vAlign w:val="bottom"/>
          </w:tcPr>
          <w:p w14:paraId="31126245" w14:textId="77777777" w:rsidR="004A7A7C" w:rsidRPr="005B5A12" w:rsidRDefault="004A7A7C" w:rsidP="005B5A12">
            <w:pPr>
              <w:ind w:firstLine="0"/>
              <w:jc w:val="center"/>
              <w:rPr>
                <w:rFonts w:cs="Times New Roman"/>
                <w:sz w:val="20"/>
                <w:szCs w:val="20"/>
              </w:rPr>
            </w:pPr>
            <w:r w:rsidRPr="005B5A12">
              <w:rPr>
                <w:rFonts w:cs="Times New Roman"/>
                <w:sz w:val="20"/>
                <w:szCs w:val="20"/>
              </w:rPr>
              <w:t>1A-1B</w:t>
            </w:r>
          </w:p>
        </w:tc>
      </w:tr>
      <w:tr w:rsidR="004A7A7C" w:rsidRPr="005B5A12" w14:paraId="4ECA619A" w14:textId="77777777" w:rsidTr="005B5A12">
        <w:trPr>
          <w:trHeight w:val="284"/>
          <w:jc w:val="center"/>
        </w:trPr>
        <w:tc>
          <w:tcPr>
            <w:tcW w:w="799" w:type="dxa"/>
            <w:tcBorders>
              <w:left w:val="single" w:sz="4" w:space="0" w:color="auto"/>
              <w:right w:val="single" w:sz="4" w:space="0" w:color="auto"/>
            </w:tcBorders>
            <w:vAlign w:val="bottom"/>
          </w:tcPr>
          <w:p w14:paraId="1A79A3FC" w14:textId="77777777" w:rsidR="004A7A7C" w:rsidRPr="005B5A12" w:rsidRDefault="004A7A7C" w:rsidP="005B5A12">
            <w:pPr>
              <w:ind w:firstLine="0"/>
              <w:jc w:val="center"/>
              <w:rPr>
                <w:rFonts w:cs="Times New Roman"/>
                <w:sz w:val="20"/>
                <w:szCs w:val="20"/>
              </w:rPr>
            </w:pPr>
            <w:r w:rsidRPr="005B5A12">
              <w:rPr>
                <w:rFonts w:cs="Times New Roman"/>
                <w:sz w:val="20"/>
                <w:szCs w:val="20"/>
              </w:rPr>
              <w:t>2B-1B</w:t>
            </w:r>
          </w:p>
        </w:tc>
        <w:tc>
          <w:tcPr>
            <w:tcW w:w="799" w:type="dxa"/>
            <w:tcBorders>
              <w:left w:val="single" w:sz="4" w:space="0" w:color="auto"/>
              <w:right w:val="single" w:sz="4" w:space="0" w:color="auto"/>
            </w:tcBorders>
            <w:vAlign w:val="bottom"/>
          </w:tcPr>
          <w:p w14:paraId="4794AD33" w14:textId="77777777" w:rsidR="004A7A7C" w:rsidRPr="005B5A12" w:rsidRDefault="004A7A7C" w:rsidP="005B5A12">
            <w:pPr>
              <w:ind w:firstLine="0"/>
              <w:jc w:val="center"/>
              <w:rPr>
                <w:rFonts w:cs="Times New Roman"/>
                <w:sz w:val="20"/>
                <w:szCs w:val="20"/>
              </w:rPr>
            </w:pPr>
            <w:r w:rsidRPr="005B5A12">
              <w:rPr>
                <w:rFonts w:cs="Times New Roman"/>
                <w:sz w:val="20"/>
                <w:szCs w:val="20"/>
              </w:rPr>
              <w:t>2B-1A</w:t>
            </w:r>
          </w:p>
        </w:tc>
        <w:tc>
          <w:tcPr>
            <w:tcW w:w="799" w:type="dxa"/>
            <w:tcBorders>
              <w:left w:val="single" w:sz="4" w:space="0" w:color="auto"/>
              <w:right w:val="single" w:sz="4" w:space="0" w:color="auto"/>
            </w:tcBorders>
            <w:vAlign w:val="bottom"/>
          </w:tcPr>
          <w:p w14:paraId="2DC54F47" w14:textId="77777777" w:rsidR="004A7A7C" w:rsidRPr="005B5A12" w:rsidRDefault="004A7A7C" w:rsidP="005B5A12">
            <w:pPr>
              <w:ind w:firstLine="0"/>
              <w:jc w:val="center"/>
              <w:rPr>
                <w:rFonts w:cs="Times New Roman"/>
                <w:sz w:val="20"/>
                <w:szCs w:val="20"/>
              </w:rPr>
            </w:pPr>
            <w:r w:rsidRPr="005B5A12">
              <w:rPr>
                <w:rFonts w:cs="Times New Roman"/>
                <w:sz w:val="20"/>
                <w:szCs w:val="20"/>
              </w:rPr>
              <w:t>1B-3B</w:t>
            </w:r>
          </w:p>
        </w:tc>
        <w:tc>
          <w:tcPr>
            <w:tcW w:w="799" w:type="dxa"/>
            <w:tcBorders>
              <w:left w:val="single" w:sz="4" w:space="0" w:color="auto"/>
              <w:right w:val="single" w:sz="4" w:space="0" w:color="auto"/>
            </w:tcBorders>
            <w:vAlign w:val="bottom"/>
          </w:tcPr>
          <w:p w14:paraId="057F10CB" w14:textId="77777777" w:rsidR="004A7A7C" w:rsidRPr="005B5A12" w:rsidRDefault="004A7A7C" w:rsidP="005B5A12">
            <w:pPr>
              <w:ind w:firstLine="0"/>
              <w:jc w:val="center"/>
              <w:rPr>
                <w:rFonts w:cs="Times New Roman"/>
                <w:sz w:val="20"/>
                <w:szCs w:val="20"/>
              </w:rPr>
            </w:pPr>
            <w:r w:rsidRPr="005B5A12">
              <w:rPr>
                <w:rFonts w:cs="Times New Roman"/>
                <w:sz w:val="20"/>
                <w:szCs w:val="20"/>
              </w:rPr>
              <w:t>1B-3A</w:t>
            </w:r>
          </w:p>
        </w:tc>
        <w:tc>
          <w:tcPr>
            <w:tcW w:w="799" w:type="dxa"/>
            <w:tcBorders>
              <w:left w:val="single" w:sz="4" w:space="0" w:color="auto"/>
              <w:right w:val="single" w:sz="4" w:space="0" w:color="auto"/>
            </w:tcBorders>
            <w:vAlign w:val="bottom"/>
          </w:tcPr>
          <w:p w14:paraId="76B3DF7C" w14:textId="77777777" w:rsidR="004A7A7C" w:rsidRPr="005B5A12" w:rsidRDefault="004A7A7C" w:rsidP="005B5A12">
            <w:pPr>
              <w:ind w:firstLine="0"/>
              <w:jc w:val="center"/>
              <w:rPr>
                <w:rFonts w:cs="Times New Roman"/>
                <w:sz w:val="20"/>
                <w:szCs w:val="20"/>
              </w:rPr>
            </w:pPr>
            <w:r w:rsidRPr="005B5A12">
              <w:rPr>
                <w:rFonts w:cs="Times New Roman"/>
                <w:sz w:val="20"/>
                <w:szCs w:val="20"/>
              </w:rPr>
              <w:t>4B-1B</w:t>
            </w:r>
          </w:p>
        </w:tc>
        <w:tc>
          <w:tcPr>
            <w:tcW w:w="799" w:type="dxa"/>
            <w:tcBorders>
              <w:left w:val="single" w:sz="4" w:space="0" w:color="auto"/>
              <w:right w:val="single" w:sz="4" w:space="0" w:color="auto"/>
            </w:tcBorders>
            <w:vAlign w:val="bottom"/>
          </w:tcPr>
          <w:p w14:paraId="6D918A89" w14:textId="77777777" w:rsidR="004A7A7C" w:rsidRPr="005B5A12" w:rsidRDefault="004A7A7C" w:rsidP="005B5A12">
            <w:pPr>
              <w:ind w:firstLine="0"/>
              <w:jc w:val="center"/>
              <w:rPr>
                <w:rFonts w:cs="Times New Roman"/>
                <w:sz w:val="20"/>
                <w:szCs w:val="20"/>
              </w:rPr>
            </w:pPr>
            <w:r w:rsidRPr="005B5A12">
              <w:rPr>
                <w:rFonts w:cs="Times New Roman"/>
                <w:sz w:val="20"/>
                <w:szCs w:val="20"/>
              </w:rPr>
              <w:t>4B-1A</w:t>
            </w:r>
          </w:p>
        </w:tc>
        <w:tc>
          <w:tcPr>
            <w:tcW w:w="799" w:type="dxa"/>
            <w:tcBorders>
              <w:left w:val="single" w:sz="4" w:space="0" w:color="auto"/>
              <w:right w:val="single" w:sz="4" w:space="0" w:color="auto"/>
            </w:tcBorders>
            <w:vAlign w:val="bottom"/>
          </w:tcPr>
          <w:p w14:paraId="037C9898" w14:textId="77777777" w:rsidR="004A7A7C" w:rsidRPr="005B5A12" w:rsidRDefault="004A7A7C" w:rsidP="005B5A12">
            <w:pPr>
              <w:ind w:firstLine="0"/>
              <w:jc w:val="center"/>
              <w:rPr>
                <w:rFonts w:cs="Times New Roman"/>
                <w:sz w:val="20"/>
                <w:szCs w:val="20"/>
              </w:rPr>
            </w:pPr>
            <w:r w:rsidRPr="005B5A12">
              <w:rPr>
                <w:rFonts w:cs="Times New Roman"/>
                <w:sz w:val="20"/>
                <w:szCs w:val="20"/>
              </w:rPr>
              <w:t>1B-5B</w:t>
            </w:r>
          </w:p>
        </w:tc>
        <w:tc>
          <w:tcPr>
            <w:tcW w:w="799" w:type="dxa"/>
            <w:tcBorders>
              <w:left w:val="single" w:sz="4" w:space="0" w:color="auto"/>
              <w:right w:val="single" w:sz="4" w:space="0" w:color="auto"/>
            </w:tcBorders>
            <w:shd w:val="clear" w:color="auto" w:fill="auto"/>
            <w:vAlign w:val="bottom"/>
          </w:tcPr>
          <w:p w14:paraId="5DF6A535" w14:textId="77777777" w:rsidR="004A7A7C" w:rsidRPr="005B5A12" w:rsidRDefault="004A7A7C" w:rsidP="005B5A12">
            <w:pPr>
              <w:ind w:firstLine="0"/>
              <w:jc w:val="center"/>
              <w:rPr>
                <w:rFonts w:cs="Times New Roman"/>
                <w:sz w:val="20"/>
                <w:szCs w:val="20"/>
              </w:rPr>
            </w:pPr>
            <w:r w:rsidRPr="005B5A12">
              <w:rPr>
                <w:rFonts w:cs="Times New Roman"/>
                <w:sz w:val="20"/>
                <w:szCs w:val="20"/>
              </w:rPr>
              <w:t>1B-5A</w:t>
            </w:r>
          </w:p>
        </w:tc>
        <w:tc>
          <w:tcPr>
            <w:tcW w:w="799" w:type="dxa"/>
            <w:tcBorders>
              <w:left w:val="single" w:sz="4" w:space="0" w:color="auto"/>
              <w:right w:val="single" w:sz="4" w:space="0" w:color="auto"/>
            </w:tcBorders>
            <w:vAlign w:val="bottom"/>
          </w:tcPr>
          <w:p w14:paraId="5A2CBF9D" w14:textId="77777777" w:rsidR="004A7A7C" w:rsidRPr="005B5A12" w:rsidRDefault="004A7A7C" w:rsidP="005B5A12">
            <w:pPr>
              <w:ind w:firstLine="0"/>
              <w:jc w:val="center"/>
              <w:rPr>
                <w:rFonts w:cs="Times New Roman"/>
                <w:sz w:val="20"/>
                <w:szCs w:val="20"/>
              </w:rPr>
            </w:pPr>
            <w:r w:rsidRPr="005B5A12">
              <w:rPr>
                <w:rFonts w:cs="Times New Roman"/>
                <w:sz w:val="20"/>
                <w:szCs w:val="20"/>
              </w:rPr>
              <w:t>6B-1B</w:t>
            </w:r>
          </w:p>
        </w:tc>
        <w:tc>
          <w:tcPr>
            <w:tcW w:w="799" w:type="dxa"/>
            <w:tcBorders>
              <w:left w:val="single" w:sz="4" w:space="0" w:color="auto"/>
              <w:right w:val="single" w:sz="4" w:space="0" w:color="auto"/>
            </w:tcBorders>
            <w:vAlign w:val="bottom"/>
          </w:tcPr>
          <w:p w14:paraId="01BFD051" w14:textId="77777777" w:rsidR="004A7A7C" w:rsidRPr="005B5A12" w:rsidRDefault="004A7A7C" w:rsidP="005B5A12">
            <w:pPr>
              <w:ind w:firstLine="0"/>
              <w:jc w:val="center"/>
              <w:rPr>
                <w:rFonts w:cs="Times New Roman"/>
                <w:sz w:val="20"/>
                <w:szCs w:val="20"/>
              </w:rPr>
            </w:pPr>
            <w:r w:rsidRPr="005B5A12">
              <w:rPr>
                <w:rFonts w:cs="Times New Roman"/>
                <w:sz w:val="20"/>
                <w:szCs w:val="20"/>
              </w:rPr>
              <w:t>6B-1A</w:t>
            </w:r>
          </w:p>
        </w:tc>
        <w:tc>
          <w:tcPr>
            <w:tcW w:w="799" w:type="dxa"/>
            <w:tcBorders>
              <w:left w:val="single" w:sz="4" w:space="0" w:color="auto"/>
              <w:right w:val="single" w:sz="4" w:space="0" w:color="auto"/>
            </w:tcBorders>
            <w:vAlign w:val="bottom"/>
          </w:tcPr>
          <w:p w14:paraId="36A76494" w14:textId="77777777" w:rsidR="004A7A7C" w:rsidRPr="005B5A12" w:rsidRDefault="004A7A7C" w:rsidP="005B5A12">
            <w:pPr>
              <w:ind w:firstLine="0"/>
              <w:jc w:val="center"/>
              <w:rPr>
                <w:rFonts w:cs="Times New Roman"/>
                <w:sz w:val="20"/>
                <w:szCs w:val="20"/>
              </w:rPr>
            </w:pPr>
            <w:r w:rsidRPr="005B5A12">
              <w:rPr>
                <w:rFonts w:cs="Times New Roman"/>
                <w:sz w:val="20"/>
                <w:szCs w:val="20"/>
              </w:rPr>
              <w:t>2A-2A</w:t>
            </w:r>
          </w:p>
        </w:tc>
      </w:tr>
      <w:tr w:rsidR="004A7A7C" w:rsidRPr="005B5A12" w14:paraId="7A6C7BB2" w14:textId="77777777" w:rsidTr="005B5A12">
        <w:trPr>
          <w:trHeight w:val="284"/>
          <w:jc w:val="center"/>
        </w:trPr>
        <w:tc>
          <w:tcPr>
            <w:tcW w:w="799" w:type="dxa"/>
            <w:tcBorders>
              <w:left w:val="single" w:sz="4" w:space="0" w:color="auto"/>
              <w:right w:val="single" w:sz="4" w:space="0" w:color="auto"/>
            </w:tcBorders>
            <w:vAlign w:val="bottom"/>
          </w:tcPr>
          <w:p w14:paraId="450F27A3" w14:textId="77777777" w:rsidR="004A7A7C" w:rsidRPr="005B5A12" w:rsidRDefault="004A7A7C" w:rsidP="005B5A12">
            <w:pPr>
              <w:ind w:firstLine="0"/>
              <w:jc w:val="center"/>
              <w:rPr>
                <w:rFonts w:cs="Times New Roman"/>
                <w:sz w:val="20"/>
                <w:szCs w:val="20"/>
              </w:rPr>
            </w:pPr>
            <w:r w:rsidRPr="005B5A12">
              <w:rPr>
                <w:rFonts w:cs="Times New Roman"/>
                <w:sz w:val="20"/>
                <w:szCs w:val="20"/>
              </w:rPr>
              <w:t>3A-5A</w:t>
            </w:r>
          </w:p>
        </w:tc>
        <w:tc>
          <w:tcPr>
            <w:tcW w:w="799" w:type="dxa"/>
            <w:tcBorders>
              <w:left w:val="single" w:sz="4" w:space="0" w:color="auto"/>
              <w:right w:val="single" w:sz="4" w:space="0" w:color="auto"/>
            </w:tcBorders>
            <w:vAlign w:val="bottom"/>
          </w:tcPr>
          <w:p w14:paraId="7170781F" w14:textId="77777777" w:rsidR="004A7A7C" w:rsidRPr="005B5A12" w:rsidRDefault="004A7A7C" w:rsidP="005B5A12">
            <w:pPr>
              <w:ind w:firstLine="0"/>
              <w:jc w:val="center"/>
              <w:rPr>
                <w:rFonts w:cs="Times New Roman"/>
                <w:sz w:val="20"/>
                <w:szCs w:val="20"/>
              </w:rPr>
            </w:pPr>
            <w:r w:rsidRPr="005B5A12">
              <w:rPr>
                <w:rFonts w:cs="Times New Roman"/>
                <w:sz w:val="20"/>
                <w:szCs w:val="20"/>
              </w:rPr>
              <w:t>3A-5B</w:t>
            </w:r>
          </w:p>
        </w:tc>
        <w:tc>
          <w:tcPr>
            <w:tcW w:w="799" w:type="dxa"/>
            <w:tcBorders>
              <w:left w:val="single" w:sz="4" w:space="0" w:color="auto"/>
              <w:right w:val="single" w:sz="4" w:space="0" w:color="auto"/>
            </w:tcBorders>
            <w:vAlign w:val="bottom"/>
          </w:tcPr>
          <w:p w14:paraId="02BD2A49" w14:textId="77777777" w:rsidR="004A7A7C" w:rsidRPr="005B5A12" w:rsidRDefault="004A7A7C" w:rsidP="005B5A12">
            <w:pPr>
              <w:ind w:firstLine="0"/>
              <w:jc w:val="center"/>
              <w:rPr>
                <w:rFonts w:cs="Times New Roman"/>
                <w:sz w:val="20"/>
                <w:szCs w:val="20"/>
              </w:rPr>
            </w:pPr>
            <w:r w:rsidRPr="005B5A12">
              <w:rPr>
                <w:rFonts w:cs="Times New Roman"/>
                <w:sz w:val="20"/>
                <w:szCs w:val="20"/>
              </w:rPr>
              <w:t>6A-2A</w:t>
            </w:r>
          </w:p>
        </w:tc>
        <w:tc>
          <w:tcPr>
            <w:tcW w:w="799" w:type="dxa"/>
            <w:tcBorders>
              <w:left w:val="single" w:sz="4" w:space="0" w:color="auto"/>
              <w:right w:val="single" w:sz="4" w:space="0" w:color="auto"/>
            </w:tcBorders>
            <w:vAlign w:val="bottom"/>
          </w:tcPr>
          <w:p w14:paraId="2E0BF116" w14:textId="77777777" w:rsidR="004A7A7C" w:rsidRPr="005B5A12" w:rsidRDefault="004A7A7C" w:rsidP="005B5A12">
            <w:pPr>
              <w:ind w:firstLine="0"/>
              <w:jc w:val="center"/>
              <w:rPr>
                <w:rFonts w:cs="Times New Roman"/>
                <w:sz w:val="20"/>
                <w:szCs w:val="20"/>
              </w:rPr>
            </w:pPr>
            <w:r w:rsidRPr="005B5A12">
              <w:rPr>
                <w:rFonts w:cs="Times New Roman"/>
                <w:sz w:val="20"/>
                <w:szCs w:val="20"/>
              </w:rPr>
              <w:t>6A-2B</w:t>
            </w:r>
          </w:p>
        </w:tc>
        <w:tc>
          <w:tcPr>
            <w:tcW w:w="799" w:type="dxa"/>
            <w:tcBorders>
              <w:left w:val="single" w:sz="4" w:space="0" w:color="auto"/>
              <w:right w:val="single" w:sz="4" w:space="0" w:color="auto"/>
            </w:tcBorders>
            <w:vAlign w:val="bottom"/>
          </w:tcPr>
          <w:p w14:paraId="1B2CA62C" w14:textId="77777777" w:rsidR="004A7A7C" w:rsidRPr="005B5A12" w:rsidRDefault="004A7A7C" w:rsidP="005B5A12">
            <w:pPr>
              <w:ind w:firstLine="0"/>
              <w:jc w:val="center"/>
              <w:rPr>
                <w:rFonts w:cs="Times New Roman"/>
                <w:sz w:val="20"/>
                <w:szCs w:val="20"/>
              </w:rPr>
            </w:pPr>
            <w:r w:rsidRPr="005B5A12">
              <w:rPr>
                <w:rFonts w:cs="Times New Roman"/>
                <w:sz w:val="20"/>
                <w:szCs w:val="20"/>
              </w:rPr>
              <w:t>3A-2A</w:t>
            </w:r>
          </w:p>
        </w:tc>
        <w:tc>
          <w:tcPr>
            <w:tcW w:w="799" w:type="dxa"/>
            <w:tcBorders>
              <w:left w:val="single" w:sz="4" w:space="0" w:color="auto"/>
              <w:right w:val="single" w:sz="4" w:space="0" w:color="auto"/>
            </w:tcBorders>
            <w:vAlign w:val="bottom"/>
          </w:tcPr>
          <w:p w14:paraId="1AEFB3EA" w14:textId="77777777" w:rsidR="004A7A7C" w:rsidRPr="005B5A12" w:rsidRDefault="004A7A7C" w:rsidP="005B5A12">
            <w:pPr>
              <w:ind w:firstLine="0"/>
              <w:jc w:val="center"/>
              <w:rPr>
                <w:rFonts w:cs="Times New Roman"/>
                <w:sz w:val="20"/>
                <w:szCs w:val="20"/>
              </w:rPr>
            </w:pPr>
            <w:r w:rsidRPr="005B5A12">
              <w:rPr>
                <w:rFonts w:cs="Times New Roman"/>
                <w:sz w:val="20"/>
                <w:szCs w:val="20"/>
              </w:rPr>
              <w:t>3A-2B</w:t>
            </w:r>
          </w:p>
        </w:tc>
        <w:tc>
          <w:tcPr>
            <w:tcW w:w="799" w:type="dxa"/>
            <w:tcBorders>
              <w:left w:val="single" w:sz="4" w:space="0" w:color="auto"/>
              <w:right w:val="single" w:sz="4" w:space="0" w:color="auto"/>
            </w:tcBorders>
            <w:vAlign w:val="bottom"/>
          </w:tcPr>
          <w:p w14:paraId="78D5C7E2" w14:textId="77777777" w:rsidR="004A7A7C" w:rsidRPr="005B5A12" w:rsidRDefault="004A7A7C" w:rsidP="005B5A12">
            <w:pPr>
              <w:ind w:firstLine="0"/>
              <w:jc w:val="center"/>
              <w:rPr>
                <w:rFonts w:cs="Times New Roman"/>
                <w:sz w:val="20"/>
                <w:szCs w:val="20"/>
              </w:rPr>
            </w:pPr>
            <w:r w:rsidRPr="005B5A12">
              <w:rPr>
                <w:rFonts w:cs="Times New Roman"/>
                <w:sz w:val="20"/>
                <w:szCs w:val="20"/>
              </w:rPr>
              <w:t>2A-4A</w:t>
            </w:r>
          </w:p>
        </w:tc>
        <w:tc>
          <w:tcPr>
            <w:tcW w:w="799" w:type="dxa"/>
            <w:tcBorders>
              <w:left w:val="single" w:sz="4" w:space="0" w:color="auto"/>
              <w:right w:val="single" w:sz="4" w:space="0" w:color="auto"/>
            </w:tcBorders>
            <w:shd w:val="clear" w:color="auto" w:fill="auto"/>
            <w:vAlign w:val="bottom"/>
          </w:tcPr>
          <w:p w14:paraId="3C622BED" w14:textId="77777777" w:rsidR="004A7A7C" w:rsidRPr="005B5A12" w:rsidRDefault="004A7A7C" w:rsidP="005B5A12">
            <w:pPr>
              <w:ind w:firstLine="0"/>
              <w:jc w:val="center"/>
              <w:rPr>
                <w:rFonts w:cs="Times New Roman"/>
                <w:sz w:val="20"/>
                <w:szCs w:val="20"/>
              </w:rPr>
            </w:pPr>
            <w:r w:rsidRPr="005B5A12">
              <w:rPr>
                <w:rFonts w:cs="Times New Roman"/>
                <w:sz w:val="20"/>
                <w:szCs w:val="20"/>
              </w:rPr>
              <w:t>2A-4B</w:t>
            </w:r>
          </w:p>
        </w:tc>
        <w:tc>
          <w:tcPr>
            <w:tcW w:w="799" w:type="dxa"/>
            <w:tcBorders>
              <w:left w:val="single" w:sz="4" w:space="0" w:color="auto"/>
              <w:right w:val="single" w:sz="4" w:space="0" w:color="auto"/>
            </w:tcBorders>
            <w:vAlign w:val="bottom"/>
          </w:tcPr>
          <w:p w14:paraId="1D3C02A2" w14:textId="77777777" w:rsidR="004A7A7C" w:rsidRPr="005B5A12" w:rsidRDefault="004A7A7C" w:rsidP="005B5A12">
            <w:pPr>
              <w:ind w:firstLine="0"/>
              <w:jc w:val="center"/>
              <w:rPr>
                <w:rFonts w:cs="Times New Roman"/>
                <w:sz w:val="20"/>
                <w:szCs w:val="20"/>
              </w:rPr>
            </w:pPr>
            <w:r w:rsidRPr="005B5A12">
              <w:rPr>
                <w:rFonts w:cs="Times New Roman"/>
                <w:sz w:val="20"/>
                <w:szCs w:val="20"/>
              </w:rPr>
              <w:t>5A-2A</w:t>
            </w:r>
          </w:p>
        </w:tc>
        <w:tc>
          <w:tcPr>
            <w:tcW w:w="799" w:type="dxa"/>
            <w:tcBorders>
              <w:left w:val="single" w:sz="4" w:space="0" w:color="auto"/>
              <w:right w:val="single" w:sz="4" w:space="0" w:color="auto"/>
            </w:tcBorders>
            <w:vAlign w:val="bottom"/>
          </w:tcPr>
          <w:p w14:paraId="223DCB08" w14:textId="77777777" w:rsidR="004A7A7C" w:rsidRPr="005B5A12" w:rsidRDefault="004A7A7C" w:rsidP="005B5A12">
            <w:pPr>
              <w:ind w:firstLine="0"/>
              <w:jc w:val="center"/>
              <w:rPr>
                <w:rFonts w:cs="Times New Roman"/>
                <w:sz w:val="20"/>
                <w:szCs w:val="20"/>
              </w:rPr>
            </w:pPr>
            <w:r w:rsidRPr="005B5A12">
              <w:rPr>
                <w:rFonts w:cs="Times New Roman"/>
                <w:sz w:val="20"/>
                <w:szCs w:val="20"/>
              </w:rPr>
              <w:t>5A-2B</w:t>
            </w:r>
          </w:p>
        </w:tc>
        <w:tc>
          <w:tcPr>
            <w:tcW w:w="799" w:type="dxa"/>
            <w:tcBorders>
              <w:left w:val="single" w:sz="4" w:space="0" w:color="auto"/>
              <w:right w:val="single" w:sz="4" w:space="0" w:color="auto"/>
            </w:tcBorders>
            <w:vAlign w:val="bottom"/>
          </w:tcPr>
          <w:p w14:paraId="37A2C501" w14:textId="77777777" w:rsidR="004A7A7C" w:rsidRPr="005B5A12" w:rsidRDefault="004A7A7C" w:rsidP="005B5A12">
            <w:pPr>
              <w:ind w:firstLine="0"/>
              <w:jc w:val="center"/>
              <w:rPr>
                <w:rFonts w:cs="Times New Roman"/>
                <w:sz w:val="20"/>
                <w:szCs w:val="20"/>
              </w:rPr>
            </w:pPr>
            <w:r w:rsidRPr="005B5A12">
              <w:rPr>
                <w:rFonts w:cs="Times New Roman"/>
                <w:sz w:val="20"/>
                <w:szCs w:val="20"/>
              </w:rPr>
              <w:t>3A-3B</w:t>
            </w:r>
          </w:p>
        </w:tc>
      </w:tr>
      <w:tr w:rsidR="004A7A7C" w:rsidRPr="005B5A12" w14:paraId="17873C6C" w14:textId="77777777" w:rsidTr="005B5A12">
        <w:trPr>
          <w:trHeight w:val="284"/>
          <w:jc w:val="center"/>
        </w:trPr>
        <w:tc>
          <w:tcPr>
            <w:tcW w:w="799" w:type="dxa"/>
            <w:tcBorders>
              <w:left w:val="single" w:sz="4" w:space="0" w:color="auto"/>
              <w:right w:val="single" w:sz="4" w:space="0" w:color="auto"/>
            </w:tcBorders>
            <w:vAlign w:val="bottom"/>
          </w:tcPr>
          <w:p w14:paraId="2ED24EAE" w14:textId="77777777" w:rsidR="004A7A7C" w:rsidRPr="005B5A12" w:rsidRDefault="004A7A7C" w:rsidP="005B5A12">
            <w:pPr>
              <w:ind w:firstLine="0"/>
              <w:jc w:val="center"/>
              <w:rPr>
                <w:rFonts w:cs="Times New Roman"/>
                <w:sz w:val="20"/>
                <w:szCs w:val="20"/>
              </w:rPr>
            </w:pPr>
            <w:r w:rsidRPr="005B5A12">
              <w:rPr>
                <w:rFonts w:cs="Times New Roman"/>
                <w:sz w:val="20"/>
                <w:szCs w:val="20"/>
              </w:rPr>
              <w:t>3B-5B</w:t>
            </w:r>
          </w:p>
        </w:tc>
        <w:tc>
          <w:tcPr>
            <w:tcW w:w="799" w:type="dxa"/>
            <w:tcBorders>
              <w:left w:val="single" w:sz="4" w:space="0" w:color="auto"/>
              <w:right w:val="single" w:sz="4" w:space="0" w:color="auto"/>
            </w:tcBorders>
            <w:vAlign w:val="bottom"/>
          </w:tcPr>
          <w:p w14:paraId="55213C28" w14:textId="77777777" w:rsidR="004A7A7C" w:rsidRPr="005B5A12" w:rsidRDefault="004A7A7C" w:rsidP="005B5A12">
            <w:pPr>
              <w:ind w:firstLine="0"/>
              <w:jc w:val="center"/>
              <w:rPr>
                <w:rFonts w:cs="Times New Roman"/>
                <w:sz w:val="20"/>
                <w:szCs w:val="20"/>
              </w:rPr>
            </w:pPr>
            <w:r w:rsidRPr="005B5A12">
              <w:rPr>
                <w:rFonts w:cs="Times New Roman"/>
                <w:sz w:val="20"/>
                <w:szCs w:val="20"/>
              </w:rPr>
              <w:t>3B-5A</w:t>
            </w:r>
          </w:p>
        </w:tc>
        <w:tc>
          <w:tcPr>
            <w:tcW w:w="799" w:type="dxa"/>
            <w:tcBorders>
              <w:left w:val="single" w:sz="4" w:space="0" w:color="auto"/>
              <w:right w:val="single" w:sz="4" w:space="0" w:color="auto"/>
            </w:tcBorders>
            <w:vAlign w:val="bottom"/>
          </w:tcPr>
          <w:p w14:paraId="770DA74A" w14:textId="77777777" w:rsidR="004A7A7C" w:rsidRPr="005B5A12" w:rsidRDefault="004A7A7C" w:rsidP="005B5A12">
            <w:pPr>
              <w:ind w:firstLine="0"/>
              <w:jc w:val="center"/>
              <w:rPr>
                <w:rFonts w:cs="Times New Roman"/>
                <w:sz w:val="20"/>
                <w:szCs w:val="20"/>
              </w:rPr>
            </w:pPr>
            <w:r w:rsidRPr="005B5A12">
              <w:rPr>
                <w:rFonts w:cs="Times New Roman"/>
                <w:sz w:val="20"/>
                <w:szCs w:val="20"/>
              </w:rPr>
              <w:t>6B-2B</w:t>
            </w:r>
          </w:p>
        </w:tc>
        <w:tc>
          <w:tcPr>
            <w:tcW w:w="799" w:type="dxa"/>
            <w:tcBorders>
              <w:left w:val="single" w:sz="4" w:space="0" w:color="auto"/>
              <w:right w:val="single" w:sz="4" w:space="0" w:color="auto"/>
            </w:tcBorders>
            <w:vAlign w:val="bottom"/>
          </w:tcPr>
          <w:p w14:paraId="61D7BD23" w14:textId="77777777" w:rsidR="004A7A7C" w:rsidRPr="005B5A12" w:rsidRDefault="004A7A7C" w:rsidP="005B5A12">
            <w:pPr>
              <w:ind w:firstLine="0"/>
              <w:jc w:val="center"/>
              <w:rPr>
                <w:rFonts w:cs="Times New Roman"/>
                <w:sz w:val="20"/>
                <w:szCs w:val="20"/>
              </w:rPr>
            </w:pPr>
            <w:r w:rsidRPr="005B5A12">
              <w:rPr>
                <w:rFonts w:cs="Times New Roman"/>
                <w:sz w:val="20"/>
                <w:szCs w:val="20"/>
              </w:rPr>
              <w:t>6B-2A</w:t>
            </w:r>
          </w:p>
        </w:tc>
        <w:tc>
          <w:tcPr>
            <w:tcW w:w="799" w:type="dxa"/>
            <w:tcBorders>
              <w:left w:val="single" w:sz="4" w:space="0" w:color="auto"/>
              <w:right w:val="single" w:sz="4" w:space="0" w:color="auto"/>
            </w:tcBorders>
            <w:vAlign w:val="bottom"/>
          </w:tcPr>
          <w:p w14:paraId="2C7FE047" w14:textId="77777777" w:rsidR="004A7A7C" w:rsidRPr="005B5A12" w:rsidRDefault="004A7A7C" w:rsidP="005B5A12">
            <w:pPr>
              <w:ind w:firstLine="0"/>
              <w:jc w:val="center"/>
              <w:rPr>
                <w:rFonts w:cs="Times New Roman"/>
                <w:sz w:val="20"/>
                <w:szCs w:val="20"/>
              </w:rPr>
            </w:pPr>
            <w:r w:rsidRPr="005B5A12">
              <w:rPr>
                <w:rFonts w:cs="Times New Roman"/>
                <w:sz w:val="20"/>
                <w:szCs w:val="20"/>
              </w:rPr>
              <w:t>3B-2B</w:t>
            </w:r>
          </w:p>
        </w:tc>
        <w:tc>
          <w:tcPr>
            <w:tcW w:w="799" w:type="dxa"/>
            <w:tcBorders>
              <w:left w:val="single" w:sz="4" w:space="0" w:color="auto"/>
              <w:right w:val="single" w:sz="4" w:space="0" w:color="auto"/>
            </w:tcBorders>
            <w:vAlign w:val="bottom"/>
          </w:tcPr>
          <w:p w14:paraId="40CBC13C" w14:textId="77777777" w:rsidR="004A7A7C" w:rsidRPr="005B5A12" w:rsidRDefault="004A7A7C" w:rsidP="005B5A12">
            <w:pPr>
              <w:ind w:firstLine="0"/>
              <w:jc w:val="center"/>
              <w:rPr>
                <w:rFonts w:cs="Times New Roman"/>
                <w:sz w:val="20"/>
                <w:szCs w:val="20"/>
              </w:rPr>
            </w:pPr>
            <w:r w:rsidRPr="005B5A12">
              <w:rPr>
                <w:rFonts w:cs="Times New Roman"/>
                <w:sz w:val="20"/>
                <w:szCs w:val="20"/>
              </w:rPr>
              <w:t>3B-2A</w:t>
            </w:r>
          </w:p>
        </w:tc>
        <w:tc>
          <w:tcPr>
            <w:tcW w:w="799" w:type="dxa"/>
            <w:tcBorders>
              <w:left w:val="single" w:sz="4" w:space="0" w:color="auto"/>
              <w:right w:val="single" w:sz="4" w:space="0" w:color="auto"/>
            </w:tcBorders>
            <w:vAlign w:val="bottom"/>
          </w:tcPr>
          <w:p w14:paraId="63C0F289" w14:textId="77777777" w:rsidR="004A7A7C" w:rsidRPr="005B5A12" w:rsidRDefault="004A7A7C" w:rsidP="005B5A12">
            <w:pPr>
              <w:ind w:firstLine="0"/>
              <w:jc w:val="center"/>
              <w:rPr>
                <w:rFonts w:cs="Times New Roman"/>
                <w:sz w:val="20"/>
                <w:szCs w:val="20"/>
              </w:rPr>
            </w:pPr>
            <w:r w:rsidRPr="005B5A12">
              <w:rPr>
                <w:rFonts w:cs="Times New Roman"/>
                <w:sz w:val="20"/>
                <w:szCs w:val="20"/>
              </w:rPr>
              <w:t>2B-4B</w:t>
            </w:r>
          </w:p>
        </w:tc>
        <w:tc>
          <w:tcPr>
            <w:tcW w:w="799" w:type="dxa"/>
            <w:tcBorders>
              <w:left w:val="single" w:sz="4" w:space="0" w:color="auto"/>
              <w:right w:val="single" w:sz="4" w:space="0" w:color="auto"/>
            </w:tcBorders>
            <w:shd w:val="clear" w:color="auto" w:fill="auto"/>
            <w:vAlign w:val="bottom"/>
          </w:tcPr>
          <w:p w14:paraId="7C256681" w14:textId="77777777" w:rsidR="004A7A7C" w:rsidRPr="005B5A12" w:rsidRDefault="004A7A7C" w:rsidP="005B5A12">
            <w:pPr>
              <w:ind w:firstLine="0"/>
              <w:jc w:val="center"/>
              <w:rPr>
                <w:rFonts w:cs="Times New Roman"/>
                <w:sz w:val="20"/>
                <w:szCs w:val="20"/>
              </w:rPr>
            </w:pPr>
            <w:r w:rsidRPr="005B5A12">
              <w:rPr>
                <w:rFonts w:cs="Times New Roman"/>
                <w:sz w:val="20"/>
                <w:szCs w:val="20"/>
              </w:rPr>
              <w:t>2B-4A</w:t>
            </w:r>
          </w:p>
        </w:tc>
        <w:tc>
          <w:tcPr>
            <w:tcW w:w="799" w:type="dxa"/>
            <w:tcBorders>
              <w:left w:val="single" w:sz="4" w:space="0" w:color="auto"/>
              <w:right w:val="single" w:sz="4" w:space="0" w:color="auto"/>
            </w:tcBorders>
            <w:vAlign w:val="bottom"/>
          </w:tcPr>
          <w:p w14:paraId="41DA62EA" w14:textId="77777777" w:rsidR="004A7A7C" w:rsidRPr="005B5A12" w:rsidRDefault="004A7A7C" w:rsidP="005B5A12">
            <w:pPr>
              <w:ind w:firstLine="0"/>
              <w:jc w:val="center"/>
              <w:rPr>
                <w:rFonts w:cs="Times New Roman"/>
                <w:sz w:val="20"/>
                <w:szCs w:val="20"/>
              </w:rPr>
            </w:pPr>
            <w:r w:rsidRPr="005B5A12">
              <w:rPr>
                <w:rFonts w:cs="Times New Roman"/>
                <w:sz w:val="20"/>
                <w:szCs w:val="20"/>
              </w:rPr>
              <w:t>5B-2B</w:t>
            </w:r>
          </w:p>
        </w:tc>
        <w:tc>
          <w:tcPr>
            <w:tcW w:w="799" w:type="dxa"/>
            <w:tcBorders>
              <w:left w:val="single" w:sz="4" w:space="0" w:color="auto"/>
              <w:right w:val="single" w:sz="4" w:space="0" w:color="auto"/>
            </w:tcBorders>
            <w:vAlign w:val="bottom"/>
          </w:tcPr>
          <w:p w14:paraId="7211952E" w14:textId="77777777" w:rsidR="004A7A7C" w:rsidRPr="005B5A12" w:rsidRDefault="004A7A7C" w:rsidP="005B5A12">
            <w:pPr>
              <w:ind w:firstLine="0"/>
              <w:jc w:val="center"/>
              <w:rPr>
                <w:rFonts w:cs="Times New Roman"/>
                <w:sz w:val="20"/>
                <w:szCs w:val="20"/>
              </w:rPr>
            </w:pPr>
            <w:r w:rsidRPr="005B5A12">
              <w:rPr>
                <w:rFonts w:cs="Times New Roman"/>
                <w:sz w:val="20"/>
                <w:szCs w:val="20"/>
              </w:rPr>
              <w:t>5B-2A</w:t>
            </w:r>
          </w:p>
        </w:tc>
        <w:tc>
          <w:tcPr>
            <w:tcW w:w="799" w:type="dxa"/>
            <w:tcBorders>
              <w:left w:val="single" w:sz="4" w:space="0" w:color="auto"/>
              <w:right w:val="single" w:sz="4" w:space="0" w:color="auto"/>
            </w:tcBorders>
            <w:vAlign w:val="bottom"/>
          </w:tcPr>
          <w:p w14:paraId="2794EE50" w14:textId="77777777" w:rsidR="004A7A7C" w:rsidRPr="005B5A12" w:rsidRDefault="004A7A7C" w:rsidP="005B5A12">
            <w:pPr>
              <w:ind w:firstLine="0"/>
              <w:jc w:val="center"/>
              <w:rPr>
                <w:rFonts w:cs="Times New Roman"/>
                <w:sz w:val="20"/>
                <w:szCs w:val="20"/>
              </w:rPr>
            </w:pPr>
            <w:r w:rsidRPr="005B5A12">
              <w:rPr>
                <w:rFonts w:cs="Times New Roman"/>
                <w:sz w:val="20"/>
                <w:szCs w:val="20"/>
              </w:rPr>
              <w:t>4A-4B</w:t>
            </w:r>
          </w:p>
        </w:tc>
      </w:tr>
      <w:tr w:rsidR="004A7A7C" w:rsidRPr="005B5A12" w14:paraId="10CA00A0" w14:textId="77777777" w:rsidTr="005B5A12">
        <w:trPr>
          <w:trHeight w:val="284"/>
          <w:jc w:val="center"/>
        </w:trPr>
        <w:tc>
          <w:tcPr>
            <w:tcW w:w="799" w:type="dxa"/>
            <w:tcBorders>
              <w:left w:val="single" w:sz="4" w:space="0" w:color="auto"/>
              <w:right w:val="single" w:sz="4" w:space="0" w:color="auto"/>
            </w:tcBorders>
            <w:vAlign w:val="bottom"/>
          </w:tcPr>
          <w:p w14:paraId="3A25A80B" w14:textId="77777777" w:rsidR="004A7A7C" w:rsidRPr="005B5A12" w:rsidRDefault="004A7A7C" w:rsidP="005B5A12">
            <w:pPr>
              <w:ind w:firstLine="0"/>
              <w:jc w:val="center"/>
              <w:rPr>
                <w:rFonts w:cs="Times New Roman"/>
                <w:sz w:val="20"/>
                <w:szCs w:val="20"/>
              </w:rPr>
            </w:pPr>
            <w:r w:rsidRPr="005B5A12">
              <w:rPr>
                <w:rFonts w:cs="Times New Roman"/>
                <w:sz w:val="20"/>
                <w:szCs w:val="20"/>
              </w:rPr>
              <w:t>4A-6A</w:t>
            </w:r>
          </w:p>
        </w:tc>
        <w:tc>
          <w:tcPr>
            <w:tcW w:w="799" w:type="dxa"/>
            <w:tcBorders>
              <w:left w:val="single" w:sz="4" w:space="0" w:color="auto"/>
              <w:right w:val="single" w:sz="4" w:space="0" w:color="auto"/>
            </w:tcBorders>
            <w:vAlign w:val="bottom"/>
          </w:tcPr>
          <w:p w14:paraId="51AC794C" w14:textId="77777777" w:rsidR="004A7A7C" w:rsidRPr="005B5A12" w:rsidRDefault="004A7A7C" w:rsidP="005B5A12">
            <w:pPr>
              <w:ind w:firstLine="0"/>
              <w:jc w:val="center"/>
              <w:rPr>
                <w:rFonts w:cs="Times New Roman"/>
                <w:sz w:val="20"/>
                <w:szCs w:val="20"/>
              </w:rPr>
            </w:pPr>
            <w:r w:rsidRPr="005B5A12">
              <w:rPr>
                <w:rFonts w:cs="Times New Roman"/>
                <w:sz w:val="20"/>
                <w:szCs w:val="20"/>
              </w:rPr>
              <w:t>4A-6B</w:t>
            </w:r>
          </w:p>
        </w:tc>
        <w:tc>
          <w:tcPr>
            <w:tcW w:w="799" w:type="dxa"/>
            <w:tcBorders>
              <w:left w:val="single" w:sz="4" w:space="0" w:color="auto"/>
              <w:right w:val="single" w:sz="4" w:space="0" w:color="auto"/>
            </w:tcBorders>
            <w:vAlign w:val="bottom"/>
          </w:tcPr>
          <w:p w14:paraId="60B64780" w14:textId="77777777" w:rsidR="004A7A7C" w:rsidRPr="005B5A12" w:rsidRDefault="004A7A7C" w:rsidP="005B5A12">
            <w:pPr>
              <w:ind w:firstLine="0"/>
              <w:jc w:val="center"/>
              <w:rPr>
                <w:rFonts w:cs="Times New Roman"/>
                <w:sz w:val="20"/>
                <w:szCs w:val="20"/>
              </w:rPr>
            </w:pPr>
            <w:r w:rsidRPr="005B5A12">
              <w:rPr>
                <w:rFonts w:cs="Times New Roman"/>
                <w:sz w:val="20"/>
                <w:szCs w:val="20"/>
              </w:rPr>
              <w:t>5A-4A</w:t>
            </w:r>
          </w:p>
        </w:tc>
        <w:tc>
          <w:tcPr>
            <w:tcW w:w="799" w:type="dxa"/>
            <w:tcBorders>
              <w:left w:val="single" w:sz="4" w:space="0" w:color="auto"/>
              <w:right w:val="single" w:sz="4" w:space="0" w:color="auto"/>
            </w:tcBorders>
            <w:vAlign w:val="bottom"/>
          </w:tcPr>
          <w:p w14:paraId="4BE1F31C" w14:textId="77777777" w:rsidR="004A7A7C" w:rsidRPr="005B5A12" w:rsidRDefault="004A7A7C" w:rsidP="005B5A12">
            <w:pPr>
              <w:ind w:firstLine="0"/>
              <w:jc w:val="center"/>
              <w:rPr>
                <w:rFonts w:cs="Times New Roman"/>
                <w:sz w:val="20"/>
                <w:szCs w:val="20"/>
              </w:rPr>
            </w:pPr>
            <w:r w:rsidRPr="005B5A12">
              <w:rPr>
                <w:rFonts w:cs="Times New Roman"/>
                <w:sz w:val="20"/>
                <w:szCs w:val="20"/>
              </w:rPr>
              <w:t>5A-4B</w:t>
            </w:r>
          </w:p>
        </w:tc>
        <w:tc>
          <w:tcPr>
            <w:tcW w:w="799" w:type="dxa"/>
            <w:tcBorders>
              <w:left w:val="single" w:sz="4" w:space="0" w:color="auto"/>
              <w:right w:val="single" w:sz="4" w:space="0" w:color="auto"/>
            </w:tcBorders>
            <w:vAlign w:val="bottom"/>
          </w:tcPr>
          <w:p w14:paraId="36384B72" w14:textId="77777777" w:rsidR="004A7A7C" w:rsidRPr="005B5A12" w:rsidRDefault="004A7A7C" w:rsidP="005B5A12">
            <w:pPr>
              <w:ind w:firstLine="0"/>
              <w:jc w:val="center"/>
              <w:rPr>
                <w:rFonts w:cs="Times New Roman"/>
                <w:sz w:val="20"/>
                <w:szCs w:val="20"/>
              </w:rPr>
            </w:pPr>
            <w:r w:rsidRPr="005B5A12">
              <w:rPr>
                <w:rFonts w:cs="Times New Roman"/>
                <w:sz w:val="20"/>
                <w:szCs w:val="20"/>
              </w:rPr>
              <w:t>6A-5A</w:t>
            </w:r>
          </w:p>
        </w:tc>
        <w:tc>
          <w:tcPr>
            <w:tcW w:w="799" w:type="dxa"/>
            <w:tcBorders>
              <w:left w:val="single" w:sz="4" w:space="0" w:color="auto"/>
              <w:right w:val="single" w:sz="4" w:space="0" w:color="auto"/>
            </w:tcBorders>
            <w:vAlign w:val="bottom"/>
          </w:tcPr>
          <w:p w14:paraId="28B318D3" w14:textId="77777777" w:rsidR="004A7A7C" w:rsidRPr="005B5A12" w:rsidRDefault="004A7A7C" w:rsidP="005B5A12">
            <w:pPr>
              <w:ind w:firstLine="0"/>
              <w:jc w:val="center"/>
              <w:rPr>
                <w:rFonts w:cs="Times New Roman"/>
                <w:sz w:val="20"/>
                <w:szCs w:val="20"/>
              </w:rPr>
            </w:pPr>
            <w:r w:rsidRPr="005B5A12">
              <w:rPr>
                <w:rFonts w:cs="Times New Roman"/>
                <w:sz w:val="20"/>
                <w:szCs w:val="20"/>
              </w:rPr>
              <w:t>6A-5B</w:t>
            </w:r>
          </w:p>
        </w:tc>
        <w:tc>
          <w:tcPr>
            <w:tcW w:w="799" w:type="dxa"/>
            <w:tcBorders>
              <w:left w:val="single" w:sz="4" w:space="0" w:color="auto"/>
              <w:right w:val="single" w:sz="4" w:space="0" w:color="auto"/>
            </w:tcBorders>
            <w:vAlign w:val="bottom"/>
          </w:tcPr>
          <w:p w14:paraId="79CC2A45" w14:textId="77777777" w:rsidR="004A7A7C" w:rsidRPr="005B5A12" w:rsidRDefault="004A7A7C" w:rsidP="005B5A12">
            <w:pPr>
              <w:ind w:firstLine="0"/>
              <w:jc w:val="center"/>
              <w:rPr>
                <w:rFonts w:cs="Times New Roman"/>
                <w:sz w:val="20"/>
                <w:szCs w:val="20"/>
              </w:rPr>
            </w:pPr>
            <w:r w:rsidRPr="005B5A12">
              <w:rPr>
                <w:rFonts w:cs="Times New Roman"/>
                <w:sz w:val="20"/>
                <w:szCs w:val="20"/>
              </w:rPr>
              <w:t>3A-6A</w:t>
            </w:r>
          </w:p>
        </w:tc>
        <w:tc>
          <w:tcPr>
            <w:tcW w:w="799" w:type="dxa"/>
            <w:tcBorders>
              <w:left w:val="single" w:sz="4" w:space="0" w:color="auto"/>
              <w:right w:val="single" w:sz="4" w:space="0" w:color="auto"/>
            </w:tcBorders>
            <w:shd w:val="clear" w:color="auto" w:fill="auto"/>
            <w:vAlign w:val="bottom"/>
          </w:tcPr>
          <w:p w14:paraId="287E8E2E" w14:textId="77777777" w:rsidR="004A7A7C" w:rsidRPr="005B5A12" w:rsidRDefault="004A7A7C" w:rsidP="005B5A12">
            <w:pPr>
              <w:ind w:firstLine="0"/>
              <w:jc w:val="center"/>
              <w:rPr>
                <w:rFonts w:cs="Times New Roman"/>
                <w:sz w:val="20"/>
                <w:szCs w:val="20"/>
              </w:rPr>
            </w:pPr>
            <w:r w:rsidRPr="005B5A12">
              <w:rPr>
                <w:rFonts w:cs="Times New Roman"/>
                <w:sz w:val="20"/>
                <w:szCs w:val="20"/>
              </w:rPr>
              <w:t>3A-6B</w:t>
            </w:r>
          </w:p>
        </w:tc>
        <w:tc>
          <w:tcPr>
            <w:tcW w:w="799" w:type="dxa"/>
            <w:tcBorders>
              <w:left w:val="single" w:sz="4" w:space="0" w:color="auto"/>
              <w:right w:val="single" w:sz="4" w:space="0" w:color="auto"/>
            </w:tcBorders>
            <w:vAlign w:val="bottom"/>
          </w:tcPr>
          <w:p w14:paraId="1A2150F5" w14:textId="77777777" w:rsidR="004A7A7C" w:rsidRPr="005B5A12" w:rsidRDefault="004A7A7C" w:rsidP="005B5A12">
            <w:pPr>
              <w:ind w:firstLine="0"/>
              <w:jc w:val="center"/>
              <w:rPr>
                <w:rFonts w:cs="Times New Roman"/>
                <w:sz w:val="20"/>
                <w:szCs w:val="20"/>
              </w:rPr>
            </w:pPr>
            <w:r w:rsidRPr="005B5A12">
              <w:rPr>
                <w:rFonts w:cs="Times New Roman"/>
                <w:sz w:val="20"/>
                <w:szCs w:val="20"/>
              </w:rPr>
              <w:t>4A-3A</w:t>
            </w:r>
          </w:p>
        </w:tc>
        <w:tc>
          <w:tcPr>
            <w:tcW w:w="799" w:type="dxa"/>
            <w:tcBorders>
              <w:left w:val="single" w:sz="4" w:space="0" w:color="auto"/>
              <w:right w:val="single" w:sz="4" w:space="0" w:color="auto"/>
            </w:tcBorders>
            <w:vAlign w:val="bottom"/>
          </w:tcPr>
          <w:p w14:paraId="0B2B7D1B" w14:textId="77777777" w:rsidR="004A7A7C" w:rsidRPr="005B5A12" w:rsidRDefault="004A7A7C" w:rsidP="005B5A12">
            <w:pPr>
              <w:ind w:firstLine="0"/>
              <w:jc w:val="center"/>
              <w:rPr>
                <w:rFonts w:cs="Times New Roman"/>
                <w:sz w:val="20"/>
                <w:szCs w:val="20"/>
              </w:rPr>
            </w:pPr>
            <w:r w:rsidRPr="005B5A12">
              <w:rPr>
                <w:rFonts w:cs="Times New Roman"/>
                <w:sz w:val="20"/>
                <w:szCs w:val="20"/>
              </w:rPr>
              <w:t>4A-3B</w:t>
            </w:r>
          </w:p>
        </w:tc>
        <w:tc>
          <w:tcPr>
            <w:tcW w:w="799" w:type="dxa"/>
            <w:tcBorders>
              <w:left w:val="single" w:sz="4" w:space="0" w:color="auto"/>
              <w:right w:val="single" w:sz="4" w:space="0" w:color="auto"/>
            </w:tcBorders>
            <w:vAlign w:val="bottom"/>
          </w:tcPr>
          <w:p w14:paraId="1E6B2DD5" w14:textId="77777777" w:rsidR="004A7A7C" w:rsidRPr="005B5A12" w:rsidRDefault="004A7A7C" w:rsidP="005B5A12">
            <w:pPr>
              <w:ind w:firstLine="0"/>
              <w:jc w:val="center"/>
              <w:rPr>
                <w:rFonts w:cs="Times New Roman"/>
                <w:sz w:val="20"/>
                <w:szCs w:val="20"/>
              </w:rPr>
            </w:pPr>
            <w:r w:rsidRPr="005B5A12">
              <w:rPr>
                <w:rFonts w:cs="Times New Roman"/>
                <w:sz w:val="20"/>
                <w:szCs w:val="20"/>
              </w:rPr>
              <w:t>5A-5B</w:t>
            </w:r>
          </w:p>
        </w:tc>
      </w:tr>
      <w:tr w:rsidR="004A7A7C" w:rsidRPr="005B5A12" w14:paraId="5FD03606" w14:textId="77777777" w:rsidTr="005B5A12">
        <w:trPr>
          <w:trHeight w:val="284"/>
          <w:jc w:val="center"/>
        </w:trPr>
        <w:tc>
          <w:tcPr>
            <w:tcW w:w="799" w:type="dxa"/>
            <w:tcBorders>
              <w:left w:val="single" w:sz="4" w:space="0" w:color="auto"/>
              <w:bottom w:val="single" w:sz="4" w:space="0" w:color="auto"/>
              <w:right w:val="single" w:sz="4" w:space="0" w:color="auto"/>
            </w:tcBorders>
            <w:vAlign w:val="bottom"/>
          </w:tcPr>
          <w:p w14:paraId="3086AF1A" w14:textId="77777777" w:rsidR="004A7A7C" w:rsidRPr="005B5A12" w:rsidRDefault="004A7A7C" w:rsidP="005B5A12">
            <w:pPr>
              <w:ind w:firstLine="0"/>
              <w:jc w:val="center"/>
              <w:rPr>
                <w:rFonts w:cs="Times New Roman"/>
                <w:sz w:val="20"/>
                <w:szCs w:val="20"/>
              </w:rPr>
            </w:pPr>
            <w:r w:rsidRPr="005B5A12">
              <w:rPr>
                <w:rFonts w:cs="Times New Roman"/>
                <w:sz w:val="20"/>
                <w:szCs w:val="20"/>
              </w:rPr>
              <w:t>4B-6B</w:t>
            </w:r>
          </w:p>
        </w:tc>
        <w:tc>
          <w:tcPr>
            <w:tcW w:w="799" w:type="dxa"/>
            <w:tcBorders>
              <w:left w:val="single" w:sz="4" w:space="0" w:color="auto"/>
              <w:bottom w:val="single" w:sz="4" w:space="0" w:color="auto"/>
              <w:right w:val="single" w:sz="4" w:space="0" w:color="auto"/>
            </w:tcBorders>
            <w:vAlign w:val="bottom"/>
          </w:tcPr>
          <w:p w14:paraId="39F83C08" w14:textId="77777777" w:rsidR="004A7A7C" w:rsidRPr="005B5A12" w:rsidRDefault="004A7A7C" w:rsidP="005B5A12">
            <w:pPr>
              <w:ind w:firstLine="0"/>
              <w:jc w:val="center"/>
              <w:rPr>
                <w:rFonts w:cs="Times New Roman"/>
                <w:sz w:val="20"/>
                <w:szCs w:val="20"/>
              </w:rPr>
            </w:pPr>
            <w:r w:rsidRPr="005B5A12">
              <w:rPr>
                <w:rFonts w:cs="Times New Roman"/>
                <w:sz w:val="20"/>
                <w:szCs w:val="20"/>
              </w:rPr>
              <w:t>4B-6A</w:t>
            </w:r>
          </w:p>
        </w:tc>
        <w:tc>
          <w:tcPr>
            <w:tcW w:w="799" w:type="dxa"/>
            <w:tcBorders>
              <w:left w:val="single" w:sz="4" w:space="0" w:color="auto"/>
              <w:bottom w:val="single" w:sz="4" w:space="0" w:color="auto"/>
              <w:right w:val="single" w:sz="4" w:space="0" w:color="auto"/>
            </w:tcBorders>
            <w:vAlign w:val="bottom"/>
          </w:tcPr>
          <w:p w14:paraId="0323D29B" w14:textId="77777777" w:rsidR="004A7A7C" w:rsidRPr="005B5A12" w:rsidRDefault="004A7A7C" w:rsidP="005B5A12">
            <w:pPr>
              <w:ind w:firstLine="0"/>
              <w:jc w:val="center"/>
              <w:rPr>
                <w:rFonts w:cs="Times New Roman"/>
                <w:sz w:val="20"/>
                <w:szCs w:val="20"/>
              </w:rPr>
            </w:pPr>
            <w:r w:rsidRPr="005B5A12">
              <w:rPr>
                <w:rFonts w:cs="Times New Roman"/>
                <w:sz w:val="20"/>
                <w:szCs w:val="20"/>
              </w:rPr>
              <w:t>5B-4B</w:t>
            </w:r>
          </w:p>
        </w:tc>
        <w:tc>
          <w:tcPr>
            <w:tcW w:w="799" w:type="dxa"/>
            <w:tcBorders>
              <w:left w:val="single" w:sz="4" w:space="0" w:color="auto"/>
              <w:bottom w:val="single" w:sz="4" w:space="0" w:color="auto"/>
              <w:right w:val="single" w:sz="4" w:space="0" w:color="auto"/>
            </w:tcBorders>
            <w:vAlign w:val="bottom"/>
          </w:tcPr>
          <w:p w14:paraId="105333AB" w14:textId="77777777" w:rsidR="004A7A7C" w:rsidRPr="005B5A12" w:rsidRDefault="004A7A7C" w:rsidP="005B5A12">
            <w:pPr>
              <w:ind w:firstLine="0"/>
              <w:jc w:val="center"/>
              <w:rPr>
                <w:rFonts w:cs="Times New Roman"/>
                <w:sz w:val="20"/>
                <w:szCs w:val="20"/>
              </w:rPr>
            </w:pPr>
            <w:r w:rsidRPr="005B5A12">
              <w:rPr>
                <w:rFonts w:cs="Times New Roman"/>
                <w:sz w:val="20"/>
                <w:szCs w:val="20"/>
              </w:rPr>
              <w:t>5B-4A</w:t>
            </w:r>
          </w:p>
        </w:tc>
        <w:tc>
          <w:tcPr>
            <w:tcW w:w="799" w:type="dxa"/>
            <w:tcBorders>
              <w:left w:val="single" w:sz="4" w:space="0" w:color="auto"/>
              <w:bottom w:val="single" w:sz="4" w:space="0" w:color="auto"/>
              <w:right w:val="single" w:sz="4" w:space="0" w:color="auto"/>
            </w:tcBorders>
            <w:vAlign w:val="bottom"/>
          </w:tcPr>
          <w:p w14:paraId="62F1D2CE" w14:textId="77777777" w:rsidR="004A7A7C" w:rsidRPr="005B5A12" w:rsidRDefault="004A7A7C" w:rsidP="005B5A12">
            <w:pPr>
              <w:ind w:firstLine="0"/>
              <w:jc w:val="center"/>
              <w:rPr>
                <w:rFonts w:cs="Times New Roman"/>
                <w:sz w:val="20"/>
                <w:szCs w:val="20"/>
              </w:rPr>
            </w:pPr>
            <w:r w:rsidRPr="005B5A12">
              <w:rPr>
                <w:rFonts w:cs="Times New Roman"/>
                <w:sz w:val="20"/>
                <w:szCs w:val="20"/>
              </w:rPr>
              <w:t>6B-5B</w:t>
            </w:r>
          </w:p>
        </w:tc>
        <w:tc>
          <w:tcPr>
            <w:tcW w:w="799" w:type="dxa"/>
            <w:tcBorders>
              <w:left w:val="single" w:sz="4" w:space="0" w:color="auto"/>
              <w:bottom w:val="single" w:sz="4" w:space="0" w:color="auto"/>
              <w:right w:val="single" w:sz="4" w:space="0" w:color="auto"/>
            </w:tcBorders>
            <w:vAlign w:val="bottom"/>
          </w:tcPr>
          <w:p w14:paraId="723115B4" w14:textId="77777777" w:rsidR="004A7A7C" w:rsidRPr="005B5A12" w:rsidRDefault="004A7A7C" w:rsidP="005B5A12">
            <w:pPr>
              <w:ind w:firstLine="0"/>
              <w:jc w:val="center"/>
              <w:rPr>
                <w:rFonts w:cs="Times New Roman"/>
                <w:sz w:val="20"/>
                <w:szCs w:val="20"/>
              </w:rPr>
            </w:pPr>
            <w:r w:rsidRPr="005B5A12">
              <w:rPr>
                <w:rFonts w:cs="Times New Roman"/>
                <w:sz w:val="20"/>
                <w:szCs w:val="20"/>
              </w:rPr>
              <w:t>6B-5A</w:t>
            </w:r>
          </w:p>
        </w:tc>
        <w:tc>
          <w:tcPr>
            <w:tcW w:w="799" w:type="dxa"/>
            <w:tcBorders>
              <w:left w:val="single" w:sz="4" w:space="0" w:color="auto"/>
              <w:bottom w:val="single" w:sz="4" w:space="0" w:color="auto"/>
              <w:right w:val="single" w:sz="4" w:space="0" w:color="auto"/>
            </w:tcBorders>
            <w:vAlign w:val="bottom"/>
          </w:tcPr>
          <w:p w14:paraId="601A97AB" w14:textId="77777777" w:rsidR="004A7A7C" w:rsidRPr="005B5A12" w:rsidRDefault="004A7A7C" w:rsidP="005B5A12">
            <w:pPr>
              <w:ind w:firstLine="0"/>
              <w:jc w:val="center"/>
              <w:rPr>
                <w:rFonts w:cs="Times New Roman"/>
                <w:sz w:val="20"/>
                <w:szCs w:val="20"/>
              </w:rPr>
            </w:pPr>
            <w:r w:rsidRPr="005B5A12">
              <w:rPr>
                <w:rFonts w:cs="Times New Roman"/>
                <w:sz w:val="20"/>
                <w:szCs w:val="20"/>
              </w:rPr>
              <w:t>3B-6B</w:t>
            </w:r>
          </w:p>
        </w:tc>
        <w:tc>
          <w:tcPr>
            <w:tcW w:w="799" w:type="dxa"/>
            <w:tcBorders>
              <w:left w:val="single" w:sz="4" w:space="0" w:color="auto"/>
              <w:bottom w:val="single" w:sz="4" w:space="0" w:color="auto"/>
              <w:right w:val="single" w:sz="4" w:space="0" w:color="auto"/>
            </w:tcBorders>
            <w:shd w:val="clear" w:color="auto" w:fill="auto"/>
            <w:vAlign w:val="bottom"/>
          </w:tcPr>
          <w:p w14:paraId="77396FEE" w14:textId="77777777" w:rsidR="004A7A7C" w:rsidRPr="005B5A12" w:rsidRDefault="004A7A7C" w:rsidP="005B5A12">
            <w:pPr>
              <w:ind w:firstLine="0"/>
              <w:jc w:val="center"/>
              <w:rPr>
                <w:rFonts w:cs="Times New Roman"/>
                <w:sz w:val="20"/>
                <w:szCs w:val="20"/>
              </w:rPr>
            </w:pPr>
            <w:r w:rsidRPr="005B5A12">
              <w:rPr>
                <w:rFonts w:cs="Times New Roman"/>
                <w:sz w:val="20"/>
                <w:szCs w:val="20"/>
              </w:rPr>
              <w:t>3B-6A</w:t>
            </w:r>
          </w:p>
        </w:tc>
        <w:tc>
          <w:tcPr>
            <w:tcW w:w="799" w:type="dxa"/>
            <w:tcBorders>
              <w:left w:val="single" w:sz="4" w:space="0" w:color="auto"/>
              <w:bottom w:val="single" w:sz="4" w:space="0" w:color="auto"/>
              <w:right w:val="single" w:sz="4" w:space="0" w:color="auto"/>
            </w:tcBorders>
            <w:vAlign w:val="bottom"/>
          </w:tcPr>
          <w:p w14:paraId="7188047B" w14:textId="77777777" w:rsidR="004A7A7C" w:rsidRPr="005B5A12" w:rsidRDefault="004A7A7C" w:rsidP="005B5A12">
            <w:pPr>
              <w:ind w:firstLine="0"/>
              <w:jc w:val="center"/>
              <w:rPr>
                <w:rFonts w:cs="Times New Roman"/>
                <w:sz w:val="20"/>
                <w:szCs w:val="20"/>
              </w:rPr>
            </w:pPr>
            <w:r w:rsidRPr="005B5A12">
              <w:rPr>
                <w:rFonts w:cs="Times New Roman"/>
                <w:sz w:val="20"/>
                <w:szCs w:val="20"/>
              </w:rPr>
              <w:t>4B-3B</w:t>
            </w:r>
          </w:p>
        </w:tc>
        <w:tc>
          <w:tcPr>
            <w:tcW w:w="799" w:type="dxa"/>
            <w:tcBorders>
              <w:left w:val="single" w:sz="4" w:space="0" w:color="auto"/>
              <w:bottom w:val="single" w:sz="4" w:space="0" w:color="auto"/>
              <w:right w:val="single" w:sz="4" w:space="0" w:color="auto"/>
            </w:tcBorders>
            <w:vAlign w:val="bottom"/>
          </w:tcPr>
          <w:p w14:paraId="0A20C8D1" w14:textId="77777777" w:rsidR="004A7A7C" w:rsidRPr="005B5A12" w:rsidRDefault="004A7A7C" w:rsidP="005B5A12">
            <w:pPr>
              <w:ind w:firstLine="0"/>
              <w:jc w:val="center"/>
              <w:rPr>
                <w:rFonts w:cs="Times New Roman"/>
                <w:sz w:val="20"/>
                <w:szCs w:val="20"/>
              </w:rPr>
            </w:pPr>
            <w:r w:rsidRPr="005B5A12">
              <w:rPr>
                <w:rFonts w:cs="Times New Roman"/>
                <w:sz w:val="20"/>
                <w:szCs w:val="20"/>
              </w:rPr>
              <w:t>4B-3A</w:t>
            </w:r>
          </w:p>
        </w:tc>
        <w:tc>
          <w:tcPr>
            <w:tcW w:w="799" w:type="dxa"/>
            <w:tcBorders>
              <w:left w:val="single" w:sz="4" w:space="0" w:color="auto"/>
              <w:bottom w:val="single" w:sz="4" w:space="0" w:color="auto"/>
              <w:right w:val="single" w:sz="4" w:space="0" w:color="auto"/>
            </w:tcBorders>
            <w:vAlign w:val="bottom"/>
          </w:tcPr>
          <w:p w14:paraId="26C49D38" w14:textId="77777777" w:rsidR="004A7A7C" w:rsidRPr="005B5A12" w:rsidRDefault="004A7A7C" w:rsidP="005B5A12">
            <w:pPr>
              <w:ind w:firstLine="0"/>
              <w:jc w:val="center"/>
              <w:rPr>
                <w:rFonts w:cs="Times New Roman"/>
                <w:sz w:val="20"/>
                <w:szCs w:val="20"/>
              </w:rPr>
            </w:pPr>
            <w:r w:rsidRPr="005B5A12">
              <w:rPr>
                <w:rFonts w:cs="Times New Roman"/>
                <w:sz w:val="20"/>
                <w:szCs w:val="20"/>
              </w:rPr>
              <w:t>6A-6B</w:t>
            </w:r>
          </w:p>
        </w:tc>
      </w:tr>
    </w:tbl>
    <w:p w14:paraId="51B5655C" w14:textId="77777777" w:rsidR="004A7A7C" w:rsidRPr="00AD0132" w:rsidRDefault="004A7A7C" w:rsidP="004A7A7C">
      <w:pPr>
        <w:rPr>
          <w:rFonts w:ascii="Calibri" w:hAnsi="Calibri" w:cs="Arial"/>
          <w:b/>
        </w:rPr>
      </w:pPr>
    </w:p>
    <w:p w14:paraId="171840EA" w14:textId="77777777" w:rsidR="008F023E" w:rsidRDefault="008F023E">
      <w:pPr>
        <w:spacing w:line="259" w:lineRule="auto"/>
        <w:ind w:firstLine="0"/>
        <w:jc w:val="left"/>
        <w:sectPr w:rsidR="008F023E" w:rsidSect="008F023E">
          <w:headerReference w:type="default" r:id="rId11"/>
          <w:pgSz w:w="11906" w:h="16838"/>
          <w:pgMar w:top="1418" w:right="1416" w:bottom="1417" w:left="1134" w:header="708" w:footer="708" w:gutter="0"/>
          <w:cols w:space="708"/>
          <w:docGrid w:linePitch="360"/>
        </w:sectPr>
      </w:pPr>
    </w:p>
    <w:p w14:paraId="78DA1EAA" w14:textId="7EB5E704" w:rsidR="00375C9E" w:rsidRPr="00747BDE" w:rsidRDefault="00375C9E" w:rsidP="00375C9E">
      <w:pPr>
        <w:pStyle w:val="Cabealho1"/>
      </w:pPr>
      <w:bookmarkStart w:id="808" w:name="_Toc48213220"/>
      <w:bookmarkStart w:id="809" w:name="_Toc50542142"/>
      <w:r w:rsidRPr="00747BDE">
        <w:t>REGULAMENTO DE</w:t>
      </w:r>
      <w:r>
        <w:t xml:space="preserve"> </w:t>
      </w:r>
      <w:r w:rsidRPr="00747BDE">
        <w:t>INSCRIÇÕES E TRANSFERÊNCIAS</w:t>
      </w:r>
      <w:bookmarkEnd w:id="808"/>
      <w:bookmarkEnd w:id="809"/>
    </w:p>
    <w:p w14:paraId="42929A32" w14:textId="1D834084" w:rsidR="00375C9E" w:rsidRDefault="00375C9E" w:rsidP="00FD3E51">
      <w:pPr>
        <w:pStyle w:val="Cabealho4"/>
        <w:numPr>
          <w:ilvl w:val="0"/>
          <w:numId w:val="101"/>
        </w:numPr>
        <w:ind w:hanging="152"/>
      </w:pPr>
      <w:bookmarkStart w:id="810" w:name="_Toc48213221"/>
      <w:bookmarkStart w:id="811" w:name="_Toc50542143"/>
      <w:r>
        <w:t>DEFINIÇÕES</w:t>
      </w:r>
      <w:bookmarkEnd w:id="810"/>
      <w:bookmarkEnd w:id="811"/>
    </w:p>
    <w:p w14:paraId="5F3963EB" w14:textId="2071CCDF" w:rsidR="00375C9E" w:rsidRDefault="00375C9E" w:rsidP="00FD3E51">
      <w:pPr>
        <w:pStyle w:val="Cabealho3"/>
        <w:numPr>
          <w:ilvl w:val="0"/>
          <w:numId w:val="102"/>
        </w:numPr>
        <w:ind w:firstLine="132"/>
      </w:pPr>
      <w:bookmarkStart w:id="812" w:name="_Toc48213222"/>
      <w:bookmarkStart w:id="813" w:name="_Toc50542144"/>
      <w:r>
        <w:t>Definições</w:t>
      </w:r>
      <w:bookmarkEnd w:id="812"/>
      <w:bookmarkEnd w:id="813"/>
    </w:p>
    <w:p w14:paraId="37BB1FF7" w14:textId="607A47C4" w:rsidR="00375C9E" w:rsidRDefault="00375C9E" w:rsidP="00FD3E51">
      <w:pPr>
        <w:pStyle w:val="PargrafodaLista"/>
        <w:numPr>
          <w:ilvl w:val="0"/>
          <w:numId w:val="238"/>
        </w:numPr>
        <w:ind w:left="567" w:hanging="425"/>
      </w:pPr>
      <w:r>
        <w:t>Para efeitos do presente Regulamento entende-se por:</w:t>
      </w:r>
    </w:p>
    <w:p w14:paraId="1D8F37CD" w14:textId="1A5C8226" w:rsidR="00AB7603" w:rsidRDefault="00375C9E" w:rsidP="00FD3E51">
      <w:pPr>
        <w:pStyle w:val="PargrafodaLista"/>
        <w:numPr>
          <w:ilvl w:val="0"/>
          <w:numId w:val="237"/>
        </w:numPr>
        <w:ind w:left="1134" w:hanging="283"/>
      </w:pPr>
      <w:r>
        <w:t>Federação, a Federação Portuguesa de Basquetebol</w:t>
      </w:r>
    </w:p>
    <w:p w14:paraId="6838FC9C" w14:textId="4A89A517" w:rsidR="00375C9E" w:rsidRDefault="00375C9E" w:rsidP="00FD3E51">
      <w:pPr>
        <w:pStyle w:val="PargrafodaLista"/>
        <w:numPr>
          <w:ilvl w:val="0"/>
          <w:numId w:val="237"/>
        </w:numPr>
        <w:ind w:left="1134" w:hanging="283"/>
      </w:pPr>
      <w:r>
        <w:t xml:space="preserve">Associações, as Associações Distritais ou Regionais de Basquetebol. </w:t>
      </w:r>
    </w:p>
    <w:p w14:paraId="6D3FE4EE" w14:textId="4070688F" w:rsidR="00375C9E" w:rsidRDefault="00375C9E" w:rsidP="00FD3E51">
      <w:pPr>
        <w:pStyle w:val="PargrafodaLista"/>
        <w:numPr>
          <w:ilvl w:val="0"/>
          <w:numId w:val="237"/>
        </w:numPr>
        <w:ind w:left="1134" w:hanging="283"/>
      </w:pPr>
      <w:r>
        <w:t>Direção, a Direção da Federação Portuguesa de Basquetebol.</w:t>
      </w:r>
    </w:p>
    <w:p w14:paraId="473E6CC1" w14:textId="23758C52" w:rsidR="00375C9E" w:rsidRDefault="00375C9E" w:rsidP="00FD3E51">
      <w:pPr>
        <w:pStyle w:val="PargrafodaLista"/>
        <w:numPr>
          <w:ilvl w:val="0"/>
          <w:numId w:val="237"/>
        </w:numPr>
        <w:ind w:left="1134" w:hanging="283"/>
      </w:pPr>
      <w:r>
        <w:t>Agentes Desportivos, os Dirigentes ou Seccionistas, Treinadores, Atletas e Corpo Médico.</w:t>
      </w:r>
    </w:p>
    <w:p w14:paraId="4882A67B" w14:textId="57659082" w:rsidR="00375C9E" w:rsidRDefault="00375C9E" w:rsidP="00FD3E51">
      <w:pPr>
        <w:pStyle w:val="PargrafodaLista"/>
        <w:numPr>
          <w:ilvl w:val="0"/>
          <w:numId w:val="237"/>
        </w:numPr>
        <w:ind w:left="1134" w:hanging="283"/>
      </w:pPr>
      <w:r>
        <w:t>Clubes (incluindo em sentido lato as Sociedades Anónimas Desportivas), as entidades que têm por objeto a divulgação da prática desportiva e a participação em competições.</w:t>
      </w:r>
    </w:p>
    <w:p w14:paraId="6E65BB77" w14:textId="77777777" w:rsidR="00AB7603" w:rsidRDefault="00AB7603" w:rsidP="00AB7603">
      <w:pPr>
        <w:pStyle w:val="PargrafodaLista"/>
        <w:spacing w:line="240" w:lineRule="auto"/>
        <w:ind w:left="1134" w:firstLine="0"/>
      </w:pPr>
    </w:p>
    <w:p w14:paraId="5739A475" w14:textId="1C1B2CC9" w:rsidR="00375C9E" w:rsidRDefault="00375C9E" w:rsidP="00FD3E51">
      <w:pPr>
        <w:pStyle w:val="PargrafodaLista"/>
        <w:numPr>
          <w:ilvl w:val="0"/>
          <w:numId w:val="238"/>
        </w:numPr>
        <w:ind w:left="567" w:hanging="425"/>
      </w:pPr>
      <w:r>
        <w:t>A inscrição de Comissários e Juízes será objeto de regulamentação própria.</w:t>
      </w:r>
    </w:p>
    <w:p w14:paraId="614F99BF" w14:textId="72A74F12" w:rsidR="00375C9E" w:rsidRDefault="00375C9E" w:rsidP="00047D1C">
      <w:pPr>
        <w:pStyle w:val="Cabealho3"/>
        <w:ind w:left="1701" w:hanging="633"/>
      </w:pPr>
      <w:bookmarkStart w:id="814" w:name="_Toc48213223"/>
      <w:bookmarkStart w:id="815" w:name="_Toc50542145"/>
      <w:r>
        <w:t>Inscrição</w:t>
      </w:r>
      <w:bookmarkEnd w:id="814"/>
      <w:bookmarkEnd w:id="815"/>
    </w:p>
    <w:p w14:paraId="45CA21EF" w14:textId="77777777" w:rsidR="00375C9E" w:rsidRDefault="00375C9E" w:rsidP="00AB7603">
      <w:pPr>
        <w:ind w:left="142" w:firstLine="0"/>
      </w:pPr>
      <w:r>
        <w:t>Inscrição é o ato pelo qual um agente desportivo requer que a Federação emita a seu favor uma licença que lhe permita participação nas provas desportivas organizadas pela Federação.</w:t>
      </w:r>
    </w:p>
    <w:p w14:paraId="579753A8" w14:textId="583C7D0D" w:rsidR="00375C9E" w:rsidRDefault="00375C9E" w:rsidP="00047D1C">
      <w:pPr>
        <w:pStyle w:val="Cabealho3"/>
        <w:ind w:left="1701" w:hanging="633"/>
      </w:pPr>
      <w:bookmarkStart w:id="816" w:name="_Toc48213224"/>
      <w:bookmarkStart w:id="817" w:name="_Toc50542146"/>
      <w:r>
        <w:t>Cartão licença</w:t>
      </w:r>
      <w:bookmarkEnd w:id="816"/>
      <w:bookmarkEnd w:id="817"/>
      <w:r>
        <w:t xml:space="preserve"> </w:t>
      </w:r>
    </w:p>
    <w:p w14:paraId="6371380F" w14:textId="77777777" w:rsidR="00375C9E" w:rsidRDefault="00375C9E" w:rsidP="00AB7603">
      <w:pPr>
        <w:ind w:left="142" w:firstLine="0"/>
      </w:pPr>
      <w:r>
        <w:t xml:space="preserve">O cartão – licença é o documento emitido pela Federação, comprovativo de que um agente desportivo teve, pelo menos, uma inscrição na Federação. </w:t>
      </w:r>
    </w:p>
    <w:p w14:paraId="22587519" w14:textId="6C48DD17" w:rsidR="00375C9E" w:rsidRDefault="00375C9E" w:rsidP="00047D1C">
      <w:pPr>
        <w:pStyle w:val="Cabealho3"/>
        <w:ind w:left="1701" w:hanging="633"/>
      </w:pPr>
      <w:bookmarkStart w:id="818" w:name="_Toc48213225"/>
      <w:bookmarkStart w:id="819" w:name="_Toc50542147"/>
      <w:r>
        <w:t>Revalidação</w:t>
      </w:r>
      <w:bookmarkEnd w:id="818"/>
      <w:bookmarkEnd w:id="819"/>
    </w:p>
    <w:p w14:paraId="3690F488" w14:textId="77777777" w:rsidR="00375C9E" w:rsidRDefault="00375C9E" w:rsidP="00AB7603">
      <w:pPr>
        <w:ind w:left="142" w:firstLine="0"/>
      </w:pPr>
      <w:r>
        <w:t>Revalidação é o ato pelo qual a Federação, no início de cada época, renova a licença de um agente desportivo, para que este possa participar nas provas desportivas organizadas pela Federação/ Associação ou por entidades nas quais a Federação tenha delegado a organização de uma prova.</w:t>
      </w:r>
    </w:p>
    <w:p w14:paraId="4DB8BBBB" w14:textId="0FF419C4" w:rsidR="00375C9E" w:rsidRDefault="00375C9E" w:rsidP="00047D1C">
      <w:pPr>
        <w:pStyle w:val="Cabealho3"/>
        <w:ind w:left="1701" w:hanging="633"/>
      </w:pPr>
      <w:bookmarkStart w:id="820" w:name="_Toc48213226"/>
      <w:bookmarkStart w:id="821" w:name="_Toc50542148"/>
      <w:r>
        <w:t>Transferência</w:t>
      </w:r>
      <w:bookmarkEnd w:id="820"/>
      <w:bookmarkEnd w:id="821"/>
    </w:p>
    <w:p w14:paraId="385AADF5" w14:textId="6C936527" w:rsidR="00375C9E" w:rsidRDefault="00375C9E" w:rsidP="00AB7603">
      <w:pPr>
        <w:ind w:left="142" w:firstLine="0"/>
      </w:pPr>
      <w:r>
        <w:t>Transferência é o ato pelo qual um atleta, ligado a um Clube por algum dos vínculos previstos no presente regulamento, se transfere para outro Clube.</w:t>
      </w:r>
    </w:p>
    <w:p w14:paraId="09D063B4" w14:textId="339E72DE" w:rsidR="00375C9E" w:rsidRDefault="00375C9E" w:rsidP="00375C9E">
      <w:pPr>
        <w:pStyle w:val="Cabealho4"/>
        <w:ind w:hanging="294"/>
      </w:pPr>
      <w:bookmarkStart w:id="822" w:name="_Toc48213227"/>
      <w:bookmarkStart w:id="823" w:name="_Toc50542149"/>
      <w:r>
        <w:t>INSCRIÇÕES E REVALIDAÇÕES</w:t>
      </w:r>
      <w:bookmarkEnd w:id="822"/>
      <w:bookmarkEnd w:id="823"/>
    </w:p>
    <w:p w14:paraId="4636346F" w14:textId="16C1BAD2" w:rsidR="00375C9E" w:rsidRDefault="00375C9E" w:rsidP="000340BD">
      <w:pPr>
        <w:pStyle w:val="Cabealho3"/>
        <w:ind w:firstLine="132"/>
      </w:pPr>
      <w:bookmarkStart w:id="824" w:name="_Toc48213228"/>
      <w:bookmarkStart w:id="825" w:name="_Toc50542150"/>
      <w:r>
        <w:t>Competências e Delegação de Competências</w:t>
      </w:r>
      <w:bookmarkEnd w:id="824"/>
      <w:bookmarkEnd w:id="825"/>
    </w:p>
    <w:p w14:paraId="2E1B046F" w14:textId="3DD78334" w:rsidR="000340BD" w:rsidRDefault="00375C9E" w:rsidP="007175DA">
      <w:pPr>
        <w:pStyle w:val="PargrafodaLista"/>
        <w:numPr>
          <w:ilvl w:val="3"/>
          <w:numId w:val="3"/>
        </w:numPr>
        <w:ind w:left="567" w:hanging="425"/>
      </w:pPr>
      <w:r>
        <w:t>Compete à Federação Portuguesa de Basquetebol a aceitação e o deferimento dos pedidos de inscrição, revalidação de licenças e transferências de agentes desportivos que pretendam exercer a prática do Basquetebol.</w:t>
      </w:r>
    </w:p>
    <w:p w14:paraId="0FD12AA6" w14:textId="77777777" w:rsidR="000340BD" w:rsidRDefault="000340BD" w:rsidP="007175DA">
      <w:pPr>
        <w:pStyle w:val="PargrafodaLista"/>
        <w:spacing w:line="240" w:lineRule="auto"/>
        <w:ind w:left="567" w:hanging="425"/>
      </w:pPr>
    </w:p>
    <w:p w14:paraId="111C3A0B" w14:textId="77777777" w:rsidR="000340BD" w:rsidRDefault="00375C9E" w:rsidP="007175DA">
      <w:pPr>
        <w:pStyle w:val="PargrafodaLista"/>
        <w:numPr>
          <w:ilvl w:val="3"/>
          <w:numId w:val="3"/>
        </w:numPr>
        <w:ind w:left="567" w:hanging="425"/>
      </w:pPr>
      <w:r>
        <w:t>A Federação delega nas Associações a competência e os poderes para a aceitação e o deferimento dos pedidos de inscrição e de revalidação de licenças de agentes desportivos pertencentes a Clubes da sua área de jurisdição.</w:t>
      </w:r>
    </w:p>
    <w:p w14:paraId="02EB7CDC" w14:textId="77777777" w:rsidR="000340BD" w:rsidRDefault="000340BD" w:rsidP="007175DA">
      <w:pPr>
        <w:pStyle w:val="PargrafodaLista"/>
        <w:spacing w:line="240" w:lineRule="auto"/>
        <w:ind w:left="567" w:hanging="425"/>
      </w:pPr>
    </w:p>
    <w:p w14:paraId="71AD206D" w14:textId="2F740623" w:rsidR="00375C9E" w:rsidRDefault="00375C9E" w:rsidP="007175DA">
      <w:pPr>
        <w:pStyle w:val="PargrafodaLista"/>
        <w:numPr>
          <w:ilvl w:val="3"/>
          <w:numId w:val="3"/>
        </w:numPr>
        <w:ind w:left="567" w:hanging="425"/>
      </w:pPr>
      <w:r>
        <w:t xml:space="preserve">Excetuam-se do número anterior as inscrições e revalidações de licenças referentes a treinadores, juízes, comissários e de atletas cujos processos incluam contratos de formação ou contratos de trabalho de praticante desportivo, as quais são de exclusiva competência da Federação. Excluem-se igualmente do ponto anterior as inscrições de atletas provenientes do estrangeiro, qualquer que seja a sua nacionalidade, e ainda as substituições de atletas, as quais são também da exclusiva competência da Federação. </w:t>
      </w:r>
    </w:p>
    <w:p w14:paraId="419AC43C" w14:textId="0F1C5E4A" w:rsidR="00375C9E" w:rsidRDefault="00375C9E" w:rsidP="006C1C1F">
      <w:pPr>
        <w:pStyle w:val="Cabealho3"/>
        <w:ind w:firstLine="132"/>
      </w:pPr>
      <w:bookmarkStart w:id="826" w:name="_Toc48213229"/>
      <w:bookmarkStart w:id="827" w:name="_Toc50542151"/>
      <w:r>
        <w:t>1ª Inscrição</w:t>
      </w:r>
      <w:bookmarkEnd w:id="826"/>
      <w:bookmarkEnd w:id="827"/>
    </w:p>
    <w:p w14:paraId="696719CC" w14:textId="57E77CF3" w:rsidR="00375C9E" w:rsidRDefault="00375C9E" w:rsidP="007175DA">
      <w:pPr>
        <w:pStyle w:val="PargrafodaLista"/>
        <w:numPr>
          <w:ilvl w:val="3"/>
          <w:numId w:val="3"/>
        </w:numPr>
        <w:ind w:left="567" w:hanging="425"/>
      </w:pPr>
      <w:r>
        <w:t>A primeira inscrição de um agente desportivo, desde que deferida pela Federação ou pelas Associações, autoriza-o a participar nas provas desportivas organizadas pela Federação ou pelas Associações, na época a que se refere.</w:t>
      </w:r>
    </w:p>
    <w:p w14:paraId="72ED3430" w14:textId="25A2AD05" w:rsidR="00375C9E" w:rsidRDefault="00375C9E" w:rsidP="006C1C1F">
      <w:pPr>
        <w:pStyle w:val="Cabealho3"/>
        <w:ind w:firstLine="132"/>
      </w:pPr>
      <w:bookmarkStart w:id="828" w:name="_Toc48213230"/>
      <w:bookmarkStart w:id="829" w:name="_Toc50542152"/>
      <w:r>
        <w:t>Licenças</w:t>
      </w:r>
      <w:bookmarkEnd w:id="828"/>
      <w:bookmarkEnd w:id="829"/>
    </w:p>
    <w:p w14:paraId="6D259743" w14:textId="5628E1F2" w:rsidR="000340BD" w:rsidRDefault="00375C9E" w:rsidP="007175DA">
      <w:pPr>
        <w:pStyle w:val="PargrafodaLista"/>
        <w:numPr>
          <w:ilvl w:val="3"/>
          <w:numId w:val="3"/>
        </w:numPr>
        <w:ind w:left="567" w:hanging="425"/>
      </w:pPr>
      <w:r>
        <w:t>As licenças são emitidas pela Federação, ou pelas Associações nos termos da delegação de poderes, e são válidas durante a época desportiva a que se reportam.</w:t>
      </w:r>
    </w:p>
    <w:p w14:paraId="0D99417D" w14:textId="77777777" w:rsidR="000340BD" w:rsidRDefault="000340BD" w:rsidP="007175DA">
      <w:pPr>
        <w:pStyle w:val="PargrafodaLista"/>
        <w:spacing w:line="240" w:lineRule="auto"/>
        <w:ind w:left="567" w:hanging="425"/>
      </w:pPr>
    </w:p>
    <w:p w14:paraId="108A8358" w14:textId="77777777" w:rsidR="000340BD" w:rsidRDefault="00375C9E" w:rsidP="007175DA">
      <w:pPr>
        <w:pStyle w:val="PargrafodaLista"/>
        <w:numPr>
          <w:ilvl w:val="3"/>
          <w:numId w:val="3"/>
        </w:numPr>
        <w:ind w:left="567" w:hanging="425"/>
      </w:pPr>
      <w:r>
        <w:t xml:space="preserve">As Associações devem remeter à Federação as inscrições por si recebidas, no prazo máximo de quinze dias úteis após a sua receção. </w:t>
      </w:r>
    </w:p>
    <w:p w14:paraId="2CDD6E02" w14:textId="77777777" w:rsidR="000340BD" w:rsidRDefault="000340BD" w:rsidP="007175DA">
      <w:pPr>
        <w:pStyle w:val="PargrafodaLista"/>
        <w:spacing w:line="240" w:lineRule="auto"/>
        <w:ind w:left="567" w:hanging="425"/>
      </w:pPr>
    </w:p>
    <w:p w14:paraId="265A6973" w14:textId="6E96215B" w:rsidR="00375C9E" w:rsidRDefault="00375C9E" w:rsidP="007175DA">
      <w:pPr>
        <w:pStyle w:val="PargrafodaLista"/>
        <w:numPr>
          <w:ilvl w:val="3"/>
          <w:numId w:val="3"/>
        </w:numPr>
        <w:ind w:left="567" w:hanging="425"/>
      </w:pPr>
      <w:r>
        <w:t>São nulas as licenças obtidas fraudulentamente, nomeadamente por falsas declarações, falsificação de documentos ou erro quanto aos elementos que serviram de base à sua concessão, considerando-se os agentes que delas tenham beneficiado, como não inscritos.</w:t>
      </w:r>
    </w:p>
    <w:p w14:paraId="1B4AC3C5" w14:textId="3D610ED5" w:rsidR="00375C9E" w:rsidRDefault="00375C9E" w:rsidP="006C1C1F">
      <w:pPr>
        <w:pStyle w:val="Cabealho3"/>
        <w:ind w:firstLine="132"/>
      </w:pPr>
      <w:bookmarkStart w:id="830" w:name="_Toc48213231"/>
      <w:bookmarkStart w:id="831" w:name="_Toc50542153"/>
      <w:r>
        <w:t>Revalidações</w:t>
      </w:r>
      <w:bookmarkEnd w:id="830"/>
      <w:bookmarkEnd w:id="831"/>
    </w:p>
    <w:p w14:paraId="0D15A775" w14:textId="24D066D2" w:rsidR="000340BD" w:rsidRDefault="00375C9E" w:rsidP="007175DA">
      <w:pPr>
        <w:pStyle w:val="PargrafodaLista"/>
        <w:numPr>
          <w:ilvl w:val="3"/>
          <w:numId w:val="3"/>
        </w:numPr>
        <w:ind w:left="567" w:hanging="425"/>
      </w:pPr>
      <w:r>
        <w:t>As licenças serão revalidadas, por acordo entre o clube e os agentes desportivos.</w:t>
      </w:r>
    </w:p>
    <w:p w14:paraId="6A055A6E" w14:textId="77777777" w:rsidR="000340BD" w:rsidRDefault="000340BD" w:rsidP="007175DA">
      <w:pPr>
        <w:pStyle w:val="PargrafodaLista"/>
        <w:spacing w:line="240" w:lineRule="auto"/>
        <w:ind w:left="567" w:hanging="425"/>
      </w:pPr>
    </w:p>
    <w:p w14:paraId="536CD88B" w14:textId="77777777" w:rsidR="000340BD" w:rsidRDefault="00375C9E" w:rsidP="007175DA">
      <w:pPr>
        <w:pStyle w:val="PargrafodaLista"/>
        <w:numPr>
          <w:ilvl w:val="3"/>
          <w:numId w:val="3"/>
        </w:numPr>
        <w:ind w:left="567" w:hanging="425"/>
      </w:pPr>
      <w:r>
        <w:t>O pedido de revalidação dos atletas será feito em impresso próprio, sendo instruído com a apresentação de um atestado médico que cumpra com a regulamentação em vigor sobre esta matéria. É obrigatória a subscrição de seguro desportivo que cumpra com os requisitos legalmente exigidos em termos de coberturas e de capitais.</w:t>
      </w:r>
    </w:p>
    <w:p w14:paraId="11BC28A9" w14:textId="77777777" w:rsidR="000340BD" w:rsidRDefault="000340BD" w:rsidP="007175DA">
      <w:pPr>
        <w:pStyle w:val="PargrafodaLista"/>
        <w:spacing w:line="240" w:lineRule="auto"/>
        <w:ind w:left="567" w:hanging="425"/>
      </w:pPr>
    </w:p>
    <w:p w14:paraId="07B693DF" w14:textId="45E3E8F5" w:rsidR="00375C9E" w:rsidRDefault="00375C9E" w:rsidP="007175DA">
      <w:pPr>
        <w:pStyle w:val="PargrafodaLista"/>
        <w:numPr>
          <w:ilvl w:val="3"/>
          <w:numId w:val="3"/>
        </w:numPr>
        <w:ind w:left="567" w:hanging="425"/>
      </w:pPr>
      <w:r>
        <w:t>Caso a inscrição ou revalidação de um atleta tenha sido requerida com base em contrato de trabalho ou de formação por mais de uma época fica dispensado o acordo deste para o pedido de inscrição ou de revalidação de licença, nas épocas subsequentes.</w:t>
      </w:r>
    </w:p>
    <w:p w14:paraId="5788915A" w14:textId="72152F52" w:rsidR="00375C9E" w:rsidRDefault="00375C9E" w:rsidP="006C1C1F">
      <w:pPr>
        <w:pStyle w:val="Cabealho3"/>
        <w:ind w:hanging="10"/>
      </w:pPr>
      <w:bookmarkStart w:id="832" w:name="_Toc48213232"/>
      <w:bookmarkStart w:id="833" w:name="_Toc50542154"/>
      <w:r>
        <w:t>Número de Licença</w:t>
      </w:r>
      <w:bookmarkEnd w:id="832"/>
      <w:bookmarkEnd w:id="833"/>
    </w:p>
    <w:p w14:paraId="390B9074" w14:textId="53D5B427" w:rsidR="000340BD" w:rsidRDefault="00375C9E" w:rsidP="007175DA">
      <w:pPr>
        <w:pStyle w:val="PargrafodaLista"/>
        <w:numPr>
          <w:ilvl w:val="3"/>
          <w:numId w:val="3"/>
        </w:numPr>
        <w:ind w:left="567" w:hanging="425"/>
      </w:pPr>
      <w:r>
        <w:t>Apenas será emitida uma licença por cada agente desportivo, independentemente do número de pedidos que derem entrada na Federação.</w:t>
      </w:r>
    </w:p>
    <w:p w14:paraId="486D3015" w14:textId="77777777" w:rsidR="000340BD" w:rsidRDefault="000340BD" w:rsidP="007175DA">
      <w:pPr>
        <w:pStyle w:val="PargrafodaLista"/>
        <w:spacing w:line="240" w:lineRule="auto"/>
        <w:ind w:left="567" w:hanging="425"/>
      </w:pPr>
    </w:p>
    <w:p w14:paraId="1DF0A640" w14:textId="77777777" w:rsidR="000340BD" w:rsidRDefault="00375C9E" w:rsidP="007175DA">
      <w:pPr>
        <w:pStyle w:val="PargrafodaLista"/>
        <w:numPr>
          <w:ilvl w:val="3"/>
          <w:numId w:val="3"/>
        </w:numPr>
        <w:ind w:left="567" w:hanging="425"/>
      </w:pPr>
      <w:r>
        <w:t>Caso um atleta preencha a documentação para mais do que um pedido de licença, apenas se considerará o primeiro que der entrada nos serviços das Associações.</w:t>
      </w:r>
    </w:p>
    <w:p w14:paraId="3426A9CF" w14:textId="77777777" w:rsidR="000340BD" w:rsidRDefault="000340BD" w:rsidP="007175DA">
      <w:pPr>
        <w:pStyle w:val="PargrafodaLista"/>
        <w:spacing w:line="240" w:lineRule="auto"/>
        <w:ind w:left="567" w:hanging="425"/>
      </w:pPr>
    </w:p>
    <w:p w14:paraId="09D1F8B1" w14:textId="15169221" w:rsidR="00375C9E" w:rsidRDefault="00375C9E" w:rsidP="007175DA">
      <w:pPr>
        <w:pStyle w:val="PargrafodaLista"/>
        <w:numPr>
          <w:ilvl w:val="3"/>
          <w:numId w:val="3"/>
        </w:numPr>
        <w:ind w:left="567" w:hanging="425"/>
      </w:pPr>
      <w:r>
        <w:t>Salvo em caso de transferência efetuada nos termos do presente Regulamento, o atleta que durante a mesma época desportiva solicitar a sua inscrição ou a revalidação da sua licença, por mais do que um Clube, incorre numa pena de suspensão de 1 a 6 meses com base no exposto no artº 79º nº1 do Regulamento de Disciplina.</w:t>
      </w:r>
    </w:p>
    <w:p w14:paraId="0D3B8C50" w14:textId="7E4F1F7C" w:rsidR="00375C9E" w:rsidRDefault="00375C9E" w:rsidP="006C1C1F">
      <w:pPr>
        <w:pStyle w:val="Cabealho3"/>
        <w:ind w:hanging="10"/>
      </w:pPr>
      <w:bookmarkStart w:id="834" w:name="_Toc48213233"/>
      <w:bookmarkStart w:id="835" w:name="_Toc50542155"/>
      <w:r>
        <w:t>Validade</w:t>
      </w:r>
      <w:bookmarkEnd w:id="834"/>
      <w:bookmarkEnd w:id="835"/>
    </w:p>
    <w:p w14:paraId="4082912F" w14:textId="77777777" w:rsidR="00375C9E" w:rsidRDefault="00375C9E" w:rsidP="000340BD">
      <w:pPr>
        <w:ind w:left="142" w:firstLine="0"/>
      </w:pPr>
      <w:r>
        <w:t>As licenças são válidas pelo prazo de uma época desportiva.</w:t>
      </w:r>
    </w:p>
    <w:p w14:paraId="201A6C73" w14:textId="514AE253" w:rsidR="00375C9E" w:rsidRDefault="00375C9E" w:rsidP="00047D1C">
      <w:pPr>
        <w:pStyle w:val="Cabealho3"/>
        <w:ind w:left="1701" w:hanging="633"/>
      </w:pPr>
      <w:bookmarkStart w:id="836" w:name="_Toc48213234"/>
      <w:bookmarkStart w:id="837" w:name="_Toc50542156"/>
      <w:r>
        <w:t>Atletas</w:t>
      </w:r>
      <w:bookmarkEnd w:id="836"/>
      <w:bookmarkEnd w:id="837"/>
      <w:r>
        <w:t xml:space="preserve"> </w:t>
      </w:r>
    </w:p>
    <w:p w14:paraId="30BF36F1" w14:textId="77777777" w:rsidR="00375C9E" w:rsidRDefault="00375C9E" w:rsidP="000340BD">
      <w:pPr>
        <w:ind w:left="142" w:firstLine="0"/>
      </w:pPr>
      <w:r>
        <w:t>Consideram-se dois tipos de estatuto de atletas: os de “Formação Basquetebolista Portuguesa” e os de “Formação Basquetebolista Estrangeira”.</w:t>
      </w:r>
    </w:p>
    <w:p w14:paraId="7C4406D9" w14:textId="6A174593" w:rsidR="00375C9E" w:rsidRDefault="00375C9E" w:rsidP="00FD3E51">
      <w:pPr>
        <w:pStyle w:val="PargrafodaLista"/>
        <w:numPr>
          <w:ilvl w:val="0"/>
          <w:numId w:val="239"/>
        </w:numPr>
        <w:ind w:left="567" w:hanging="425"/>
      </w:pPr>
      <w:r>
        <w:t>São considerados atletas de “Formação Basquetebolista Portuguesa” aqueles que:</w:t>
      </w:r>
    </w:p>
    <w:p w14:paraId="58C7BB80" w14:textId="71BEA730" w:rsidR="00375C9E" w:rsidRDefault="00375C9E" w:rsidP="00FD3E51">
      <w:pPr>
        <w:pStyle w:val="PargrafodaLista"/>
        <w:numPr>
          <w:ilvl w:val="0"/>
          <w:numId w:val="240"/>
        </w:numPr>
        <w:ind w:left="1134" w:hanging="283"/>
      </w:pPr>
      <w:r>
        <w:t xml:space="preserve">Sejam comunitários ou sejam cidadãos naturais de qualquer país com tratado de cooperação ou reciprocidade com o Estado Português ou com a UE no qual conste uma cláusula de não discriminação ou de igualdade no acesso ao exercício de uma profissão ou de uma atividade. </w:t>
      </w:r>
    </w:p>
    <w:p w14:paraId="67998195" w14:textId="08B1F8AC" w:rsidR="00375C9E" w:rsidRDefault="00375C9E" w:rsidP="00FD3E51">
      <w:pPr>
        <w:pStyle w:val="PargrafodaLista"/>
        <w:numPr>
          <w:ilvl w:val="0"/>
          <w:numId w:val="240"/>
        </w:numPr>
        <w:ind w:left="1134" w:hanging="283"/>
      </w:pPr>
      <w:bookmarkStart w:id="838" w:name="_Hlk50541543"/>
      <w:r>
        <w:t>Cumulativamente com a alínea a), durante o período compreendido entre o primeiro ano de sub-14 e a época que termina no ano em que faz 21 anos (sub-21), ambos inclusive, tenham estado inscritos na FPB, em clube/CNT/SN, em pelo menos duas épocas seguidas ou intercaladas. Ao serviço do clube ou CNT, serão consideradas apenas as épocas em que os atletas tenham tido participação efetiva em 1 (um) jogo</w:t>
      </w:r>
      <w:r w:rsidR="00A46731">
        <w:t xml:space="preserve"> em cada época</w:t>
      </w:r>
      <w:r>
        <w:t xml:space="preserve">. A participação é efetiva quando o atleta foi utilizado no jogo, sendo marcado com um “X” </w:t>
      </w:r>
      <w:r w:rsidR="00A46731">
        <w:t xml:space="preserve">no boletim de jogo </w:t>
      </w:r>
      <w:r>
        <w:t xml:space="preserve">a sua entrada em campo. Pela Seleção Nacional serão consideradas as épocas em que o atleta tenha sido incluído na lista de 24 jogadores indicados à FIBA nessas duas épocas. </w:t>
      </w:r>
    </w:p>
    <w:bookmarkEnd w:id="838"/>
    <w:p w14:paraId="1F053435" w14:textId="5F59E8EF" w:rsidR="00375C9E" w:rsidRDefault="00375C9E" w:rsidP="00FD3E51">
      <w:pPr>
        <w:pStyle w:val="PargrafodaLista"/>
        <w:numPr>
          <w:ilvl w:val="0"/>
          <w:numId w:val="240"/>
        </w:numPr>
        <w:ind w:left="1134" w:hanging="283"/>
      </w:pPr>
      <w:r>
        <w:t xml:space="preserve">São também considerados como tendo este estatuto: </w:t>
      </w:r>
    </w:p>
    <w:p w14:paraId="25B0A4FB" w14:textId="3261822F" w:rsidR="00375C9E" w:rsidRDefault="00375C9E" w:rsidP="00FD3E51">
      <w:pPr>
        <w:pStyle w:val="PargrafodaLista"/>
        <w:numPr>
          <w:ilvl w:val="0"/>
          <w:numId w:val="241"/>
        </w:numPr>
        <w:ind w:left="1701" w:hanging="284"/>
      </w:pPr>
      <w:r>
        <w:t xml:space="preserve">Os atletas que tenham jogado em Portugal até ao final da época 2014/15, ou detivessem um vínculo contratual com um clube português até essa data e que sejam cidadãos portugueses ou até àquela data tenham obtido a nacionalidade portuguesa; </w:t>
      </w:r>
    </w:p>
    <w:p w14:paraId="04B5EEDB" w14:textId="6CC4740A" w:rsidR="00375C9E" w:rsidRDefault="00375C9E" w:rsidP="00FD3E51">
      <w:pPr>
        <w:pStyle w:val="PargrafodaLista"/>
        <w:numPr>
          <w:ilvl w:val="0"/>
          <w:numId w:val="241"/>
        </w:numPr>
        <w:ind w:left="1701" w:hanging="284"/>
      </w:pPr>
      <w:r>
        <w:t xml:space="preserve">Os atletas que até ao final da época 2014/15 ao abrigo dos regulamentos em vigor já beneficiaram desse estatuto e foram inscritos como “equiparados” na FPB. </w:t>
      </w:r>
    </w:p>
    <w:p w14:paraId="47A48C28" w14:textId="77777777" w:rsidR="000340BD" w:rsidRDefault="000340BD" w:rsidP="000340BD">
      <w:pPr>
        <w:pStyle w:val="PargrafodaLista"/>
        <w:spacing w:line="240" w:lineRule="auto"/>
        <w:ind w:left="1560" w:firstLine="0"/>
      </w:pPr>
    </w:p>
    <w:p w14:paraId="4EF51BB2" w14:textId="730C747E" w:rsidR="00375C9E" w:rsidRDefault="00375C9E" w:rsidP="00FD3E51">
      <w:pPr>
        <w:pStyle w:val="PargrafodaLista"/>
        <w:numPr>
          <w:ilvl w:val="0"/>
          <w:numId w:val="239"/>
        </w:numPr>
        <w:ind w:left="567" w:hanging="425"/>
      </w:pPr>
      <w:r>
        <w:t xml:space="preserve">São considerados atletas de “Formação Basquetebolista Estrangeira” aqueles que: </w:t>
      </w:r>
    </w:p>
    <w:p w14:paraId="2C34567B" w14:textId="18FAD180" w:rsidR="00375C9E" w:rsidRDefault="00375C9E" w:rsidP="00FD3E51">
      <w:pPr>
        <w:pStyle w:val="PargrafodaLista"/>
        <w:numPr>
          <w:ilvl w:val="0"/>
          <w:numId w:val="242"/>
        </w:numPr>
        <w:ind w:left="1134" w:hanging="283"/>
      </w:pPr>
      <w:r>
        <w:t xml:space="preserve">Não cumpram com a alínea a) do ponto 1 deste artigo, sendo neste caso considerados “jogadores de formação basquetebolista estrangeira - FBE não Comunitários”. </w:t>
      </w:r>
    </w:p>
    <w:p w14:paraId="6EE665DA" w14:textId="6943CF46" w:rsidR="00375C9E" w:rsidRDefault="00375C9E" w:rsidP="00FD3E51">
      <w:pPr>
        <w:pStyle w:val="PargrafodaLista"/>
        <w:numPr>
          <w:ilvl w:val="0"/>
          <w:numId w:val="242"/>
        </w:numPr>
        <w:ind w:left="1134" w:hanging="283"/>
      </w:pPr>
      <w:r>
        <w:t xml:space="preserve">Embora cumprindo com a alínea a) do ponto 1 deste artigo, não cumprem com as alíneas b) ou c), sendo neste caso considerados "jogadores - FBE Comunitários”. </w:t>
      </w:r>
    </w:p>
    <w:p w14:paraId="4632C1E8" w14:textId="774190A3" w:rsidR="00375C9E" w:rsidRDefault="00375C9E" w:rsidP="00047D1C">
      <w:pPr>
        <w:pStyle w:val="Cabealho3"/>
        <w:ind w:left="1701" w:hanging="633"/>
      </w:pPr>
      <w:bookmarkStart w:id="839" w:name="_Toc48213235"/>
      <w:bookmarkStart w:id="840" w:name="_Toc50542157"/>
      <w:r>
        <w:t>Período de Inscrição</w:t>
      </w:r>
      <w:bookmarkEnd w:id="839"/>
      <w:bookmarkEnd w:id="840"/>
    </w:p>
    <w:p w14:paraId="2445B38E" w14:textId="4A7A4232" w:rsidR="00375C9E" w:rsidRDefault="00375C9E" w:rsidP="00FD3E51">
      <w:pPr>
        <w:pStyle w:val="PargrafodaLista"/>
        <w:numPr>
          <w:ilvl w:val="3"/>
          <w:numId w:val="458"/>
        </w:numPr>
        <w:ind w:left="567" w:hanging="425"/>
      </w:pPr>
      <w:r>
        <w:t>O período de inscrição de atletas de “Formação Basquetebolística Portuguesa” e de “Formação Basquetebolística Estrangeira” tem início a 1 de agosto e termina a 31 de maio, com as seguintes exceções:</w:t>
      </w:r>
    </w:p>
    <w:p w14:paraId="65687E19" w14:textId="2528EAEF" w:rsidR="006C1C1F" w:rsidRDefault="00375C9E" w:rsidP="00FD3E51">
      <w:pPr>
        <w:pStyle w:val="PargrafodaLista"/>
        <w:numPr>
          <w:ilvl w:val="0"/>
          <w:numId w:val="243"/>
        </w:numPr>
        <w:ind w:left="1134" w:hanging="283"/>
      </w:pPr>
      <w:r>
        <w:t>A inscrição dos atletas do Minibasquete termina a 30 de junho;</w:t>
      </w:r>
    </w:p>
    <w:p w14:paraId="01139443" w14:textId="6149C070" w:rsidR="00375C9E" w:rsidRDefault="00375C9E" w:rsidP="00FD3E51">
      <w:pPr>
        <w:pStyle w:val="PargrafodaLista"/>
        <w:numPr>
          <w:ilvl w:val="0"/>
          <w:numId w:val="243"/>
        </w:numPr>
        <w:ind w:left="1134" w:hanging="283"/>
      </w:pPr>
      <w:r>
        <w:t>A inscrição de atletas da Liga Portuguesa de Basquetebol e da Proliga termina 2 (dois) dias antes do início da primeira jornada de cada uma das provas sendo porém admitida, após essa data, a inscrição de um atleta na Liga Portuguesa de Basquetebol desde que efetuada até 30 de novembro e a inscrição de um atleta na Proliga desde que efetuada até 31 de dezembro.</w:t>
      </w:r>
    </w:p>
    <w:p w14:paraId="672B76B9" w14:textId="2DC98793" w:rsidR="00375C9E" w:rsidRDefault="00375C9E" w:rsidP="00FD3E51">
      <w:pPr>
        <w:pStyle w:val="PargrafodaLista"/>
        <w:numPr>
          <w:ilvl w:val="0"/>
          <w:numId w:val="243"/>
        </w:numPr>
        <w:ind w:left="1134" w:hanging="283"/>
      </w:pPr>
      <w:r>
        <w:t xml:space="preserve">A inscrição de atletas na Liga Feminina termina no dia 1 de novembro. Findo este prazo, apenas pode ser inscrita mais uma atleta até ao dia 31 de dezembro, sendo esta obrigatoriamente de estatuto FBP; </w:t>
      </w:r>
    </w:p>
    <w:p w14:paraId="097693BE" w14:textId="2762E773" w:rsidR="00375C9E" w:rsidRDefault="00375C9E" w:rsidP="00FD3E51">
      <w:pPr>
        <w:pStyle w:val="PargrafodaLista"/>
        <w:numPr>
          <w:ilvl w:val="0"/>
          <w:numId w:val="243"/>
        </w:numPr>
        <w:ind w:left="1134" w:hanging="283"/>
      </w:pPr>
      <w:r>
        <w:t>No Campeonato Nacional da 1ª Divisão Feminina as inscrições terminam 2 (dois) antes do início da 2ª volta das referidas competições.</w:t>
      </w:r>
    </w:p>
    <w:p w14:paraId="250E9A9F" w14:textId="1855E07A" w:rsidR="00375C9E" w:rsidRDefault="00375C9E" w:rsidP="00FD3E51">
      <w:pPr>
        <w:pStyle w:val="PargrafodaLista"/>
        <w:numPr>
          <w:ilvl w:val="0"/>
          <w:numId w:val="243"/>
        </w:numPr>
        <w:ind w:left="1134" w:hanging="283"/>
      </w:pPr>
      <w:r>
        <w:t>A inscrição de atletas no Campeonato Nacional da 1ª Divisão Masculina termina a 31 dezembro. Finda essa data, pode ser inscrito apenas 1 atleta FBP até ao dia 28 de fevereiro;</w:t>
      </w:r>
    </w:p>
    <w:p w14:paraId="3C4E7AE3" w14:textId="3191568D" w:rsidR="00375C9E" w:rsidRDefault="00375C9E" w:rsidP="00FD3E51">
      <w:pPr>
        <w:pStyle w:val="PargrafodaLista"/>
        <w:numPr>
          <w:ilvl w:val="0"/>
          <w:numId w:val="243"/>
        </w:numPr>
        <w:ind w:left="1134" w:hanging="283"/>
      </w:pPr>
      <w:r>
        <w:t>As inscrições na 2ª Divisão Feminina e Masculina terminam no dia 28 de fevereiro;</w:t>
      </w:r>
    </w:p>
    <w:p w14:paraId="29CD27FD" w14:textId="2FB23BD6" w:rsidR="00375C9E" w:rsidRDefault="00375C9E" w:rsidP="00FD3E51">
      <w:pPr>
        <w:pStyle w:val="PargrafodaLista"/>
        <w:numPr>
          <w:ilvl w:val="0"/>
          <w:numId w:val="243"/>
        </w:numPr>
        <w:ind w:left="1134" w:hanging="283"/>
      </w:pPr>
      <w:r>
        <w:t>No caso de inscrição de uma nova equipa nas Taças Nacionais de Seniores Masculinos e Femininos, são autorizadas inscrições de atletas, nessa equipa, até 30 de abril.</w:t>
      </w:r>
    </w:p>
    <w:p w14:paraId="6869A4FC" w14:textId="7E4D617D" w:rsidR="006C1C1F" w:rsidRDefault="00375C9E" w:rsidP="00FD3E51">
      <w:pPr>
        <w:pStyle w:val="PargrafodaLista"/>
        <w:numPr>
          <w:ilvl w:val="0"/>
          <w:numId w:val="244"/>
        </w:numPr>
        <w:ind w:left="567" w:hanging="425"/>
      </w:pPr>
      <w:r>
        <w:t>A inscrição dos restantes agentes desportivos poderá ser realizada durante toda a época desportiva.</w:t>
      </w:r>
    </w:p>
    <w:p w14:paraId="79A1F04B" w14:textId="77777777" w:rsidR="006C1C1F" w:rsidRDefault="006C1C1F" w:rsidP="007175DA">
      <w:pPr>
        <w:pStyle w:val="PargrafodaLista"/>
        <w:spacing w:line="240" w:lineRule="auto"/>
        <w:ind w:left="567" w:hanging="425"/>
      </w:pPr>
    </w:p>
    <w:p w14:paraId="0CA77619" w14:textId="77777777" w:rsidR="006C1C1F" w:rsidRDefault="00375C9E" w:rsidP="00FD3E51">
      <w:pPr>
        <w:pStyle w:val="PargrafodaLista"/>
        <w:numPr>
          <w:ilvl w:val="0"/>
          <w:numId w:val="244"/>
        </w:numPr>
        <w:ind w:left="567" w:hanging="425"/>
      </w:pPr>
      <w:r>
        <w:t>Os atletas apenas poderão representar um clube durante a mesma época desportiva, salvo em caso de transferência, efetuada nos termos previstos no presente Regulamento.</w:t>
      </w:r>
    </w:p>
    <w:p w14:paraId="7E83954D" w14:textId="77777777" w:rsidR="007175DA" w:rsidRDefault="007175DA" w:rsidP="007175DA">
      <w:pPr>
        <w:pStyle w:val="PargrafodaLista"/>
        <w:spacing w:line="240" w:lineRule="auto"/>
        <w:ind w:left="567" w:hanging="425"/>
      </w:pPr>
    </w:p>
    <w:p w14:paraId="5AA2CECB" w14:textId="079BC93B" w:rsidR="00375C9E" w:rsidRDefault="00375C9E" w:rsidP="00FD3E51">
      <w:pPr>
        <w:pStyle w:val="PargrafodaLista"/>
        <w:numPr>
          <w:ilvl w:val="0"/>
          <w:numId w:val="244"/>
        </w:numPr>
        <w:ind w:left="567" w:hanging="425"/>
      </w:pPr>
      <w:r>
        <w:t>Um atleta que na mesma época tenha a sua 1ª inscrição numa competição organizada pela FPB, e que se tenha transferido posteriormente para uma equipa no estrangeiro (2ª inscrição), não pode nessa mesma época voltar a inscrever-se numa equipa em Portugal, ainda que essa equipa seja aquela pela qual foi efetuada a 1ª inscrição.</w:t>
      </w:r>
    </w:p>
    <w:p w14:paraId="73F79BAE" w14:textId="3DE39264" w:rsidR="00375C9E" w:rsidRDefault="00375C9E" w:rsidP="00047D1C">
      <w:pPr>
        <w:pStyle w:val="Cabealho3"/>
        <w:ind w:left="1701" w:hanging="633"/>
      </w:pPr>
      <w:bookmarkStart w:id="841" w:name="_Toc48213236"/>
      <w:bookmarkStart w:id="842" w:name="_Toc50542158"/>
      <w:r>
        <w:t>Substituição de Atletas</w:t>
      </w:r>
      <w:bookmarkEnd w:id="841"/>
      <w:bookmarkEnd w:id="842"/>
    </w:p>
    <w:p w14:paraId="056CCE9A" w14:textId="1AE3650E" w:rsidR="006C1C1F" w:rsidRDefault="00375C9E" w:rsidP="00FD3E51">
      <w:pPr>
        <w:pStyle w:val="PargrafodaLista"/>
        <w:numPr>
          <w:ilvl w:val="0"/>
          <w:numId w:val="245"/>
        </w:numPr>
        <w:ind w:left="567" w:hanging="425"/>
      </w:pPr>
      <w:r>
        <w:t xml:space="preserve">Findo o prazo de inscrição, e sem prejuízo do disposto em normas especiais aprovadas para cada época desportiva, as substituições de atletas, em qualquer competição sénior, só são permitidas até ao dia 28 de fevereiro. </w:t>
      </w:r>
    </w:p>
    <w:p w14:paraId="20A89BAF" w14:textId="77777777" w:rsidR="006C1C1F" w:rsidRDefault="006C1C1F" w:rsidP="007175DA">
      <w:pPr>
        <w:pStyle w:val="PargrafodaLista"/>
        <w:spacing w:line="240" w:lineRule="auto"/>
        <w:ind w:left="567" w:hanging="425"/>
      </w:pPr>
    </w:p>
    <w:p w14:paraId="26E7B0A1" w14:textId="22AA96ED" w:rsidR="00375C9E" w:rsidRDefault="00375C9E" w:rsidP="00FD3E51">
      <w:pPr>
        <w:pStyle w:val="PargrafodaLista"/>
        <w:numPr>
          <w:ilvl w:val="0"/>
          <w:numId w:val="245"/>
        </w:numPr>
        <w:ind w:left="567" w:hanging="425"/>
      </w:pPr>
      <w:r>
        <w:t>As substituições de atletas só podem ser feitas entre atletas que possuam o mesmo grau de elegibilidade. Deste modo:</w:t>
      </w:r>
    </w:p>
    <w:p w14:paraId="216FE502" w14:textId="04892E94" w:rsidR="00375C9E" w:rsidRDefault="00375C9E" w:rsidP="00FD3E51">
      <w:pPr>
        <w:pStyle w:val="PargrafodaLista"/>
        <w:numPr>
          <w:ilvl w:val="0"/>
          <w:numId w:val="246"/>
        </w:numPr>
        <w:ind w:left="1134" w:hanging="283"/>
      </w:pPr>
      <w:r>
        <w:t>Um Atleta FBE pode ser substituído por outro Atleta FBE ou por um Atleta de Formação Basquetebolística Portuguesa.</w:t>
      </w:r>
    </w:p>
    <w:p w14:paraId="5CB1535E" w14:textId="1DCC8A0F" w:rsidR="00375C9E" w:rsidRDefault="00375C9E" w:rsidP="00FD3E51">
      <w:pPr>
        <w:pStyle w:val="PargrafodaLista"/>
        <w:numPr>
          <w:ilvl w:val="0"/>
          <w:numId w:val="246"/>
        </w:numPr>
        <w:ind w:left="1134" w:hanging="283"/>
      </w:pPr>
      <w:r>
        <w:t>Um atleta de Formação Basquetebolística Portuguesa só pode ser substituído por um Atleta de Formação Basquetebolística Portuguesa.</w:t>
      </w:r>
    </w:p>
    <w:p w14:paraId="19D82E98" w14:textId="4AD924F3" w:rsidR="00375C9E" w:rsidRDefault="00375C9E" w:rsidP="00FD3E51">
      <w:pPr>
        <w:pStyle w:val="PargrafodaLista"/>
        <w:numPr>
          <w:ilvl w:val="0"/>
          <w:numId w:val="246"/>
        </w:numPr>
        <w:ind w:left="1134" w:hanging="283"/>
      </w:pPr>
      <w:r>
        <w:t xml:space="preserve">Os atletas substitutos não podem ter vínculo a qualquer outra equipa inscrita na FPB, exceto no caso de a substituição ser efetuada no período de transferências previsto neste regulamento. </w:t>
      </w:r>
    </w:p>
    <w:p w14:paraId="19A94B77" w14:textId="77777777" w:rsidR="006C1C1F" w:rsidRDefault="00375C9E" w:rsidP="00FD3E51">
      <w:pPr>
        <w:pStyle w:val="PargrafodaLista"/>
        <w:numPr>
          <w:ilvl w:val="0"/>
          <w:numId w:val="246"/>
        </w:numPr>
        <w:ind w:left="1134" w:hanging="283"/>
      </w:pPr>
      <w:r>
        <w:t>A cada substituição corresponderá uma inscrição do novo atleta e o cancelamento da inscrição do atleta substituído.</w:t>
      </w:r>
    </w:p>
    <w:p w14:paraId="06C9066B" w14:textId="3190C383" w:rsidR="00375C9E" w:rsidRDefault="00375C9E" w:rsidP="00FD3E51">
      <w:pPr>
        <w:pStyle w:val="PargrafodaLista"/>
        <w:numPr>
          <w:ilvl w:val="0"/>
          <w:numId w:val="245"/>
        </w:numPr>
        <w:ind w:left="567" w:hanging="425"/>
      </w:pPr>
      <w:r>
        <w:t>O valor das taxas de substituição de atletas é definido pela FPB, estando as substituições efetuadas antes do início dos respetivos campeonatos isentas do pagamento desta taxa.</w:t>
      </w:r>
    </w:p>
    <w:p w14:paraId="6E183CA0" w14:textId="25AC1AE1" w:rsidR="00375C9E" w:rsidRDefault="00375C9E" w:rsidP="00047D1C">
      <w:pPr>
        <w:pStyle w:val="Cabealho3"/>
        <w:ind w:left="1701" w:hanging="633"/>
      </w:pPr>
      <w:bookmarkStart w:id="843" w:name="_Toc48213237"/>
      <w:bookmarkStart w:id="844" w:name="_Toc50542159"/>
      <w:r>
        <w:t>Inscrição de Clubes</w:t>
      </w:r>
      <w:bookmarkEnd w:id="843"/>
      <w:bookmarkEnd w:id="844"/>
    </w:p>
    <w:p w14:paraId="32DAB180" w14:textId="2B3B9699" w:rsidR="00375C9E" w:rsidRDefault="00375C9E" w:rsidP="00FD3E51">
      <w:pPr>
        <w:pStyle w:val="PargrafodaLista"/>
        <w:numPr>
          <w:ilvl w:val="0"/>
          <w:numId w:val="247"/>
        </w:numPr>
        <w:ind w:left="567" w:hanging="425"/>
      </w:pPr>
      <w:r>
        <w:t>A inscrição de Clubes, ou de sociedades anónimas desportivas, deverá ser acompanhada dos seguintes elementos:</w:t>
      </w:r>
    </w:p>
    <w:p w14:paraId="5C33CEC5" w14:textId="77777777" w:rsidR="006C1C1F" w:rsidRDefault="00375C9E" w:rsidP="00FD3E51">
      <w:pPr>
        <w:pStyle w:val="PargrafodaLista"/>
        <w:numPr>
          <w:ilvl w:val="0"/>
          <w:numId w:val="248"/>
        </w:numPr>
        <w:ind w:left="1134" w:hanging="283"/>
      </w:pPr>
      <w:r>
        <w:t>Fotocópia do documento de constituição, no caso de se tratar de associação legalmente constituída.</w:t>
      </w:r>
    </w:p>
    <w:p w14:paraId="243E2B18" w14:textId="4EB3A0FC" w:rsidR="00375C9E" w:rsidRDefault="00375C9E" w:rsidP="00FD3E51">
      <w:pPr>
        <w:pStyle w:val="PargrafodaLista"/>
        <w:numPr>
          <w:ilvl w:val="0"/>
          <w:numId w:val="248"/>
        </w:numPr>
        <w:ind w:left="1134" w:hanging="283"/>
      </w:pPr>
      <w:r>
        <w:t xml:space="preserve">Identificação dos Corpos Sociais mediante apresentação de cópia do documento de eleição ou de nomeação para o cargo </w:t>
      </w:r>
    </w:p>
    <w:p w14:paraId="00080CC4" w14:textId="441AF147" w:rsidR="00375C9E" w:rsidRDefault="00375C9E" w:rsidP="00FD3E51">
      <w:pPr>
        <w:pStyle w:val="PargrafodaLista"/>
        <w:numPr>
          <w:ilvl w:val="0"/>
          <w:numId w:val="248"/>
        </w:numPr>
        <w:ind w:left="1134" w:hanging="283"/>
      </w:pPr>
      <w:r>
        <w:t>Designação do Pavilhão Desportivo onde se realizem os jogos em que atue como equipa visitada.</w:t>
      </w:r>
    </w:p>
    <w:p w14:paraId="4FDE74E6" w14:textId="58A7181E" w:rsidR="00375C9E" w:rsidRDefault="00375C9E" w:rsidP="00FD3E51">
      <w:pPr>
        <w:pStyle w:val="PargrafodaLista"/>
        <w:numPr>
          <w:ilvl w:val="0"/>
          <w:numId w:val="248"/>
        </w:numPr>
        <w:ind w:left="1134" w:hanging="283"/>
      </w:pPr>
      <w:r>
        <w:t xml:space="preserve">Inscrição de pelo menos dois dirigentes. </w:t>
      </w:r>
    </w:p>
    <w:p w14:paraId="2A71A194" w14:textId="653845D8" w:rsidR="006C1C1F" w:rsidRDefault="00375C9E" w:rsidP="00FD3E51">
      <w:pPr>
        <w:pStyle w:val="PargrafodaLista"/>
        <w:numPr>
          <w:ilvl w:val="0"/>
          <w:numId w:val="248"/>
        </w:numPr>
        <w:ind w:left="1134" w:hanging="283"/>
      </w:pPr>
      <w:r>
        <w:t>Identificação e inscrição de pelo menos um treinador.</w:t>
      </w:r>
    </w:p>
    <w:p w14:paraId="21307E4B" w14:textId="7CFA41C6" w:rsidR="00375C9E" w:rsidRDefault="00375C9E" w:rsidP="00FD3E51">
      <w:pPr>
        <w:pStyle w:val="PargrafodaLista"/>
        <w:numPr>
          <w:ilvl w:val="0"/>
          <w:numId w:val="247"/>
        </w:numPr>
        <w:ind w:left="567" w:hanging="425"/>
      </w:pPr>
      <w:r>
        <w:t>Os Clubes deverão comunicar à respetiva Associação todas as alterações dos Corpos Sociais, a fim de esta proceder à atualização dessa informação nos seus registos.</w:t>
      </w:r>
    </w:p>
    <w:p w14:paraId="613FCA19" w14:textId="2478D3F4" w:rsidR="00375C9E" w:rsidRDefault="00375C9E" w:rsidP="00047D1C">
      <w:pPr>
        <w:pStyle w:val="Cabealho3"/>
        <w:ind w:left="1701" w:hanging="633"/>
      </w:pPr>
      <w:bookmarkStart w:id="845" w:name="_Toc48213238"/>
      <w:bookmarkStart w:id="846" w:name="_Toc50542160"/>
      <w:r>
        <w:t>Inscrição de Atletas</w:t>
      </w:r>
      <w:bookmarkEnd w:id="845"/>
      <w:bookmarkEnd w:id="846"/>
    </w:p>
    <w:p w14:paraId="67390B1A" w14:textId="77777777" w:rsidR="00375C9E" w:rsidRDefault="00375C9E" w:rsidP="006C1C1F">
      <w:pPr>
        <w:ind w:left="142" w:firstLine="0"/>
      </w:pPr>
      <w:r>
        <w:t>A inscrição dos atletas terá de ser acompanhada dos seguintes documentos:</w:t>
      </w:r>
    </w:p>
    <w:p w14:paraId="126BE57A" w14:textId="45C9712B" w:rsidR="00375C9E" w:rsidRDefault="00375C9E" w:rsidP="00FD3E51">
      <w:pPr>
        <w:pStyle w:val="PargrafodaLista"/>
        <w:numPr>
          <w:ilvl w:val="0"/>
          <w:numId w:val="249"/>
        </w:numPr>
        <w:ind w:left="1134" w:hanging="283"/>
      </w:pPr>
      <w:r>
        <w:t>Eliminada.</w:t>
      </w:r>
    </w:p>
    <w:p w14:paraId="504F248E" w14:textId="0961B143" w:rsidR="00375C9E" w:rsidRDefault="00375C9E" w:rsidP="00FD3E51">
      <w:pPr>
        <w:pStyle w:val="PargrafodaLista"/>
        <w:numPr>
          <w:ilvl w:val="0"/>
          <w:numId w:val="249"/>
        </w:numPr>
        <w:ind w:left="1134" w:hanging="283"/>
      </w:pPr>
      <w:r>
        <w:t>Subscrição de um seguro desportivo que cumpra com os requisitos legalmente exigidos em termos de coberturas e de capitais.</w:t>
      </w:r>
    </w:p>
    <w:p w14:paraId="073A2E03" w14:textId="03DA1DB4" w:rsidR="00375C9E" w:rsidRDefault="00375C9E" w:rsidP="00FD3E51">
      <w:pPr>
        <w:pStyle w:val="PargrafodaLista"/>
        <w:numPr>
          <w:ilvl w:val="0"/>
          <w:numId w:val="249"/>
        </w:numPr>
        <w:ind w:left="1134" w:hanging="283"/>
      </w:pPr>
      <w:r>
        <w:t>Contrato de trabalho, ou de formação de praticante desportivo e seguro de acidentes de trabalho, se se tratar de um atleta profissional.</w:t>
      </w:r>
    </w:p>
    <w:p w14:paraId="5E03D512" w14:textId="61B22501" w:rsidR="00375C9E" w:rsidRDefault="00375C9E" w:rsidP="00FD3E51">
      <w:pPr>
        <w:pStyle w:val="PargrafodaLista"/>
        <w:numPr>
          <w:ilvl w:val="0"/>
          <w:numId w:val="249"/>
        </w:numPr>
        <w:ind w:left="1134" w:hanging="283"/>
      </w:pPr>
      <w:r>
        <w:t>Atestado médico comprovativo da aptidão para a prática desportiva que cumpra com a regulamentação em vigor sobre esta matéria.</w:t>
      </w:r>
    </w:p>
    <w:p w14:paraId="54120548" w14:textId="0A42946C" w:rsidR="00375C9E" w:rsidRDefault="00375C9E" w:rsidP="00FD3E51">
      <w:pPr>
        <w:pStyle w:val="PargrafodaLista"/>
        <w:numPr>
          <w:ilvl w:val="0"/>
          <w:numId w:val="249"/>
        </w:numPr>
        <w:ind w:left="1134" w:hanging="283"/>
      </w:pPr>
      <w:r>
        <w:t>No caso de atletas menores de idade, o primeiro pedido de inscrição terá de ser assinado pelo encarregado de educação, podendo a FPB ou as Associações solicitar a apresentação de documento comprovativo de idade.</w:t>
      </w:r>
    </w:p>
    <w:p w14:paraId="52616AA8" w14:textId="3744ACC8" w:rsidR="00375C9E" w:rsidRDefault="00375C9E" w:rsidP="00FD3E51">
      <w:pPr>
        <w:pStyle w:val="PargrafodaLista"/>
        <w:numPr>
          <w:ilvl w:val="0"/>
          <w:numId w:val="249"/>
        </w:numPr>
        <w:ind w:left="1134" w:hanging="283"/>
      </w:pPr>
      <w:r>
        <w:t xml:space="preserve">Na Liga Portuguesa de Basquetebol, Proliga, Liga Feminina e 1ª Divisão Feminina, só podem ser aceites inscrições de atletas que já tenham participado em épocas anteriores nas competições da FPB, ou que tenham Certificado Internacional emitido por uma federação estrangeira, comprovando que estiveram inscritos nessa federação. </w:t>
      </w:r>
    </w:p>
    <w:p w14:paraId="7E457E27" w14:textId="60A53B50" w:rsidR="00375C9E" w:rsidRDefault="00375C9E" w:rsidP="00FD3E51">
      <w:pPr>
        <w:pStyle w:val="PargrafodaLista"/>
        <w:numPr>
          <w:ilvl w:val="0"/>
          <w:numId w:val="249"/>
        </w:numPr>
        <w:ind w:left="1134" w:hanging="283"/>
      </w:pPr>
      <w:r>
        <w:t xml:space="preserve">Deverá ser feita a apresentação do documento de identificação (cartão de cidadão, bilhete de identidade ou passaporte) sempre que tal seja solicitado pela FPB ou pela Associação respetiva. </w:t>
      </w:r>
    </w:p>
    <w:p w14:paraId="0CA632D6" w14:textId="6F189665" w:rsidR="00375C9E" w:rsidRDefault="00375C9E" w:rsidP="00047D1C">
      <w:pPr>
        <w:pStyle w:val="Cabealho3"/>
        <w:ind w:left="1701" w:hanging="633"/>
      </w:pPr>
      <w:bookmarkStart w:id="847" w:name="_Toc48213239"/>
      <w:bookmarkStart w:id="848" w:name="_Toc50542161"/>
      <w:r>
        <w:t>Escalões</w:t>
      </w:r>
      <w:bookmarkEnd w:id="847"/>
      <w:bookmarkEnd w:id="848"/>
    </w:p>
    <w:p w14:paraId="5EF8E1E1" w14:textId="4CAC5B1C" w:rsidR="00375C9E" w:rsidRDefault="00375C9E" w:rsidP="00FD3E51">
      <w:pPr>
        <w:pStyle w:val="PargrafodaLista"/>
        <w:numPr>
          <w:ilvl w:val="0"/>
          <w:numId w:val="250"/>
        </w:numPr>
        <w:ind w:left="567" w:hanging="425"/>
      </w:pPr>
      <w:r>
        <w:t>Os atletas, de acordo com a sua idade, terão de se inscrever no escalão correspondente, previsto no Regulamento de Provas da Federação.</w:t>
      </w:r>
    </w:p>
    <w:p w14:paraId="0B300E47" w14:textId="77777777" w:rsidR="006C1C1F" w:rsidRDefault="006C1C1F" w:rsidP="007175DA">
      <w:pPr>
        <w:pStyle w:val="PargrafodaLista"/>
        <w:spacing w:line="240" w:lineRule="auto"/>
        <w:ind w:left="567" w:hanging="425"/>
      </w:pPr>
    </w:p>
    <w:p w14:paraId="15B7174F" w14:textId="4FB299A4" w:rsidR="00375C9E" w:rsidRDefault="00375C9E" w:rsidP="00FD3E51">
      <w:pPr>
        <w:pStyle w:val="PargrafodaLista"/>
        <w:numPr>
          <w:ilvl w:val="0"/>
          <w:numId w:val="250"/>
        </w:numPr>
        <w:ind w:left="567" w:hanging="425"/>
      </w:pPr>
      <w:r>
        <w:t>Os atletas poderão requerer subidas de escalão de acordo com o previsto nesse Regulamento de Provas.</w:t>
      </w:r>
    </w:p>
    <w:p w14:paraId="78F963BB" w14:textId="50028138" w:rsidR="00375C9E" w:rsidRDefault="00375C9E" w:rsidP="00047D1C">
      <w:pPr>
        <w:pStyle w:val="Cabealho3"/>
        <w:ind w:left="1701" w:hanging="633"/>
      </w:pPr>
      <w:bookmarkStart w:id="849" w:name="_Toc48213240"/>
      <w:bookmarkStart w:id="850" w:name="_Toc50542162"/>
      <w:r>
        <w:t>Inscrição de Treinadores</w:t>
      </w:r>
      <w:bookmarkEnd w:id="849"/>
      <w:bookmarkEnd w:id="850"/>
    </w:p>
    <w:p w14:paraId="147A0A02" w14:textId="77777777" w:rsidR="006C1C1F" w:rsidRDefault="00375C9E" w:rsidP="00FD3E51">
      <w:pPr>
        <w:pStyle w:val="PargrafodaLista"/>
        <w:numPr>
          <w:ilvl w:val="0"/>
          <w:numId w:val="251"/>
        </w:numPr>
        <w:ind w:left="567" w:hanging="425"/>
      </w:pPr>
      <w:r>
        <w:t>A inscrição de treinadores terá de ser acompanhada de fotocópia do documento de identificação ou da apresentação do original, de um comprovativo das habilitações técnicas regulamentares e da subscrição de um seguro desportivo ou de um seguro de acidentes de trabalho, consoante o seu estatuto, que cumpra com os requisitos legalmente exigidos em termos de coberturas e de capitais.</w:t>
      </w:r>
    </w:p>
    <w:p w14:paraId="01BF0285" w14:textId="77777777" w:rsidR="006C1C1F" w:rsidRDefault="006C1C1F" w:rsidP="007175DA">
      <w:pPr>
        <w:pStyle w:val="PargrafodaLista"/>
        <w:spacing w:line="240" w:lineRule="auto"/>
        <w:ind w:left="567" w:hanging="425"/>
      </w:pPr>
    </w:p>
    <w:p w14:paraId="5E307BFA" w14:textId="0510FF10" w:rsidR="006C1C1F" w:rsidRDefault="00375C9E" w:rsidP="00FD3E51">
      <w:pPr>
        <w:pStyle w:val="PargrafodaLista"/>
        <w:numPr>
          <w:ilvl w:val="0"/>
          <w:numId w:val="251"/>
        </w:numPr>
        <w:ind w:left="567" w:hanging="425"/>
      </w:pPr>
      <w:r>
        <w:t xml:space="preserve">A contratação de treinadores estrangeiros fica condicionada à aplicação de regras de reciprocidade com a Federação do país de origem desses treinadores, ou seja, qualquer inscrição de treinadores estará sujeita à aplicação de condições idênticas às exigidas aos treinadores portugueses no país de origem do treinador que se pretende contratar. </w:t>
      </w:r>
    </w:p>
    <w:p w14:paraId="7815C919" w14:textId="77777777" w:rsidR="006C1C1F" w:rsidRDefault="006C1C1F" w:rsidP="007175DA">
      <w:pPr>
        <w:pStyle w:val="PargrafodaLista"/>
        <w:spacing w:line="240" w:lineRule="auto"/>
        <w:ind w:left="567" w:hanging="425"/>
      </w:pPr>
    </w:p>
    <w:p w14:paraId="4780AB92" w14:textId="2E42EBA3" w:rsidR="006C1C1F" w:rsidRDefault="00375C9E" w:rsidP="00FD3E51">
      <w:pPr>
        <w:pStyle w:val="PargrafodaLista"/>
        <w:numPr>
          <w:ilvl w:val="0"/>
          <w:numId w:val="251"/>
        </w:numPr>
        <w:ind w:left="567" w:hanging="425"/>
      </w:pPr>
      <w:r>
        <w:t>Um treinador pode inscrever-se em dois clubes desde que participem competições distintas (género ou escalões).</w:t>
      </w:r>
    </w:p>
    <w:p w14:paraId="58569FC2" w14:textId="77777777" w:rsidR="006C1C1F" w:rsidRDefault="006C1C1F" w:rsidP="007175DA">
      <w:pPr>
        <w:pStyle w:val="PargrafodaLista"/>
        <w:spacing w:line="240" w:lineRule="auto"/>
        <w:ind w:left="567" w:hanging="425"/>
      </w:pPr>
    </w:p>
    <w:p w14:paraId="7BB92DD0" w14:textId="070A7C16" w:rsidR="00375C9E" w:rsidRDefault="00375C9E" w:rsidP="00FD3E51">
      <w:pPr>
        <w:pStyle w:val="PargrafodaLista"/>
        <w:numPr>
          <w:ilvl w:val="0"/>
          <w:numId w:val="251"/>
        </w:numPr>
        <w:ind w:left="567" w:hanging="425"/>
      </w:pPr>
      <w:r>
        <w:t xml:space="preserve">Em nenhuma situação será possível um treinador treinar ou orientar um jogo entre duas equipas do mesmo clube ou de dois clubes na mesma competição. </w:t>
      </w:r>
    </w:p>
    <w:p w14:paraId="73AE621F" w14:textId="67C89770" w:rsidR="00375C9E" w:rsidRDefault="00375C9E" w:rsidP="00047D1C">
      <w:pPr>
        <w:pStyle w:val="Cabealho3"/>
        <w:ind w:left="1701" w:hanging="633"/>
      </w:pPr>
      <w:bookmarkStart w:id="851" w:name="_Toc48213241"/>
      <w:bookmarkStart w:id="852" w:name="_Toc50542163"/>
      <w:r>
        <w:t>Inscrição de Dirigentes</w:t>
      </w:r>
      <w:bookmarkEnd w:id="851"/>
      <w:bookmarkEnd w:id="852"/>
    </w:p>
    <w:p w14:paraId="03F72D1C" w14:textId="7DAD7A5E" w:rsidR="00375C9E" w:rsidRDefault="00375C9E" w:rsidP="00FD3E51">
      <w:pPr>
        <w:pStyle w:val="PargrafodaLista"/>
        <w:numPr>
          <w:ilvl w:val="0"/>
          <w:numId w:val="252"/>
        </w:numPr>
        <w:ind w:left="567" w:hanging="425"/>
      </w:pPr>
      <w:r>
        <w:t>A inscrição de dirigentes terá de ser efetuada em impresso próprio, autenticado pelo Clube, sendo acompanhado de fotocópia do documento de eleição ou de nomeação para o cargo e da subscrição de um seguro desportivo que cumpra com os requisitos legalmente exigidos em termos de coberturas e de capitais.</w:t>
      </w:r>
    </w:p>
    <w:p w14:paraId="033C685B" w14:textId="77777777" w:rsidR="006C1C1F" w:rsidRDefault="006C1C1F" w:rsidP="007175DA">
      <w:pPr>
        <w:pStyle w:val="PargrafodaLista"/>
        <w:spacing w:line="240" w:lineRule="auto"/>
        <w:ind w:left="567" w:hanging="425"/>
      </w:pPr>
    </w:p>
    <w:p w14:paraId="203BA4D7" w14:textId="3F7C1671" w:rsidR="00375C9E" w:rsidRDefault="00375C9E" w:rsidP="00FD3E51">
      <w:pPr>
        <w:pStyle w:val="PargrafodaLista"/>
        <w:numPr>
          <w:ilvl w:val="0"/>
          <w:numId w:val="252"/>
        </w:numPr>
        <w:ind w:left="567" w:hanging="425"/>
      </w:pPr>
      <w:r>
        <w:t>Cada equipa inscrita pelo Clube terá de ter pelo menos um dirigente responsável inscrito, o qual poderá ser responsável por mais de uma equipa.</w:t>
      </w:r>
    </w:p>
    <w:p w14:paraId="58C282DA" w14:textId="0C1C851C" w:rsidR="00375C9E" w:rsidRDefault="00375C9E" w:rsidP="00047D1C">
      <w:pPr>
        <w:pStyle w:val="Cabealho3"/>
        <w:ind w:left="1843"/>
      </w:pPr>
      <w:bookmarkStart w:id="853" w:name="_Toc48213242"/>
      <w:bookmarkStart w:id="854" w:name="_Toc50542164"/>
      <w:r>
        <w:t>Inscrição de outros agentes</w:t>
      </w:r>
      <w:bookmarkEnd w:id="853"/>
      <w:bookmarkEnd w:id="854"/>
    </w:p>
    <w:p w14:paraId="3922C0D5" w14:textId="77777777" w:rsidR="00375C9E" w:rsidRDefault="00375C9E" w:rsidP="006C1C1F">
      <w:pPr>
        <w:ind w:left="142" w:firstLine="0"/>
      </w:pPr>
      <w:r>
        <w:t>A inscrição de outros agentes deverá ser efetuada em impresso próprio, autenticado pelo Clube, sendo acompanhada da subscrição de um seguro desportivo que cumpra com os requisitos legalmente exigidos em termos de coberturas e de capitais.</w:t>
      </w:r>
    </w:p>
    <w:p w14:paraId="64771D50" w14:textId="735C1A69" w:rsidR="00375C9E" w:rsidRDefault="00375C9E" w:rsidP="00047D1C">
      <w:pPr>
        <w:pStyle w:val="Cabealho3"/>
        <w:ind w:left="1701" w:hanging="633"/>
      </w:pPr>
      <w:bookmarkStart w:id="855" w:name="_Toc48213243"/>
      <w:bookmarkStart w:id="856" w:name="_Toc50542165"/>
      <w:r>
        <w:t>Inscrição e Revalidação Referente a Atletas Provenientes do Estrangeiro</w:t>
      </w:r>
      <w:bookmarkEnd w:id="855"/>
      <w:bookmarkEnd w:id="856"/>
    </w:p>
    <w:p w14:paraId="23DED353" w14:textId="616F62CF" w:rsidR="006C1C1F" w:rsidRDefault="00375C9E" w:rsidP="00FD3E51">
      <w:pPr>
        <w:pStyle w:val="PargrafodaLista"/>
        <w:numPr>
          <w:ilvl w:val="0"/>
          <w:numId w:val="253"/>
        </w:numPr>
        <w:ind w:left="567" w:hanging="425"/>
      </w:pPr>
      <w:r>
        <w:t>A inscrição ou revalidação de licenças referentes a atletas provenientes de um clube filiado numa Federação estrangeira terá de ser acompanhada do respetivo certificado internacional, emitido pela Federação competente, e ainda de outros documentos que a FIBA possa exigir para situações específicas.</w:t>
      </w:r>
    </w:p>
    <w:p w14:paraId="092E9A3C" w14:textId="77777777" w:rsidR="006C1C1F" w:rsidRDefault="006C1C1F" w:rsidP="007175DA">
      <w:pPr>
        <w:pStyle w:val="PargrafodaLista"/>
        <w:spacing w:line="240" w:lineRule="auto"/>
        <w:ind w:left="567" w:hanging="425"/>
      </w:pPr>
    </w:p>
    <w:p w14:paraId="3185B218" w14:textId="5BDFAD03" w:rsidR="00375C9E" w:rsidRDefault="00375C9E" w:rsidP="00FD3E51">
      <w:pPr>
        <w:pStyle w:val="PargrafodaLista"/>
        <w:numPr>
          <w:ilvl w:val="0"/>
          <w:numId w:val="253"/>
        </w:numPr>
        <w:ind w:left="567" w:hanging="425"/>
      </w:pPr>
      <w:r>
        <w:t>Excetuam-se do referido no número 1 os atletas cuja última inscrição ou revalidação tenha sido efetuada por um clube nacional.</w:t>
      </w:r>
    </w:p>
    <w:p w14:paraId="2EFD354A" w14:textId="77777777" w:rsidR="006C1C1F" w:rsidRDefault="006C1C1F" w:rsidP="007175DA">
      <w:pPr>
        <w:pStyle w:val="PargrafodaLista"/>
        <w:spacing w:line="240" w:lineRule="auto"/>
        <w:ind w:left="567" w:hanging="425"/>
      </w:pPr>
    </w:p>
    <w:p w14:paraId="41B5D64C" w14:textId="4C5AB8CD" w:rsidR="00375C9E" w:rsidRDefault="00375C9E" w:rsidP="00FD3E51">
      <w:pPr>
        <w:pStyle w:val="PargrafodaLista"/>
        <w:numPr>
          <w:ilvl w:val="0"/>
          <w:numId w:val="253"/>
        </w:numPr>
        <w:ind w:left="567" w:hanging="425"/>
      </w:pPr>
      <w:r>
        <w:t xml:space="preserve">As inscrições e revalidações de atletas provenientes do estrangeiro (independentemente da sua nacionalidade) terão de ser efetuadas diretamente na FPB. </w:t>
      </w:r>
    </w:p>
    <w:p w14:paraId="0F411F7C" w14:textId="38F690DB" w:rsidR="00375C9E" w:rsidRDefault="00375C9E" w:rsidP="00047D1C">
      <w:pPr>
        <w:pStyle w:val="Cabealho3"/>
        <w:ind w:left="1701" w:hanging="633"/>
      </w:pPr>
      <w:bookmarkStart w:id="857" w:name="_Toc48213244"/>
      <w:bookmarkStart w:id="858" w:name="_Toc50542166"/>
      <w:r>
        <w:t>Anulação de Inscrições de Atletas</w:t>
      </w:r>
      <w:bookmarkEnd w:id="857"/>
      <w:bookmarkEnd w:id="858"/>
    </w:p>
    <w:p w14:paraId="506188D3" w14:textId="77777777" w:rsidR="00375C9E" w:rsidRDefault="00375C9E" w:rsidP="006C1C1F">
      <w:pPr>
        <w:ind w:left="142" w:firstLine="0"/>
      </w:pPr>
      <w:r>
        <w:t>Serão permitidas anulações de inscrições de atletas se forem cumpridas, cumulativamente, as seguintes situações:</w:t>
      </w:r>
    </w:p>
    <w:p w14:paraId="48CAEA02" w14:textId="514D48F2" w:rsidR="00375C9E" w:rsidRDefault="00375C9E" w:rsidP="00FD3E51">
      <w:pPr>
        <w:pStyle w:val="PargrafodaLista"/>
        <w:numPr>
          <w:ilvl w:val="0"/>
          <w:numId w:val="254"/>
        </w:numPr>
        <w:ind w:left="1134" w:hanging="283"/>
      </w:pPr>
      <w:r>
        <w:t>O atleta não pode ter realizado qualquer jogo na época em curso;</w:t>
      </w:r>
    </w:p>
    <w:p w14:paraId="2B802306" w14:textId="1CF43BCA" w:rsidR="00375C9E" w:rsidRDefault="00375C9E" w:rsidP="00FD3E51">
      <w:pPr>
        <w:pStyle w:val="PargrafodaLista"/>
        <w:numPr>
          <w:ilvl w:val="0"/>
          <w:numId w:val="254"/>
        </w:numPr>
        <w:ind w:left="1134" w:hanging="283"/>
      </w:pPr>
      <w:r>
        <w:t>O clube que inscreveu o atleta tem de estar de acordo com a anulação de inscrição, emitindo para isso uma declaração comprovativa da aceitação.</w:t>
      </w:r>
    </w:p>
    <w:p w14:paraId="6DCC5DEA" w14:textId="60A67FFC" w:rsidR="00375C9E" w:rsidRDefault="00375C9E" w:rsidP="00FD3E51">
      <w:pPr>
        <w:pStyle w:val="PargrafodaLista"/>
        <w:numPr>
          <w:ilvl w:val="0"/>
          <w:numId w:val="254"/>
        </w:numPr>
        <w:ind w:left="1134" w:hanging="283"/>
      </w:pPr>
      <w:r>
        <w:t>No caso de anulação de inscrição de atletas, não será devolvido o valor de inscrição e o valor do respetivo seguro desportivo.</w:t>
      </w:r>
    </w:p>
    <w:p w14:paraId="16D31F81" w14:textId="738895D5" w:rsidR="00375C9E" w:rsidRDefault="00375C9E" w:rsidP="009102DE">
      <w:pPr>
        <w:pStyle w:val="Cabealho3"/>
        <w:ind w:hanging="10"/>
      </w:pPr>
      <w:bookmarkStart w:id="859" w:name="_Toc48213245"/>
      <w:bookmarkStart w:id="860" w:name="_Toc50542167"/>
      <w:r>
        <w:t>Participação em Provas</w:t>
      </w:r>
      <w:bookmarkEnd w:id="859"/>
      <w:bookmarkEnd w:id="860"/>
    </w:p>
    <w:p w14:paraId="3C6C62A4" w14:textId="77777777" w:rsidR="00375C9E" w:rsidRDefault="00375C9E" w:rsidP="006C1C1F">
      <w:pPr>
        <w:ind w:left="142" w:firstLine="0"/>
      </w:pPr>
      <w:r>
        <w:t>Apenas poderão participar nas provas desportivas organizadas pela Federação, pelas Associações ou por outras entidades nas quais a Federação tenha delegado essa competência, os Clubes e agentes desportivos devidamente inscritos e portadores de licença válida ou cuja licença ou revalidação já tenha sido requerida e deferida.</w:t>
      </w:r>
    </w:p>
    <w:p w14:paraId="1AEE932E" w14:textId="7973A0D2" w:rsidR="00375C9E" w:rsidRDefault="00375C9E" w:rsidP="009102DE">
      <w:pPr>
        <w:pStyle w:val="Cabealho3"/>
        <w:ind w:hanging="10"/>
      </w:pPr>
      <w:bookmarkStart w:id="861" w:name="_Toc48213246"/>
      <w:bookmarkStart w:id="862" w:name="_Toc50542168"/>
      <w:r>
        <w:t>Participação de Atletas das SAD’s nos Clubes</w:t>
      </w:r>
      <w:bookmarkEnd w:id="861"/>
      <w:bookmarkEnd w:id="862"/>
    </w:p>
    <w:p w14:paraId="4D911B5C" w14:textId="1868EB07" w:rsidR="00375C9E" w:rsidRDefault="00375C9E" w:rsidP="00FD3E51">
      <w:pPr>
        <w:pStyle w:val="PargrafodaLista"/>
        <w:numPr>
          <w:ilvl w:val="0"/>
          <w:numId w:val="255"/>
        </w:numPr>
        <w:ind w:left="567" w:hanging="425"/>
      </w:pPr>
      <w:r>
        <w:t xml:space="preserve">As sociedades desportivas constituídas por </w:t>
      </w:r>
      <w:r w:rsidR="00C166F0">
        <w:t xml:space="preserve">um, </w:t>
      </w:r>
      <w:r>
        <w:t>dois ou mais clubes, no ato de inscrição ou revalidação da licença dos seus atletas com menos de 24 anos à data de 31 de Dezembro na época em que se inscrevem, deverão indicar o clube ao qual ficam vinculados, para efeitos de participação de jovens atletas em competições não-profissionais.</w:t>
      </w:r>
    </w:p>
    <w:p w14:paraId="74E12C9D" w14:textId="77777777" w:rsidR="00DA4627" w:rsidRDefault="00DA4627" w:rsidP="007175DA">
      <w:pPr>
        <w:pStyle w:val="PargrafodaLista"/>
        <w:spacing w:line="240" w:lineRule="auto"/>
        <w:ind w:left="567" w:hanging="425"/>
      </w:pPr>
    </w:p>
    <w:p w14:paraId="154EE074" w14:textId="1C84979E" w:rsidR="00375C9E" w:rsidRDefault="00375C9E" w:rsidP="00FD3E51">
      <w:pPr>
        <w:pStyle w:val="PargrafodaLista"/>
        <w:numPr>
          <w:ilvl w:val="0"/>
          <w:numId w:val="255"/>
        </w:numPr>
        <w:ind w:left="567" w:hanging="425"/>
      </w:pPr>
      <w:r>
        <w:t>Os atletas referidos no número anterior poderão participar em jogos da sociedade desportiva e do clube a que ficam vinculados, dentro dos limites e possibilidades estabelecidos pelos regulamentos em vigor.</w:t>
      </w:r>
    </w:p>
    <w:p w14:paraId="049D47A2" w14:textId="07FCE555" w:rsidR="00375C9E" w:rsidRDefault="00375C9E" w:rsidP="009102DE">
      <w:pPr>
        <w:pStyle w:val="Cabealho3"/>
        <w:ind w:hanging="10"/>
      </w:pPr>
      <w:bookmarkStart w:id="863" w:name="_Toc48213247"/>
      <w:bookmarkStart w:id="864" w:name="_Toc50542169"/>
      <w:r>
        <w:t>Período Experimental</w:t>
      </w:r>
      <w:bookmarkEnd w:id="863"/>
      <w:bookmarkEnd w:id="864"/>
    </w:p>
    <w:p w14:paraId="20D1B944" w14:textId="39D49F2C" w:rsidR="00375C9E" w:rsidRDefault="00375C9E" w:rsidP="00FD3E51">
      <w:pPr>
        <w:pStyle w:val="PargrafodaLista"/>
        <w:numPr>
          <w:ilvl w:val="0"/>
          <w:numId w:val="256"/>
        </w:numPr>
        <w:ind w:left="567" w:hanging="425"/>
      </w:pPr>
      <w:r>
        <w:t>Os clubes poderão utilizar atletas em regime experimental, em jogos ou torneios de seniores, até ao início dos campeonatos nacionais respetivos.</w:t>
      </w:r>
    </w:p>
    <w:p w14:paraId="2CEB2FE1" w14:textId="77777777" w:rsidR="00DA4627" w:rsidRDefault="00DA4627" w:rsidP="007175DA">
      <w:pPr>
        <w:pStyle w:val="PargrafodaLista"/>
        <w:spacing w:line="240" w:lineRule="auto"/>
        <w:ind w:left="567" w:hanging="425"/>
      </w:pPr>
    </w:p>
    <w:p w14:paraId="7C9AE76D" w14:textId="0C466E58" w:rsidR="00375C9E" w:rsidRDefault="00375C9E" w:rsidP="00FD3E51">
      <w:pPr>
        <w:pStyle w:val="PargrafodaLista"/>
        <w:numPr>
          <w:ilvl w:val="0"/>
          <w:numId w:val="256"/>
        </w:numPr>
        <w:ind w:left="567" w:hanging="425"/>
      </w:pPr>
      <w:r>
        <w:t>Caso o clube não pretenda utilizar o atleta durante a época, poderá o mesmo inscrever-se noutro clube.</w:t>
      </w:r>
    </w:p>
    <w:p w14:paraId="0503CD9C" w14:textId="77777777" w:rsidR="00DA4627" w:rsidRDefault="00DA4627" w:rsidP="007175DA">
      <w:pPr>
        <w:pStyle w:val="PargrafodaLista"/>
        <w:spacing w:line="240" w:lineRule="auto"/>
        <w:ind w:left="567" w:hanging="425"/>
      </w:pPr>
    </w:p>
    <w:p w14:paraId="5B53C1F1" w14:textId="7DF39084" w:rsidR="00375C9E" w:rsidRDefault="00375C9E" w:rsidP="00FD3E51">
      <w:pPr>
        <w:pStyle w:val="PargrafodaLista"/>
        <w:numPr>
          <w:ilvl w:val="0"/>
          <w:numId w:val="256"/>
        </w:numPr>
        <w:ind w:left="567" w:hanging="425"/>
      </w:pPr>
      <w:r>
        <w:t>A utilização de atletas nas condições e para os efeitos previstos no presente artigo está dependente da respetiva inscrição e da prévia comunicação à Federação, exceto para os clubes da LPB, da Proliga, da Liga Feminina e da 1ª Divisão Feminina os quais, até ao início dos respetivos campeonatos, poderão utilizar a título experimental atletas de “Formação Basquetebolística Estrangeira”, ainda que o seu processo de inscrição não se encontre concluído. Estes atletas terão também de estar abrangidos por um seguro desportivo ou de acidentes de trabalho, de acordo com o seu estatuto, não podem estar vinculados a qualquer outro clube e, caso sejam provenientes de um clube estrangeiro, a FPB terá de estar na posse da respetiva carta internacional.</w:t>
      </w:r>
    </w:p>
    <w:p w14:paraId="03FC16A9" w14:textId="77777777" w:rsidR="00DA4627" w:rsidRDefault="00DA4627" w:rsidP="007175DA">
      <w:pPr>
        <w:pStyle w:val="PargrafodaLista"/>
        <w:spacing w:line="240" w:lineRule="auto"/>
        <w:ind w:left="567" w:hanging="425"/>
      </w:pPr>
    </w:p>
    <w:p w14:paraId="4B811E79" w14:textId="7B48FFA5" w:rsidR="00375C9E" w:rsidRDefault="00375C9E" w:rsidP="00FD3E51">
      <w:pPr>
        <w:pStyle w:val="PargrafodaLista"/>
        <w:numPr>
          <w:ilvl w:val="0"/>
          <w:numId w:val="256"/>
        </w:numPr>
        <w:ind w:left="567" w:hanging="425"/>
      </w:pPr>
      <w:r>
        <w:t>Os atletas inscritos em substituição dos atletas referidos no ponto 1 e 3 deste artigo não estarão sujeitos ao pagamento de taxas, desde que as taxas dos atletas objeto de substituição já tenham sido pagas.</w:t>
      </w:r>
    </w:p>
    <w:p w14:paraId="0ADF102D" w14:textId="6F6CEB39" w:rsidR="00375C9E" w:rsidRDefault="00375C9E" w:rsidP="00DA4627">
      <w:pPr>
        <w:pStyle w:val="Cabealho3"/>
        <w:ind w:hanging="10"/>
      </w:pPr>
      <w:bookmarkStart w:id="865" w:name="_Toc48213248"/>
      <w:bookmarkStart w:id="866" w:name="_Toc50542170"/>
      <w:r>
        <w:t>Participação em Jogos Particulares</w:t>
      </w:r>
      <w:bookmarkEnd w:id="865"/>
      <w:bookmarkEnd w:id="866"/>
    </w:p>
    <w:p w14:paraId="2A7C390F" w14:textId="26025AC1" w:rsidR="00375C9E" w:rsidRDefault="00375C9E" w:rsidP="00FD3E51">
      <w:pPr>
        <w:pStyle w:val="PargrafodaLista"/>
        <w:numPr>
          <w:ilvl w:val="0"/>
          <w:numId w:val="257"/>
        </w:numPr>
        <w:ind w:left="567" w:hanging="425"/>
      </w:pPr>
      <w:r>
        <w:t xml:space="preserve">Mediante requerimento do interessado, a Federação poderá autorizar que um atleta inscrito por um Clube participe em jogos particulares por outro Clube, desde que o Clube pelo qual está inscrito conceda a sua autorização por escrito. </w:t>
      </w:r>
    </w:p>
    <w:p w14:paraId="43605689" w14:textId="77777777" w:rsidR="00DA4627" w:rsidRDefault="00DA4627" w:rsidP="007175DA">
      <w:pPr>
        <w:pStyle w:val="PargrafodaLista"/>
        <w:spacing w:line="240" w:lineRule="auto"/>
        <w:ind w:left="567" w:hanging="425"/>
      </w:pPr>
    </w:p>
    <w:p w14:paraId="433B9D56" w14:textId="13EE78EF" w:rsidR="00375C9E" w:rsidRDefault="00375C9E" w:rsidP="00FD3E51">
      <w:pPr>
        <w:pStyle w:val="PargrafodaLista"/>
        <w:numPr>
          <w:ilvl w:val="0"/>
          <w:numId w:val="257"/>
        </w:numPr>
        <w:ind w:left="567" w:hanging="425"/>
      </w:pPr>
      <w:r>
        <w:t>O requerimento a solicitar a autorização deverá dar entrada na Federação até 8 dias antes da realização do jogo particular.</w:t>
      </w:r>
    </w:p>
    <w:p w14:paraId="3EA23254" w14:textId="77777777" w:rsidR="00DA4627" w:rsidRDefault="00DA4627" w:rsidP="007175DA">
      <w:pPr>
        <w:pStyle w:val="PargrafodaLista"/>
        <w:spacing w:line="240" w:lineRule="auto"/>
        <w:ind w:left="567" w:hanging="425"/>
      </w:pPr>
    </w:p>
    <w:p w14:paraId="329F82CA" w14:textId="52411A5E" w:rsidR="00375C9E" w:rsidRDefault="00375C9E" w:rsidP="00FD3E51">
      <w:pPr>
        <w:pStyle w:val="PargrafodaLista"/>
        <w:numPr>
          <w:ilvl w:val="0"/>
          <w:numId w:val="257"/>
        </w:numPr>
        <w:ind w:left="567" w:hanging="425"/>
      </w:pPr>
      <w:r>
        <w:t>A utilização do atleta em jogos particulares sem autorização do Clube a que o mesmo pertence será punida com uma multa de 300,00 € a aplicar ao clube infrator.</w:t>
      </w:r>
    </w:p>
    <w:p w14:paraId="5D9413C7" w14:textId="04A19CE2" w:rsidR="00375C9E" w:rsidRDefault="00375C9E" w:rsidP="009102DE">
      <w:pPr>
        <w:pStyle w:val="Cabealho3"/>
        <w:ind w:hanging="10"/>
      </w:pPr>
      <w:bookmarkStart w:id="867" w:name="_Toc48213249"/>
      <w:bookmarkStart w:id="868" w:name="_Toc50542171"/>
      <w:r>
        <w:t>Participação em Jogos Adiados ou Mandados Repetir</w:t>
      </w:r>
      <w:bookmarkEnd w:id="867"/>
      <w:bookmarkEnd w:id="868"/>
    </w:p>
    <w:p w14:paraId="14C7A8B7" w14:textId="4DB2F868" w:rsidR="00375C9E" w:rsidRDefault="00375C9E" w:rsidP="00FD3E51">
      <w:pPr>
        <w:pStyle w:val="PargrafodaLista"/>
        <w:numPr>
          <w:ilvl w:val="0"/>
          <w:numId w:val="258"/>
        </w:numPr>
        <w:ind w:left="567" w:hanging="425"/>
      </w:pPr>
      <w:r>
        <w:t>Nos jogos adiados ou mandados repetir, apenas poderão alinhar os atletas que se encontravam devidamente inscritos e sem estarem em situação de cumprimento de castigo disciplinar, à data da primeira marcação.</w:t>
      </w:r>
    </w:p>
    <w:p w14:paraId="65F09255" w14:textId="77777777" w:rsidR="00DA4627" w:rsidRDefault="00DA4627" w:rsidP="007175DA">
      <w:pPr>
        <w:pStyle w:val="PargrafodaLista"/>
        <w:spacing w:line="240" w:lineRule="auto"/>
        <w:ind w:left="567" w:hanging="425"/>
      </w:pPr>
    </w:p>
    <w:p w14:paraId="7DBC4D14" w14:textId="02977C8A" w:rsidR="00375C9E" w:rsidRDefault="00375C9E" w:rsidP="00FD3E51">
      <w:pPr>
        <w:pStyle w:val="PargrafodaLista"/>
        <w:numPr>
          <w:ilvl w:val="0"/>
          <w:numId w:val="258"/>
        </w:numPr>
        <w:ind w:left="567" w:hanging="425"/>
      </w:pPr>
      <w:r>
        <w:t>Poderão igualmente participar em jogos adiados ou mandados repetir, os atletas que tenham substituído um atleta estrangeiro, exceto se o atleta substituído, à data da realização do jogo repetido ou adiado, se encontrasse em situação de cumprimento de sanção disciplinar.</w:t>
      </w:r>
    </w:p>
    <w:p w14:paraId="7DA865B9" w14:textId="3304AE25" w:rsidR="00375C9E" w:rsidRDefault="00375C9E" w:rsidP="009102DE">
      <w:pPr>
        <w:pStyle w:val="Cabealho3"/>
        <w:ind w:hanging="10"/>
      </w:pPr>
      <w:bookmarkStart w:id="869" w:name="_Toc48213250"/>
      <w:bookmarkStart w:id="870" w:name="_Toc50542172"/>
      <w:r>
        <w:t>Identificação dos Agentes Desportivos</w:t>
      </w:r>
      <w:bookmarkEnd w:id="869"/>
      <w:bookmarkEnd w:id="870"/>
    </w:p>
    <w:p w14:paraId="40536889" w14:textId="48728A43" w:rsidR="00375C9E" w:rsidRDefault="00375C9E" w:rsidP="00FD3E51">
      <w:pPr>
        <w:pStyle w:val="PargrafodaLista"/>
        <w:numPr>
          <w:ilvl w:val="0"/>
          <w:numId w:val="259"/>
        </w:numPr>
        <w:ind w:left="567" w:hanging="425"/>
      </w:pPr>
      <w:r>
        <w:t>Eliminado.</w:t>
      </w:r>
    </w:p>
    <w:p w14:paraId="6D2EF77E" w14:textId="77777777" w:rsidR="00DA4627" w:rsidRDefault="00DA4627" w:rsidP="007175DA">
      <w:pPr>
        <w:pStyle w:val="PargrafodaLista"/>
        <w:spacing w:line="240" w:lineRule="auto"/>
        <w:ind w:left="567" w:hanging="425"/>
      </w:pPr>
    </w:p>
    <w:p w14:paraId="195F06CB" w14:textId="78B3CCEF" w:rsidR="00375C9E" w:rsidRDefault="00375C9E" w:rsidP="00FD3E51">
      <w:pPr>
        <w:pStyle w:val="PargrafodaLista"/>
        <w:numPr>
          <w:ilvl w:val="0"/>
          <w:numId w:val="259"/>
        </w:numPr>
        <w:ind w:left="567" w:hanging="425"/>
      </w:pPr>
      <w:r>
        <w:t>Na ausência do cartão-licença, os agentes poderão identificar-se através da exibição do Cartão de Cidadão/Bilhete de Identidade, emitido pela D.S. Identificação Civil, Bilhete de Identidade das Forças Armadas e Forças Militarizadas, quando no ativo, Bilhete de Identidade de Cidadão da Comunidade Europeia, Passaporte, Cartão de Residência ou Carta de Condução Nacional, desde que acompanhados de um comprovativo da entrega do respetivo processo de inscrição / revalidação, validado pela Federação ou pelas Associações.</w:t>
      </w:r>
    </w:p>
    <w:p w14:paraId="6EC20599" w14:textId="6E6EA27F" w:rsidR="00375C9E" w:rsidRDefault="00375C9E" w:rsidP="00FD3E51">
      <w:pPr>
        <w:pStyle w:val="PargrafodaLista"/>
        <w:numPr>
          <w:ilvl w:val="0"/>
          <w:numId w:val="260"/>
        </w:numPr>
        <w:ind w:left="1134" w:hanging="283"/>
      </w:pPr>
      <w:r>
        <w:t>Se os agentes desportivos se encontrarem em processo de renovação de qualquer um dos documentos referidos neste ponto e forem portadores do respetivo comprovativo, poderão identificar-se através da sua exibição, acompanhada de cartão de estudante com fotografia.</w:t>
      </w:r>
    </w:p>
    <w:p w14:paraId="245DBA4A" w14:textId="255CCBB6" w:rsidR="00375C9E" w:rsidRDefault="00375C9E" w:rsidP="00FD3E51">
      <w:pPr>
        <w:pStyle w:val="PargrafodaLista"/>
        <w:numPr>
          <w:ilvl w:val="0"/>
          <w:numId w:val="260"/>
        </w:numPr>
        <w:ind w:left="1134" w:hanging="283"/>
      </w:pPr>
      <w:r>
        <w:t>Os agentes desportivos poderão identificar-se igualmente com fotocópia autenticada dos documentos referidos no presente artigo;</w:t>
      </w:r>
    </w:p>
    <w:p w14:paraId="3AC07E87" w14:textId="5F5519F2" w:rsidR="00375C9E" w:rsidRDefault="00375C9E" w:rsidP="00FD3E51">
      <w:pPr>
        <w:pStyle w:val="PargrafodaLista"/>
        <w:numPr>
          <w:ilvl w:val="0"/>
          <w:numId w:val="260"/>
        </w:numPr>
        <w:ind w:left="1134" w:hanging="283"/>
      </w:pPr>
      <w:r>
        <w:t>O agente desportivo, na falta de qualquer um dos documentos acima indicados, poderá ter a sua identidade comprovada por qualquer um dos elementos da equipa de arbitragem, sendo tal situação obrigatoriamente referida em relatório a enviar à FPB – Competições, assim como deverá a equipa de arbitragem consultar o Portal da FPB, e caso se encontre inscrito, e com foto atualizada, será aceite a sua participação. No entanto, a falta do documento/cartão implica a aplicação de uma multa no valor de 25€.</w:t>
      </w:r>
    </w:p>
    <w:p w14:paraId="5ED1469C" w14:textId="77777777" w:rsidR="00DA4627" w:rsidRDefault="00DA4627" w:rsidP="00DA4627">
      <w:pPr>
        <w:pStyle w:val="PargrafodaLista"/>
        <w:spacing w:line="240" w:lineRule="auto"/>
        <w:ind w:left="1134" w:firstLine="0"/>
      </w:pPr>
    </w:p>
    <w:p w14:paraId="1D1D9B41" w14:textId="1264BC8D" w:rsidR="00375C9E" w:rsidRDefault="00375C9E" w:rsidP="00FD3E51">
      <w:pPr>
        <w:pStyle w:val="PargrafodaLista"/>
        <w:numPr>
          <w:ilvl w:val="0"/>
          <w:numId w:val="259"/>
        </w:numPr>
        <w:ind w:left="567" w:hanging="425"/>
      </w:pPr>
      <w:r>
        <w:t>Os treinadores, na ausência do Cartão - Licença para a época em curso, apenas poderão identificar-se através de:</w:t>
      </w:r>
    </w:p>
    <w:p w14:paraId="13D9C5DD" w14:textId="7582EFA8" w:rsidR="00375C9E" w:rsidRDefault="00375C9E" w:rsidP="00FD3E51">
      <w:pPr>
        <w:pStyle w:val="PargrafodaLista"/>
        <w:numPr>
          <w:ilvl w:val="0"/>
          <w:numId w:val="261"/>
        </w:numPr>
        <w:ind w:left="1134" w:hanging="283"/>
      </w:pPr>
      <w:r>
        <w:t>Apresentação do Título Profissional de Treinador de Desporto (TPTD), acompanhado pelo Cartão de Cidadão, Bilhete de Identidade ou Passaporte, e do respetivo documento comprovativo do pedido de inscrição, emitido pela Federação ou pela Associações.</w:t>
      </w:r>
    </w:p>
    <w:p w14:paraId="24885A12" w14:textId="3B30E51C" w:rsidR="00375C9E" w:rsidRDefault="00375C9E" w:rsidP="00FD3E51">
      <w:pPr>
        <w:pStyle w:val="PargrafodaLista"/>
        <w:numPr>
          <w:ilvl w:val="0"/>
          <w:numId w:val="261"/>
        </w:numPr>
        <w:ind w:left="1134" w:hanging="283"/>
      </w:pPr>
      <w:r>
        <w:t xml:space="preserve">No caso dos treinadores estagiários, deverão apresentar a Carteira Provisória de Treinador, acompanhada pelo Cartão de Cidadão/ Bilhete de Identidade e pelo respetivo documento comprovativo do pedido de inscrição, emitido pela Federação ou pela Associações. </w:t>
      </w:r>
    </w:p>
    <w:p w14:paraId="1DF43384" w14:textId="5DD23E5C" w:rsidR="00375C9E" w:rsidRDefault="00375C9E" w:rsidP="00FD3E51">
      <w:pPr>
        <w:pStyle w:val="PargrafodaLista"/>
        <w:numPr>
          <w:ilvl w:val="0"/>
          <w:numId w:val="261"/>
        </w:numPr>
        <w:ind w:left="1134" w:hanging="283"/>
      </w:pPr>
      <w:r>
        <w:t>Declaração da Escola Nacional de Basquetebol (ENB) comprovando alguma das situações mencionadas nas alíneas a) ou b) deste artigo, acompanhada pelo Cartão de Cidadã, Bilhete de Identidade ou Passaporte".</w:t>
      </w:r>
    </w:p>
    <w:p w14:paraId="262429E4" w14:textId="3D44DB8F" w:rsidR="00375C9E" w:rsidRDefault="00375C9E" w:rsidP="00DA4627">
      <w:pPr>
        <w:pStyle w:val="Cabealho3"/>
        <w:ind w:hanging="10"/>
      </w:pPr>
      <w:bookmarkStart w:id="871" w:name="_Toc48213251"/>
      <w:bookmarkStart w:id="872" w:name="_Toc50542173"/>
      <w:r>
        <w:t>Encargos</w:t>
      </w:r>
      <w:bookmarkEnd w:id="871"/>
      <w:bookmarkEnd w:id="872"/>
    </w:p>
    <w:p w14:paraId="5467CE18" w14:textId="77777777" w:rsidR="00375C9E" w:rsidRDefault="00375C9E" w:rsidP="00DA4627">
      <w:pPr>
        <w:ind w:left="142" w:firstLine="0"/>
      </w:pPr>
      <w:r>
        <w:t>Para além dos custos da inscrição que serão divulgados no início de cada época, a Federação poderá estabelecer um valor para cobertura do custo de emissão do cartão - licença.</w:t>
      </w:r>
    </w:p>
    <w:p w14:paraId="7B4B0B5E" w14:textId="492B752F" w:rsidR="00375C9E" w:rsidRDefault="00375C9E" w:rsidP="009102DE">
      <w:pPr>
        <w:pStyle w:val="Cabealho3"/>
        <w:ind w:hanging="10"/>
      </w:pPr>
      <w:bookmarkStart w:id="873" w:name="_Toc48213252"/>
      <w:bookmarkStart w:id="874" w:name="_Toc50542174"/>
      <w:r>
        <w:t>Registo de Contratos</w:t>
      </w:r>
      <w:bookmarkEnd w:id="873"/>
      <w:bookmarkEnd w:id="874"/>
    </w:p>
    <w:p w14:paraId="09001953" w14:textId="66DD6114" w:rsidR="00375C9E" w:rsidRDefault="00375C9E" w:rsidP="00FD3E51">
      <w:pPr>
        <w:pStyle w:val="PargrafodaLista"/>
        <w:numPr>
          <w:ilvl w:val="0"/>
          <w:numId w:val="262"/>
        </w:numPr>
        <w:ind w:left="567" w:hanging="425"/>
      </w:pPr>
      <w:r>
        <w:t>Os Clubes têm obrigatoriamente de enviar diretamente à Federação todos os pedidos de inscrição ou revalidação de atletas e de treinadores que envolvam contratos de trabalho ou de formação:</w:t>
      </w:r>
    </w:p>
    <w:p w14:paraId="63D84883" w14:textId="21C39223" w:rsidR="00375C9E" w:rsidRDefault="00375C9E" w:rsidP="00FD3E51">
      <w:pPr>
        <w:pStyle w:val="PargrafodaLista"/>
        <w:numPr>
          <w:ilvl w:val="0"/>
          <w:numId w:val="263"/>
        </w:numPr>
        <w:ind w:left="1134" w:hanging="283"/>
      </w:pPr>
      <w:r>
        <w:t>Qualquer jogador(a) proveniente do estrangeiro – FBE-, terá obrigatoriamente de ter um vínculo contratual com o clube que representa;</w:t>
      </w:r>
    </w:p>
    <w:p w14:paraId="7B62AEBD" w14:textId="66CA069B" w:rsidR="00375C9E" w:rsidRDefault="00375C9E" w:rsidP="00FD3E51">
      <w:pPr>
        <w:pStyle w:val="PargrafodaLista"/>
        <w:numPr>
          <w:ilvl w:val="0"/>
          <w:numId w:val="263"/>
        </w:numPr>
        <w:ind w:left="1134" w:hanging="283"/>
      </w:pPr>
      <w:r>
        <w:t>Excluem-se da alínea anterior os menores, estudantes (mediante prova de inscrição em estabelecimento de ensino e prova da existência de meios de subsistência) ou trabalhadores com vínculo contratual com outra entidade que não o clube ou SAD (apresentação do comprovativo dos descontos para a segurança social);</w:t>
      </w:r>
    </w:p>
    <w:p w14:paraId="13D6911C" w14:textId="6F6C437E" w:rsidR="00375C9E" w:rsidRDefault="00375C9E" w:rsidP="00FD3E51">
      <w:pPr>
        <w:pStyle w:val="PargrafodaLista"/>
        <w:numPr>
          <w:ilvl w:val="0"/>
          <w:numId w:val="263"/>
        </w:numPr>
        <w:ind w:left="1134" w:hanging="283"/>
      </w:pPr>
      <w:r>
        <w:t>Os contratos referidos a) e b) serão enviados em envelope fechado, acompanhado por ofício em que estejam descritos os nomes dos atletas e/ou treinadores que nele constam;</w:t>
      </w:r>
    </w:p>
    <w:p w14:paraId="298989CF" w14:textId="294611AE" w:rsidR="00375C9E" w:rsidRDefault="00375C9E" w:rsidP="00FD3E51">
      <w:pPr>
        <w:pStyle w:val="PargrafodaLista"/>
        <w:numPr>
          <w:ilvl w:val="0"/>
          <w:numId w:val="263"/>
        </w:numPr>
        <w:ind w:left="1134" w:hanging="283"/>
      </w:pPr>
      <w:r>
        <w:t>O procedimento será obrigatoriamente igual ao descrito nas alíneas anteriores para contratos de trabalho eventualmente estabelecidos com jogadores FBP e treinadores.</w:t>
      </w:r>
      <w:r w:rsidR="00943923">
        <w:t xml:space="preserve"> (ELIMINADO).</w:t>
      </w:r>
    </w:p>
    <w:p w14:paraId="7EED690E" w14:textId="77777777" w:rsidR="00DA4627" w:rsidRDefault="00DA4627" w:rsidP="00DA4627">
      <w:pPr>
        <w:pStyle w:val="PargrafodaLista"/>
        <w:spacing w:line="240" w:lineRule="auto"/>
        <w:ind w:left="1134" w:firstLine="0"/>
      </w:pPr>
    </w:p>
    <w:p w14:paraId="5782701C" w14:textId="228EB83D" w:rsidR="00375C9E" w:rsidRDefault="00375C9E" w:rsidP="00FD3E51">
      <w:pPr>
        <w:pStyle w:val="PargrafodaLista"/>
        <w:numPr>
          <w:ilvl w:val="0"/>
          <w:numId w:val="262"/>
        </w:numPr>
        <w:ind w:left="567" w:hanging="425"/>
      </w:pPr>
      <w:r>
        <w:t>A Federação manterá um registo devidamente atualizado de todos os contratos de trabalho ou de formação que lhe sejam apresentados, o qual periodicamente será objeto de publicitação através de comunicado federativo.</w:t>
      </w:r>
      <w:r w:rsidR="00943923">
        <w:t xml:space="preserve"> (ELIMINADO).</w:t>
      </w:r>
    </w:p>
    <w:p w14:paraId="7C3022AD" w14:textId="0E0179D0" w:rsidR="00375C9E" w:rsidRDefault="00375C9E" w:rsidP="00C353F9">
      <w:pPr>
        <w:pStyle w:val="Cabealho4"/>
      </w:pPr>
      <w:bookmarkStart w:id="875" w:name="_Toc48213253"/>
      <w:bookmarkStart w:id="876" w:name="_Toc50542175"/>
      <w:r>
        <w:t>TRANSFERÊNCIA DE ATLETAS</w:t>
      </w:r>
      <w:bookmarkEnd w:id="875"/>
      <w:bookmarkEnd w:id="876"/>
    </w:p>
    <w:p w14:paraId="2728FC33" w14:textId="2CC1FDA1" w:rsidR="00375C9E" w:rsidRDefault="00375C9E" w:rsidP="009102DE">
      <w:pPr>
        <w:pStyle w:val="Cabealho3"/>
        <w:ind w:hanging="10"/>
      </w:pPr>
      <w:bookmarkStart w:id="877" w:name="_Toc48213254"/>
      <w:bookmarkStart w:id="878" w:name="_Toc50542176"/>
      <w:r>
        <w:t>Competência</w:t>
      </w:r>
      <w:bookmarkEnd w:id="877"/>
      <w:bookmarkEnd w:id="878"/>
    </w:p>
    <w:p w14:paraId="6A5FFBE7" w14:textId="77777777" w:rsidR="00375C9E" w:rsidRDefault="00375C9E" w:rsidP="00DA4627">
      <w:pPr>
        <w:ind w:left="142" w:firstLine="0"/>
      </w:pPr>
      <w:r>
        <w:t>Compete à Federação Portuguesa de Basquetebol a aceitação e o deferimento dos pedidos de transferência de atletas que pretendam transferir-se para outro clube.</w:t>
      </w:r>
    </w:p>
    <w:p w14:paraId="31F041C8" w14:textId="2E3D3935" w:rsidR="00375C9E" w:rsidRDefault="00375C9E" w:rsidP="009102DE">
      <w:pPr>
        <w:pStyle w:val="Cabealho3"/>
        <w:ind w:hanging="10"/>
      </w:pPr>
      <w:bookmarkStart w:id="879" w:name="_Toc48213255"/>
      <w:bookmarkStart w:id="880" w:name="_Toc50542177"/>
      <w:r>
        <w:t>Delegação de Competências</w:t>
      </w:r>
      <w:bookmarkEnd w:id="879"/>
      <w:bookmarkEnd w:id="880"/>
    </w:p>
    <w:p w14:paraId="6918684D" w14:textId="7384A8A8" w:rsidR="00375C9E" w:rsidRDefault="00375C9E" w:rsidP="00FD3E51">
      <w:pPr>
        <w:pStyle w:val="PargrafodaLista"/>
        <w:numPr>
          <w:ilvl w:val="0"/>
          <w:numId w:val="264"/>
        </w:numPr>
        <w:ind w:left="567" w:hanging="425"/>
      </w:pPr>
      <w:r>
        <w:t xml:space="preserve">A Federação delega nas Associações a competência e os poderes para a aceitação e deferimento dos pedidos de transferência de atletas entre dois clubes pertencentes à sua área de jurisdição. </w:t>
      </w:r>
    </w:p>
    <w:p w14:paraId="434737B5" w14:textId="77777777" w:rsidR="00DA4627" w:rsidRDefault="00DA4627" w:rsidP="00933F99">
      <w:pPr>
        <w:pStyle w:val="PargrafodaLista"/>
        <w:spacing w:line="240" w:lineRule="auto"/>
        <w:ind w:left="567" w:hanging="425"/>
      </w:pPr>
    </w:p>
    <w:p w14:paraId="34AE2516" w14:textId="77E67EAA" w:rsidR="00375C9E" w:rsidRDefault="00375C9E" w:rsidP="00FD3E51">
      <w:pPr>
        <w:pStyle w:val="PargrafodaLista"/>
        <w:numPr>
          <w:ilvl w:val="0"/>
          <w:numId w:val="264"/>
        </w:numPr>
        <w:ind w:left="567" w:hanging="425"/>
      </w:pPr>
      <w:r>
        <w:t>Excetuam-se do número anterior, as transferências de atletas cujos processos incluam contratos de formação ou contratos de trabalho de praticante desportivo, as quais são da exclusiva competência da Federação.</w:t>
      </w:r>
    </w:p>
    <w:p w14:paraId="5D32AAF5" w14:textId="45941C3E" w:rsidR="00375C9E" w:rsidRDefault="00375C9E" w:rsidP="009102DE">
      <w:pPr>
        <w:pStyle w:val="Cabealho3"/>
        <w:ind w:hanging="10"/>
      </w:pPr>
      <w:bookmarkStart w:id="881" w:name="_Toc48213256"/>
      <w:bookmarkStart w:id="882" w:name="_Toc50542178"/>
      <w:r>
        <w:t>Vínculo dos Atletas</w:t>
      </w:r>
      <w:bookmarkEnd w:id="881"/>
      <w:bookmarkEnd w:id="882"/>
    </w:p>
    <w:p w14:paraId="7BD55A8F" w14:textId="31B10D48" w:rsidR="00375C9E" w:rsidRDefault="00375C9E" w:rsidP="00FD3E51">
      <w:pPr>
        <w:pStyle w:val="PargrafodaLista"/>
        <w:numPr>
          <w:ilvl w:val="0"/>
          <w:numId w:val="265"/>
        </w:numPr>
        <w:ind w:left="567" w:hanging="425"/>
      </w:pPr>
      <w:r>
        <w:t>Para efeito de inscrições e transferências, a Federação reconhece as seguintes formas de vinculação de atletas aos Clubes:</w:t>
      </w:r>
    </w:p>
    <w:p w14:paraId="43000CD2" w14:textId="6FCA7D83" w:rsidR="00375C9E" w:rsidRDefault="00375C9E" w:rsidP="00FD3E51">
      <w:pPr>
        <w:pStyle w:val="PargrafodaLista"/>
        <w:numPr>
          <w:ilvl w:val="0"/>
          <w:numId w:val="266"/>
        </w:numPr>
        <w:ind w:left="1134" w:hanging="283"/>
      </w:pPr>
      <w:r>
        <w:t>Por contrato de trabalho de praticante desportivo.</w:t>
      </w:r>
    </w:p>
    <w:p w14:paraId="73F8AB47" w14:textId="463E04F3" w:rsidR="00375C9E" w:rsidRDefault="00375C9E" w:rsidP="00FD3E51">
      <w:pPr>
        <w:pStyle w:val="PargrafodaLista"/>
        <w:numPr>
          <w:ilvl w:val="0"/>
          <w:numId w:val="266"/>
        </w:numPr>
        <w:ind w:left="1134" w:hanging="283"/>
      </w:pPr>
      <w:r>
        <w:t>Por contrato de formação desportiva.</w:t>
      </w:r>
    </w:p>
    <w:p w14:paraId="25CFBE94" w14:textId="5450A994" w:rsidR="00375C9E" w:rsidRDefault="00375C9E" w:rsidP="00FD3E51">
      <w:pPr>
        <w:pStyle w:val="PargrafodaLista"/>
        <w:numPr>
          <w:ilvl w:val="0"/>
          <w:numId w:val="266"/>
        </w:numPr>
        <w:ind w:left="1134" w:hanging="283"/>
      </w:pPr>
      <w:r>
        <w:t>Inscrição e emissão da correspondente licença desportiva.</w:t>
      </w:r>
    </w:p>
    <w:p w14:paraId="75F18289" w14:textId="345D4994" w:rsidR="00375C9E" w:rsidRDefault="00375C9E" w:rsidP="009102DE">
      <w:pPr>
        <w:pStyle w:val="Cabealho3"/>
        <w:ind w:hanging="10"/>
      </w:pPr>
      <w:bookmarkStart w:id="883" w:name="_Toc48213257"/>
      <w:bookmarkStart w:id="884" w:name="_Toc50542179"/>
      <w:r>
        <w:t>Período das Transferências</w:t>
      </w:r>
      <w:bookmarkEnd w:id="883"/>
      <w:bookmarkEnd w:id="884"/>
    </w:p>
    <w:p w14:paraId="4D29C69E" w14:textId="15701F93" w:rsidR="00375C9E" w:rsidRDefault="00375C9E" w:rsidP="00FD3E51">
      <w:pPr>
        <w:pStyle w:val="PargrafodaLista"/>
        <w:numPr>
          <w:ilvl w:val="0"/>
          <w:numId w:val="267"/>
        </w:numPr>
        <w:ind w:left="567" w:hanging="425"/>
      </w:pPr>
      <w:r>
        <w:t>As transferências poderão ser realizadas durante o período normal de inscrições, conforme previsto no artigo 13º do presente Regulamento, no caso de o atleta não ter representado qualquer clube na época em curso.</w:t>
      </w:r>
    </w:p>
    <w:p w14:paraId="0977F56A" w14:textId="77777777" w:rsidR="00DA4627" w:rsidRDefault="00DA4627" w:rsidP="00933F99">
      <w:pPr>
        <w:pStyle w:val="PargrafodaLista"/>
        <w:spacing w:line="240" w:lineRule="auto"/>
        <w:ind w:left="567" w:hanging="425"/>
      </w:pPr>
    </w:p>
    <w:p w14:paraId="0AAA3379" w14:textId="5A0EA106" w:rsidR="00375C9E" w:rsidRDefault="00375C9E" w:rsidP="00FD3E51">
      <w:pPr>
        <w:pStyle w:val="PargrafodaLista"/>
        <w:numPr>
          <w:ilvl w:val="0"/>
          <w:numId w:val="267"/>
        </w:numPr>
        <w:ind w:left="567" w:hanging="425"/>
      </w:pPr>
      <w:r>
        <w:t>De 15 a 31 de dezembro, será aberto um período suplementar para transferências de atletas seniores que já sejam titulares de licença válida para a época em curso, mas apenas no caso de haver acordo escrito entre ambos os Clubes. Para esse efeito deverá ser preenchido e enviado para a FPB o modelo de formulário existente.</w:t>
      </w:r>
    </w:p>
    <w:p w14:paraId="7E4441E3" w14:textId="77777777" w:rsidR="00DA4627" w:rsidRDefault="00DA4627" w:rsidP="00933F99">
      <w:pPr>
        <w:pStyle w:val="PargrafodaLista"/>
        <w:spacing w:line="240" w:lineRule="auto"/>
        <w:ind w:left="567" w:hanging="425"/>
      </w:pPr>
    </w:p>
    <w:p w14:paraId="1E575311" w14:textId="557CEF2F" w:rsidR="00375C9E" w:rsidRDefault="00375C9E" w:rsidP="00FD3E51">
      <w:pPr>
        <w:pStyle w:val="PargrafodaLista"/>
        <w:numPr>
          <w:ilvl w:val="0"/>
          <w:numId w:val="267"/>
        </w:numPr>
        <w:ind w:left="567" w:hanging="425"/>
      </w:pPr>
      <w:r>
        <w:t>Para efeitos do disposto no número anterior:</w:t>
      </w:r>
    </w:p>
    <w:p w14:paraId="171A7018" w14:textId="0F35F12D" w:rsidR="00375C9E" w:rsidRDefault="00EF5C01" w:rsidP="00FD3E51">
      <w:pPr>
        <w:pStyle w:val="PargrafodaLista"/>
        <w:numPr>
          <w:ilvl w:val="0"/>
          <w:numId w:val="268"/>
        </w:numPr>
        <w:ind w:left="1134" w:hanging="284"/>
      </w:pPr>
      <w:r>
        <w:t>Eliminado.</w:t>
      </w:r>
    </w:p>
    <w:p w14:paraId="5FC76D9A" w14:textId="172784C1" w:rsidR="00DA4627" w:rsidRDefault="00375C9E" w:rsidP="00FD3E51">
      <w:pPr>
        <w:pStyle w:val="PargrafodaLista"/>
        <w:numPr>
          <w:ilvl w:val="0"/>
          <w:numId w:val="268"/>
        </w:numPr>
        <w:ind w:left="1134" w:hanging="284"/>
      </w:pPr>
      <w:r>
        <w:t xml:space="preserve">Os atletas Sub-18/19, com subida de escalão a sénior, podem transferir-se ao abrigo do ponto 2 deste artigo, desde que a partir dessa data apenas joguem em seniores. </w:t>
      </w:r>
    </w:p>
    <w:p w14:paraId="621C94C9" w14:textId="77777777" w:rsidR="00DA4627" w:rsidRDefault="00DA4627" w:rsidP="002A407A">
      <w:pPr>
        <w:pStyle w:val="PargrafodaLista"/>
        <w:spacing w:line="240" w:lineRule="auto"/>
        <w:ind w:left="426" w:hanging="284"/>
      </w:pPr>
    </w:p>
    <w:p w14:paraId="2FBC2E67" w14:textId="3E72FBEC" w:rsidR="00375C9E" w:rsidRDefault="00A81F4B" w:rsidP="00FD3E51">
      <w:pPr>
        <w:pStyle w:val="PargrafodaLista"/>
        <w:numPr>
          <w:ilvl w:val="0"/>
          <w:numId w:val="267"/>
        </w:numPr>
        <w:ind w:left="567" w:hanging="425"/>
      </w:pPr>
      <w:r>
        <w:t>Eliminado.</w:t>
      </w:r>
    </w:p>
    <w:p w14:paraId="3FB19952" w14:textId="77777777" w:rsidR="00DA4627" w:rsidRDefault="00DA4627" w:rsidP="00933F99">
      <w:pPr>
        <w:pStyle w:val="PargrafodaLista"/>
        <w:spacing w:line="240" w:lineRule="auto"/>
        <w:ind w:left="567" w:hanging="425"/>
      </w:pPr>
    </w:p>
    <w:p w14:paraId="614CF9DC" w14:textId="04B3B820" w:rsidR="00375C9E" w:rsidRDefault="00375C9E" w:rsidP="00FD3E51">
      <w:pPr>
        <w:pStyle w:val="PargrafodaLista"/>
        <w:numPr>
          <w:ilvl w:val="0"/>
          <w:numId w:val="267"/>
        </w:numPr>
        <w:ind w:left="567" w:hanging="425"/>
      </w:pPr>
      <w:r>
        <w:t>Os atletas sub-14 podem transferir-se no período compreendido entre 15 e 31 de dezembro desde que sejam cumpridas, cumulativamente, as condições a seguir elencadas:</w:t>
      </w:r>
    </w:p>
    <w:p w14:paraId="611A61F5" w14:textId="5A982F3F" w:rsidR="00375C9E" w:rsidRDefault="00375C9E" w:rsidP="00FD3E51">
      <w:pPr>
        <w:pStyle w:val="PargrafodaLista"/>
        <w:numPr>
          <w:ilvl w:val="0"/>
          <w:numId w:val="269"/>
        </w:numPr>
        <w:ind w:left="1134" w:hanging="284"/>
      </w:pPr>
      <w:r>
        <w:t>Acordo entre ambos os clubes;</w:t>
      </w:r>
    </w:p>
    <w:p w14:paraId="4C2CE991" w14:textId="1B596A8B" w:rsidR="00375C9E" w:rsidRDefault="00375C9E" w:rsidP="00FD3E51">
      <w:pPr>
        <w:pStyle w:val="PargrafodaLista"/>
        <w:numPr>
          <w:ilvl w:val="0"/>
          <w:numId w:val="269"/>
        </w:numPr>
        <w:ind w:left="1134" w:hanging="284"/>
      </w:pPr>
      <w:r>
        <w:t>Apresentação de um comprovativo de alteração de morada (atestado de residência) para uma distância não inferior a 20 kms entre a morada anterior e a nova morada. É também obrigatório, para que esta transferência seja autorizada, que o atleta passe a estar inscrito num clube mais próximo da sua nova residência;</w:t>
      </w:r>
    </w:p>
    <w:p w14:paraId="7209394A" w14:textId="10D9AC43" w:rsidR="00375C9E" w:rsidRDefault="00375C9E" w:rsidP="00FD3E51">
      <w:pPr>
        <w:pStyle w:val="PargrafodaLista"/>
        <w:numPr>
          <w:ilvl w:val="0"/>
          <w:numId w:val="269"/>
        </w:numPr>
        <w:ind w:left="1134" w:hanging="284"/>
      </w:pPr>
      <w:r>
        <w:t>Não ter realizado mais do que 6 (seis) jogos oficiais, devidamente comprovados pelos boletins de jogo;</w:t>
      </w:r>
    </w:p>
    <w:p w14:paraId="09B24668" w14:textId="77777777" w:rsidR="00DA4627" w:rsidRDefault="00DA4627" w:rsidP="00933F99">
      <w:pPr>
        <w:pStyle w:val="PargrafodaLista"/>
        <w:spacing w:line="240" w:lineRule="auto"/>
        <w:ind w:left="426" w:hanging="284"/>
      </w:pPr>
    </w:p>
    <w:p w14:paraId="6131EBEA" w14:textId="1FFED54A" w:rsidR="00375C9E" w:rsidRDefault="00375C9E" w:rsidP="00FD3E51">
      <w:pPr>
        <w:pStyle w:val="PargrafodaLista"/>
        <w:numPr>
          <w:ilvl w:val="0"/>
          <w:numId w:val="267"/>
        </w:numPr>
        <w:ind w:left="567" w:hanging="425"/>
      </w:pPr>
      <w:r>
        <w:t>Os atletas sub-16, sub-18 e sub-19 podem transferir-se no período compreendido entre 15 e 31 de dezembro desde que sejam cumpridas, cumulativamente, as condições a seguir elencadas:</w:t>
      </w:r>
    </w:p>
    <w:p w14:paraId="53346A71" w14:textId="612B46BF" w:rsidR="00375C9E" w:rsidRDefault="00375C9E" w:rsidP="00FD3E51">
      <w:pPr>
        <w:pStyle w:val="PargrafodaLista"/>
        <w:numPr>
          <w:ilvl w:val="0"/>
          <w:numId w:val="270"/>
        </w:numPr>
        <w:ind w:left="1134" w:hanging="284"/>
      </w:pPr>
      <w:r>
        <w:t>Acordo entre ambos os clubes;</w:t>
      </w:r>
    </w:p>
    <w:p w14:paraId="1CE44340" w14:textId="5445EF51" w:rsidR="00375C9E" w:rsidRDefault="00375C9E" w:rsidP="00FD3E51">
      <w:pPr>
        <w:pStyle w:val="PargrafodaLista"/>
        <w:numPr>
          <w:ilvl w:val="0"/>
          <w:numId w:val="270"/>
        </w:numPr>
        <w:ind w:left="1134" w:hanging="284"/>
      </w:pPr>
      <w:r>
        <w:t>Apresentação de comprovativo de alteração de morada (atestado de residência) para um mínimo de 20 kms entre a morada anterior e a nova morada. É também obrigatório, para que esta transferência seja autorizada, que o atleta passe a estar inscrito num clube mais próximo da sua nova residência;</w:t>
      </w:r>
    </w:p>
    <w:p w14:paraId="7BF4ABB0" w14:textId="19FADFC7" w:rsidR="00375C9E" w:rsidRDefault="00375C9E" w:rsidP="00FD3E51">
      <w:pPr>
        <w:pStyle w:val="PargrafodaLista"/>
        <w:numPr>
          <w:ilvl w:val="0"/>
          <w:numId w:val="270"/>
        </w:numPr>
        <w:ind w:left="1134" w:hanging="284"/>
      </w:pPr>
      <w:r>
        <w:t>Não ter realizado mais do que 6 (seis) jogos oficiais, devidamente comprovados pelos boletins de jogo;</w:t>
      </w:r>
    </w:p>
    <w:p w14:paraId="746B7D0A" w14:textId="3F93C802" w:rsidR="00375C9E" w:rsidRDefault="00375C9E" w:rsidP="00FD3E51">
      <w:pPr>
        <w:pStyle w:val="PargrafodaLista"/>
        <w:numPr>
          <w:ilvl w:val="0"/>
          <w:numId w:val="270"/>
        </w:numPr>
        <w:ind w:left="1134" w:hanging="284"/>
      </w:pPr>
      <w:r>
        <w:t>Se, na perspetiva da continuidade da prática modalidade, passar a competir num nível competitivo inferior ou equipa “B”. Esta avaliação terá obrigatoriamente de ser previamente feita pela FPB.</w:t>
      </w:r>
    </w:p>
    <w:p w14:paraId="236CC14E" w14:textId="77777777" w:rsidR="00E525C0" w:rsidRDefault="00E525C0" w:rsidP="00E525C0">
      <w:pPr>
        <w:pStyle w:val="PargrafodaLista"/>
        <w:spacing w:line="240" w:lineRule="auto"/>
        <w:ind w:left="1134" w:firstLine="0"/>
      </w:pPr>
    </w:p>
    <w:p w14:paraId="1B443F26" w14:textId="385ADE4C" w:rsidR="00375C9E" w:rsidRDefault="00375C9E" w:rsidP="00FD3E51">
      <w:pPr>
        <w:pStyle w:val="PargrafodaLista"/>
        <w:numPr>
          <w:ilvl w:val="0"/>
          <w:numId w:val="267"/>
        </w:numPr>
        <w:ind w:left="567" w:hanging="425"/>
      </w:pPr>
      <w:r>
        <w:t>Para os atletas do minibasquete, em todo e qualquer momento da época desde que haja acordo entre os clubes envolvidos.</w:t>
      </w:r>
    </w:p>
    <w:p w14:paraId="7AB9C2D9" w14:textId="4ADD23A1" w:rsidR="00375C9E" w:rsidRDefault="00375C9E" w:rsidP="002A407A">
      <w:pPr>
        <w:pStyle w:val="Cabealho3"/>
        <w:ind w:hanging="10"/>
      </w:pPr>
      <w:bookmarkStart w:id="885" w:name="_Toc48213258"/>
      <w:bookmarkStart w:id="886" w:name="_Toc50542180"/>
      <w:r>
        <w:t>Documentação</w:t>
      </w:r>
      <w:bookmarkEnd w:id="885"/>
      <w:bookmarkEnd w:id="886"/>
    </w:p>
    <w:p w14:paraId="65BF544F" w14:textId="77777777" w:rsidR="002A407A" w:rsidRDefault="00375C9E" w:rsidP="00FD3E51">
      <w:pPr>
        <w:pStyle w:val="PargrafodaLista"/>
        <w:numPr>
          <w:ilvl w:val="0"/>
          <w:numId w:val="271"/>
        </w:numPr>
        <w:ind w:left="567" w:hanging="425"/>
      </w:pPr>
      <w:r>
        <w:t>O pedido de transferência de atletas deverá ser acompanhado de todos os comprovativos do preenchimento dos requisitos regulamentares e ainda dos documentos relativos ao processo de inscrição.</w:t>
      </w:r>
    </w:p>
    <w:p w14:paraId="6EA1565A" w14:textId="77777777" w:rsidR="002A407A" w:rsidRDefault="002A407A" w:rsidP="00933F99">
      <w:pPr>
        <w:pStyle w:val="PargrafodaLista"/>
        <w:spacing w:line="240" w:lineRule="auto"/>
        <w:ind w:left="567" w:hanging="425"/>
      </w:pPr>
    </w:p>
    <w:p w14:paraId="5F8E1DDD" w14:textId="77777777" w:rsidR="002A407A" w:rsidRDefault="00375C9E" w:rsidP="00FD3E51">
      <w:pPr>
        <w:pStyle w:val="PargrafodaLista"/>
        <w:numPr>
          <w:ilvl w:val="0"/>
          <w:numId w:val="271"/>
        </w:numPr>
        <w:ind w:left="567" w:hanging="425"/>
      </w:pPr>
      <w:r>
        <w:t>O pedido de transferência de atletas vinculados a um Clube, através de contrato de trabalho de praticante desportivo, ou de formação, tem de ser acompanhado por um acordo que autorize a transferência ou por um documento comprovativo da rescisão do contrato e da interposição da competente ação judicial.</w:t>
      </w:r>
    </w:p>
    <w:p w14:paraId="66C869CC" w14:textId="77777777" w:rsidR="002A407A" w:rsidRDefault="002A407A" w:rsidP="00933F99">
      <w:pPr>
        <w:pStyle w:val="PargrafodaLista"/>
        <w:spacing w:line="240" w:lineRule="auto"/>
        <w:ind w:left="567" w:hanging="425"/>
      </w:pPr>
    </w:p>
    <w:p w14:paraId="270CBE7B" w14:textId="6A1C9D38" w:rsidR="00375C9E" w:rsidRDefault="00375C9E" w:rsidP="00FD3E51">
      <w:pPr>
        <w:pStyle w:val="PargrafodaLista"/>
        <w:numPr>
          <w:ilvl w:val="0"/>
          <w:numId w:val="271"/>
        </w:numPr>
        <w:ind w:left="567" w:hanging="425"/>
      </w:pPr>
      <w:r>
        <w:t>A Federação não é responsável pelos litígios de natureza laboral emergentes entre os Clubes e os agentes desportivos decorrentes do incumprimento dos contratos.</w:t>
      </w:r>
    </w:p>
    <w:p w14:paraId="6C3BEA72" w14:textId="6908BFF6" w:rsidR="00375C9E" w:rsidRDefault="00375C9E" w:rsidP="002A407A">
      <w:pPr>
        <w:pStyle w:val="Cabealho3"/>
        <w:ind w:hanging="10"/>
      </w:pPr>
      <w:bookmarkStart w:id="887" w:name="_Toc48213259"/>
      <w:bookmarkStart w:id="888" w:name="_Toc50542181"/>
      <w:r>
        <w:t>Transferência de Atletas Provenientes do Estrangeiro</w:t>
      </w:r>
      <w:bookmarkEnd w:id="887"/>
      <w:bookmarkEnd w:id="888"/>
    </w:p>
    <w:p w14:paraId="519E0C00" w14:textId="77777777" w:rsidR="00375C9E" w:rsidRDefault="00375C9E" w:rsidP="002A407A">
      <w:pPr>
        <w:ind w:left="142" w:firstLine="0"/>
      </w:pPr>
      <w:r>
        <w:t>O pedido de transferência de atletas provenientes de clubes estrangeiros deverá ser acompanhado do respetivo certificado internacional, emitido pela Federação competente, e ainda de outros documentos que a FIBA possa exigir para situações específicas.</w:t>
      </w:r>
    </w:p>
    <w:p w14:paraId="12A4A0E1" w14:textId="1C5ED661" w:rsidR="00375C9E" w:rsidRDefault="00375C9E" w:rsidP="009102DE">
      <w:pPr>
        <w:pStyle w:val="Cabealho3"/>
        <w:ind w:hanging="10"/>
      </w:pPr>
      <w:bookmarkStart w:id="889" w:name="_Toc48213260"/>
      <w:bookmarkStart w:id="890" w:name="_Toc50542182"/>
      <w:r>
        <w:t>Transferências de Atletas Vinculados por Contrato de Trabalho de Praticante Desportivo ou de Formação</w:t>
      </w:r>
      <w:bookmarkEnd w:id="889"/>
      <w:bookmarkEnd w:id="890"/>
    </w:p>
    <w:p w14:paraId="50BC9242" w14:textId="228EC838" w:rsidR="00375C9E" w:rsidRDefault="00375C9E" w:rsidP="00FD3E51">
      <w:pPr>
        <w:pStyle w:val="PargrafodaLista"/>
        <w:numPr>
          <w:ilvl w:val="0"/>
          <w:numId w:val="272"/>
        </w:numPr>
        <w:ind w:left="567" w:hanging="425"/>
      </w:pPr>
      <w:r>
        <w:t>A transferência de atletas que estejam vinculados a um Clube por contrato de trabalho ou de formação, durante a sua vigência, fica sujeito ao prévio acordo do Clube, ou ao cumprimento das condições constantes das cláusulas de rescisão e/ou de transferência que constem dos respetivos títulos contratuais.</w:t>
      </w:r>
    </w:p>
    <w:p w14:paraId="5AA3E3C9" w14:textId="77777777" w:rsidR="002A407A" w:rsidRDefault="002A407A" w:rsidP="00933F99">
      <w:pPr>
        <w:pStyle w:val="PargrafodaLista"/>
        <w:spacing w:line="240" w:lineRule="auto"/>
        <w:ind w:left="567" w:hanging="425"/>
      </w:pPr>
    </w:p>
    <w:p w14:paraId="5B8957C7" w14:textId="1290DE09" w:rsidR="00375C9E" w:rsidRDefault="00375C9E" w:rsidP="00FD3E51">
      <w:pPr>
        <w:pStyle w:val="PargrafodaLista"/>
        <w:numPr>
          <w:ilvl w:val="0"/>
          <w:numId w:val="272"/>
        </w:numPr>
        <w:ind w:left="567" w:hanging="425"/>
      </w:pPr>
      <w:r>
        <w:t>O acordo de transferência de atletas entre dois clubes deverá ser celebrado por documento escrito, assinado por ambas as partes.</w:t>
      </w:r>
    </w:p>
    <w:p w14:paraId="3EF95ECF" w14:textId="5C666EE2" w:rsidR="00375C9E" w:rsidRDefault="00375C9E" w:rsidP="00FD3E51">
      <w:pPr>
        <w:pStyle w:val="PargrafodaLista"/>
        <w:numPr>
          <w:ilvl w:val="0"/>
          <w:numId w:val="273"/>
        </w:numPr>
        <w:ind w:left="1134"/>
      </w:pPr>
      <w:r>
        <w:t>Do acordo deverão constar todas as condições negociadas entre os Clubes e as respetivas formas e prazos de cumprimento.</w:t>
      </w:r>
    </w:p>
    <w:p w14:paraId="7FB70C27" w14:textId="2C9A3C55" w:rsidR="00375C9E" w:rsidRDefault="00375C9E" w:rsidP="00FD3E51">
      <w:pPr>
        <w:pStyle w:val="PargrafodaLista"/>
        <w:numPr>
          <w:ilvl w:val="0"/>
          <w:numId w:val="273"/>
        </w:numPr>
        <w:ind w:left="1134"/>
      </w:pPr>
      <w:r>
        <w:t>O Clube que não cumprir as condições constantes do acordo de transferência ficará impedido de utilizar o atleta e de proceder a novas inscrições ou revalidações de atletas com contrato de trabalho ou de formação, até ao respetivo cumprimento, competindo à Direção da Federação a análise dos conflitos entre Clubes nesta matéria.</w:t>
      </w:r>
    </w:p>
    <w:p w14:paraId="340940C7" w14:textId="77777777" w:rsidR="002A407A" w:rsidRDefault="002A407A" w:rsidP="002A407A">
      <w:pPr>
        <w:pStyle w:val="PargrafodaLista"/>
        <w:spacing w:line="240" w:lineRule="auto"/>
        <w:ind w:left="1134" w:firstLine="0"/>
      </w:pPr>
    </w:p>
    <w:p w14:paraId="1BD72F6A" w14:textId="7128E0BF" w:rsidR="00375C9E" w:rsidRDefault="00375C9E" w:rsidP="00FD3E51">
      <w:pPr>
        <w:pStyle w:val="PargrafodaLista"/>
        <w:numPr>
          <w:ilvl w:val="0"/>
          <w:numId w:val="272"/>
        </w:numPr>
        <w:ind w:left="567" w:hanging="425"/>
      </w:pPr>
      <w:r>
        <w:t>Poderá ser previsto em instrumento de contratação coletiva o pagamento de uma indemnização, pela sua promoção e valorização, em caso de transferência de atletas profissionais ou com contrato de formação desportiva.</w:t>
      </w:r>
    </w:p>
    <w:p w14:paraId="01FCC7D0" w14:textId="229BB6C3" w:rsidR="00375C9E" w:rsidRDefault="00375C9E" w:rsidP="002A407A">
      <w:pPr>
        <w:pStyle w:val="Cabealho3"/>
        <w:ind w:hanging="10"/>
      </w:pPr>
      <w:bookmarkStart w:id="891" w:name="_Toc48213261"/>
      <w:bookmarkStart w:id="892" w:name="_Toc50542183"/>
      <w:r>
        <w:t>Liberdade de Transferência de Atletas Não Vinculados por Contrato</w:t>
      </w:r>
      <w:bookmarkEnd w:id="891"/>
      <w:bookmarkEnd w:id="892"/>
    </w:p>
    <w:p w14:paraId="598A1B93" w14:textId="3A8E5D43" w:rsidR="00375C9E" w:rsidRDefault="00375C9E" w:rsidP="00FD3E51">
      <w:pPr>
        <w:pStyle w:val="PargrafodaLista"/>
        <w:numPr>
          <w:ilvl w:val="0"/>
          <w:numId w:val="274"/>
        </w:numPr>
        <w:ind w:left="567" w:hanging="425"/>
      </w:pPr>
      <w:r>
        <w:t>Os atletas vinculados a um Clube por inscrição e licença desportiva podem transferir-se livremente durante os períodos regulamentarmente definidos ou no final de cada época desportiva.</w:t>
      </w:r>
    </w:p>
    <w:p w14:paraId="029C9D26" w14:textId="77777777" w:rsidR="002A407A" w:rsidRDefault="002A407A" w:rsidP="00933F99">
      <w:pPr>
        <w:pStyle w:val="PargrafodaLista"/>
        <w:spacing w:line="240" w:lineRule="auto"/>
        <w:ind w:left="567" w:hanging="425"/>
      </w:pPr>
    </w:p>
    <w:p w14:paraId="10B932D5" w14:textId="1D2C2641" w:rsidR="00375C9E" w:rsidRDefault="00A81F4B" w:rsidP="00FD3E51">
      <w:pPr>
        <w:pStyle w:val="PargrafodaLista"/>
        <w:numPr>
          <w:ilvl w:val="0"/>
          <w:numId w:val="274"/>
        </w:numPr>
        <w:ind w:left="567" w:hanging="425"/>
      </w:pPr>
      <w:r>
        <w:t>Eliminado</w:t>
      </w:r>
      <w:r w:rsidR="00375C9E">
        <w:t>.</w:t>
      </w:r>
    </w:p>
    <w:p w14:paraId="51A9A2A9" w14:textId="77777777" w:rsidR="002A407A" w:rsidRDefault="002A407A" w:rsidP="00933F99">
      <w:pPr>
        <w:pStyle w:val="PargrafodaLista"/>
        <w:spacing w:line="240" w:lineRule="auto"/>
        <w:ind w:left="567" w:hanging="425"/>
      </w:pPr>
    </w:p>
    <w:p w14:paraId="46794514" w14:textId="223095F5" w:rsidR="00375C9E" w:rsidRDefault="00A81F4B" w:rsidP="00FD3E51">
      <w:pPr>
        <w:pStyle w:val="PargrafodaLista"/>
        <w:numPr>
          <w:ilvl w:val="0"/>
          <w:numId w:val="274"/>
        </w:numPr>
        <w:ind w:left="567" w:hanging="425"/>
      </w:pPr>
      <w:r>
        <w:t>Eliminado</w:t>
      </w:r>
      <w:r w:rsidR="00375C9E">
        <w:t>.</w:t>
      </w:r>
    </w:p>
    <w:p w14:paraId="23E8ABB2" w14:textId="7CBB6B24" w:rsidR="00375C9E" w:rsidRDefault="00375C9E" w:rsidP="002A407A">
      <w:pPr>
        <w:pStyle w:val="Cabealho3"/>
        <w:ind w:hanging="10"/>
      </w:pPr>
      <w:bookmarkStart w:id="893" w:name="_Toc48213262"/>
      <w:bookmarkStart w:id="894" w:name="_Toc50542184"/>
      <w:r>
        <w:t>Formalidades para transferências no decurso da época desportiva</w:t>
      </w:r>
      <w:bookmarkEnd w:id="893"/>
      <w:bookmarkEnd w:id="894"/>
    </w:p>
    <w:p w14:paraId="300F9459" w14:textId="5F7E0C76" w:rsidR="00375C9E" w:rsidRDefault="00375C9E" w:rsidP="00FD3E51">
      <w:pPr>
        <w:pStyle w:val="PargrafodaLista"/>
        <w:numPr>
          <w:ilvl w:val="0"/>
          <w:numId w:val="275"/>
        </w:numPr>
        <w:ind w:left="567" w:hanging="425"/>
      </w:pPr>
      <w:r>
        <w:t>Compete ao Clube para onde o atleta se transfere, a apresentação do pedido de transferência.</w:t>
      </w:r>
    </w:p>
    <w:p w14:paraId="01B0F87E" w14:textId="77777777" w:rsidR="002A407A" w:rsidRDefault="002A407A" w:rsidP="00933F99">
      <w:pPr>
        <w:pStyle w:val="PargrafodaLista"/>
        <w:spacing w:line="240" w:lineRule="auto"/>
        <w:ind w:left="567" w:hanging="425"/>
      </w:pPr>
    </w:p>
    <w:p w14:paraId="7A900332" w14:textId="7D39A348" w:rsidR="00375C9E" w:rsidRDefault="00375C9E" w:rsidP="00FD3E51">
      <w:pPr>
        <w:pStyle w:val="PargrafodaLista"/>
        <w:numPr>
          <w:ilvl w:val="0"/>
          <w:numId w:val="275"/>
        </w:numPr>
        <w:ind w:left="567" w:hanging="425"/>
      </w:pPr>
      <w:r>
        <w:t>A revalidação ou emissão da licença de qualquer atleta por uma nova equipa apenas poderá ser efetuada após o deferimento da transferência.</w:t>
      </w:r>
    </w:p>
    <w:p w14:paraId="2739F320" w14:textId="77777777" w:rsidR="002A407A" w:rsidRDefault="002A407A" w:rsidP="00933F99">
      <w:pPr>
        <w:pStyle w:val="PargrafodaLista"/>
        <w:spacing w:line="240" w:lineRule="auto"/>
        <w:ind w:left="567" w:hanging="425"/>
      </w:pPr>
    </w:p>
    <w:p w14:paraId="4370AC97" w14:textId="149D4E7D" w:rsidR="00375C9E" w:rsidRDefault="00375C9E" w:rsidP="00FD3E51">
      <w:pPr>
        <w:pStyle w:val="PargrafodaLista"/>
        <w:numPr>
          <w:ilvl w:val="0"/>
          <w:numId w:val="275"/>
        </w:numPr>
        <w:ind w:left="567" w:hanging="425"/>
      </w:pPr>
      <w:r>
        <w:t>A Federação emitirá um impresso para o requerimento do deferimento da transferência, o qual deverá ser obrigatoriamente assinado pelo atleta e pelo clube do qual se pretende transferir.</w:t>
      </w:r>
    </w:p>
    <w:p w14:paraId="5499EFBA" w14:textId="379AC9D1" w:rsidR="00375C9E" w:rsidRDefault="00A81F4B" w:rsidP="00FD3E51">
      <w:pPr>
        <w:pStyle w:val="PargrafodaLista"/>
        <w:numPr>
          <w:ilvl w:val="0"/>
          <w:numId w:val="276"/>
        </w:numPr>
        <w:ind w:left="1134" w:hanging="283"/>
      </w:pPr>
      <w:r>
        <w:t>Eliminado</w:t>
      </w:r>
      <w:r w:rsidR="00375C9E">
        <w:t>.</w:t>
      </w:r>
    </w:p>
    <w:p w14:paraId="308E9F5E" w14:textId="6BBBC0F2" w:rsidR="00375C9E" w:rsidRDefault="00A81F4B" w:rsidP="00FD3E51">
      <w:pPr>
        <w:pStyle w:val="PargrafodaLista"/>
        <w:numPr>
          <w:ilvl w:val="0"/>
          <w:numId w:val="276"/>
        </w:numPr>
        <w:ind w:left="1134" w:hanging="283"/>
      </w:pPr>
      <w:r>
        <w:t>Eliminado</w:t>
      </w:r>
      <w:r w:rsidR="00375C9E">
        <w:t>.</w:t>
      </w:r>
    </w:p>
    <w:p w14:paraId="641E5B73" w14:textId="77777777" w:rsidR="002A407A" w:rsidRDefault="002A407A" w:rsidP="00E525C0">
      <w:pPr>
        <w:pStyle w:val="PargrafodaLista"/>
        <w:spacing w:line="240" w:lineRule="auto"/>
        <w:ind w:left="1134" w:hanging="578"/>
      </w:pPr>
    </w:p>
    <w:p w14:paraId="7E57F6A6" w14:textId="54192DF1" w:rsidR="00375C9E" w:rsidRDefault="00375C9E" w:rsidP="00FD3E51">
      <w:pPr>
        <w:pStyle w:val="PargrafodaLista"/>
        <w:numPr>
          <w:ilvl w:val="0"/>
          <w:numId w:val="275"/>
        </w:numPr>
        <w:ind w:left="567" w:hanging="425"/>
      </w:pPr>
      <w:r>
        <w:t xml:space="preserve">A transferência de atletas depende sempre do seu consentimento expresso, ou, sendo menores de idade, do encarregado de educação. </w:t>
      </w:r>
    </w:p>
    <w:p w14:paraId="0F9E44F4" w14:textId="1E23AA24" w:rsidR="00375C9E" w:rsidRDefault="00375C9E" w:rsidP="00FD3E51">
      <w:pPr>
        <w:pStyle w:val="PargrafodaLista"/>
        <w:numPr>
          <w:ilvl w:val="0"/>
          <w:numId w:val="277"/>
        </w:numPr>
        <w:ind w:left="1134" w:hanging="283"/>
      </w:pPr>
      <w:r>
        <w:t>O consentimento poderá ser expresso pela assinatura da ficha de inscrição/revalidação, ou pela assinatura de um contrato com o novo Clube.</w:t>
      </w:r>
    </w:p>
    <w:p w14:paraId="5942DA67" w14:textId="77777777" w:rsidR="00AB0FFA" w:rsidRDefault="00AB0FFA" w:rsidP="00E525C0">
      <w:pPr>
        <w:pStyle w:val="PargrafodaLista"/>
        <w:spacing w:line="240" w:lineRule="auto"/>
        <w:ind w:left="1134" w:hanging="578"/>
      </w:pPr>
    </w:p>
    <w:p w14:paraId="45C807DA" w14:textId="173B32D7" w:rsidR="00375C9E" w:rsidRDefault="00375C9E" w:rsidP="00FD3E51">
      <w:pPr>
        <w:pStyle w:val="PargrafodaLista"/>
        <w:numPr>
          <w:ilvl w:val="0"/>
          <w:numId w:val="275"/>
        </w:numPr>
        <w:ind w:left="567" w:hanging="425"/>
      </w:pPr>
      <w:r>
        <w:t xml:space="preserve">Todos os pedidos de transferência efetuadas no decurso da época desportiva devem ser remetidos pelos clubes diretamente para a FPB, não havendo nesta situação delegação de competências nas Associações Distritais/Regionais. </w:t>
      </w:r>
    </w:p>
    <w:p w14:paraId="6C295F77" w14:textId="1AAE661F" w:rsidR="00375C9E" w:rsidRDefault="00375C9E" w:rsidP="009102DE">
      <w:pPr>
        <w:pStyle w:val="Cabealho3"/>
        <w:ind w:hanging="10"/>
      </w:pPr>
      <w:bookmarkStart w:id="895" w:name="_Toc48213263"/>
      <w:bookmarkStart w:id="896" w:name="_Toc50542185"/>
      <w:r>
        <w:t>Desvinculação de Atletas Vinculados a um Clube por Contrato</w:t>
      </w:r>
      <w:bookmarkEnd w:id="895"/>
      <w:bookmarkEnd w:id="896"/>
    </w:p>
    <w:p w14:paraId="0A404EC5" w14:textId="1FC31DE2" w:rsidR="00375C9E" w:rsidRDefault="00375C9E" w:rsidP="00FD3E51">
      <w:pPr>
        <w:pStyle w:val="PargrafodaLista"/>
        <w:numPr>
          <w:ilvl w:val="0"/>
          <w:numId w:val="278"/>
        </w:numPr>
        <w:ind w:left="567" w:hanging="425"/>
      </w:pPr>
      <w:r>
        <w:t>Para efeitos de desvinculação, os atletas vinculados por contrato de trabalho ou de formação a um Clube, poderão requerer:</w:t>
      </w:r>
    </w:p>
    <w:p w14:paraId="601A9CD4" w14:textId="38FE7162" w:rsidR="00375C9E" w:rsidRDefault="00375C9E" w:rsidP="00FD3E51">
      <w:pPr>
        <w:pStyle w:val="PargrafodaLista"/>
        <w:numPr>
          <w:ilvl w:val="0"/>
          <w:numId w:val="279"/>
        </w:numPr>
        <w:ind w:left="1134" w:hanging="283"/>
      </w:pPr>
      <w:r>
        <w:t>A sua desvinculação do Clube com o qual têm contrato válido, em caso de terem justa causa para a rescisão do contrato, a partir da interposição da ação judicial respetiva, em que requeiram a rescisão do respetivo contrato.</w:t>
      </w:r>
    </w:p>
    <w:p w14:paraId="77FF52DE" w14:textId="14507F4B" w:rsidR="00375C9E" w:rsidRDefault="00375C9E" w:rsidP="00FD3E51">
      <w:pPr>
        <w:pStyle w:val="PargrafodaLista"/>
        <w:numPr>
          <w:ilvl w:val="0"/>
          <w:numId w:val="279"/>
        </w:numPr>
        <w:ind w:left="1134" w:hanging="283"/>
      </w:pPr>
      <w:r>
        <w:t>A sua desvinculação do Clube com o qual têm contrato válido, mediante o pagamento ao Clube da indemnização prevista no contrato.</w:t>
      </w:r>
    </w:p>
    <w:p w14:paraId="00294251" w14:textId="1CCC22E9" w:rsidR="00AB0FFA" w:rsidRDefault="00375C9E" w:rsidP="00FD3E51">
      <w:pPr>
        <w:pStyle w:val="PargrafodaLista"/>
        <w:numPr>
          <w:ilvl w:val="0"/>
          <w:numId w:val="279"/>
        </w:numPr>
        <w:ind w:left="1134" w:hanging="283"/>
      </w:pPr>
      <w:r>
        <w:t>A sua transferência livre para outro Clube, findo o prazo do respetivo contrato.</w:t>
      </w:r>
    </w:p>
    <w:p w14:paraId="5E640EAC" w14:textId="77777777" w:rsidR="00E525C0" w:rsidRDefault="00E525C0" w:rsidP="00933F99">
      <w:pPr>
        <w:pStyle w:val="PargrafodaLista"/>
        <w:spacing w:line="240" w:lineRule="auto"/>
        <w:ind w:left="1134" w:firstLine="0"/>
      </w:pPr>
    </w:p>
    <w:p w14:paraId="780E2F71" w14:textId="291405A5" w:rsidR="00375C9E" w:rsidRDefault="00375C9E" w:rsidP="00FD3E51">
      <w:pPr>
        <w:pStyle w:val="PargrafodaLista"/>
        <w:numPr>
          <w:ilvl w:val="0"/>
          <w:numId w:val="278"/>
        </w:numPr>
        <w:ind w:left="567" w:hanging="425"/>
      </w:pPr>
      <w:r>
        <w:t>Em caso algum a Federação ou as Associações poderão ser responsabilizadas pelo resultado da ação judicial interposta pelo atleta contra o Clube por incumprimento contratual.</w:t>
      </w:r>
    </w:p>
    <w:p w14:paraId="10B4D9F1" w14:textId="495753AC" w:rsidR="00375C9E" w:rsidRDefault="00375C9E" w:rsidP="00C353F9">
      <w:pPr>
        <w:pStyle w:val="Cabealho4"/>
      </w:pPr>
      <w:bookmarkStart w:id="897" w:name="_Toc48213264"/>
      <w:bookmarkStart w:id="898" w:name="_Toc50542186"/>
      <w:r>
        <w:t>TRANSMISSÃO DE DIREITOS DESPORTIVOS</w:t>
      </w:r>
      <w:bookmarkEnd w:id="897"/>
      <w:bookmarkEnd w:id="898"/>
    </w:p>
    <w:p w14:paraId="476FE4C5" w14:textId="227CB899" w:rsidR="00375C9E" w:rsidRDefault="00375C9E" w:rsidP="009102DE">
      <w:pPr>
        <w:pStyle w:val="Cabealho3"/>
        <w:ind w:hanging="10"/>
      </w:pPr>
      <w:bookmarkStart w:id="899" w:name="_Toc48213265"/>
      <w:bookmarkStart w:id="900" w:name="_Toc50542187"/>
      <w:r>
        <w:t>Transmissão de Direitos Desportivos</w:t>
      </w:r>
      <w:bookmarkEnd w:id="899"/>
      <w:bookmarkEnd w:id="900"/>
    </w:p>
    <w:p w14:paraId="2AA83C06" w14:textId="52C420E6" w:rsidR="00375C9E" w:rsidRDefault="00375C9E" w:rsidP="00FD3E51">
      <w:pPr>
        <w:pStyle w:val="PargrafodaLista"/>
        <w:numPr>
          <w:ilvl w:val="0"/>
          <w:numId w:val="280"/>
        </w:numPr>
        <w:ind w:left="567" w:hanging="425"/>
      </w:pPr>
      <w:r>
        <w:t>A transmissão de direitos desportivos entre Clubes participantes em competições não profissionais, por uma ou mais épocas ou a título definitivo, depende de autorização da Federação, considerando, designadamente, as vantagens desportivas do projeto subjacente à transferência e a capacidade económica e técnica dos Clubes envolvidos.</w:t>
      </w:r>
    </w:p>
    <w:p w14:paraId="492F07B9" w14:textId="77777777" w:rsidR="00AB0FFA" w:rsidRDefault="00AB0FFA" w:rsidP="00933F99">
      <w:pPr>
        <w:pStyle w:val="PargrafodaLista"/>
        <w:spacing w:line="240" w:lineRule="auto"/>
        <w:ind w:left="567" w:hanging="425"/>
      </w:pPr>
    </w:p>
    <w:p w14:paraId="6E1242F4" w14:textId="61E4339D" w:rsidR="00375C9E" w:rsidRDefault="00375C9E" w:rsidP="00FD3E51">
      <w:pPr>
        <w:pStyle w:val="PargrafodaLista"/>
        <w:numPr>
          <w:ilvl w:val="0"/>
          <w:numId w:val="280"/>
        </w:numPr>
        <w:ind w:left="567" w:hanging="425"/>
      </w:pPr>
      <w:r>
        <w:t>A transmissão de direitos desportivos apenas poderá ser deferida se verificadas cumulativamente as seguintes condições:</w:t>
      </w:r>
    </w:p>
    <w:p w14:paraId="4D9F83F3" w14:textId="7F71F70E" w:rsidR="00375C9E" w:rsidRDefault="00375C9E" w:rsidP="00FD3E51">
      <w:pPr>
        <w:pStyle w:val="PargrafodaLista"/>
        <w:numPr>
          <w:ilvl w:val="0"/>
          <w:numId w:val="281"/>
        </w:numPr>
        <w:ind w:left="1134" w:hanging="283"/>
      </w:pPr>
      <w:r>
        <w:t>Ser efetuada entre dois Clubes pertencentes à mesma Associação.</w:t>
      </w:r>
    </w:p>
    <w:p w14:paraId="7B95DE1C" w14:textId="521FD077" w:rsidR="00375C9E" w:rsidRDefault="00375C9E" w:rsidP="00FD3E51">
      <w:pPr>
        <w:pStyle w:val="PargrafodaLista"/>
        <w:numPr>
          <w:ilvl w:val="0"/>
          <w:numId w:val="281"/>
        </w:numPr>
        <w:ind w:left="1134" w:hanging="283"/>
      </w:pPr>
      <w:r>
        <w:t>Ser requerida até 15 dias antes da realização do sorteio respetivo.</w:t>
      </w:r>
    </w:p>
    <w:p w14:paraId="3F76DA66" w14:textId="39E97199" w:rsidR="00375C9E" w:rsidRDefault="00375C9E" w:rsidP="00FD3E51">
      <w:pPr>
        <w:pStyle w:val="PargrafodaLista"/>
        <w:numPr>
          <w:ilvl w:val="0"/>
          <w:numId w:val="281"/>
        </w:numPr>
        <w:ind w:left="1134" w:hanging="283"/>
      </w:pPr>
      <w:r>
        <w:t>Os dois Clubes não terem dívidas para com a Federação nem para com as Associações.</w:t>
      </w:r>
    </w:p>
    <w:p w14:paraId="4BB7D9E4" w14:textId="77777777" w:rsidR="00AB0FFA" w:rsidRDefault="00AB0FFA" w:rsidP="00933F99">
      <w:pPr>
        <w:pStyle w:val="PargrafodaLista"/>
        <w:spacing w:line="240" w:lineRule="auto"/>
        <w:ind w:left="1134" w:firstLine="0"/>
      </w:pPr>
    </w:p>
    <w:p w14:paraId="58F63B09" w14:textId="521C8B53" w:rsidR="00375C9E" w:rsidRDefault="00375C9E" w:rsidP="00FD3E51">
      <w:pPr>
        <w:pStyle w:val="PargrafodaLista"/>
        <w:numPr>
          <w:ilvl w:val="0"/>
          <w:numId w:val="280"/>
        </w:numPr>
        <w:ind w:left="567" w:hanging="425"/>
      </w:pPr>
      <w:r>
        <w:t>O requerimento, devidamente assinado pelos representantes dos Clubes, para a transmissão de direitos desportivos entre clubes deverá constar de documento escrito, dirigido à Federação, no qual se incluam, entre outros, os seguintes elementos:</w:t>
      </w:r>
    </w:p>
    <w:p w14:paraId="7943BEBA" w14:textId="798C696C" w:rsidR="00375C9E" w:rsidRDefault="00375C9E" w:rsidP="00FD3E51">
      <w:pPr>
        <w:pStyle w:val="PargrafodaLista"/>
        <w:numPr>
          <w:ilvl w:val="0"/>
          <w:numId w:val="282"/>
        </w:numPr>
        <w:ind w:left="1134" w:hanging="283"/>
      </w:pPr>
      <w:r>
        <w:t>Direito desportivo que for objeto da transmissão.</w:t>
      </w:r>
    </w:p>
    <w:p w14:paraId="36F8EC71" w14:textId="1AB54F7E" w:rsidR="00375C9E" w:rsidRDefault="00375C9E" w:rsidP="00FD3E51">
      <w:pPr>
        <w:pStyle w:val="PargrafodaLista"/>
        <w:numPr>
          <w:ilvl w:val="0"/>
          <w:numId w:val="282"/>
        </w:numPr>
        <w:ind w:left="1134" w:hanging="283"/>
      </w:pPr>
      <w:r>
        <w:t>A(s) época(s) pela(s) qual(quais) os direitos se transmitem.</w:t>
      </w:r>
    </w:p>
    <w:p w14:paraId="06938318" w14:textId="6B9B6549" w:rsidR="00375C9E" w:rsidRDefault="00375C9E" w:rsidP="00FD3E51">
      <w:pPr>
        <w:pStyle w:val="PargrafodaLista"/>
        <w:numPr>
          <w:ilvl w:val="0"/>
          <w:numId w:val="282"/>
        </w:numPr>
        <w:ind w:left="1134" w:hanging="283"/>
      </w:pPr>
      <w:r>
        <w:t>As condições da transmissão desses direitos.</w:t>
      </w:r>
    </w:p>
    <w:p w14:paraId="43899582" w14:textId="77777777" w:rsidR="00AB0FFA" w:rsidRDefault="00AB0FFA" w:rsidP="00933F99">
      <w:pPr>
        <w:pStyle w:val="PargrafodaLista"/>
        <w:spacing w:line="240" w:lineRule="auto"/>
        <w:ind w:left="1134" w:firstLine="0"/>
      </w:pPr>
    </w:p>
    <w:p w14:paraId="2C464A84" w14:textId="01CA2449" w:rsidR="00375C9E" w:rsidRDefault="00375C9E" w:rsidP="00FD3E51">
      <w:pPr>
        <w:pStyle w:val="PargrafodaLista"/>
        <w:numPr>
          <w:ilvl w:val="0"/>
          <w:numId w:val="280"/>
        </w:numPr>
        <w:ind w:left="567" w:hanging="425"/>
      </w:pPr>
      <w:r>
        <w:t>Findo o prazo de transmissão dos direitos desportivos estes reverterão para o clube originário / transmitente nos exatos termos em que se encontrarem.</w:t>
      </w:r>
    </w:p>
    <w:p w14:paraId="28A757FC" w14:textId="492E6BBF" w:rsidR="00375C9E" w:rsidRDefault="00375C9E" w:rsidP="009102DE">
      <w:pPr>
        <w:pStyle w:val="Cabealho3"/>
        <w:ind w:hanging="10"/>
      </w:pPr>
      <w:bookmarkStart w:id="901" w:name="_Toc48213266"/>
      <w:bookmarkStart w:id="902" w:name="_Toc50542188"/>
      <w:r>
        <w:t>Fusão de Clubes</w:t>
      </w:r>
      <w:bookmarkEnd w:id="901"/>
      <w:bookmarkEnd w:id="902"/>
    </w:p>
    <w:p w14:paraId="36E72654" w14:textId="0FA76E1E" w:rsidR="00375C9E" w:rsidRDefault="00375C9E" w:rsidP="00FD3E51">
      <w:pPr>
        <w:pStyle w:val="PargrafodaLista"/>
        <w:numPr>
          <w:ilvl w:val="0"/>
          <w:numId w:val="283"/>
        </w:numPr>
        <w:ind w:left="567" w:hanging="425"/>
      </w:pPr>
      <w:r>
        <w:t>A fusão de clubes apenas poderá ser deferida desde que verificadas as seguintes condições:</w:t>
      </w:r>
    </w:p>
    <w:p w14:paraId="5CB63ECE" w14:textId="005BD513" w:rsidR="00375C9E" w:rsidRDefault="00375C9E" w:rsidP="00FD3E51">
      <w:pPr>
        <w:pStyle w:val="PargrafodaLista"/>
        <w:numPr>
          <w:ilvl w:val="0"/>
          <w:numId w:val="284"/>
        </w:numPr>
        <w:ind w:left="1134" w:hanging="283"/>
      </w:pPr>
      <w:r>
        <w:t>Encontrarem-se cumpridos todos os requisitos legais.</w:t>
      </w:r>
    </w:p>
    <w:p w14:paraId="569439F4" w14:textId="1A606DAA" w:rsidR="00375C9E" w:rsidRDefault="00375C9E" w:rsidP="00FD3E51">
      <w:pPr>
        <w:pStyle w:val="PargrafodaLista"/>
        <w:numPr>
          <w:ilvl w:val="0"/>
          <w:numId w:val="284"/>
        </w:numPr>
        <w:ind w:left="1134" w:hanging="283"/>
      </w:pPr>
      <w:r>
        <w:t>Ser requerida até 15 dias antes da realização do sorteio respetivo.</w:t>
      </w:r>
    </w:p>
    <w:p w14:paraId="0F802CAC" w14:textId="0ADB26BA" w:rsidR="00375C9E" w:rsidRDefault="00375C9E" w:rsidP="00FD3E51">
      <w:pPr>
        <w:pStyle w:val="PargrafodaLista"/>
        <w:numPr>
          <w:ilvl w:val="0"/>
          <w:numId w:val="284"/>
        </w:numPr>
        <w:ind w:left="1134" w:hanging="283"/>
      </w:pPr>
      <w:r>
        <w:t>Os Clubes não terem dívidas à Federação nem às Associações.</w:t>
      </w:r>
    </w:p>
    <w:p w14:paraId="14696026" w14:textId="77777777" w:rsidR="00AB0FFA" w:rsidRDefault="00AB0FFA" w:rsidP="00933F99">
      <w:pPr>
        <w:pStyle w:val="PargrafodaLista"/>
        <w:spacing w:line="240" w:lineRule="auto"/>
        <w:ind w:left="1134" w:firstLine="0"/>
      </w:pPr>
    </w:p>
    <w:p w14:paraId="4CD8E034" w14:textId="133CBF2F" w:rsidR="00375C9E" w:rsidRDefault="00375C9E" w:rsidP="00FD3E51">
      <w:pPr>
        <w:pStyle w:val="PargrafodaLista"/>
        <w:numPr>
          <w:ilvl w:val="0"/>
          <w:numId w:val="283"/>
        </w:numPr>
        <w:ind w:left="567" w:hanging="425"/>
      </w:pPr>
      <w:r>
        <w:t>No caso de se verificarem fusões entre clubes de níveis competitivos diferentes, a entidade que daí resultar ocupará a posição correspondente aos direitos desportivos do clube com melhor nível competitivo.</w:t>
      </w:r>
    </w:p>
    <w:p w14:paraId="180C9010" w14:textId="36D4FB1C" w:rsidR="00375C9E" w:rsidRDefault="00375C9E" w:rsidP="009102DE">
      <w:pPr>
        <w:pStyle w:val="Cabealho3"/>
        <w:ind w:hanging="10"/>
      </w:pPr>
      <w:bookmarkStart w:id="903" w:name="_Toc48213267"/>
      <w:bookmarkStart w:id="904" w:name="_Toc50542189"/>
      <w:r>
        <w:t>Clubes Satélite</w:t>
      </w:r>
      <w:bookmarkEnd w:id="903"/>
      <w:bookmarkEnd w:id="904"/>
    </w:p>
    <w:p w14:paraId="34FF6D69" w14:textId="7E96088E" w:rsidR="00375C9E" w:rsidRDefault="00375C9E" w:rsidP="00FD3E51">
      <w:pPr>
        <w:pStyle w:val="PargrafodaLista"/>
        <w:numPr>
          <w:ilvl w:val="0"/>
          <w:numId w:val="285"/>
        </w:numPr>
        <w:ind w:left="567" w:hanging="425"/>
      </w:pPr>
      <w:r>
        <w:t>Por requerimento dos interessados, e apenas no escalão de Seniores, a Federação poderá reconhecer acordos entre Clubes pertencentes à mesma Associação, ou Associações limítrofes, que pretendam constituir Clubes satélites.</w:t>
      </w:r>
    </w:p>
    <w:p w14:paraId="5CD31988" w14:textId="77777777" w:rsidR="00AB0FFA" w:rsidRDefault="00AB0FFA" w:rsidP="00933F99">
      <w:pPr>
        <w:pStyle w:val="PargrafodaLista"/>
        <w:spacing w:line="240" w:lineRule="auto"/>
        <w:ind w:left="567" w:hanging="425"/>
      </w:pPr>
    </w:p>
    <w:p w14:paraId="347099F7" w14:textId="3FA31550" w:rsidR="00375C9E" w:rsidRDefault="00375C9E" w:rsidP="00FD3E51">
      <w:pPr>
        <w:pStyle w:val="PargrafodaLista"/>
        <w:numPr>
          <w:ilvl w:val="0"/>
          <w:numId w:val="285"/>
        </w:numPr>
        <w:ind w:left="567" w:hanging="425"/>
      </w:pPr>
      <w:r>
        <w:t>Considera-se Clube satélite o Clube participante em prova competitiva de nível inferior à do Clube principal, com o qual este estabeleça um acordo pelo qual cede atletas de “Formação Basquetebolista Portuguesa” de idade não superior a 24 anos à data de 31 de dezembro da época em causa (Sub-25), com licença emitida através do Clube principal.</w:t>
      </w:r>
    </w:p>
    <w:p w14:paraId="5ECF5532" w14:textId="3F3538FE" w:rsidR="00375C9E" w:rsidRDefault="00375C9E" w:rsidP="00FD3E51">
      <w:pPr>
        <w:pStyle w:val="PargrafodaLista"/>
        <w:numPr>
          <w:ilvl w:val="0"/>
          <w:numId w:val="286"/>
        </w:numPr>
        <w:ind w:left="1134" w:hanging="283"/>
      </w:pPr>
      <w:r>
        <w:t>Apenas poderão ser cedidos ao Clube Satélite um máximo de 6 atletas por equipa.</w:t>
      </w:r>
    </w:p>
    <w:p w14:paraId="77D8330C" w14:textId="77777777" w:rsidR="00AB0FFA" w:rsidRDefault="00AB0FFA" w:rsidP="00933F99">
      <w:pPr>
        <w:pStyle w:val="PargrafodaLista"/>
        <w:spacing w:line="240" w:lineRule="auto"/>
        <w:ind w:left="1134" w:firstLine="0"/>
      </w:pPr>
    </w:p>
    <w:p w14:paraId="6767265D" w14:textId="310E4121" w:rsidR="00375C9E" w:rsidRDefault="00375C9E" w:rsidP="00FD3E51">
      <w:pPr>
        <w:pStyle w:val="PargrafodaLista"/>
        <w:numPr>
          <w:ilvl w:val="0"/>
          <w:numId w:val="285"/>
        </w:numPr>
        <w:ind w:left="567" w:hanging="425"/>
      </w:pPr>
      <w:r>
        <w:t>Os atletas de “Formação Basquetebolista Portuguesa” pertencentes ao clube principal, inscritos na equipa satélite, poderão participar pelas duas equipas nas competições em que se encontrem inscritas, desde que respeitados os intervalos regulamentares entre as provas.</w:t>
      </w:r>
    </w:p>
    <w:p w14:paraId="7B37B8F7" w14:textId="185ED32B" w:rsidR="00375C9E" w:rsidRDefault="00375C9E" w:rsidP="00FD3E51">
      <w:pPr>
        <w:pStyle w:val="PargrafodaLista"/>
        <w:numPr>
          <w:ilvl w:val="0"/>
          <w:numId w:val="287"/>
        </w:numPr>
        <w:ind w:left="1134" w:hanging="283"/>
      </w:pPr>
      <w:r>
        <w:t>O Clube Satélite fica obrigado a ter um mínimo de 6 atletas inscritos, para além dos atletas cedidos.</w:t>
      </w:r>
    </w:p>
    <w:p w14:paraId="23BFCD40" w14:textId="40228A73" w:rsidR="00375C9E" w:rsidRDefault="00375C9E" w:rsidP="00FD3E51">
      <w:pPr>
        <w:pStyle w:val="PargrafodaLista"/>
        <w:numPr>
          <w:ilvl w:val="0"/>
          <w:numId w:val="287"/>
        </w:numPr>
        <w:ind w:left="1134" w:hanging="283"/>
      </w:pPr>
      <w:r>
        <w:t xml:space="preserve">Os atletas do clube satélite não podem representar o clube principal. </w:t>
      </w:r>
    </w:p>
    <w:p w14:paraId="0826299C" w14:textId="77777777" w:rsidR="00AB0FFA" w:rsidRDefault="00AB0FFA" w:rsidP="00AB0FFA">
      <w:pPr>
        <w:pStyle w:val="PargrafodaLista"/>
        <w:spacing w:line="240" w:lineRule="auto"/>
        <w:ind w:left="1134" w:firstLine="0"/>
      </w:pPr>
    </w:p>
    <w:p w14:paraId="61427BD3" w14:textId="1F8E450B" w:rsidR="00375C9E" w:rsidRDefault="00375C9E" w:rsidP="00FD3E51">
      <w:pPr>
        <w:pStyle w:val="PargrafodaLista"/>
        <w:numPr>
          <w:ilvl w:val="0"/>
          <w:numId w:val="285"/>
        </w:numPr>
        <w:ind w:left="567" w:hanging="425"/>
      </w:pPr>
      <w:r>
        <w:t>O requerimento para a constituição de um clube satélite deverá ser assinado por ambos os clubes e ser instruído com o acordo que entre ambos se estabeleça, de onde constem os prazos e condições acordadas e se identifiquem os atletas de “Formação Basquetebolista Portuguesa” abrangidos, devendo obrigatoriamente incluir o acordo destes:</w:t>
      </w:r>
    </w:p>
    <w:p w14:paraId="4E95416A" w14:textId="34ED7B52" w:rsidR="00375C9E" w:rsidRDefault="00375C9E" w:rsidP="00FD3E51">
      <w:pPr>
        <w:pStyle w:val="PargrafodaLista"/>
        <w:numPr>
          <w:ilvl w:val="0"/>
          <w:numId w:val="288"/>
        </w:numPr>
        <w:ind w:left="1134" w:hanging="283"/>
      </w:pPr>
      <w:r>
        <w:t>O Clube principal apenas poderá acrescentar ou retirar atletas da lista inicial durante o período de transferências.</w:t>
      </w:r>
    </w:p>
    <w:p w14:paraId="15A0B842" w14:textId="77777777" w:rsidR="00933F99" w:rsidRDefault="00933F99" w:rsidP="00933F99">
      <w:pPr>
        <w:pStyle w:val="PargrafodaLista"/>
        <w:spacing w:line="240" w:lineRule="auto"/>
        <w:ind w:left="1134" w:firstLine="0"/>
      </w:pPr>
    </w:p>
    <w:p w14:paraId="1F45B2FA" w14:textId="0D5A5B20" w:rsidR="00375C9E" w:rsidRDefault="00375C9E" w:rsidP="00FD3E51">
      <w:pPr>
        <w:pStyle w:val="PargrafodaLista"/>
        <w:numPr>
          <w:ilvl w:val="0"/>
          <w:numId w:val="285"/>
        </w:numPr>
        <w:ind w:left="567" w:hanging="425"/>
      </w:pPr>
      <w:r>
        <w:t>As equipas do clube satélite não poderão inscrever-se em provas onde possam defrontar a equipa do clube principal.</w:t>
      </w:r>
    </w:p>
    <w:p w14:paraId="5E669B70" w14:textId="77777777" w:rsidR="00AB0FFA" w:rsidRDefault="00AB0FFA" w:rsidP="00AB0FFA">
      <w:pPr>
        <w:pStyle w:val="PargrafodaLista"/>
        <w:ind w:left="426" w:hanging="284"/>
      </w:pPr>
    </w:p>
    <w:p w14:paraId="3F20543D" w14:textId="19229479" w:rsidR="00375C9E" w:rsidRDefault="00375C9E" w:rsidP="00FD3E51">
      <w:pPr>
        <w:pStyle w:val="PargrafodaLista"/>
        <w:numPr>
          <w:ilvl w:val="0"/>
          <w:numId w:val="285"/>
        </w:numPr>
        <w:ind w:left="567" w:hanging="425"/>
      </w:pPr>
      <w:r>
        <w:t>O acordo de constituição de um clube satélite deverá dar entrada na Federação até ao dia 10 de setembro e a lista dos 6 atletas do clube principal que poderão jogar pelo clube satélite até ao dia 20 de setembro.</w:t>
      </w:r>
    </w:p>
    <w:p w14:paraId="5EA69CF4" w14:textId="77777777" w:rsidR="00933F99" w:rsidRDefault="00933F99" w:rsidP="00933F99">
      <w:pPr>
        <w:spacing w:line="240" w:lineRule="auto"/>
        <w:ind w:left="567" w:hanging="425"/>
      </w:pPr>
    </w:p>
    <w:p w14:paraId="4EFBF8FE" w14:textId="2165F619" w:rsidR="00375C9E" w:rsidRDefault="00375C9E" w:rsidP="00FD3E51">
      <w:pPr>
        <w:pStyle w:val="PargrafodaLista"/>
        <w:numPr>
          <w:ilvl w:val="0"/>
          <w:numId w:val="285"/>
        </w:numPr>
        <w:ind w:left="567" w:hanging="425"/>
      </w:pPr>
      <w:r>
        <w:t>Estes acordos são válidos apenas por uma época desportiva, devendo ser sempre objeto de renovação caso os dois clubes pretendam prolongar esse vínculo.</w:t>
      </w:r>
    </w:p>
    <w:p w14:paraId="2C8363A5" w14:textId="61C3E89D" w:rsidR="00375C9E" w:rsidRDefault="00375C9E" w:rsidP="00C353F9">
      <w:pPr>
        <w:pStyle w:val="Cabealho4"/>
      </w:pPr>
      <w:bookmarkStart w:id="905" w:name="_Toc48213268"/>
      <w:bookmarkStart w:id="906" w:name="_Toc50542190"/>
      <w:r>
        <w:t>CONTRATOS</w:t>
      </w:r>
      <w:bookmarkEnd w:id="905"/>
      <w:bookmarkEnd w:id="906"/>
    </w:p>
    <w:p w14:paraId="57092432" w14:textId="48CBED82" w:rsidR="00375C9E" w:rsidRDefault="00375C9E" w:rsidP="009102DE">
      <w:pPr>
        <w:pStyle w:val="Cabealho3"/>
        <w:ind w:hanging="10"/>
      </w:pPr>
      <w:bookmarkStart w:id="907" w:name="_Toc48213269"/>
      <w:bookmarkStart w:id="908" w:name="_Toc50542191"/>
      <w:r>
        <w:t>Contratos de Trabalho de Praticante Desportivo</w:t>
      </w:r>
      <w:bookmarkEnd w:id="907"/>
      <w:bookmarkEnd w:id="908"/>
    </w:p>
    <w:p w14:paraId="14BE7B24" w14:textId="77777777" w:rsidR="00375C9E" w:rsidRDefault="00375C9E" w:rsidP="00A138AA">
      <w:pPr>
        <w:ind w:left="142" w:firstLine="0"/>
      </w:pPr>
      <w:r>
        <w:t>Os Contratos de Trabalho Desportivo serão celebrados nos termos do Regime Jurídico do Contrato de Trabalho do Praticante Desportivo, ficando sujeitos ao registo e depósito na Federação.</w:t>
      </w:r>
    </w:p>
    <w:p w14:paraId="5262A492" w14:textId="00596992" w:rsidR="00375C9E" w:rsidRDefault="00375C9E" w:rsidP="009102DE">
      <w:pPr>
        <w:pStyle w:val="Cabealho3"/>
        <w:ind w:hanging="10"/>
      </w:pPr>
      <w:bookmarkStart w:id="909" w:name="_Toc48213270"/>
      <w:bookmarkStart w:id="910" w:name="_Toc50542192"/>
      <w:r>
        <w:t>Contrato de Formação Desportiva</w:t>
      </w:r>
      <w:bookmarkEnd w:id="909"/>
      <w:bookmarkEnd w:id="910"/>
    </w:p>
    <w:p w14:paraId="2D506894" w14:textId="77777777" w:rsidR="00375C9E" w:rsidRDefault="00375C9E" w:rsidP="00A138AA">
      <w:pPr>
        <w:ind w:left="142" w:firstLine="0"/>
      </w:pPr>
      <w:r>
        <w:t>Os Contratos de Formação Desportiva serão celebrados nos termos do Regime Jurídico do Contrato de Trabalho do Praticante Desportivo, ficando sujeitos ao registo e depósito na Federação, a quem compete a sua fiscalização.</w:t>
      </w:r>
    </w:p>
    <w:p w14:paraId="33557908" w14:textId="4CD0952B" w:rsidR="00375C9E" w:rsidRDefault="00375C9E" w:rsidP="009102DE">
      <w:pPr>
        <w:pStyle w:val="Cabealho3"/>
        <w:ind w:hanging="10"/>
      </w:pPr>
      <w:bookmarkStart w:id="911" w:name="_Toc48213271"/>
      <w:bookmarkStart w:id="912" w:name="_Toc50542193"/>
      <w:r>
        <w:t>Obrigação de Redução das Obrigações a Contrato</w:t>
      </w:r>
      <w:bookmarkEnd w:id="911"/>
      <w:bookmarkEnd w:id="912"/>
    </w:p>
    <w:p w14:paraId="7111038B" w14:textId="77777777" w:rsidR="00375C9E" w:rsidRDefault="00375C9E" w:rsidP="00A138AA">
      <w:pPr>
        <w:ind w:left="142" w:firstLine="0"/>
      </w:pPr>
      <w:r>
        <w:t>Os Clubes que acordem no pagamento de qualquer verba aos atletas ficam obrigados a com eles celebrar um contrato de trabalho ou de formação.</w:t>
      </w:r>
    </w:p>
    <w:p w14:paraId="0B4D1867" w14:textId="2CA2AD60" w:rsidR="00375C9E" w:rsidRDefault="00375C9E" w:rsidP="009102DE">
      <w:pPr>
        <w:pStyle w:val="Cabealho3"/>
        <w:ind w:hanging="10"/>
      </w:pPr>
      <w:bookmarkStart w:id="913" w:name="_Toc48213272"/>
      <w:bookmarkStart w:id="914" w:name="_Toc50542194"/>
      <w:r>
        <w:t>Falta de Cumprimento das Obrigações dos Clubes</w:t>
      </w:r>
      <w:bookmarkEnd w:id="913"/>
      <w:bookmarkEnd w:id="914"/>
    </w:p>
    <w:p w14:paraId="27ADEF5A" w14:textId="77777777" w:rsidR="00375C9E" w:rsidRDefault="00375C9E" w:rsidP="00A138AA">
      <w:pPr>
        <w:ind w:left="142" w:firstLine="0"/>
      </w:pPr>
      <w:r>
        <w:t>Os Clubes que não cumpram as obrigações estabelecidas nos contratos celebrados com os atletas, poderão ser sancionados pela Direção da Federação com a sanção de proibição de inscrição de novos atletas vinculados por contrato, pelo período que durar a situação de incumprimento.</w:t>
      </w:r>
    </w:p>
    <w:p w14:paraId="50FBD264" w14:textId="306FF2A8" w:rsidR="00375C9E" w:rsidRDefault="00375C9E" w:rsidP="00C353F9">
      <w:pPr>
        <w:pStyle w:val="Cabealho4"/>
      </w:pPr>
      <w:bookmarkStart w:id="915" w:name="_Toc48213273"/>
      <w:bookmarkStart w:id="916" w:name="_Toc50542195"/>
      <w:r>
        <w:t>CLUBES FORMADORES</w:t>
      </w:r>
      <w:bookmarkEnd w:id="915"/>
      <w:bookmarkEnd w:id="916"/>
    </w:p>
    <w:p w14:paraId="43C162C7" w14:textId="1D46E283" w:rsidR="00375C9E" w:rsidRDefault="00375C9E" w:rsidP="009102DE">
      <w:pPr>
        <w:pStyle w:val="Cabealho3"/>
        <w:ind w:hanging="10"/>
      </w:pPr>
      <w:bookmarkStart w:id="917" w:name="_Toc48213274"/>
      <w:bookmarkStart w:id="918" w:name="_Toc50542196"/>
      <w:r>
        <w:t>Clube Formador</w:t>
      </w:r>
      <w:bookmarkEnd w:id="917"/>
      <w:bookmarkEnd w:id="918"/>
    </w:p>
    <w:p w14:paraId="6CF73532" w14:textId="643644F5" w:rsidR="00375C9E" w:rsidRDefault="00375C9E" w:rsidP="00FD3E51">
      <w:pPr>
        <w:pStyle w:val="PargrafodaLista"/>
        <w:numPr>
          <w:ilvl w:val="0"/>
          <w:numId w:val="289"/>
        </w:numPr>
        <w:ind w:left="567" w:hanging="425"/>
      </w:pPr>
      <w:r>
        <w:t>Consideram-se clubes formadores aqueles que garantam um ambiente de trabalho e os meios humanos e técnicos adequados à formação desportiva na área do basquetebol.</w:t>
      </w:r>
    </w:p>
    <w:p w14:paraId="11005388" w14:textId="77777777" w:rsidR="00A138AA" w:rsidRDefault="00A138AA" w:rsidP="00933F99">
      <w:pPr>
        <w:pStyle w:val="PargrafodaLista"/>
        <w:spacing w:line="240" w:lineRule="auto"/>
        <w:ind w:left="567" w:hanging="425"/>
      </w:pPr>
    </w:p>
    <w:p w14:paraId="15F63C48" w14:textId="61B8AEB2" w:rsidR="00375C9E" w:rsidRDefault="00375C9E" w:rsidP="00FD3E51">
      <w:pPr>
        <w:pStyle w:val="PargrafodaLista"/>
        <w:numPr>
          <w:ilvl w:val="0"/>
          <w:numId w:val="289"/>
        </w:numPr>
        <w:ind w:left="567" w:hanging="425"/>
      </w:pPr>
      <w:r>
        <w:t>A obtenção do estatuto de Clube Formador é requisito indispensável para a celebração de contratos de formação desportiva.</w:t>
      </w:r>
    </w:p>
    <w:p w14:paraId="3EAE1D10" w14:textId="3DCFEBE2" w:rsidR="00375C9E" w:rsidRDefault="00375C9E" w:rsidP="009102DE">
      <w:pPr>
        <w:pStyle w:val="Cabealho3"/>
        <w:ind w:hanging="10"/>
      </w:pPr>
      <w:bookmarkStart w:id="919" w:name="_Toc48213275"/>
      <w:bookmarkStart w:id="920" w:name="_Toc50542197"/>
      <w:r>
        <w:t>Requisitos</w:t>
      </w:r>
      <w:bookmarkEnd w:id="919"/>
      <w:bookmarkEnd w:id="920"/>
    </w:p>
    <w:p w14:paraId="389DC9A0" w14:textId="684F12CB" w:rsidR="00375C9E" w:rsidRDefault="00375C9E" w:rsidP="00FD3E51">
      <w:pPr>
        <w:pStyle w:val="PargrafodaLista"/>
        <w:numPr>
          <w:ilvl w:val="0"/>
          <w:numId w:val="290"/>
        </w:numPr>
        <w:ind w:left="567" w:hanging="425"/>
      </w:pPr>
      <w:r>
        <w:t>O estatuto de Clube Formador apenas será concedido aos Clubes que disponham de condições técnicas e desportivas adequadas para a prática desportiva, nomeadamente as seguintes:</w:t>
      </w:r>
    </w:p>
    <w:p w14:paraId="184CDEA9" w14:textId="0DB3DE52" w:rsidR="00375C9E" w:rsidRDefault="00375C9E" w:rsidP="00FD3E51">
      <w:pPr>
        <w:pStyle w:val="PargrafodaLista"/>
        <w:numPr>
          <w:ilvl w:val="0"/>
          <w:numId w:val="291"/>
        </w:numPr>
        <w:spacing w:after="120"/>
        <w:ind w:left="1135" w:hanging="284"/>
      </w:pPr>
      <w:r>
        <w:t>Instalações Desportivas devidamente homologadas pela Federação.</w:t>
      </w:r>
    </w:p>
    <w:p w14:paraId="5806C393" w14:textId="0CFAD46C" w:rsidR="00375C9E" w:rsidRDefault="00375C9E" w:rsidP="00FD3E51">
      <w:pPr>
        <w:pStyle w:val="PargrafodaLista"/>
        <w:numPr>
          <w:ilvl w:val="0"/>
          <w:numId w:val="291"/>
        </w:numPr>
        <w:spacing w:after="120"/>
        <w:ind w:left="1135" w:hanging="284"/>
      </w:pPr>
      <w:r>
        <w:t>Quadro técnico adequado, composto por Treinadores devidamente habilitados.</w:t>
      </w:r>
    </w:p>
    <w:p w14:paraId="1689B180" w14:textId="48A8C0D7" w:rsidR="00375C9E" w:rsidRDefault="00375C9E" w:rsidP="00FD3E51">
      <w:pPr>
        <w:pStyle w:val="PargrafodaLista"/>
        <w:numPr>
          <w:ilvl w:val="0"/>
          <w:numId w:val="291"/>
        </w:numPr>
        <w:spacing w:after="120"/>
        <w:ind w:left="1135" w:hanging="284"/>
      </w:pPr>
      <w:r>
        <w:t>Prática desportiva regular para os atletas.</w:t>
      </w:r>
    </w:p>
    <w:p w14:paraId="3B6B3FD6" w14:textId="44E2B78F" w:rsidR="00375C9E" w:rsidRDefault="00375C9E" w:rsidP="00FD3E51">
      <w:pPr>
        <w:pStyle w:val="PargrafodaLista"/>
        <w:numPr>
          <w:ilvl w:val="0"/>
          <w:numId w:val="291"/>
        </w:numPr>
        <w:spacing w:after="120"/>
        <w:ind w:left="1135" w:hanging="284"/>
      </w:pPr>
      <w:r>
        <w:t>Material desportivo em quantidade e qualidade adequada à prática desportiva.</w:t>
      </w:r>
    </w:p>
    <w:p w14:paraId="1C7CC165" w14:textId="743C35A4" w:rsidR="00375C9E" w:rsidRDefault="00375C9E" w:rsidP="00FD3E51">
      <w:pPr>
        <w:pStyle w:val="PargrafodaLista"/>
        <w:numPr>
          <w:ilvl w:val="0"/>
          <w:numId w:val="291"/>
        </w:numPr>
        <w:spacing w:after="120"/>
        <w:ind w:left="1135" w:hanging="284"/>
      </w:pPr>
      <w:r>
        <w:t>Corpo Médico que acompanhe a atividade desportiva dos atletas.</w:t>
      </w:r>
    </w:p>
    <w:p w14:paraId="7914128F" w14:textId="7A6E4AE5" w:rsidR="00375C9E" w:rsidRDefault="00375C9E" w:rsidP="00FD3E51">
      <w:pPr>
        <w:pStyle w:val="PargrafodaLista"/>
        <w:numPr>
          <w:ilvl w:val="0"/>
          <w:numId w:val="291"/>
        </w:numPr>
        <w:spacing w:after="120"/>
        <w:ind w:left="1135" w:hanging="284"/>
      </w:pPr>
      <w:r>
        <w:t>Outras condições definidas no anexo 1 ao presente regulamento.</w:t>
      </w:r>
    </w:p>
    <w:p w14:paraId="625988E6" w14:textId="4A1CBC22" w:rsidR="00375C9E" w:rsidRDefault="00375C9E" w:rsidP="009102DE">
      <w:pPr>
        <w:pStyle w:val="Cabealho3"/>
        <w:ind w:hanging="10"/>
      </w:pPr>
      <w:bookmarkStart w:id="921" w:name="_Toc48213276"/>
      <w:bookmarkStart w:id="922" w:name="_Toc50542198"/>
      <w:r>
        <w:t>Concessão do Estatuto de Clube Formador</w:t>
      </w:r>
      <w:bookmarkEnd w:id="921"/>
      <w:bookmarkEnd w:id="922"/>
    </w:p>
    <w:p w14:paraId="1FE5B846" w14:textId="386B4BC0" w:rsidR="00375C9E" w:rsidRDefault="00375C9E" w:rsidP="00FD3E51">
      <w:pPr>
        <w:pStyle w:val="PargrafodaLista"/>
        <w:numPr>
          <w:ilvl w:val="0"/>
          <w:numId w:val="292"/>
        </w:numPr>
        <w:ind w:left="426" w:hanging="284"/>
      </w:pPr>
      <w:r>
        <w:t>Compete à Direção da Federação, a requerimento dos clubes interessados, a concessão do estatuto de Clube Formador.</w:t>
      </w:r>
    </w:p>
    <w:p w14:paraId="0745E975" w14:textId="77777777" w:rsidR="00A138AA" w:rsidRDefault="00A138AA" w:rsidP="00933F99">
      <w:pPr>
        <w:pStyle w:val="PargrafodaLista"/>
        <w:spacing w:line="240" w:lineRule="auto"/>
        <w:ind w:left="426" w:hanging="284"/>
      </w:pPr>
    </w:p>
    <w:p w14:paraId="504D79D0" w14:textId="2019E5C7" w:rsidR="00375C9E" w:rsidRDefault="00375C9E" w:rsidP="00FD3E51">
      <w:pPr>
        <w:pStyle w:val="PargrafodaLista"/>
        <w:numPr>
          <w:ilvl w:val="0"/>
          <w:numId w:val="292"/>
        </w:numPr>
        <w:ind w:left="426" w:hanging="284"/>
      </w:pPr>
      <w:r>
        <w:t>O requerimento para a concessão do estatuto de Clube Formador deverá ser dirigido à Direção da Federação, devendo conter a descrição e o comprovativo da posse dos elementos referidos nas alíneas do artigo anterior.</w:t>
      </w:r>
    </w:p>
    <w:p w14:paraId="1C90C695" w14:textId="77777777" w:rsidR="00A138AA" w:rsidRDefault="00A138AA" w:rsidP="00933F99">
      <w:pPr>
        <w:pStyle w:val="PargrafodaLista"/>
        <w:spacing w:line="240" w:lineRule="auto"/>
        <w:ind w:left="426" w:hanging="284"/>
      </w:pPr>
    </w:p>
    <w:p w14:paraId="0C2BAEA0" w14:textId="791EF9F3" w:rsidR="00375C9E" w:rsidRDefault="00375C9E" w:rsidP="00FD3E51">
      <w:pPr>
        <w:pStyle w:val="PargrafodaLista"/>
        <w:numPr>
          <w:ilvl w:val="0"/>
          <w:numId w:val="292"/>
        </w:numPr>
        <w:ind w:left="426" w:hanging="284"/>
      </w:pPr>
      <w:r>
        <w:t>Sem prejuízo do disposto no número anterior, o processo para a concessão do estatuto de Clube Formador deverá dar entrada na Associação competente que o remeterá para a Federação.</w:t>
      </w:r>
    </w:p>
    <w:p w14:paraId="3467C57B" w14:textId="77777777" w:rsidR="00A138AA" w:rsidRDefault="00A138AA" w:rsidP="00933F99">
      <w:pPr>
        <w:pStyle w:val="PargrafodaLista"/>
        <w:spacing w:line="240" w:lineRule="auto"/>
        <w:ind w:left="426" w:hanging="284"/>
      </w:pPr>
    </w:p>
    <w:p w14:paraId="0725F0CC" w14:textId="0B0D5341" w:rsidR="00375C9E" w:rsidRDefault="00375C9E" w:rsidP="00FD3E51">
      <w:pPr>
        <w:pStyle w:val="PargrafodaLista"/>
        <w:numPr>
          <w:ilvl w:val="0"/>
          <w:numId w:val="292"/>
        </w:numPr>
        <w:ind w:left="426" w:hanging="284"/>
      </w:pPr>
      <w:r>
        <w:t>A Direção da Federação nomeará uma Comissão composta por quatro elementos, a quem competirá emitir um parecer consultivo quanto à concessão do estatuto do Clube Formador.</w:t>
      </w:r>
    </w:p>
    <w:p w14:paraId="193FAA99" w14:textId="77777777" w:rsidR="00933F99" w:rsidRDefault="00933F99" w:rsidP="00933F99">
      <w:pPr>
        <w:ind w:firstLine="0"/>
      </w:pPr>
    </w:p>
    <w:p w14:paraId="55936BD9" w14:textId="77777777" w:rsidR="00375C9E" w:rsidRDefault="00375C9E" w:rsidP="00A138AA">
      <w:pPr>
        <w:ind w:left="142" w:firstLine="0"/>
      </w:pPr>
      <w:r>
        <w:t>Desta Comissão fará parte, obrigatoriamente, um elemento da Associação Distrital a que o clube geograficamente pertence.</w:t>
      </w:r>
    </w:p>
    <w:p w14:paraId="40118C52" w14:textId="28001B6F" w:rsidR="00375C9E" w:rsidRDefault="00375C9E" w:rsidP="00C353F9">
      <w:pPr>
        <w:pStyle w:val="Cabealho4"/>
      </w:pPr>
      <w:bookmarkStart w:id="923" w:name="_Toc48213277"/>
      <w:bookmarkStart w:id="924" w:name="_Toc50542199"/>
      <w:r>
        <w:t>DISPOSIÇÕES FINAIS E TRANSITÓRIAS</w:t>
      </w:r>
      <w:bookmarkEnd w:id="923"/>
      <w:bookmarkEnd w:id="924"/>
    </w:p>
    <w:p w14:paraId="62B8AAE3" w14:textId="439F91C4" w:rsidR="00375C9E" w:rsidRDefault="00375C9E" w:rsidP="009102DE">
      <w:pPr>
        <w:pStyle w:val="Cabealho3"/>
        <w:ind w:hanging="10"/>
      </w:pPr>
      <w:bookmarkStart w:id="925" w:name="_Toc48213278"/>
      <w:bookmarkStart w:id="926" w:name="_Toc50542200"/>
      <w:r>
        <w:t>Autenticação de Documentos</w:t>
      </w:r>
      <w:bookmarkEnd w:id="925"/>
      <w:bookmarkEnd w:id="926"/>
    </w:p>
    <w:p w14:paraId="57A715FE" w14:textId="52CC9D37" w:rsidR="00A138AA" w:rsidRDefault="00375C9E" w:rsidP="00A138AA">
      <w:pPr>
        <w:ind w:left="142" w:firstLine="0"/>
      </w:pPr>
      <w:r>
        <w:t>Sempre que no presente Regulamento se exija documentos assinados por Clubes entende-se que os mesmos deverão ser assinados por dois diretores e autenticados com o carimbo ou selo branco do clube.</w:t>
      </w:r>
    </w:p>
    <w:p w14:paraId="1E76E8C5" w14:textId="494B8466" w:rsidR="008A5862" w:rsidRDefault="00A138AA" w:rsidP="00A138AA">
      <w:pPr>
        <w:spacing w:line="259" w:lineRule="auto"/>
        <w:ind w:firstLine="0"/>
        <w:jc w:val="left"/>
      </w:pPr>
      <w:r>
        <w:br w:type="page"/>
      </w:r>
    </w:p>
    <w:p w14:paraId="666961C3" w14:textId="36AC951E" w:rsidR="008A5862" w:rsidRDefault="00375C9E" w:rsidP="0045465A">
      <w:pPr>
        <w:pStyle w:val="Cabealho5"/>
      </w:pPr>
      <w:bookmarkStart w:id="927" w:name="_Toc48213279"/>
      <w:bookmarkStart w:id="928" w:name="_Toc50542201"/>
      <w:r>
        <w:t>ANEXO</w:t>
      </w:r>
      <w:bookmarkEnd w:id="927"/>
      <w:bookmarkEnd w:id="928"/>
    </w:p>
    <w:p w14:paraId="022ADF59" w14:textId="7401D793" w:rsidR="00375C9E" w:rsidRDefault="00375C9E" w:rsidP="00375C9E">
      <w:pPr>
        <w:rPr>
          <w:b/>
          <w:bCs/>
          <w:sz w:val="24"/>
          <w:szCs w:val="24"/>
        </w:rPr>
      </w:pPr>
      <w:r w:rsidRPr="00A138AA">
        <w:rPr>
          <w:b/>
          <w:bCs/>
          <w:sz w:val="24"/>
          <w:szCs w:val="24"/>
        </w:rPr>
        <w:t>REQUISITOS PARA ATRIBUIÇÃO DO ESTATUTO DE CLUBE FORMADOR</w:t>
      </w:r>
    </w:p>
    <w:p w14:paraId="05B813B3" w14:textId="77777777" w:rsidR="00933F99" w:rsidRPr="00A138AA" w:rsidRDefault="00933F99" w:rsidP="00375C9E">
      <w:pPr>
        <w:rPr>
          <w:b/>
          <w:bCs/>
          <w:sz w:val="24"/>
          <w:szCs w:val="24"/>
        </w:rPr>
      </w:pPr>
    </w:p>
    <w:p w14:paraId="5DB8CD97" w14:textId="6C51686B" w:rsidR="00375C9E" w:rsidRDefault="00375C9E" w:rsidP="00A138AA">
      <w:pPr>
        <w:ind w:left="142" w:firstLine="0"/>
      </w:pPr>
      <w:r>
        <w:t>Para efeito de atribuição do estatuto de Clube Formador, nos termos dos artigos do Capítulo VI do Regulamento de Inscrições e Transferências da Federação Portuguesa de Basquetebol, abaixo se indicam os requisitos a que os interessados se devem reportar para instruir o pedido de atribuição de tal estatuto:</w:t>
      </w:r>
    </w:p>
    <w:p w14:paraId="15B3F5CC" w14:textId="2B384ED3" w:rsidR="00375C9E" w:rsidRDefault="00375C9E" w:rsidP="00FD3E51">
      <w:pPr>
        <w:pStyle w:val="PargrafodaLista"/>
        <w:numPr>
          <w:ilvl w:val="0"/>
          <w:numId w:val="293"/>
        </w:numPr>
        <w:ind w:left="1134" w:hanging="283"/>
      </w:pPr>
      <w:r>
        <w:t>Descrição detalhada das Instalações Desportivas utilizadas pelo Clube.</w:t>
      </w:r>
    </w:p>
    <w:p w14:paraId="168AE293" w14:textId="1F983531" w:rsidR="00375C9E" w:rsidRDefault="00375C9E" w:rsidP="00FD3E51">
      <w:pPr>
        <w:pStyle w:val="PargrafodaLista"/>
        <w:numPr>
          <w:ilvl w:val="0"/>
          <w:numId w:val="293"/>
        </w:numPr>
        <w:ind w:left="1134" w:hanging="283"/>
      </w:pPr>
      <w:r>
        <w:t>Identificação do Quadro Técnico do Clube, acompanhado de “curriculum” desportivo dos técnicos e nível de formação específica na modalidade.</w:t>
      </w:r>
    </w:p>
    <w:p w14:paraId="78226F59" w14:textId="41817CA9" w:rsidR="00375C9E" w:rsidRDefault="00375C9E" w:rsidP="00FD3E51">
      <w:pPr>
        <w:pStyle w:val="PargrafodaLista"/>
        <w:numPr>
          <w:ilvl w:val="0"/>
          <w:numId w:val="293"/>
        </w:numPr>
        <w:ind w:left="1134" w:hanging="283"/>
      </w:pPr>
      <w:r>
        <w:t>Informação de como se processa o apoio Médico-Desportivo no Clube.</w:t>
      </w:r>
    </w:p>
    <w:p w14:paraId="6A25791A" w14:textId="3CC3E052" w:rsidR="00375C9E" w:rsidRDefault="00375C9E" w:rsidP="00FD3E51">
      <w:pPr>
        <w:pStyle w:val="PargrafodaLista"/>
        <w:numPr>
          <w:ilvl w:val="0"/>
          <w:numId w:val="293"/>
        </w:numPr>
        <w:ind w:left="1134" w:hanging="283"/>
      </w:pPr>
      <w:r>
        <w:t>Descrição do material desportivo colocado à disposição das equipas do Clube.</w:t>
      </w:r>
    </w:p>
    <w:p w14:paraId="376D2D7E" w14:textId="0A7B71A8" w:rsidR="00375C9E" w:rsidRDefault="00375C9E" w:rsidP="00FD3E51">
      <w:pPr>
        <w:pStyle w:val="PargrafodaLista"/>
        <w:numPr>
          <w:ilvl w:val="0"/>
          <w:numId w:val="293"/>
        </w:numPr>
        <w:ind w:left="1134" w:hanging="283"/>
      </w:pPr>
      <w:r>
        <w:t>Descrição detalhada dos planos anuais de treino físico, técnico e tático a ministrar aos diferentes escalões etários.</w:t>
      </w:r>
    </w:p>
    <w:p w14:paraId="5A539FC1" w14:textId="47BBCB84" w:rsidR="00375C9E" w:rsidRDefault="00375C9E" w:rsidP="00FD3E51">
      <w:pPr>
        <w:pStyle w:val="PargrafodaLista"/>
        <w:numPr>
          <w:ilvl w:val="0"/>
          <w:numId w:val="293"/>
        </w:numPr>
        <w:ind w:left="1134" w:hanging="283"/>
      </w:pPr>
      <w:r>
        <w:t>Descrição clara do volume de treino semanal ministrado a cada escalão etário.</w:t>
      </w:r>
    </w:p>
    <w:p w14:paraId="763C4396" w14:textId="2AD4FB5C" w:rsidR="00375C9E" w:rsidRDefault="00375C9E" w:rsidP="00FD3E51">
      <w:pPr>
        <w:pStyle w:val="PargrafodaLista"/>
        <w:numPr>
          <w:ilvl w:val="0"/>
          <w:numId w:val="293"/>
        </w:numPr>
        <w:ind w:left="1134" w:hanging="283"/>
      </w:pPr>
      <w:r>
        <w:t>Descrição do número de equipas participantes nas atividades regionais e dos resultados obtidos nos últimos três anos nos escalões etários de sub-16 masculino e feminino, sub-18 masculino e sub-19 feminino, no âmbito Regional e Nacional, bem como comprovativo passado pela Associação referindo a participação efetiva nas atividades regionais nos últimos três anos, nos escalões de minibasquete e de sub-14.</w:t>
      </w:r>
    </w:p>
    <w:p w14:paraId="077ED2FD" w14:textId="77777777" w:rsidR="00375C9E" w:rsidRDefault="00375C9E" w:rsidP="009102DE">
      <w:pPr>
        <w:ind w:left="142" w:firstLine="0"/>
      </w:pPr>
      <w:r>
        <w:t>Saliente-se ainda o seguinte:</w:t>
      </w:r>
    </w:p>
    <w:p w14:paraId="31A5FB6C" w14:textId="277F4329" w:rsidR="00375C9E" w:rsidRDefault="00375C9E" w:rsidP="00FD3E51">
      <w:pPr>
        <w:pStyle w:val="PargrafodaLista"/>
        <w:numPr>
          <w:ilvl w:val="0"/>
          <w:numId w:val="294"/>
        </w:numPr>
        <w:ind w:left="567" w:hanging="425"/>
      </w:pPr>
      <w:r>
        <w:t>Relativamente à alínea a), quando as instalações desportivas não pertençam ao Clube deverá apresentar-se declaração da entidade proprietária comprovativa de cedência, indicando os respetivos períodos.</w:t>
      </w:r>
    </w:p>
    <w:p w14:paraId="5840440D" w14:textId="19FE0B4A" w:rsidR="009102DE" w:rsidRDefault="009102DE" w:rsidP="00933F99">
      <w:pPr>
        <w:pStyle w:val="PargrafodaLista"/>
        <w:spacing w:line="240" w:lineRule="auto"/>
        <w:ind w:left="567" w:hanging="425"/>
      </w:pPr>
    </w:p>
    <w:p w14:paraId="0F3B2B03" w14:textId="4203D86B" w:rsidR="00375C9E" w:rsidRDefault="00375C9E" w:rsidP="00FD3E51">
      <w:pPr>
        <w:pStyle w:val="PargrafodaLista"/>
        <w:numPr>
          <w:ilvl w:val="0"/>
          <w:numId w:val="294"/>
        </w:numPr>
        <w:ind w:left="567" w:hanging="425"/>
      </w:pPr>
      <w:r>
        <w:t>Relativamente às alíneas b) e c) deverão ser apresentados os respetivos contratos dos agentes referidos, ou não os havendo, declaração de compromisso comprovativo do vínculo ao Clube.</w:t>
      </w:r>
    </w:p>
    <w:p w14:paraId="2892661A" w14:textId="77777777" w:rsidR="009102DE" w:rsidRDefault="009102DE" w:rsidP="00933F99">
      <w:pPr>
        <w:pStyle w:val="PargrafodaLista"/>
        <w:spacing w:line="240" w:lineRule="auto"/>
        <w:ind w:left="567" w:hanging="425"/>
      </w:pPr>
    </w:p>
    <w:p w14:paraId="1CEEEFC5" w14:textId="21B26469" w:rsidR="00375C9E" w:rsidRDefault="00375C9E" w:rsidP="00FD3E51">
      <w:pPr>
        <w:pStyle w:val="PargrafodaLista"/>
        <w:numPr>
          <w:ilvl w:val="0"/>
          <w:numId w:val="294"/>
        </w:numPr>
        <w:ind w:left="567" w:hanging="425"/>
      </w:pPr>
      <w:r>
        <w:t>As condições mínimas exigidas nas alíneas b), f) e g) para a obtenção do Estatuto de Clube Formador, deverão satisfazer as seguintes condições:</w:t>
      </w:r>
    </w:p>
    <w:p w14:paraId="30FE2498" w14:textId="3C4B646E" w:rsidR="00375C9E" w:rsidRDefault="00375C9E" w:rsidP="00FD3E51">
      <w:pPr>
        <w:pStyle w:val="PargrafodaLista"/>
        <w:numPr>
          <w:ilvl w:val="0"/>
          <w:numId w:val="295"/>
        </w:numPr>
        <w:ind w:left="851" w:hanging="425"/>
      </w:pPr>
      <w:r>
        <w:t>Do corpo de Treinadores que constituem o quadro técnico excetuando os seniores, pelo menos 1 (um) tem de possuir o nível III ou em alternativa pelo menos 2 (dois) habilitados com o nível II.</w:t>
      </w:r>
    </w:p>
    <w:p w14:paraId="345E199F" w14:textId="6C9C21F3" w:rsidR="00375C9E" w:rsidRDefault="00375C9E" w:rsidP="00FD3E51">
      <w:pPr>
        <w:pStyle w:val="PargrafodaLista"/>
        <w:numPr>
          <w:ilvl w:val="0"/>
          <w:numId w:val="295"/>
        </w:numPr>
        <w:ind w:left="851" w:hanging="425"/>
      </w:pPr>
      <w:r>
        <w:t>Quanto ao volume de treino, para o escalão de sub-16 um mínimo de 6,00 horas, sub-19 femininos 6,30 horas, sub-18 masculinos 7,30 horas de treino e jogos por semana.</w:t>
      </w:r>
    </w:p>
    <w:p w14:paraId="2BD8C1ED" w14:textId="77777777" w:rsidR="008F023E" w:rsidRDefault="00375C9E" w:rsidP="00FD3E51">
      <w:pPr>
        <w:pStyle w:val="PargrafodaLista"/>
        <w:numPr>
          <w:ilvl w:val="0"/>
          <w:numId w:val="295"/>
        </w:numPr>
        <w:ind w:left="851" w:hanging="425"/>
        <w:sectPr w:rsidR="008F023E" w:rsidSect="008F023E">
          <w:headerReference w:type="default" r:id="rId12"/>
          <w:pgSz w:w="11906" w:h="16838"/>
          <w:pgMar w:top="1418" w:right="1416" w:bottom="1417" w:left="1134" w:header="708" w:footer="708" w:gutter="0"/>
          <w:cols w:space="708"/>
          <w:docGrid w:linePitch="360"/>
        </w:sectPr>
      </w:pPr>
      <w:r>
        <w:t>Participar nas atividades regionais pelo menos com uma equipa em cada um dos escalões etários incluindo o minibasquete.</w:t>
      </w:r>
    </w:p>
    <w:p w14:paraId="01B76F52" w14:textId="0BABB6BA" w:rsidR="00FB5656" w:rsidRDefault="00375C9E" w:rsidP="00375C9E">
      <w:pPr>
        <w:pStyle w:val="Cabealho1"/>
      </w:pPr>
      <w:bookmarkStart w:id="929" w:name="_Toc48213280"/>
      <w:bookmarkStart w:id="930" w:name="_Toc50542202"/>
      <w:r>
        <w:t>REGULAMENTO DE DISCIPLINA</w:t>
      </w:r>
      <w:bookmarkEnd w:id="929"/>
      <w:bookmarkEnd w:id="930"/>
    </w:p>
    <w:p w14:paraId="742F6086" w14:textId="37867264" w:rsidR="00375C9E" w:rsidRDefault="00375C9E" w:rsidP="00FD3E51">
      <w:pPr>
        <w:pStyle w:val="Cabealho4"/>
        <w:numPr>
          <w:ilvl w:val="0"/>
          <w:numId w:val="108"/>
        </w:numPr>
        <w:ind w:left="1985" w:hanging="917"/>
      </w:pPr>
      <w:bookmarkStart w:id="931" w:name="_Toc48213281"/>
      <w:bookmarkStart w:id="932" w:name="_Toc50542203"/>
      <w:r>
        <w:t>PRINCÍPIOS GERAIS</w:t>
      </w:r>
      <w:bookmarkEnd w:id="931"/>
      <w:bookmarkEnd w:id="932"/>
    </w:p>
    <w:p w14:paraId="31A4FAC7" w14:textId="7C3D80FB" w:rsidR="00375C9E" w:rsidRDefault="00375C9E" w:rsidP="00FD3E51">
      <w:pPr>
        <w:pStyle w:val="Cabealho3"/>
        <w:numPr>
          <w:ilvl w:val="0"/>
          <w:numId w:val="109"/>
        </w:numPr>
        <w:ind w:hanging="10"/>
      </w:pPr>
      <w:bookmarkStart w:id="933" w:name="_Toc48213282"/>
      <w:bookmarkStart w:id="934" w:name="_Toc50542204"/>
      <w:r>
        <w:t>Objeto</w:t>
      </w:r>
      <w:bookmarkEnd w:id="933"/>
      <w:bookmarkEnd w:id="934"/>
    </w:p>
    <w:p w14:paraId="21357FDC" w14:textId="77777777" w:rsidR="00375C9E" w:rsidRDefault="00375C9E" w:rsidP="009102DE">
      <w:pPr>
        <w:ind w:left="142" w:firstLine="0"/>
      </w:pPr>
      <w:r>
        <w:t>O Regulamento de Disciplina da Federação Portuguesa de Basquetebol tem por objeto o sancionamento da violação das regras da ética desportiva, das regras do jogo e de outras normas que se encontrem regularmente previstas, no âmbito das atividades da competência da FPB.</w:t>
      </w:r>
    </w:p>
    <w:p w14:paraId="14A5330F" w14:textId="0120B002" w:rsidR="00375C9E" w:rsidRDefault="00375C9E" w:rsidP="009102DE">
      <w:pPr>
        <w:pStyle w:val="Cabealho3"/>
        <w:ind w:firstLine="132"/>
      </w:pPr>
      <w:bookmarkStart w:id="935" w:name="_Toc48213283"/>
      <w:bookmarkStart w:id="936" w:name="_Toc50542205"/>
      <w:r>
        <w:t>Jurisdição</w:t>
      </w:r>
      <w:bookmarkEnd w:id="935"/>
      <w:bookmarkEnd w:id="936"/>
    </w:p>
    <w:p w14:paraId="20A476EE" w14:textId="6D17CB06" w:rsidR="00375C9E" w:rsidRDefault="00375C9E" w:rsidP="00FD3E51">
      <w:pPr>
        <w:pStyle w:val="PargrafodaLista"/>
        <w:numPr>
          <w:ilvl w:val="0"/>
          <w:numId w:val="296"/>
        </w:numPr>
        <w:ind w:left="567" w:hanging="425"/>
      </w:pPr>
      <w:r>
        <w:t>Estão sujeitos ao Regulamento de Disciplina e à jurisdição disciplinar da FPB os clubes, jogadores, treinadores, dirigentes, juízes e restantes agentes que se encontrem inscritos na Federação.</w:t>
      </w:r>
    </w:p>
    <w:p w14:paraId="44D49BB7" w14:textId="77777777" w:rsidR="009102DE" w:rsidRDefault="009102DE" w:rsidP="002D54CF">
      <w:pPr>
        <w:pStyle w:val="PargrafodaLista"/>
        <w:spacing w:line="240" w:lineRule="auto"/>
        <w:ind w:left="567" w:hanging="425"/>
      </w:pPr>
    </w:p>
    <w:p w14:paraId="60734FF1" w14:textId="6A677023" w:rsidR="00375C9E" w:rsidRDefault="00375C9E" w:rsidP="00FD3E51">
      <w:pPr>
        <w:pStyle w:val="PargrafodaLista"/>
        <w:numPr>
          <w:ilvl w:val="0"/>
          <w:numId w:val="296"/>
        </w:numPr>
        <w:ind w:left="567" w:hanging="425"/>
      </w:pPr>
      <w:r>
        <w:t>O presente Regulamento é aplicável às infrações disciplinares praticadas durante, dentro e fora do âmbito das competições desportivas.</w:t>
      </w:r>
    </w:p>
    <w:p w14:paraId="1D45DB83" w14:textId="77777777" w:rsidR="009102DE" w:rsidRDefault="009102DE" w:rsidP="002D54CF">
      <w:pPr>
        <w:pStyle w:val="PargrafodaLista"/>
        <w:spacing w:line="240" w:lineRule="auto"/>
        <w:ind w:left="567" w:hanging="425"/>
      </w:pPr>
    </w:p>
    <w:p w14:paraId="42CEB554" w14:textId="3191DD9F" w:rsidR="00375C9E" w:rsidRDefault="00375C9E" w:rsidP="00FD3E51">
      <w:pPr>
        <w:pStyle w:val="PargrafodaLista"/>
        <w:numPr>
          <w:ilvl w:val="0"/>
          <w:numId w:val="296"/>
        </w:numPr>
        <w:ind w:left="567" w:hanging="425"/>
      </w:pPr>
      <w:r>
        <w:t>Os clubes são responsáveis pelas infrações praticadas pelos espectadores durante a competição e por todos os elementos que integram a sua estrutura, independentemente de se encontrarem ou não inscritos na FPB.</w:t>
      </w:r>
    </w:p>
    <w:p w14:paraId="56A88D6D" w14:textId="10EACDFE" w:rsidR="00375C9E" w:rsidRDefault="00375C9E" w:rsidP="00E525C0">
      <w:pPr>
        <w:pStyle w:val="Cabealho3"/>
        <w:ind w:left="1701" w:hanging="633"/>
      </w:pPr>
      <w:bookmarkStart w:id="937" w:name="_Toc48213284"/>
      <w:bookmarkStart w:id="938" w:name="_Toc50542206"/>
      <w:r>
        <w:t>Infração Disciplinar</w:t>
      </w:r>
      <w:bookmarkEnd w:id="937"/>
      <w:bookmarkEnd w:id="938"/>
    </w:p>
    <w:p w14:paraId="1B466D29" w14:textId="14AB02CA" w:rsidR="00375C9E" w:rsidRDefault="00375C9E" w:rsidP="00FD3E51">
      <w:pPr>
        <w:pStyle w:val="PargrafodaLista"/>
        <w:numPr>
          <w:ilvl w:val="0"/>
          <w:numId w:val="297"/>
        </w:numPr>
        <w:ind w:left="567" w:hanging="425"/>
      </w:pPr>
      <w:r>
        <w:t>Considera-se infração disciplinar o ato voluntário, praticado por um clube ou agente sujeito à jurisdição disciplinar da FPB que viole as normas do presente regulamento, dos estatutos ou dos restantes regulamentos federativos e demais legislação do desporto.</w:t>
      </w:r>
    </w:p>
    <w:p w14:paraId="7F96B388" w14:textId="77777777" w:rsidR="009102DE" w:rsidRDefault="009102DE" w:rsidP="002D54CF">
      <w:pPr>
        <w:pStyle w:val="PargrafodaLista"/>
        <w:spacing w:line="240" w:lineRule="auto"/>
        <w:ind w:left="567" w:hanging="425"/>
      </w:pPr>
    </w:p>
    <w:p w14:paraId="77D67A35" w14:textId="68E04B97" w:rsidR="00375C9E" w:rsidRDefault="00375C9E" w:rsidP="00FD3E51">
      <w:pPr>
        <w:pStyle w:val="PargrafodaLista"/>
        <w:numPr>
          <w:ilvl w:val="0"/>
          <w:numId w:val="297"/>
        </w:numPr>
        <w:ind w:left="567" w:hanging="425"/>
      </w:pPr>
      <w:r>
        <w:t>As infrações disciplinares podem ser praticadas por ação ou por omissão.</w:t>
      </w:r>
    </w:p>
    <w:p w14:paraId="7FC0D484" w14:textId="77777777" w:rsidR="009102DE" w:rsidRDefault="009102DE" w:rsidP="002D54CF">
      <w:pPr>
        <w:pStyle w:val="PargrafodaLista"/>
        <w:spacing w:line="240" w:lineRule="auto"/>
        <w:ind w:left="567" w:hanging="425"/>
      </w:pPr>
    </w:p>
    <w:p w14:paraId="7A1B4BEB" w14:textId="23A5C50A" w:rsidR="00375C9E" w:rsidRDefault="00375C9E" w:rsidP="00FD3E51">
      <w:pPr>
        <w:pStyle w:val="PargrafodaLista"/>
        <w:numPr>
          <w:ilvl w:val="0"/>
          <w:numId w:val="297"/>
        </w:numPr>
        <w:ind w:left="567" w:hanging="425"/>
      </w:pPr>
      <w:r>
        <w:t>A tentativa é punível quando expressamente previsto no presente Regulamento.</w:t>
      </w:r>
    </w:p>
    <w:p w14:paraId="2984D87E" w14:textId="77777777" w:rsidR="009102DE" w:rsidRDefault="009102DE" w:rsidP="002D54CF">
      <w:pPr>
        <w:pStyle w:val="PargrafodaLista"/>
        <w:spacing w:line="240" w:lineRule="auto"/>
        <w:ind w:left="567" w:hanging="425"/>
      </w:pPr>
    </w:p>
    <w:p w14:paraId="043C8291" w14:textId="687214AA" w:rsidR="00375C9E" w:rsidRDefault="00375C9E" w:rsidP="00FD3E51">
      <w:pPr>
        <w:pStyle w:val="PargrafodaLista"/>
        <w:numPr>
          <w:ilvl w:val="0"/>
          <w:numId w:val="297"/>
        </w:numPr>
        <w:ind w:left="567" w:hanging="425"/>
      </w:pPr>
      <w:r>
        <w:t>As infrações disciplinares são classificadas como muito graves, graves e leves.</w:t>
      </w:r>
    </w:p>
    <w:p w14:paraId="7B8FB51E" w14:textId="77777777" w:rsidR="009102DE" w:rsidRDefault="009102DE" w:rsidP="002D54CF">
      <w:pPr>
        <w:pStyle w:val="PargrafodaLista"/>
        <w:spacing w:line="240" w:lineRule="auto"/>
        <w:ind w:left="567" w:hanging="425"/>
      </w:pPr>
    </w:p>
    <w:p w14:paraId="2069A276" w14:textId="00FC0938" w:rsidR="00375C9E" w:rsidRDefault="00375C9E" w:rsidP="00FD3E51">
      <w:pPr>
        <w:pStyle w:val="PargrafodaLista"/>
        <w:numPr>
          <w:ilvl w:val="0"/>
          <w:numId w:val="297"/>
        </w:numPr>
        <w:ind w:left="567" w:hanging="425"/>
      </w:pPr>
      <w:r>
        <w:t>A FPB mantém atualizado um registo de todas as sanções disciplinares aplicadas.</w:t>
      </w:r>
    </w:p>
    <w:p w14:paraId="451FEECE" w14:textId="060B4BDA" w:rsidR="00375C9E" w:rsidRDefault="00375C9E" w:rsidP="00E525C0">
      <w:pPr>
        <w:pStyle w:val="Cabealho3"/>
        <w:ind w:left="1701" w:hanging="633"/>
      </w:pPr>
      <w:bookmarkStart w:id="939" w:name="_Toc48213285"/>
      <w:bookmarkStart w:id="940" w:name="_Toc50542207"/>
      <w:r>
        <w:t>Competência</w:t>
      </w:r>
      <w:bookmarkEnd w:id="939"/>
      <w:bookmarkEnd w:id="940"/>
    </w:p>
    <w:p w14:paraId="75192CF3" w14:textId="77777777" w:rsidR="00375C9E" w:rsidRDefault="00375C9E" w:rsidP="009102DE">
      <w:pPr>
        <w:ind w:left="142" w:firstLine="0"/>
      </w:pPr>
      <w:r>
        <w:t>O exercício do poder disciplinar, nos termos dos Estatutos, compete ao Conselho de Disciplina e, em sede de recurso, ao Conselho de Justiça.</w:t>
      </w:r>
    </w:p>
    <w:p w14:paraId="29CF684C" w14:textId="77A5D4BF" w:rsidR="00375C9E" w:rsidRDefault="00375C9E" w:rsidP="00E525C0">
      <w:pPr>
        <w:pStyle w:val="Cabealho3"/>
        <w:ind w:left="1701" w:hanging="633"/>
      </w:pPr>
      <w:bookmarkStart w:id="941" w:name="_Toc48213286"/>
      <w:bookmarkStart w:id="942" w:name="_Toc50542208"/>
      <w:r>
        <w:t>Princípios Gerais</w:t>
      </w:r>
      <w:bookmarkEnd w:id="941"/>
      <w:bookmarkEnd w:id="942"/>
    </w:p>
    <w:p w14:paraId="14E0F830" w14:textId="165400C3" w:rsidR="00375C9E" w:rsidRDefault="00375C9E" w:rsidP="00FD3E51">
      <w:pPr>
        <w:pStyle w:val="PargrafodaLista"/>
        <w:numPr>
          <w:ilvl w:val="0"/>
          <w:numId w:val="298"/>
        </w:numPr>
        <w:ind w:left="567" w:hanging="425"/>
      </w:pPr>
      <w:r>
        <w:t>O exercício da ação disciplinar encontra-se sujeita aos princípios da legalidade, da irretroatividade, da igualdade e da proporcionalidade.</w:t>
      </w:r>
    </w:p>
    <w:p w14:paraId="2FADFFF3" w14:textId="77777777" w:rsidR="009102DE" w:rsidRDefault="009102DE" w:rsidP="002D54CF">
      <w:pPr>
        <w:pStyle w:val="PargrafodaLista"/>
        <w:spacing w:line="240" w:lineRule="auto"/>
        <w:ind w:left="567" w:hanging="425"/>
      </w:pPr>
    </w:p>
    <w:p w14:paraId="159E1558" w14:textId="180F364F" w:rsidR="00375C9E" w:rsidRDefault="00375C9E" w:rsidP="00FD3E51">
      <w:pPr>
        <w:pStyle w:val="PargrafodaLista"/>
        <w:numPr>
          <w:ilvl w:val="0"/>
          <w:numId w:val="298"/>
        </w:numPr>
        <w:ind w:left="567" w:hanging="425"/>
      </w:pPr>
      <w:r>
        <w:t>A conformação da responsabilidade disciplinar encontra-se sujeita aos princípios definidos pela legislação penal.</w:t>
      </w:r>
    </w:p>
    <w:p w14:paraId="1AA33EA8" w14:textId="77777777" w:rsidR="009102DE" w:rsidRDefault="009102DE" w:rsidP="002D54CF">
      <w:pPr>
        <w:pStyle w:val="PargrafodaLista"/>
        <w:spacing w:line="240" w:lineRule="auto"/>
        <w:ind w:left="567" w:hanging="425"/>
      </w:pPr>
    </w:p>
    <w:p w14:paraId="6CA58484" w14:textId="41A47400" w:rsidR="00375C9E" w:rsidRDefault="00375C9E" w:rsidP="00FD3E51">
      <w:pPr>
        <w:pStyle w:val="PargrafodaLista"/>
        <w:numPr>
          <w:ilvl w:val="0"/>
          <w:numId w:val="298"/>
        </w:numPr>
        <w:ind w:left="567" w:hanging="425"/>
      </w:pPr>
      <w:r>
        <w:t>O exercício da ação disciplinar não prejudica a responsabilidade civil ou penal que for aplicável à infração em causa.</w:t>
      </w:r>
    </w:p>
    <w:p w14:paraId="4FE61E59" w14:textId="567B5C77" w:rsidR="00375C9E" w:rsidRDefault="00375C9E" w:rsidP="00E525C0">
      <w:pPr>
        <w:pStyle w:val="Cabealho3"/>
        <w:ind w:left="1701" w:hanging="633"/>
      </w:pPr>
      <w:bookmarkStart w:id="943" w:name="_Toc48213287"/>
      <w:bookmarkStart w:id="944" w:name="_Toc50542209"/>
      <w:r>
        <w:t>Garantias do Arguido</w:t>
      </w:r>
      <w:bookmarkEnd w:id="943"/>
      <w:bookmarkEnd w:id="944"/>
    </w:p>
    <w:p w14:paraId="4A2711E6" w14:textId="53294BA2" w:rsidR="00375C9E" w:rsidRDefault="00375C9E" w:rsidP="00FD3E51">
      <w:pPr>
        <w:pStyle w:val="PargrafodaLista"/>
        <w:numPr>
          <w:ilvl w:val="0"/>
          <w:numId w:val="299"/>
        </w:numPr>
        <w:ind w:left="567" w:hanging="425"/>
      </w:pPr>
      <w:r>
        <w:t>Nos casos em que no âmbito do presente regulamento se mostre obrigatória a instauração de processo disciplinar, o arguido tem direito a conhecer os termos da acusação, com a descrição dos factos que lhe são imputados e a apresentar a sua defesa na qual pode requerer a produção dos meios de prova que entender adequados.</w:t>
      </w:r>
    </w:p>
    <w:p w14:paraId="72476EF9" w14:textId="77777777" w:rsidR="009102DE" w:rsidRDefault="009102DE" w:rsidP="002D54CF">
      <w:pPr>
        <w:pStyle w:val="PargrafodaLista"/>
        <w:spacing w:line="240" w:lineRule="auto"/>
        <w:ind w:left="567" w:hanging="425"/>
      </w:pPr>
    </w:p>
    <w:p w14:paraId="57E68F07" w14:textId="34414585" w:rsidR="00375C9E" w:rsidRDefault="00375C9E" w:rsidP="00FD3E51">
      <w:pPr>
        <w:pStyle w:val="PargrafodaLista"/>
        <w:numPr>
          <w:ilvl w:val="0"/>
          <w:numId w:val="299"/>
        </w:numPr>
        <w:ind w:left="567" w:hanging="425"/>
      </w:pPr>
      <w:r>
        <w:t>O arguido tem o direito de apresentar recurso das sanções disciplinares que lhe forem aplicadas.</w:t>
      </w:r>
    </w:p>
    <w:p w14:paraId="6C892EE6" w14:textId="365B5D11" w:rsidR="00375C9E" w:rsidRDefault="00375C9E" w:rsidP="00E525C0">
      <w:pPr>
        <w:pStyle w:val="Cabealho3"/>
        <w:ind w:left="1701" w:hanging="633"/>
      </w:pPr>
      <w:bookmarkStart w:id="945" w:name="_Toc48213288"/>
      <w:bookmarkStart w:id="946" w:name="_Toc50542210"/>
      <w:r>
        <w:t>Infrações Sujeitas a Processo Disciplinar</w:t>
      </w:r>
      <w:bookmarkEnd w:id="945"/>
      <w:bookmarkEnd w:id="946"/>
    </w:p>
    <w:p w14:paraId="65D92896" w14:textId="4069B728" w:rsidR="00375C9E" w:rsidRDefault="00375C9E" w:rsidP="00FD3E51">
      <w:pPr>
        <w:pStyle w:val="PargrafodaLista"/>
        <w:numPr>
          <w:ilvl w:val="0"/>
          <w:numId w:val="300"/>
        </w:numPr>
        <w:ind w:left="567" w:hanging="425"/>
      </w:pPr>
      <w:r>
        <w:t>Sempre que esteja em causa a punição de infrações disciplinares muito graves ou, em qualquer caso, quando a sanção disciplinar a aplicar corresponda a uma infração punida com suspensão da atividade desportiva superior a 1 mês ou a 12 jogos, a interdição do recinto desportivo ou a realização de jogos à porta fechada, é obrigatória a instauração de um processo disciplinar.</w:t>
      </w:r>
    </w:p>
    <w:p w14:paraId="32A43F24" w14:textId="77777777" w:rsidR="009102DE" w:rsidRDefault="009102DE" w:rsidP="002D54CF">
      <w:pPr>
        <w:pStyle w:val="PargrafodaLista"/>
        <w:spacing w:line="240" w:lineRule="auto"/>
        <w:ind w:left="567" w:hanging="425"/>
      </w:pPr>
    </w:p>
    <w:p w14:paraId="56F6E638" w14:textId="65557DB5" w:rsidR="00375C9E" w:rsidRDefault="00375C9E" w:rsidP="00FD3E51">
      <w:pPr>
        <w:pStyle w:val="PargrafodaLista"/>
        <w:numPr>
          <w:ilvl w:val="0"/>
          <w:numId w:val="300"/>
        </w:numPr>
        <w:ind w:left="567" w:hanging="425"/>
      </w:pPr>
      <w:r>
        <w:t xml:space="preserve">A punição das infrações que não resultem de factos descritos no boletim de jogo ou em relatório elaborado pelos juízes ou comissários encontra-se sujeita a prévia instauração de processo disciplinar. </w:t>
      </w:r>
    </w:p>
    <w:p w14:paraId="1BC472A1" w14:textId="77777777" w:rsidR="009102DE" w:rsidRDefault="009102DE" w:rsidP="002D54CF">
      <w:pPr>
        <w:pStyle w:val="PargrafodaLista"/>
        <w:spacing w:line="240" w:lineRule="auto"/>
        <w:ind w:left="567" w:hanging="425"/>
      </w:pPr>
    </w:p>
    <w:p w14:paraId="58EAE97B" w14:textId="24F57F45" w:rsidR="00375C9E" w:rsidRDefault="00375C9E" w:rsidP="00FD3E51">
      <w:pPr>
        <w:pStyle w:val="PargrafodaLista"/>
        <w:numPr>
          <w:ilvl w:val="0"/>
          <w:numId w:val="300"/>
        </w:numPr>
        <w:ind w:left="567" w:hanging="425"/>
      </w:pPr>
      <w:r>
        <w:t xml:space="preserve">Relativamente às infrações disciplinares previstas no número anterior, se da apreciação em concreto dos elementos probatórios e das circunstâncias em que a infração foi praticada, se verificar que a mesma não é suscetível da aplicação de uma sanção disciplinar de suspensão da atividade desportiva superior a 1 mês ou a 12 jogos, o Conselho de Disciplina poderá proferir uma decisão sancionatória sem recurso a processo disciplinar. </w:t>
      </w:r>
    </w:p>
    <w:p w14:paraId="2E8A4C07" w14:textId="65D669D4" w:rsidR="00375C9E" w:rsidRDefault="00375C9E" w:rsidP="00166538">
      <w:pPr>
        <w:pStyle w:val="Cabealho3"/>
        <w:ind w:firstLine="132"/>
      </w:pPr>
      <w:bookmarkStart w:id="947" w:name="_Toc48213289"/>
      <w:bookmarkStart w:id="948" w:name="_Toc50542211"/>
      <w:r>
        <w:t>Infrações Não Sujeitas a Processo Disciplinar</w:t>
      </w:r>
      <w:bookmarkEnd w:id="947"/>
      <w:bookmarkEnd w:id="948"/>
    </w:p>
    <w:p w14:paraId="0A936FCE" w14:textId="65FF9FC6" w:rsidR="00375C9E" w:rsidRDefault="00375C9E" w:rsidP="00FD3E51">
      <w:pPr>
        <w:pStyle w:val="PargrafodaLista"/>
        <w:numPr>
          <w:ilvl w:val="0"/>
          <w:numId w:val="301"/>
        </w:numPr>
        <w:ind w:left="567" w:hanging="425"/>
      </w:pPr>
      <w:r>
        <w:t>Sem prejuízo do disposto no artigo anterior, as infrações disciplinares praticadas durante a realização dos jogos por agentes inscritos no boletim de jogo serão punidas sumariamente com base nos factos constantes do Relatório de Jogo elaborado pelos juízes.</w:t>
      </w:r>
    </w:p>
    <w:p w14:paraId="1AA1585B" w14:textId="77777777" w:rsidR="00166538" w:rsidRDefault="00166538" w:rsidP="002D54CF">
      <w:pPr>
        <w:pStyle w:val="PargrafodaLista"/>
        <w:spacing w:line="240" w:lineRule="auto"/>
        <w:ind w:left="567" w:hanging="425"/>
      </w:pPr>
    </w:p>
    <w:p w14:paraId="5534DB58" w14:textId="408DB9A0" w:rsidR="00375C9E" w:rsidRDefault="00375C9E" w:rsidP="00FD3E51">
      <w:pPr>
        <w:pStyle w:val="PargrafodaLista"/>
        <w:numPr>
          <w:ilvl w:val="0"/>
          <w:numId w:val="301"/>
        </w:numPr>
        <w:ind w:left="567" w:hanging="425"/>
      </w:pPr>
      <w:r>
        <w:t>Os juízes estão obrigados a dar conhecimento aos agentes de que a sua conduta infracional será referida no Relatório de Jogo.</w:t>
      </w:r>
    </w:p>
    <w:p w14:paraId="1816F749" w14:textId="77777777" w:rsidR="00166538" w:rsidRDefault="00166538" w:rsidP="002D54CF">
      <w:pPr>
        <w:pStyle w:val="PargrafodaLista"/>
        <w:spacing w:line="240" w:lineRule="auto"/>
        <w:ind w:left="567" w:hanging="425"/>
      </w:pPr>
    </w:p>
    <w:p w14:paraId="67CFB0EF" w14:textId="44195BEC" w:rsidR="00375C9E" w:rsidRDefault="00375C9E" w:rsidP="00FD3E51">
      <w:pPr>
        <w:pStyle w:val="PargrafodaLista"/>
        <w:numPr>
          <w:ilvl w:val="0"/>
          <w:numId w:val="301"/>
        </w:numPr>
        <w:ind w:left="567" w:hanging="425"/>
      </w:pPr>
      <w:r>
        <w:t>Os arguidos que pratiquem as infrações disciplinares previstas no número 1 do presente artigo podem, no prazo de 24 horas, dar entrada na federação de um requerimento para envio do Relatório de Jogo, podendo apresentar a sua defesa nas 48 horas seguintes à sua receção relativamente aos factos que lhe são imputados</w:t>
      </w:r>
    </w:p>
    <w:p w14:paraId="1BE8539D" w14:textId="77777777" w:rsidR="00166538" w:rsidRDefault="00166538" w:rsidP="002D54CF">
      <w:pPr>
        <w:pStyle w:val="PargrafodaLista"/>
        <w:spacing w:line="240" w:lineRule="auto"/>
        <w:ind w:left="567" w:hanging="425"/>
      </w:pPr>
    </w:p>
    <w:p w14:paraId="25C3A53B" w14:textId="044CF598" w:rsidR="00375C9E" w:rsidRDefault="00375C9E" w:rsidP="00FD3E51">
      <w:pPr>
        <w:pStyle w:val="PargrafodaLista"/>
        <w:numPr>
          <w:ilvl w:val="0"/>
          <w:numId w:val="301"/>
        </w:numPr>
        <w:ind w:left="567" w:hanging="425"/>
      </w:pPr>
      <w:r>
        <w:t>Os órgãos jurisdicionais apreciam livremente o Relatório de Jogo podendo recorrer a outros meios de prova para o apuramento da verdade.</w:t>
      </w:r>
    </w:p>
    <w:p w14:paraId="5936D0EF" w14:textId="143C5CF4" w:rsidR="00375C9E" w:rsidRDefault="00375C9E" w:rsidP="00E525C0">
      <w:pPr>
        <w:pStyle w:val="Cabealho3"/>
        <w:ind w:left="1701" w:hanging="633"/>
      </w:pPr>
      <w:bookmarkStart w:id="949" w:name="_Toc48213290"/>
      <w:bookmarkStart w:id="950" w:name="_Toc50542212"/>
      <w:r>
        <w:t>Falta Desqualificante</w:t>
      </w:r>
      <w:bookmarkEnd w:id="949"/>
      <w:bookmarkEnd w:id="950"/>
    </w:p>
    <w:p w14:paraId="26FA3D83" w14:textId="24AB9706" w:rsidR="00375C9E" w:rsidRDefault="00375C9E" w:rsidP="00FD3E51">
      <w:pPr>
        <w:pStyle w:val="PargrafodaLista"/>
        <w:numPr>
          <w:ilvl w:val="0"/>
          <w:numId w:val="302"/>
        </w:numPr>
        <w:ind w:left="567" w:hanging="425"/>
      </w:pPr>
      <w:r>
        <w:t>A aplicação de uma falta desqualificante a um agente desportivo durante a realização do jogo implica a sua suspensão preventiva automática da atividade desportiva do agente por um período máximo de oito dias ou 2 jogos de suspensão, prevalecendo o que primeiro ocorrer.</w:t>
      </w:r>
    </w:p>
    <w:p w14:paraId="65CD94F3" w14:textId="77777777" w:rsidR="00166538" w:rsidRDefault="00166538" w:rsidP="002D54CF">
      <w:pPr>
        <w:pStyle w:val="PargrafodaLista"/>
        <w:spacing w:line="240" w:lineRule="auto"/>
        <w:ind w:left="567" w:hanging="425"/>
      </w:pPr>
    </w:p>
    <w:p w14:paraId="69169883" w14:textId="13EE4CC5" w:rsidR="00375C9E" w:rsidRDefault="00375C9E" w:rsidP="00FD3E51">
      <w:pPr>
        <w:pStyle w:val="PargrafodaLista"/>
        <w:numPr>
          <w:ilvl w:val="0"/>
          <w:numId w:val="302"/>
        </w:numPr>
        <w:ind w:left="567" w:hanging="425"/>
      </w:pPr>
      <w:r>
        <w:t>Se por efeito da aplicação da falta desqualificante o árbitro incluir a participação do facto no Relatório de Jogo é obrigado a informar o agente desportivo desse facto.</w:t>
      </w:r>
    </w:p>
    <w:p w14:paraId="665718A0" w14:textId="53911F8C" w:rsidR="00375C9E" w:rsidRDefault="00375C9E" w:rsidP="00E525C0">
      <w:pPr>
        <w:pStyle w:val="Cabealho3"/>
        <w:ind w:left="1701" w:hanging="633"/>
      </w:pPr>
      <w:bookmarkStart w:id="951" w:name="_Toc48213291"/>
      <w:bookmarkStart w:id="952" w:name="_Toc50542213"/>
      <w:r>
        <w:t>Custas</w:t>
      </w:r>
      <w:bookmarkEnd w:id="951"/>
      <w:bookmarkEnd w:id="952"/>
    </w:p>
    <w:p w14:paraId="36589182" w14:textId="43AB82C6" w:rsidR="00375C9E" w:rsidRDefault="00375C9E" w:rsidP="00FD3E51">
      <w:pPr>
        <w:pStyle w:val="PargrafodaLista"/>
        <w:numPr>
          <w:ilvl w:val="0"/>
          <w:numId w:val="303"/>
        </w:numPr>
        <w:ind w:left="567" w:hanging="425"/>
      </w:pPr>
      <w:r>
        <w:t>Os processos disciplinares estão sujeitos ao pagamento de custas processuais em valor a definir pela Direção.</w:t>
      </w:r>
    </w:p>
    <w:p w14:paraId="25C4ACF7" w14:textId="77777777" w:rsidR="00166538" w:rsidRDefault="00166538" w:rsidP="002D54CF">
      <w:pPr>
        <w:pStyle w:val="PargrafodaLista"/>
        <w:spacing w:line="240" w:lineRule="auto"/>
        <w:ind w:left="567" w:hanging="425"/>
      </w:pPr>
    </w:p>
    <w:p w14:paraId="7ED30AD4" w14:textId="7D3DBAF6" w:rsidR="00375C9E" w:rsidRDefault="00375C9E" w:rsidP="00FD3E51">
      <w:pPr>
        <w:pStyle w:val="PargrafodaLista"/>
        <w:numPr>
          <w:ilvl w:val="0"/>
          <w:numId w:val="303"/>
        </w:numPr>
        <w:ind w:left="567" w:hanging="425"/>
      </w:pPr>
      <w:r>
        <w:t xml:space="preserve">Os clubes são responsáveis pelo pagamento das custas do processo disciplinar em que sejam arguidos agentes que sejam inscritos pelo mesmo, ou em processos que envolvam espetadores ou elementos que integram a sua estrutura. </w:t>
      </w:r>
    </w:p>
    <w:p w14:paraId="77E51E80" w14:textId="3BDCE64C" w:rsidR="00375C9E" w:rsidRDefault="00375C9E" w:rsidP="00E525C0">
      <w:pPr>
        <w:pStyle w:val="Cabealho3"/>
        <w:ind w:left="1701" w:hanging="633"/>
      </w:pPr>
      <w:bookmarkStart w:id="953" w:name="_Toc48213292"/>
      <w:bookmarkStart w:id="954" w:name="_Toc50542214"/>
      <w:r>
        <w:t>Recursos</w:t>
      </w:r>
      <w:bookmarkEnd w:id="953"/>
      <w:bookmarkEnd w:id="954"/>
    </w:p>
    <w:p w14:paraId="2BD01587" w14:textId="281F4BC7" w:rsidR="00375C9E" w:rsidRDefault="00375C9E" w:rsidP="00FD3E51">
      <w:pPr>
        <w:pStyle w:val="PargrafodaLista"/>
        <w:numPr>
          <w:ilvl w:val="0"/>
          <w:numId w:val="304"/>
        </w:numPr>
        <w:ind w:left="567" w:hanging="425"/>
      </w:pPr>
      <w:r>
        <w:t>As decisões proferidas pelo Conselho de Disciplina, relativas a questões decorrentes da aplicação de normas técnicas e disciplinares, diretamente relacionadas com a prática da competição desportiva, são passíveis de recurso para o Conselho de Justiça.</w:t>
      </w:r>
    </w:p>
    <w:p w14:paraId="68D6B92D" w14:textId="53AAE609" w:rsidR="00375C9E" w:rsidRDefault="00375C9E" w:rsidP="00FD3E51">
      <w:pPr>
        <w:pStyle w:val="PargrafodaLista"/>
        <w:numPr>
          <w:ilvl w:val="0"/>
          <w:numId w:val="304"/>
        </w:numPr>
        <w:ind w:left="567" w:hanging="425"/>
      </w:pPr>
      <w:r>
        <w:t>São partes legítimas para a interposição de recurso o arguido do processo disciplinar ou a entidade participante que tiver decaído.</w:t>
      </w:r>
    </w:p>
    <w:p w14:paraId="108AEB16" w14:textId="4996A626" w:rsidR="00375C9E" w:rsidRDefault="00375C9E" w:rsidP="002D54CF">
      <w:pPr>
        <w:ind w:left="142" w:firstLine="0"/>
      </w:pPr>
      <w:r>
        <w:t>As sanções disciplinares não são passíveis de agravamento em sede de recurso.</w:t>
      </w:r>
    </w:p>
    <w:p w14:paraId="32DB21F0" w14:textId="44D4BD74" w:rsidR="00375C9E" w:rsidRDefault="00375C9E" w:rsidP="00E525C0">
      <w:pPr>
        <w:pStyle w:val="Cabealho3"/>
        <w:ind w:left="1701" w:hanging="633"/>
      </w:pPr>
      <w:bookmarkStart w:id="955" w:name="_Toc48213293"/>
      <w:bookmarkStart w:id="956" w:name="_Toc50542215"/>
      <w:r>
        <w:t>Homologação de Resultados</w:t>
      </w:r>
      <w:bookmarkEnd w:id="955"/>
      <w:bookmarkEnd w:id="956"/>
    </w:p>
    <w:p w14:paraId="1BB1BE72" w14:textId="7F76AC61" w:rsidR="00375C9E" w:rsidRDefault="00375C9E" w:rsidP="00FD3E51">
      <w:pPr>
        <w:pStyle w:val="PargrafodaLista"/>
        <w:numPr>
          <w:ilvl w:val="0"/>
          <w:numId w:val="305"/>
        </w:numPr>
        <w:ind w:left="567" w:hanging="425"/>
      </w:pPr>
      <w:r>
        <w:t>Os resultados dos jogos disputados no âmbito das competições desportivas organizadas pela FPB consideram-se homologados no prazo de 30 dias após a sua realização.</w:t>
      </w:r>
    </w:p>
    <w:p w14:paraId="06C007FE" w14:textId="77777777" w:rsidR="00166538" w:rsidRDefault="00166538" w:rsidP="002D54CF">
      <w:pPr>
        <w:pStyle w:val="PargrafodaLista"/>
        <w:spacing w:line="240" w:lineRule="auto"/>
        <w:ind w:left="567" w:hanging="425"/>
      </w:pPr>
    </w:p>
    <w:p w14:paraId="0CE3CF1E" w14:textId="1A983C5C" w:rsidR="00375C9E" w:rsidRDefault="00375C9E" w:rsidP="00FD3E51">
      <w:pPr>
        <w:pStyle w:val="PargrafodaLista"/>
        <w:numPr>
          <w:ilvl w:val="0"/>
          <w:numId w:val="305"/>
        </w:numPr>
        <w:ind w:left="567" w:hanging="425"/>
      </w:pPr>
      <w:r>
        <w:t>A apresentação de um protesto, ou de uma participação disciplinar cuja decisão possa ter influência no resultado do jogo suspende o prazo da sua homologação.</w:t>
      </w:r>
    </w:p>
    <w:p w14:paraId="3F5F8F90" w14:textId="39AFA5E7" w:rsidR="00375C9E" w:rsidRDefault="00375C9E" w:rsidP="00E525C0">
      <w:pPr>
        <w:pStyle w:val="Cabealho3"/>
        <w:ind w:left="1701" w:hanging="633"/>
      </w:pPr>
      <w:bookmarkStart w:id="957" w:name="_Toc48213294"/>
      <w:bookmarkStart w:id="958" w:name="_Toc50542216"/>
      <w:r>
        <w:t>Responsabilidade dos Clubes</w:t>
      </w:r>
      <w:bookmarkEnd w:id="957"/>
      <w:bookmarkEnd w:id="958"/>
    </w:p>
    <w:p w14:paraId="501356A9" w14:textId="4A57897B" w:rsidR="00375C9E" w:rsidRDefault="00375C9E" w:rsidP="00FD3E51">
      <w:pPr>
        <w:pStyle w:val="PargrafodaLista"/>
        <w:numPr>
          <w:ilvl w:val="0"/>
          <w:numId w:val="306"/>
        </w:numPr>
        <w:ind w:left="567" w:hanging="425"/>
      </w:pPr>
      <w:r>
        <w:t>Os clubes são responsáveis pela organização dos jogos, incluindo a manutenção da ordem, o bom comportamento dos espectadores e segurança de todos os intervenientes no espetáculo desportivo.</w:t>
      </w:r>
    </w:p>
    <w:p w14:paraId="10F078F3" w14:textId="77777777" w:rsidR="00375C9E" w:rsidRDefault="00375C9E" w:rsidP="002D54CF">
      <w:pPr>
        <w:ind w:left="142" w:firstLine="0"/>
      </w:pPr>
      <w:r>
        <w:t xml:space="preserve">Os clubes são responsáveis pelos atos praticados pelos seus adeptos, jogadores, treinadores e por todos os restantes elementos que integram a sua estrutura. </w:t>
      </w:r>
    </w:p>
    <w:p w14:paraId="23DDBCFA" w14:textId="7C4FDC64" w:rsidR="00375C9E" w:rsidRDefault="00375C9E" w:rsidP="00C94D04">
      <w:pPr>
        <w:pStyle w:val="Cabealho4"/>
      </w:pPr>
      <w:bookmarkStart w:id="959" w:name="_Toc48213295"/>
      <w:bookmarkStart w:id="960" w:name="_Toc50542217"/>
      <w:r>
        <w:t>SANÇÕES DISCIPLINARES E A SUA APLICAÇÃO</w:t>
      </w:r>
      <w:bookmarkEnd w:id="959"/>
      <w:bookmarkEnd w:id="960"/>
    </w:p>
    <w:p w14:paraId="123AF336" w14:textId="58766BE5" w:rsidR="00375C9E" w:rsidRDefault="00375C9E" w:rsidP="00E525C0">
      <w:pPr>
        <w:pStyle w:val="Cabealho3"/>
        <w:ind w:left="1701" w:hanging="633"/>
      </w:pPr>
      <w:bookmarkStart w:id="961" w:name="_Toc48213296"/>
      <w:bookmarkStart w:id="962" w:name="_Toc50542218"/>
      <w:r>
        <w:t>Sanções Disciplinares</w:t>
      </w:r>
      <w:bookmarkEnd w:id="961"/>
      <w:bookmarkEnd w:id="962"/>
    </w:p>
    <w:p w14:paraId="7A911F6D" w14:textId="0E74FBC5" w:rsidR="00375C9E" w:rsidRDefault="00375C9E" w:rsidP="00FD3E51">
      <w:pPr>
        <w:pStyle w:val="PargrafodaLista"/>
        <w:numPr>
          <w:ilvl w:val="0"/>
          <w:numId w:val="307"/>
        </w:numPr>
        <w:ind w:left="567" w:hanging="425"/>
      </w:pPr>
      <w:r>
        <w:t>As sanções disciplinares aplicáveis aos agentes desportivos são as seguintes:</w:t>
      </w:r>
    </w:p>
    <w:p w14:paraId="2C6F9D5F" w14:textId="30774C7D" w:rsidR="00375C9E" w:rsidRDefault="00375C9E" w:rsidP="00FD3E51">
      <w:pPr>
        <w:pStyle w:val="PargrafodaLista"/>
        <w:numPr>
          <w:ilvl w:val="0"/>
          <w:numId w:val="308"/>
        </w:numPr>
        <w:ind w:left="1134" w:hanging="283"/>
      </w:pPr>
      <w:r>
        <w:t>Repreensão;</w:t>
      </w:r>
    </w:p>
    <w:p w14:paraId="50F51A41" w14:textId="6BBE1F90" w:rsidR="00375C9E" w:rsidRDefault="00375C9E" w:rsidP="00FD3E51">
      <w:pPr>
        <w:pStyle w:val="PargrafodaLista"/>
        <w:numPr>
          <w:ilvl w:val="0"/>
          <w:numId w:val="308"/>
        </w:numPr>
        <w:ind w:left="1134" w:hanging="283"/>
      </w:pPr>
      <w:r>
        <w:t>Multa;</w:t>
      </w:r>
    </w:p>
    <w:p w14:paraId="65FD1A29" w14:textId="77CDD471" w:rsidR="00375C9E" w:rsidRDefault="00375C9E" w:rsidP="00FD3E51">
      <w:pPr>
        <w:pStyle w:val="PargrafodaLista"/>
        <w:numPr>
          <w:ilvl w:val="0"/>
          <w:numId w:val="308"/>
        </w:numPr>
        <w:ind w:left="1134" w:hanging="283"/>
      </w:pPr>
      <w:r>
        <w:t>Suspensão por número de jogos;</w:t>
      </w:r>
    </w:p>
    <w:p w14:paraId="36621B6B" w14:textId="58E5C2E2" w:rsidR="00166538" w:rsidRDefault="00375C9E" w:rsidP="00FD3E51">
      <w:pPr>
        <w:pStyle w:val="PargrafodaLista"/>
        <w:numPr>
          <w:ilvl w:val="0"/>
          <w:numId w:val="308"/>
        </w:numPr>
        <w:ind w:left="1134" w:hanging="283"/>
      </w:pPr>
      <w:r>
        <w:t>Suspensão por período de tempo;</w:t>
      </w:r>
    </w:p>
    <w:p w14:paraId="01723312" w14:textId="77777777" w:rsidR="00166538" w:rsidRDefault="00166538" w:rsidP="00166538">
      <w:pPr>
        <w:pStyle w:val="PargrafodaLista"/>
        <w:spacing w:line="240" w:lineRule="auto"/>
        <w:ind w:firstLine="0"/>
      </w:pPr>
    </w:p>
    <w:p w14:paraId="1A5DDA93" w14:textId="2D371D0C" w:rsidR="00375C9E" w:rsidRDefault="00375C9E" w:rsidP="00FD3E51">
      <w:pPr>
        <w:pStyle w:val="PargrafodaLista"/>
        <w:numPr>
          <w:ilvl w:val="0"/>
          <w:numId w:val="307"/>
        </w:numPr>
        <w:ind w:left="567" w:hanging="425"/>
      </w:pPr>
      <w:r>
        <w:t>As sanções disciplinares aplicáveis aos clubes e sociedades desportivas são as seguintes:</w:t>
      </w:r>
    </w:p>
    <w:p w14:paraId="1D96E816" w14:textId="3B883BDA" w:rsidR="00375C9E" w:rsidRDefault="00375C9E" w:rsidP="00FD3E51">
      <w:pPr>
        <w:pStyle w:val="PargrafodaLista"/>
        <w:numPr>
          <w:ilvl w:val="0"/>
          <w:numId w:val="309"/>
        </w:numPr>
        <w:ind w:left="1134" w:hanging="283"/>
      </w:pPr>
      <w:r>
        <w:t>Repreensão;</w:t>
      </w:r>
    </w:p>
    <w:p w14:paraId="41524DB0" w14:textId="746CE622" w:rsidR="00375C9E" w:rsidRDefault="00375C9E" w:rsidP="00FD3E51">
      <w:pPr>
        <w:pStyle w:val="PargrafodaLista"/>
        <w:numPr>
          <w:ilvl w:val="0"/>
          <w:numId w:val="309"/>
        </w:numPr>
        <w:ind w:left="1134" w:hanging="283"/>
      </w:pPr>
      <w:r>
        <w:t>Multa;</w:t>
      </w:r>
    </w:p>
    <w:p w14:paraId="0D7B2D89" w14:textId="10C596E6" w:rsidR="00375C9E" w:rsidRDefault="00375C9E" w:rsidP="00FD3E51">
      <w:pPr>
        <w:pStyle w:val="PargrafodaLista"/>
        <w:numPr>
          <w:ilvl w:val="0"/>
          <w:numId w:val="309"/>
        </w:numPr>
        <w:ind w:left="1134" w:hanging="283"/>
      </w:pPr>
      <w:r>
        <w:t>Derrota;</w:t>
      </w:r>
    </w:p>
    <w:p w14:paraId="498E9704" w14:textId="073AA271" w:rsidR="00375C9E" w:rsidRDefault="00375C9E" w:rsidP="00FD3E51">
      <w:pPr>
        <w:pStyle w:val="PargrafodaLista"/>
        <w:numPr>
          <w:ilvl w:val="0"/>
          <w:numId w:val="309"/>
        </w:numPr>
        <w:ind w:left="1134" w:hanging="283"/>
      </w:pPr>
      <w:r>
        <w:t>Realização de jogos à porta fechada;</w:t>
      </w:r>
    </w:p>
    <w:p w14:paraId="7E4461C5" w14:textId="6F7674F5" w:rsidR="00375C9E" w:rsidRDefault="00375C9E" w:rsidP="00FD3E51">
      <w:pPr>
        <w:pStyle w:val="PargrafodaLista"/>
        <w:numPr>
          <w:ilvl w:val="0"/>
          <w:numId w:val="309"/>
        </w:numPr>
        <w:ind w:left="1134" w:hanging="283"/>
      </w:pPr>
      <w:r>
        <w:t>Interdição do recinto desportivo;</w:t>
      </w:r>
    </w:p>
    <w:p w14:paraId="2067C34C" w14:textId="2E71C5C7" w:rsidR="00375C9E" w:rsidRDefault="00375C9E" w:rsidP="00FD3E51">
      <w:pPr>
        <w:pStyle w:val="PargrafodaLista"/>
        <w:numPr>
          <w:ilvl w:val="0"/>
          <w:numId w:val="309"/>
        </w:numPr>
        <w:ind w:left="1134" w:hanging="283"/>
      </w:pPr>
      <w:r>
        <w:t>Descida de divisão;</w:t>
      </w:r>
    </w:p>
    <w:p w14:paraId="47BBF07C" w14:textId="5DBD36FD" w:rsidR="00375C9E" w:rsidRDefault="00375C9E" w:rsidP="00FD3E51">
      <w:pPr>
        <w:pStyle w:val="PargrafodaLista"/>
        <w:numPr>
          <w:ilvl w:val="0"/>
          <w:numId w:val="309"/>
        </w:numPr>
        <w:ind w:left="1134" w:hanging="283"/>
      </w:pPr>
      <w:r>
        <w:t>Exclusão da competição;</w:t>
      </w:r>
    </w:p>
    <w:p w14:paraId="10058F87" w14:textId="3EF35DA1" w:rsidR="00375C9E" w:rsidRDefault="00375C9E" w:rsidP="00FD3E51">
      <w:pPr>
        <w:pStyle w:val="PargrafodaLista"/>
        <w:numPr>
          <w:ilvl w:val="0"/>
          <w:numId w:val="309"/>
        </w:numPr>
        <w:ind w:left="1134" w:hanging="283"/>
      </w:pPr>
      <w:r>
        <w:t>Compensação por prejuízos.</w:t>
      </w:r>
    </w:p>
    <w:p w14:paraId="3C861885" w14:textId="2A91AF2D" w:rsidR="00375C9E" w:rsidRDefault="00375C9E" w:rsidP="00E525C0">
      <w:pPr>
        <w:pStyle w:val="Cabealho3"/>
        <w:ind w:left="1701" w:hanging="633"/>
      </w:pPr>
      <w:bookmarkStart w:id="963" w:name="_Toc48213297"/>
      <w:bookmarkStart w:id="964" w:name="_Toc50542219"/>
      <w:r>
        <w:t>Repreensão</w:t>
      </w:r>
      <w:bookmarkEnd w:id="963"/>
      <w:bookmarkEnd w:id="964"/>
    </w:p>
    <w:p w14:paraId="7F677477" w14:textId="77777777" w:rsidR="00375C9E" w:rsidRDefault="00375C9E" w:rsidP="00166538">
      <w:pPr>
        <w:ind w:left="142" w:firstLine="0"/>
      </w:pPr>
      <w:r>
        <w:t>A pena de repreensão consiste num juízo de censura sobre comportamentos eticamente reprováveis.</w:t>
      </w:r>
    </w:p>
    <w:p w14:paraId="7AA52D7C" w14:textId="5BEA38BA" w:rsidR="00375C9E" w:rsidRDefault="00375C9E" w:rsidP="00E525C0">
      <w:pPr>
        <w:pStyle w:val="Cabealho3"/>
        <w:ind w:left="1701" w:hanging="633"/>
      </w:pPr>
      <w:bookmarkStart w:id="965" w:name="_Toc48213298"/>
      <w:bookmarkStart w:id="966" w:name="_Toc50542220"/>
      <w:r>
        <w:t>Multa</w:t>
      </w:r>
      <w:bookmarkEnd w:id="965"/>
      <w:bookmarkEnd w:id="966"/>
    </w:p>
    <w:p w14:paraId="2DCEDC7E" w14:textId="0A3C96C8" w:rsidR="00375C9E" w:rsidRDefault="00375C9E" w:rsidP="00FD3E51">
      <w:pPr>
        <w:pStyle w:val="PargrafodaLista"/>
        <w:numPr>
          <w:ilvl w:val="0"/>
          <w:numId w:val="310"/>
        </w:numPr>
        <w:ind w:left="567" w:hanging="425"/>
      </w:pPr>
      <w:r>
        <w:t>A pena de multa consiste na aplicação de uma sanção pecuniária expressa em Euros.</w:t>
      </w:r>
    </w:p>
    <w:p w14:paraId="51713D17" w14:textId="77777777" w:rsidR="00166538" w:rsidRDefault="00166538" w:rsidP="002D54CF">
      <w:pPr>
        <w:pStyle w:val="PargrafodaLista"/>
        <w:spacing w:line="240" w:lineRule="auto"/>
        <w:ind w:left="567" w:hanging="425"/>
      </w:pPr>
    </w:p>
    <w:p w14:paraId="73ED9DB8" w14:textId="6ABEE190" w:rsidR="00375C9E" w:rsidRDefault="00375C9E" w:rsidP="00FD3E51">
      <w:pPr>
        <w:pStyle w:val="PargrafodaLista"/>
        <w:numPr>
          <w:ilvl w:val="0"/>
          <w:numId w:val="310"/>
        </w:numPr>
        <w:ind w:left="567" w:hanging="425"/>
      </w:pPr>
      <w:r>
        <w:t>As multas devem ser pagas no prazo de 30 dias, a contar da data da sua notificação.</w:t>
      </w:r>
    </w:p>
    <w:p w14:paraId="37E04933" w14:textId="77777777" w:rsidR="00166538" w:rsidRDefault="00166538" w:rsidP="002D54CF">
      <w:pPr>
        <w:pStyle w:val="PargrafodaLista"/>
        <w:spacing w:line="240" w:lineRule="auto"/>
        <w:ind w:left="567" w:hanging="425"/>
      </w:pPr>
    </w:p>
    <w:p w14:paraId="7DC894C6" w14:textId="3264F4FB" w:rsidR="00375C9E" w:rsidRDefault="00375C9E" w:rsidP="00FD3E51">
      <w:pPr>
        <w:pStyle w:val="PargrafodaLista"/>
        <w:numPr>
          <w:ilvl w:val="0"/>
          <w:numId w:val="310"/>
        </w:numPr>
        <w:ind w:left="567" w:hanging="425"/>
      </w:pPr>
      <w:r>
        <w:t xml:space="preserve">Os clubes são solidariamente responsáveis pelas multas aplicadas aos seus agentes desportivos. </w:t>
      </w:r>
    </w:p>
    <w:p w14:paraId="661717A6" w14:textId="77777777" w:rsidR="00166538" w:rsidRDefault="00166538" w:rsidP="002D54CF">
      <w:pPr>
        <w:pStyle w:val="PargrafodaLista"/>
        <w:spacing w:line="240" w:lineRule="auto"/>
        <w:ind w:left="567" w:hanging="425"/>
      </w:pPr>
    </w:p>
    <w:p w14:paraId="130076BB" w14:textId="3B74C1F5" w:rsidR="00375C9E" w:rsidRDefault="00375C9E" w:rsidP="00FD3E51">
      <w:pPr>
        <w:pStyle w:val="PargrafodaLista"/>
        <w:numPr>
          <w:ilvl w:val="0"/>
          <w:numId w:val="310"/>
        </w:numPr>
        <w:ind w:left="567" w:hanging="425"/>
      </w:pPr>
      <w:r>
        <w:t>Caso a multa não se mostre paga no prazo referido no número anterior é automaticamente agravada em 50% e debitada na conta corrente do clube responsável.</w:t>
      </w:r>
    </w:p>
    <w:p w14:paraId="2151F800" w14:textId="454C2F55" w:rsidR="00375C9E" w:rsidRDefault="00375C9E" w:rsidP="00E525C0">
      <w:pPr>
        <w:pStyle w:val="Cabealho3"/>
        <w:ind w:left="1701" w:hanging="633"/>
      </w:pPr>
      <w:bookmarkStart w:id="967" w:name="_Toc48213299"/>
      <w:bookmarkStart w:id="968" w:name="_Toc50542221"/>
      <w:r>
        <w:t>Suspensão da Atividade Desportiva</w:t>
      </w:r>
      <w:bookmarkEnd w:id="967"/>
      <w:bookmarkEnd w:id="968"/>
    </w:p>
    <w:p w14:paraId="60A3E121" w14:textId="51B672A4" w:rsidR="00375C9E" w:rsidRDefault="00375C9E" w:rsidP="00FD3E51">
      <w:pPr>
        <w:pStyle w:val="PargrafodaLista"/>
        <w:numPr>
          <w:ilvl w:val="0"/>
          <w:numId w:val="311"/>
        </w:numPr>
        <w:ind w:left="567" w:hanging="425"/>
      </w:pPr>
      <w:r>
        <w:t>A pena suspensão da atividade desportiva pode ser aplicada em número determinado de jogos ou durante um determinado período de tempo.</w:t>
      </w:r>
    </w:p>
    <w:p w14:paraId="5F58CB94" w14:textId="77777777" w:rsidR="00166538" w:rsidRDefault="00166538" w:rsidP="002D54CF">
      <w:pPr>
        <w:pStyle w:val="PargrafodaLista"/>
        <w:ind w:left="567" w:hanging="425"/>
      </w:pPr>
    </w:p>
    <w:p w14:paraId="0A00939F" w14:textId="03DE4C6F" w:rsidR="00375C9E" w:rsidRDefault="00375C9E" w:rsidP="00FD3E51">
      <w:pPr>
        <w:pStyle w:val="PargrafodaLista"/>
        <w:numPr>
          <w:ilvl w:val="0"/>
          <w:numId w:val="311"/>
        </w:numPr>
        <w:ind w:left="567" w:hanging="425"/>
      </w:pPr>
      <w:r>
        <w:t>Os agentes desportivos punidos com pena de suspensão não podem participar em quaisquer atividades organizadas pela FPB e, no período de tempo compreendido entre as duas horas anteriores e posteriores à realização de qualquer jogo do seu clube, apenas podem permanecer nas zonas reservadas ao público.</w:t>
      </w:r>
    </w:p>
    <w:p w14:paraId="0226FA45" w14:textId="77777777" w:rsidR="00166538" w:rsidRDefault="00166538" w:rsidP="002D54CF">
      <w:pPr>
        <w:pStyle w:val="PargrafodaLista"/>
        <w:ind w:left="567" w:hanging="425"/>
      </w:pPr>
    </w:p>
    <w:p w14:paraId="532BEC10" w14:textId="706C41E5" w:rsidR="00375C9E" w:rsidRDefault="00375C9E" w:rsidP="00FD3E51">
      <w:pPr>
        <w:pStyle w:val="PargrafodaLista"/>
        <w:numPr>
          <w:ilvl w:val="0"/>
          <w:numId w:val="311"/>
        </w:numPr>
        <w:ind w:left="567" w:hanging="425"/>
      </w:pPr>
      <w:r>
        <w:t>No cumprimento da sanção disciplinar de suspensão por jogos, observar-se-á o seguinte:</w:t>
      </w:r>
    </w:p>
    <w:p w14:paraId="570C0F95" w14:textId="2C5BE888" w:rsidR="00375C9E" w:rsidRDefault="00375C9E" w:rsidP="00FD3E51">
      <w:pPr>
        <w:pStyle w:val="PargrafodaLista"/>
        <w:numPr>
          <w:ilvl w:val="0"/>
          <w:numId w:val="312"/>
        </w:numPr>
        <w:ind w:left="1134" w:hanging="283"/>
      </w:pPr>
      <w:r>
        <w:t>Se o agente estiver inscrito em mais do que uma categoria ou escalão e a competição em que foi castigado, terminar ou for interrompida, e se a competição da outra categoria ou escalão em que se encontrar inscrito ainda estiver a decorrer cumprirá o castigo nesta competição. Se as duas competições estiverem ainda a decorrer, o castigo será cumprido na competição na qual foi castigado.</w:t>
      </w:r>
    </w:p>
    <w:p w14:paraId="04BEA4F1" w14:textId="5CF47D7A" w:rsidR="00375C9E" w:rsidRDefault="00375C9E" w:rsidP="00FD3E51">
      <w:pPr>
        <w:pStyle w:val="PargrafodaLista"/>
        <w:numPr>
          <w:ilvl w:val="0"/>
          <w:numId w:val="312"/>
        </w:numPr>
        <w:ind w:left="1134" w:hanging="283"/>
      </w:pPr>
      <w:r>
        <w:t>Se o agente for sancionado numa competição distrital ou regional, que dê acesso a uma competição nacional, e a mesma terminar antes do cumprimento integral da pena, o agente pode cumprir o restante da pena na competição nacional, não sendo, porém, obrigatório.</w:t>
      </w:r>
    </w:p>
    <w:p w14:paraId="20CA74EA" w14:textId="2A7E9A85" w:rsidR="00375C9E" w:rsidRDefault="00375C9E" w:rsidP="00FD3E51">
      <w:pPr>
        <w:pStyle w:val="PargrafodaLista"/>
        <w:numPr>
          <w:ilvl w:val="0"/>
          <w:numId w:val="312"/>
        </w:numPr>
        <w:ind w:left="1134" w:hanging="283"/>
      </w:pPr>
      <w:r>
        <w:t>Se o agente for sancionado numa competição nacional e a mesma terminar antes do cumprimento integral da pena, o agente pode cumprir o remanescente da pena numa competição distrital, não sendo, porém, obrigatório.</w:t>
      </w:r>
    </w:p>
    <w:p w14:paraId="11F3F3CD" w14:textId="55FABB0E" w:rsidR="00375C9E" w:rsidRDefault="00375C9E" w:rsidP="00FD3E51">
      <w:pPr>
        <w:pStyle w:val="PargrafodaLista"/>
        <w:numPr>
          <w:ilvl w:val="0"/>
          <w:numId w:val="312"/>
        </w:numPr>
        <w:ind w:left="1134" w:hanging="283"/>
      </w:pPr>
      <w:r>
        <w:t>O agente que for sancionado num jogo de uma seleção distrital ou regional, ou de uma equipa de um Centro de Alto Rendimento, cumpre o castigo no clube e escalão em que estiver inscrito, contando-se para o cumprimento da pena os jogos da respetiva seleção ou do CAR em que o agente não participou por efeito da aplicação da falta desqualificante. No caso de estar inscrito em mais do que um escalão, poderá jogar no outro escalão.</w:t>
      </w:r>
    </w:p>
    <w:p w14:paraId="6AED91B8" w14:textId="34191122" w:rsidR="00166538" w:rsidRDefault="00375C9E" w:rsidP="00FD3E51">
      <w:pPr>
        <w:pStyle w:val="PargrafodaLista"/>
        <w:numPr>
          <w:ilvl w:val="0"/>
          <w:numId w:val="311"/>
        </w:numPr>
        <w:ind w:left="567" w:hanging="425"/>
      </w:pPr>
      <w:r>
        <w:t>Durante a realização das competições desportivas, o agente que se encontre a cumprir uma pena disciplinar de suspensão de atividade desportiva está impedido de contactar por qualquer forma com a sua equipa durante os jogos.</w:t>
      </w:r>
    </w:p>
    <w:p w14:paraId="4120FD40" w14:textId="0C5E996F" w:rsidR="00375C9E" w:rsidRDefault="00375C9E" w:rsidP="00E525C0">
      <w:pPr>
        <w:pStyle w:val="Cabealho3"/>
        <w:ind w:left="1701" w:hanging="633"/>
      </w:pPr>
      <w:bookmarkStart w:id="969" w:name="_Toc48213300"/>
      <w:bookmarkStart w:id="970" w:name="_Toc50542222"/>
      <w:r>
        <w:t>Derrota</w:t>
      </w:r>
      <w:bookmarkEnd w:id="969"/>
      <w:bookmarkEnd w:id="970"/>
    </w:p>
    <w:p w14:paraId="29A057FE" w14:textId="53BFED21" w:rsidR="00375C9E" w:rsidRDefault="00375C9E" w:rsidP="00FD3E51">
      <w:pPr>
        <w:pStyle w:val="PargrafodaLista"/>
        <w:numPr>
          <w:ilvl w:val="0"/>
          <w:numId w:val="313"/>
        </w:numPr>
        <w:ind w:left="567" w:hanging="425"/>
      </w:pPr>
      <w:r>
        <w:t>A aplicação da sanção de derrota implica a atribuição da vitória ao clube adversário fixando-se o resultado do jogo em 20-0, favorável a este, a menos que o resultado do jogo tenha uma diferença superior e atribuindo-se ao clube derrotado 0 (zero) pontos</w:t>
      </w:r>
    </w:p>
    <w:p w14:paraId="04F8E894" w14:textId="77777777" w:rsidR="00166538" w:rsidRDefault="00166538" w:rsidP="002D54CF">
      <w:pPr>
        <w:pStyle w:val="PargrafodaLista"/>
        <w:spacing w:line="240" w:lineRule="auto"/>
        <w:ind w:left="567" w:hanging="425"/>
      </w:pPr>
    </w:p>
    <w:p w14:paraId="075C79A7" w14:textId="1172FDE2" w:rsidR="00375C9E" w:rsidRDefault="00375C9E" w:rsidP="00FD3E51">
      <w:pPr>
        <w:pStyle w:val="PargrafodaLista"/>
        <w:numPr>
          <w:ilvl w:val="0"/>
          <w:numId w:val="313"/>
        </w:numPr>
        <w:ind w:left="567" w:hanging="425"/>
      </w:pPr>
      <w:r>
        <w:t>Tratando-se de uma competição a eliminar, a aplicação da pena de derrota implica o apuramento automático do clube adversário e a fixação do resultado nos termos referidos no número anterior.</w:t>
      </w:r>
    </w:p>
    <w:p w14:paraId="03827C3B" w14:textId="77777777" w:rsidR="00166538" w:rsidRDefault="00166538" w:rsidP="002D54CF">
      <w:pPr>
        <w:pStyle w:val="PargrafodaLista"/>
        <w:spacing w:line="240" w:lineRule="auto"/>
        <w:ind w:left="567" w:hanging="425"/>
      </w:pPr>
    </w:p>
    <w:p w14:paraId="01B3AEFF" w14:textId="15A89E17" w:rsidR="00375C9E" w:rsidRDefault="00375C9E" w:rsidP="00FD3E51">
      <w:pPr>
        <w:pStyle w:val="PargrafodaLista"/>
        <w:numPr>
          <w:ilvl w:val="0"/>
          <w:numId w:val="313"/>
        </w:numPr>
        <w:ind w:left="567" w:hanging="425"/>
      </w:pPr>
      <w:r>
        <w:t>Se a pena de derrota for aplicada aos dois clubes intervenientes é atribuído um ponto a cada um dos clubes ou, tratando-se de uma competição a eliminar, são ambos desqualificados.</w:t>
      </w:r>
    </w:p>
    <w:p w14:paraId="5D458E25" w14:textId="5FC58DAD" w:rsidR="00375C9E" w:rsidRDefault="00375C9E" w:rsidP="00E525C0">
      <w:pPr>
        <w:pStyle w:val="Cabealho3"/>
        <w:ind w:left="1701"/>
      </w:pPr>
      <w:bookmarkStart w:id="971" w:name="_Toc48213301"/>
      <w:bookmarkStart w:id="972" w:name="_Toc50542223"/>
      <w:r>
        <w:t>Realização de Jogos à Porta Fechada</w:t>
      </w:r>
      <w:bookmarkEnd w:id="971"/>
      <w:bookmarkEnd w:id="972"/>
    </w:p>
    <w:p w14:paraId="506B05EB" w14:textId="77777777" w:rsidR="00375C9E" w:rsidRDefault="00375C9E" w:rsidP="00166538">
      <w:pPr>
        <w:ind w:left="142" w:firstLine="0"/>
      </w:pPr>
      <w:r>
        <w:t>A aplicação da sanção disciplinar de realização de jogos à porta fechada, implica a vedação do acesso do público ao recinto desportivo, apenas sendo permitido o acesso e permanência dos dirigentes dos clubes intervenientes inscritos na FPB, das associações a que pertencem esses clubes, da FPB e dos representantes da comunicação social.</w:t>
      </w:r>
    </w:p>
    <w:p w14:paraId="031EBCE2" w14:textId="38DAF873" w:rsidR="00375C9E" w:rsidRDefault="00375C9E" w:rsidP="00E525C0">
      <w:pPr>
        <w:pStyle w:val="Cabealho3"/>
        <w:ind w:left="1701" w:hanging="633"/>
      </w:pPr>
      <w:bookmarkStart w:id="973" w:name="_Toc48213302"/>
      <w:bookmarkStart w:id="974" w:name="_Toc50542224"/>
      <w:r>
        <w:t>Interdição do Recinto Desportivo</w:t>
      </w:r>
      <w:bookmarkEnd w:id="973"/>
      <w:bookmarkEnd w:id="974"/>
    </w:p>
    <w:p w14:paraId="4D40E0CC" w14:textId="1BCC3C55" w:rsidR="00375C9E" w:rsidRDefault="00375C9E" w:rsidP="00FD3E51">
      <w:pPr>
        <w:pStyle w:val="PargrafodaLista"/>
        <w:numPr>
          <w:ilvl w:val="0"/>
          <w:numId w:val="314"/>
        </w:numPr>
        <w:ind w:left="567" w:hanging="425"/>
      </w:pPr>
      <w:r>
        <w:t>A aplicação da sanção disciplinar de interdição do recinto desportivo obriga à realização dos jogos da equipa e do escalão correspondente àquele em que se verificou a infração disciplinar, em campo neutro, o qual deve situar-se a pelo menos 50 Km do recinto desportivo interditado.</w:t>
      </w:r>
    </w:p>
    <w:p w14:paraId="053338B0" w14:textId="77777777" w:rsidR="00166538" w:rsidRDefault="00166538" w:rsidP="002D54CF">
      <w:pPr>
        <w:pStyle w:val="PargrafodaLista"/>
        <w:spacing w:line="240" w:lineRule="auto"/>
        <w:ind w:left="567" w:hanging="425"/>
      </w:pPr>
    </w:p>
    <w:p w14:paraId="4CFCE2E1" w14:textId="58BA2771" w:rsidR="00375C9E" w:rsidRDefault="00375C9E" w:rsidP="00FD3E51">
      <w:pPr>
        <w:pStyle w:val="PargrafodaLista"/>
        <w:numPr>
          <w:ilvl w:val="0"/>
          <w:numId w:val="314"/>
        </w:numPr>
        <w:ind w:left="567" w:hanging="425"/>
      </w:pPr>
      <w:r>
        <w:t>O clube a quem for aplicada esta sanção deve informar a FPB e os clubes adversários da localização do campo neutro.</w:t>
      </w:r>
    </w:p>
    <w:p w14:paraId="7887F8FB" w14:textId="77777777" w:rsidR="00166538" w:rsidRDefault="00166538" w:rsidP="002D54CF">
      <w:pPr>
        <w:pStyle w:val="PargrafodaLista"/>
        <w:spacing w:line="240" w:lineRule="auto"/>
        <w:ind w:left="567" w:hanging="425"/>
      </w:pPr>
    </w:p>
    <w:p w14:paraId="1C98AA62" w14:textId="4C807A48" w:rsidR="00375C9E" w:rsidRDefault="00375C9E" w:rsidP="00FD3E51">
      <w:pPr>
        <w:pStyle w:val="PargrafodaLista"/>
        <w:numPr>
          <w:ilvl w:val="0"/>
          <w:numId w:val="314"/>
        </w:numPr>
        <w:ind w:left="567" w:hanging="425"/>
      </w:pPr>
      <w:r>
        <w:t>Caso o clube sancionado não cumpra o disposto no número anterior, compete à Federação a indicação de um campo neutro, podendo ser imputados ao clube os custos associados à utilização desse campo</w:t>
      </w:r>
    </w:p>
    <w:p w14:paraId="0364E9D5" w14:textId="1381050C" w:rsidR="00375C9E" w:rsidRDefault="00375C9E" w:rsidP="00E525C0">
      <w:pPr>
        <w:pStyle w:val="Cabealho3"/>
        <w:ind w:left="1701" w:hanging="633"/>
      </w:pPr>
      <w:bookmarkStart w:id="975" w:name="_Toc48213303"/>
      <w:bookmarkStart w:id="976" w:name="_Toc50542225"/>
      <w:r>
        <w:t>Descida de Divisão</w:t>
      </w:r>
      <w:bookmarkEnd w:id="975"/>
      <w:bookmarkEnd w:id="976"/>
    </w:p>
    <w:p w14:paraId="516B323F" w14:textId="77777777" w:rsidR="00375C9E" w:rsidRDefault="00375C9E" w:rsidP="00166538">
      <w:pPr>
        <w:ind w:left="142" w:firstLine="0"/>
      </w:pPr>
      <w:r>
        <w:t>O clube a quem for aplicada a sanção disciplinar de descida de divisão na época seguinte participará na divisão inferior àquela em que lhe foi aplicada esta sanção disciplinar.</w:t>
      </w:r>
    </w:p>
    <w:p w14:paraId="47792FBD" w14:textId="1BFAD3F1" w:rsidR="00375C9E" w:rsidRDefault="00375C9E" w:rsidP="00E525C0">
      <w:pPr>
        <w:pStyle w:val="Cabealho3"/>
        <w:ind w:left="1701" w:hanging="633"/>
      </w:pPr>
      <w:bookmarkStart w:id="977" w:name="_Toc48213304"/>
      <w:bookmarkStart w:id="978" w:name="_Toc50542226"/>
      <w:r>
        <w:t>Exclusão da Competição</w:t>
      </w:r>
      <w:bookmarkEnd w:id="977"/>
      <w:bookmarkEnd w:id="978"/>
    </w:p>
    <w:p w14:paraId="0F293457" w14:textId="3FDF9A5B" w:rsidR="00375C9E" w:rsidRDefault="00375C9E" w:rsidP="00FD3E51">
      <w:pPr>
        <w:pStyle w:val="PargrafodaLista"/>
        <w:numPr>
          <w:ilvl w:val="0"/>
          <w:numId w:val="315"/>
        </w:numPr>
        <w:ind w:left="567" w:hanging="425"/>
      </w:pPr>
      <w:r>
        <w:t>A aplicação da sanção disciplinar de exclusão da competição implica a proibição imediata da equipa participar na prova em que foi sancionada.</w:t>
      </w:r>
    </w:p>
    <w:p w14:paraId="00316C6E" w14:textId="77777777" w:rsidR="00166538" w:rsidRDefault="00166538" w:rsidP="002D54CF">
      <w:pPr>
        <w:pStyle w:val="PargrafodaLista"/>
        <w:spacing w:line="240" w:lineRule="auto"/>
        <w:ind w:left="567" w:hanging="425"/>
      </w:pPr>
    </w:p>
    <w:p w14:paraId="3AC99671" w14:textId="3883CDC7" w:rsidR="00375C9E" w:rsidRDefault="00375C9E" w:rsidP="00FD3E51">
      <w:pPr>
        <w:pStyle w:val="PargrafodaLista"/>
        <w:numPr>
          <w:ilvl w:val="0"/>
          <w:numId w:val="315"/>
        </w:numPr>
        <w:ind w:left="567" w:hanging="425"/>
      </w:pPr>
      <w:r>
        <w:t>O clube a quem for aplicada a sanção de exclusão da competição será classificado no último lugar da classificação da prova, com zero pontos, não sendo considerados para efeitos de classificação os jogos em que o mesmo participou.</w:t>
      </w:r>
    </w:p>
    <w:p w14:paraId="337A137D" w14:textId="77777777" w:rsidR="00166538" w:rsidRDefault="00166538" w:rsidP="002D54CF">
      <w:pPr>
        <w:pStyle w:val="PargrafodaLista"/>
        <w:spacing w:line="240" w:lineRule="auto"/>
        <w:ind w:left="567" w:hanging="425"/>
      </w:pPr>
    </w:p>
    <w:p w14:paraId="629D46AA" w14:textId="3CE85766" w:rsidR="00375C9E" w:rsidRDefault="00375C9E" w:rsidP="00FD3E51">
      <w:pPr>
        <w:pStyle w:val="PargrafodaLista"/>
        <w:numPr>
          <w:ilvl w:val="0"/>
          <w:numId w:val="315"/>
        </w:numPr>
        <w:ind w:left="567" w:hanging="425"/>
      </w:pPr>
      <w:r>
        <w:t>Em caso de exclusão da competição serão anulados todos os jogos realizados pelo clube e os respetivos jogadores ficam imediatamente livres para se transferirem para outro clube, desde que a exclusão se verifique até 31 de janeiro e não ocorra a menos de dois meses do final da competição em que o clube estiver a participar.</w:t>
      </w:r>
    </w:p>
    <w:p w14:paraId="6DF04C37" w14:textId="4800549F" w:rsidR="00375C9E" w:rsidRDefault="00375C9E" w:rsidP="00E525C0">
      <w:pPr>
        <w:pStyle w:val="Cabealho3"/>
        <w:ind w:left="1701" w:hanging="633"/>
      </w:pPr>
      <w:bookmarkStart w:id="979" w:name="_Toc48213305"/>
      <w:bookmarkStart w:id="980" w:name="_Toc50542227"/>
      <w:r>
        <w:t>Compensação por Prejuízos</w:t>
      </w:r>
      <w:bookmarkEnd w:id="979"/>
      <w:bookmarkEnd w:id="980"/>
    </w:p>
    <w:p w14:paraId="36A8CD72" w14:textId="46879282" w:rsidR="00375C9E" w:rsidRDefault="00375C9E" w:rsidP="00FD3E51">
      <w:pPr>
        <w:pStyle w:val="PargrafodaLista"/>
        <w:numPr>
          <w:ilvl w:val="0"/>
          <w:numId w:val="316"/>
        </w:numPr>
        <w:ind w:left="567" w:hanging="425"/>
      </w:pPr>
      <w:r>
        <w:t>Sempre que da prática de infrações disciplinares ou comportamento eticamente reprovável resultarem prejuízos para terceiros, será aplicada uma sanção disciplinar de condenação no pagamento de uma quantia destinada a reparar os prejuízos causados ao lesado.</w:t>
      </w:r>
    </w:p>
    <w:p w14:paraId="5A0C5ED7" w14:textId="77777777" w:rsidR="00166538" w:rsidRDefault="00166538" w:rsidP="002D54CF">
      <w:pPr>
        <w:pStyle w:val="PargrafodaLista"/>
        <w:spacing w:line="240" w:lineRule="auto"/>
        <w:ind w:left="567" w:hanging="425"/>
      </w:pPr>
    </w:p>
    <w:p w14:paraId="04DE64CF" w14:textId="5FCE6E52" w:rsidR="00375C9E" w:rsidRDefault="00375C9E" w:rsidP="00FD3E51">
      <w:pPr>
        <w:pStyle w:val="PargrafodaLista"/>
        <w:numPr>
          <w:ilvl w:val="0"/>
          <w:numId w:val="316"/>
        </w:numPr>
        <w:ind w:left="567" w:hanging="425"/>
      </w:pPr>
      <w:r>
        <w:t>A quantia paga para reparação de danos causados ao lesado deve ser levada em consideração para efeitos da fixação da indemnização em eventual processo civil ou criminal.</w:t>
      </w:r>
    </w:p>
    <w:p w14:paraId="0D6B3C79" w14:textId="77777777" w:rsidR="00166538" w:rsidRDefault="00166538" w:rsidP="002D54CF">
      <w:pPr>
        <w:pStyle w:val="PargrafodaLista"/>
        <w:spacing w:line="240" w:lineRule="auto"/>
        <w:ind w:left="567" w:hanging="425"/>
      </w:pPr>
    </w:p>
    <w:p w14:paraId="62CE1D3B" w14:textId="111A9481" w:rsidR="00375C9E" w:rsidRDefault="00375C9E" w:rsidP="00FD3E51">
      <w:pPr>
        <w:pStyle w:val="PargrafodaLista"/>
        <w:numPr>
          <w:ilvl w:val="0"/>
          <w:numId w:val="316"/>
        </w:numPr>
        <w:ind w:left="567" w:hanging="425"/>
      </w:pPr>
      <w:r>
        <w:t>Sempre que determinar o pagamento de uma compensação a um lesado, o Conselho de Disciplina fixa um prazo razoável para o respetivo pagamento.</w:t>
      </w:r>
    </w:p>
    <w:p w14:paraId="11D4A38C" w14:textId="7E40C243" w:rsidR="00375C9E" w:rsidRDefault="00375C9E" w:rsidP="00E525C0">
      <w:pPr>
        <w:pStyle w:val="Cabealho3"/>
        <w:ind w:left="1701" w:hanging="633"/>
      </w:pPr>
      <w:bookmarkStart w:id="981" w:name="_Toc48213306"/>
      <w:bookmarkStart w:id="982" w:name="_Toc50542228"/>
      <w:r>
        <w:t>Determinação da Medida da Pena</w:t>
      </w:r>
      <w:bookmarkEnd w:id="981"/>
      <w:bookmarkEnd w:id="982"/>
    </w:p>
    <w:p w14:paraId="2592DFCB" w14:textId="4222013A" w:rsidR="00375C9E" w:rsidRDefault="00375C9E" w:rsidP="00FD3E51">
      <w:pPr>
        <w:pStyle w:val="PargrafodaLista"/>
        <w:numPr>
          <w:ilvl w:val="0"/>
          <w:numId w:val="317"/>
        </w:numPr>
        <w:ind w:left="567" w:hanging="425"/>
      </w:pPr>
      <w:r>
        <w:t>A determinação da medida da pena tem em conta a culpa do agente, a gravidade e as consequências da sua conduta e considera ainda a necessidade de prevenção de comportamentos disciplinarmente puníveis.</w:t>
      </w:r>
    </w:p>
    <w:p w14:paraId="2D95DCF9" w14:textId="77777777" w:rsidR="00166538" w:rsidRDefault="00166538" w:rsidP="002D54CF">
      <w:pPr>
        <w:pStyle w:val="PargrafodaLista"/>
        <w:spacing w:line="240" w:lineRule="auto"/>
        <w:ind w:left="567" w:hanging="425"/>
      </w:pPr>
    </w:p>
    <w:p w14:paraId="0EA02F7D" w14:textId="665A4AEE" w:rsidR="00375C9E" w:rsidRDefault="00375C9E" w:rsidP="00FD3E51">
      <w:pPr>
        <w:pStyle w:val="PargrafodaLista"/>
        <w:numPr>
          <w:ilvl w:val="0"/>
          <w:numId w:val="317"/>
        </w:numPr>
        <w:ind w:left="567" w:hanging="425"/>
      </w:pPr>
      <w:r>
        <w:t>Na determinação da medida da pena atende-se a todas as circunstâncias relacionadas com a prática da infração, designadamente o grau de ilicitude, a intensidade do dolo, as circunstâncias em que a infração foi praticada, a qualidade do infrator e as suas especiais responsabilidades, bem como as consequências do ato.</w:t>
      </w:r>
    </w:p>
    <w:p w14:paraId="324A7F7D" w14:textId="30F96746" w:rsidR="00375C9E" w:rsidRDefault="00375C9E" w:rsidP="00FD3E51">
      <w:pPr>
        <w:pStyle w:val="PargrafodaLista"/>
        <w:numPr>
          <w:ilvl w:val="0"/>
          <w:numId w:val="317"/>
        </w:numPr>
        <w:ind w:left="567" w:hanging="425"/>
      </w:pPr>
      <w:r>
        <w:t>Verificando-se a prática de mais do que uma infração será aplicada ao arguido uma pena única fazendo-se o cúmulo jurídico das sanções disciplinares aplicáveis.</w:t>
      </w:r>
    </w:p>
    <w:p w14:paraId="62C8E29A" w14:textId="48A4B6E4" w:rsidR="00375C9E" w:rsidRDefault="00375C9E" w:rsidP="00E525C0">
      <w:pPr>
        <w:pStyle w:val="Cabealho3"/>
        <w:ind w:left="1701" w:hanging="633"/>
      </w:pPr>
      <w:bookmarkStart w:id="983" w:name="_Toc48213307"/>
      <w:bookmarkStart w:id="984" w:name="_Toc50542229"/>
      <w:r>
        <w:t>Circunstâncias Agravantes</w:t>
      </w:r>
      <w:bookmarkEnd w:id="983"/>
      <w:bookmarkEnd w:id="984"/>
    </w:p>
    <w:p w14:paraId="4FAA169F" w14:textId="56F51C27" w:rsidR="00375C9E" w:rsidRDefault="00375C9E" w:rsidP="00FD3E51">
      <w:pPr>
        <w:pStyle w:val="PargrafodaLista"/>
        <w:numPr>
          <w:ilvl w:val="0"/>
          <w:numId w:val="318"/>
        </w:numPr>
        <w:ind w:left="567" w:hanging="425"/>
      </w:pPr>
      <w:r>
        <w:t>Constituem circunstâncias agravantes da responsabilidade disciplinar:</w:t>
      </w:r>
    </w:p>
    <w:p w14:paraId="4B32A216" w14:textId="57AAA095" w:rsidR="00375C9E" w:rsidRDefault="00375C9E" w:rsidP="00FD3E51">
      <w:pPr>
        <w:pStyle w:val="PargrafodaLista"/>
        <w:numPr>
          <w:ilvl w:val="0"/>
          <w:numId w:val="319"/>
        </w:numPr>
        <w:ind w:left="1134" w:hanging="283"/>
      </w:pPr>
      <w:r>
        <w:t>A reincidência e a acumulação de infrações disciplinares.</w:t>
      </w:r>
    </w:p>
    <w:p w14:paraId="7080F50A" w14:textId="47DF6B0A" w:rsidR="00375C9E" w:rsidRDefault="00375C9E" w:rsidP="00FD3E51">
      <w:pPr>
        <w:pStyle w:val="PargrafodaLista"/>
        <w:numPr>
          <w:ilvl w:val="0"/>
          <w:numId w:val="319"/>
        </w:numPr>
        <w:ind w:left="1134" w:hanging="283"/>
      </w:pPr>
      <w:r>
        <w:t>A premeditação.</w:t>
      </w:r>
    </w:p>
    <w:p w14:paraId="1E4572AD" w14:textId="4A8950B0" w:rsidR="00375C9E" w:rsidRDefault="00375C9E" w:rsidP="00FD3E51">
      <w:pPr>
        <w:pStyle w:val="PargrafodaLista"/>
        <w:numPr>
          <w:ilvl w:val="0"/>
          <w:numId w:val="319"/>
        </w:numPr>
        <w:ind w:left="1134" w:hanging="283"/>
      </w:pPr>
      <w:r>
        <w:t>A prática de atos violentos ou dos quais resultem lesões graves para terceiros.</w:t>
      </w:r>
    </w:p>
    <w:p w14:paraId="10E947D5" w14:textId="77777777" w:rsidR="00E442FB" w:rsidRDefault="00E442FB" w:rsidP="00E442FB">
      <w:pPr>
        <w:pStyle w:val="PargrafodaLista"/>
        <w:spacing w:line="240" w:lineRule="auto"/>
        <w:ind w:firstLine="0"/>
      </w:pPr>
    </w:p>
    <w:p w14:paraId="694D1C01" w14:textId="25866C7A" w:rsidR="00375C9E" w:rsidRDefault="00375C9E" w:rsidP="00FD3E51">
      <w:pPr>
        <w:pStyle w:val="PargrafodaLista"/>
        <w:numPr>
          <w:ilvl w:val="0"/>
          <w:numId w:val="318"/>
        </w:numPr>
        <w:ind w:left="567" w:hanging="425"/>
      </w:pPr>
      <w:r>
        <w:t>A reincidência verifica-se quando o agente tenha sido punido na época desportiva em curso ou na anterior pela prática de uma infração disciplinar, independentemente da sua natureza.</w:t>
      </w:r>
    </w:p>
    <w:p w14:paraId="30FC39F8" w14:textId="77777777" w:rsidR="00E442FB" w:rsidRDefault="00E442FB" w:rsidP="002D54CF">
      <w:pPr>
        <w:pStyle w:val="PargrafodaLista"/>
        <w:spacing w:line="240" w:lineRule="auto"/>
        <w:ind w:left="567" w:hanging="425"/>
      </w:pPr>
    </w:p>
    <w:p w14:paraId="4E38454E" w14:textId="5748BB08" w:rsidR="00375C9E" w:rsidRDefault="00375C9E" w:rsidP="00FD3E51">
      <w:pPr>
        <w:pStyle w:val="PargrafodaLista"/>
        <w:numPr>
          <w:ilvl w:val="0"/>
          <w:numId w:val="318"/>
        </w:numPr>
        <w:ind w:left="567" w:hanging="425"/>
      </w:pPr>
      <w:r>
        <w:t>A acumulação de infrações verifica-se quando da conduta do agente na mesma ocasião resulta a prática de mais do que uma infração disciplinar.</w:t>
      </w:r>
    </w:p>
    <w:p w14:paraId="1C3BF6E1" w14:textId="77777777" w:rsidR="00E442FB" w:rsidRDefault="00E442FB" w:rsidP="002D54CF">
      <w:pPr>
        <w:pStyle w:val="PargrafodaLista"/>
        <w:spacing w:line="240" w:lineRule="auto"/>
        <w:ind w:left="567" w:hanging="425"/>
      </w:pPr>
    </w:p>
    <w:p w14:paraId="5FC78D3D" w14:textId="7933A0FA" w:rsidR="00375C9E" w:rsidRDefault="00375C9E" w:rsidP="00FD3E51">
      <w:pPr>
        <w:pStyle w:val="PargrafodaLista"/>
        <w:numPr>
          <w:ilvl w:val="0"/>
          <w:numId w:val="318"/>
        </w:numPr>
        <w:ind w:left="567" w:hanging="425"/>
      </w:pPr>
      <w:r>
        <w:t>A verificação de circunstâncias agravantes determina o aumento em 100% da sanção disciplinar que em concreto seja aplicável à infração.</w:t>
      </w:r>
    </w:p>
    <w:p w14:paraId="6F87AC8A" w14:textId="33C5F987" w:rsidR="00375C9E" w:rsidRDefault="00375C9E" w:rsidP="00E525C0">
      <w:pPr>
        <w:pStyle w:val="Cabealho3"/>
        <w:ind w:hanging="10"/>
      </w:pPr>
      <w:bookmarkStart w:id="985" w:name="_Toc48213308"/>
      <w:bookmarkStart w:id="986" w:name="_Toc50542230"/>
      <w:r>
        <w:t>Circunstâncias Atenuantes</w:t>
      </w:r>
      <w:bookmarkEnd w:id="985"/>
      <w:bookmarkEnd w:id="986"/>
    </w:p>
    <w:p w14:paraId="42F325C4" w14:textId="45CF2755" w:rsidR="00375C9E" w:rsidRDefault="00375C9E" w:rsidP="00FD3E51">
      <w:pPr>
        <w:pStyle w:val="PargrafodaLista"/>
        <w:numPr>
          <w:ilvl w:val="0"/>
          <w:numId w:val="320"/>
        </w:numPr>
        <w:ind w:left="567" w:hanging="425"/>
      </w:pPr>
      <w:r>
        <w:t>Constituem circunstâncias atenuantes da responsabilidade disciplinar:</w:t>
      </w:r>
    </w:p>
    <w:p w14:paraId="04FC9EF5" w14:textId="11803AA1" w:rsidR="00375C9E" w:rsidRDefault="00375C9E" w:rsidP="00FD3E51">
      <w:pPr>
        <w:pStyle w:val="PargrafodaLista"/>
        <w:numPr>
          <w:ilvl w:val="0"/>
          <w:numId w:val="321"/>
        </w:numPr>
        <w:ind w:left="1134" w:hanging="283"/>
      </w:pPr>
      <w:r>
        <w:t>O bom comportamento anterior.</w:t>
      </w:r>
    </w:p>
    <w:p w14:paraId="6A6ACCCE" w14:textId="11C1FF0E" w:rsidR="00375C9E" w:rsidRDefault="00375C9E" w:rsidP="00FD3E51">
      <w:pPr>
        <w:pStyle w:val="PargrafodaLista"/>
        <w:numPr>
          <w:ilvl w:val="0"/>
          <w:numId w:val="321"/>
        </w:numPr>
        <w:ind w:left="1134" w:hanging="283"/>
      </w:pPr>
      <w:r>
        <w:t>A confissão dos factos e o arrependimento.</w:t>
      </w:r>
    </w:p>
    <w:p w14:paraId="1E3FF6B2" w14:textId="0FCB4094" w:rsidR="00375C9E" w:rsidRDefault="00375C9E" w:rsidP="00FD3E51">
      <w:pPr>
        <w:pStyle w:val="PargrafodaLista"/>
        <w:numPr>
          <w:ilvl w:val="0"/>
          <w:numId w:val="321"/>
        </w:numPr>
        <w:ind w:left="1134" w:hanging="283"/>
      </w:pPr>
      <w:r>
        <w:t>Ter atuado em resposta a uma provocação.</w:t>
      </w:r>
    </w:p>
    <w:p w14:paraId="16E7C7CF" w14:textId="44905D93" w:rsidR="00375C9E" w:rsidRDefault="00375C9E" w:rsidP="00FD3E51">
      <w:pPr>
        <w:pStyle w:val="PargrafodaLista"/>
        <w:numPr>
          <w:ilvl w:val="0"/>
          <w:numId w:val="321"/>
        </w:numPr>
        <w:ind w:left="1134" w:hanging="283"/>
      </w:pPr>
      <w:r>
        <w:t>A prestação de serviços relevantes ao basquetebol.</w:t>
      </w:r>
    </w:p>
    <w:p w14:paraId="7162A25F" w14:textId="77777777" w:rsidR="00E442FB" w:rsidRDefault="00E442FB" w:rsidP="00E442FB">
      <w:pPr>
        <w:pStyle w:val="PargrafodaLista"/>
        <w:spacing w:line="240" w:lineRule="auto"/>
        <w:ind w:left="1134" w:firstLine="0"/>
      </w:pPr>
    </w:p>
    <w:p w14:paraId="54E90C11" w14:textId="00EAF978" w:rsidR="00375C9E" w:rsidRDefault="00375C9E" w:rsidP="00FD3E51">
      <w:pPr>
        <w:pStyle w:val="PargrafodaLista"/>
        <w:numPr>
          <w:ilvl w:val="0"/>
          <w:numId w:val="320"/>
        </w:numPr>
        <w:ind w:left="567" w:hanging="425"/>
      </w:pPr>
      <w:r>
        <w:t>Para além dos factos referidos no número 1 poderão ser considerados como circunstâncias atenuantes outros factos, desde que os mesmos consubstanciem uma atenuação da gravidade do comportamento do infrator.</w:t>
      </w:r>
    </w:p>
    <w:p w14:paraId="51713155" w14:textId="77777777" w:rsidR="00E442FB" w:rsidRDefault="00E442FB" w:rsidP="002D54CF">
      <w:pPr>
        <w:pStyle w:val="PargrafodaLista"/>
        <w:spacing w:line="240" w:lineRule="auto"/>
        <w:ind w:left="567" w:hanging="425"/>
      </w:pPr>
    </w:p>
    <w:p w14:paraId="0B80C70A" w14:textId="0E1A09A7" w:rsidR="00375C9E" w:rsidRDefault="00375C9E" w:rsidP="00FD3E51">
      <w:pPr>
        <w:pStyle w:val="PargrafodaLista"/>
        <w:numPr>
          <w:ilvl w:val="0"/>
          <w:numId w:val="320"/>
        </w:numPr>
        <w:ind w:left="567" w:hanging="425"/>
      </w:pPr>
      <w:r>
        <w:t xml:space="preserve">A verificação de circunstâncias atenuantes determina uma redução em 50% da sanção disciplinar que em concreto seja aplicável à infração. </w:t>
      </w:r>
    </w:p>
    <w:p w14:paraId="1E938CB1" w14:textId="27CF1DAB" w:rsidR="00375C9E" w:rsidRDefault="00375C9E" w:rsidP="00E525C0">
      <w:pPr>
        <w:pStyle w:val="Cabealho3"/>
        <w:ind w:hanging="10"/>
      </w:pPr>
      <w:bookmarkStart w:id="987" w:name="_Toc48213309"/>
      <w:bookmarkStart w:id="988" w:name="_Toc50542231"/>
      <w:r>
        <w:t>Caducidade e Prescrição</w:t>
      </w:r>
      <w:bookmarkEnd w:id="987"/>
      <w:bookmarkEnd w:id="988"/>
    </w:p>
    <w:p w14:paraId="1D892344" w14:textId="43BFBA7A" w:rsidR="00375C9E" w:rsidRDefault="00375C9E" w:rsidP="00FD3E51">
      <w:pPr>
        <w:pStyle w:val="PargrafodaLista"/>
        <w:numPr>
          <w:ilvl w:val="0"/>
          <w:numId w:val="322"/>
        </w:numPr>
        <w:ind w:left="567" w:hanging="425"/>
      </w:pPr>
      <w:r>
        <w:t>Os processos disciplinares devem ser iniciados no prazo de 60 dias contados do conhecimento, pelo Conselho de Disciplina, da prática da infração disciplinar, sob pena de caducidade do direito de instaurar o processo disciplinar.</w:t>
      </w:r>
    </w:p>
    <w:p w14:paraId="2D61AA45" w14:textId="77777777" w:rsidR="00E442FB" w:rsidRDefault="00E442FB" w:rsidP="002D54CF">
      <w:pPr>
        <w:pStyle w:val="PargrafodaLista"/>
        <w:ind w:left="567" w:hanging="425"/>
      </w:pPr>
    </w:p>
    <w:p w14:paraId="311AADB0" w14:textId="782DAC33" w:rsidR="00375C9E" w:rsidRDefault="00375C9E" w:rsidP="00FD3E51">
      <w:pPr>
        <w:pStyle w:val="PargrafodaLista"/>
        <w:numPr>
          <w:ilvl w:val="0"/>
          <w:numId w:val="322"/>
        </w:numPr>
        <w:ind w:left="567" w:hanging="425"/>
      </w:pPr>
      <w:r>
        <w:t>A responsabilidade disciplinar prescreve nos seguintes prazos:</w:t>
      </w:r>
    </w:p>
    <w:p w14:paraId="67860570" w14:textId="2AF788ED" w:rsidR="00375C9E" w:rsidRDefault="00375C9E" w:rsidP="00FD3E51">
      <w:pPr>
        <w:pStyle w:val="PargrafodaLista"/>
        <w:numPr>
          <w:ilvl w:val="0"/>
          <w:numId w:val="323"/>
        </w:numPr>
        <w:ind w:left="1134" w:hanging="283"/>
      </w:pPr>
      <w:r>
        <w:t>2 anos para as infrações disciplinares muito graves;</w:t>
      </w:r>
    </w:p>
    <w:p w14:paraId="1B8B84FD" w14:textId="754CA531" w:rsidR="00375C9E" w:rsidRDefault="00375C9E" w:rsidP="00FD3E51">
      <w:pPr>
        <w:pStyle w:val="PargrafodaLista"/>
        <w:numPr>
          <w:ilvl w:val="0"/>
          <w:numId w:val="323"/>
        </w:numPr>
        <w:ind w:left="1134" w:hanging="283"/>
      </w:pPr>
      <w:r>
        <w:t>1 ano para as infrações disciplinares graves;</w:t>
      </w:r>
    </w:p>
    <w:p w14:paraId="52799595" w14:textId="76D8F84C" w:rsidR="00375C9E" w:rsidRDefault="00375C9E" w:rsidP="00FD3E51">
      <w:pPr>
        <w:pStyle w:val="PargrafodaLista"/>
        <w:numPr>
          <w:ilvl w:val="0"/>
          <w:numId w:val="323"/>
        </w:numPr>
        <w:ind w:left="1134" w:hanging="283"/>
      </w:pPr>
      <w:r>
        <w:t>1 mês para as infrações disciplinares leves.</w:t>
      </w:r>
    </w:p>
    <w:p w14:paraId="7821F22F" w14:textId="5C7FB09B" w:rsidR="00375C9E" w:rsidRDefault="00375C9E" w:rsidP="00C94D04">
      <w:pPr>
        <w:pStyle w:val="Cabealho4"/>
      </w:pPr>
      <w:bookmarkStart w:id="989" w:name="_Toc48213310"/>
      <w:bookmarkStart w:id="990" w:name="_Toc50542232"/>
      <w:r>
        <w:t>INFRAÇÕES DISCIPLINARES</w:t>
      </w:r>
      <w:bookmarkEnd w:id="989"/>
      <w:bookmarkEnd w:id="990"/>
    </w:p>
    <w:p w14:paraId="4954E46B" w14:textId="6DC59A29" w:rsidR="00375C9E" w:rsidRDefault="00375C9E" w:rsidP="00FD3E51">
      <w:pPr>
        <w:pStyle w:val="Cabealho2"/>
        <w:numPr>
          <w:ilvl w:val="0"/>
          <w:numId w:val="110"/>
        </w:numPr>
        <w:ind w:hanging="1570"/>
      </w:pPr>
      <w:bookmarkStart w:id="991" w:name="_Toc48213311"/>
      <w:bookmarkStart w:id="992" w:name="_Toc50542233"/>
      <w:r>
        <w:t>INFRAÇÕES DOS AGENTES EM GERAL</w:t>
      </w:r>
      <w:bookmarkEnd w:id="991"/>
      <w:bookmarkEnd w:id="992"/>
    </w:p>
    <w:p w14:paraId="58CBB3B6" w14:textId="246E494F" w:rsidR="00375C9E" w:rsidRDefault="00375C9E" w:rsidP="00C94D04">
      <w:pPr>
        <w:pStyle w:val="Estilo1"/>
        <w:ind w:hanging="61"/>
      </w:pPr>
      <w:bookmarkStart w:id="993" w:name="_Toc48213312"/>
      <w:bookmarkStart w:id="994" w:name="_Toc50542234"/>
      <w:r>
        <w:t>Infrações Disciplinares Muito Graves</w:t>
      </w:r>
      <w:bookmarkEnd w:id="993"/>
      <w:bookmarkEnd w:id="994"/>
    </w:p>
    <w:p w14:paraId="1874D426" w14:textId="2B1CA483" w:rsidR="00375C9E" w:rsidRDefault="00375C9E" w:rsidP="00E525C0">
      <w:pPr>
        <w:pStyle w:val="Cabealho3"/>
        <w:ind w:left="1701" w:hanging="633"/>
      </w:pPr>
      <w:bookmarkStart w:id="995" w:name="_Toc48213313"/>
      <w:bookmarkStart w:id="996" w:name="_Toc50542235"/>
      <w:r>
        <w:t>Atos de Corrupção dos Agentes Desportivos</w:t>
      </w:r>
      <w:bookmarkEnd w:id="995"/>
      <w:bookmarkEnd w:id="996"/>
    </w:p>
    <w:p w14:paraId="54FB750B" w14:textId="17EE7CF9" w:rsidR="00375C9E" w:rsidRDefault="00375C9E" w:rsidP="00FD3E51">
      <w:pPr>
        <w:pStyle w:val="PargrafodaLista"/>
        <w:numPr>
          <w:ilvl w:val="0"/>
          <w:numId w:val="324"/>
        </w:numPr>
        <w:ind w:left="567" w:hanging="425"/>
      </w:pPr>
      <w:r>
        <w:t>O agente que, mediante a atribuição ou a solicitação de uma vantagem patrimonial ou não patrimonial, praticar quaisquer atos que visem alterar ou falsear os resultados desportivos será punido de 2 a 10 anos de suspensão.</w:t>
      </w:r>
    </w:p>
    <w:p w14:paraId="333D1268" w14:textId="77777777" w:rsidR="00E442FB" w:rsidRDefault="00E442FB" w:rsidP="002D54CF">
      <w:pPr>
        <w:pStyle w:val="PargrafodaLista"/>
        <w:spacing w:line="240" w:lineRule="auto"/>
        <w:ind w:left="567" w:hanging="425"/>
      </w:pPr>
    </w:p>
    <w:p w14:paraId="4DC60C86" w14:textId="168ED865" w:rsidR="00375C9E" w:rsidRDefault="00375C9E" w:rsidP="00FD3E51">
      <w:pPr>
        <w:pStyle w:val="PargrafodaLista"/>
        <w:numPr>
          <w:ilvl w:val="0"/>
          <w:numId w:val="324"/>
        </w:numPr>
        <w:ind w:left="567" w:hanging="425"/>
      </w:pPr>
      <w:r>
        <w:t>A tentativa é punível com uma pena de suspensão de 1 a 3 anos de suspensão.</w:t>
      </w:r>
    </w:p>
    <w:p w14:paraId="157BB9D8" w14:textId="49A3C272" w:rsidR="00375C9E" w:rsidRDefault="00375C9E" w:rsidP="00E442FB">
      <w:pPr>
        <w:pStyle w:val="Cabealho3"/>
        <w:ind w:hanging="10"/>
      </w:pPr>
      <w:bookmarkStart w:id="997" w:name="_Toc48213314"/>
      <w:bookmarkStart w:id="998" w:name="_Toc50542236"/>
      <w:r>
        <w:t>Atos de Coação dos Agentes Desportivos</w:t>
      </w:r>
      <w:bookmarkEnd w:id="997"/>
      <w:bookmarkEnd w:id="998"/>
    </w:p>
    <w:p w14:paraId="46954F69" w14:textId="383DC4AC" w:rsidR="00375C9E" w:rsidRDefault="00375C9E" w:rsidP="00FD3E51">
      <w:pPr>
        <w:pStyle w:val="PargrafodaLista"/>
        <w:numPr>
          <w:ilvl w:val="0"/>
          <w:numId w:val="325"/>
        </w:numPr>
        <w:ind w:left="567" w:hanging="425"/>
      </w:pPr>
      <w:r>
        <w:t>O agente que por qualquer forma pratique atos de coação, com vista a condicionar outro agente desportivo ou um clube à prática de uma ação ou omissão que vise a alteração da verdade desportiva, ou a prática de qualquer ato que viole os regulamentos da federação, ou a ética desportiva, será punido com uma pena de 1 a 5 anos de suspensão.</w:t>
      </w:r>
    </w:p>
    <w:p w14:paraId="34AEC377" w14:textId="77777777" w:rsidR="00E442FB" w:rsidRDefault="00E442FB" w:rsidP="002D54CF">
      <w:pPr>
        <w:pStyle w:val="PargrafodaLista"/>
        <w:spacing w:line="240" w:lineRule="auto"/>
        <w:ind w:left="567" w:hanging="425"/>
      </w:pPr>
    </w:p>
    <w:p w14:paraId="691454F8" w14:textId="1EA3E48D" w:rsidR="00375C9E" w:rsidRDefault="00375C9E" w:rsidP="00FD3E51">
      <w:pPr>
        <w:pStyle w:val="PargrafodaLista"/>
        <w:numPr>
          <w:ilvl w:val="0"/>
          <w:numId w:val="325"/>
        </w:numPr>
        <w:ind w:left="567" w:hanging="425"/>
      </w:pPr>
      <w:r>
        <w:t>A tentativa é punível, sendo a sanção referida no número anterior reduzida a metade.</w:t>
      </w:r>
    </w:p>
    <w:p w14:paraId="1CAA153E" w14:textId="3D49BC53" w:rsidR="00375C9E" w:rsidRDefault="00375C9E" w:rsidP="00E442FB">
      <w:pPr>
        <w:pStyle w:val="Cabealho3"/>
        <w:ind w:hanging="10"/>
      </w:pPr>
      <w:bookmarkStart w:id="999" w:name="_Toc48213315"/>
      <w:bookmarkStart w:id="1000" w:name="_Toc50542237"/>
      <w:r>
        <w:t>Atos de Manipulação do Resultado e das Competições Desportivas</w:t>
      </w:r>
      <w:bookmarkEnd w:id="999"/>
      <w:bookmarkEnd w:id="1000"/>
    </w:p>
    <w:p w14:paraId="43FDA8F7" w14:textId="70BB667A" w:rsidR="00375C9E" w:rsidRDefault="00375C9E" w:rsidP="00FD3E51">
      <w:pPr>
        <w:pStyle w:val="PargrafodaLista"/>
        <w:numPr>
          <w:ilvl w:val="0"/>
          <w:numId w:val="326"/>
        </w:numPr>
        <w:ind w:left="567" w:hanging="425"/>
      </w:pPr>
      <w:r>
        <w:t>O agente que através de acordos, atos ou omissões alterar o resultado ou influenciar o desenrolar de uma competição desportiva, a fim de suprimir total ou parcialmente a natureza imprevisível do decurso ou do resultado de um jogo com vista a obter um benefício indevido para si ou para terceiro será punido com uma pena de suspensão de 2 a 5 anos de suspensão.</w:t>
      </w:r>
    </w:p>
    <w:p w14:paraId="60574B48" w14:textId="77777777" w:rsidR="00E442FB" w:rsidRDefault="00E442FB" w:rsidP="002D54CF">
      <w:pPr>
        <w:pStyle w:val="PargrafodaLista"/>
        <w:spacing w:line="240" w:lineRule="auto"/>
        <w:ind w:left="567" w:hanging="425"/>
      </w:pPr>
    </w:p>
    <w:p w14:paraId="7547E378" w14:textId="62BE537C" w:rsidR="00375C9E" w:rsidRDefault="00375C9E" w:rsidP="00FD3E51">
      <w:pPr>
        <w:pStyle w:val="PargrafodaLista"/>
        <w:numPr>
          <w:ilvl w:val="0"/>
          <w:numId w:val="326"/>
        </w:numPr>
        <w:ind w:left="567" w:hanging="425"/>
      </w:pPr>
      <w:r>
        <w:t>A tentativa é punível, sendo a sanção referida no número anterior reduzida a metade.</w:t>
      </w:r>
    </w:p>
    <w:p w14:paraId="11FF01B9" w14:textId="024825BE" w:rsidR="00375C9E" w:rsidRDefault="00375C9E" w:rsidP="00E442FB">
      <w:pPr>
        <w:pStyle w:val="Cabealho3"/>
        <w:ind w:hanging="10"/>
      </w:pPr>
      <w:bookmarkStart w:id="1001" w:name="_Toc48213316"/>
      <w:bookmarkStart w:id="1002" w:name="_Toc50542238"/>
      <w:r>
        <w:t>Participação em Apostas Desportivas</w:t>
      </w:r>
      <w:bookmarkEnd w:id="1001"/>
      <w:bookmarkEnd w:id="1002"/>
    </w:p>
    <w:p w14:paraId="7EF1C183" w14:textId="253856AA" w:rsidR="00375C9E" w:rsidRDefault="00375C9E" w:rsidP="00FD3E51">
      <w:pPr>
        <w:pStyle w:val="PargrafodaLista"/>
        <w:numPr>
          <w:ilvl w:val="0"/>
          <w:numId w:val="327"/>
        </w:numPr>
        <w:ind w:left="567" w:hanging="425"/>
      </w:pPr>
      <w:r>
        <w:t>O agente que participe em apostas desportivas numa competição desportiva em que esteja envolvido será punido com uma pena de 1 a 3 anos de suspensão.</w:t>
      </w:r>
    </w:p>
    <w:p w14:paraId="7D6186A7" w14:textId="77777777" w:rsidR="002D54CF" w:rsidRDefault="002D54CF" w:rsidP="002D54CF">
      <w:pPr>
        <w:pStyle w:val="PargrafodaLista"/>
        <w:ind w:left="567" w:hanging="425"/>
      </w:pPr>
    </w:p>
    <w:p w14:paraId="1B99BE58" w14:textId="217CE7EA" w:rsidR="00375C9E" w:rsidRDefault="00375C9E" w:rsidP="00FD3E51">
      <w:pPr>
        <w:pStyle w:val="PargrafodaLista"/>
        <w:numPr>
          <w:ilvl w:val="0"/>
          <w:numId w:val="327"/>
        </w:numPr>
        <w:ind w:left="567" w:hanging="425"/>
      </w:pPr>
      <w:r>
        <w:t>A tentativa é punível, sendo a sanção referida no número anterior reduzida a metade.</w:t>
      </w:r>
    </w:p>
    <w:p w14:paraId="3E389DCA" w14:textId="2D7A5496" w:rsidR="00375C9E" w:rsidRDefault="00375C9E" w:rsidP="00E525C0">
      <w:pPr>
        <w:pStyle w:val="Cabealho3"/>
        <w:ind w:left="1701" w:hanging="633"/>
      </w:pPr>
      <w:bookmarkStart w:id="1003" w:name="_Toc48213317"/>
      <w:bookmarkStart w:id="1004" w:name="_Toc50542239"/>
      <w:r>
        <w:t>Uso de Informação Privilegiada</w:t>
      </w:r>
      <w:bookmarkEnd w:id="1003"/>
      <w:bookmarkEnd w:id="1004"/>
    </w:p>
    <w:p w14:paraId="1D0A163E" w14:textId="77777777" w:rsidR="00375C9E" w:rsidRDefault="00375C9E" w:rsidP="00E442FB">
      <w:pPr>
        <w:ind w:left="142" w:firstLine="0"/>
      </w:pPr>
      <w:r>
        <w:t>O agente que utilizar ou divulgar informação privilegiada para efeito de apostas desportivas ou de qualquer forma de manipulação das competições desportivas será punido com uma pena de 1 a 3 anos de suspensão.</w:t>
      </w:r>
    </w:p>
    <w:p w14:paraId="6003F0DE" w14:textId="7D2B6790" w:rsidR="00375C9E" w:rsidRDefault="00375C9E" w:rsidP="00E525C0">
      <w:pPr>
        <w:pStyle w:val="Cabealho3"/>
        <w:ind w:left="1843"/>
      </w:pPr>
      <w:bookmarkStart w:id="1005" w:name="_Toc48213318"/>
      <w:bookmarkStart w:id="1006" w:name="_Toc50542240"/>
      <w:r>
        <w:t>Omissão de Denúncia</w:t>
      </w:r>
      <w:bookmarkEnd w:id="1005"/>
      <w:bookmarkEnd w:id="1006"/>
    </w:p>
    <w:p w14:paraId="123C5C0D" w14:textId="77777777" w:rsidR="00375C9E" w:rsidRDefault="00375C9E" w:rsidP="00E442FB">
      <w:pPr>
        <w:ind w:left="142" w:firstLine="0"/>
      </w:pPr>
      <w:r>
        <w:t>O agente que tenha sido abordado ou convidado para participar em ações ou utilização de informação privilegiada com vista a alterar o resultado, influenciar o desenrolar de uma competição desportiva ou participar direta ou indiretamente em apostas desportivas e não denunciar o facto à FPB ou às autoridades de investigação criminal será punido com uma pena de 6 meses a 2 anos de suspensão.</w:t>
      </w:r>
    </w:p>
    <w:p w14:paraId="252C543B" w14:textId="07AA80EB" w:rsidR="00375C9E" w:rsidRDefault="00375C9E" w:rsidP="00E525C0">
      <w:pPr>
        <w:pStyle w:val="Cabealho3"/>
        <w:ind w:left="1843"/>
      </w:pPr>
      <w:bookmarkStart w:id="1007" w:name="_Toc48213319"/>
      <w:bookmarkStart w:id="1008" w:name="_Toc50542241"/>
      <w:r>
        <w:t>Ofensas à Integridade Física dos Agentes Desportivos Fora da Competição</w:t>
      </w:r>
      <w:bookmarkEnd w:id="1007"/>
      <w:bookmarkEnd w:id="1008"/>
    </w:p>
    <w:p w14:paraId="30A820BE" w14:textId="2EE212E2" w:rsidR="00375C9E" w:rsidRDefault="00375C9E" w:rsidP="00FD3E51">
      <w:pPr>
        <w:pStyle w:val="PargrafodaLista"/>
        <w:numPr>
          <w:ilvl w:val="0"/>
          <w:numId w:val="328"/>
        </w:numPr>
        <w:ind w:left="567" w:hanging="425"/>
      </w:pPr>
      <w:r>
        <w:t>O agente que por qualquer forma atente contra a integridade física de outro agente desportivo fora do âmbito da competição é punido com uma pena de 3 meses a 5 anos de suspensão.</w:t>
      </w:r>
    </w:p>
    <w:p w14:paraId="31FB2C96" w14:textId="77777777" w:rsidR="00E442FB" w:rsidRDefault="00E442FB" w:rsidP="002D54CF">
      <w:pPr>
        <w:pStyle w:val="PargrafodaLista"/>
        <w:spacing w:line="240" w:lineRule="auto"/>
        <w:ind w:left="567" w:hanging="425"/>
      </w:pPr>
    </w:p>
    <w:p w14:paraId="3CFCF38A" w14:textId="09B85013" w:rsidR="00375C9E" w:rsidRDefault="00375C9E" w:rsidP="00FD3E51">
      <w:pPr>
        <w:pStyle w:val="PargrafodaLista"/>
        <w:numPr>
          <w:ilvl w:val="0"/>
          <w:numId w:val="328"/>
        </w:numPr>
        <w:ind w:left="567" w:hanging="425"/>
      </w:pPr>
      <w:r>
        <w:t>A tentativa é punível, sendo a sanção referida no número anterior reduzida a metade.</w:t>
      </w:r>
    </w:p>
    <w:p w14:paraId="5C191E68" w14:textId="6375AB39" w:rsidR="00375C9E" w:rsidRDefault="00375C9E" w:rsidP="00E525C0">
      <w:pPr>
        <w:pStyle w:val="Cabealho3"/>
        <w:ind w:left="1701" w:hanging="633"/>
      </w:pPr>
      <w:bookmarkStart w:id="1009" w:name="_Toc48213320"/>
      <w:bookmarkStart w:id="1010" w:name="_Toc50542242"/>
      <w:r>
        <w:t>Falsificação</w:t>
      </w:r>
      <w:bookmarkEnd w:id="1009"/>
      <w:bookmarkEnd w:id="1010"/>
    </w:p>
    <w:p w14:paraId="4AB073BE" w14:textId="3D944344" w:rsidR="00375C9E" w:rsidRDefault="00375C9E" w:rsidP="00FD3E51">
      <w:pPr>
        <w:pStyle w:val="PargrafodaLista"/>
        <w:numPr>
          <w:ilvl w:val="0"/>
          <w:numId w:val="329"/>
        </w:numPr>
        <w:ind w:left="567" w:hanging="425"/>
      </w:pPr>
      <w:r>
        <w:t>O agente que intencionalmente falsificar, alterar, modificar documento ou utilizar documento de identificação de terceiro é punido com uma pena de 3 meses a 3 anos de suspensão.</w:t>
      </w:r>
    </w:p>
    <w:p w14:paraId="7BE55C4B" w14:textId="77777777" w:rsidR="009828AD" w:rsidRDefault="009828AD" w:rsidP="002D54CF">
      <w:pPr>
        <w:pStyle w:val="PargrafodaLista"/>
        <w:spacing w:line="240" w:lineRule="auto"/>
        <w:ind w:left="567" w:hanging="425"/>
      </w:pPr>
    </w:p>
    <w:p w14:paraId="6E551271" w14:textId="5BB4FFC1" w:rsidR="00375C9E" w:rsidRDefault="00375C9E" w:rsidP="00FD3E51">
      <w:pPr>
        <w:pStyle w:val="PargrafodaLista"/>
        <w:numPr>
          <w:ilvl w:val="0"/>
          <w:numId w:val="329"/>
        </w:numPr>
        <w:ind w:left="567" w:hanging="425"/>
      </w:pPr>
      <w:r>
        <w:t>Incorre na pena referida no número anterior o agente que prestar falsas declarações no âmbito de um processo disciplinar.</w:t>
      </w:r>
    </w:p>
    <w:p w14:paraId="4266114B" w14:textId="52FD8E7E" w:rsidR="00375C9E" w:rsidRDefault="00375C9E" w:rsidP="00E525C0">
      <w:pPr>
        <w:pStyle w:val="Cabealho3"/>
        <w:ind w:left="1701" w:hanging="633"/>
      </w:pPr>
      <w:bookmarkStart w:id="1011" w:name="_Toc48213321"/>
      <w:bookmarkStart w:id="1012" w:name="_Toc50542243"/>
      <w:r>
        <w:t>Adulteração do Boletim de Jogo</w:t>
      </w:r>
      <w:bookmarkEnd w:id="1011"/>
      <w:bookmarkEnd w:id="1012"/>
    </w:p>
    <w:p w14:paraId="60B240B6" w14:textId="6EB65527" w:rsidR="00375C9E" w:rsidRDefault="00375C9E" w:rsidP="00FD3E51">
      <w:pPr>
        <w:pStyle w:val="PargrafodaLista"/>
        <w:numPr>
          <w:ilvl w:val="0"/>
          <w:numId w:val="330"/>
        </w:numPr>
        <w:ind w:left="567" w:hanging="425"/>
      </w:pPr>
      <w:r>
        <w:t>O agente que altere, destrua, danifique, subtraia ou insira elementos falsos no boletim de jogo será punido com uma pena de 6 meses a 2 anos de suspensão.</w:t>
      </w:r>
    </w:p>
    <w:p w14:paraId="63EDA776" w14:textId="77777777" w:rsidR="009828AD" w:rsidRDefault="009828AD" w:rsidP="002D54CF">
      <w:pPr>
        <w:pStyle w:val="PargrafodaLista"/>
        <w:spacing w:line="240" w:lineRule="auto"/>
        <w:ind w:left="567" w:hanging="425"/>
      </w:pPr>
    </w:p>
    <w:p w14:paraId="3169777C" w14:textId="4D06BC2C" w:rsidR="00375C9E" w:rsidRDefault="00375C9E" w:rsidP="00FD3E51">
      <w:pPr>
        <w:pStyle w:val="PargrafodaLista"/>
        <w:numPr>
          <w:ilvl w:val="0"/>
          <w:numId w:val="330"/>
        </w:numPr>
        <w:ind w:left="567" w:hanging="425"/>
      </w:pPr>
      <w:r>
        <w:t>Incorre na mesma pena o agente que destrua ou inutilize o boletim de jogo.</w:t>
      </w:r>
    </w:p>
    <w:p w14:paraId="1091A6E9" w14:textId="71AD7754" w:rsidR="00375C9E" w:rsidRDefault="00375C9E" w:rsidP="00E525C0">
      <w:pPr>
        <w:pStyle w:val="Cabealho3"/>
        <w:ind w:left="1701" w:hanging="633"/>
      </w:pPr>
      <w:bookmarkStart w:id="1013" w:name="_Toc48213322"/>
      <w:bookmarkStart w:id="1014" w:name="_Toc50542244"/>
      <w:r>
        <w:t>Comportamento Incorreto em Representação da Seleção Nacional</w:t>
      </w:r>
      <w:bookmarkEnd w:id="1013"/>
      <w:bookmarkEnd w:id="1014"/>
    </w:p>
    <w:p w14:paraId="3EBCE30E" w14:textId="77777777" w:rsidR="00375C9E" w:rsidRDefault="00375C9E" w:rsidP="009828AD">
      <w:pPr>
        <w:ind w:left="142" w:firstLine="0"/>
      </w:pPr>
      <w:r>
        <w:t>Os agentes que ao serviço da seleção nacional tenham comportamentos socialmente, eticamente ou desportivamente incorretos que coloquem em causa a imagem da representação nacional são punidos com uma pena de suspensão de 15 dias a 6 meses de suspensão.</w:t>
      </w:r>
    </w:p>
    <w:p w14:paraId="3955C772" w14:textId="7CF39CDB" w:rsidR="00375C9E" w:rsidRDefault="00375C9E" w:rsidP="00E525C0">
      <w:pPr>
        <w:pStyle w:val="Cabealho3"/>
        <w:ind w:left="1701" w:hanging="633"/>
      </w:pPr>
      <w:bookmarkStart w:id="1015" w:name="_Toc48213323"/>
      <w:bookmarkStart w:id="1016" w:name="_Toc50542245"/>
      <w:r>
        <w:t>Dopagem</w:t>
      </w:r>
      <w:bookmarkEnd w:id="1015"/>
      <w:bookmarkEnd w:id="1016"/>
    </w:p>
    <w:p w14:paraId="2AD127AC" w14:textId="77777777" w:rsidR="00375C9E" w:rsidRDefault="00375C9E" w:rsidP="009828AD">
      <w:pPr>
        <w:ind w:left="142" w:firstLine="0"/>
      </w:pPr>
      <w:r>
        <w:t>As infrações disciplinares decorrentes da deteção de substâncias dopantes são punidas por regulamento próprio, nos termos da Lei.</w:t>
      </w:r>
    </w:p>
    <w:p w14:paraId="34EBC15C" w14:textId="3D3FDCB6" w:rsidR="00375C9E" w:rsidRDefault="00375C9E" w:rsidP="008F023E">
      <w:pPr>
        <w:pStyle w:val="Estilo1"/>
        <w:ind w:left="709" w:hanging="12"/>
      </w:pPr>
      <w:bookmarkStart w:id="1017" w:name="_Toc48213324"/>
      <w:bookmarkStart w:id="1018" w:name="_Toc50542246"/>
      <w:r>
        <w:t>Infrações Disciplinares Graves</w:t>
      </w:r>
      <w:bookmarkEnd w:id="1017"/>
      <w:bookmarkEnd w:id="1018"/>
    </w:p>
    <w:p w14:paraId="7F6B7494" w14:textId="0C1278FA" w:rsidR="00375C9E" w:rsidRDefault="00375C9E" w:rsidP="00E525C0">
      <w:pPr>
        <w:pStyle w:val="Cabealho3"/>
        <w:ind w:left="1418" w:firstLine="0"/>
      </w:pPr>
      <w:bookmarkStart w:id="1019" w:name="_Toc48213325"/>
      <w:bookmarkStart w:id="1020" w:name="_Toc50542247"/>
      <w:r>
        <w:t>Ofensas à Integridade Física dos Agentes Desportivos e Outros Intervenientes Durante as Competições Desportivas</w:t>
      </w:r>
      <w:bookmarkEnd w:id="1019"/>
      <w:bookmarkEnd w:id="1020"/>
    </w:p>
    <w:p w14:paraId="58646141" w14:textId="691EB88E" w:rsidR="00375C9E" w:rsidRDefault="00375C9E" w:rsidP="00FD3E51">
      <w:pPr>
        <w:pStyle w:val="PargrafodaLista"/>
        <w:numPr>
          <w:ilvl w:val="0"/>
          <w:numId w:val="331"/>
        </w:numPr>
        <w:ind w:left="567" w:hanging="425"/>
      </w:pPr>
      <w:r>
        <w:t>O agente inscrito no boletim de jogo que, antes, durante ou após a sua realização, atente contra a integridade física de outro agente que se encontre igualmente inscrito no boletim de jogo, é punido com uma pena de 2 a 10 jogos de suspensão.</w:t>
      </w:r>
    </w:p>
    <w:p w14:paraId="5A9B076F" w14:textId="77777777" w:rsidR="009828AD" w:rsidRDefault="009828AD" w:rsidP="002D54CF">
      <w:pPr>
        <w:pStyle w:val="PargrafodaLista"/>
        <w:spacing w:line="240" w:lineRule="auto"/>
        <w:ind w:left="567" w:hanging="425"/>
      </w:pPr>
    </w:p>
    <w:p w14:paraId="66D21DB0" w14:textId="0B92358D" w:rsidR="009828AD" w:rsidRDefault="00375C9E" w:rsidP="00FD3E51">
      <w:pPr>
        <w:pStyle w:val="PargrafodaLista"/>
        <w:numPr>
          <w:ilvl w:val="0"/>
          <w:numId w:val="331"/>
        </w:numPr>
        <w:ind w:left="567" w:hanging="425"/>
      </w:pPr>
      <w:r>
        <w:t>O agente inscrito no boletim de jogo que antes, durante ou após a sua realização, atente contra a integridade física dos juízes é punido com uma pena de 6 meses a 5 anos de suspensão.</w:t>
      </w:r>
    </w:p>
    <w:p w14:paraId="031D279C" w14:textId="77777777" w:rsidR="009828AD" w:rsidRDefault="009828AD" w:rsidP="002D54CF">
      <w:pPr>
        <w:pStyle w:val="PargrafodaLista"/>
        <w:spacing w:line="240" w:lineRule="auto"/>
        <w:ind w:left="567" w:hanging="425"/>
      </w:pPr>
    </w:p>
    <w:p w14:paraId="2D444229" w14:textId="623109C2" w:rsidR="00375C9E" w:rsidRDefault="00375C9E" w:rsidP="00FD3E51">
      <w:pPr>
        <w:pStyle w:val="PargrafodaLista"/>
        <w:numPr>
          <w:ilvl w:val="0"/>
          <w:numId w:val="331"/>
        </w:numPr>
        <w:ind w:left="567" w:hanging="425"/>
      </w:pPr>
      <w:r>
        <w:t>O agente inscrito no boletim de jogo que antes, durante ou após a sua realização, atente contra a integridade física dos espectadores ou de outros intervenientes não inscritos no boletim de jogo, é punido com uma pena de 2 meses a 2 anos de suspensão.</w:t>
      </w:r>
    </w:p>
    <w:p w14:paraId="0E5052E3" w14:textId="77777777" w:rsidR="009828AD" w:rsidRDefault="009828AD" w:rsidP="002D54CF">
      <w:pPr>
        <w:pStyle w:val="PargrafodaLista"/>
        <w:spacing w:line="240" w:lineRule="auto"/>
        <w:ind w:left="567" w:hanging="425"/>
      </w:pPr>
    </w:p>
    <w:p w14:paraId="2EAAE8B3" w14:textId="3A888829" w:rsidR="00375C9E" w:rsidRDefault="00375C9E" w:rsidP="00FD3E51">
      <w:pPr>
        <w:pStyle w:val="PargrafodaLista"/>
        <w:numPr>
          <w:ilvl w:val="0"/>
          <w:numId w:val="331"/>
        </w:numPr>
        <w:ind w:left="567" w:hanging="425"/>
      </w:pPr>
      <w:r>
        <w:t>A tentativa é punível com a sanção referida nos números anteriores, reduzida a metade.</w:t>
      </w:r>
    </w:p>
    <w:p w14:paraId="22DC617E" w14:textId="77777777" w:rsidR="009828AD" w:rsidRDefault="009828AD" w:rsidP="002D54CF">
      <w:pPr>
        <w:pStyle w:val="PargrafodaLista"/>
        <w:spacing w:line="240" w:lineRule="auto"/>
        <w:ind w:left="567" w:hanging="425"/>
      </w:pPr>
    </w:p>
    <w:p w14:paraId="6DADF1A4" w14:textId="179455EE" w:rsidR="00375C9E" w:rsidRDefault="00375C9E" w:rsidP="00FD3E51">
      <w:pPr>
        <w:pStyle w:val="PargrafodaLista"/>
        <w:numPr>
          <w:ilvl w:val="0"/>
          <w:numId w:val="331"/>
        </w:numPr>
        <w:ind w:left="567" w:hanging="425"/>
      </w:pPr>
      <w:r>
        <w:t>São equiparados a agentes inscritos no boletim de jogo todos os agentes desportivos com direito a permanecerem no banco das respetivas equipas e que efetivamente aí se encontrem.</w:t>
      </w:r>
    </w:p>
    <w:p w14:paraId="62FFEBF4" w14:textId="0B25BFD1" w:rsidR="00375C9E" w:rsidRDefault="00375C9E" w:rsidP="009828AD">
      <w:pPr>
        <w:pStyle w:val="Cabealho3"/>
        <w:ind w:hanging="10"/>
      </w:pPr>
      <w:bookmarkStart w:id="1021" w:name="_Toc48213326"/>
      <w:bookmarkStart w:id="1022" w:name="_Toc50542248"/>
      <w:r>
        <w:t>Ameaças</w:t>
      </w:r>
      <w:bookmarkEnd w:id="1021"/>
      <w:bookmarkEnd w:id="1022"/>
    </w:p>
    <w:p w14:paraId="0F0BDB17" w14:textId="203468E8" w:rsidR="00375C9E" w:rsidRDefault="00375C9E" w:rsidP="00FD3E51">
      <w:pPr>
        <w:pStyle w:val="PargrafodaLista"/>
        <w:numPr>
          <w:ilvl w:val="0"/>
          <w:numId w:val="332"/>
        </w:numPr>
        <w:ind w:left="567" w:hanging="425"/>
      </w:pPr>
      <w:r>
        <w:t>O agente que durante o jogo proferir ameaças contra outros agentes ou espectadores é punido com uma pena de 1 a 3 jogos de suspensão.</w:t>
      </w:r>
    </w:p>
    <w:p w14:paraId="15A94441" w14:textId="77777777" w:rsidR="009828AD" w:rsidRDefault="009828AD" w:rsidP="002D54CF">
      <w:pPr>
        <w:pStyle w:val="PargrafodaLista"/>
        <w:spacing w:line="240" w:lineRule="auto"/>
        <w:ind w:left="567" w:hanging="425"/>
      </w:pPr>
    </w:p>
    <w:p w14:paraId="54E0C6F7" w14:textId="6B44E80B" w:rsidR="00375C9E" w:rsidRDefault="00375C9E" w:rsidP="00FD3E51">
      <w:pPr>
        <w:pStyle w:val="PargrafodaLista"/>
        <w:numPr>
          <w:ilvl w:val="0"/>
          <w:numId w:val="332"/>
        </w:numPr>
        <w:ind w:left="567" w:hanging="425"/>
      </w:pPr>
      <w:r>
        <w:t>Se a infração referida no número anterior for praticada fora da competição, o agente é punido com uma pena de 1 a 3 meses de suspensão.</w:t>
      </w:r>
    </w:p>
    <w:p w14:paraId="323EE2A7" w14:textId="6861C77F" w:rsidR="00375C9E" w:rsidRDefault="00375C9E" w:rsidP="00E525C0">
      <w:pPr>
        <w:pStyle w:val="Cabealho3"/>
        <w:ind w:left="1701" w:hanging="633"/>
      </w:pPr>
      <w:bookmarkStart w:id="1023" w:name="_Toc48213327"/>
      <w:bookmarkStart w:id="1024" w:name="_Toc50542249"/>
      <w:r>
        <w:t>Injúrias</w:t>
      </w:r>
      <w:bookmarkEnd w:id="1023"/>
      <w:bookmarkEnd w:id="1024"/>
    </w:p>
    <w:p w14:paraId="3189FCD5" w14:textId="77821702" w:rsidR="00375C9E" w:rsidRDefault="00375C9E" w:rsidP="00FD3E51">
      <w:pPr>
        <w:pStyle w:val="PargrafodaLista"/>
        <w:numPr>
          <w:ilvl w:val="0"/>
          <w:numId w:val="333"/>
        </w:numPr>
        <w:ind w:left="567" w:hanging="425"/>
      </w:pPr>
      <w:r>
        <w:t>O agente que injuriar terceiros imputando-lhe factos, ainda que sob a forma de suspeita, ou dirigindo-lhe palavras ofensivas da sua honra e consideração, é punido com uma pena de 1 a 6 jogos de suspensão.</w:t>
      </w:r>
    </w:p>
    <w:p w14:paraId="54B99E30" w14:textId="77777777" w:rsidR="009828AD" w:rsidRDefault="009828AD" w:rsidP="002D54CF">
      <w:pPr>
        <w:pStyle w:val="PargrafodaLista"/>
        <w:spacing w:line="240" w:lineRule="auto"/>
        <w:ind w:left="567" w:hanging="425"/>
      </w:pPr>
    </w:p>
    <w:p w14:paraId="15B53AE4" w14:textId="5FD9C1A3" w:rsidR="00375C9E" w:rsidRDefault="00375C9E" w:rsidP="00FD3E51">
      <w:pPr>
        <w:pStyle w:val="PargrafodaLista"/>
        <w:numPr>
          <w:ilvl w:val="0"/>
          <w:numId w:val="333"/>
        </w:numPr>
        <w:ind w:left="567" w:hanging="425"/>
      </w:pPr>
      <w:r>
        <w:t>O agente que praticar a infração disciplinar prevista no número anterior fora do âmbito da competição desportiva é punido com uma pena de 1 mês a 3 anos de suspensão.</w:t>
      </w:r>
    </w:p>
    <w:p w14:paraId="10F8666E" w14:textId="7791F590" w:rsidR="00375C9E" w:rsidRDefault="00375C9E" w:rsidP="00E525C0">
      <w:pPr>
        <w:pStyle w:val="Cabealho3"/>
        <w:ind w:left="1701" w:hanging="633"/>
      </w:pPr>
      <w:bookmarkStart w:id="1025" w:name="_Toc48213328"/>
      <w:bookmarkStart w:id="1026" w:name="_Toc50542250"/>
      <w:r>
        <w:t>Atos Equiparados a Injúrias</w:t>
      </w:r>
      <w:bookmarkEnd w:id="1025"/>
      <w:bookmarkEnd w:id="1026"/>
    </w:p>
    <w:p w14:paraId="247E3546" w14:textId="77777777" w:rsidR="00375C9E" w:rsidRDefault="00375C9E" w:rsidP="009828AD">
      <w:pPr>
        <w:ind w:left="142" w:firstLine="0"/>
      </w:pPr>
      <w:r>
        <w:t>São equiparadas a injúrias, as expressões, gestos, imagens, comportamentos ou quaisquer outros atos obscenos, ultrajantes ou ofensivos da honra e consideração dos agentes, dos espectadores ou das instituições desportivas.</w:t>
      </w:r>
    </w:p>
    <w:p w14:paraId="42E363BB" w14:textId="1A07483B" w:rsidR="00375C9E" w:rsidRDefault="00375C9E" w:rsidP="00E525C0">
      <w:pPr>
        <w:pStyle w:val="Cabealho3"/>
        <w:ind w:left="1701" w:hanging="633"/>
      </w:pPr>
      <w:bookmarkStart w:id="1027" w:name="_Toc48213329"/>
      <w:bookmarkStart w:id="1028" w:name="_Toc50542251"/>
      <w:r>
        <w:t>Difamação</w:t>
      </w:r>
      <w:bookmarkEnd w:id="1027"/>
      <w:bookmarkEnd w:id="1028"/>
    </w:p>
    <w:p w14:paraId="2875C8B0" w14:textId="77777777" w:rsidR="00375C9E" w:rsidRDefault="00375C9E" w:rsidP="009828AD">
      <w:pPr>
        <w:ind w:left="142" w:firstLine="0"/>
      </w:pPr>
      <w:r>
        <w:t>O agente que, dirigindo-se a terceiros, impute a agentes ou instituições desportivas, ainda que sob a forma de suspeita, a prática de um facto ou formule sobre eles um juízo ofensivo da sua honra ou consideração, ou reproduza tal imputação ou juízo, será punido com uma pena 1 mês a 3 anos de suspensão.</w:t>
      </w:r>
    </w:p>
    <w:p w14:paraId="39EE98E4" w14:textId="76A94591" w:rsidR="00375C9E" w:rsidRDefault="00375C9E" w:rsidP="00E525C0">
      <w:pPr>
        <w:pStyle w:val="Cabealho3"/>
        <w:ind w:left="1701" w:hanging="633"/>
      </w:pPr>
      <w:bookmarkStart w:id="1029" w:name="_Toc48213330"/>
      <w:bookmarkStart w:id="1030" w:name="_Toc50542252"/>
      <w:r>
        <w:t>Comportamentos Racistas e Xenófobos</w:t>
      </w:r>
      <w:bookmarkEnd w:id="1029"/>
      <w:bookmarkEnd w:id="1030"/>
    </w:p>
    <w:p w14:paraId="116C375A" w14:textId="52268998" w:rsidR="00375C9E" w:rsidRDefault="00375C9E" w:rsidP="00FD3E51">
      <w:pPr>
        <w:pStyle w:val="PargrafodaLista"/>
        <w:numPr>
          <w:ilvl w:val="0"/>
          <w:numId w:val="334"/>
        </w:numPr>
        <w:ind w:left="567" w:hanging="425"/>
      </w:pPr>
      <w:r>
        <w:t>O agente que incorra na prática de comportamentos racistas ou xenófobos contra terceiros é punido com uma pena de 1 a 6 jogos de suspensão.</w:t>
      </w:r>
    </w:p>
    <w:p w14:paraId="2B795BA5" w14:textId="77777777" w:rsidR="009828AD" w:rsidRDefault="009828AD" w:rsidP="002D54CF">
      <w:pPr>
        <w:pStyle w:val="PargrafodaLista"/>
        <w:spacing w:line="240" w:lineRule="auto"/>
        <w:ind w:left="567" w:hanging="425"/>
      </w:pPr>
    </w:p>
    <w:p w14:paraId="7F9426F9" w14:textId="084A7F45" w:rsidR="00375C9E" w:rsidRDefault="00375C9E" w:rsidP="00FD3E51">
      <w:pPr>
        <w:pStyle w:val="PargrafodaLista"/>
        <w:numPr>
          <w:ilvl w:val="0"/>
          <w:numId w:val="334"/>
        </w:numPr>
        <w:ind w:left="567" w:hanging="425"/>
      </w:pPr>
      <w:r>
        <w:t>O agente que praticar a infração disciplinar prevista no número anterior fora do âmbito da competição desportiva é punido com uma pena de 1 mês a 3 anos de suspensão.</w:t>
      </w:r>
    </w:p>
    <w:p w14:paraId="5776C4B1" w14:textId="2BB6795C" w:rsidR="00375C9E" w:rsidRDefault="00375C9E" w:rsidP="009828AD">
      <w:pPr>
        <w:pStyle w:val="Cabealho3"/>
        <w:ind w:hanging="10"/>
      </w:pPr>
      <w:bookmarkStart w:id="1031" w:name="_Toc48213331"/>
      <w:bookmarkStart w:id="1032" w:name="_Toc50542253"/>
      <w:r>
        <w:t>Perturbação de Cerimónia de Entrega de Prémios pelos Agentes Desportivos</w:t>
      </w:r>
      <w:bookmarkEnd w:id="1031"/>
      <w:bookmarkEnd w:id="1032"/>
    </w:p>
    <w:p w14:paraId="0264A7ED" w14:textId="77777777" w:rsidR="00375C9E" w:rsidRDefault="00375C9E" w:rsidP="009828AD">
      <w:pPr>
        <w:ind w:left="142" w:firstLine="0"/>
      </w:pPr>
      <w:r>
        <w:t>O agente que se recuse a participar na cerimónia de entrega de prémios ou que durante a sua realização incorra em comportamentos que violem regras de ética desportiva é punido com pena uma pena de 1 mês a 1 ano de suspensão.</w:t>
      </w:r>
    </w:p>
    <w:p w14:paraId="6BA4A446" w14:textId="24DE562C" w:rsidR="00375C9E" w:rsidRDefault="00375C9E" w:rsidP="00E525C0">
      <w:pPr>
        <w:pStyle w:val="Cabealho3"/>
        <w:ind w:left="1701" w:hanging="633"/>
      </w:pPr>
      <w:bookmarkStart w:id="1033" w:name="_Toc48213332"/>
      <w:bookmarkStart w:id="1034" w:name="_Toc50542254"/>
      <w:r>
        <w:t>Conduta Antidesportiva</w:t>
      </w:r>
      <w:bookmarkEnd w:id="1033"/>
      <w:bookmarkEnd w:id="1034"/>
    </w:p>
    <w:p w14:paraId="263F0CD7" w14:textId="044034AE" w:rsidR="00375C9E" w:rsidRDefault="00375C9E" w:rsidP="009828AD">
      <w:pPr>
        <w:ind w:left="142" w:firstLine="0"/>
      </w:pPr>
      <w:r>
        <w:t>O agente que pratique ou incite terceiros à prática de qualquer ato que viole regras de ética desportiva, designadamente incitando à violência, à desobediência de decisões dos juízes ou dos órgãos da federação ou perturbando por qualquer forma a ordem desportiva é punido com uma pena de 1 mês a 1 ano de suspensão.</w:t>
      </w:r>
    </w:p>
    <w:p w14:paraId="2E31AD16" w14:textId="63191786" w:rsidR="00332E1B" w:rsidRDefault="00332E1B" w:rsidP="009828AD">
      <w:pPr>
        <w:ind w:left="142" w:firstLine="0"/>
      </w:pPr>
    </w:p>
    <w:p w14:paraId="54A86431" w14:textId="61A51B62" w:rsidR="00332E1B" w:rsidRDefault="00332E1B" w:rsidP="009828AD">
      <w:pPr>
        <w:ind w:left="142" w:firstLine="0"/>
      </w:pPr>
    </w:p>
    <w:p w14:paraId="161856A5" w14:textId="77777777" w:rsidR="00332E1B" w:rsidRDefault="00332E1B" w:rsidP="009828AD">
      <w:pPr>
        <w:ind w:left="142" w:firstLine="0"/>
      </w:pPr>
    </w:p>
    <w:p w14:paraId="2DA465F0" w14:textId="7D465F2F" w:rsidR="00375C9E" w:rsidRDefault="00375C9E" w:rsidP="00C94D04">
      <w:pPr>
        <w:pStyle w:val="Estilo1"/>
        <w:ind w:hanging="61"/>
      </w:pPr>
      <w:bookmarkStart w:id="1035" w:name="_Toc48213333"/>
      <w:bookmarkStart w:id="1036" w:name="_Toc50542255"/>
      <w:r>
        <w:t>Infrações Disciplinares Leves</w:t>
      </w:r>
      <w:bookmarkEnd w:id="1035"/>
      <w:bookmarkEnd w:id="1036"/>
    </w:p>
    <w:p w14:paraId="4A405A8B" w14:textId="3B4C6313" w:rsidR="00375C9E" w:rsidRDefault="00375C9E" w:rsidP="00E525C0">
      <w:pPr>
        <w:pStyle w:val="Cabealho3"/>
        <w:ind w:left="1701" w:hanging="633"/>
      </w:pPr>
      <w:bookmarkStart w:id="1037" w:name="_Toc48213334"/>
      <w:bookmarkStart w:id="1038" w:name="_Toc50542256"/>
      <w:r>
        <w:t>Entrada na Área de Competição</w:t>
      </w:r>
      <w:bookmarkEnd w:id="1037"/>
      <w:bookmarkEnd w:id="1038"/>
    </w:p>
    <w:p w14:paraId="21DE5D57" w14:textId="77777777" w:rsidR="00375C9E" w:rsidRDefault="00375C9E" w:rsidP="009828AD">
      <w:pPr>
        <w:ind w:left="142" w:firstLine="0"/>
      </w:pPr>
      <w:r>
        <w:t>O agente inscrito no boletim de jogo que entre na área de competição sem que esteja autorizado pelos juízes ou atire para o seu interior qualquer objeto é punido com uma pena de 1 a 5 jogos de suspensão.</w:t>
      </w:r>
    </w:p>
    <w:p w14:paraId="0773D85E" w14:textId="27865492" w:rsidR="00375C9E" w:rsidRDefault="00375C9E" w:rsidP="00E525C0">
      <w:pPr>
        <w:pStyle w:val="Cabealho3"/>
        <w:ind w:left="1701" w:hanging="633"/>
      </w:pPr>
      <w:bookmarkStart w:id="1039" w:name="_Toc48213335"/>
      <w:bookmarkStart w:id="1040" w:name="_Toc50542257"/>
      <w:r>
        <w:t>Recusa de Abandono da Área de Competição</w:t>
      </w:r>
      <w:bookmarkEnd w:id="1039"/>
      <w:bookmarkEnd w:id="1040"/>
    </w:p>
    <w:p w14:paraId="02404A9F" w14:textId="77777777" w:rsidR="00375C9E" w:rsidRDefault="00375C9E" w:rsidP="009828AD">
      <w:pPr>
        <w:ind w:left="142" w:firstLine="0"/>
      </w:pPr>
      <w:r>
        <w:t>O agente que estando obrigado a abandonar a área de competição, se recuse a fazê-lo ou o faça de uma forma que perturbe o normal desenrolar do jogo, é punido com uma pena de 1 a 5 jogos de suspensão.</w:t>
      </w:r>
    </w:p>
    <w:p w14:paraId="521CD661" w14:textId="18CA1033" w:rsidR="00375C9E" w:rsidRDefault="00375C9E" w:rsidP="00E525C0">
      <w:pPr>
        <w:pStyle w:val="Cabealho3"/>
        <w:ind w:left="1843" w:hanging="775"/>
      </w:pPr>
      <w:bookmarkStart w:id="1041" w:name="_Toc48213336"/>
      <w:bookmarkStart w:id="1042" w:name="_Toc50542258"/>
      <w:r>
        <w:t>Incompatibilidade</w:t>
      </w:r>
      <w:bookmarkEnd w:id="1041"/>
      <w:bookmarkEnd w:id="1042"/>
    </w:p>
    <w:p w14:paraId="37593310" w14:textId="77777777" w:rsidR="00375C9E" w:rsidRDefault="00375C9E" w:rsidP="009828AD">
      <w:pPr>
        <w:ind w:left="142" w:firstLine="0"/>
      </w:pPr>
      <w:r>
        <w:t>Os agentes que se encontrem em situação de incompatibilidade, nos termos legais e estatutários e não declarem essa situação à FPB, são punidos com uma pena de 3 meses a 5 anos de suspensão.</w:t>
      </w:r>
    </w:p>
    <w:p w14:paraId="0C2A8F57" w14:textId="27AD6DC6" w:rsidR="00375C9E" w:rsidRDefault="00375C9E" w:rsidP="00E525C0">
      <w:pPr>
        <w:pStyle w:val="Cabealho3"/>
        <w:ind w:left="1843"/>
      </w:pPr>
      <w:bookmarkStart w:id="1043" w:name="_Toc48213337"/>
      <w:bookmarkStart w:id="1044" w:name="_Toc50542259"/>
      <w:r>
        <w:t>Violação de Deveres Regulamentares</w:t>
      </w:r>
      <w:bookmarkEnd w:id="1043"/>
      <w:bookmarkEnd w:id="1044"/>
    </w:p>
    <w:p w14:paraId="57C9B1BA" w14:textId="77777777" w:rsidR="00375C9E" w:rsidRDefault="00375C9E" w:rsidP="009828AD">
      <w:pPr>
        <w:ind w:left="142" w:firstLine="0"/>
      </w:pPr>
      <w:r>
        <w:t>Os agentes que violem deveres, normas regulamentares ou legais que não se encontrem previstas no presente Regulamento são punidos com uma pena de 1 a 6 meses de suspensão.</w:t>
      </w:r>
    </w:p>
    <w:p w14:paraId="6CE767F4" w14:textId="348D18DE" w:rsidR="00375C9E" w:rsidRDefault="00375C9E" w:rsidP="00E525C0">
      <w:pPr>
        <w:pStyle w:val="Cabealho2"/>
        <w:ind w:left="2268" w:hanging="1701"/>
      </w:pPr>
      <w:bookmarkStart w:id="1045" w:name="_Toc48213338"/>
      <w:bookmarkStart w:id="1046" w:name="_Toc50542260"/>
      <w:r>
        <w:t>INFRAÇÕES ESPECÍFICAS DOS CLUBES</w:t>
      </w:r>
      <w:bookmarkEnd w:id="1045"/>
      <w:bookmarkEnd w:id="1046"/>
    </w:p>
    <w:p w14:paraId="048BF88D" w14:textId="7EA86419" w:rsidR="00375C9E" w:rsidRDefault="00375C9E" w:rsidP="00FD3E51">
      <w:pPr>
        <w:pStyle w:val="Estilo1"/>
        <w:numPr>
          <w:ilvl w:val="0"/>
          <w:numId w:val="112"/>
        </w:numPr>
        <w:ind w:left="1418" w:hanging="67"/>
      </w:pPr>
      <w:bookmarkStart w:id="1047" w:name="_Toc48213339"/>
      <w:bookmarkStart w:id="1048" w:name="_Toc50542261"/>
      <w:r>
        <w:t>Infrações Disciplinares Muito Graves</w:t>
      </w:r>
      <w:bookmarkEnd w:id="1047"/>
      <w:bookmarkEnd w:id="1048"/>
    </w:p>
    <w:p w14:paraId="6ABC6E26" w14:textId="0E89F2AB" w:rsidR="00375C9E" w:rsidRDefault="00375C9E" w:rsidP="009828AD">
      <w:pPr>
        <w:pStyle w:val="Cabealho3"/>
        <w:ind w:hanging="10"/>
      </w:pPr>
      <w:bookmarkStart w:id="1049" w:name="_Toc48213340"/>
      <w:bookmarkStart w:id="1050" w:name="_Toc50542262"/>
      <w:r>
        <w:t>Atos de Corrupção dos Clubes</w:t>
      </w:r>
      <w:bookmarkEnd w:id="1049"/>
      <w:bookmarkEnd w:id="1050"/>
    </w:p>
    <w:p w14:paraId="59DA87C9" w14:textId="22016C5F" w:rsidR="00375C9E" w:rsidRDefault="00375C9E" w:rsidP="00FD3E51">
      <w:pPr>
        <w:pStyle w:val="PargrafodaLista"/>
        <w:numPr>
          <w:ilvl w:val="0"/>
          <w:numId w:val="335"/>
        </w:numPr>
        <w:ind w:left="567" w:hanging="425"/>
      </w:pPr>
      <w:r>
        <w:t>O clube que através dos seus agentes ou de terceiros e mediante a concessão de uma vantagem patrimonial, praticar quaisquer atos com o objetivo de alterar ou falsear resultados de uma competição desportiva será punido com uma pena de exclusão da competição na qual a infração foi praticada e de descida de divisão.</w:t>
      </w:r>
    </w:p>
    <w:p w14:paraId="2BA73D39" w14:textId="77777777" w:rsidR="009828AD" w:rsidRDefault="009828AD" w:rsidP="002D54CF">
      <w:pPr>
        <w:pStyle w:val="PargrafodaLista"/>
        <w:spacing w:line="240" w:lineRule="auto"/>
        <w:ind w:left="567" w:hanging="425"/>
      </w:pPr>
    </w:p>
    <w:p w14:paraId="2F981E03" w14:textId="1903DF62" w:rsidR="00375C9E" w:rsidRDefault="00375C9E" w:rsidP="00FD3E51">
      <w:pPr>
        <w:pStyle w:val="PargrafodaLista"/>
        <w:numPr>
          <w:ilvl w:val="0"/>
          <w:numId w:val="335"/>
        </w:numPr>
        <w:ind w:left="567" w:hanging="425"/>
      </w:pPr>
      <w:r>
        <w:t>A tentativa é punível com uma pena de multa de € 500,00 a € 5.000,00.</w:t>
      </w:r>
    </w:p>
    <w:p w14:paraId="722B5C72" w14:textId="39500378" w:rsidR="00375C9E" w:rsidRDefault="00375C9E" w:rsidP="00E525C0">
      <w:pPr>
        <w:pStyle w:val="Cabealho3"/>
        <w:ind w:left="1701" w:hanging="633"/>
      </w:pPr>
      <w:bookmarkStart w:id="1051" w:name="_Toc48213341"/>
      <w:bookmarkStart w:id="1052" w:name="_Toc50542263"/>
      <w:r>
        <w:t>Atos de Coação dos Clubes</w:t>
      </w:r>
      <w:bookmarkEnd w:id="1051"/>
      <w:bookmarkEnd w:id="1052"/>
    </w:p>
    <w:p w14:paraId="048685D1" w14:textId="4B1CAD3D" w:rsidR="00375C9E" w:rsidRDefault="00375C9E" w:rsidP="00FD3E51">
      <w:pPr>
        <w:pStyle w:val="PargrafodaLista"/>
        <w:numPr>
          <w:ilvl w:val="0"/>
          <w:numId w:val="336"/>
        </w:numPr>
        <w:ind w:left="567" w:hanging="425"/>
      </w:pPr>
      <w:r>
        <w:t>O clube que através dos seus agentes ou de terceiros, pratique atos que por qualquer forma se traduzem em ameaças de violência física sobre terceiros com o objetivo de perturbar o normal desenvolvimento da competição, será punido com uma pena de multa de € 250,00 a € 2.500,00.</w:t>
      </w:r>
    </w:p>
    <w:p w14:paraId="262ED9EC" w14:textId="77777777" w:rsidR="009828AD" w:rsidRDefault="009828AD" w:rsidP="002D54CF">
      <w:pPr>
        <w:pStyle w:val="PargrafodaLista"/>
        <w:spacing w:line="240" w:lineRule="auto"/>
        <w:ind w:left="567" w:hanging="425"/>
      </w:pPr>
    </w:p>
    <w:p w14:paraId="37C854E7" w14:textId="4DF9877A" w:rsidR="00375C9E" w:rsidRDefault="00375C9E" w:rsidP="00FD3E51">
      <w:pPr>
        <w:pStyle w:val="PargrafodaLista"/>
        <w:numPr>
          <w:ilvl w:val="0"/>
          <w:numId w:val="336"/>
        </w:numPr>
        <w:ind w:left="567" w:hanging="425"/>
      </w:pPr>
      <w:r>
        <w:t>Se a prática da coação tiver como finalidade a alteração de resultados desportivos, a infração será punida com a pena prevista no número 1 do artigo seguinte.</w:t>
      </w:r>
    </w:p>
    <w:p w14:paraId="69757668" w14:textId="71C42047" w:rsidR="00375C9E" w:rsidRDefault="00375C9E" w:rsidP="00E525C0">
      <w:pPr>
        <w:pStyle w:val="Cabealho3"/>
        <w:ind w:left="1701" w:hanging="633"/>
      </w:pPr>
      <w:bookmarkStart w:id="1053" w:name="_Toc48213342"/>
      <w:bookmarkStart w:id="1054" w:name="_Toc50542264"/>
      <w:r>
        <w:t>Condicionamento dos Resultados Desportivos Pelos Clubes</w:t>
      </w:r>
      <w:bookmarkEnd w:id="1053"/>
      <w:bookmarkEnd w:id="1054"/>
    </w:p>
    <w:p w14:paraId="5A4C5C3B" w14:textId="77D32546" w:rsidR="00375C9E" w:rsidRDefault="00375C9E" w:rsidP="00FD3E51">
      <w:pPr>
        <w:pStyle w:val="PargrafodaLista"/>
        <w:numPr>
          <w:ilvl w:val="0"/>
          <w:numId w:val="337"/>
        </w:numPr>
        <w:ind w:left="567" w:hanging="425"/>
      </w:pPr>
      <w:r>
        <w:t>O clube que através dos seus agentes ou de terceiros pratique quaisquer atos tendentes a fixar, condicionar ou alterar um resultado desportivo, é punido com a pena de exclusão da competição e descida de divisão.</w:t>
      </w:r>
    </w:p>
    <w:p w14:paraId="7A49E470" w14:textId="77777777" w:rsidR="009828AD" w:rsidRDefault="009828AD" w:rsidP="002D54CF">
      <w:pPr>
        <w:pStyle w:val="PargrafodaLista"/>
        <w:spacing w:line="240" w:lineRule="auto"/>
        <w:ind w:left="567" w:hanging="425"/>
      </w:pPr>
    </w:p>
    <w:p w14:paraId="3E7B2537" w14:textId="71522306" w:rsidR="00375C9E" w:rsidRDefault="00375C9E" w:rsidP="00FD3E51">
      <w:pPr>
        <w:pStyle w:val="PargrafodaLista"/>
        <w:numPr>
          <w:ilvl w:val="0"/>
          <w:numId w:val="337"/>
        </w:numPr>
        <w:ind w:left="567" w:hanging="425"/>
      </w:pPr>
      <w:r>
        <w:t>Se os atos referidos no número anterior visarem a obtenção de proveitos através de apostas desportivas, o Clube é ainda punido com multa de € 5.000,00 a € 25.000,00.</w:t>
      </w:r>
    </w:p>
    <w:p w14:paraId="77167EBC" w14:textId="77777777" w:rsidR="009828AD" w:rsidRDefault="009828AD" w:rsidP="002D54CF">
      <w:pPr>
        <w:pStyle w:val="PargrafodaLista"/>
        <w:spacing w:line="240" w:lineRule="auto"/>
        <w:ind w:left="567" w:hanging="425"/>
      </w:pPr>
    </w:p>
    <w:p w14:paraId="154F8A65" w14:textId="18D436E3" w:rsidR="00375C9E" w:rsidRDefault="00375C9E" w:rsidP="00FD3E51">
      <w:pPr>
        <w:pStyle w:val="PargrafodaLista"/>
        <w:numPr>
          <w:ilvl w:val="0"/>
          <w:numId w:val="337"/>
        </w:numPr>
        <w:ind w:left="567" w:hanging="425"/>
      </w:pPr>
      <w:r>
        <w:t>A tentativa é punida com multa no montante de 50% dos valores referidos no número anterior.</w:t>
      </w:r>
    </w:p>
    <w:p w14:paraId="03BEB377" w14:textId="471BEECD" w:rsidR="00375C9E" w:rsidRDefault="00375C9E" w:rsidP="00E525C0">
      <w:pPr>
        <w:pStyle w:val="Cabealho3"/>
        <w:ind w:left="1701" w:hanging="633"/>
      </w:pPr>
      <w:bookmarkStart w:id="1055" w:name="_Toc48213343"/>
      <w:bookmarkStart w:id="1056" w:name="_Toc50542265"/>
      <w:r>
        <w:t>Equipa de Nível Inferior</w:t>
      </w:r>
      <w:bookmarkEnd w:id="1055"/>
      <w:bookmarkEnd w:id="1056"/>
    </w:p>
    <w:p w14:paraId="45F78BF6" w14:textId="78A8BAEF" w:rsidR="00375C9E" w:rsidRDefault="00375C9E" w:rsidP="00FD3E51">
      <w:pPr>
        <w:pStyle w:val="PargrafodaLista"/>
        <w:numPr>
          <w:ilvl w:val="0"/>
          <w:numId w:val="338"/>
        </w:numPr>
        <w:ind w:left="567" w:hanging="425"/>
      </w:pPr>
      <w:r>
        <w:t>O clube que, sem motivo justificado, apresentar em competição uma equipa notoriamente inferior àquela que constitui a sua equipa habitual, será punido com uma pena de multa de € 1.000,00 a € 10.000,00.</w:t>
      </w:r>
    </w:p>
    <w:p w14:paraId="7C1864D2" w14:textId="77777777" w:rsidR="009828AD" w:rsidRDefault="009828AD" w:rsidP="002D54CF">
      <w:pPr>
        <w:pStyle w:val="PargrafodaLista"/>
        <w:spacing w:line="240" w:lineRule="auto"/>
        <w:ind w:left="567" w:hanging="425"/>
      </w:pPr>
    </w:p>
    <w:p w14:paraId="44C12AE4" w14:textId="003A715E" w:rsidR="00375C9E" w:rsidRDefault="00375C9E" w:rsidP="00FD3E51">
      <w:pPr>
        <w:pStyle w:val="PargrafodaLista"/>
        <w:numPr>
          <w:ilvl w:val="0"/>
          <w:numId w:val="338"/>
        </w:numPr>
        <w:ind w:left="567" w:hanging="425"/>
      </w:pPr>
      <w:r>
        <w:t>Se o jogo em causa se integrar na fase final da competição, designadamente na final a 8 ou a 4, em Play-off’s de subida, de descida ou para apuramento de campeão, a multa referida no número anterior será agravada para o dobro.</w:t>
      </w:r>
    </w:p>
    <w:p w14:paraId="5D1BE35C" w14:textId="77777777" w:rsidR="009828AD" w:rsidRDefault="009828AD" w:rsidP="002D54CF">
      <w:pPr>
        <w:pStyle w:val="PargrafodaLista"/>
        <w:spacing w:line="240" w:lineRule="auto"/>
        <w:ind w:left="567" w:hanging="425"/>
      </w:pPr>
    </w:p>
    <w:p w14:paraId="41975474" w14:textId="6A6B7AA9" w:rsidR="00375C9E" w:rsidRDefault="00375C9E" w:rsidP="00FD3E51">
      <w:pPr>
        <w:pStyle w:val="PargrafodaLista"/>
        <w:numPr>
          <w:ilvl w:val="0"/>
          <w:numId w:val="338"/>
        </w:numPr>
        <w:ind w:left="567" w:hanging="425"/>
      </w:pPr>
      <w:r>
        <w:t>Se a apresentação pelo clube de uma equipa de nível desportivo inferior visar beneficiar terceiros, o clube será também punido com a pena de exclusão da competição.</w:t>
      </w:r>
    </w:p>
    <w:p w14:paraId="57F86404" w14:textId="1BCCA304" w:rsidR="00375C9E" w:rsidRDefault="00375C9E" w:rsidP="00E525C0">
      <w:pPr>
        <w:pStyle w:val="Cabealho3"/>
        <w:ind w:left="1843"/>
      </w:pPr>
      <w:bookmarkStart w:id="1057" w:name="_Toc48213344"/>
      <w:bookmarkStart w:id="1058" w:name="_Toc50542266"/>
      <w:r>
        <w:t>Comportamentos Racistas e Xenófobos</w:t>
      </w:r>
      <w:bookmarkEnd w:id="1057"/>
      <w:bookmarkEnd w:id="1058"/>
    </w:p>
    <w:p w14:paraId="48EE2D85" w14:textId="0DDF0D39" w:rsidR="002C3AE7" w:rsidRDefault="00375C9E" w:rsidP="00332E1B">
      <w:pPr>
        <w:ind w:left="142" w:firstLine="0"/>
      </w:pPr>
      <w:r>
        <w:t>O clube que através dos seus agentes ou adeptos, incorra na prática de comportamentos racistas ou xenófobos, ou atentatórios da dignidade humana ou da igualdade dos cidadãos é punido com uma pena de multa de € 500,00 a € 5.000,00.</w:t>
      </w:r>
    </w:p>
    <w:p w14:paraId="2B080C2D" w14:textId="46E9047B" w:rsidR="00375C9E" w:rsidRDefault="00375C9E" w:rsidP="00E525C0">
      <w:pPr>
        <w:pStyle w:val="Estilo1"/>
        <w:ind w:left="1276" w:firstLine="0"/>
      </w:pPr>
      <w:bookmarkStart w:id="1059" w:name="_Toc48213345"/>
      <w:bookmarkStart w:id="1060" w:name="_Toc50542267"/>
      <w:r>
        <w:t>Infrações Disciplinares Graves</w:t>
      </w:r>
      <w:bookmarkEnd w:id="1059"/>
      <w:bookmarkEnd w:id="1060"/>
    </w:p>
    <w:p w14:paraId="04327DAE" w14:textId="6C4F888D" w:rsidR="00375C9E" w:rsidRDefault="00375C9E" w:rsidP="00E525C0">
      <w:pPr>
        <w:pStyle w:val="Cabealho3"/>
        <w:ind w:left="1701" w:hanging="633"/>
      </w:pPr>
      <w:bookmarkStart w:id="1061" w:name="_Toc48213346"/>
      <w:bookmarkStart w:id="1062" w:name="_Toc50542268"/>
      <w:r>
        <w:t>Desistência da Prova</w:t>
      </w:r>
      <w:bookmarkEnd w:id="1061"/>
      <w:bookmarkEnd w:id="1062"/>
    </w:p>
    <w:p w14:paraId="200C353C" w14:textId="37F21F55" w:rsidR="00375C9E" w:rsidRDefault="00375C9E" w:rsidP="00FD3E51">
      <w:pPr>
        <w:pStyle w:val="PargrafodaLista"/>
        <w:numPr>
          <w:ilvl w:val="0"/>
          <w:numId w:val="339"/>
        </w:numPr>
        <w:ind w:left="567" w:hanging="425"/>
      </w:pPr>
      <w:r>
        <w:t>O clube que desista da participação em competições de participação obrigatória organizadas pela FPB é punido com uma pena exclusão da competição e multa de € 250,00 a € 15.000,00.</w:t>
      </w:r>
    </w:p>
    <w:p w14:paraId="0F62FB0B" w14:textId="27B0693A" w:rsidR="00375C9E" w:rsidRDefault="00375C9E" w:rsidP="00FD3E51">
      <w:pPr>
        <w:pStyle w:val="PargrafodaLista"/>
        <w:numPr>
          <w:ilvl w:val="0"/>
          <w:numId w:val="340"/>
        </w:numPr>
        <w:ind w:left="1134" w:hanging="283"/>
      </w:pPr>
      <w:r>
        <w:t>Se o clube comunicar a sua desistência até 30 dias antes da data de realização do sorteio da competição, a multa será reduzida a metade.</w:t>
      </w:r>
    </w:p>
    <w:p w14:paraId="634589F8" w14:textId="6B714051" w:rsidR="00375C9E" w:rsidRDefault="00375C9E" w:rsidP="00FD3E51">
      <w:pPr>
        <w:pStyle w:val="PargrafodaLista"/>
        <w:numPr>
          <w:ilvl w:val="0"/>
          <w:numId w:val="340"/>
        </w:numPr>
        <w:ind w:left="1134" w:hanging="283"/>
      </w:pPr>
      <w:r>
        <w:t>Se a desistência ocorrer após o início da competição a multa será agravada para o dobro.</w:t>
      </w:r>
    </w:p>
    <w:p w14:paraId="72BD5D8E" w14:textId="77777777" w:rsidR="00A80ADB" w:rsidRDefault="00A80ADB" w:rsidP="00A80ADB">
      <w:pPr>
        <w:pStyle w:val="PargrafodaLista"/>
        <w:spacing w:line="240" w:lineRule="auto"/>
        <w:ind w:left="1134" w:firstLine="0"/>
      </w:pPr>
    </w:p>
    <w:p w14:paraId="6E9BACBA" w14:textId="04D348FA" w:rsidR="00A80ADB" w:rsidRDefault="00375C9E" w:rsidP="00FD3E51">
      <w:pPr>
        <w:pStyle w:val="PargrafodaLista"/>
        <w:numPr>
          <w:ilvl w:val="0"/>
          <w:numId w:val="339"/>
        </w:numPr>
        <w:ind w:left="567" w:hanging="425"/>
      </w:pPr>
      <w:r>
        <w:t>Em caso de desistência da competição serão anulados todos os jogos realizados pelo clube e os respetivos jogadores ficam imediatamente livres para se transferirem para outro clube, desde que a desistência se verifique até 31 de janeiro e não ocorra a menos de dois meses do final da competição em que o clube estiver a participar.</w:t>
      </w:r>
    </w:p>
    <w:p w14:paraId="38A3518C" w14:textId="77777777" w:rsidR="00A80ADB" w:rsidRDefault="00A80ADB" w:rsidP="002D54CF">
      <w:pPr>
        <w:pStyle w:val="PargrafodaLista"/>
        <w:spacing w:line="240" w:lineRule="auto"/>
        <w:ind w:left="567" w:hanging="425"/>
      </w:pPr>
    </w:p>
    <w:p w14:paraId="69F54EB0" w14:textId="6C7C4092" w:rsidR="00375C9E" w:rsidRDefault="00375C9E" w:rsidP="00FD3E51">
      <w:pPr>
        <w:pStyle w:val="PargrafodaLista"/>
        <w:numPr>
          <w:ilvl w:val="0"/>
          <w:numId w:val="339"/>
        </w:numPr>
        <w:ind w:left="567" w:hanging="425"/>
      </w:pPr>
      <w:r>
        <w:t>A desistência de participação numa prova implica a extinção do respetivo direito desportivo.</w:t>
      </w:r>
    </w:p>
    <w:p w14:paraId="75C623A3" w14:textId="77777777" w:rsidR="00A80ADB" w:rsidRDefault="00A80ADB" w:rsidP="002D54CF">
      <w:pPr>
        <w:pStyle w:val="PargrafodaLista"/>
        <w:spacing w:line="240" w:lineRule="auto"/>
        <w:ind w:left="567" w:hanging="425"/>
      </w:pPr>
    </w:p>
    <w:p w14:paraId="02D8B219" w14:textId="2953C568" w:rsidR="00375C9E" w:rsidRDefault="00375C9E" w:rsidP="00FD3E51">
      <w:pPr>
        <w:pStyle w:val="PargrafodaLista"/>
        <w:numPr>
          <w:ilvl w:val="0"/>
          <w:numId w:val="339"/>
        </w:numPr>
        <w:ind w:left="567" w:hanging="425"/>
      </w:pPr>
      <w:r>
        <w:t>Para efeito do disposto no presente artigo, consideram-se competições de participação obrigatória aquelas que se encontram previstas no Regulamento de Provas e relativamente às quais o clube tenha um direito desportivo de acesso.</w:t>
      </w:r>
    </w:p>
    <w:p w14:paraId="6675CD0B" w14:textId="1BD7C4AA" w:rsidR="00375C9E" w:rsidRDefault="00375C9E" w:rsidP="00E525C0">
      <w:pPr>
        <w:pStyle w:val="Cabealho3"/>
        <w:ind w:left="1701" w:hanging="633"/>
      </w:pPr>
      <w:bookmarkStart w:id="1063" w:name="_Toc48213347"/>
      <w:bookmarkStart w:id="1064" w:name="_Toc50542269"/>
      <w:r>
        <w:t>Falta de Comparência dos Clubes</w:t>
      </w:r>
      <w:bookmarkEnd w:id="1063"/>
      <w:bookmarkEnd w:id="1064"/>
    </w:p>
    <w:p w14:paraId="5048165B" w14:textId="267B650C" w:rsidR="00375C9E" w:rsidRDefault="00375C9E" w:rsidP="00FD3E51">
      <w:pPr>
        <w:pStyle w:val="PargrafodaLista"/>
        <w:numPr>
          <w:ilvl w:val="0"/>
          <w:numId w:val="341"/>
        </w:numPr>
        <w:ind w:left="567" w:hanging="425"/>
      </w:pPr>
      <w:r>
        <w:t>O clube que injustificadamente faltar a um jogo que se encontre calendarizado, será punido com a pena de derrota, nos termos do artigo 18º, e multa de € 250,00 a € 5.000,00 €, agravada para o dobro no caso de se tratar de um Clube visitado e ao pagamento de compensação pelos custos de organização e arbitragem.</w:t>
      </w:r>
    </w:p>
    <w:p w14:paraId="66E051A7" w14:textId="77777777" w:rsidR="00A80ADB" w:rsidRDefault="00A80ADB" w:rsidP="002D54CF">
      <w:pPr>
        <w:pStyle w:val="PargrafodaLista"/>
        <w:spacing w:line="240" w:lineRule="auto"/>
        <w:ind w:left="567" w:hanging="425"/>
      </w:pPr>
    </w:p>
    <w:p w14:paraId="788E8875" w14:textId="0603C686" w:rsidR="00375C9E" w:rsidRDefault="00375C9E" w:rsidP="00FD3E51">
      <w:pPr>
        <w:pStyle w:val="PargrafodaLista"/>
        <w:numPr>
          <w:ilvl w:val="0"/>
          <w:numId w:val="341"/>
        </w:numPr>
        <w:ind w:left="567" w:hanging="425"/>
      </w:pPr>
      <w:r>
        <w:t>Incorre na mesma pena o clube que pratique as seguintes infrações disciplinares:</w:t>
      </w:r>
    </w:p>
    <w:p w14:paraId="0F15E3D2" w14:textId="58C75B2C" w:rsidR="00375C9E" w:rsidRDefault="00375C9E" w:rsidP="00FD3E51">
      <w:pPr>
        <w:pStyle w:val="PargrafodaLista"/>
        <w:numPr>
          <w:ilvl w:val="0"/>
          <w:numId w:val="342"/>
        </w:numPr>
        <w:ind w:left="1134" w:hanging="283"/>
      </w:pPr>
      <w:r>
        <w:t>Após o início do jogo e antes da sua conclusão abandone o recinto de jogo;</w:t>
      </w:r>
    </w:p>
    <w:p w14:paraId="55D1B7BE" w14:textId="284651A5" w:rsidR="00375C9E" w:rsidRDefault="00375C9E" w:rsidP="00FD3E51">
      <w:pPr>
        <w:pStyle w:val="PargrafodaLista"/>
        <w:numPr>
          <w:ilvl w:val="0"/>
          <w:numId w:val="342"/>
        </w:numPr>
        <w:ind w:left="1134" w:hanging="283"/>
      </w:pPr>
      <w:r>
        <w:t>Em consequência do comportamento dos seus agentes, ou do público que lhe seja afeto, impeça o início ou a conclusão do jogo.</w:t>
      </w:r>
    </w:p>
    <w:p w14:paraId="2CB6E522" w14:textId="77777777" w:rsidR="002D54CF" w:rsidRDefault="002D54CF" w:rsidP="002D54CF">
      <w:pPr>
        <w:pStyle w:val="PargrafodaLista"/>
        <w:spacing w:line="240" w:lineRule="auto"/>
        <w:ind w:left="1134" w:firstLine="0"/>
      </w:pPr>
    </w:p>
    <w:p w14:paraId="6982E6A9" w14:textId="50A9E013" w:rsidR="00375C9E" w:rsidRDefault="00375C9E" w:rsidP="00FD3E51">
      <w:pPr>
        <w:pStyle w:val="PargrafodaLista"/>
        <w:numPr>
          <w:ilvl w:val="0"/>
          <w:numId w:val="341"/>
        </w:numPr>
        <w:ind w:left="567" w:hanging="425"/>
      </w:pPr>
      <w:r>
        <w:t>Se o jogo em que se verifiquem as infrações referidas nos números anteriores se integrar na fase final da competição, designadamente na final a 8 ou a 4, ou em Play-off’s de subida, de descida ou para apuramento de campeão, a multa será agravada para o dobro.</w:t>
      </w:r>
    </w:p>
    <w:p w14:paraId="200618AA" w14:textId="77777777" w:rsidR="00A80ADB" w:rsidRDefault="00A80ADB" w:rsidP="002D54CF">
      <w:pPr>
        <w:pStyle w:val="PargrafodaLista"/>
        <w:spacing w:line="240" w:lineRule="auto"/>
        <w:ind w:left="567" w:hanging="425"/>
      </w:pPr>
    </w:p>
    <w:p w14:paraId="26D79BEA" w14:textId="77777777" w:rsidR="00A80ADB" w:rsidRDefault="00375C9E" w:rsidP="00FD3E51">
      <w:pPr>
        <w:pStyle w:val="PargrafodaLista"/>
        <w:numPr>
          <w:ilvl w:val="0"/>
          <w:numId w:val="341"/>
        </w:numPr>
        <w:ind w:left="567" w:hanging="425"/>
      </w:pPr>
      <w:r>
        <w:t>A justificação da falta de comparência deverá ser apresentada através de requerimento dirigido à FPB, acompanhado dos elementos de prova dos factos invocados, no prazo máximo de 48 horas após a data de realização do jogo e apenas pode ter por fundamento a ocorrência de caso de força maior, caso fortuito ou ação de terceiro.</w:t>
      </w:r>
    </w:p>
    <w:p w14:paraId="613CF199" w14:textId="7A0D68B9" w:rsidR="00A80ADB" w:rsidRDefault="00375C9E" w:rsidP="00FD3E51">
      <w:pPr>
        <w:pStyle w:val="PargrafodaLista"/>
        <w:numPr>
          <w:ilvl w:val="0"/>
          <w:numId w:val="341"/>
        </w:numPr>
        <w:ind w:left="567" w:hanging="425"/>
      </w:pPr>
      <w:r>
        <w:t>A aplicação da sanção de derrota em dois jogos consecutivos ou 3 interpolados determina a exclusão da competição da equipa do clube.</w:t>
      </w:r>
    </w:p>
    <w:p w14:paraId="6F7781DB" w14:textId="77777777" w:rsidR="00A80ADB" w:rsidRDefault="00A80ADB" w:rsidP="002D54CF">
      <w:pPr>
        <w:pStyle w:val="PargrafodaLista"/>
        <w:spacing w:line="240" w:lineRule="auto"/>
        <w:ind w:left="567" w:hanging="425"/>
      </w:pPr>
    </w:p>
    <w:p w14:paraId="401158A2" w14:textId="0F5BF84A" w:rsidR="00375C9E" w:rsidRDefault="00375C9E" w:rsidP="00FD3E51">
      <w:pPr>
        <w:pStyle w:val="PargrafodaLista"/>
        <w:numPr>
          <w:ilvl w:val="0"/>
          <w:numId w:val="341"/>
        </w:numPr>
        <w:ind w:left="567" w:hanging="425"/>
      </w:pPr>
      <w:r>
        <w:t>Caso o Conselho de Disciplina venha a considerar injustificado o facto de não se dar início ao jogo ou determinar-se a sua interrupção e não conclusão será marcada uma nova data para a realização ou conclusão do mesmo, em data acordada pelos clubes ou, na falta de acordo, em data a definir pela FPB, respeitando as disposições do Regulamento de Provas sobre esta matéria</w:t>
      </w:r>
    </w:p>
    <w:p w14:paraId="7BF2D391" w14:textId="732AF3E5" w:rsidR="00375C9E" w:rsidRDefault="00375C9E" w:rsidP="00E525C0">
      <w:pPr>
        <w:pStyle w:val="Cabealho3"/>
        <w:ind w:left="1701" w:hanging="633"/>
      </w:pPr>
      <w:bookmarkStart w:id="1065" w:name="_Toc48213348"/>
      <w:bookmarkStart w:id="1066" w:name="_Toc50542270"/>
      <w:r>
        <w:t>Falta de Condições para a Realização ou Conclusão do Jogo</w:t>
      </w:r>
      <w:bookmarkEnd w:id="1065"/>
      <w:bookmarkEnd w:id="1066"/>
    </w:p>
    <w:p w14:paraId="3480D901" w14:textId="4E11C611" w:rsidR="00A80ADB" w:rsidRDefault="00375C9E" w:rsidP="00FD3E51">
      <w:pPr>
        <w:pStyle w:val="PargrafodaLista"/>
        <w:numPr>
          <w:ilvl w:val="0"/>
          <w:numId w:val="343"/>
        </w:numPr>
        <w:ind w:left="567" w:hanging="425"/>
      </w:pPr>
      <w:r>
        <w:t>O clube cujo recinto desportivo, ou cuja equipa, não cumpra os requisitos regulamentares para a realização do jogo e que não as consiga solucionar em 30 minutos ou, passado este período, no prazo de 60 minutos não disponha de um recinto alternativo para a realização do jogo, é punido com uma pena de multa de € 250,00 a € 5.000,00.</w:t>
      </w:r>
    </w:p>
    <w:p w14:paraId="1AE857B0" w14:textId="77777777" w:rsidR="00A80ADB" w:rsidRDefault="00A80ADB" w:rsidP="002D54CF">
      <w:pPr>
        <w:pStyle w:val="PargrafodaLista"/>
        <w:spacing w:line="240" w:lineRule="auto"/>
        <w:ind w:left="567" w:hanging="425"/>
      </w:pPr>
    </w:p>
    <w:p w14:paraId="688824AD" w14:textId="77777777" w:rsidR="00A80ADB" w:rsidRDefault="00375C9E" w:rsidP="00FD3E51">
      <w:pPr>
        <w:pStyle w:val="PargrafodaLista"/>
        <w:numPr>
          <w:ilvl w:val="0"/>
          <w:numId w:val="343"/>
        </w:numPr>
        <w:ind w:left="567" w:hanging="425"/>
      </w:pPr>
      <w:r>
        <w:t>Na mesma pena incorre o clube em cujo recinto desportivo, após o início do jogo e durante a sua realização, se verifiquem anomalias de natureza técnica que determinem a sua interrupção e não sejam solucionadas nos prazos e pela forma referida no número anterior.</w:t>
      </w:r>
    </w:p>
    <w:p w14:paraId="2DF382C3" w14:textId="77777777" w:rsidR="00A80ADB" w:rsidRDefault="00A80ADB" w:rsidP="002D54CF">
      <w:pPr>
        <w:pStyle w:val="PargrafodaLista"/>
        <w:spacing w:line="240" w:lineRule="auto"/>
        <w:ind w:left="567" w:hanging="425"/>
      </w:pPr>
    </w:p>
    <w:p w14:paraId="0F431F41" w14:textId="49F3EDB8" w:rsidR="00375C9E" w:rsidRDefault="00375C9E" w:rsidP="00FD3E51">
      <w:pPr>
        <w:pStyle w:val="PargrafodaLista"/>
        <w:numPr>
          <w:ilvl w:val="0"/>
          <w:numId w:val="343"/>
        </w:numPr>
        <w:ind w:left="567" w:hanging="425"/>
      </w:pPr>
      <w:r>
        <w:t>Se dentro dos períodos indicados ou outros acordados por consenso dos intervenientes, se continuar a verificar a impossibilidade de começar ou reatar o encontro, os árbitros, na presença dos delegados dos clubes, lançam no boletim de jogo o dia e hora de realização ou conclusão do jogo, independentemente do tempo jogado, com as seguintes regras e penalizações:</w:t>
      </w:r>
    </w:p>
    <w:p w14:paraId="1D12C806" w14:textId="0E297F81" w:rsidR="00375C9E" w:rsidRDefault="00375C9E" w:rsidP="00FD3E51">
      <w:pPr>
        <w:pStyle w:val="PargrafodaLista"/>
        <w:numPr>
          <w:ilvl w:val="0"/>
          <w:numId w:val="344"/>
        </w:numPr>
        <w:ind w:left="1134" w:hanging="283"/>
      </w:pPr>
      <w:r>
        <w:t xml:space="preserve">O encontro é efetuado ou concluído no recinto do clube visitado, se a falta for do clube visitante. </w:t>
      </w:r>
    </w:p>
    <w:p w14:paraId="749045A0" w14:textId="690D3DB2" w:rsidR="00375C9E" w:rsidRDefault="00375C9E" w:rsidP="00FD3E51">
      <w:pPr>
        <w:pStyle w:val="PargrafodaLista"/>
        <w:numPr>
          <w:ilvl w:val="0"/>
          <w:numId w:val="344"/>
        </w:numPr>
        <w:ind w:left="1134" w:hanging="283"/>
      </w:pPr>
      <w:r>
        <w:t>O encontro é efetuado ou concluído no recinto do clube visitante, se a falta for do clube visitado.</w:t>
      </w:r>
    </w:p>
    <w:p w14:paraId="5DCBF4D9" w14:textId="3C04BA98" w:rsidR="00375C9E" w:rsidRDefault="00375C9E" w:rsidP="00FD3E51">
      <w:pPr>
        <w:pStyle w:val="PargrafodaLista"/>
        <w:numPr>
          <w:ilvl w:val="0"/>
          <w:numId w:val="344"/>
        </w:numPr>
        <w:ind w:left="1134" w:hanging="283"/>
      </w:pPr>
      <w:r>
        <w:t>As despesas de deslocação e prémios da equipa de arbitragem e de organização serão suportadas pelo clube responsável pela realização ou conclusão do encontro.</w:t>
      </w:r>
    </w:p>
    <w:p w14:paraId="747D0E0F" w14:textId="2C65DEAE" w:rsidR="00375C9E" w:rsidRDefault="00375C9E" w:rsidP="00FD3E51">
      <w:pPr>
        <w:pStyle w:val="PargrafodaLista"/>
        <w:numPr>
          <w:ilvl w:val="0"/>
          <w:numId w:val="344"/>
        </w:numPr>
        <w:ind w:left="1134" w:hanging="283"/>
      </w:pPr>
      <w:r>
        <w:t>Caso se trate de um jogo com entradas pagas, a receita apurada é atribuída ao clube que não for responsável pelo incidente.</w:t>
      </w:r>
    </w:p>
    <w:p w14:paraId="5B1C87BC" w14:textId="77777777" w:rsidR="002D54CF" w:rsidRDefault="002D54CF" w:rsidP="002D54CF">
      <w:pPr>
        <w:pStyle w:val="PargrafodaLista"/>
        <w:spacing w:line="240" w:lineRule="auto"/>
        <w:ind w:left="1134" w:firstLine="0"/>
      </w:pPr>
    </w:p>
    <w:p w14:paraId="7C913E7F" w14:textId="4708C929" w:rsidR="00375C9E" w:rsidRDefault="00375C9E" w:rsidP="00FD3E51">
      <w:pPr>
        <w:pStyle w:val="PargrafodaLista"/>
        <w:numPr>
          <w:ilvl w:val="0"/>
          <w:numId w:val="343"/>
        </w:numPr>
        <w:ind w:left="567" w:hanging="425"/>
      </w:pPr>
      <w:r>
        <w:t>Nas situações referidas nos números 1 e 2 do presente artigo o jogo será realizado ou concluído no recinto da equipa visitante, em data acordada pelos clubes ou, não havendo acordo, em data fixada pela FPB, incorrendo o clube visitado no pagamento de uma compensação correspondente aos custos da arbitragem e de deslocação da equipa visitante.</w:t>
      </w:r>
    </w:p>
    <w:p w14:paraId="371A04DC" w14:textId="77777777" w:rsidR="00A80ADB" w:rsidRDefault="00A80ADB" w:rsidP="002D54CF">
      <w:pPr>
        <w:pStyle w:val="PargrafodaLista"/>
        <w:ind w:left="567" w:hanging="425"/>
      </w:pPr>
    </w:p>
    <w:p w14:paraId="6B178173" w14:textId="38140D5D" w:rsidR="00375C9E" w:rsidRDefault="00375C9E" w:rsidP="00FD3E51">
      <w:pPr>
        <w:pStyle w:val="PargrafodaLista"/>
        <w:numPr>
          <w:ilvl w:val="0"/>
          <w:numId w:val="343"/>
        </w:numPr>
        <w:ind w:left="567" w:hanging="425"/>
      </w:pPr>
      <w:r>
        <w:t>Se o jogo não for concluído por um elemento de uma das equipas depois de expulso se recusar a abandonar o recinto do jogo, o clube é punido com derrota e multa entre € 250,00 e € 2.500,00.</w:t>
      </w:r>
    </w:p>
    <w:p w14:paraId="1E0644F0" w14:textId="721A4BA2" w:rsidR="00375C9E" w:rsidRDefault="00375C9E" w:rsidP="00E525C0">
      <w:pPr>
        <w:pStyle w:val="Cabealho3"/>
        <w:ind w:left="1701" w:hanging="633"/>
      </w:pPr>
      <w:bookmarkStart w:id="1067" w:name="_Toc48213349"/>
      <w:bookmarkStart w:id="1068" w:name="_Toc50542271"/>
      <w:r>
        <w:t>Falta de Segurança Durante a Realização do Espetáculo Desportivo</w:t>
      </w:r>
      <w:bookmarkEnd w:id="1067"/>
      <w:bookmarkEnd w:id="1068"/>
    </w:p>
    <w:p w14:paraId="718F6242" w14:textId="7013F6D9" w:rsidR="00375C9E" w:rsidRDefault="00375C9E" w:rsidP="00FD3E51">
      <w:pPr>
        <w:pStyle w:val="PargrafodaLista"/>
        <w:numPr>
          <w:ilvl w:val="0"/>
          <w:numId w:val="345"/>
        </w:numPr>
        <w:ind w:left="567" w:hanging="425"/>
      </w:pPr>
      <w:r>
        <w:t>O clube que não cumprir as normas relativas às condições de segurança para o início ou o normal desenrolar das competições desportivas, previstas nas Normas Relativas ao Policiamento de espetáculos desportivos, será punido com uma pena de multa no valor de €250,00 a €5.000,00.</w:t>
      </w:r>
    </w:p>
    <w:p w14:paraId="48F1DA0B" w14:textId="77777777" w:rsidR="00A80ADB" w:rsidRDefault="00A80ADB" w:rsidP="002D54CF">
      <w:pPr>
        <w:pStyle w:val="PargrafodaLista"/>
        <w:spacing w:line="240" w:lineRule="auto"/>
        <w:ind w:left="567" w:hanging="425"/>
      </w:pPr>
    </w:p>
    <w:p w14:paraId="24B96B39" w14:textId="6CFE9DB7" w:rsidR="00375C9E" w:rsidRDefault="00375C9E" w:rsidP="00FD3E51">
      <w:pPr>
        <w:pStyle w:val="PargrafodaLista"/>
        <w:numPr>
          <w:ilvl w:val="0"/>
          <w:numId w:val="345"/>
        </w:numPr>
        <w:ind w:left="567" w:hanging="425"/>
      </w:pPr>
      <w:r>
        <w:t>Sem prejuízo do disposto no número anterior, a falta de cumprimento por parte dos Responsáveis pela Segurança, das obrigações que lhes estão cometidas, determinam a aplicação das seguintes sanções:</w:t>
      </w:r>
    </w:p>
    <w:p w14:paraId="78533D40" w14:textId="2B318456" w:rsidR="00375C9E" w:rsidRDefault="00375C9E" w:rsidP="00FD3E51">
      <w:pPr>
        <w:pStyle w:val="PargrafodaLista"/>
        <w:numPr>
          <w:ilvl w:val="0"/>
          <w:numId w:val="346"/>
        </w:numPr>
        <w:ind w:left="1134" w:hanging="283"/>
      </w:pPr>
      <w:r>
        <w:t>Ao Responsável pela Segurança a suspensão da atividade desportiva entre 1 e 12 meses;</w:t>
      </w:r>
    </w:p>
    <w:p w14:paraId="6CBA54C9" w14:textId="59FF100F" w:rsidR="00A80ADB" w:rsidRDefault="00375C9E" w:rsidP="00FD3E51">
      <w:pPr>
        <w:pStyle w:val="PargrafodaLista"/>
        <w:numPr>
          <w:ilvl w:val="0"/>
          <w:numId w:val="346"/>
        </w:numPr>
        <w:ind w:left="1134" w:hanging="283"/>
      </w:pPr>
      <w:r>
        <w:t>Ao Clube que indicou o Responsável pela Segurança uma multa de €150,00 a €2.500,00.</w:t>
      </w:r>
    </w:p>
    <w:p w14:paraId="2917FC3F" w14:textId="77777777" w:rsidR="00A80ADB" w:rsidRDefault="00A80ADB" w:rsidP="00A80ADB">
      <w:pPr>
        <w:pStyle w:val="PargrafodaLista"/>
        <w:spacing w:line="240" w:lineRule="auto"/>
        <w:ind w:left="426" w:hanging="284"/>
      </w:pPr>
    </w:p>
    <w:p w14:paraId="3A6C3321" w14:textId="1834CCD7" w:rsidR="00375C9E" w:rsidRDefault="00375C9E" w:rsidP="00FD3E51">
      <w:pPr>
        <w:pStyle w:val="PargrafodaLista"/>
        <w:numPr>
          <w:ilvl w:val="0"/>
          <w:numId w:val="345"/>
        </w:numPr>
        <w:ind w:left="567" w:hanging="425"/>
      </w:pPr>
      <w:r>
        <w:t xml:space="preserve">Para além das sanções indicadas nos números anteriores, e sem prejuízo de outras normas disciplinares aplicáveis, a verificação de falta de condições de segurança para a realização do encontro, faz incorrer o clube responsável na obrigatoriedade de realização de jogos com policiamento durante um período entre 1 a 12 meses, o qual será obrigatoriamente cumprido durante a realização da prova em causa, suspendendo-se a execução da pena no caso de a prova terminar e reiniciando-se no início da competição na época seguinte. </w:t>
      </w:r>
    </w:p>
    <w:p w14:paraId="3CA30050" w14:textId="77777777" w:rsidR="00A80ADB" w:rsidRDefault="00A80ADB" w:rsidP="002D54CF">
      <w:pPr>
        <w:pStyle w:val="PargrafodaLista"/>
        <w:spacing w:line="240" w:lineRule="auto"/>
        <w:ind w:left="567" w:hanging="425"/>
      </w:pPr>
    </w:p>
    <w:p w14:paraId="63F25C0B" w14:textId="76F21E2F" w:rsidR="00375C9E" w:rsidRDefault="00375C9E" w:rsidP="00FD3E51">
      <w:pPr>
        <w:pStyle w:val="PargrafodaLista"/>
        <w:numPr>
          <w:ilvl w:val="0"/>
          <w:numId w:val="345"/>
        </w:numPr>
        <w:ind w:left="567" w:hanging="425"/>
      </w:pPr>
      <w:r>
        <w:t xml:space="preserve">A obrigatoriedade de realização de jogos com policiamento poderá ser substituída pela sua realização no recinto da equipa visitante desde que haja prévio acordo entre os clubes e a aprovação da FPB. </w:t>
      </w:r>
    </w:p>
    <w:p w14:paraId="650502AE" w14:textId="17656C99" w:rsidR="00375C9E" w:rsidRDefault="00375C9E" w:rsidP="00E525C0">
      <w:pPr>
        <w:pStyle w:val="Cabealho3"/>
        <w:ind w:left="1843" w:hanging="775"/>
      </w:pPr>
      <w:bookmarkStart w:id="1069" w:name="_Toc48213350"/>
      <w:bookmarkStart w:id="1070" w:name="_Toc50542272"/>
      <w:r>
        <w:t>Arremesso de Objetos</w:t>
      </w:r>
      <w:bookmarkEnd w:id="1069"/>
      <w:bookmarkEnd w:id="1070"/>
    </w:p>
    <w:p w14:paraId="0C44B42A" w14:textId="4737921F" w:rsidR="00375C9E" w:rsidRDefault="00375C9E" w:rsidP="00FD3E51">
      <w:pPr>
        <w:pStyle w:val="PargrafodaLista"/>
        <w:numPr>
          <w:ilvl w:val="0"/>
          <w:numId w:val="347"/>
        </w:numPr>
        <w:ind w:left="567" w:hanging="425"/>
      </w:pPr>
      <w:r>
        <w:t>O clube cujos espectadores arremessem para dentro do recinto de jogo quaisquer objetos ou líquidos que tenham como consequência perturbações na realização do jogo é punido com a sanção multa de € 150,00 a € 500,00.</w:t>
      </w:r>
    </w:p>
    <w:p w14:paraId="39ED777E" w14:textId="77777777" w:rsidR="00A80ADB" w:rsidRDefault="00A80ADB" w:rsidP="002D54CF">
      <w:pPr>
        <w:pStyle w:val="PargrafodaLista"/>
        <w:spacing w:line="240" w:lineRule="auto"/>
        <w:ind w:left="567" w:hanging="425"/>
      </w:pPr>
    </w:p>
    <w:p w14:paraId="42C078C3" w14:textId="030F4B72" w:rsidR="00375C9E" w:rsidRDefault="00375C9E" w:rsidP="00FD3E51">
      <w:pPr>
        <w:pStyle w:val="PargrafodaLista"/>
        <w:numPr>
          <w:ilvl w:val="0"/>
          <w:numId w:val="347"/>
        </w:numPr>
        <w:ind w:left="567" w:hanging="425"/>
      </w:pPr>
      <w:r>
        <w:t>Caso se verifique a ocorrência de lesões ou de risco para a integridade física ou a saúde dos intervenientes no jogo, o clube será punido com uma pena de realização de 1 a 3 jogos à porta fechada e multa de € 250,00 a € 2.500,00.</w:t>
      </w:r>
    </w:p>
    <w:p w14:paraId="42E87A57" w14:textId="4B61459E" w:rsidR="00375C9E" w:rsidRDefault="00375C9E" w:rsidP="00E525C0">
      <w:pPr>
        <w:pStyle w:val="Cabealho3"/>
        <w:ind w:left="1701" w:hanging="633"/>
      </w:pPr>
      <w:bookmarkStart w:id="1071" w:name="_Toc48213351"/>
      <w:bookmarkStart w:id="1072" w:name="_Toc50542273"/>
      <w:r>
        <w:t>Invasão do Recinto de Jogo</w:t>
      </w:r>
      <w:bookmarkEnd w:id="1071"/>
      <w:bookmarkEnd w:id="1072"/>
    </w:p>
    <w:p w14:paraId="6BAA24F5" w14:textId="1B64E40D" w:rsidR="00375C9E" w:rsidRDefault="00375C9E" w:rsidP="00FD3E51">
      <w:pPr>
        <w:pStyle w:val="PargrafodaLista"/>
        <w:numPr>
          <w:ilvl w:val="0"/>
          <w:numId w:val="348"/>
        </w:numPr>
        <w:ind w:left="567" w:hanging="425"/>
      </w:pPr>
      <w:r>
        <w:t>O clube cujos espectadores invadam o recinto de jogo é punido com a pena de multa de € 250,00 a € 2.500,00.</w:t>
      </w:r>
    </w:p>
    <w:p w14:paraId="088D7B53" w14:textId="77777777" w:rsidR="00A80ADB" w:rsidRDefault="00A80ADB" w:rsidP="002D54CF">
      <w:pPr>
        <w:pStyle w:val="PargrafodaLista"/>
        <w:ind w:left="567" w:hanging="425"/>
      </w:pPr>
    </w:p>
    <w:p w14:paraId="7958C489" w14:textId="634AF54B" w:rsidR="00375C9E" w:rsidRDefault="00375C9E" w:rsidP="00FD3E51">
      <w:pPr>
        <w:pStyle w:val="PargrafodaLista"/>
        <w:numPr>
          <w:ilvl w:val="0"/>
          <w:numId w:val="348"/>
        </w:numPr>
        <w:ind w:left="567" w:hanging="425"/>
      </w:pPr>
      <w:r>
        <w:t>Se em resultado da invasão do recinto de jogo o encontro não puder ser iniciado, ou tiver de ser interrompido, o clube responsável será ainda punido com a pena de realização de 1 a 4 jogos à porta fechada.</w:t>
      </w:r>
    </w:p>
    <w:p w14:paraId="5D78AD96" w14:textId="4DB12905" w:rsidR="00375C9E" w:rsidRDefault="00375C9E" w:rsidP="00FD3E51">
      <w:pPr>
        <w:pStyle w:val="PargrafodaLista"/>
        <w:numPr>
          <w:ilvl w:val="0"/>
          <w:numId w:val="348"/>
        </w:numPr>
        <w:ind w:left="567" w:hanging="425"/>
      </w:pPr>
      <w:r>
        <w:t>Se a invasão do recinto se verificar durante o jogo e este não puder ser concluído o clube responsável para além das sanções previstas nos números anteriores será ainda punido com a sanção de derrota.</w:t>
      </w:r>
    </w:p>
    <w:p w14:paraId="61D77D14" w14:textId="142915C3" w:rsidR="00375C9E" w:rsidRDefault="00375C9E" w:rsidP="00E525C0">
      <w:pPr>
        <w:pStyle w:val="Cabealho3"/>
        <w:ind w:left="1701" w:hanging="633"/>
      </w:pPr>
      <w:bookmarkStart w:id="1073" w:name="_Toc48213352"/>
      <w:bookmarkStart w:id="1074" w:name="_Toc50542274"/>
      <w:r>
        <w:t>Distúrbios</w:t>
      </w:r>
      <w:bookmarkEnd w:id="1073"/>
      <w:bookmarkEnd w:id="1074"/>
    </w:p>
    <w:p w14:paraId="22E653A4" w14:textId="164BA017" w:rsidR="00375C9E" w:rsidRDefault="00375C9E" w:rsidP="00FD3E51">
      <w:pPr>
        <w:pStyle w:val="PargrafodaLista"/>
        <w:numPr>
          <w:ilvl w:val="0"/>
          <w:numId w:val="349"/>
        </w:numPr>
        <w:ind w:left="567" w:hanging="425"/>
      </w:pPr>
      <w:r>
        <w:t>O clube cujos espectadores provoquem distúrbios que perturbem o início do jogo ou determinem a sua interrupção são punidos com uma pena de multa de € 250,00 a € 2.500,00 e realização de 1 a 4 jogos à porta fechada.</w:t>
      </w:r>
    </w:p>
    <w:p w14:paraId="6E4958DC" w14:textId="77777777" w:rsidR="00A80ADB" w:rsidRDefault="00A80ADB" w:rsidP="002D54CF">
      <w:pPr>
        <w:pStyle w:val="PargrafodaLista"/>
        <w:spacing w:line="240" w:lineRule="auto"/>
        <w:ind w:left="567" w:hanging="425"/>
      </w:pPr>
    </w:p>
    <w:p w14:paraId="79237937" w14:textId="1769BC9B" w:rsidR="00375C9E" w:rsidRDefault="00375C9E" w:rsidP="00FD3E51">
      <w:pPr>
        <w:pStyle w:val="PargrafodaLista"/>
        <w:numPr>
          <w:ilvl w:val="0"/>
          <w:numId w:val="349"/>
        </w:numPr>
        <w:ind w:left="567" w:hanging="425"/>
      </w:pPr>
      <w:r>
        <w:t>Se os distúrbios justificadamente impedirem a conclusão do encontro o clube será ainda punido com a sanção de derrota.</w:t>
      </w:r>
    </w:p>
    <w:p w14:paraId="2C53EDA7" w14:textId="09DBA529" w:rsidR="00375C9E" w:rsidRDefault="00375C9E" w:rsidP="00E525C0">
      <w:pPr>
        <w:pStyle w:val="Cabealho3"/>
        <w:ind w:left="1701" w:hanging="633"/>
      </w:pPr>
      <w:bookmarkStart w:id="1075" w:name="_Toc48213353"/>
      <w:bookmarkStart w:id="1076" w:name="_Toc50542275"/>
      <w:r>
        <w:t>Ofensas Corporais Cometidas por Espectadores</w:t>
      </w:r>
      <w:bookmarkEnd w:id="1075"/>
      <w:bookmarkEnd w:id="1076"/>
    </w:p>
    <w:p w14:paraId="2AD0DFF5" w14:textId="36F537D2" w:rsidR="00375C9E" w:rsidRDefault="00375C9E" w:rsidP="00FD3E51">
      <w:pPr>
        <w:pStyle w:val="PargrafodaLista"/>
        <w:numPr>
          <w:ilvl w:val="0"/>
          <w:numId w:val="350"/>
        </w:numPr>
        <w:ind w:left="567" w:hanging="425"/>
      </w:pPr>
      <w:r>
        <w:t>O clube cujos espectadores agridam agentes desportivos, elementos da segurança ou outros espectadores são punidos com uma pena de multa de € 250,00 a € 2.500,00.</w:t>
      </w:r>
    </w:p>
    <w:p w14:paraId="786B31DA" w14:textId="77777777" w:rsidR="00A80ADB" w:rsidRDefault="00A80ADB" w:rsidP="002D54CF">
      <w:pPr>
        <w:pStyle w:val="PargrafodaLista"/>
        <w:spacing w:line="240" w:lineRule="auto"/>
        <w:ind w:left="567" w:hanging="425"/>
      </w:pPr>
    </w:p>
    <w:p w14:paraId="2A2C8E00" w14:textId="723E3B2D" w:rsidR="00375C9E" w:rsidRDefault="00375C9E" w:rsidP="00FD3E51">
      <w:pPr>
        <w:pStyle w:val="PargrafodaLista"/>
        <w:numPr>
          <w:ilvl w:val="0"/>
          <w:numId w:val="350"/>
        </w:numPr>
        <w:ind w:left="567" w:hanging="425"/>
      </w:pPr>
      <w:r>
        <w:t>Se em resultado dos incidentes o encontro tenha de ser interrompido e não possa ser reiniciado, o clube responsável será ainda punido com a sanção de realização de 1 a 4 jogos à porta fechada.</w:t>
      </w:r>
    </w:p>
    <w:p w14:paraId="58712741" w14:textId="77777777" w:rsidR="00A80ADB" w:rsidRDefault="00A80ADB" w:rsidP="002D54CF">
      <w:pPr>
        <w:pStyle w:val="PargrafodaLista"/>
        <w:spacing w:line="240" w:lineRule="auto"/>
        <w:ind w:left="567" w:hanging="425"/>
      </w:pPr>
    </w:p>
    <w:p w14:paraId="0A50613B" w14:textId="6252AA4A" w:rsidR="00375C9E" w:rsidRDefault="00375C9E" w:rsidP="00FD3E51">
      <w:pPr>
        <w:pStyle w:val="PargrafodaLista"/>
        <w:numPr>
          <w:ilvl w:val="0"/>
          <w:numId w:val="350"/>
        </w:numPr>
        <w:ind w:left="567" w:hanging="425"/>
      </w:pPr>
      <w:r>
        <w:t>Se os incidentes justificadamente impedirem a conclusão do encontro o clube responsável será punido com a sanção de derrota.</w:t>
      </w:r>
    </w:p>
    <w:p w14:paraId="76546F00" w14:textId="5FBAB991" w:rsidR="00375C9E" w:rsidRDefault="00375C9E" w:rsidP="00E525C0">
      <w:pPr>
        <w:pStyle w:val="Cabealho3"/>
        <w:ind w:left="1701" w:hanging="633"/>
      </w:pPr>
      <w:bookmarkStart w:id="1077" w:name="_Toc48213354"/>
      <w:bookmarkStart w:id="1078" w:name="_Toc50542276"/>
      <w:r>
        <w:t>Abandono da Área de Competição pelos Clubes</w:t>
      </w:r>
      <w:bookmarkEnd w:id="1077"/>
      <w:bookmarkEnd w:id="1078"/>
    </w:p>
    <w:p w14:paraId="20334B43" w14:textId="77777777" w:rsidR="00375C9E" w:rsidRDefault="00375C9E" w:rsidP="00A80ADB">
      <w:pPr>
        <w:ind w:left="142" w:firstLine="0"/>
      </w:pPr>
      <w:r>
        <w:t>O clube que abandone a área de competição durante a realização do encontro impedindo assim a sua conclusão será punido com a pena de derrota e multa de € 500,00 a € 5.000,00.</w:t>
      </w:r>
    </w:p>
    <w:p w14:paraId="71354C29" w14:textId="41C635FB" w:rsidR="00375C9E" w:rsidRDefault="00375C9E" w:rsidP="00E525C0">
      <w:pPr>
        <w:pStyle w:val="Cabealho3"/>
        <w:ind w:left="1701" w:hanging="633"/>
      </w:pPr>
      <w:bookmarkStart w:id="1079" w:name="_Toc48213355"/>
      <w:bookmarkStart w:id="1080" w:name="_Toc50542277"/>
      <w:r>
        <w:t>Participação Irregular de Agentes</w:t>
      </w:r>
      <w:bookmarkEnd w:id="1079"/>
      <w:bookmarkEnd w:id="1080"/>
    </w:p>
    <w:p w14:paraId="24B7B004" w14:textId="77CA7A8E" w:rsidR="00375C9E" w:rsidRDefault="00375C9E" w:rsidP="00FD3E51">
      <w:pPr>
        <w:pStyle w:val="PargrafodaLista"/>
        <w:numPr>
          <w:ilvl w:val="0"/>
          <w:numId w:val="351"/>
        </w:numPr>
        <w:ind w:left="567" w:hanging="425"/>
      </w:pPr>
      <w:r>
        <w:t>O clube que inscreva no boletim de jogo e utilize um jogador ou um treinador que não preencha os requisitos regulamentares para participar no jogo será punido com a pena de derrota e multa de € 250,00 a € 5.000,00.</w:t>
      </w:r>
    </w:p>
    <w:p w14:paraId="2DCC85DC" w14:textId="77777777" w:rsidR="00A80ADB" w:rsidRDefault="00A80ADB" w:rsidP="002D54CF">
      <w:pPr>
        <w:pStyle w:val="PargrafodaLista"/>
        <w:spacing w:line="240" w:lineRule="auto"/>
        <w:ind w:left="567" w:hanging="425"/>
      </w:pPr>
    </w:p>
    <w:p w14:paraId="35E84B51" w14:textId="4DCB2080" w:rsidR="00375C9E" w:rsidRDefault="00375C9E" w:rsidP="00FD3E51">
      <w:pPr>
        <w:pStyle w:val="PargrafodaLista"/>
        <w:numPr>
          <w:ilvl w:val="0"/>
          <w:numId w:val="351"/>
        </w:numPr>
        <w:ind w:left="567" w:hanging="425"/>
      </w:pPr>
      <w:r>
        <w:t>Se o jogador embora inscrito no boletim de jogo não for utilizado, o clube será punido com multa de € 150,00 a € 2.500,00.</w:t>
      </w:r>
    </w:p>
    <w:p w14:paraId="04AAAABE" w14:textId="77777777" w:rsidR="00A80ADB" w:rsidRDefault="00A80ADB" w:rsidP="002D54CF">
      <w:pPr>
        <w:pStyle w:val="PargrafodaLista"/>
        <w:spacing w:line="240" w:lineRule="auto"/>
        <w:ind w:left="567" w:hanging="425"/>
      </w:pPr>
    </w:p>
    <w:p w14:paraId="2B9E2F4E" w14:textId="18686A31" w:rsidR="00375C9E" w:rsidRDefault="00375C9E" w:rsidP="00FD3E51">
      <w:pPr>
        <w:pStyle w:val="PargrafodaLista"/>
        <w:numPr>
          <w:ilvl w:val="0"/>
          <w:numId w:val="351"/>
        </w:numPr>
        <w:ind w:left="567" w:hanging="425"/>
      </w:pPr>
      <w:r>
        <w:t>Incorre na pena referida no n.º 1 o clube que durante a realização do jogo proceda a substituições de atletas com violação dos regulamentos.</w:t>
      </w:r>
    </w:p>
    <w:p w14:paraId="2CB6832E" w14:textId="50D2F22C" w:rsidR="00375C9E" w:rsidRDefault="00375C9E" w:rsidP="00E525C0">
      <w:pPr>
        <w:pStyle w:val="Cabealho3"/>
        <w:ind w:left="1701" w:hanging="633"/>
      </w:pPr>
      <w:bookmarkStart w:id="1081" w:name="_Toc48213356"/>
      <w:bookmarkStart w:id="1082" w:name="_Toc50542278"/>
      <w:r>
        <w:t>Participação em Jogos Irregulares</w:t>
      </w:r>
      <w:bookmarkEnd w:id="1081"/>
      <w:bookmarkEnd w:id="1082"/>
    </w:p>
    <w:p w14:paraId="70D355D9" w14:textId="196FBEF4" w:rsidR="00375C9E" w:rsidRDefault="00375C9E" w:rsidP="00FD3E51">
      <w:pPr>
        <w:pStyle w:val="PargrafodaLista"/>
        <w:numPr>
          <w:ilvl w:val="0"/>
          <w:numId w:val="352"/>
        </w:numPr>
        <w:ind w:left="567" w:hanging="425"/>
      </w:pPr>
      <w:r>
        <w:t>O clube que participe num jogo com um clube que se encontre suspenso é punido com uma pena de multa de € 500,00 a € 2.500,00.</w:t>
      </w:r>
    </w:p>
    <w:p w14:paraId="6EFD67C9" w14:textId="77777777" w:rsidR="00A80ADB" w:rsidRDefault="00A80ADB" w:rsidP="002D54CF">
      <w:pPr>
        <w:pStyle w:val="PargrafodaLista"/>
        <w:spacing w:line="240" w:lineRule="auto"/>
        <w:ind w:left="567" w:hanging="425"/>
      </w:pPr>
    </w:p>
    <w:p w14:paraId="76915360" w14:textId="4B90E076" w:rsidR="00375C9E" w:rsidRDefault="00375C9E" w:rsidP="00FD3E51">
      <w:pPr>
        <w:pStyle w:val="PargrafodaLista"/>
        <w:numPr>
          <w:ilvl w:val="0"/>
          <w:numId w:val="352"/>
        </w:numPr>
        <w:ind w:left="567" w:hanging="425"/>
      </w:pPr>
      <w:r>
        <w:t>O clube que participe num jogo contra uma equipa estrangeira sem que para tal esteja devidamente autorizado pela FPB é punido com uma pena de multa de € 1.000,00 a € 15.000,00.</w:t>
      </w:r>
    </w:p>
    <w:p w14:paraId="51920FFB" w14:textId="0A255058" w:rsidR="00375C9E" w:rsidRDefault="00375C9E" w:rsidP="00E525C0">
      <w:pPr>
        <w:pStyle w:val="Cabealho3"/>
        <w:ind w:left="1701" w:hanging="633"/>
      </w:pPr>
      <w:bookmarkStart w:id="1083" w:name="_Toc48213357"/>
      <w:bookmarkStart w:id="1084" w:name="_Toc50542279"/>
      <w:r>
        <w:t>Transmissão Televisiva de Jogos</w:t>
      </w:r>
      <w:bookmarkEnd w:id="1083"/>
      <w:bookmarkEnd w:id="1084"/>
    </w:p>
    <w:p w14:paraId="6B7BF2F0" w14:textId="63E57085" w:rsidR="00375C9E" w:rsidRDefault="00375C9E" w:rsidP="00FD3E51">
      <w:pPr>
        <w:pStyle w:val="PargrafodaLista"/>
        <w:numPr>
          <w:ilvl w:val="0"/>
          <w:numId w:val="353"/>
        </w:numPr>
        <w:ind w:left="567" w:hanging="425"/>
      </w:pPr>
      <w:r>
        <w:t>O clube que autorizar a transmissão televisiva de jogos sem o prévio consentimento da FPB é punido com uma pena de multa de € 10.000,00.</w:t>
      </w:r>
    </w:p>
    <w:p w14:paraId="741A9B72" w14:textId="77777777" w:rsidR="00A80ADB" w:rsidRDefault="00A80ADB" w:rsidP="002D54CF">
      <w:pPr>
        <w:pStyle w:val="PargrafodaLista"/>
        <w:spacing w:line="240" w:lineRule="auto"/>
        <w:ind w:left="567" w:hanging="425"/>
      </w:pPr>
    </w:p>
    <w:p w14:paraId="0D23CA77" w14:textId="5EE2DB6E" w:rsidR="00375C9E" w:rsidRDefault="00375C9E" w:rsidP="00FD3E51">
      <w:pPr>
        <w:pStyle w:val="PargrafodaLista"/>
        <w:numPr>
          <w:ilvl w:val="0"/>
          <w:numId w:val="353"/>
        </w:numPr>
        <w:ind w:left="567" w:hanging="425"/>
      </w:pPr>
      <w:r>
        <w:t>Incorre na pena referida no número anterior o clube que por qualquer forma tenha autorizado a transmissão televisiva de um jogo e posteriormente impeça essa transmissão.</w:t>
      </w:r>
    </w:p>
    <w:p w14:paraId="71DBA5B7" w14:textId="07053819" w:rsidR="00375C9E" w:rsidRDefault="00375C9E" w:rsidP="00E525C0">
      <w:pPr>
        <w:pStyle w:val="Cabealho3"/>
        <w:ind w:left="1701" w:hanging="633"/>
      </w:pPr>
      <w:bookmarkStart w:id="1085" w:name="_Toc48213358"/>
      <w:bookmarkStart w:id="1086" w:name="_Toc50542280"/>
      <w:r>
        <w:t>Danos nas Instalações Desportivas</w:t>
      </w:r>
      <w:bookmarkEnd w:id="1085"/>
      <w:bookmarkEnd w:id="1086"/>
    </w:p>
    <w:p w14:paraId="12714E67" w14:textId="24B7F1D1" w:rsidR="00375C9E" w:rsidRDefault="00375C9E" w:rsidP="00FD3E51">
      <w:pPr>
        <w:pStyle w:val="PargrafodaLista"/>
        <w:numPr>
          <w:ilvl w:val="0"/>
          <w:numId w:val="354"/>
        </w:numPr>
        <w:ind w:left="567" w:hanging="425"/>
      </w:pPr>
      <w:r>
        <w:t>O clube que através de algum dos seus agentes, ou de elementos do público que lhe sejam afetos, danificar as instalações desportivas onde se desenrola a competição desportiva será punido com uma pena de multa de € 250,00 a € 5.000,00 e de compensação por prejuízos no valor correspondente aos danos causados.</w:t>
      </w:r>
    </w:p>
    <w:p w14:paraId="3FC4A582" w14:textId="77777777" w:rsidR="00A80ADB" w:rsidRDefault="00A80ADB" w:rsidP="002D54CF">
      <w:pPr>
        <w:pStyle w:val="PargrafodaLista"/>
        <w:spacing w:line="240" w:lineRule="auto"/>
        <w:ind w:left="567" w:hanging="425"/>
      </w:pPr>
    </w:p>
    <w:p w14:paraId="1FD96EB5" w14:textId="4E027838" w:rsidR="00375C9E" w:rsidRDefault="00375C9E" w:rsidP="00FD3E51">
      <w:pPr>
        <w:pStyle w:val="PargrafodaLista"/>
        <w:numPr>
          <w:ilvl w:val="0"/>
          <w:numId w:val="354"/>
        </w:numPr>
        <w:ind w:left="567" w:hanging="425"/>
      </w:pPr>
      <w:r>
        <w:t>Será igualmente punido com a pena referida no número anterior, o clube que através de algum dos seus agentes, ou de elementos do público que lhe sejam afetos, danificar as viaturas dos elementos das equipas de arbitragem que se encontrem estacionadas no local reservado pelo clube da equipa visitada.</w:t>
      </w:r>
    </w:p>
    <w:p w14:paraId="7C48488B" w14:textId="6CB99286" w:rsidR="00375C9E" w:rsidRDefault="00375C9E" w:rsidP="00E525C0">
      <w:pPr>
        <w:pStyle w:val="Cabealho3"/>
        <w:ind w:left="1701" w:hanging="633"/>
      </w:pPr>
      <w:bookmarkStart w:id="1087" w:name="_Toc48213359"/>
      <w:bookmarkStart w:id="1088" w:name="_Toc50542281"/>
      <w:r>
        <w:t>Acesso a Zona não Autorizada</w:t>
      </w:r>
      <w:bookmarkEnd w:id="1087"/>
      <w:bookmarkEnd w:id="1088"/>
    </w:p>
    <w:p w14:paraId="7C13E491" w14:textId="29C95DAC" w:rsidR="00375C9E" w:rsidRDefault="00375C9E" w:rsidP="00FD3E51">
      <w:pPr>
        <w:pStyle w:val="PargrafodaLista"/>
        <w:numPr>
          <w:ilvl w:val="0"/>
          <w:numId w:val="355"/>
        </w:numPr>
        <w:ind w:left="567" w:hanging="425"/>
      </w:pPr>
      <w:r>
        <w:t>O clube que antes, durante ou após a realização de um jogo permita ou não impeça a entrada de espectadores ou de agentes que estejam impedidos a zonas de acesso reservado é punido com uma pena de multa de € 250,00 a € 2.500,00.</w:t>
      </w:r>
    </w:p>
    <w:p w14:paraId="2D1B5A57" w14:textId="77777777" w:rsidR="00A80ADB" w:rsidRDefault="00A80ADB" w:rsidP="002D54CF">
      <w:pPr>
        <w:pStyle w:val="PargrafodaLista"/>
        <w:spacing w:line="240" w:lineRule="auto"/>
        <w:ind w:left="567" w:hanging="425"/>
      </w:pPr>
    </w:p>
    <w:p w14:paraId="22349A6B" w14:textId="0E22460F" w:rsidR="00375C9E" w:rsidRDefault="00375C9E" w:rsidP="00FD3E51">
      <w:pPr>
        <w:pStyle w:val="PargrafodaLista"/>
        <w:numPr>
          <w:ilvl w:val="0"/>
          <w:numId w:val="355"/>
        </w:numPr>
        <w:ind w:left="567" w:hanging="425"/>
      </w:pPr>
      <w:r>
        <w:t>A multa prevista no número anterior será agravada para o dobro se houver um comportamento incorreto ou antidesportivo por parte dos elementos aí referidos.</w:t>
      </w:r>
    </w:p>
    <w:p w14:paraId="53D26B91" w14:textId="77B0143F" w:rsidR="00375C9E" w:rsidRDefault="00375C9E" w:rsidP="00E525C0">
      <w:pPr>
        <w:pStyle w:val="Cabealho3"/>
        <w:ind w:left="1701" w:hanging="633"/>
      </w:pPr>
      <w:bookmarkStart w:id="1089" w:name="_Toc48213360"/>
      <w:bookmarkStart w:id="1090" w:name="_Toc50542282"/>
      <w:r>
        <w:t>Falta de Registo de Contrato</w:t>
      </w:r>
      <w:bookmarkEnd w:id="1089"/>
      <w:bookmarkEnd w:id="1090"/>
    </w:p>
    <w:p w14:paraId="4A75771C" w14:textId="00E19269" w:rsidR="00375C9E" w:rsidRDefault="00375C9E" w:rsidP="00FD3E51">
      <w:pPr>
        <w:pStyle w:val="PargrafodaLista"/>
        <w:numPr>
          <w:ilvl w:val="0"/>
          <w:numId w:val="356"/>
        </w:numPr>
        <w:ind w:left="567" w:hanging="425"/>
      </w:pPr>
      <w:r>
        <w:t>O clube que celebre contrato de trabalho de praticante desportivo ou de formação, independentemente da denominação contratual que as partes lhe atribuírem e não proceda ao seu registo na FPB será punido com uma multa € 500,00 a € 5.000,00.</w:t>
      </w:r>
    </w:p>
    <w:p w14:paraId="68BA757F" w14:textId="77777777" w:rsidR="002D54CF" w:rsidRDefault="002D54CF" w:rsidP="002D54CF">
      <w:pPr>
        <w:pStyle w:val="PargrafodaLista"/>
        <w:spacing w:line="240" w:lineRule="auto"/>
        <w:ind w:left="567" w:hanging="425"/>
      </w:pPr>
    </w:p>
    <w:p w14:paraId="17675A6C" w14:textId="0CB97240" w:rsidR="00375C9E" w:rsidRDefault="00375C9E" w:rsidP="00FD3E51">
      <w:pPr>
        <w:pStyle w:val="PargrafodaLista"/>
        <w:numPr>
          <w:ilvl w:val="0"/>
          <w:numId w:val="356"/>
        </w:numPr>
        <w:ind w:left="567" w:hanging="425"/>
      </w:pPr>
      <w:r>
        <w:t>Incorre na mesma pena o clube que celebre qualquer alteração a um contrato registado na FPB sem proceder ao correspondente registo.</w:t>
      </w:r>
    </w:p>
    <w:p w14:paraId="2D2E8F49" w14:textId="37ED78F9" w:rsidR="00375C9E" w:rsidRDefault="00375C9E" w:rsidP="00750695">
      <w:pPr>
        <w:pStyle w:val="Cabealho3"/>
        <w:ind w:hanging="10"/>
      </w:pPr>
      <w:bookmarkStart w:id="1091" w:name="_Toc48213361"/>
      <w:bookmarkStart w:id="1092" w:name="_Toc50542283"/>
      <w:r>
        <w:t>Falta do Seguro Desportivo</w:t>
      </w:r>
      <w:bookmarkEnd w:id="1091"/>
      <w:bookmarkEnd w:id="1092"/>
    </w:p>
    <w:p w14:paraId="6E3BB484" w14:textId="2F82324D" w:rsidR="00375C9E" w:rsidRDefault="00375C9E" w:rsidP="00FD3E51">
      <w:pPr>
        <w:pStyle w:val="PargrafodaLista"/>
        <w:numPr>
          <w:ilvl w:val="0"/>
          <w:numId w:val="357"/>
        </w:numPr>
        <w:ind w:left="567" w:hanging="425"/>
      </w:pPr>
      <w:r>
        <w:t>O clube que não contratar ou deixar caducar a apólice de seguro desportivo relativa aos seus agentes desportivos é punido com suspensão da competição até à regularização da situação e multa de € 250,00 a € 2.500,00.</w:t>
      </w:r>
    </w:p>
    <w:p w14:paraId="30D07802" w14:textId="77777777" w:rsidR="009A0CFC" w:rsidRDefault="009A0CFC" w:rsidP="002D54CF">
      <w:pPr>
        <w:pStyle w:val="PargrafodaLista"/>
        <w:spacing w:line="240" w:lineRule="auto"/>
        <w:ind w:left="567" w:hanging="425"/>
      </w:pPr>
    </w:p>
    <w:p w14:paraId="0389135C" w14:textId="58EF31A2" w:rsidR="00375C9E" w:rsidRDefault="00375C9E" w:rsidP="00FD3E51">
      <w:pPr>
        <w:pStyle w:val="PargrafodaLista"/>
        <w:numPr>
          <w:ilvl w:val="0"/>
          <w:numId w:val="357"/>
        </w:numPr>
        <w:ind w:left="567" w:hanging="425"/>
      </w:pPr>
      <w:r>
        <w:t>Em caso de ocorrência de um sinistro, o clube que incorrer na infração descrita no número anterior fica responsável pelas indemnizações que forem devidas aos agentes sinistrados nas mesmas condições das coberturas do seguro desportivo contratado pela FPB.</w:t>
      </w:r>
    </w:p>
    <w:p w14:paraId="6B4FF5C8" w14:textId="77777777" w:rsidR="009A0CFC" w:rsidRDefault="009A0CFC" w:rsidP="009A0CFC">
      <w:pPr>
        <w:pStyle w:val="PargrafodaLista"/>
        <w:ind w:left="426" w:firstLine="0"/>
      </w:pPr>
    </w:p>
    <w:p w14:paraId="06EED679" w14:textId="4CF63CC1" w:rsidR="00375C9E" w:rsidRDefault="00375C9E" w:rsidP="00750695">
      <w:pPr>
        <w:pStyle w:val="Estilo1"/>
        <w:ind w:left="1418" w:firstLine="0"/>
      </w:pPr>
      <w:bookmarkStart w:id="1093" w:name="_Toc48213362"/>
      <w:bookmarkStart w:id="1094" w:name="_Toc50542284"/>
      <w:r>
        <w:t>Infrações Disciplinares Leves</w:t>
      </w:r>
      <w:bookmarkEnd w:id="1093"/>
      <w:bookmarkEnd w:id="1094"/>
    </w:p>
    <w:p w14:paraId="7B1EFC37" w14:textId="1B2B30AE" w:rsidR="00375C9E" w:rsidRDefault="00375C9E" w:rsidP="00750695">
      <w:pPr>
        <w:pStyle w:val="Cabealho3"/>
        <w:ind w:left="1701" w:hanging="633"/>
      </w:pPr>
      <w:bookmarkStart w:id="1095" w:name="_Toc48213363"/>
      <w:bookmarkStart w:id="1096" w:name="_Toc50542285"/>
      <w:r>
        <w:t>Incumprimento de Deliberações</w:t>
      </w:r>
      <w:bookmarkEnd w:id="1095"/>
      <w:bookmarkEnd w:id="1096"/>
    </w:p>
    <w:p w14:paraId="6EBEB400" w14:textId="77777777" w:rsidR="00375C9E" w:rsidRDefault="00375C9E" w:rsidP="009A0CFC">
      <w:pPr>
        <w:ind w:left="142" w:firstLine="0"/>
      </w:pPr>
      <w:r>
        <w:t>O clube que não cumpra uma determinação ou deliberação proferida pela FPB é punido com a pena de multa de € 500,00 a € 1.500,00 e no pagamento de uma compensação por prejuízos causados a terceiros se os houver.</w:t>
      </w:r>
    </w:p>
    <w:p w14:paraId="678F6F15" w14:textId="6B58BB14" w:rsidR="00375C9E" w:rsidRDefault="00375C9E" w:rsidP="00750695">
      <w:pPr>
        <w:pStyle w:val="Cabealho3"/>
        <w:ind w:left="1701" w:hanging="633"/>
      </w:pPr>
      <w:bookmarkStart w:id="1097" w:name="_Toc48213364"/>
      <w:bookmarkStart w:id="1098" w:name="_Toc50542286"/>
      <w:r>
        <w:t>Falta de Informação</w:t>
      </w:r>
      <w:bookmarkEnd w:id="1097"/>
      <w:bookmarkEnd w:id="1098"/>
    </w:p>
    <w:p w14:paraId="04A57444" w14:textId="77777777" w:rsidR="00375C9E" w:rsidRDefault="00375C9E" w:rsidP="009A0CFC">
      <w:pPr>
        <w:ind w:left="142" w:firstLine="0"/>
      </w:pPr>
      <w:r>
        <w:t>O clube que não preste informação que lhe tenha sido solicitada pela FPB, ou que a preste através de elementos não verdadeiros, será punido com pena de multa de € 150,00 a € 1.500,00.</w:t>
      </w:r>
    </w:p>
    <w:p w14:paraId="2F1971C8" w14:textId="0D5CFD66" w:rsidR="00375C9E" w:rsidRDefault="00375C9E" w:rsidP="00750695">
      <w:pPr>
        <w:pStyle w:val="Cabealho3"/>
        <w:ind w:left="1701" w:hanging="633"/>
      </w:pPr>
      <w:bookmarkStart w:id="1099" w:name="_Toc48213365"/>
      <w:bookmarkStart w:id="1100" w:name="_Toc50542287"/>
      <w:r>
        <w:t>Atraso no Início dos Jogos</w:t>
      </w:r>
      <w:bookmarkEnd w:id="1099"/>
      <w:bookmarkEnd w:id="1100"/>
    </w:p>
    <w:p w14:paraId="7E2EE363" w14:textId="77777777" w:rsidR="00375C9E" w:rsidRDefault="00375C9E" w:rsidP="009A0CFC">
      <w:pPr>
        <w:ind w:left="142" w:firstLine="0"/>
      </w:pPr>
      <w:r>
        <w:t>O clube que por ação ou omissão dos seus agentes impeça o início do jogo à hora marcada, ou o seu reinício após o período de intervalo, será punido com multa de € 250,00 a € 1.500,00.</w:t>
      </w:r>
    </w:p>
    <w:p w14:paraId="24B14D0E" w14:textId="04B9A23D" w:rsidR="00375C9E" w:rsidRDefault="00375C9E" w:rsidP="00750695">
      <w:pPr>
        <w:pStyle w:val="Cabealho3"/>
        <w:ind w:left="1701" w:hanging="633"/>
      </w:pPr>
      <w:bookmarkStart w:id="1101" w:name="_Toc48213366"/>
      <w:bookmarkStart w:id="1102" w:name="_Toc50542288"/>
      <w:r>
        <w:t>Perturbação da Cerimónia de Entrega de Prémios</w:t>
      </w:r>
      <w:bookmarkEnd w:id="1101"/>
      <w:bookmarkEnd w:id="1102"/>
    </w:p>
    <w:p w14:paraId="40E5DB5E" w14:textId="77777777" w:rsidR="00375C9E" w:rsidRDefault="00375C9E" w:rsidP="009A0CFC">
      <w:pPr>
        <w:ind w:left="142" w:firstLine="0"/>
      </w:pPr>
      <w:r>
        <w:t>O clube cujos agentes desportivos não participem na cerimónia de entrega de prémios, ou que durante a sua realização incorram em comportamentos que violem regras de ética desportiva, é punido com pena de multa de € 250,00 a € 2.500,00.</w:t>
      </w:r>
    </w:p>
    <w:p w14:paraId="7D92591E" w14:textId="53CC7BB1" w:rsidR="00375C9E" w:rsidRDefault="00375C9E" w:rsidP="00750695">
      <w:pPr>
        <w:pStyle w:val="Cabealho3"/>
        <w:ind w:left="1701" w:hanging="633"/>
      </w:pPr>
      <w:bookmarkStart w:id="1103" w:name="_Toc48213367"/>
      <w:bookmarkStart w:id="1104" w:name="_Toc50542289"/>
      <w:r>
        <w:t>Falta de Habilitações do Treinador</w:t>
      </w:r>
      <w:bookmarkEnd w:id="1103"/>
      <w:bookmarkEnd w:id="1104"/>
    </w:p>
    <w:p w14:paraId="7271C26A" w14:textId="67995A78" w:rsidR="00375C9E" w:rsidRDefault="00375C9E" w:rsidP="00FD3E51">
      <w:pPr>
        <w:pStyle w:val="PargrafodaLista"/>
        <w:numPr>
          <w:ilvl w:val="0"/>
          <w:numId w:val="358"/>
        </w:numPr>
        <w:ind w:left="567" w:hanging="425"/>
      </w:pPr>
      <w:r>
        <w:t>O clube que não inscrever no boletim de jogo um treinador com as habilitações regulamentares é punido com a pena de multa no valor de € 150,00 a € 500,00.</w:t>
      </w:r>
    </w:p>
    <w:p w14:paraId="0130AA5A" w14:textId="77777777" w:rsidR="002D54CF" w:rsidRDefault="002D54CF" w:rsidP="002D54CF">
      <w:pPr>
        <w:pStyle w:val="PargrafodaLista"/>
        <w:spacing w:line="240" w:lineRule="auto"/>
        <w:ind w:left="567" w:hanging="425"/>
      </w:pPr>
    </w:p>
    <w:p w14:paraId="113C59B7" w14:textId="6D29E0CE" w:rsidR="00375C9E" w:rsidRDefault="00375C9E" w:rsidP="00FD3E51">
      <w:pPr>
        <w:pStyle w:val="PargrafodaLista"/>
        <w:numPr>
          <w:ilvl w:val="0"/>
          <w:numId w:val="358"/>
        </w:numPr>
        <w:ind w:left="567" w:hanging="425"/>
      </w:pPr>
      <w:r>
        <w:t>A partir da terceira infração, inclusive, as multas são agravadas para o dobro.</w:t>
      </w:r>
    </w:p>
    <w:p w14:paraId="6D780A04" w14:textId="6EA056D6" w:rsidR="00375C9E" w:rsidRDefault="00375C9E" w:rsidP="00750695">
      <w:pPr>
        <w:pStyle w:val="Cabealho3"/>
        <w:ind w:left="1701" w:hanging="633"/>
      </w:pPr>
      <w:bookmarkStart w:id="1105" w:name="_Toc48213368"/>
      <w:bookmarkStart w:id="1106" w:name="_Toc50542290"/>
      <w:r>
        <w:t>Violação de Deveres Regulamentares</w:t>
      </w:r>
      <w:bookmarkEnd w:id="1105"/>
      <w:bookmarkEnd w:id="1106"/>
    </w:p>
    <w:p w14:paraId="31251CF0" w14:textId="77777777" w:rsidR="00375C9E" w:rsidRDefault="00375C9E" w:rsidP="009A0CFC">
      <w:pPr>
        <w:ind w:left="142" w:firstLine="0"/>
      </w:pPr>
      <w:r>
        <w:t>O clube que violar deveres ou normas regulamentares ou legais que se encontrem previstas nos Regulamentos da FPB é punido com uma sanção disciplinar de multa entre € 250,00 e € 2.500,00.</w:t>
      </w:r>
    </w:p>
    <w:p w14:paraId="058CAF07" w14:textId="25030567" w:rsidR="009A0CFC" w:rsidRPr="009A0CFC" w:rsidRDefault="00375C9E" w:rsidP="00750695">
      <w:pPr>
        <w:pStyle w:val="Cabealho2"/>
        <w:ind w:left="2268" w:hanging="1701"/>
      </w:pPr>
      <w:bookmarkStart w:id="1107" w:name="_Toc48213369"/>
      <w:bookmarkStart w:id="1108" w:name="_Toc50542291"/>
      <w:r>
        <w:t>INFRAÇÕES ESPECÍFICAS DOS JOGADORES</w:t>
      </w:r>
      <w:bookmarkEnd w:id="1107"/>
      <w:bookmarkEnd w:id="1108"/>
    </w:p>
    <w:p w14:paraId="14089CA4" w14:textId="55ABDAA3" w:rsidR="00375C9E" w:rsidRDefault="00375C9E" w:rsidP="00FD3E51">
      <w:pPr>
        <w:pStyle w:val="Estilo1"/>
        <w:numPr>
          <w:ilvl w:val="0"/>
          <w:numId w:val="113"/>
        </w:numPr>
        <w:ind w:left="709" w:hanging="9"/>
      </w:pPr>
      <w:bookmarkStart w:id="1109" w:name="_Toc48213370"/>
      <w:bookmarkStart w:id="1110" w:name="_Toc50542292"/>
      <w:r>
        <w:t>Infrações Disciplinares Muito Graves</w:t>
      </w:r>
      <w:bookmarkEnd w:id="1109"/>
      <w:bookmarkEnd w:id="1110"/>
    </w:p>
    <w:p w14:paraId="7BAD3F43" w14:textId="1EDF46A4" w:rsidR="00375C9E" w:rsidRDefault="00375C9E" w:rsidP="00750695">
      <w:pPr>
        <w:pStyle w:val="Cabealho3"/>
        <w:ind w:left="1701" w:hanging="633"/>
      </w:pPr>
      <w:bookmarkStart w:id="1111" w:name="_Toc48213371"/>
      <w:bookmarkStart w:id="1112" w:name="_Toc50542293"/>
      <w:r>
        <w:t>Falta de Comparência aos Trabalhos da Seleção Nacional</w:t>
      </w:r>
      <w:bookmarkEnd w:id="1111"/>
      <w:bookmarkEnd w:id="1112"/>
    </w:p>
    <w:p w14:paraId="4060DF3B" w14:textId="2E8EFCFB" w:rsidR="00375C9E" w:rsidRDefault="00375C9E" w:rsidP="00FD3E51">
      <w:pPr>
        <w:pStyle w:val="PargrafodaLista"/>
        <w:numPr>
          <w:ilvl w:val="0"/>
          <w:numId w:val="359"/>
        </w:numPr>
        <w:ind w:left="567" w:hanging="425"/>
      </w:pPr>
      <w:r>
        <w:t>O jogador que tendo beneficiado de apoios específicos para a sua formação, estando convocado para integrar os trabalhos da seleção nacional e não tendo sido dispensado pela FPB não compareça, sem justificação comprovada pelos serviços da FPB, é punido com uma pena de suspensão de 1 mês a 1 ano de suspensão e de multa de € 250,00 a € 10.000,00.</w:t>
      </w:r>
    </w:p>
    <w:p w14:paraId="3E8BEAD2" w14:textId="77777777" w:rsidR="009A0CFC" w:rsidRDefault="009A0CFC" w:rsidP="002D54CF">
      <w:pPr>
        <w:pStyle w:val="PargrafodaLista"/>
        <w:spacing w:line="240" w:lineRule="auto"/>
        <w:ind w:left="567" w:hanging="425"/>
      </w:pPr>
    </w:p>
    <w:p w14:paraId="3890927C" w14:textId="02BB328F" w:rsidR="009A0CFC" w:rsidRDefault="00375C9E" w:rsidP="00FD3E51">
      <w:pPr>
        <w:pStyle w:val="PargrafodaLista"/>
        <w:numPr>
          <w:ilvl w:val="0"/>
          <w:numId w:val="359"/>
        </w:numPr>
        <w:ind w:left="567" w:hanging="425"/>
      </w:pPr>
      <w:r>
        <w:t>O clube cujos jogadores incorrerem no comportamento previsto no número anterior é punido com uma pena de multa de € 500,00 a € 15.000,00 por cada agente.</w:t>
      </w:r>
    </w:p>
    <w:p w14:paraId="2947A097" w14:textId="3DE96B44" w:rsidR="00375C9E" w:rsidRDefault="00375C9E" w:rsidP="009A0CFC">
      <w:pPr>
        <w:pStyle w:val="Estilo1"/>
        <w:ind w:hanging="61"/>
      </w:pPr>
      <w:bookmarkStart w:id="1113" w:name="_Toc48213372"/>
      <w:bookmarkStart w:id="1114" w:name="_Toc50542294"/>
      <w:r>
        <w:t>Infrações Disciplinares Graves</w:t>
      </w:r>
      <w:bookmarkEnd w:id="1113"/>
      <w:bookmarkEnd w:id="1114"/>
    </w:p>
    <w:p w14:paraId="60B8078E" w14:textId="7863C777" w:rsidR="00375C9E" w:rsidRDefault="00375C9E" w:rsidP="009A0CFC">
      <w:pPr>
        <w:pStyle w:val="Cabealho3"/>
        <w:ind w:hanging="10"/>
      </w:pPr>
      <w:bookmarkStart w:id="1115" w:name="_Toc48213373"/>
      <w:bookmarkStart w:id="1116" w:name="_Toc50542295"/>
      <w:r>
        <w:t>Dupla Inscrição</w:t>
      </w:r>
      <w:bookmarkEnd w:id="1115"/>
      <w:bookmarkEnd w:id="1116"/>
    </w:p>
    <w:p w14:paraId="0F06CD52" w14:textId="523FD690" w:rsidR="00375C9E" w:rsidRDefault="00375C9E" w:rsidP="00FD3E51">
      <w:pPr>
        <w:pStyle w:val="PargrafodaLista"/>
        <w:numPr>
          <w:ilvl w:val="0"/>
          <w:numId w:val="360"/>
        </w:numPr>
        <w:ind w:left="567" w:hanging="425"/>
      </w:pPr>
      <w:r>
        <w:t>O jogador que tendo um vínculo válido com um clube, assinar a ficha de inscrição por outro clube, será punido com uma pena de suspensão de 1 a 6 meses, sendo válida apenas a inscrição correspondente ao vínculo em vigor.</w:t>
      </w:r>
    </w:p>
    <w:p w14:paraId="76174087" w14:textId="77777777" w:rsidR="009A0CFC" w:rsidRDefault="009A0CFC" w:rsidP="002D54CF">
      <w:pPr>
        <w:pStyle w:val="PargrafodaLista"/>
        <w:spacing w:line="240" w:lineRule="auto"/>
        <w:ind w:left="567" w:hanging="425"/>
      </w:pPr>
    </w:p>
    <w:p w14:paraId="12FF8A80" w14:textId="399F9F3E" w:rsidR="00375C9E" w:rsidRDefault="00375C9E" w:rsidP="00FD3E51">
      <w:pPr>
        <w:pStyle w:val="PargrafodaLista"/>
        <w:numPr>
          <w:ilvl w:val="0"/>
          <w:numId w:val="360"/>
        </w:numPr>
        <w:ind w:left="567" w:hanging="425"/>
      </w:pPr>
      <w:r>
        <w:t>Incorre na mesma pena o jogador que na mesma época desportiva assinar a ficha de inscrição por mais que um clube, sendo válida apenas a primeira inscrição que der entrada nos serviços da FPB.</w:t>
      </w:r>
    </w:p>
    <w:p w14:paraId="39B84ABF" w14:textId="2400E281" w:rsidR="00375C9E" w:rsidRPr="009A0CFC" w:rsidRDefault="00375C9E" w:rsidP="009A0CFC">
      <w:pPr>
        <w:pStyle w:val="Estilo1"/>
        <w:ind w:hanging="61"/>
      </w:pPr>
      <w:bookmarkStart w:id="1117" w:name="_Toc48213374"/>
      <w:bookmarkStart w:id="1118" w:name="_Toc50542296"/>
      <w:r w:rsidRPr="009A0CFC">
        <w:t>Infrações Disciplinares Leves</w:t>
      </w:r>
      <w:bookmarkEnd w:id="1117"/>
      <w:bookmarkEnd w:id="1118"/>
    </w:p>
    <w:p w14:paraId="339F3DB7" w14:textId="755F089D" w:rsidR="00375C9E" w:rsidRDefault="00375C9E" w:rsidP="009A0CFC">
      <w:pPr>
        <w:pStyle w:val="Cabealho3"/>
        <w:ind w:hanging="10"/>
      </w:pPr>
      <w:bookmarkStart w:id="1119" w:name="_Toc48213375"/>
      <w:bookmarkStart w:id="1120" w:name="_Toc50542297"/>
      <w:r>
        <w:t>Comportamento Incorreto</w:t>
      </w:r>
      <w:bookmarkEnd w:id="1119"/>
      <w:bookmarkEnd w:id="1120"/>
    </w:p>
    <w:p w14:paraId="7F0F5CBC" w14:textId="6D2CF944" w:rsidR="00375C9E" w:rsidRDefault="00375C9E" w:rsidP="00FD3E51">
      <w:pPr>
        <w:pStyle w:val="PargrafodaLista"/>
        <w:numPr>
          <w:ilvl w:val="0"/>
          <w:numId w:val="361"/>
        </w:numPr>
        <w:ind w:left="567" w:hanging="425"/>
      </w:pPr>
      <w:r>
        <w:t>O jogador inscrito no boletim de jogo que de uma forma incorreta profira qualquer manifestação verbal que vise exteriorizar o seu descontentamento pela atuação dos juízes será punido com uma pena de repreensão a 1 jogo de suspensão.</w:t>
      </w:r>
    </w:p>
    <w:p w14:paraId="716399B0" w14:textId="77777777" w:rsidR="002D54CF" w:rsidRDefault="002D54CF" w:rsidP="002D54CF">
      <w:pPr>
        <w:pStyle w:val="PargrafodaLista"/>
        <w:spacing w:line="240" w:lineRule="auto"/>
        <w:ind w:left="567" w:hanging="425"/>
      </w:pPr>
    </w:p>
    <w:p w14:paraId="0B658E8A" w14:textId="1914DBD9" w:rsidR="00375C9E" w:rsidRDefault="00375C9E" w:rsidP="00FD3E51">
      <w:pPr>
        <w:pStyle w:val="PargrafodaLista"/>
        <w:numPr>
          <w:ilvl w:val="0"/>
          <w:numId w:val="361"/>
        </w:numPr>
        <w:ind w:left="567" w:hanging="425"/>
      </w:pPr>
      <w:r>
        <w:t>O jogador que incorra no comportamento descrito no número anterior, não estando inscrito no boletim de jogo ou fora do âmbito da competição, será punido com uma pena de 10 a 30 dias de suspensão.</w:t>
      </w:r>
    </w:p>
    <w:p w14:paraId="472085A8" w14:textId="38F2EEE5" w:rsidR="00375C9E" w:rsidRDefault="00375C9E" w:rsidP="00750695">
      <w:pPr>
        <w:pStyle w:val="Cabealho3"/>
        <w:ind w:left="1701" w:hanging="633"/>
      </w:pPr>
      <w:bookmarkStart w:id="1121" w:name="_Toc48213376"/>
      <w:bookmarkStart w:id="1122" w:name="_Toc50542298"/>
      <w:r>
        <w:t>Comportamento Perigoso</w:t>
      </w:r>
      <w:bookmarkEnd w:id="1121"/>
      <w:bookmarkEnd w:id="1122"/>
    </w:p>
    <w:p w14:paraId="45B45EEA" w14:textId="77777777" w:rsidR="00375C9E" w:rsidRDefault="00375C9E" w:rsidP="009A0CFC">
      <w:pPr>
        <w:ind w:left="142" w:firstLine="0"/>
      </w:pPr>
      <w:r>
        <w:t>O jogador inscrito no boletim de jogo que durante a sua realização pratique qualquer ação apta a colocar em perigo a integridade física de outro agente desportivo é punido com uma pena de repreensão a 2 jogos de suspensão.</w:t>
      </w:r>
    </w:p>
    <w:p w14:paraId="1D890FB0" w14:textId="3E8D8BF8" w:rsidR="00375C9E" w:rsidRPr="009A0CFC" w:rsidRDefault="00375C9E" w:rsidP="00750695">
      <w:pPr>
        <w:pStyle w:val="Cabealho2"/>
        <w:ind w:left="2268" w:hanging="1701"/>
      </w:pPr>
      <w:bookmarkStart w:id="1123" w:name="_Toc48213377"/>
      <w:bookmarkStart w:id="1124" w:name="_Toc50542299"/>
      <w:r w:rsidRPr="009A0CFC">
        <w:t>INFRAÇÕES ESPECÍFICAS DOS JUÍZES</w:t>
      </w:r>
      <w:bookmarkEnd w:id="1123"/>
      <w:bookmarkEnd w:id="1124"/>
    </w:p>
    <w:p w14:paraId="2E2B9E04" w14:textId="0F67C16C" w:rsidR="00375C9E" w:rsidRPr="009A0CFC" w:rsidRDefault="00375C9E" w:rsidP="00FD3E51">
      <w:pPr>
        <w:pStyle w:val="Estilo1"/>
        <w:numPr>
          <w:ilvl w:val="0"/>
          <w:numId w:val="362"/>
        </w:numPr>
        <w:ind w:left="709" w:hanging="9"/>
      </w:pPr>
      <w:bookmarkStart w:id="1125" w:name="_Toc48213378"/>
      <w:bookmarkStart w:id="1126" w:name="_Toc50542300"/>
      <w:r w:rsidRPr="009A0CFC">
        <w:t>Infrações Disciplinares Muito Graves</w:t>
      </w:r>
      <w:bookmarkEnd w:id="1125"/>
      <w:bookmarkEnd w:id="1126"/>
    </w:p>
    <w:p w14:paraId="43F7A3A9" w14:textId="22121A83" w:rsidR="00375C9E" w:rsidRDefault="00375C9E" w:rsidP="00750695">
      <w:pPr>
        <w:pStyle w:val="Cabealho3"/>
        <w:ind w:left="1701" w:hanging="633"/>
      </w:pPr>
      <w:bookmarkStart w:id="1127" w:name="_Toc48213379"/>
      <w:bookmarkStart w:id="1128" w:name="_Toc50542301"/>
      <w:r>
        <w:t>Omissões no Relatório do Jogo</w:t>
      </w:r>
      <w:bookmarkEnd w:id="1127"/>
      <w:bookmarkEnd w:id="1128"/>
    </w:p>
    <w:p w14:paraId="0E4E5B8C" w14:textId="77777777" w:rsidR="00375C9E" w:rsidRDefault="00375C9E" w:rsidP="009A0CFC">
      <w:pPr>
        <w:ind w:left="142" w:firstLine="0"/>
      </w:pPr>
      <w:r>
        <w:t>O árbitro que omita no Relatório de Jogo factos do seu conhecimento que sejam disciplinarmente relevantes ocorridos antes, durante ou após o jogo, será punido com uma pena de 1 a 6 meses de suspensão.</w:t>
      </w:r>
    </w:p>
    <w:p w14:paraId="6E3D90AA" w14:textId="5DCA47AB" w:rsidR="00375C9E" w:rsidRDefault="00375C9E" w:rsidP="00750695">
      <w:pPr>
        <w:pStyle w:val="Cabealho3"/>
        <w:ind w:left="1701" w:hanging="633"/>
      </w:pPr>
      <w:bookmarkStart w:id="1129" w:name="_Toc48213380"/>
      <w:bookmarkStart w:id="1130" w:name="_Toc50542302"/>
      <w:r>
        <w:t>Incumprimento do Registo de Interesses</w:t>
      </w:r>
      <w:bookmarkEnd w:id="1129"/>
      <w:bookmarkEnd w:id="1130"/>
    </w:p>
    <w:p w14:paraId="4AE3B953" w14:textId="160E8F5A" w:rsidR="00375C9E" w:rsidRDefault="00375C9E" w:rsidP="009A0CFC">
      <w:pPr>
        <w:ind w:left="142" w:firstLine="0"/>
      </w:pPr>
      <w:r>
        <w:t>Os agentes que se encontrem sujeitos à apresentação de declaração de registo de interesses e não cumpram a referida obrigação nos prazos regulamentares ou a cumpram de modo deficiente, designadamente inserindo dados contendo omissões, falsidades ou inexatidões, serão punidos com uma pena de suspensão de 1 a 5 anos.</w:t>
      </w:r>
    </w:p>
    <w:p w14:paraId="479E27AB" w14:textId="77777777" w:rsidR="002D54CF" w:rsidRDefault="002D54CF" w:rsidP="009A0CFC">
      <w:pPr>
        <w:ind w:left="142" w:firstLine="0"/>
      </w:pPr>
    </w:p>
    <w:p w14:paraId="2A45C92B" w14:textId="42563540" w:rsidR="00375C9E" w:rsidRDefault="00375C9E" w:rsidP="00750695">
      <w:pPr>
        <w:pStyle w:val="Estilo1"/>
        <w:ind w:left="1701" w:firstLine="0"/>
      </w:pPr>
      <w:bookmarkStart w:id="1131" w:name="_Toc48213381"/>
      <w:bookmarkStart w:id="1132" w:name="_Toc50542303"/>
      <w:r>
        <w:t>Infrações Disciplinares Graves</w:t>
      </w:r>
      <w:bookmarkEnd w:id="1131"/>
      <w:bookmarkEnd w:id="1132"/>
    </w:p>
    <w:p w14:paraId="781FB6D1" w14:textId="591C8E6F" w:rsidR="00375C9E" w:rsidRDefault="00375C9E" w:rsidP="009A0CFC">
      <w:pPr>
        <w:pStyle w:val="Cabealho3"/>
        <w:ind w:hanging="10"/>
      </w:pPr>
      <w:bookmarkStart w:id="1133" w:name="_Toc48213382"/>
      <w:bookmarkStart w:id="1134" w:name="_Toc50542304"/>
      <w:r>
        <w:t>Falta de Comparência dos Juízes</w:t>
      </w:r>
      <w:bookmarkEnd w:id="1133"/>
      <w:bookmarkEnd w:id="1134"/>
    </w:p>
    <w:p w14:paraId="73B567E2" w14:textId="77777777" w:rsidR="00375C9E" w:rsidRDefault="00375C9E" w:rsidP="009A0CFC">
      <w:pPr>
        <w:ind w:left="142" w:firstLine="0"/>
      </w:pPr>
      <w:r>
        <w:t>Os juízes que estando devidamente convocados para atuarem num jogo não comparecerem no mesmo serão punidos com uma pena de suspensão de 1 a 3 meses.</w:t>
      </w:r>
    </w:p>
    <w:p w14:paraId="0E7253C3" w14:textId="60C09A85" w:rsidR="00375C9E" w:rsidRDefault="00375C9E" w:rsidP="009A0CFC">
      <w:pPr>
        <w:pStyle w:val="Cabealho3"/>
        <w:ind w:hanging="10"/>
      </w:pPr>
      <w:bookmarkStart w:id="1135" w:name="_Toc48213383"/>
      <w:bookmarkStart w:id="1136" w:name="_Toc50542305"/>
      <w:r>
        <w:t>Participação em Jogos Irregulares</w:t>
      </w:r>
      <w:bookmarkEnd w:id="1135"/>
      <w:bookmarkEnd w:id="1136"/>
    </w:p>
    <w:p w14:paraId="530407B3" w14:textId="77777777" w:rsidR="00375C9E" w:rsidRDefault="00375C9E" w:rsidP="009A0CFC">
      <w:pPr>
        <w:ind w:left="142" w:firstLine="0"/>
      </w:pPr>
      <w:r>
        <w:t>Os juízes que participem em competições que não sejam organizadas no âmbito da estrutura da FPB, ou por esta autorizadas, são punidos com uma pena de 1 mês a 1 ano de suspensão.</w:t>
      </w:r>
    </w:p>
    <w:p w14:paraId="4017676B" w14:textId="5E56E4B1" w:rsidR="00375C9E" w:rsidRDefault="00375C9E" w:rsidP="009A0CFC">
      <w:pPr>
        <w:pStyle w:val="Cabealho3"/>
        <w:ind w:hanging="10"/>
      </w:pPr>
      <w:bookmarkStart w:id="1137" w:name="_Toc48213384"/>
      <w:bookmarkStart w:id="1138" w:name="_Toc50542306"/>
      <w:r>
        <w:t>Falta de Envio do Boletim de Jogo e Relatório</w:t>
      </w:r>
      <w:bookmarkEnd w:id="1137"/>
      <w:bookmarkEnd w:id="1138"/>
    </w:p>
    <w:p w14:paraId="5CE754C0" w14:textId="77777777" w:rsidR="00375C9E" w:rsidRDefault="00375C9E" w:rsidP="009A0CFC">
      <w:pPr>
        <w:ind w:left="142" w:firstLine="0"/>
      </w:pPr>
      <w:r>
        <w:t>Os juízes que não façam chegar à FPB o Boletim e o Relatório do Jogo, por qualquer via ou meio, no prazo de 48 horas após a sua realização, são punidos com uma pena de 15 dias a 1 mês de suspensão.</w:t>
      </w:r>
    </w:p>
    <w:p w14:paraId="1274D07F" w14:textId="375AE0F4" w:rsidR="00375C9E" w:rsidRDefault="00375C9E" w:rsidP="001749D0">
      <w:pPr>
        <w:pStyle w:val="Cabealho4"/>
      </w:pPr>
      <w:bookmarkStart w:id="1139" w:name="_Toc48213385"/>
      <w:bookmarkStart w:id="1140" w:name="_Toc50542307"/>
      <w:r>
        <w:t>PROTESTOS</w:t>
      </w:r>
      <w:bookmarkEnd w:id="1139"/>
      <w:bookmarkEnd w:id="1140"/>
    </w:p>
    <w:p w14:paraId="1A3E0EF9" w14:textId="04BB19E1" w:rsidR="00375C9E" w:rsidRDefault="00375C9E" w:rsidP="00750695">
      <w:pPr>
        <w:pStyle w:val="Cabealho3"/>
        <w:ind w:left="1701" w:hanging="633"/>
      </w:pPr>
      <w:bookmarkStart w:id="1141" w:name="_Toc48213386"/>
      <w:bookmarkStart w:id="1142" w:name="_Toc50542308"/>
      <w:r>
        <w:t>Protesto do Jogos</w:t>
      </w:r>
      <w:bookmarkEnd w:id="1141"/>
      <w:bookmarkEnd w:id="1142"/>
    </w:p>
    <w:p w14:paraId="59D11FB3" w14:textId="33E63DE1" w:rsidR="00375C9E" w:rsidRDefault="00375C9E" w:rsidP="00FD3E51">
      <w:pPr>
        <w:pStyle w:val="PargrafodaLista"/>
        <w:numPr>
          <w:ilvl w:val="0"/>
          <w:numId w:val="363"/>
        </w:numPr>
        <w:ind w:left="567" w:hanging="425"/>
      </w:pPr>
      <w:r>
        <w:t>A declaração de protesto representa a manifestação de vontade dos clubes impugnarem o resultado dos jogos.</w:t>
      </w:r>
    </w:p>
    <w:p w14:paraId="22E09DBB" w14:textId="77777777" w:rsidR="009A0CFC" w:rsidRDefault="009A0CFC" w:rsidP="002D54CF">
      <w:pPr>
        <w:pStyle w:val="PargrafodaLista"/>
        <w:spacing w:line="240" w:lineRule="auto"/>
        <w:ind w:left="567" w:hanging="425"/>
      </w:pPr>
    </w:p>
    <w:p w14:paraId="46BA0D8A" w14:textId="273878A0" w:rsidR="00375C9E" w:rsidRDefault="00375C9E" w:rsidP="00FD3E51">
      <w:pPr>
        <w:pStyle w:val="PargrafodaLista"/>
        <w:numPr>
          <w:ilvl w:val="0"/>
          <w:numId w:val="363"/>
        </w:numPr>
        <w:ind w:left="567" w:hanging="425"/>
      </w:pPr>
      <w:r>
        <w:t>Os clubes podem apresentar uma declaração do protesto do jogo, com os fundamentos seguintes:</w:t>
      </w:r>
    </w:p>
    <w:p w14:paraId="6AA6361B" w14:textId="4DD4D591" w:rsidR="00375C9E" w:rsidRDefault="00375C9E" w:rsidP="00FD3E51">
      <w:pPr>
        <w:pStyle w:val="PargrafodaLista"/>
        <w:numPr>
          <w:ilvl w:val="0"/>
          <w:numId w:val="364"/>
        </w:numPr>
        <w:ind w:left="1134" w:hanging="283"/>
      </w:pPr>
      <w:r>
        <w:t>Erros técnicos de arbitragem;</w:t>
      </w:r>
    </w:p>
    <w:p w14:paraId="057694E3" w14:textId="7912076B" w:rsidR="00375C9E" w:rsidRDefault="00375C9E" w:rsidP="00FD3E51">
      <w:pPr>
        <w:pStyle w:val="PargrafodaLista"/>
        <w:numPr>
          <w:ilvl w:val="0"/>
          <w:numId w:val="364"/>
        </w:numPr>
        <w:ind w:left="1134" w:hanging="283"/>
      </w:pPr>
      <w:r>
        <w:t>Irregularidade das condições dos recintos e dos equipamentos dos atletas;</w:t>
      </w:r>
    </w:p>
    <w:p w14:paraId="313A6B3C" w14:textId="43B39BB7" w:rsidR="00375C9E" w:rsidRDefault="00375C9E" w:rsidP="00FD3E51">
      <w:pPr>
        <w:pStyle w:val="PargrafodaLista"/>
        <w:numPr>
          <w:ilvl w:val="0"/>
          <w:numId w:val="364"/>
        </w:numPr>
        <w:ind w:left="1134" w:hanging="283"/>
      </w:pPr>
      <w:r>
        <w:t>Qualificação de jogadores.</w:t>
      </w:r>
    </w:p>
    <w:p w14:paraId="48B98C7A" w14:textId="1E373635" w:rsidR="00375C9E" w:rsidRDefault="00375C9E" w:rsidP="00750695">
      <w:pPr>
        <w:pStyle w:val="Cabealho3"/>
        <w:ind w:left="1701" w:hanging="633"/>
      </w:pPr>
      <w:bookmarkStart w:id="1143" w:name="_Toc48213387"/>
      <w:bookmarkStart w:id="1144" w:name="_Toc50542309"/>
      <w:r>
        <w:t>Formalidades do Protesto do Jogo</w:t>
      </w:r>
      <w:bookmarkEnd w:id="1143"/>
      <w:bookmarkEnd w:id="1144"/>
    </w:p>
    <w:p w14:paraId="114F1218" w14:textId="17696176" w:rsidR="00375C9E" w:rsidRDefault="00375C9E" w:rsidP="00FD3E51">
      <w:pPr>
        <w:pStyle w:val="PargrafodaLista"/>
        <w:numPr>
          <w:ilvl w:val="0"/>
          <w:numId w:val="365"/>
        </w:numPr>
        <w:ind w:left="567" w:hanging="425"/>
      </w:pPr>
      <w:r>
        <w:t>A declaração de protesto é feita pelo capitão de equipa mediante a assinatura do boletim de jogo no espaço reservado para o efeito e constitui condição essencial para a sua admissibilidade.</w:t>
      </w:r>
    </w:p>
    <w:p w14:paraId="40CC9946" w14:textId="77777777" w:rsidR="009A0CFC" w:rsidRDefault="009A0CFC" w:rsidP="002D54CF">
      <w:pPr>
        <w:pStyle w:val="PargrafodaLista"/>
        <w:spacing w:line="240" w:lineRule="auto"/>
        <w:ind w:left="567" w:hanging="425"/>
      </w:pPr>
    </w:p>
    <w:p w14:paraId="2175DA2B" w14:textId="610BB7E5" w:rsidR="00375C9E" w:rsidRDefault="00375C9E" w:rsidP="00FD3E51">
      <w:pPr>
        <w:pStyle w:val="PargrafodaLista"/>
        <w:numPr>
          <w:ilvl w:val="0"/>
          <w:numId w:val="365"/>
        </w:numPr>
        <w:ind w:left="567" w:hanging="425"/>
      </w:pPr>
      <w:r>
        <w:t>Os protestos com fundamento na irregularidade das condições dos recintos e dos equipamentos dos atletas deve ser comunicado pelo capitão de equipa aos juízes antes do início do jogo ou logo que as irregularidades sejam detetadas, sendo que neste caso a comunicação deve ser efetuada na primeira paragem do jogo seguinte e confirmados nos termos do número anterior.</w:t>
      </w:r>
    </w:p>
    <w:p w14:paraId="199AA8BB" w14:textId="77777777" w:rsidR="009A0CFC" w:rsidRDefault="009A0CFC" w:rsidP="002D54CF">
      <w:pPr>
        <w:pStyle w:val="PargrafodaLista"/>
        <w:spacing w:line="240" w:lineRule="auto"/>
        <w:ind w:left="567" w:hanging="425"/>
      </w:pPr>
    </w:p>
    <w:p w14:paraId="413F66FB" w14:textId="3346F30B" w:rsidR="00375C9E" w:rsidRDefault="00375C9E" w:rsidP="00FD3E51">
      <w:pPr>
        <w:pStyle w:val="PargrafodaLista"/>
        <w:numPr>
          <w:ilvl w:val="0"/>
          <w:numId w:val="365"/>
        </w:numPr>
        <w:ind w:left="567" w:hanging="425"/>
      </w:pPr>
      <w:r>
        <w:t>No prazo de 48 horas o protesto apresentado nos termos do número 1 do presente artigo tem de ser confirmado através do envio ao Conselho de Disciplina de um requerimento contendo a respetiva fundamentação.</w:t>
      </w:r>
    </w:p>
    <w:p w14:paraId="43E6C496" w14:textId="77777777" w:rsidR="009A0CFC" w:rsidRDefault="009A0CFC" w:rsidP="002D54CF">
      <w:pPr>
        <w:pStyle w:val="PargrafodaLista"/>
        <w:spacing w:line="240" w:lineRule="auto"/>
        <w:ind w:left="567" w:hanging="425"/>
      </w:pPr>
    </w:p>
    <w:p w14:paraId="385E9056" w14:textId="7C76E7B2" w:rsidR="00375C9E" w:rsidRDefault="00375C9E" w:rsidP="00FD3E51">
      <w:pPr>
        <w:pStyle w:val="PargrafodaLista"/>
        <w:numPr>
          <w:ilvl w:val="0"/>
          <w:numId w:val="365"/>
        </w:numPr>
        <w:ind w:left="567" w:hanging="425"/>
      </w:pPr>
      <w:r>
        <w:t>O documento contendo a fundamentação do protesto é elaborado em papel timbrado do clube e assinado por dois membros da Direção com poderes para o obrigar, ou através de mandatário, sendo obrigatoriamente acompanhado pelo pagamento da respetiva caução.</w:t>
      </w:r>
    </w:p>
    <w:p w14:paraId="78A38056" w14:textId="77777777" w:rsidR="009A0CFC" w:rsidRDefault="009A0CFC" w:rsidP="002D54CF">
      <w:pPr>
        <w:pStyle w:val="PargrafodaLista"/>
        <w:spacing w:line="240" w:lineRule="auto"/>
        <w:ind w:left="567" w:hanging="425"/>
      </w:pPr>
    </w:p>
    <w:p w14:paraId="37ACAE75" w14:textId="03E53C39" w:rsidR="009A0CFC" w:rsidRDefault="00375C9E" w:rsidP="00FD3E51">
      <w:pPr>
        <w:pStyle w:val="PargrafodaLista"/>
        <w:numPr>
          <w:ilvl w:val="0"/>
          <w:numId w:val="365"/>
        </w:numPr>
        <w:ind w:left="567" w:hanging="425"/>
      </w:pPr>
      <w:r>
        <w:t>O valor da caução do protesto é igual ao valor da caução dos recursos.</w:t>
      </w:r>
    </w:p>
    <w:p w14:paraId="0C440AC9" w14:textId="77777777" w:rsidR="002D54CF" w:rsidRDefault="002D54CF" w:rsidP="002D54CF">
      <w:pPr>
        <w:spacing w:line="240" w:lineRule="auto"/>
        <w:ind w:left="567" w:hanging="425"/>
      </w:pPr>
    </w:p>
    <w:p w14:paraId="4942E213" w14:textId="76AD8D07" w:rsidR="00375C9E" w:rsidRDefault="00375C9E" w:rsidP="00FD3E51">
      <w:pPr>
        <w:pStyle w:val="PargrafodaLista"/>
        <w:numPr>
          <w:ilvl w:val="0"/>
          <w:numId w:val="365"/>
        </w:numPr>
        <w:ind w:left="567" w:hanging="425"/>
      </w:pPr>
      <w:r>
        <w:t>A falta de confirmação dos protestos é punida com uma multa no valor de metade do valor da caução.</w:t>
      </w:r>
    </w:p>
    <w:p w14:paraId="7B082D2A" w14:textId="77777777" w:rsidR="009A0CFC" w:rsidRDefault="009A0CFC" w:rsidP="002D54CF">
      <w:pPr>
        <w:pStyle w:val="PargrafodaLista"/>
        <w:spacing w:line="240" w:lineRule="auto"/>
        <w:ind w:left="567" w:hanging="425"/>
      </w:pPr>
    </w:p>
    <w:p w14:paraId="25E7D356" w14:textId="03B9AC8E" w:rsidR="00375C9E" w:rsidRDefault="00375C9E" w:rsidP="00FD3E51">
      <w:pPr>
        <w:pStyle w:val="PargrafodaLista"/>
        <w:numPr>
          <w:ilvl w:val="0"/>
          <w:numId w:val="365"/>
        </w:numPr>
        <w:ind w:left="567" w:hanging="425"/>
      </w:pPr>
      <w:r>
        <w:t>Os protestos com fundamento na errada qualificação de jogadores podem ser apresentados no prazo de 30 dias após a realização do jogo a que se referem, sendo elaborados em papel timbrado do clube e assinados por dois membros da Direção com poderes para o obrigar, ou através de mandatário.</w:t>
      </w:r>
    </w:p>
    <w:p w14:paraId="051D86A7" w14:textId="77777777" w:rsidR="009A0CFC" w:rsidRDefault="009A0CFC" w:rsidP="002D54CF">
      <w:pPr>
        <w:pStyle w:val="PargrafodaLista"/>
        <w:spacing w:line="240" w:lineRule="auto"/>
        <w:ind w:left="567" w:hanging="425"/>
      </w:pPr>
    </w:p>
    <w:p w14:paraId="49A35B50" w14:textId="523BFF81" w:rsidR="00375C9E" w:rsidRDefault="00375C9E" w:rsidP="00FD3E51">
      <w:pPr>
        <w:pStyle w:val="PargrafodaLista"/>
        <w:numPr>
          <w:ilvl w:val="0"/>
          <w:numId w:val="365"/>
        </w:numPr>
        <w:ind w:left="567" w:hanging="425"/>
      </w:pPr>
      <w:r>
        <w:t>A apresentação da declaração de protesto suspende o prazo de homologação do resultado do jogo.</w:t>
      </w:r>
    </w:p>
    <w:p w14:paraId="767E3D27" w14:textId="30DB7DC6" w:rsidR="00375C9E" w:rsidRDefault="00375C9E" w:rsidP="00750695">
      <w:pPr>
        <w:pStyle w:val="Cabealho3"/>
        <w:ind w:left="1701" w:hanging="633"/>
      </w:pPr>
      <w:bookmarkStart w:id="1145" w:name="_Toc48213388"/>
      <w:bookmarkStart w:id="1146" w:name="_Toc50542310"/>
      <w:r>
        <w:t>Legitimidade da FPB</w:t>
      </w:r>
      <w:bookmarkEnd w:id="1145"/>
      <w:bookmarkEnd w:id="1146"/>
    </w:p>
    <w:p w14:paraId="63FCF049" w14:textId="77777777" w:rsidR="00375C9E" w:rsidRDefault="00375C9E" w:rsidP="00020230">
      <w:pPr>
        <w:ind w:left="142" w:firstLine="0"/>
      </w:pPr>
      <w:r>
        <w:t>Sem prejuízo do disposto no artigo anterior e até à homologação do resultado, a FPB tem legitimidade para desencadear perante o Conselho de Disciplina um processo de protesto do jogo com fundamento na errada qualificação de jogadores.</w:t>
      </w:r>
    </w:p>
    <w:p w14:paraId="4BAB5443" w14:textId="157E28C9" w:rsidR="00375C9E" w:rsidRDefault="00375C9E" w:rsidP="00750695">
      <w:pPr>
        <w:pStyle w:val="Cabealho3"/>
        <w:ind w:left="1701" w:hanging="633"/>
      </w:pPr>
      <w:bookmarkStart w:id="1147" w:name="_Toc48213389"/>
      <w:bookmarkStart w:id="1148" w:name="_Toc50542311"/>
      <w:r>
        <w:t>Julgamento dos Protestos na Fase Regular</w:t>
      </w:r>
      <w:bookmarkEnd w:id="1147"/>
      <w:bookmarkEnd w:id="1148"/>
    </w:p>
    <w:p w14:paraId="06CC7645" w14:textId="77777777" w:rsidR="00375C9E" w:rsidRDefault="00375C9E" w:rsidP="00020230">
      <w:pPr>
        <w:ind w:left="142" w:firstLine="0"/>
      </w:pPr>
      <w:r>
        <w:t>Os protestos são julgados pelo Conselho de Disciplina, cabendo recurso da decisão para o Conselho de Justiça.</w:t>
      </w:r>
    </w:p>
    <w:p w14:paraId="31441270" w14:textId="0874C19F" w:rsidR="00375C9E" w:rsidRDefault="00375C9E" w:rsidP="00750695">
      <w:pPr>
        <w:pStyle w:val="Cabealho3"/>
        <w:ind w:left="1560" w:hanging="775"/>
      </w:pPr>
      <w:bookmarkStart w:id="1149" w:name="_Toc48213390"/>
      <w:bookmarkStart w:id="1150" w:name="_Toc50542312"/>
      <w:r>
        <w:t>Incidências Disciplinares e Julgamento dos Protestos nas Fases Intermédias e Finais</w:t>
      </w:r>
      <w:bookmarkEnd w:id="1149"/>
      <w:bookmarkEnd w:id="1150"/>
    </w:p>
    <w:p w14:paraId="1B841AB2" w14:textId="7DB2009B" w:rsidR="00375C9E" w:rsidRDefault="00375C9E" w:rsidP="00FD3E51">
      <w:pPr>
        <w:pStyle w:val="PargrafodaLista"/>
        <w:numPr>
          <w:ilvl w:val="0"/>
          <w:numId w:val="366"/>
        </w:numPr>
        <w:ind w:left="567" w:hanging="425"/>
      </w:pPr>
      <w:r>
        <w:t>As incidências disciplinares e os protestos dos jogos das Fases Intermédias e Finais dos quadros competitivos oficiais da FPB que se realizem em dias seguidos, são julgados por uma Comissão de Recurso composta por três elementos nomeados pelo Conselho de Disciplina de entre os seus membros.</w:t>
      </w:r>
    </w:p>
    <w:p w14:paraId="30CE35CB" w14:textId="77777777" w:rsidR="00020230" w:rsidRDefault="00020230" w:rsidP="002D54CF">
      <w:pPr>
        <w:pStyle w:val="PargrafodaLista"/>
        <w:spacing w:line="240" w:lineRule="auto"/>
        <w:ind w:left="567" w:hanging="425"/>
      </w:pPr>
    </w:p>
    <w:p w14:paraId="3600E77F" w14:textId="761BFB88" w:rsidR="00375C9E" w:rsidRDefault="00375C9E" w:rsidP="00FD3E51">
      <w:pPr>
        <w:pStyle w:val="PargrafodaLista"/>
        <w:numPr>
          <w:ilvl w:val="0"/>
          <w:numId w:val="366"/>
        </w:numPr>
        <w:ind w:left="567" w:hanging="425"/>
      </w:pPr>
      <w:r>
        <w:t xml:space="preserve">Consideram-se incluídos na previsão do artigo anterior, designadamente os jogos das fases finais dos campeonatos nacionais dos diversos escalões masculinos e femininos, de play-off e play-out de descida e as fases finais concentradas das diversas Taças e Troféus organizados pela FPB. </w:t>
      </w:r>
    </w:p>
    <w:p w14:paraId="2A8D8838" w14:textId="77777777" w:rsidR="00020230" w:rsidRDefault="00020230" w:rsidP="002D54CF">
      <w:pPr>
        <w:pStyle w:val="PargrafodaLista"/>
        <w:spacing w:line="240" w:lineRule="auto"/>
        <w:ind w:left="567" w:hanging="425"/>
      </w:pPr>
    </w:p>
    <w:p w14:paraId="5BBDBBE4" w14:textId="12AF90E8" w:rsidR="00375C9E" w:rsidRDefault="00375C9E" w:rsidP="00FD3E51">
      <w:pPr>
        <w:pStyle w:val="PargrafodaLista"/>
        <w:numPr>
          <w:ilvl w:val="0"/>
          <w:numId w:val="366"/>
        </w:numPr>
        <w:ind w:left="567" w:hanging="425"/>
      </w:pPr>
      <w:r>
        <w:t>Nos jogos referidos nos números anteriores, a confirmação do protesto e a respetiva caução devem ser apresentados ao delegado da FPB no prazo de 2 horas após a conclusão do jogo.</w:t>
      </w:r>
    </w:p>
    <w:p w14:paraId="7456CF79" w14:textId="77777777" w:rsidR="00020230" w:rsidRDefault="00020230" w:rsidP="002D54CF">
      <w:pPr>
        <w:pStyle w:val="PargrafodaLista"/>
        <w:spacing w:line="240" w:lineRule="auto"/>
        <w:ind w:left="567" w:hanging="425"/>
      </w:pPr>
    </w:p>
    <w:p w14:paraId="18DE01FB" w14:textId="416241D4" w:rsidR="00375C9E" w:rsidRDefault="00375C9E" w:rsidP="00FD3E51">
      <w:pPr>
        <w:pStyle w:val="PargrafodaLista"/>
        <w:numPr>
          <w:ilvl w:val="0"/>
          <w:numId w:val="366"/>
        </w:numPr>
        <w:ind w:left="567" w:hanging="425"/>
      </w:pPr>
      <w:r>
        <w:t>Não havendo delegado da FPB, a confirmação do protesto e o envio do comprovativo de pagamento da respetiva caução efetua-se através do envio para o endereço eletrónico “portugalbasket@fpb.pt” no prazo máximo de 2 horas após a conclusão do jogo.</w:t>
      </w:r>
    </w:p>
    <w:p w14:paraId="71843901" w14:textId="77777777" w:rsidR="00020230" w:rsidRDefault="00020230" w:rsidP="002D54CF">
      <w:pPr>
        <w:pStyle w:val="PargrafodaLista"/>
        <w:spacing w:line="240" w:lineRule="auto"/>
        <w:ind w:left="567" w:hanging="425"/>
      </w:pPr>
    </w:p>
    <w:p w14:paraId="17FEC018" w14:textId="7E3CA9ED" w:rsidR="00375C9E" w:rsidRDefault="00375C9E" w:rsidP="00FD3E51">
      <w:pPr>
        <w:pStyle w:val="PargrafodaLista"/>
        <w:numPr>
          <w:ilvl w:val="0"/>
          <w:numId w:val="366"/>
        </w:numPr>
        <w:ind w:left="567" w:hanging="425"/>
      </w:pPr>
      <w:r>
        <w:t>A Comissão de Recurso deve tomar a sua decisão no prazo de 12 horas, aplicando-se este prazo às incidências disciplinares e aos protestos de jogo.</w:t>
      </w:r>
    </w:p>
    <w:p w14:paraId="08C16CAC" w14:textId="2126EFF7" w:rsidR="00375C9E" w:rsidRDefault="00375C9E" w:rsidP="00750695">
      <w:pPr>
        <w:pStyle w:val="Cabealho3"/>
        <w:ind w:left="1701" w:hanging="633"/>
      </w:pPr>
      <w:bookmarkStart w:id="1151" w:name="_Toc48213391"/>
      <w:bookmarkStart w:id="1152" w:name="_Toc50542313"/>
      <w:r>
        <w:t>Procedência do Protesto</w:t>
      </w:r>
      <w:bookmarkEnd w:id="1151"/>
      <w:bookmarkEnd w:id="1152"/>
    </w:p>
    <w:p w14:paraId="7F72B9C7" w14:textId="6FDE1472" w:rsidR="00375C9E" w:rsidRDefault="00375C9E" w:rsidP="00FD3E51">
      <w:pPr>
        <w:pStyle w:val="PargrafodaLista"/>
        <w:numPr>
          <w:ilvl w:val="0"/>
          <w:numId w:val="367"/>
        </w:numPr>
        <w:ind w:left="567" w:hanging="425"/>
      </w:pPr>
      <w:r>
        <w:t>Se os protestos com fundamento em erro técnico de arbitragem ou na irregularidade das condições dos recintos e dos equipamentos dos atletas forem considerados procedentes, o jogo será mandado repetir em data a acordar entre os clubes, mas a realizar no prazo de 10 dias, cabendo à FPB a marcação de nova data em caso de falta de acordo entre os clubes.</w:t>
      </w:r>
    </w:p>
    <w:p w14:paraId="35C34F5A" w14:textId="77777777" w:rsidR="00020230" w:rsidRDefault="00020230" w:rsidP="002D54CF">
      <w:pPr>
        <w:pStyle w:val="PargrafodaLista"/>
        <w:spacing w:line="240" w:lineRule="auto"/>
        <w:ind w:left="567" w:hanging="425"/>
      </w:pPr>
    </w:p>
    <w:p w14:paraId="6F4E0971" w14:textId="73671F27" w:rsidR="00375C9E" w:rsidRDefault="00375C9E" w:rsidP="00FD3E51">
      <w:pPr>
        <w:pStyle w:val="PargrafodaLista"/>
        <w:numPr>
          <w:ilvl w:val="0"/>
          <w:numId w:val="367"/>
        </w:numPr>
        <w:ind w:left="567" w:hanging="425"/>
      </w:pPr>
      <w:r>
        <w:t>No caso de protestos com fundamento na irregularidade das condições dos recintos e dos equipamentos dos atletas, o clube infrator suportará todas as despesas de deslocação e alojamento da equipa adversária e de arbitragem</w:t>
      </w:r>
      <w:r w:rsidR="00020230">
        <w:t>.</w:t>
      </w:r>
    </w:p>
    <w:p w14:paraId="6B24698A" w14:textId="77777777" w:rsidR="00020230" w:rsidRDefault="00020230" w:rsidP="002D54CF">
      <w:pPr>
        <w:pStyle w:val="PargrafodaLista"/>
        <w:spacing w:line="240" w:lineRule="auto"/>
        <w:ind w:left="567" w:hanging="425"/>
      </w:pPr>
    </w:p>
    <w:p w14:paraId="1FCD2186" w14:textId="6EF1D4D5" w:rsidR="00375C9E" w:rsidRDefault="00375C9E" w:rsidP="00FD3E51">
      <w:pPr>
        <w:pStyle w:val="PargrafodaLista"/>
        <w:numPr>
          <w:ilvl w:val="0"/>
          <w:numId w:val="367"/>
        </w:numPr>
        <w:ind w:left="567" w:hanging="425"/>
      </w:pPr>
      <w:r>
        <w:t>Se o protesto com fundamento na errada qualificação dos jogadores for considerado procedente, o clube infrator é punido com a pena de derrota, sem prejuízo de outras penas que sejam aplicáveis à infração.</w:t>
      </w:r>
    </w:p>
    <w:p w14:paraId="4E7ED967" w14:textId="77777777" w:rsidR="00020230" w:rsidRDefault="00020230" w:rsidP="002D54CF">
      <w:pPr>
        <w:pStyle w:val="PargrafodaLista"/>
        <w:spacing w:line="240" w:lineRule="auto"/>
        <w:ind w:left="567" w:hanging="425"/>
      </w:pPr>
    </w:p>
    <w:p w14:paraId="1B8BD3B2" w14:textId="76507AAD" w:rsidR="00375C9E" w:rsidRDefault="00375C9E" w:rsidP="00FD3E51">
      <w:pPr>
        <w:pStyle w:val="PargrafodaLista"/>
        <w:numPr>
          <w:ilvl w:val="0"/>
          <w:numId w:val="367"/>
        </w:numPr>
        <w:ind w:left="567" w:hanging="425"/>
      </w:pPr>
      <w:r>
        <w:t>Caso o protesto seja considerado procedente a caução é devolvida ao clube.</w:t>
      </w:r>
    </w:p>
    <w:p w14:paraId="19552012" w14:textId="7CF7125D" w:rsidR="00375C9E" w:rsidRDefault="00375C9E" w:rsidP="00750695">
      <w:pPr>
        <w:pStyle w:val="Cabealho4"/>
        <w:ind w:left="1985" w:hanging="917"/>
      </w:pPr>
      <w:bookmarkStart w:id="1153" w:name="_Toc48213392"/>
      <w:bookmarkStart w:id="1154" w:name="_Toc50542314"/>
      <w:r>
        <w:t>PROCEDIMENTO DISCIPLINAR</w:t>
      </w:r>
      <w:bookmarkEnd w:id="1153"/>
      <w:bookmarkEnd w:id="1154"/>
    </w:p>
    <w:p w14:paraId="58A691F0" w14:textId="7F1B3021" w:rsidR="00375C9E" w:rsidRDefault="00375C9E" w:rsidP="00750695">
      <w:pPr>
        <w:pStyle w:val="Cabealho3"/>
        <w:ind w:left="1701" w:hanging="633"/>
      </w:pPr>
      <w:bookmarkStart w:id="1155" w:name="_Toc48213393"/>
      <w:bookmarkStart w:id="1156" w:name="_Toc50542315"/>
      <w:r>
        <w:t>Natureza do Procedimento Disciplinar</w:t>
      </w:r>
      <w:bookmarkEnd w:id="1155"/>
      <w:bookmarkEnd w:id="1156"/>
    </w:p>
    <w:p w14:paraId="09398EF7" w14:textId="2EA8DD53" w:rsidR="00375C9E" w:rsidRDefault="00375C9E" w:rsidP="00FD3E51">
      <w:pPr>
        <w:pStyle w:val="PargrafodaLista"/>
        <w:numPr>
          <w:ilvl w:val="0"/>
          <w:numId w:val="368"/>
        </w:numPr>
        <w:ind w:left="567" w:hanging="425"/>
      </w:pPr>
      <w:r>
        <w:t>O procedimento disciplinar tem natureza pública pelo que a sua instauração não está dependente da apresentação de queixa.</w:t>
      </w:r>
    </w:p>
    <w:p w14:paraId="1F3F82E2" w14:textId="77777777" w:rsidR="00020230" w:rsidRDefault="00020230" w:rsidP="002D54CF">
      <w:pPr>
        <w:pStyle w:val="PargrafodaLista"/>
        <w:spacing w:line="240" w:lineRule="auto"/>
        <w:ind w:left="567" w:hanging="425"/>
      </w:pPr>
    </w:p>
    <w:p w14:paraId="002E46FE" w14:textId="67842EF7" w:rsidR="00375C9E" w:rsidRDefault="00375C9E" w:rsidP="00FD3E51">
      <w:pPr>
        <w:pStyle w:val="PargrafodaLista"/>
        <w:numPr>
          <w:ilvl w:val="0"/>
          <w:numId w:val="368"/>
        </w:numPr>
        <w:ind w:left="567" w:hanging="425"/>
      </w:pPr>
      <w:r>
        <w:t>O procedimento disciplinar não depende da efetivação da responsabilidade civil ou criminal e a interposição de ação para responsabilização cível ou criminal não impede a promoção do procedimento disciplinar.</w:t>
      </w:r>
    </w:p>
    <w:p w14:paraId="550AA1BB" w14:textId="77777777" w:rsidR="00020230" w:rsidRDefault="00020230" w:rsidP="002D54CF">
      <w:pPr>
        <w:pStyle w:val="PargrafodaLista"/>
        <w:spacing w:line="240" w:lineRule="auto"/>
        <w:ind w:left="567" w:hanging="425"/>
      </w:pPr>
    </w:p>
    <w:p w14:paraId="0A6626AA" w14:textId="52C458F2" w:rsidR="00375C9E" w:rsidRDefault="00375C9E" w:rsidP="00FD3E51">
      <w:pPr>
        <w:pStyle w:val="PargrafodaLista"/>
        <w:numPr>
          <w:ilvl w:val="0"/>
          <w:numId w:val="368"/>
        </w:numPr>
        <w:ind w:left="567" w:hanging="425"/>
      </w:pPr>
      <w:r>
        <w:t>O processo disciplinar encontra-se sujeito a segredo de justiça relativamente a todos os intervenientes até à prolação da decisão final.</w:t>
      </w:r>
    </w:p>
    <w:p w14:paraId="10573330" w14:textId="0FE04076" w:rsidR="00375C9E" w:rsidRDefault="00375C9E" w:rsidP="00750695">
      <w:pPr>
        <w:pStyle w:val="Cabealho3"/>
        <w:ind w:left="1701" w:hanging="633"/>
      </w:pPr>
      <w:bookmarkStart w:id="1157" w:name="_Toc48213394"/>
      <w:bookmarkStart w:id="1158" w:name="_Toc50542316"/>
      <w:r>
        <w:t>Competência Disciplinar</w:t>
      </w:r>
      <w:bookmarkEnd w:id="1157"/>
      <w:bookmarkEnd w:id="1158"/>
    </w:p>
    <w:p w14:paraId="7C536186" w14:textId="4B962E29" w:rsidR="00375C9E" w:rsidRDefault="00375C9E" w:rsidP="00FD3E51">
      <w:pPr>
        <w:pStyle w:val="PargrafodaLista"/>
        <w:numPr>
          <w:ilvl w:val="0"/>
          <w:numId w:val="369"/>
        </w:numPr>
        <w:ind w:left="567" w:hanging="425"/>
      </w:pPr>
      <w:r>
        <w:t>O Conselho de Disciplina é o órgão competente para o exercício da ação disciplinar.</w:t>
      </w:r>
    </w:p>
    <w:p w14:paraId="5B75B5EE" w14:textId="77777777" w:rsidR="00020230" w:rsidRDefault="00020230" w:rsidP="002D54CF">
      <w:pPr>
        <w:pStyle w:val="PargrafodaLista"/>
        <w:ind w:left="567" w:hanging="425"/>
      </w:pPr>
    </w:p>
    <w:p w14:paraId="25D1479E" w14:textId="1A1FBFFA" w:rsidR="00375C9E" w:rsidRDefault="00375C9E" w:rsidP="00FD3E51">
      <w:pPr>
        <w:pStyle w:val="PargrafodaLista"/>
        <w:numPr>
          <w:ilvl w:val="0"/>
          <w:numId w:val="369"/>
        </w:numPr>
        <w:ind w:left="567" w:hanging="425"/>
      </w:pPr>
      <w:r>
        <w:t>O Conselho de Justiça é o órgão competente para a apreciação dos recursos das decisões proferidas pelo Conselho de Disciplina relativas a questões emergentes da aplicação de normas técnicas e disciplinares respeitantes à prática da competição desportiva.</w:t>
      </w:r>
    </w:p>
    <w:p w14:paraId="0E96C60B" w14:textId="08D83041" w:rsidR="00375C9E" w:rsidRDefault="00375C9E" w:rsidP="00750695">
      <w:pPr>
        <w:pStyle w:val="Cabealho3"/>
        <w:ind w:left="1843"/>
      </w:pPr>
      <w:bookmarkStart w:id="1159" w:name="_Toc48213395"/>
      <w:bookmarkStart w:id="1160" w:name="_Toc50542317"/>
      <w:r>
        <w:t>Presunção de Prova</w:t>
      </w:r>
      <w:bookmarkEnd w:id="1159"/>
      <w:bookmarkEnd w:id="1160"/>
    </w:p>
    <w:p w14:paraId="49384D04" w14:textId="681AD5BF" w:rsidR="00375C9E" w:rsidRDefault="00375C9E" w:rsidP="00FD3E51">
      <w:pPr>
        <w:pStyle w:val="PargrafodaLista"/>
        <w:numPr>
          <w:ilvl w:val="0"/>
          <w:numId w:val="370"/>
        </w:numPr>
        <w:ind w:left="567" w:hanging="425"/>
      </w:pPr>
      <w:r>
        <w:t>O Boletim e o Relatório de Jogo elaborado pelos juízes faz prova plena dos factos que no mesmo são referidos.</w:t>
      </w:r>
    </w:p>
    <w:p w14:paraId="6886DCC5" w14:textId="77777777" w:rsidR="00020230" w:rsidRDefault="00020230" w:rsidP="002D54CF">
      <w:pPr>
        <w:pStyle w:val="PargrafodaLista"/>
        <w:spacing w:line="240" w:lineRule="auto"/>
        <w:ind w:left="567" w:hanging="425"/>
      </w:pPr>
    </w:p>
    <w:p w14:paraId="0FEF7510" w14:textId="465764AF" w:rsidR="00375C9E" w:rsidRDefault="00375C9E" w:rsidP="00FD3E51">
      <w:pPr>
        <w:pStyle w:val="PargrafodaLista"/>
        <w:numPr>
          <w:ilvl w:val="0"/>
          <w:numId w:val="370"/>
        </w:numPr>
        <w:ind w:left="567" w:hanging="425"/>
      </w:pPr>
      <w:r>
        <w:t>Em caso de fundadas dúvidas sobre os factos referidos no Relatório de Jogo o Conselho de Disciplina pode:</w:t>
      </w:r>
    </w:p>
    <w:p w14:paraId="706A9BC9" w14:textId="42F3DB67" w:rsidR="00375C9E" w:rsidRDefault="00375C9E" w:rsidP="00FD3E51">
      <w:pPr>
        <w:pStyle w:val="PargrafodaLista"/>
        <w:numPr>
          <w:ilvl w:val="0"/>
          <w:numId w:val="371"/>
        </w:numPr>
        <w:ind w:left="1134" w:hanging="283"/>
      </w:pPr>
      <w:r>
        <w:t>Recorrer a outros meios para obter a sua confirmação, designadamente através de gravações de vídeo se as houver;</w:t>
      </w:r>
    </w:p>
    <w:p w14:paraId="44E757F8" w14:textId="62C537A0" w:rsidR="00375C9E" w:rsidRDefault="00375C9E" w:rsidP="00FD3E51">
      <w:pPr>
        <w:pStyle w:val="PargrafodaLista"/>
        <w:numPr>
          <w:ilvl w:val="0"/>
          <w:numId w:val="371"/>
        </w:numPr>
        <w:ind w:left="1134" w:hanging="283"/>
      </w:pPr>
      <w:r>
        <w:t>Proceder à abertura de inquérito preliminar ao processo disciplinar, sempre e quando for exercido o direito de defesa previsto no art. 8.º, n.º 3 do presente Regulamento.</w:t>
      </w:r>
    </w:p>
    <w:p w14:paraId="0ACDB26D" w14:textId="6FFCB450" w:rsidR="00375C9E" w:rsidRDefault="00375C9E" w:rsidP="00750695">
      <w:pPr>
        <w:pStyle w:val="Cabealho3"/>
        <w:ind w:left="1701" w:hanging="633"/>
      </w:pPr>
      <w:bookmarkStart w:id="1161" w:name="_Toc48213396"/>
      <w:bookmarkStart w:id="1162" w:name="_Toc50542318"/>
      <w:r>
        <w:t>Inquérito Preliminar</w:t>
      </w:r>
      <w:bookmarkEnd w:id="1161"/>
      <w:bookmarkEnd w:id="1162"/>
    </w:p>
    <w:p w14:paraId="1042BDCB" w14:textId="4899967A" w:rsidR="00375C9E" w:rsidRDefault="00375C9E" w:rsidP="00FD3E51">
      <w:pPr>
        <w:pStyle w:val="PargrafodaLista"/>
        <w:numPr>
          <w:ilvl w:val="0"/>
          <w:numId w:val="372"/>
        </w:numPr>
        <w:ind w:left="567" w:hanging="425"/>
      </w:pPr>
      <w:r>
        <w:t>O inquérito preliminar constitui uma fase prévia e autónoma do processo disciplinar, devendo ser concluído no prazo máximo de 15 dias a contar da data das notificações expedidas aos inquiridos.</w:t>
      </w:r>
    </w:p>
    <w:p w14:paraId="472E9645" w14:textId="77777777" w:rsidR="00020230" w:rsidRDefault="00020230" w:rsidP="002D54CF">
      <w:pPr>
        <w:pStyle w:val="PargrafodaLista"/>
        <w:spacing w:line="240" w:lineRule="auto"/>
        <w:ind w:left="567" w:hanging="425"/>
      </w:pPr>
    </w:p>
    <w:p w14:paraId="6B77BF14" w14:textId="61A809A2" w:rsidR="00375C9E" w:rsidRDefault="00375C9E" w:rsidP="00FD3E51">
      <w:pPr>
        <w:pStyle w:val="PargrafodaLista"/>
        <w:numPr>
          <w:ilvl w:val="0"/>
          <w:numId w:val="372"/>
        </w:numPr>
        <w:ind w:left="567" w:hanging="425"/>
      </w:pPr>
      <w:r>
        <w:t>No âmbito do inquérito preliminar, o Conselho de Disciplina reunirá todos os meios de prova que considere ser necessários e convenientes à descoberta da verdade material dos factos.</w:t>
      </w:r>
    </w:p>
    <w:p w14:paraId="06868278" w14:textId="77777777" w:rsidR="00020230" w:rsidRDefault="00020230" w:rsidP="002D54CF">
      <w:pPr>
        <w:pStyle w:val="PargrafodaLista"/>
        <w:spacing w:line="240" w:lineRule="auto"/>
        <w:ind w:left="567" w:hanging="425"/>
      </w:pPr>
    </w:p>
    <w:p w14:paraId="6BEA5427" w14:textId="3B4B1FC0" w:rsidR="00375C9E" w:rsidRDefault="00375C9E" w:rsidP="00FD3E51">
      <w:pPr>
        <w:pStyle w:val="PargrafodaLista"/>
        <w:numPr>
          <w:ilvl w:val="0"/>
          <w:numId w:val="372"/>
        </w:numPr>
        <w:ind w:left="567" w:hanging="425"/>
      </w:pPr>
      <w:r>
        <w:t>Qualquer agente que recuse ou, de algum modo, perturbe ou protele, injustificadamente ou mediante o recurso a expedientes dilatórios, o decurso do inquérito preliminar é punido com uma pena de 15 dias a 1 mês de suspensão e multa de € 150,00.</w:t>
      </w:r>
    </w:p>
    <w:p w14:paraId="248D740E" w14:textId="698A5DFF" w:rsidR="00375C9E" w:rsidRDefault="00375C9E" w:rsidP="00750695">
      <w:pPr>
        <w:pStyle w:val="Cabealho3"/>
        <w:ind w:left="1701" w:hanging="633"/>
      </w:pPr>
      <w:bookmarkStart w:id="1163" w:name="_Toc48213397"/>
      <w:bookmarkStart w:id="1164" w:name="_Toc50542319"/>
      <w:r>
        <w:t>Representação do Arguido</w:t>
      </w:r>
      <w:bookmarkEnd w:id="1163"/>
      <w:bookmarkEnd w:id="1164"/>
    </w:p>
    <w:p w14:paraId="61A9F116" w14:textId="58FC11A8" w:rsidR="00375C9E" w:rsidRDefault="00375C9E" w:rsidP="00FD3E51">
      <w:pPr>
        <w:pStyle w:val="PargrafodaLista"/>
        <w:numPr>
          <w:ilvl w:val="0"/>
          <w:numId w:val="373"/>
        </w:numPr>
        <w:ind w:left="567" w:hanging="425"/>
      </w:pPr>
      <w:r>
        <w:t>O arguido tem direito a fazer-se acompanhar por um advogado em todas as fases do processo disciplinar.</w:t>
      </w:r>
    </w:p>
    <w:p w14:paraId="593E4002" w14:textId="77777777" w:rsidR="00020230" w:rsidRDefault="00020230" w:rsidP="002D54CF">
      <w:pPr>
        <w:pStyle w:val="PargrafodaLista"/>
        <w:spacing w:line="240" w:lineRule="auto"/>
        <w:ind w:left="567" w:hanging="425"/>
      </w:pPr>
    </w:p>
    <w:p w14:paraId="4F92B514" w14:textId="0DF6482D" w:rsidR="00375C9E" w:rsidRDefault="00375C9E" w:rsidP="00FD3E51">
      <w:pPr>
        <w:pStyle w:val="PargrafodaLista"/>
        <w:numPr>
          <w:ilvl w:val="0"/>
          <w:numId w:val="373"/>
        </w:numPr>
        <w:ind w:left="567" w:hanging="425"/>
      </w:pPr>
      <w:r>
        <w:t>Sempre que o arguido constituir advogado as notificações serão feitas para o seu mandatário.</w:t>
      </w:r>
    </w:p>
    <w:p w14:paraId="20359FD6" w14:textId="0655B47F" w:rsidR="00375C9E" w:rsidRDefault="00375C9E" w:rsidP="00750695">
      <w:pPr>
        <w:pStyle w:val="Cabealho3"/>
        <w:ind w:left="1701" w:hanging="633"/>
      </w:pPr>
      <w:bookmarkStart w:id="1165" w:name="_Toc48213398"/>
      <w:bookmarkStart w:id="1166" w:name="_Toc50542320"/>
      <w:r>
        <w:t>Suspensão Preventiva do Arguido</w:t>
      </w:r>
      <w:bookmarkEnd w:id="1165"/>
      <w:bookmarkEnd w:id="1166"/>
    </w:p>
    <w:p w14:paraId="444187D8" w14:textId="37A65D71" w:rsidR="00375C9E" w:rsidRDefault="00375C9E" w:rsidP="00FD3E51">
      <w:pPr>
        <w:pStyle w:val="PargrafodaLista"/>
        <w:numPr>
          <w:ilvl w:val="0"/>
          <w:numId w:val="374"/>
        </w:numPr>
        <w:ind w:left="567" w:hanging="425"/>
      </w:pPr>
      <w:r>
        <w:t>Nos processos disciplinares abertos pela prática de infrações graves ou muito graves, o Conselho de Disciplina poderá suspender preventivamente o arguido, por um período não superior a 60 dias.</w:t>
      </w:r>
    </w:p>
    <w:p w14:paraId="045B88AD" w14:textId="77777777" w:rsidR="002D54CF" w:rsidRDefault="002D54CF" w:rsidP="002D54CF">
      <w:pPr>
        <w:pStyle w:val="PargrafodaLista"/>
        <w:spacing w:line="240" w:lineRule="auto"/>
        <w:ind w:left="567" w:hanging="425"/>
      </w:pPr>
    </w:p>
    <w:p w14:paraId="21053EAA" w14:textId="5AD1518F" w:rsidR="00375C9E" w:rsidRDefault="00375C9E" w:rsidP="00FD3E51">
      <w:pPr>
        <w:pStyle w:val="PargrafodaLista"/>
        <w:numPr>
          <w:ilvl w:val="0"/>
          <w:numId w:val="374"/>
        </w:numPr>
        <w:ind w:left="567" w:hanging="425"/>
      </w:pPr>
      <w:r>
        <w:t>O período de suspensão preventiva automático resultante da aplicação de uma falta desqualificante, previsto no artigo 9º do presente Regulamento, não poderá ultrapassar o prazo de 8 dias ou 2 jogos de suspensão, o que primeiro ocorrer.</w:t>
      </w:r>
    </w:p>
    <w:p w14:paraId="338B13AE" w14:textId="22037ECC" w:rsidR="00375C9E" w:rsidRDefault="00375C9E" w:rsidP="00750695">
      <w:pPr>
        <w:pStyle w:val="Cabealho3"/>
        <w:ind w:left="1843"/>
      </w:pPr>
      <w:bookmarkStart w:id="1167" w:name="_Toc48213399"/>
      <w:bookmarkStart w:id="1168" w:name="_Toc50542321"/>
      <w:r>
        <w:t>Início do Processo Disciplinar</w:t>
      </w:r>
      <w:bookmarkEnd w:id="1167"/>
      <w:bookmarkEnd w:id="1168"/>
    </w:p>
    <w:p w14:paraId="797ED792" w14:textId="30DA4D59" w:rsidR="00375C9E" w:rsidRDefault="00375C9E" w:rsidP="00FD3E51">
      <w:pPr>
        <w:pStyle w:val="PargrafodaLista"/>
        <w:numPr>
          <w:ilvl w:val="0"/>
          <w:numId w:val="375"/>
        </w:numPr>
        <w:ind w:left="567" w:hanging="425"/>
      </w:pPr>
      <w:r>
        <w:t>O processo disciplinar inicia-se com a receção da participação, pelo Conselho de Disciplina, do relatório do jogo ou da conclusão do inquérito preliminar pelo Conselho de Disciplina.</w:t>
      </w:r>
    </w:p>
    <w:p w14:paraId="41D624C0" w14:textId="77777777" w:rsidR="00020230" w:rsidRDefault="00020230" w:rsidP="002D54CF">
      <w:pPr>
        <w:pStyle w:val="PargrafodaLista"/>
        <w:spacing w:line="240" w:lineRule="auto"/>
        <w:ind w:left="567" w:hanging="425"/>
      </w:pPr>
    </w:p>
    <w:p w14:paraId="1220E252" w14:textId="2C33ED7F" w:rsidR="00375C9E" w:rsidRDefault="00375C9E" w:rsidP="00FD3E51">
      <w:pPr>
        <w:pStyle w:val="PargrafodaLista"/>
        <w:numPr>
          <w:ilvl w:val="0"/>
          <w:numId w:val="375"/>
        </w:numPr>
        <w:ind w:left="567" w:hanging="425"/>
      </w:pPr>
      <w:r>
        <w:t>Iniciado o processo disciplinar, o Conselho de Disciplina procede a uma análise sumária dos factos descritos e, com base nesta análise, profere um despacho de abertura ou de arquivamento do processo.</w:t>
      </w:r>
    </w:p>
    <w:p w14:paraId="5F2AFCD9" w14:textId="77777777" w:rsidR="00020230" w:rsidRDefault="00020230" w:rsidP="002D54CF">
      <w:pPr>
        <w:pStyle w:val="PargrafodaLista"/>
        <w:spacing w:line="240" w:lineRule="auto"/>
        <w:ind w:left="567" w:hanging="425"/>
      </w:pPr>
    </w:p>
    <w:p w14:paraId="12971505" w14:textId="0F32F743" w:rsidR="00375C9E" w:rsidRDefault="00375C9E" w:rsidP="00FD3E51">
      <w:pPr>
        <w:pStyle w:val="PargrafodaLista"/>
        <w:numPr>
          <w:ilvl w:val="0"/>
          <w:numId w:val="375"/>
        </w:numPr>
        <w:ind w:left="567" w:hanging="425"/>
      </w:pPr>
      <w:r>
        <w:t>Aberto o processo disciplinar, o Conselho de Disciplina nomeia um instrutor, de entre um dos seus membros, o qual ficará responsável pela sua tramitação.</w:t>
      </w:r>
    </w:p>
    <w:p w14:paraId="3144846E" w14:textId="77777777" w:rsidR="00020230" w:rsidRDefault="00020230" w:rsidP="002D54CF">
      <w:pPr>
        <w:pStyle w:val="PargrafodaLista"/>
        <w:spacing w:line="240" w:lineRule="auto"/>
        <w:ind w:left="567" w:hanging="425"/>
      </w:pPr>
    </w:p>
    <w:p w14:paraId="490E2141" w14:textId="5B7EE203" w:rsidR="00375C9E" w:rsidRDefault="00375C9E" w:rsidP="00FD3E51">
      <w:pPr>
        <w:pStyle w:val="PargrafodaLista"/>
        <w:numPr>
          <w:ilvl w:val="0"/>
          <w:numId w:val="375"/>
        </w:numPr>
        <w:ind w:left="567" w:hanging="425"/>
      </w:pPr>
      <w:r>
        <w:t>Em situações excecionais e devidamente fundamentadas o Conselho de Disciplina poderá propor ao Presidente da FPB a nomeação de um instrutor externo independente.</w:t>
      </w:r>
    </w:p>
    <w:p w14:paraId="3BB16C25" w14:textId="7668BEB7" w:rsidR="00375C9E" w:rsidRDefault="00375C9E" w:rsidP="00A32686">
      <w:pPr>
        <w:pStyle w:val="Cabealho3"/>
        <w:ind w:firstLine="681"/>
      </w:pPr>
      <w:bookmarkStart w:id="1169" w:name="_Toc48213400"/>
      <w:bookmarkStart w:id="1170" w:name="_Toc50542322"/>
      <w:r>
        <w:t>Tramitação do Processo Disciplinar</w:t>
      </w:r>
      <w:bookmarkEnd w:id="1169"/>
      <w:bookmarkEnd w:id="1170"/>
    </w:p>
    <w:p w14:paraId="208E97C4" w14:textId="7231780C" w:rsidR="00375C9E" w:rsidRDefault="00375C9E" w:rsidP="00FD3E51">
      <w:pPr>
        <w:pStyle w:val="PargrafodaLista"/>
        <w:numPr>
          <w:ilvl w:val="0"/>
          <w:numId w:val="376"/>
        </w:numPr>
        <w:ind w:left="567" w:hanging="425"/>
      </w:pPr>
      <w:r>
        <w:t>Após a abertura do processo disciplinar e apurados os factos suscetíveis de integrar o conceito de infração disciplinar, o instrutor elabora a Nota de Culpa e determina a sua notificação ao arguido.</w:t>
      </w:r>
    </w:p>
    <w:p w14:paraId="6ED760E3" w14:textId="77777777" w:rsidR="00020230" w:rsidRDefault="00020230" w:rsidP="002D54CF">
      <w:pPr>
        <w:pStyle w:val="PargrafodaLista"/>
        <w:spacing w:line="240" w:lineRule="auto"/>
        <w:ind w:left="567" w:hanging="425"/>
      </w:pPr>
    </w:p>
    <w:p w14:paraId="19610941" w14:textId="13453D59" w:rsidR="00375C9E" w:rsidRDefault="00375C9E" w:rsidP="00FD3E51">
      <w:pPr>
        <w:pStyle w:val="PargrafodaLista"/>
        <w:numPr>
          <w:ilvl w:val="0"/>
          <w:numId w:val="376"/>
        </w:numPr>
        <w:ind w:left="567" w:hanging="425"/>
      </w:pPr>
      <w:r>
        <w:t>A Nota de Culpa que deve conter os seguintes elementos:</w:t>
      </w:r>
    </w:p>
    <w:p w14:paraId="3AACCE4B" w14:textId="263FB973" w:rsidR="00375C9E" w:rsidRDefault="00375C9E" w:rsidP="00FD3E51">
      <w:pPr>
        <w:pStyle w:val="PargrafodaLista"/>
        <w:numPr>
          <w:ilvl w:val="0"/>
          <w:numId w:val="377"/>
        </w:numPr>
        <w:ind w:left="1134" w:hanging="283"/>
      </w:pPr>
      <w:r>
        <w:t>A identificação do arguido;</w:t>
      </w:r>
    </w:p>
    <w:p w14:paraId="1272D842" w14:textId="66359BCD" w:rsidR="00375C9E" w:rsidRDefault="00375C9E" w:rsidP="00FD3E51">
      <w:pPr>
        <w:pStyle w:val="PargrafodaLista"/>
        <w:numPr>
          <w:ilvl w:val="0"/>
          <w:numId w:val="377"/>
        </w:numPr>
        <w:ind w:left="1134" w:hanging="283"/>
      </w:pPr>
      <w:r>
        <w:t>A indicação dos factos constitutivos da infração disciplinar;</w:t>
      </w:r>
    </w:p>
    <w:p w14:paraId="5ADF1A9E" w14:textId="31A6E416" w:rsidR="00375C9E" w:rsidRDefault="00375C9E" w:rsidP="00FD3E51">
      <w:pPr>
        <w:pStyle w:val="PargrafodaLista"/>
        <w:numPr>
          <w:ilvl w:val="0"/>
          <w:numId w:val="377"/>
        </w:numPr>
        <w:ind w:left="1134" w:hanging="283"/>
      </w:pPr>
      <w:r>
        <w:t>As normas e as sanções aplicáveis à infração;</w:t>
      </w:r>
    </w:p>
    <w:p w14:paraId="3C0CF38B" w14:textId="5F96DBB5" w:rsidR="00375C9E" w:rsidRDefault="00375C9E" w:rsidP="00FD3E51">
      <w:pPr>
        <w:pStyle w:val="PargrafodaLista"/>
        <w:numPr>
          <w:ilvl w:val="0"/>
          <w:numId w:val="377"/>
        </w:numPr>
        <w:ind w:left="1134" w:hanging="283"/>
      </w:pPr>
      <w:r>
        <w:t>O prazo para apresentação da defesa.</w:t>
      </w:r>
    </w:p>
    <w:p w14:paraId="39778BE4" w14:textId="77777777" w:rsidR="002D54CF" w:rsidRDefault="002D54CF" w:rsidP="002D54CF">
      <w:pPr>
        <w:pStyle w:val="PargrafodaLista"/>
        <w:spacing w:line="240" w:lineRule="auto"/>
        <w:ind w:left="1134" w:firstLine="0"/>
      </w:pPr>
    </w:p>
    <w:p w14:paraId="57E7F4A9" w14:textId="042434C7" w:rsidR="00375C9E" w:rsidRDefault="00375C9E" w:rsidP="00FD3E51">
      <w:pPr>
        <w:pStyle w:val="PargrafodaLista"/>
        <w:numPr>
          <w:ilvl w:val="0"/>
          <w:numId w:val="376"/>
        </w:numPr>
        <w:ind w:left="567" w:hanging="425"/>
      </w:pPr>
      <w:r>
        <w:t>Sempre que o instrutor do processo o considere necessário o processo disciplinar pode iniciar-se com a abertura de uma fase de inquérito destinada à realização de todas as diligências de prova que se mostrem necessárias para fundamentar uma eventual acusação.</w:t>
      </w:r>
    </w:p>
    <w:p w14:paraId="7C09632C" w14:textId="77777777" w:rsidR="00020230" w:rsidRDefault="00020230" w:rsidP="002D54CF">
      <w:pPr>
        <w:pStyle w:val="PargrafodaLista"/>
        <w:spacing w:line="240" w:lineRule="auto"/>
        <w:ind w:left="567" w:hanging="425"/>
      </w:pPr>
    </w:p>
    <w:p w14:paraId="78A1D713" w14:textId="0FAC4303" w:rsidR="00375C9E" w:rsidRDefault="00375C9E" w:rsidP="00FD3E51">
      <w:pPr>
        <w:pStyle w:val="PargrafodaLista"/>
        <w:numPr>
          <w:ilvl w:val="0"/>
          <w:numId w:val="376"/>
        </w:numPr>
        <w:ind w:left="567" w:hanging="425"/>
      </w:pPr>
      <w:r>
        <w:t>Após a notificação da acusação o arguido dispõe do prazo de 5 dias úteis para a apresentação da sua defesa.</w:t>
      </w:r>
    </w:p>
    <w:p w14:paraId="65936474" w14:textId="48662858" w:rsidR="00375C9E" w:rsidRDefault="00375C9E" w:rsidP="00A32686">
      <w:pPr>
        <w:pStyle w:val="Cabealho3"/>
        <w:ind w:firstLine="681"/>
      </w:pPr>
      <w:bookmarkStart w:id="1171" w:name="_Toc48213401"/>
      <w:bookmarkStart w:id="1172" w:name="_Toc50542323"/>
      <w:r>
        <w:t>Notificações</w:t>
      </w:r>
      <w:bookmarkEnd w:id="1171"/>
      <w:bookmarkEnd w:id="1172"/>
    </w:p>
    <w:p w14:paraId="6281A1A9" w14:textId="64276258" w:rsidR="00375C9E" w:rsidRDefault="00375C9E" w:rsidP="00FD3E51">
      <w:pPr>
        <w:pStyle w:val="PargrafodaLista"/>
        <w:numPr>
          <w:ilvl w:val="0"/>
          <w:numId w:val="378"/>
        </w:numPr>
        <w:ind w:left="567" w:hanging="425"/>
      </w:pPr>
      <w:r>
        <w:t>No âmbito do processo disciplinar a notificação do arguido é feita por escrito, preferencialmente através de correio eletrónico ou por carta registada com aviso de receção.</w:t>
      </w:r>
    </w:p>
    <w:p w14:paraId="2223C356" w14:textId="4DC3C309" w:rsidR="00375C9E" w:rsidRDefault="00375C9E" w:rsidP="00FD3E51">
      <w:pPr>
        <w:pStyle w:val="PargrafodaLista"/>
        <w:numPr>
          <w:ilvl w:val="0"/>
          <w:numId w:val="378"/>
        </w:numPr>
        <w:ind w:left="567" w:hanging="425"/>
      </w:pPr>
      <w:r>
        <w:t>A notificação dos agentes desportivos pode ser dirigida para a morada do arguido ou do clube pelo qual o mesmo se encontra inscrito.</w:t>
      </w:r>
    </w:p>
    <w:p w14:paraId="6A1E0742" w14:textId="77777777" w:rsidR="00020230" w:rsidRDefault="00020230" w:rsidP="002D54CF">
      <w:pPr>
        <w:pStyle w:val="PargrafodaLista"/>
        <w:spacing w:line="240" w:lineRule="auto"/>
        <w:ind w:left="567" w:hanging="425"/>
      </w:pPr>
    </w:p>
    <w:p w14:paraId="51098625" w14:textId="08696672" w:rsidR="00375C9E" w:rsidRDefault="00375C9E" w:rsidP="00FD3E51">
      <w:pPr>
        <w:pStyle w:val="PargrafodaLista"/>
        <w:numPr>
          <w:ilvl w:val="0"/>
          <w:numId w:val="378"/>
        </w:numPr>
        <w:ind w:left="567" w:hanging="425"/>
      </w:pPr>
      <w:r>
        <w:t>As comunicações do arguido, referentes ao processo disciplinar, são remetidas à FPB por via eletrónica para o endereço disciplina@fpb.pt ou por carta registada com aviso de receção, sendo dirigidas ao Conselho de Disciplina.</w:t>
      </w:r>
    </w:p>
    <w:p w14:paraId="4E8BDB89" w14:textId="77777777" w:rsidR="00020230" w:rsidRDefault="00020230" w:rsidP="002D54CF">
      <w:pPr>
        <w:pStyle w:val="PargrafodaLista"/>
        <w:spacing w:line="240" w:lineRule="auto"/>
        <w:ind w:left="567" w:hanging="425"/>
      </w:pPr>
    </w:p>
    <w:p w14:paraId="756C135A" w14:textId="287C0AA2" w:rsidR="00375C9E" w:rsidRDefault="00375C9E" w:rsidP="00FD3E51">
      <w:pPr>
        <w:pStyle w:val="PargrafodaLista"/>
        <w:numPr>
          <w:ilvl w:val="0"/>
          <w:numId w:val="378"/>
        </w:numPr>
        <w:ind w:left="567" w:hanging="425"/>
      </w:pPr>
      <w:r>
        <w:t>As notificações ao arguido consideram-se realizadas no terceiro dia útil seguinte contado da data da sua expedição.</w:t>
      </w:r>
    </w:p>
    <w:p w14:paraId="0AEA4260" w14:textId="4EED5ABE" w:rsidR="00375C9E" w:rsidRDefault="00375C9E" w:rsidP="00A32686">
      <w:pPr>
        <w:pStyle w:val="Cabealho3"/>
        <w:ind w:firstLine="681"/>
      </w:pPr>
      <w:bookmarkStart w:id="1173" w:name="_Toc48213402"/>
      <w:bookmarkStart w:id="1174" w:name="_Toc50542324"/>
      <w:r>
        <w:t>Produção de Prova</w:t>
      </w:r>
      <w:bookmarkEnd w:id="1173"/>
      <w:bookmarkEnd w:id="1174"/>
    </w:p>
    <w:p w14:paraId="58010C14" w14:textId="2DCF1838" w:rsidR="00375C9E" w:rsidRDefault="00375C9E" w:rsidP="00FD3E51">
      <w:pPr>
        <w:pStyle w:val="PargrafodaLista"/>
        <w:numPr>
          <w:ilvl w:val="0"/>
          <w:numId w:val="379"/>
        </w:numPr>
        <w:ind w:left="567" w:hanging="425"/>
      </w:pPr>
      <w:r>
        <w:t>No documento contendo a sua defesa o arguido pode requerer a produção de prova testemunhal e documental, ou de outro tipo de prova de que disponha e disponibilize ao Conselho de Disciplina.</w:t>
      </w:r>
    </w:p>
    <w:p w14:paraId="7CE0E95E" w14:textId="77777777" w:rsidR="00020230" w:rsidRDefault="00020230" w:rsidP="002D54CF">
      <w:pPr>
        <w:pStyle w:val="PargrafodaLista"/>
        <w:spacing w:line="240" w:lineRule="auto"/>
        <w:ind w:left="567" w:hanging="425"/>
      </w:pPr>
    </w:p>
    <w:p w14:paraId="3B3945BD" w14:textId="6FAD0FB7" w:rsidR="00375C9E" w:rsidRDefault="00375C9E" w:rsidP="00FD3E51">
      <w:pPr>
        <w:pStyle w:val="PargrafodaLista"/>
        <w:numPr>
          <w:ilvl w:val="0"/>
          <w:numId w:val="379"/>
        </w:numPr>
        <w:ind w:left="567" w:hanging="425"/>
      </w:pPr>
      <w:r>
        <w:t>A produção de prova testemunhal é limitada à audição de 2 testemunhas por cada facto alegado, com o limite máximo de 4 testemunhas, devendo o arguido indicar expressamente os factos sobre os quais cada testemunha presta o seu depoimento.</w:t>
      </w:r>
    </w:p>
    <w:p w14:paraId="5D40C1DC" w14:textId="77777777" w:rsidR="00020230" w:rsidRDefault="00020230" w:rsidP="002D54CF">
      <w:pPr>
        <w:pStyle w:val="PargrafodaLista"/>
        <w:spacing w:line="240" w:lineRule="auto"/>
        <w:ind w:left="567" w:hanging="425"/>
      </w:pPr>
    </w:p>
    <w:p w14:paraId="1F3541C6" w14:textId="185A01CC" w:rsidR="00375C9E" w:rsidRDefault="00375C9E" w:rsidP="00FD3E51">
      <w:pPr>
        <w:pStyle w:val="PargrafodaLista"/>
        <w:numPr>
          <w:ilvl w:val="0"/>
          <w:numId w:val="379"/>
        </w:numPr>
        <w:ind w:left="567" w:hanging="425"/>
      </w:pPr>
      <w:r>
        <w:t>A inquirição das testemunhas é realizada na sede da FPB, estando o arguido obrigado a identificar os factos sobre os quais o depoimento incidirá.</w:t>
      </w:r>
    </w:p>
    <w:p w14:paraId="50039FAA" w14:textId="77777777" w:rsidR="00020230" w:rsidRDefault="00020230" w:rsidP="002D54CF">
      <w:pPr>
        <w:pStyle w:val="PargrafodaLista"/>
        <w:spacing w:line="240" w:lineRule="auto"/>
        <w:ind w:left="567" w:hanging="425"/>
      </w:pPr>
    </w:p>
    <w:p w14:paraId="592901CD" w14:textId="36110B35" w:rsidR="00375C9E" w:rsidRDefault="00375C9E" w:rsidP="00FD3E51">
      <w:pPr>
        <w:pStyle w:val="PargrafodaLista"/>
        <w:numPr>
          <w:ilvl w:val="0"/>
          <w:numId w:val="379"/>
        </w:numPr>
        <w:ind w:left="567" w:hanging="425"/>
      </w:pPr>
      <w:r>
        <w:t>O arguido pode requerer a audição de testemunhas na sede da associação distrital a que pertence, através de meios eletrónicos áudio visuais, cabendo ao instrutor do processo disciplinar decidir sobre este requerimento.</w:t>
      </w:r>
    </w:p>
    <w:p w14:paraId="46E7D0E9" w14:textId="77777777" w:rsidR="00020230" w:rsidRDefault="00020230" w:rsidP="002D54CF">
      <w:pPr>
        <w:pStyle w:val="PargrafodaLista"/>
        <w:spacing w:line="240" w:lineRule="auto"/>
        <w:ind w:left="567" w:hanging="425"/>
      </w:pPr>
    </w:p>
    <w:p w14:paraId="1536EA25" w14:textId="4646609F" w:rsidR="00375C9E" w:rsidRDefault="00375C9E" w:rsidP="00FD3E51">
      <w:pPr>
        <w:pStyle w:val="PargrafodaLista"/>
        <w:numPr>
          <w:ilvl w:val="0"/>
          <w:numId w:val="379"/>
        </w:numPr>
        <w:ind w:left="567" w:hanging="425"/>
      </w:pPr>
      <w:r>
        <w:t>A inquirição é conduzida pelo instrutor do processo disciplinar, tendo o arguido ou o seu mandatário o direito de assistir à inquirição de testemunhas e de requerer os esclarecimentos adicionais que entenderem.</w:t>
      </w:r>
    </w:p>
    <w:p w14:paraId="14F595C5" w14:textId="77777777" w:rsidR="00020230" w:rsidRDefault="00020230" w:rsidP="002D54CF">
      <w:pPr>
        <w:pStyle w:val="PargrafodaLista"/>
        <w:spacing w:line="240" w:lineRule="auto"/>
        <w:ind w:left="567" w:hanging="425"/>
      </w:pPr>
    </w:p>
    <w:p w14:paraId="76C14AA8" w14:textId="4D9DCFC4" w:rsidR="00375C9E" w:rsidRDefault="00375C9E" w:rsidP="00FD3E51">
      <w:pPr>
        <w:pStyle w:val="PargrafodaLista"/>
        <w:numPr>
          <w:ilvl w:val="0"/>
          <w:numId w:val="379"/>
        </w:numPr>
        <w:ind w:left="567" w:hanging="425"/>
      </w:pPr>
      <w:r>
        <w:t>Após a inquirição das testemunhas arroladas pelo arguido o instrutor pode ordenar a realização de outras diligências de prova que considere necessárias.</w:t>
      </w:r>
    </w:p>
    <w:p w14:paraId="4694CA2C" w14:textId="21C6E95C" w:rsidR="00375C9E" w:rsidRDefault="00375C9E" w:rsidP="00A32686">
      <w:pPr>
        <w:pStyle w:val="Cabealho3"/>
        <w:ind w:firstLine="681"/>
      </w:pPr>
      <w:bookmarkStart w:id="1175" w:name="_Toc48213403"/>
      <w:bookmarkStart w:id="1176" w:name="_Toc50542325"/>
      <w:r>
        <w:t>Relatório Final</w:t>
      </w:r>
      <w:bookmarkEnd w:id="1175"/>
      <w:bookmarkEnd w:id="1176"/>
    </w:p>
    <w:p w14:paraId="551CD2A0" w14:textId="77777777" w:rsidR="00375C9E" w:rsidRDefault="00375C9E" w:rsidP="00020230">
      <w:pPr>
        <w:ind w:left="142" w:firstLine="0"/>
      </w:pPr>
      <w:r>
        <w:t>Concluída a produção de prova o instrutor elabora um relatório final que contém a enunciação dos factos provados e não provados, a indicação das disposições legais e regulamentares aplicáveis, a respetiva análise e fundamentação e a proposta de decisão final.</w:t>
      </w:r>
    </w:p>
    <w:p w14:paraId="36E0064B" w14:textId="425CB5CF" w:rsidR="00375C9E" w:rsidRDefault="00375C9E" w:rsidP="00A32686">
      <w:pPr>
        <w:pStyle w:val="Cabealho3"/>
        <w:ind w:firstLine="681"/>
      </w:pPr>
      <w:bookmarkStart w:id="1177" w:name="_Toc48213404"/>
      <w:bookmarkStart w:id="1178" w:name="_Toc50542326"/>
      <w:r>
        <w:t>Decisão Final</w:t>
      </w:r>
      <w:bookmarkEnd w:id="1177"/>
      <w:bookmarkEnd w:id="1178"/>
    </w:p>
    <w:p w14:paraId="4B5E337A" w14:textId="32420330" w:rsidR="00375C9E" w:rsidRDefault="00375C9E" w:rsidP="00FD3E51">
      <w:pPr>
        <w:pStyle w:val="PargrafodaLista"/>
        <w:numPr>
          <w:ilvl w:val="0"/>
          <w:numId w:val="382"/>
        </w:numPr>
        <w:ind w:left="567" w:hanging="425"/>
      </w:pPr>
      <w:r>
        <w:t>O relatório final elaborado pelo instrutor do processo disciplinar é submetido ao Conselho de Disciplina que aprecia a decisão proposta e delibera sobre a decisão final.</w:t>
      </w:r>
    </w:p>
    <w:p w14:paraId="29811038" w14:textId="77777777" w:rsidR="00C53DE5" w:rsidRDefault="00C53DE5" w:rsidP="002D54CF">
      <w:pPr>
        <w:pStyle w:val="PargrafodaLista"/>
        <w:spacing w:line="240" w:lineRule="auto"/>
        <w:ind w:left="567" w:hanging="425"/>
      </w:pPr>
    </w:p>
    <w:p w14:paraId="77E9AD0D" w14:textId="5E45E365" w:rsidR="00375C9E" w:rsidRDefault="00375C9E" w:rsidP="00FD3E51">
      <w:pPr>
        <w:pStyle w:val="PargrafodaLista"/>
        <w:numPr>
          <w:ilvl w:val="0"/>
          <w:numId w:val="382"/>
        </w:numPr>
        <w:ind w:left="567" w:hanging="425"/>
      </w:pPr>
      <w:r>
        <w:t>A decisão proferida pelo Conselho de Disciplina é notificada ao arguido e divulgada através de comunicado publicitado no sítio da FPB.</w:t>
      </w:r>
    </w:p>
    <w:p w14:paraId="67122587" w14:textId="388E6A04" w:rsidR="00375C9E" w:rsidRDefault="00375C9E" w:rsidP="00A32686">
      <w:pPr>
        <w:pStyle w:val="Cabealho3"/>
        <w:ind w:firstLine="681"/>
      </w:pPr>
      <w:bookmarkStart w:id="1179" w:name="_Toc48213405"/>
      <w:bookmarkStart w:id="1180" w:name="_Toc50542327"/>
      <w:r>
        <w:t>Prazo de Emissão da Decisão Final</w:t>
      </w:r>
      <w:bookmarkEnd w:id="1179"/>
      <w:bookmarkEnd w:id="1180"/>
    </w:p>
    <w:p w14:paraId="3E369BB0" w14:textId="189E50C8" w:rsidR="00375C9E" w:rsidRDefault="00375C9E" w:rsidP="00FD3E51">
      <w:pPr>
        <w:pStyle w:val="PargrafodaLista"/>
        <w:numPr>
          <w:ilvl w:val="0"/>
          <w:numId w:val="383"/>
        </w:numPr>
        <w:ind w:left="567" w:hanging="425"/>
      </w:pPr>
      <w:r>
        <w:t>O prazo para a emissão da decisão final nos processos disciplinares é de 45 dias.</w:t>
      </w:r>
    </w:p>
    <w:p w14:paraId="0C8DB564" w14:textId="77777777" w:rsidR="00C53DE5" w:rsidRDefault="00C53DE5" w:rsidP="002D54CF">
      <w:pPr>
        <w:pStyle w:val="PargrafodaLista"/>
        <w:spacing w:line="240" w:lineRule="auto"/>
        <w:ind w:left="567" w:hanging="425"/>
      </w:pPr>
    </w:p>
    <w:p w14:paraId="4FFF7B24" w14:textId="01FDDD88" w:rsidR="00375C9E" w:rsidRDefault="00375C9E" w:rsidP="00FD3E51">
      <w:pPr>
        <w:pStyle w:val="PargrafodaLista"/>
        <w:numPr>
          <w:ilvl w:val="0"/>
          <w:numId w:val="383"/>
        </w:numPr>
        <w:ind w:left="567" w:hanging="425"/>
      </w:pPr>
      <w:r>
        <w:t>Em processos de elevada complexidade o prazo de decisão poderá ser alargado para 75 dias, mediante decisão do Conselho de Disciplina a requerimento do instrutor do processo.</w:t>
      </w:r>
    </w:p>
    <w:p w14:paraId="56DB9405" w14:textId="1A49B770" w:rsidR="00375C9E" w:rsidRDefault="00375C9E" w:rsidP="00750695">
      <w:pPr>
        <w:pStyle w:val="Cabealho4"/>
        <w:ind w:left="1560"/>
      </w:pPr>
      <w:bookmarkStart w:id="1181" w:name="_Toc48213406"/>
      <w:bookmarkStart w:id="1182" w:name="_Toc50542328"/>
      <w:r>
        <w:t>RECURSOS</w:t>
      </w:r>
      <w:bookmarkEnd w:id="1181"/>
      <w:bookmarkEnd w:id="1182"/>
    </w:p>
    <w:p w14:paraId="40CA5A95" w14:textId="48BAE74B" w:rsidR="00375C9E" w:rsidRPr="001C059A" w:rsidRDefault="00375C9E" w:rsidP="00FD3E51">
      <w:pPr>
        <w:pStyle w:val="Cabealho2"/>
        <w:numPr>
          <w:ilvl w:val="0"/>
          <w:numId w:val="114"/>
        </w:numPr>
        <w:ind w:hanging="861"/>
      </w:pPr>
      <w:bookmarkStart w:id="1183" w:name="_Toc48213407"/>
      <w:bookmarkStart w:id="1184" w:name="_Toc50542329"/>
      <w:r w:rsidRPr="001C059A">
        <w:t>Disposições Gerais</w:t>
      </w:r>
      <w:bookmarkEnd w:id="1183"/>
      <w:bookmarkEnd w:id="1184"/>
    </w:p>
    <w:p w14:paraId="1AEE2844" w14:textId="00E0628A" w:rsidR="00375C9E" w:rsidRDefault="00375C9E" w:rsidP="001749D0">
      <w:pPr>
        <w:pStyle w:val="Cabealho3"/>
        <w:ind w:firstLine="681"/>
      </w:pPr>
      <w:bookmarkStart w:id="1185" w:name="_Toc48213408"/>
      <w:bookmarkStart w:id="1186" w:name="_Toc50542330"/>
      <w:r>
        <w:t>Espécies de recurso</w:t>
      </w:r>
      <w:bookmarkEnd w:id="1185"/>
      <w:bookmarkEnd w:id="1186"/>
    </w:p>
    <w:p w14:paraId="3D8B7792" w14:textId="0957A6A6" w:rsidR="00375C9E" w:rsidRDefault="00375C9E" w:rsidP="00FD3E51">
      <w:pPr>
        <w:pStyle w:val="PargrafodaLista"/>
        <w:numPr>
          <w:ilvl w:val="0"/>
          <w:numId w:val="384"/>
        </w:numPr>
        <w:ind w:left="567" w:hanging="425"/>
      </w:pPr>
      <w:r>
        <w:t>As decisões finais proferidas pelo Conselho de Disciplina relativas a questões emergentes da aplicação de normas técnicas e disciplinares diretamente respeitantes da prática da própria competição desportiva podem ser impugnadas através de recurso para o Conselho de Justiça.</w:t>
      </w:r>
    </w:p>
    <w:p w14:paraId="02A0DBDD" w14:textId="77777777" w:rsidR="00C53DE5" w:rsidRDefault="00C53DE5" w:rsidP="002D54CF">
      <w:pPr>
        <w:pStyle w:val="PargrafodaLista"/>
        <w:spacing w:line="240" w:lineRule="auto"/>
        <w:ind w:left="567" w:hanging="425"/>
      </w:pPr>
    </w:p>
    <w:p w14:paraId="2A76DEBA" w14:textId="4BC0A186" w:rsidR="00375C9E" w:rsidRDefault="00375C9E" w:rsidP="00FD3E51">
      <w:pPr>
        <w:pStyle w:val="PargrafodaLista"/>
        <w:numPr>
          <w:ilvl w:val="0"/>
          <w:numId w:val="384"/>
        </w:numPr>
        <w:ind w:left="567" w:hanging="425"/>
      </w:pPr>
      <w:r>
        <w:t>Os recursos são ordinários ou de revisão.</w:t>
      </w:r>
    </w:p>
    <w:p w14:paraId="3DA3E752" w14:textId="760A9C73" w:rsidR="00375C9E" w:rsidRDefault="00375C9E" w:rsidP="001749D0">
      <w:pPr>
        <w:pStyle w:val="Cabealho3"/>
        <w:ind w:firstLine="681"/>
      </w:pPr>
      <w:bookmarkStart w:id="1187" w:name="_Toc48213409"/>
      <w:bookmarkStart w:id="1188" w:name="_Toc50542331"/>
      <w:r>
        <w:t>Legitimidade para Recorrer</w:t>
      </w:r>
      <w:bookmarkEnd w:id="1187"/>
      <w:bookmarkEnd w:id="1188"/>
    </w:p>
    <w:p w14:paraId="53EE0257" w14:textId="77777777" w:rsidR="00375C9E" w:rsidRDefault="00375C9E" w:rsidP="00020230">
      <w:pPr>
        <w:ind w:left="142" w:firstLine="0"/>
      </w:pPr>
      <w:r>
        <w:t>Têm legitimidade para recorrer:</w:t>
      </w:r>
    </w:p>
    <w:p w14:paraId="6CDC9D5E" w14:textId="4CD9DFA0" w:rsidR="00375C9E" w:rsidRDefault="00375C9E" w:rsidP="00FD3E51">
      <w:pPr>
        <w:pStyle w:val="PargrafodaLista"/>
        <w:numPr>
          <w:ilvl w:val="0"/>
          <w:numId w:val="380"/>
        </w:numPr>
        <w:ind w:left="1134" w:hanging="283"/>
      </w:pPr>
      <w:r>
        <w:t>Os agentes desportivos que tenham sido disciplinarmente sancionados;</w:t>
      </w:r>
    </w:p>
    <w:p w14:paraId="668E1037" w14:textId="5D64CC66" w:rsidR="00375C9E" w:rsidRDefault="00375C9E" w:rsidP="00FD3E51">
      <w:pPr>
        <w:pStyle w:val="PargrafodaLista"/>
        <w:numPr>
          <w:ilvl w:val="0"/>
          <w:numId w:val="380"/>
        </w:numPr>
        <w:ind w:left="1134" w:hanging="283"/>
      </w:pPr>
      <w:r>
        <w:t xml:space="preserve">Os clubes que tenham sido disciplinarmente sancionados ou cuja decisão lhes seja diretamente prejudicial. </w:t>
      </w:r>
    </w:p>
    <w:p w14:paraId="6B29EE7E" w14:textId="3824AB0F" w:rsidR="00375C9E" w:rsidRDefault="00375C9E" w:rsidP="00750695">
      <w:pPr>
        <w:pStyle w:val="Cabealho3"/>
        <w:ind w:hanging="10"/>
      </w:pPr>
      <w:bookmarkStart w:id="1189" w:name="_Toc48213410"/>
      <w:bookmarkStart w:id="1190" w:name="_Toc50542332"/>
      <w:r>
        <w:t>Preparo</w:t>
      </w:r>
      <w:bookmarkEnd w:id="1189"/>
      <w:bookmarkEnd w:id="1190"/>
    </w:p>
    <w:p w14:paraId="42AF494A" w14:textId="77777777" w:rsidR="00375C9E" w:rsidRDefault="00375C9E" w:rsidP="00020230">
      <w:pPr>
        <w:ind w:left="142" w:firstLine="0"/>
      </w:pPr>
      <w:r>
        <w:t>A interposição de recurso implica o pagamento de uma caução pelo recorrente, a qual lhe será devolvido em caso de procedência do recurso.</w:t>
      </w:r>
    </w:p>
    <w:p w14:paraId="3D13FF77" w14:textId="301132E7" w:rsidR="00375C9E" w:rsidRDefault="00375C9E" w:rsidP="001749D0">
      <w:pPr>
        <w:pStyle w:val="Cabealho3"/>
        <w:ind w:firstLine="681"/>
      </w:pPr>
      <w:bookmarkStart w:id="1191" w:name="_Toc48213411"/>
      <w:bookmarkStart w:id="1192" w:name="_Toc50542333"/>
      <w:r>
        <w:t>Prazo de Interposição dos Recursos</w:t>
      </w:r>
      <w:bookmarkEnd w:id="1191"/>
      <w:bookmarkEnd w:id="1192"/>
    </w:p>
    <w:p w14:paraId="433C45A2" w14:textId="77777777" w:rsidR="00375C9E" w:rsidRDefault="00375C9E" w:rsidP="00020230">
      <w:pPr>
        <w:ind w:left="142" w:firstLine="0"/>
      </w:pPr>
      <w:r>
        <w:t>O prazo de interposição dos recursos é de 5 dias úteis, contados da notificação da decisão recorrida.</w:t>
      </w:r>
    </w:p>
    <w:p w14:paraId="3C8D9D28" w14:textId="791E6BBE" w:rsidR="00375C9E" w:rsidRDefault="00375C9E" w:rsidP="001749D0">
      <w:pPr>
        <w:pStyle w:val="Cabealho3"/>
        <w:ind w:firstLine="681"/>
      </w:pPr>
      <w:bookmarkStart w:id="1193" w:name="_Toc48213412"/>
      <w:bookmarkStart w:id="1194" w:name="_Toc50542334"/>
      <w:r>
        <w:t>Forma de Interposição dos Recursos</w:t>
      </w:r>
      <w:bookmarkEnd w:id="1193"/>
      <w:bookmarkEnd w:id="1194"/>
    </w:p>
    <w:p w14:paraId="1FD2E45F" w14:textId="77777777" w:rsidR="00375C9E" w:rsidRDefault="00375C9E" w:rsidP="00020230">
      <w:pPr>
        <w:ind w:left="142" w:firstLine="0"/>
      </w:pPr>
      <w:r>
        <w:t>Os recursos são interpostos por meio de requerimento dirigido ao Presidente do Conselho de Justiça que contenha a identificação do processo, da decisão recorrida, as respetivas alegações de direito e de facto e as conclusões.</w:t>
      </w:r>
    </w:p>
    <w:p w14:paraId="3EAC2F17" w14:textId="184886A8" w:rsidR="00375C9E" w:rsidRDefault="00375C9E" w:rsidP="001749D0">
      <w:pPr>
        <w:pStyle w:val="Cabealho3"/>
        <w:ind w:firstLine="681"/>
      </w:pPr>
      <w:bookmarkStart w:id="1195" w:name="_Toc48213413"/>
      <w:bookmarkStart w:id="1196" w:name="_Toc50542335"/>
      <w:r>
        <w:t>Efeito dos Recursos</w:t>
      </w:r>
      <w:bookmarkEnd w:id="1195"/>
      <w:bookmarkEnd w:id="1196"/>
    </w:p>
    <w:p w14:paraId="6E9762A4" w14:textId="77777777" w:rsidR="00375C9E" w:rsidRDefault="00375C9E" w:rsidP="00020230">
      <w:pPr>
        <w:ind w:left="142" w:firstLine="0"/>
      </w:pPr>
      <w:r>
        <w:t>Os recursos têm efeito meramente devolutivo, não interrompendo o cumprimento da sanção disciplinar que tenha sido aplicada.</w:t>
      </w:r>
    </w:p>
    <w:p w14:paraId="3CEB3C1A" w14:textId="65B7AD81" w:rsidR="00375C9E" w:rsidRDefault="00375C9E" w:rsidP="001749D0">
      <w:pPr>
        <w:pStyle w:val="Cabealho3"/>
        <w:ind w:firstLine="681"/>
      </w:pPr>
      <w:bookmarkStart w:id="1197" w:name="_Toc48213414"/>
      <w:bookmarkStart w:id="1198" w:name="_Toc50542336"/>
      <w:r>
        <w:t>Não Admissibilidade dos Recursos</w:t>
      </w:r>
      <w:bookmarkEnd w:id="1197"/>
      <w:bookmarkEnd w:id="1198"/>
    </w:p>
    <w:p w14:paraId="276D90E8" w14:textId="77777777" w:rsidR="00375C9E" w:rsidRDefault="00375C9E" w:rsidP="00020230">
      <w:pPr>
        <w:ind w:left="142" w:firstLine="0"/>
      </w:pPr>
      <w:r>
        <w:t>O recurso é rejeitado nos seguintes casos:</w:t>
      </w:r>
    </w:p>
    <w:p w14:paraId="315CD77E" w14:textId="41AD2EA4" w:rsidR="00375C9E" w:rsidRDefault="00375C9E" w:rsidP="00FD3E51">
      <w:pPr>
        <w:pStyle w:val="PargrafodaLista"/>
        <w:numPr>
          <w:ilvl w:val="0"/>
          <w:numId w:val="381"/>
        </w:numPr>
        <w:ind w:left="1134" w:hanging="283"/>
      </w:pPr>
      <w:r>
        <w:t>A decisão não ser suscetível de recurso;</w:t>
      </w:r>
    </w:p>
    <w:p w14:paraId="51C3D3FD" w14:textId="742170F7" w:rsidR="00375C9E" w:rsidRDefault="00375C9E" w:rsidP="00FD3E51">
      <w:pPr>
        <w:pStyle w:val="PargrafodaLista"/>
        <w:numPr>
          <w:ilvl w:val="0"/>
          <w:numId w:val="381"/>
        </w:numPr>
        <w:ind w:left="1134" w:hanging="283"/>
      </w:pPr>
      <w:r>
        <w:t>Não se mostrar liquidado o preparo;</w:t>
      </w:r>
    </w:p>
    <w:p w14:paraId="60A87B3B" w14:textId="5DEDAFBC" w:rsidR="00375C9E" w:rsidRDefault="00375C9E" w:rsidP="00FD3E51">
      <w:pPr>
        <w:pStyle w:val="PargrafodaLista"/>
        <w:numPr>
          <w:ilvl w:val="0"/>
          <w:numId w:val="381"/>
        </w:numPr>
        <w:ind w:left="1134" w:hanging="283"/>
      </w:pPr>
      <w:r>
        <w:t>O requerimento ser extemporâneo;</w:t>
      </w:r>
    </w:p>
    <w:p w14:paraId="3A8C7CF9" w14:textId="5928020D" w:rsidR="00375C9E" w:rsidRDefault="00375C9E" w:rsidP="00FD3E51">
      <w:pPr>
        <w:pStyle w:val="PargrafodaLista"/>
        <w:numPr>
          <w:ilvl w:val="0"/>
          <w:numId w:val="381"/>
        </w:numPr>
        <w:ind w:left="1134" w:hanging="283"/>
      </w:pPr>
      <w:r>
        <w:t>O requerente não ter legitimidade para recorrer.</w:t>
      </w:r>
    </w:p>
    <w:p w14:paraId="2E9696FA" w14:textId="29FAD16C" w:rsidR="00375C9E" w:rsidRDefault="00375C9E" w:rsidP="001749D0">
      <w:pPr>
        <w:pStyle w:val="Cabealho3"/>
        <w:ind w:firstLine="681"/>
      </w:pPr>
      <w:bookmarkStart w:id="1199" w:name="_Toc48213415"/>
      <w:bookmarkStart w:id="1200" w:name="_Toc50542337"/>
      <w:r>
        <w:t>Tramitação dos Recursos</w:t>
      </w:r>
      <w:bookmarkEnd w:id="1199"/>
      <w:bookmarkEnd w:id="1200"/>
    </w:p>
    <w:p w14:paraId="622ACA3D" w14:textId="2D95C26F" w:rsidR="00375C9E" w:rsidRDefault="00375C9E" w:rsidP="00FD3E51">
      <w:pPr>
        <w:pStyle w:val="PargrafodaLista"/>
        <w:numPr>
          <w:ilvl w:val="0"/>
          <w:numId w:val="385"/>
        </w:numPr>
        <w:ind w:left="567" w:hanging="425"/>
      </w:pPr>
      <w:r>
        <w:t>Recebido o requerimento de recurso na FPB, os serviços enviam o processo disciplinar completo ao Conselho de Justiça.</w:t>
      </w:r>
    </w:p>
    <w:p w14:paraId="6550EEE5" w14:textId="77777777" w:rsidR="00C53DE5" w:rsidRDefault="00C53DE5" w:rsidP="002D54CF">
      <w:pPr>
        <w:pStyle w:val="PargrafodaLista"/>
        <w:spacing w:line="240" w:lineRule="auto"/>
        <w:ind w:left="567" w:hanging="425"/>
      </w:pPr>
    </w:p>
    <w:p w14:paraId="1E9D62B3" w14:textId="2DC676C1" w:rsidR="00375C9E" w:rsidRDefault="00375C9E" w:rsidP="00FD3E51">
      <w:pPr>
        <w:pStyle w:val="PargrafodaLista"/>
        <w:numPr>
          <w:ilvl w:val="0"/>
          <w:numId w:val="385"/>
        </w:numPr>
        <w:ind w:left="567" w:hanging="425"/>
      </w:pPr>
      <w:r>
        <w:t>Sob proposta do Presidente do Conselho de Justiça, o recurso é distribuído a um relator a quem cabe elaborar a proposta do acórdão, a qual é submetida à apreciação do Conselho de Justiça.</w:t>
      </w:r>
    </w:p>
    <w:p w14:paraId="31C69232" w14:textId="77777777" w:rsidR="00C53DE5" w:rsidRDefault="00C53DE5" w:rsidP="002D54CF">
      <w:pPr>
        <w:pStyle w:val="PargrafodaLista"/>
        <w:spacing w:line="240" w:lineRule="auto"/>
        <w:ind w:left="567" w:hanging="425"/>
      </w:pPr>
    </w:p>
    <w:p w14:paraId="59F61379" w14:textId="77777777" w:rsidR="00C53DE5" w:rsidRDefault="00375C9E" w:rsidP="00FD3E51">
      <w:pPr>
        <w:pStyle w:val="PargrafodaLista"/>
        <w:numPr>
          <w:ilvl w:val="0"/>
          <w:numId w:val="385"/>
        </w:numPr>
        <w:ind w:left="567" w:hanging="425"/>
      </w:pPr>
      <w:r>
        <w:t>O prazo de decisão do recurso é de 45 dias contados da data da receção do processo pelo Conselho de Justiça.</w:t>
      </w:r>
    </w:p>
    <w:p w14:paraId="5055E56B" w14:textId="77777777" w:rsidR="00C53DE5" w:rsidRDefault="00C53DE5" w:rsidP="002D54CF">
      <w:pPr>
        <w:pStyle w:val="PargrafodaLista"/>
        <w:spacing w:line="240" w:lineRule="auto"/>
        <w:ind w:left="567" w:hanging="425"/>
      </w:pPr>
    </w:p>
    <w:p w14:paraId="312BD0F0" w14:textId="00EE8878" w:rsidR="00375C9E" w:rsidRDefault="00375C9E" w:rsidP="00FD3E51">
      <w:pPr>
        <w:pStyle w:val="PargrafodaLista"/>
        <w:numPr>
          <w:ilvl w:val="0"/>
          <w:numId w:val="385"/>
        </w:numPr>
        <w:ind w:left="567" w:hanging="425"/>
      </w:pPr>
      <w:r>
        <w:t>Em processos de complexidade elevada o prazo de recurso poderá ser prorrogado até ao limite de 75 dias por despacho do Presidente do Conselho de Justiça.</w:t>
      </w:r>
    </w:p>
    <w:p w14:paraId="5F0DF7FB" w14:textId="153A7BFD" w:rsidR="00375C9E" w:rsidRDefault="00375C9E" w:rsidP="00750695">
      <w:pPr>
        <w:pStyle w:val="Cabealho2"/>
        <w:ind w:left="2552" w:hanging="1418"/>
      </w:pPr>
      <w:bookmarkStart w:id="1201" w:name="_Toc48213416"/>
      <w:bookmarkStart w:id="1202" w:name="_Toc50542338"/>
      <w:r>
        <w:t>RECURSO ORDINÁRIO</w:t>
      </w:r>
      <w:bookmarkEnd w:id="1201"/>
      <w:bookmarkEnd w:id="1202"/>
    </w:p>
    <w:p w14:paraId="361F4DAD" w14:textId="426FB247" w:rsidR="00375C9E" w:rsidRDefault="00375C9E" w:rsidP="001749D0">
      <w:pPr>
        <w:pStyle w:val="Cabealho3"/>
        <w:ind w:firstLine="681"/>
      </w:pPr>
      <w:bookmarkStart w:id="1203" w:name="_Toc48213417"/>
      <w:bookmarkStart w:id="1204" w:name="_Toc50542339"/>
      <w:r>
        <w:t>Recurso Ordinário</w:t>
      </w:r>
      <w:bookmarkEnd w:id="1203"/>
      <w:bookmarkEnd w:id="1204"/>
    </w:p>
    <w:p w14:paraId="69F3C887" w14:textId="77777777" w:rsidR="00375C9E" w:rsidRDefault="00375C9E" w:rsidP="00C53DE5">
      <w:pPr>
        <w:ind w:left="142" w:firstLine="0"/>
      </w:pPr>
      <w:r>
        <w:t>Cabe recurso ordinário das decisões proferidas pelo Conselho de Disciplina relativas a questões emergentes da aplicação de normas técnicas e disciplinares diretamente respeitantes da prática da própria competição desportiva para o Conselho de Justiça.</w:t>
      </w:r>
    </w:p>
    <w:p w14:paraId="437FCD29" w14:textId="4BFF61FF" w:rsidR="00375C9E" w:rsidRDefault="00375C9E" w:rsidP="001749D0">
      <w:pPr>
        <w:pStyle w:val="Cabealho2"/>
        <w:ind w:firstLine="567"/>
      </w:pPr>
      <w:bookmarkStart w:id="1205" w:name="_Toc48213418"/>
      <w:bookmarkStart w:id="1206" w:name="_Toc50542340"/>
      <w:r>
        <w:t>RECURSO DE REVISÃO</w:t>
      </w:r>
      <w:bookmarkEnd w:id="1205"/>
      <w:bookmarkEnd w:id="1206"/>
    </w:p>
    <w:p w14:paraId="0E96E2EE" w14:textId="77317A8C" w:rsidR="00375C9E" w:rsidRDefault="00375C9E" w:rsidP="001749D0">
      <w:pPr>
        <w:pStyle w:val="Cabealho3"/>
        <w:ind w:firstLine="681"/>
      </w:pPr>
      <w:bookmarkStart w:id="1207" w:name="_Toc48213419"/>
      <w:bookmarkStart w:id="1208" w:name="_Toc50542341"/>
      <w:r>
        <w:t>Recurso de Revisão</w:t>
      </w:r>
      <w:bookmarkEnd w:id="1207"/>
      <w:bookmarkEnd w:id="1208"/>
    </w:p>
    <w:p w14:paraId="4D8C81E7" w14:textId="77777777" w:rsidR="00375C9E" w:rsidRDefault="00375C9E" w:rsidP="00C53DE5">
      <w:pPr>
        <w:ind w:left="142" w:firstLine="0"/>
      </w:pPr>
      <w:r>
        <w:t>Cabe recurso de revisão das decisões transitadas em julgado, proferidas pelos órgãos jurisdicionais que não tenham efeito sobre resultados que estejam homologados.</w:t>
      </w:r>
    </w:p>
    <w:p w14:paraId="644FEBC5" w14:textId="06A3A64B" w:rsidR="00375C9E" w:rsidRDefault="00375C9E" w:rsidP="00750695">
      <w:pPr>
        <w:pStyle w:val="Cabealho3"/>
        <w:ind w:left="1560" w:firstLine="549"/>
      </w:pPr>
      <w:bookmarkStart w:id="1209" w:name="_Toc48213420"/>
      <w:bookmarkStart w:id="1210" w:name="_Toc50542342"/>
      <w:r>
        <w:t>Fundamento</w:t>
      </w:r>
      <w:bookmarkEnd w:id="1209"/>
      <w:bookmarkEnd w:id="1210"/>
    </w:p>
    <w:p w14:paraId="6914BE41" w14:textId="77777777" w:rsidR="00375C9E" w:rsidRDefault="00375C9E" w:rsidP="00C53DE5">
      <w:pPr>
        <w:ind w:left="142" w:firstLine="0"/>
      </w:pPr>
      <w:r>
        <w:t>O fundamento do recurso de revisão assenta na apresentação de factos novos que constituam meio de prova suficiente para infirmar os factos em que assentou a decisão condenatória.</w:t>
      </w:r>
    </w:p>
    <w:p w14:paraId="62BC00BF" w14:textId="3E4B4CDB" w:rsidR="00375C9E" w:rsidRDefault="00375C9E" w:rsidP="00750695">
      <w:pPr>
        <w:pStyle w:val="Cabealho3"/>
        <w:ind w:left="1560" w:firstLine="549"/>
      </w:pPr>
      <w:bookmarkStart w:id="1211" w:name="_Toc48213421"/>
      <w:bookmarkStart w:id="1212" w:name="_Toc50542343"/>
      <w:r>
        <w:t>Legitimidade</w:t>
      </w:r>
      <w:bookmarkEnd w:id="1211"/>
      <w:bookmarkEnd w:id="1212"/>
    </w:p>
    <w:p w14:paraId="61759339" w14:textId="77777777" w:rsidR="00375C9E" w:rsidRDefault="00375C9E" w:rsidP="00C53DE5">
      <w:pPr>
        <w:ind w:left="142" w:firstLine="0"/>
      </w:pPr>
      <w:r>
        <w:t>Têm legitimidade para recorrer os agentes e os clubes sancionados.</w:t>
      </w:r>
    </w:p>
    <w:p w14:paraId="25468A18" w14:textId="5B1F0CC8" w:rsidR="00375C9E" w:rsidRDefault="00375C9E" w:rsidP="00750695">
      <w:pPr>
        <w:pStyle w:val="Cabealho3"/>
        <w:tabs>
          <w:tab w:val="left" w:pos="1701"/>
        </w:tabs>
        <w:ind w:firstLine="681"/>
      </w:pPr>
      <w:bookmarkStart w:id="1213" w:name="_Toc48213422"/>
      <w:bookmarkStart w:id="1214" w:name="_Toc50542344"/>
      <w:r>
        <w:t>Prazo de Interposição</w:t>
      </w:r>
      <w:bookmarkEnd w:id="1213"/>
      <w:bookmarkEnd w:id="1214"/>
    </w:p>
    <w:p w14:paraId="1E2C783D" w14:textId="77777777" w:rsidR="00375C9E" w:rsidRDefault="00375C9E" w:rsidP="00C53DE5">
      <w:pPr>
        <w:ind w:left="142" w:firstLine="0"/>
      </w:pPr>
      <w:r>
        <w:t>O prazo para a interposição de recurso de revista é de dois anos.</w:t>
      </w:r>
    </w:p>
    <w:p w14:paraId="3E3B697B" w14:textId="6A60E683" w:rsidR="00375C9E" w:rsidRDefault="00375C9E" w:rsidP="00CC25F4">
      <w:pPr>
        <w:pStyle w:val="Cabealho2"/>
        <w:ind w:firstLine="567"/>
      </w:pPr>
      <w:bookmarkStart w:id="1215" w:name="_Toc48213423"/>
      <w:bookmarkStart w:id="1216" w:name="_Toc50542345"/>
      <w:r>
        <w:t>CAUÇ</w:t>
      </w:r>
      <w:r w:rsidR="00750695">
        <w:t>Ã</w:t>
      </w:r>
      <w:r>
        <w:t>O</w:t>
      </w:r>
      <w:bookmarkEnd w:id="1215"/>
      <w:bookmarkEnd w:id="1216"/>
    </w:p>
    <w:p w14:paraId="2A611EF7" w14:textId="085FD114" w:rsidR="00375C9E" w:rsidRDefault="00375C9E" w:rsidP="00750695">
      <w:pPr>
        <w:pStyle w:val="Cabealho3"/>
        <w:ind w:left="2410" w:hanging="301"/>
      </w:pPr>
      <w:bookmarkStart w:id="1217" w:name="_Toc48213424"/>
      <w:bookmarkStart w:id="1218" w:name="_Toc50542346"/>
      <w:r>
        <w:t>Valor da Caução</w:t>
      </w:r>
      <w:bookmarkEnd w:id="1217"/>
      <w:bookmarkEnd w:id="1218"/>
    </w:p>
    <w:p w14:paraId="6AEDB6C1" w14:textId="77777777" w:rsidR="00375C9E" w:rsidRDefault="00375C9E" w:rsidP="00C53DE5">
      <w:pPr>
        <w:ind w:left="142" w:firstLine="0"/>
      </w:pPr>
      <w:r>
        <w:t>Os valores da caução a pagar em caso de confirmação do protesto ou de apresentação de recurso são os seguintes:</w:t>
      </w:r>
    </w:p>
    <w:p w14:paraId="3C88FFD3" w14:textId="14054440" w:rsidR="00375C9E" w:rsidRDefault="00375C9E" w:rsidP="00FD3E51">
      <w:pPr>
        <w:pStyle w:val="PargrafodaLista"/>
        <w:numPr>
          <w:ilvl w:val="0"/>
          <w:numId w:val="386"/>
        </w:numPr>
        <w:ind w:left="1134" w:hanging="283"/>
      </w:pPr>
      <w:r>
        <w:t>Para os clubes, treinadores e atletas da Liga Masculina, Proliga e Liga Feminina, 3 UC.</w:t>
      </w:r>
    </w:p>
    <w:p w14:paraId="6ECB2947" w14:textId="3915CA79" w:rsidR="00375C9E" w:rsidRDefault="00375C9E" w:rsidP="00FD3E51">
      <w:pPr>
        <w:pStyle w:val="PargrafodaLista"/>
        <w:numPr>
          <w:ilvl w:val="0"/>
          <w:numId w:val="386"/>
        </w:numPr>
        <w:ind w:left="1134" w:hanging="283"/>
      </w:pPr>
      <w:r>
        <w:t>Para os restantes casos, 1 UC.</w:t>
      </w:r>
    </w:p>
    <w:p w14:paraId="023744D7" w14:textId="47C5F8DD" w:rsidR="00375C9E" w:rsidRDefault="00375C9E" w:rsidP="001749D0">
      <w:pPr>
        <w:pStyle w:val="Cabealho3"/>
        <w:ind w:firstLine="681"/>
      </w:pPr>
      <w:bookmarkStart w:id="1219" w:name="_Toc48213425"/>
      <w:bookmarkStart w:id="1220" w:name="_Toc50542347"/>
      <w:r>
        <w:t>Pagamento da Caução</w:t>
      </w:r>
      <w:bookmarkEnd w:id="1219"/>
      <w:bookmarkEnd w:id="1220"/>
    </w:p>
    <w:p w14:paraId="1D589A1E" w14:textId="684E75AD" w:rsidR="00375C9E" w:rsidRDefault="00375C9E" w:rsidP="00FD3E51">
      <w:pPr>
        <w:pStyle w:val="PargrafodaLista"/>
        <w:numPr>
          <w:ilvl w:val="0"/>
          <w:numId w:val="387"/>
        </w:numPr>
        <w:ind w:left="567" w:hanging="425"/>
      </w:pPr>
      <w:r>
        <w:t>A caução é paga através de cheque passado à ordem da Federação Portuguesa de Basquetebol, ou de transferência bancária para a conta da FPB.</w:t>
      </w:r>
    </w:p>
    <w:p w14:paraId="25056330" w14:textId="77777777" w:rsidR="00C53DE5" w:rsidRDefault="00C53DE5" w:rsidP="002D54CF">
      <w:pPr>
        <w:pStyle w:val="PargrafodaLista"/>
        <w:spacing w:line="240" w:lineRule="auto"/>
        <w:ind w:left="567" w:hanging="425"/>
      </w:pPr>
    </w:p>
    <w:p w14:paraId="6B1D293D" w14:textId="046961FD" w:rsidR="00375C9E" w:rsidRDefault="00375C9E" w:rsidP="00FD3E51">
      <w:pPr>
        <w:pStyle w:val="PargrafodaLista"/>
        <w:numPr>
          <w:ilvl w:val="0"/>
          <w:numId w:val="387"/>
        </w:numPr>
        <w:ind w:left="567" w:hanging="425"/>
      </w:pPr>
      <w:r>
        <w:t>Em caso de improcedência do protesto ou do recurso, a parte perde a caução prestada.</w:t>
      </w:r>
    </w:p>
    <w:p w14:paraId="702CEE9F" w14:textId="24A492B9" w:rsidR="00375C9E" w:rsidRDefault="00375C9E" w:rsidP="001749D0">
      <w:pPr>
        <w:pStyle w:val="Cabealho4"/>
      </w:pPr>
      <w:bookmarkStart w:id="1221" w:name="_Toc48213426"/>
      <w:bookmarkStart w:id="1222" w:name="_Toc50542348"/>
      <w:r>
        <w:t>DISPOSIÇÕES FINAIS</w:t>
      </w:r>
      <w:bookmarkEnd w:id="1221"/>
      <w:bookmarkEnd w:id="1222"/>
    </w:p>
    <w:p w14:paraId="3CD65D73" w14:textId="7E104E68" w:rsidR="00375C9E" w:rsidRDefault="00375C9E" w:rsidP="00750695">
      <w:pPr>
        <w:pStyle w:val="Cabealho3"/>
        <w:ind w:left="1560" w:firstLine="549"/>
      </w:pPr>
      <w:bookmarkStart w:id="1223" w:name="_Toc48213427"/>
      <w:bookmarkStart w:id="1224" w:name="_Toc50542349"/>
      <w:r>
        <w:t>Entrada em Vigor</w:t>
      </w:r>
      <w:bookmarkEnd w:id="1223"/>
      <w:bookmarkEnd w:id="1224"/>
    </w:p>
    <w:p w14:paraId="26220A25" w14:textId="77777777" w:rsidR="008F023E" w:rsidRDefault="00375C9E" w:rsidP="00C53DE5">
      <w:pPr>
        <w:ind w:left="142" w:firstLine="0"/>
        <w:sectPr w:rsidR="008F023E" w:rsidSect="008F023E">
          <w:headerReference w:type="default" r:id="rId13"/>
          <w:pgSz w:w="11906" w:h="16838"/>
          <w:pgMar w:top="1418" w:right="1416" w:bottom="1417" w:left="1134" w:header="708" w:footer="708" w:gutter="0"/>
          <w:cols w:space="708"/>
          <w:docGrid w:linePitch="360"/>
        </w:sectPr>
      </w:pPr>
      <w:r>
        <w:t>O presente regulamento entra em vigor na época 2019/2020, revogando o Regulamento de Disciplina em vigor na época 2018/2019.</w:t>
      </w:r>
    </w:p>
    <w:p w14:paraId="536B1BF9" w14:textId="77777777" w:rsidR="0099323B" w:rsidRDefault="0099323B" w:rsidP="0099323B">
      <w:pPr>
        <w:pStyle w:val="Cabealho1"/>
        <w:ind w:left="142"/>
      </w:pPr>
      <w:bookmarkStart w:id="1225" w:name="_Toc48213433"/>
      <w:bookmarkStart w:id="1226" w:name="_Toc50542350"/>
      <w:bookmarkStart w:id="1227" w:name="_Toc48213428"/>
      <w:r w:rsidRPr="00747BDE">
        <w:t xml:space="preserve">REGULAMENTO </w:t>
      </w:r>
      <w:r>
        <w:t>GERAL DA ARBITRAGEM</w:t>
      </w:r>
      <w:bookmarkEnd w:id="1225"/>
      <w:bookmarkEnd w:id="1226"/>
    </w:p>
    <w:p w14:paraId="4F1D1219" w14:textId="77777777" w:rsidR="0099323B" w:rsidRDefault="0099323B" w:rsidP="00FD3E51">
      <w:pPr>
        <w:pStyle w:val="Cabealho4"/>
        <w:numPr>
          <w:ilvl w:val="0"/>
          <w:numId w:val="106"/>
        </w:numPr>
        <w:ind w:left="1985" w:hanging="917"/>
      </w:pPr>
      <w:bookmarkStart w:id="1228" w:name="_Toc48213434"/>
      <w:bookmarkStart w:id="1229" w:name="_Toc50542351"/>
      <w:r>
        <w:t>NORMAS GERAIS</w:t>
      </w:r>
      <w:bookmarkEnd w:id="1228"/>
      <w:bookmarkEnd w:id="1229"/>
    </w:p>
    <w:p w14:paraId="294C1F7A" w14:textId="77777777" w:rsidR="0099323B" w:rsidRPr="00BC37CB" w:rsidRDefault="0099323B" w:rsidP="00FD3E51">
      <w:pPr>
        <w:pStyle w:val="Cabealho3"/>
        <w:numPr>
          <w:ilvl w:val="0"/>
          <w:numId w:val="461"/>
        </w:numPr>
        <w:ind w:left="1701" w:hanging="633"/>
      </w:pPr>
      <w:bookmarkStart w:id="1230" w:name="_Toc50542352"/>
      <w:r>
        <w:t>Âmbito</w:t>
      </w:r>
      <w:bookmarkEnd w:id="1230"/>
    </w:p>
    <w:p w14:paraId="68604F5A" w14:textId="77777777" w:rsidR="0099323B" w:rsidRDefault="0099323B" w:rsidP="00FD3E51">
      <w:pPr>
        <w:pStyle w:val="PargrafodaLista"/>
        <w:numPr>
          <w:ilvl w:val="0"/>
          <w:numId w:val="402"/>
        </w:numPr>
        <w:ind w:left="567" w:hanging="425"/>
      </w:pPr>
      <w:r>
        <w:t>O presente regulamento estabelece as regras de atuação dos Juízes e Comissários Técnicos e Observadores, participantes nas competições de Basquetebol.</w:t>
      </w:r>
    </w:p>
    <w:p w14:paraId="51D12D33" w14:textId="77777777" w:rsidR="0099323B" w:rsidRDefault="0099323B" w:rsidP="0099323B">
      <w:pPr>
        <w:pStyle w:val="PargrafodaLista"/>
        <w:spacing w:line="240" w:lineRule="auto"/>
        <w:ind w:left="567" w:hanging="425"/>
      </w:pPr>
    </w:p>
    <w:p w14:paraId="60BFE0E1" w14:textId="77777777" w:rsidR="0099323B" w:rsidRDefault="0099323B" w:rsidP="00FD3E51">
      <w:pPr>
        <w:pStyle w:val="PargrafodaLista"/>
        <w:numPr>
          <w:ilvl w:val="0"/>
          <w:numId w:val="402"/>
        </w:numPr>
        <w:ind w:left="567" w:hanging="425"/>
      </w:pPr>
      <w:r>
        <w:t>Os casos não previstos no presente Regulamento regem-se pelas Regras Oficiais do Jogo e, subsidiariamente, pela demais legislação desportiva aplicável.</w:t>
      </w:r>
    </w:p>
    <w:p w14:paraId="3C231265" w14:textId="77777777" w:rsidR="0099323B" w:rsidRPr="00BC37CB" w:rsidRDefault="0099323B" w:rsidP="0099323B">
      <w:pPr>
        <w:pStyle w:val="Cabealho3"/>
        <w:ind w:left="1701" w:hanging="633"/>
      </w:pPr>
      <w:bookmarkStart w:id="1231" w:name="_Toc50542353"/>
      <w:r>
        <w:t>Conselho de Arbitragem</w:t>
      </w:r>
      <w:bookmarkEnd w:id="1231"/>
    </w:p>
    <w:p w14:paraId="288593CB" w14:textId="77777777" w:rsidR="0099323B" w:rsidRDefault="0099323B" w:rsidP="0099323B">
      <w:pPr>
        <w:ind w:left="142" w:firstLine="0"/>
      </w:pPr>
      <w:r>
        <w:t>O Conselho de Arbitragem (CA) é um órgão federativo com exercício autónomo dos restantes órgãos da Federação, Associações e Clubes, regendo-se pelos Estatutos da FPB e pela legislação aplicável neste e nos demais regulamentos aprovados em Assembleia Geral.</w:t>
      </w:r>
    </w:p>
    <w:p w14:paraId="2783AA30" w14:textId="77777777" w:rsidR="0099323B" w:rsidRPr="00BE4243" w:rsidRDefault="0099323B" w:rsidP="0099323B">
      <w:pPr>
        <w:pStyle w:val="Cabealho3"/>
        <w:ind w:left="1701" w:hanging="633"/>
      </w:pPr>
      <w:bookmarkStart w:id="1232" w:name="_Toc50542354"/>
      <w:r>
        <w:t>Competências do Conselho de Arbitragem</w:t>
      </w:r>
      <w:bookmarkEnd w:id="1232"/>
    </w:p>
    <w:p w14:paraId="0124CC4E" w14:textId="77777777" w:rsidR="0099323B" w:rsidRDefault="0099323B" w:rsidP="00FD3E51">
      <w:pPr>
        <w:pStyle w:val="PargrafodaLista"/>
        <w:numPr>
          <w:ilvl w:val="3"/>
          <w:numId w:val="456"/>
        </w:numPr>
        <w:ind w:left="567" w:hanging="425"/>
      </w:pPr>
      <w:r>
        <w:t>A direção dos assuntos respeitantes à arbitragem dos jogos de Basquetebol em todo o território nacional compete exclusivamente ao CA, sendo exercida em cada Distrito pelo respetivo Conselho de Arbitragem Distrital (CAD).</w:t>
      </w:r>
    </w:p>
    <w:p w14:paraId="7BBE9025" w14:textId="77777777" w:rsidR="0099323B" w:rsidRDefault="0099323B" w:rsidP="0099323B">
      <w:pPr>
        <w:pStyle w:val="PargrafodaLista"/>
        <w:spacing w:line="240" w:lineRule="auto"/>
        <w:ind w:left="567" w:hanging="425"/>
      </w:pPr>
    </w:p>
    <w:p w14:paraId="58ACC40B" w14:textId="77777777" w:rsidR="0099323B" w:rsidRDefault="0099323B" w:rsidP="00FD3E51">
      <w:pPr>
        <w:pStyle w:val="PargrafodaLista"/>
        <w:numPr>
          <w:ilvl w:val="3"/>
          <w:numId w:val="456"/>
        </w:numPr>
        <w:ind w:left="567" w:hanging="425"/>
      </w:pPr>
      <w:r>
        <w:t>Cada CAD será designado pelo nome da Associação no qual se encontra sediado.</w:t>
      </w:r>
    </w:p>
    <w:p w14:paraId="76E9AEE3" w14:textId="77777777" w:rsidR="0099323B" w:rsidRPr="00BE4243" w:rsidRDefault="0099323B" w:rsidP="0099323B">
      <w:pPr>
        <w:pStyle w:val="Cabealho3"/>
        <w:ind w:left="1701" w:hanging="633"/>
      </w:pPr>
      <w:bookmarkStart w:id="1233" w:name="_Toc50542355"/>
      <w:r>
        <w:t>Definições</w:t>
      </w:r>
      <w:bookmarkEnd w:id="1233"/>
    </w:p>
    <w:p w14:paraId="7DE732F2" w14:textId="77777777" w:rsidR="0099323B" w:rsidRDefault="0099323B" w:rsidP="0099323B">
      <w:pPr>
        <w:ind w:left="142" w:firstLine="0"/>
      </w:pPr>
      <w:r>
        <w:t>Para os efeitos previstos no presente Regulamento entende-se por:</w:t>
      </w:r>
    </w:p>
    <w:p w14:paraId="299A711D" w14:textId="77777777" w:rsidR="0099323B" w:rsidRDefault="0099323B" w:rsidP="00FD3E51">
      <w:pPr>
        <w:pStyle w:val="PargrafodaLista"/>
        <w:numPr>
          <w:ilvl w:val="0"/>
          <w:numId w:val="403"/>
        </w:numPr>
        <w:ind w:left="1134" w:hanging="283"/>
      </w:pPr>
      <w:r>
        <w:t>Árbitros: as pessoas que, habilitadas com o respetivo grau de formação, exercem essa função nos termos previstos nas Regras Oficiais do Jogo;</w:t>
      </w:r>
    </w:p>
    <w:p w14:paraId="24F24179" w14:textId="77777777" w:rsidR="0099323B" w:rsidRDefault="0099323B" w:rsidP="00FD3E51">
      <w:pPr>
        <w:pStyle w:val="PargrafodaLista"/>
        <w:numPr>
          <w:ilvl w:val="0"/>
          <w:numId w:val="403"/>
        </w:numPr>
        <w:ind w:left="1134" w:hanging="283"/>
      </w:pPr>
      <w:r>
        <w:t>Oficiais de Mesa: as pessoas que, habilitadas com o respetivo grau de formação, exercem essa função nos termos previstos nas Regras Oficiais do Jogo;</w:t>
      </w:r>
    </w:p>
    <w:p w14:paraId="7CC693EC" w14:textId="77777777" w:rsidR="0099323B" w:rsidRDefault="0099323B" w:rsidP="00FD3E51">
      <w:pPr>
        <w:pStyle w:val="PargrafodaLista"/>
        <w:numPr>
          <w:ilvl w:val="0"/>
          <w:numId w:val="403"/>
        </w:numPr>
        <w:ind w:left="1134" w:hanging="283"/>
      </w:pPr>
      <w:r>
        <w:t>Equipa de Arbitragem: O conjunto formado por dois ou três árbitros e dois, três ou quatro oficiais de mesa, nomeados para exercer as respetivas funções em cada jogo;</w:t>
      </w:r>
    </w:p>
    <w:p w14:paraId="6925C42F" w14:textId="77777777" w:rsidR="0099323B" w:rsidRDefault="0099323B" w:rsidP="00FD3E51">
      <w:pPr>
        <w:pStyle w:val="PargrafodaLista"/>
        <w:numPr>
          <w:ilvl w:val="0"/>
          <w:numId w:val="403"/>
        </w:numPr>
        <w:ind w:left="1134" w:hanging="283"/>
      </w:pPr>
      <w:r>
        <w:t>Comissários Técnicos/Observadores: as pessoas habilitadas pela Federação Portuguesa de Basquetebol para exercer as funções previstas no presente Regulamento.</w:t>
      </w:r>
    </w:p>
    <w:p w14:paraId="68E43E3A" w14:textId="77777777" w:rsidR="0099323B" w:rsidRDefault="0099323B" w:rsidP="0099323B">
      <w:pPr>
        <w:pStyle w:val="PargrafodaLista"/>
        <w:ind w:left="1134" w:firstLine="0"/>
      </w:pPr>
    </w:p>
    <w:p w14:paraId="17341A47" w14:textId="77777777" w:rsidR="0099323B" w:rsidRPr="00BE4243" w:rsidRDefault="0099323B" w:rsidP="0099323B">
      <w:pPr>
        <w:pStyle w:val="Cabealho3"/>
        <w:ind w:left="1701" w:hanging="633"/>
      </w:pPr>
      <w:bookmarkStart w:id="1234" w:name="_Toc50542356"/>
      <w:r>
        <w:t>Dever de Inscrição</w:t>
      </w:r>
      <w:bookmarkEnd w:id="1234"/>
    </w:p>
    <w:p w14:paraId="44E0DC27" w14:textId="77777777" w:rsidR="0099323B" w:rsidRDefault="0099323B" w:rsidP="0099323B">
      <w:pPr>
        <w:ind w:left="142" w:firstLine="0"/>
      </w:pPr>
      <w:r>
        <w:t>Todos os Juízes e Comissários Técnicos/Observadores devem estar previamente inscritos no Conselho de Arbitragem da Federação Portuguesa de Basquetebol, assim como manter disponibilidade para atuar no âmbito das nomeações que lhes sejam confiadas.</w:t>
      </w:r>
    </w:p>
    <w:p w14:paraId="016A8D27" w14:textId="77777777" w:rsidR="0099323B" w:rsidRDefault="0099323B" w:rsidP="0099323B">
      <w:pPr>
        <w:pStyle w:val="Cabealho4"/>
        <w:ind w:left="1985" w:hanging="917"/>
      </w:pPr>
      <w:bookmarkStart w:id="1235" w:name="_Toc48213435"/>
      <w:bookmarkStart w:id="1236" w:name="_Toc50542357"/>
      <w:r>
        <w:t>O CONSELHO DE ARBITRAGEM</w:t>
      </w:r>
      <w:bookmarkEnd w:id="1235"/>
      <w:bookmarkEnd w:id="1236"/>
    </w:p>
    <w:p w14:paraId="6FB5C17E" w14:textId="77777777" w:rsidR="0099323B" w:rsidRPr="00BE4243" w:rsidRDefault="0099323B" w:rsidP="0099323B">
      <w:pPr>
        <w:pStyle w:val="Cabealho3"/>
        <w:ind w:left="1701" w:hanging="633"/>
      </w:pPr>
      <w:bookmarkStart w:id="1237" w:name="_Toc50542358"/>
      <w:r>
        <w:t>Enquadramento</w:t>
      </w:r>
      <w:bookmarkEnd w:id="1237"/>
    </w:p>
    <w:p w14:paraId="2ACD050C" w14:textId="77777777" w:rsidR="0099323B" w:rsidRDefault="0099323B" w:rsidP="00FD3E51">
      <w:pPr>
        <w:pStyle w:val="PargrafodaLista"/>
        <w:numPr>
          <w:ilvl w:val="0"/>
          <w:numId w:val="404"/>
        </w:numPr>
        <w:ind w:left="567" w:hanging="425"/>
      </w:pPr>
      <w:r>
        <w:t>O Conselho de Arbitragem é composto por um Presidente e seis Vogais.</w:t>
      </w:r>
    </w:p>
    <w:p w14:paraId="16476F8F" w14:textId="77777777" w:rsidR="0099323B" w:rsidRDefault="0099323B" w:rsidP="0099323B">
      <w:pPr>
        <w:pStyle w:val="PargrafodaLista"/>
        <w:spacing w:line="240" w:lineRule="auto"/>
        <w:ind w:left="567" w:hanging="425"/>
      </w:pPr>
    </w:p>
    <w:p w14:paraId="4D8F7E64" w14:textId="77777777" w:rsidR="0099323B" w:rsidRDefault="0099323B" w:rsidP="00FD3E51">
      <w:pPr>
        <w:pStyle w:val="PargrafodaLista"/>
        <w:numPr>
          <w:ilvl w:val="0"/>
          <w:numId w:val="404"/>
        </w:numPr>
        <w:ind w:left="567" w:hanging="425"/>
      </w:pPr>
      <w:r>
        <w:t>Em caso de ausência ou impossibilidade do Presidente, os membros do Conselho de Arbitragem elegem, entre si, um membro que assume a presidência das reuniões.</w:t>
      </w:r>
    </w:p>
    <w:p w14:paraId="14F09A12" w14:textId="77777777" w:rsidR="0099323B" w:rsidRDefault="0099323B" w:rsidP="0099323B">
      <w:pPr>
        <w:pStyle w:val="PargrafodaLista"/>
        <w:spacing w:line="240" w:lineRule="auto"/>
        <w:ind w:left="567" w:hanging="425"/>
      </w:pPr>
    </w:p>
    <w:p w14:paraId="6D5372E9" w14:textId="77777777" w:rsidR="0099323B" w:rsidRDefault="0099323B" w:rsidP="00FD3E51">
      <w:pPr>
        <w:pStyle w:val="PargrafodaLista"/>
        <w:numPr>
          <w:ilvl w:val="0"/>
          <w:numId w:val="404"/>
        </w:numPr>
        <w:ind w:left="567" w:hanging="425"/>
      </w:pPr>
      <w:r>
        <w:t>Todos os membros do Conselho de Arbitragem terão que ser eleitos em Assembleia Geral, de acordo com o Regulamento próprio da FPB.</w:t>
      </w:r>
    </w:p>
    <w:p w14:paraId="356C54B3" w14:textId="77777777" w:rsidR="0099323B" w:rsidRDefault="0099323B" w:rsidP="0099323B">
      <w:pPr>
        <w:pStyle w:val="PargrafodaLista"/>
        <w:spacing w:line="240" w:lineRule="auto"/>
        <w:ind w:left="567" w:hanging="425"/>
      </w:pPr>
    </w:p>
    <w:p w14:paraId="17FA1AD7" w14:textId="77777777" w:rsidR="0099323B" w:rsidRDefault="0099323B" w:rsidP="00FD3E51">
      <w:pPr>
        <w:pStyle w:val="PargrafodaLista"/>
        <w:numPr>
          <w:ilvl w:val="0"/>
          <w:numId w:val="404"/>
        </w:numPr>
        <w:ind w:left="567" w:hanging="425"/>
      </w:pPr>
      <w:r>
        <w:t>O Presidente do CA poderá participar nas reuniões da Direção, sempre que se trate de assuntos da sua competência, a seu pedido ou seja convocado pelo Presidente da FPB.</w:t>
      </w:r>
    </w:p>
    <w:p w14:paraId="70E46C57" w14:textId="77777777" w:rsidR="0099323B" w:rsidRDefault="0099323B" w:rsidP="0099323B">
      <w:pPr>
        <w:pStyle w:val="PargrafodaLista"/>
        <w:spacing w:line="240" w:lineRule="auto"/>
        <w:ind w:left="567" w:hanging="425"/>
      </w:pPr>
    </w:p>
    <w:p w14:paraId="061D3554" w14:textId="77777777" w:rsidR="0099323B" w:rsidRDefault="0099323B" w:rsidP="00FD3E51">
      <w:pPr>
        <w:pStyle w:val="PargrafodaLista"/>
        <w:numPr>
          <w:ilvl w:val="0"/>
          <w:numId w:val="404"/>
        </w:numPr>
        <w:ind w:left="567" w:hanging="425"/>
      </w:pPr>
      <w:r>
        <w:t>Nenhum dos dirigentes do Conselho de Arbitragem pode exercer qualquer outra atividade ou função na organização do Basquetebol, exceto se atuar como Comissário Técnico/Observador ou se a sua atuação for no âmbito do Basquetebol em Cadeiras de Rodas (BCR).</w:t>
      </w:r>
    </w:p>
    <w:p w14:paraId="29938466" w14:textId="77777777" w:rsidR="0099323B" w:rsidRPr="00BE4243" w:rsidRDefault="0099323B" w:rsidP="0099323B">
      <w:pPr>
        <w:pStyle w:val="Cabealho3"/>
        <w:ind w:left="1701" w:hanging="633"/>
      </w:pPr>
      <w:bookmarkStart w:id="1238" w:name="_Toc50542359"/>
      <w:r>
        <w:t>Funcionamento</w:t>
      </w:r>
      <w:bookmarkEnd w:id="1238"/>
      <w:r>
        <w:t xml:space="preserve"> </w:t>
      </w:r>
    </w:p>
    <w:p w14:paraId="1B4B0F54" w14:textId="77777777" w:rsidR="0099323B" w:rsidRDefault="0099323B" w:rsidP="00FD3E51">
      <w:pPr>
        <w:pStyle w:val="PargrafodaLista"/>
        <w:numPr>
          <w:ilvl w:val="0"/>
          <w:numId w:val="405"/>
        </w:numPr>
        <w:ind w:left="567" w:hanging="425"/>
      </w:pPr>
      <w:r>
        <w:t>O CA terá reuniões ordinárias e extraordinárias que forem convocadas pelo seu Presidente ou pela maioria dos seus membros.</w:t>
      </w:r>
    </w:p>
    <w:p w14:paraId="2997CDED" w14:textId="77777777" w:rsidR="0099323B" w:rsidRDefault="0099323B" w:rsidP="0099323B">
      <w:pPr>
        <w:pStyle w:val="PargrafodaLista"/>
        <w:spacing w:line="240" w:lineRule="auto"/>
        <w:ind w:left="567" w:hanging="425"/>
      </w:pPr>
    </w:p>
    <w:p w14:paraId="3FC3D0B8" w14:textId="77777777" w:rsidR="0099323B" w:rsidRDefault="0099323B" w:rsidP="00FD3E51">
      <w:pPr>
        <w:pStyle w:val="PargrafodaLista"/>
        <w:numPr>
          <w:ilvl w:val="0"/>
          <w:numId w:val="405"/>
        </w:numPr>
        <w:ind w:left="567" w:hanging="425"/>
      </w:pPr>
      <w:r>
        <w:t>O CA reunirá validamente com a presença de, pelo menos, quatro dos seus membros.</w:t>
      </w:r>
    </w:p>
    <w:p w14:paraId="562AF198" w14:textId="77777777" w:rsidR="0099323B" w:rsidRDefault="0099323B" w:rsidP="0099323B">
      <w:pPr>
        <w:pStyle w:val="PargrafodaLista"/>
        <w:spacing w:line="240" w:lineRule="auto"/>
        <w:ind w:left="567" w:hanging="425"/>
      </w:pPr>
    </w:p>
    <w:p w14:paraId="48832A63" w14:textId="77777777" w:rsidR="0099323B" w:rsidRDefault="0099323B" w:rsidP="00FD3E51">
      <w:pPr>
        <w:pStyle w:val="PargrafodaLista"/>
        <w:numPr>
          <w:ilvl w:val="0"/>
          <w:numId w:val="405"/>
        </w:numPr>
        <w:ind w:left="567" w:hanging="425"/>
      </w:pPr>
      <w:r>
        <w:t>As deliberações do CA serão tomadas pela maioria dos votos presentes, cabendo ao Presidente em exercício o direito de voto de qualidade, em caso de empate.</w:t>
      </w:r>
    </w:p>
    <w:p w14:paraId="6AFDED75" w14:textId="77777777" w:rsidR="0099323B" w:rsidRDefault="0099323B" w:rsidP="0099323B">
      <w:pPr>
        <w:pStyle w:val="PargrafodaLista"/>
        <w:spacing w:line="240" w:lineRule="auto"/>
        <w:ind w:left="567" w:hanging="425"/>
      </w:pPr>
    </w:p>
    <w:p w14:paraId="2A8B8503" w14:textId="77777777" w:rsidR="0099323B" w:rsidRDefault="0099323B" w:rsidP="00FD3E51">
      <w:pPr>
        <w:pStyle w:val="PargrafodaLista"/>
        <w:numPr>
          <w:ilvl w:val="0"/>
          <w:numId w:val="405"/>
        </w:numPr>
        <w:ind w:left="567" w:hanging="425"/>
      </w:pPr>
      <w:r>
        <w:t>Deverão ser lavradas atas devidamente assinadas, após aprovação, de todas as reuniões do CA.</w:t>
      </w:r>
    </w:p>
    <w:p w14:paraId="457A7FF5" w14:textId="77777777" w:rsidR="0099323B" w:rsidRDefault="0099323B" w:rsidP="0099323B">
      <w:pPr>
        <w:pStyle w:val="PargrafodaLista"/>
        <w:spacing w:line="240" w:lineRule="auto"/>
        <w:ind w:left="567" w:hanging="425"/>
      </w:pPr>
    </w:p>
    <w:p w14:paraId="078BB8DE" w14:textId="77777777" w:rsidR="0099323B" w:rsidRDefault="0099323B" w:rsidP="00FD3E51">
      <w:pPr>
        <w:pStyle w:val="PargrafodaLista"/>
        <w:numPr>
          <w:ilvl w:val="0"/>
          <w:numId w:val="405"/>
        </w:numPr>
        <w:ind w:left="567" w:hanging="425"/>
      </w:pPr>
      <w:r>
        <w:t>O Presidente do CA, com a colaboração dos restantes membros, assegurará o expediente em questões da sua competência, ficando os atos praticados sujeitos a ratificação na reunião seguinte.</w:t>
      </w:r>
    </w:p>
    <w:p w14:paraId="163FCE7B" w14:textId="77777777" w:rsidR="0099323B" w:rsidRDefault="0099323B" w:rsidP="0099323B">
      <w:pPr>
        <w:pStyle w:val="PargrafodaLista"/>
        <w:spacing w:line="240" w:lineRule="auto"/>
        <w:ind w:left="567" w:hanging="425"/>
      </w:pPr>
    </w:p>
    <w:p w14:paraId="28E0F025" w14:textId="77777777" w:rsidR="0099323B" w:rsidRDefault="0099323B" w:rsidP="00FD3E51">
      <w:pPr>
        <w:pStyle w:val="PargrafodaLista"/>
        <w:numPr>
          <w:ilvl w:val="0"/>
          <w:numId w:val="405"/>
        </w:numPr>
        <w:ind w:left="567" w:hanging="425"/>
      </w:pPr>
      <w:r>
        <w:t>O CA é dotado de autonomia técnica.</w:t>
      </w:r>
    </w:p>
    <w:p w14:paraId="58697C67" w14:textId="77777777" w:rsidR="0099323B" w:rsidRDefault="0099323B" w:rsidP="0099323B">
      <w:pPr>
        <w:pStyle w:val="PargrafodaLista"/>
      </w:pPr>
    </w:p>
    <w:p w14:paraId="61D667C3" w14:textId="77777777" w:rsidR="0099323B" w:rsidRPr="00BE4243" w:rsidRDefault="0099323B" w:rsidP="0099323B">
      <w:pPr>
        <w:pStyle w:val="Cabealho3"/>
        <w:ind w:left="1701" w:hanging="633"/>
      </w:pPr>
      <w:bookmarkStart w:id="1239" w:name="_Toc50542360"/>
      <w:r>
        <w:t>Competências</w:t>
      </w:r>
      <w:bookmarkEnd w:id="1239"/>
    </w:p>
    <w:p w14:paraId="795796B4" w14:textId="77777777" w:rsidR="0099323B" w:rsidRDefault="0099323B" w:rsidP="0099323B">
      <w:pPr>
        <w:ind w:left="142" w:firstLine="0"/>
      </w:pPr>
      <w:r>
        <w:t>Compete ao CA:</w:t>
      </w:r>
    </w:p>
    <w:p w14:paraId="303D62B0" w14:textId="77777777" w:rsidR="0099323B" w:rsidRDefault="0099323B" w:rsidP="00FD3E51">
      <w:pPr>
        <w:pStyle w:val="PargrafodaLista"/>
        <w:numPr>
          <w:ilvl w:val="1"/>
          <w:numId w:val="406"/>
        </w:numPr>
        <w:ind w:left="567" w:hanging="425"/>
      </w:pPr>
      <w:r>
        <w:t>Fixar os quadros de Árbitros, Oficiais de Mesa e Comissários Técnicos/Observadores e proceder à sua gestão, nomeadamente em matéria de captação, formação, valorização, classificação, promoção, despromoção e nomeação, procedendo à respetiva divulgação.</w:t>
      </w:r>
    </w:p>
    <w:p w14:paraId="3DFFD7F9" w14:textId="77777777" w:rsidR="0099323B" w:rsidRDefault="0099323B" w:rsidP="0099323B">
      <w:pPr>
        <w:pStyle w:val="PargrafodaLista"/>
        <w:ind w:left="567" w:hanging="425"/>
      </w:pPr>
    </w:p>
    <w:p w14:paraId="1B0D43BA" w14:textId="77777777" w:rsidR="0099323B" w:rsidRDefault="0099323B" w:rsidP="00FD3E51">
      <w:pPr>
        <w:pStyle w:val="PargrafodaLista"/>
        <w:numPr>
          <w:ilvl w:val="1"/>
          <w:numId w:val="406"/>
        </w:numPr>
        <w:ind w:left="567" w:hanging="425"/>
      </w:pPr>
      <w:r>
        <w:t>Assegurar, em matéria de arbitragem, as relações com a FIBA.</w:t>
      </w:r>
    </w:p>
    <w:p w14:paraId="66EBE8FF" w14:textId="77777777" w:rsidR="0099323B" w:rsidRDefault="0099323B" w:rsidP="0099323B">
      <w:pPr>
        <w:pStyle w:val="PargrafodaLista"/>
        <w:ind w:left="567" w:hanging="425"/>
      </w:pPr>
    </w:p>
    <w:p w14:paraId="035661D9" w14:textId="77777777" w:rsidR="0099323B" w:rsidRDefault="0099323B" w:rsidP="00FD3E51">
      <w:pPr>
        <w:pStyle w:val="PargrafodaLista"/>
        <w:numPr>
          <w:ilvl w:val="1"/>
          <w:numId w:val="406"/>
        </w:numPr>
        <w:ind w:left="567" w:hanging="425"/>
      </w:pPr>
      <w:r>
        <w:t>Assegurar, em matéria de arbitragem, as relações com os Conselhos de Arbitragem das Associações.</w:t>
      </w:r>
    </w:p>
    <w:p w14:paraId="23F461D4" w14:textId="77777777" w:rsidR="0099323B" w:rsidRDefault="0099323B" w:rsidP="0099323B">
      <w:pPr>
        <w:pStyle w:val="PargrafodaLista"/>
        <w:ind w:left="567" w:hanging="425"/>
      </w:pPr>
    </w:p>
    <w:p w14:paraId="7159CAFE" w14:textId="77777777" w:rsidR="0099323B" w:rsidRDefault="0099323B" w:rsidP="00FD3E51">
      <w:pPr>
        <w:pStyle w:val="PargrafodaLista"/>
        <w:numPr>
          <w:ilvl w:val="1"/>
          <w:numId w:val="406"/>
        </w:numPr>
        <w:ind w:left="567" w:hanging="425"/>
      </w:pPr>
      <w:r>
        <w:t>Interpretar e fazer aplicar as leis de jogo do Basquetebol.</w:t>
      </w:r>
    </w:p>
    <w:p w14:paraId="1CCD6F55" w14:textId="77777777" w:rsidR="0099323B" w:rsidRDefault="0099323B" w:rsidP="0099323B">
      <w:pPr>
        <w:pStyle w:val="PargrafodaLista"/>
        <w:ind w:left="567" w:hanging="425"/>
      </w:pPr>
    </w:p>
    <w:p w14:paraId="1034C981" w14:textId="77777777" w:rsidR="0099323B" w:rsidRDefault="0099323B" w:rsidP="00FD3E51">
      <w:pPr>
        <w:pStyle w:val="PargrafodaLista"/>
        <w:numPr>
          <w:ilvl w:val="1"/>
          <w:numId w:val="406"/>
        </w:numPr>
        <w:ind w:left="567" w:hanging="425"/>
      </w:pPr>
      <w:r>
        <w:t>Julgar, em segunda e última instância, os recursos referentes a protestos de jogos julgados pelos órgãos competentes das Associações.</w:t>
      </w:r>
    </w:p>
    <w:p w14:paraId="54230120" w14:textId="77777777" w:rsidR="0099323B" w:rsidRDefault="0099323B" w:rsidP="0099323B">
      <w:pPr>
        <w:pStyle w:val="PargrafodaLista"/>
        <w:ind w:left="567" w:hanging="425"/>
      </w:pPr>
    </w:p>
    <w:p w14:paraId="5DEF095B" w14:textId="77777777" w:rsidR="0099323B" w:rsidRDefault="0099323B" w:rsidP="00FD3E51">
      <w:pPr>
        <w:pStyle w:val="PargrafodaLista"/>
        <w:numPr>
          <w:ilvl w:val="1"/>
          <w:numId w:val="406"/>
        </w:numPr>
        <w:ind w:left="567" w:hanging="425"/>
      </w:pPr>
      <w:r>
        <w:t>Inspecionar, ou delegar esta competência nos CADs, aprovando ou rejeitando, os recintos desportivos para a prática do Basquetebol.</w:t>
      </w:r>
    </w:p>
    <w:p w14:paraId="3646D501" w14:textId="77777777" w:rsidR="0099323B" w:rsidRDefault="0099323B" w:rsidP="0099323B">
      <w:pPr>
        <w:pStyle w:val="PargrafodaLista"/>
        <w:ind w:left="567" w:hanging="425"/>
      </w:pPr>
    </w:p>
    <w:p w14:paraId="5666653F" w14:textId="77777777" w:rsidR="0099323B" w:rsidRDefault="0099323B" w:rsidP="00FD3E51">
      <w:pPr>
        <w:pStyle w:val="PargrafodaLista"/>
        <w:numPr>
          <w:ilvl w:val="1"/>
          <w:numId w:val="406"/>
        </w:numPr>
        <w:ind w:left="567" w:hanging="425"/>
      </w:pPr>
      <w:r>
        <w:t>Propor à Direção da FPB, até 31 de julho de cada época, os valores dos prémios de jogo, deslocações e ajudas de custas da arbitragem para a época seguinte.</w:t>
      </w:r>
    </w:p>
    <w:p w14:paraId="31471295" w14:textId="77777777" w:rsidR="0099323B" w:rsidRDefault="0099323B" w:rsidP="0099323B">
      <w:pPr>
        <w:ind w:left="567" w:firstLine="0"/>
      </w:pPr>
      <w:r>
        <w:t>§- A proposta a apresentar deve ser objeto de negociação prévia com a estrutura representativa dos juízes.</w:t>
      </w:r>
    </w:p>
    <w:p w14:paraId="0EA098CD" w14:textId="77777777" w:rsidR="0099323B" w:rsidRDefault="0099323B" w:rsidP="00FD3E51">
      <w:pPr>
        <w:pStyle w:val="PargrafodaLista"/>
        <w:numPr>
          <w:ilvl w:val="1"/>
          <w:numId w:val="406"/>
        </w:numPr>
        <w:ind w:left="567" w:hanging="425"/>
      </w:pPr>
      <w:r>
        <w:t>Apreciar e julgar nos termos regulamentares as infrações técnicas cometidas pelos Árbitros, Oficiais de Mesa e Comissários Técnicos/Observadores, bem como os recursos interpostos das penas aplicadas pelos CAD’s pela prática do mesmo tipo de infrações.</w:t>
      </w:r>
    </w:p>
    <w:p w14:paraId="4212AC91" w14:textId="77777777" w:rsidR="0099323B" w:rsidRDefault="0099323B" w:rsidP="0099323B">
      <w:pPr>
        <w:pStyle w:val="PargrafodaLista"/>
        <w:spacing w:line="240" w:lineRule="auto"/>
        <w:ind w:left="567" w:hanging="425"/>
      </w:pPr>
    </w:p>
    <w:p w14:paraId="61730413" w14:textId="77777777" w:rsidR="0099323B" w:rsidRDefault="0099323B" w:rsidP="00FD3E51">
      <w:pPr>
        <w:pStyle w:val="PargrafodaLista"/>
        <w:numPr>
          <w:ilvl w:val="1"/>
          <w:numId w:val="406"/>
        </w:numPr>
        <w:ind w:left="567" w:hanging="425"/>
      </w:pPr>
      <w:r>
        <w:t>Elaborar anualmente o Relatório da sua Atividade, que será anexo ao da Direção, para ser presente à Assembleia Geral.</w:t>
      </w:r>
    </w:p>
    <w:p w14:paraId="14703F19" w14:textId="77777777" w:rsidR="0099323B" w:rsidRDefault="0099323B" w:rsidP="0099323B">
      <w:pPr>
        <w:pStyle w:val="PargrafodaLista"/>
        <w:spacing w:line="240" w:lineRule="auto"/>
        <w:ind w:left="567" w:hanging="425"/>
      </w:pPr>
    </w:p>
    <w:p w14:paraId="31314EAA" w14:textId="77777777" w:rsidR="0099323B" w:rsidRDefault="0099323B" w:rsidP="00FD3E51">
      <w:pPr>
        <w:pStyle w:val="PargrafodaLista"/>
        <w:numPr>
          <w:ilvl w:val="1"/>
          <w:numId w:val="406"/>
        </w:numPr>
        <w:ind w:left="567" w:hanging="425"/>
      </w:pPr>
      <w:r>
        <w:t>Efetuar as nomeações de quaisquer Juízes e Comissários Técnicos/Observadores para os jogos da competência do CA, informando o Secretariado para que lhes envie as respetivas convocações, sendo que:</w:t>
      </w:r>
    </w:p>
    <w:p w14:paraId="4BA3AC85" w14:textId="77777777" w:rsidR="0099323B" w:rsidRDefault="0099323B" w:rsidP="00FD3E51">
      <w:pPr>
        <w:pStyle w:val="PargrafodaLista"/>
        <w:numPr>
          <w:ilvl w:val="0"/>
          <w:numId w:val="407"/>
        </w:numPr>
        <w:ind w:left="1134" w:hanging="283"/>
      </w:pPr>
      <w:r>
        <w:t>As nomeações para os jogos das competições nacionais são da exclusiva responsabilidade do CA, podendo este usar da delegação dessa competência nos CAD’s;</w:t>
      </w:r>
    </w:p>
    <w:p w14:paraId="611E3F35" w14:textId="77777777" w:rsidR="0099323B" w:rsidRDefault="0099323B" w:rsidP="00FD3E51">
      <w:pPr>
        <w:pStyle w:val="PargrafodaLista"/>
        <w:numPr>
          <w:ilvl w:val="0"/>
          <w:numId w:val="407"/>
        </w:numPr>
        <w:ind w:left="1134" w:hanging="283"/>
      </w:pPr>
      <w:r>
        <w:t>As nomeações dos jogos das competições regionais são da competência dos CAD’s;</w:t>
      </w:r>
    </w:p>
    <w:p w14:paraId="606BCCBD" w14:textId="77777777" w:rsidR="0099323B" w:rsidRDefault="0099323B" w:rsidP="00FD3E51">
      <w:pPr>
        <w:pStyle w:val="PargrafodaLista"/>
        <w:numPr>
          <w:ilvl w:val="0"/>
          <w:numId w:val="407"/>
        </w:numPr>
        <w:ind w:left="1134" w:hanging="283"/>
      </w:pPr>
      <w:r>
        <w:t>As nomeações feitas de acordo com as alíneas anteriores não têm apelo e só poderão ser alteradas por impossibilidade comprovada dos oficiais de jogo nomeados;</w:t>
      </w:r>
    </w:p>
    <w:p w14:paraId="229A4B80" w14:textId="77777777" w:rsidR="0099323B" w:rsidRDefault="0099323B" w:rsidP="00FD3E51">
      <w:pPr>
        <w:pStyle w:val="PargrafodaLista"/>
        <w:numPr>
          <w:ilvl w:val="0"/>
          <w:numId w:val="407"/>
        </w:numPr>
        <w:ind w:left="1134" w:hanging="283"/>
      </w:pPr>
      <w:r>
        <w:t>A nomeação dos Juízes e Comissários Técnicos/Observadores deverá ser comunicada no decorrer da época regular, com a antecedência mínima de sete dias, salvo caso de força maior que o justifique;</w:t>
      </w:r>
    </w:p>
    <w:p w14:paraId="144F2300" w14:textId="77777777" w:rsidR="0099323B" w:rsidRDefault="0099323B" w:rsidP="00FD3E51">
      <w:pPr>
        <w:pStyle w:val="PargrafodaLista"/>
        <w:numPr>
          <w:ilvl w:val="0"/>
          <w:numId w:val="407"/>
        </w:numPr>
        <w:ind w:left="1134" w:hanging="283"/>
      </w:pPr>
      <w:r>
        <w:t>Nos Play-Offs ou Fases Finais de competições, a nomeação dos Juízes e Comissários Técnicos/Observadores será efetuada com a antecedência possível, face ao apuramento das equipas;</w:t>
      </w:r>
    </w:p>
    <w:p w14:paraId="3AFE8500" w14:textId="77777777" w:rsidR="0099323B" w:rsidRDefault="0099323B" w:rsidP="00FD3E51">
      <w:pPr>
        <w:pStyle w:val="PargrafodaLista"/>
        <w:numPr>
          <w:ilvl w:val="0"/>
          <w:numId w:val="407"/>
        </w:numPr>
        <w:ind w:left="1134" w:hanging="283"/>
      </w:pPr>
      <w:r>
        <w:t>Os Juízes e Comissários Técnicos/Observadores nomeados não poderão, salvo por motivo de força maior devidamente comprovado, recusar-se a atuar nos jogos para que forem nomeados e se o fizerem ficarão sob a alçada disciplinar.</w:t>
      </w:r>
    </w:p>
    <w:p w14:paraId="51412E36" w14:textId="77777777" w:rsidR="0099323B" w:rsidRDefault="0099323B" w:rsidP="0099323B">
      <w:pPr>
        <w:pStyle w:val="PargrafodaLista"/>
        <w:ind w:left="1134" w:firstLine="0"/>
      </w:pPr>
    </w:p>
    <w:p w14:paraId="4C96A5F5" w14:textId="77777777" w:rsidR="0099323B" w:rsidRDefault="0099323B" w:rsidP="00FD3E51">
      <w:pPr>
        <w:pStyle w:val="PargrafodaLista"/>
        <w:numPr>
          <w:ilvl w:val="1"/>
          <w:numId w:val="406"/>
        </w:numPr>
        <w:ind w:left="567" w:hanging="425"/>
      </w:pPr>
      <w:r>
        <w:t>Organizar e manter atualizadas as fichas de cadastro dos Juízes e Comissários Técnicos/Observadores, das quais devem constar o tempo de e qualidade de serviço, observações sobre atuações em campo, prémios e louvores, castigos e aproveitamento nos cursos.</w:t>
      </w:r>
    </w:p>
    <w:p w14:paraId="4A6987C3" w14:textId="77777777" w:rsidR="0099323B" w:rsidRDefault="0099323B" w:rsidP="0099323B">
      <w:pPr>
        <w:pStyle w:val="Cabealho4"/>
        <w:ind w:left="1985" w:hanging="917"/>
      </w:pPr>
      <w:bookmarkStart w:id="1240" w:name="_Toc48213436"/>
      <w:bookmarkStart w:id="1241" w:name="_Toc50542361"/>
      <w:r>
        <w:t>DOS CONSELHOS DE ARBITRAGEM DISTRITAIS</w:t>
      </w:r>
      <w:bookmarkEnd w:id="1240"/>
      <w:bookmarkEnd w:id="1241"/>
    </w:p>
    <w:p w14:paraId="4D8A22EC" w14:textId="77777777" w:rsidR="0099323B" w:rsidRPr="00BE4243" w:rsidRDefault="0099323B" w:rsidP="0099323B">
      <w:pPr>
        <w:pStyle w:val="Cabealho3"/>
        <w:ind w:left="1701" w:hanging="633"/>
      </w:pPr>
      <w:bookmarkStart w:id="1242" w:name="_Toc50542362"/>
      <w:r>
        <w:t>Deveres</w:t>
      </w:r>
      <w:bookmarkEnd w:id="1242"/>
      <w:r>
        <w:t xml:space="preserve"> </w:t>
      </w:r>
    </w:p>
    <w:p w14:paraId="476AA4D4" w14:textId="77777777" w:rsidR="0099323B" w:rsidRDefault="0099323B" w:rsidP="0099323B">
      <w:pPr>
        <w:ind w:left="142" w:firstLine="0"/>
      </w:pPr>
      <w:r>
        <w:t>Aos CAD’s eleitos pelas respetivas Associações, para além da observância da regulamentação respetiva, compete:</w:t>
      </w:r>
    </w:p>
    <w:p w14:paraId="614244D6" w14:textId="77777777" w:rsidR="0099323B" w:rsidRDefault="0099323B" w:rsidP="00FD3E51">
      <w:pPr>
        <w:pStyle w:val="PargrafodaLista"/>
        <w:numPr>
          <w:ilvl w:val="0"/>
          <w:numId w:val="408"/>
        </w:numPr>
        <w:ind w:left="567" w:hanging="425"/>
      </w:pPr>
      <w:r>
        <w:t>Organizar e manter atualizadas as fichas de cadastro dos Juízes seus filiados das quais devem constar tempo e qualidade de serviço, observações sobre atuações em campo, prémios, louvores e castigos e aproveitamento nos cursos.</w:t>
      </w:r>
    </w:p>
    <w:p w14:paraId="4657AE31" w14:textId="77777777" w:rsidR="0099323B" w:rsidRDefault="0099323B" w:rsidP="0099323B">
      <w:pPr>
        <w:pStyle w:val="PargrafodaLista"/>
        <w:spacing w:line="240" w:lineRule="auto"/>
        <w:ind w:left="567" w:hanging="425"/>
      </w:pPr>
    </w:p>
    <w:p w14:paraId="2CC26F95" w14:textId="77777777" w:rsidR="0099323B" w:rsidRDefault="0099323B" w:rsidP="00FD3E51">
      <w:pPr>
        <w:pStyle w:val="PargrafodaLista"/>
        <w:numPr>
          <w:ilvl w:val="0"/>
          <w:numId w:val="408"/>
        </w:numPr>
        <w:ind w:left="567" w:hanging="425"/>
      </w:pPr>
      <w:r>
        <w:t>Dar execução às deliberações legais do CA e prestar todo o seu concurso possível.</w:t>
      </w:r>
    </w:p>
    <w:p w14:paraId="3A3F828B" w14:textId="77777777" w:rsidR="0099323B" w:rsidRDefault="0099323B" w:rsidP="0099323B">
      <w:pPr>
        <w:pStyle w:val="PargrafodaLista"/>
        <w:spacing w:line="240" w:lineRule="auto"/>
        <w:ind w:left="567" w:hanging="425"/>
      </w:pPr>
    </w:p>
    <w:p w14:paraId="317FD90D" w14:textId="77777777" w:rsidR="0099323B" w:rsidRDefault="0099323B" w:rsidP="00FD3E51">
      <w:pPr>
        <w:pStyle w:val="PargrafodaLista"/>
        <w:numPr>
          <w:ilvl w:val="0"/>
          <w:numId w:val="408"/>
        </w:numPr>
        <w:ind w:left="567" w:hanging="425"/>
      </w:pPr>
      <w:r>
        <w:t>Fornecer anualmente ao CA a indicação dos Juízes a submeter a provas de acesso à categoria nacional e outros quadros eventualmente a concurso, quando para tal for solicitado dentro das vagas atribuídas.</w:t>
      </w:r>
    </w:p>
    <w:p w14:paraId="10B6974D" w14:textId="77777777" w:rsidR="0099323B" w:rsidRDefault="0099323B" w:rsidP="0099323B">
      <w:pPr>
        <w:pStyle w:val="PargrafodaLista"/>
        <w:spacing w:line="240" w:lineRule="auto"/>
        <w:ind w:left="567" w:hanging="425"/>
      </w:pPr>
    </w:p>
    <w:p w14:paraId="47D714B4" w14:textId="77777777" w:rsidR="0099323B" w:rsidRDefault="0099323B" w:rsidP="00FD3E51">
      <w:pPr>
        <w:pStyle w:val="PargrafodaLista"/>
        <w:numPr>
          <w:ilvl w:val="0"/>
          <w:numId w:val="408"/>
        </w:numPr>
        <w:ind w:left="567" w:hanging="425"/>
      </w:pPr>
      <w:r>
        <w:t>Informar o CA quando este o solicitar, sobre a atuação dos Juízes na área da sua jurisdição.</w:t>
      </w:r>
    </w:p>
    <w:p w14:paraId="21420BEB" w14:textId="77777777" w:rsidR="0099323B" w:rsidRDefault="0099323B" w:rsidP="0099323B">
      <w:pPr>
        <w:pStyle w:val="PargrafodaLista"/>
        <w:spacing w:line="240" w:lineRule="auto"/>
        <w:ind w:left="567" w:hanging="425"/>
      </w:pPr>
    </w:p>
    <w:p w14:paraId="7DCFF7A1" w14:textId="77777777" w:rsidR="0099323B" w:rsidRDefault="0099323B" w:rsidP="00FD3E51">
      <w:pPr>
        <w:pStyle w:val="PargrafodaLista"/>
        <w:numPr>
          <w:ilvl w:val="0"/>
          <w:numId w:val="408"/>
        </w:numPr>
        <w:ind w:left="567" w:hanging="425"/>
      </w:pPr>
      <w:r>
        <w:t>Fornecer ao CA todo os elementos disciplinares dos Juízes.</w:t>
      </w:r>
    </w:p>
    <w:p w14:paraId="2E5BE3B6" w14:textId="77777777" w:rsidR="0099323B" w:rsidRDefault="0099323B" w:rsidP="0099323B">
      <w:pPr>
        <w:pStyle w:val="Cabealho4"/>
        <w:ind w:left="1985" w:hanging="917"/>
      </w:pPr>
      <w:bookmarkStart w:id="1243" w:name="_Toc48213437"/>
      <w:bookmarkStart w:id="1244" w:name="_Toc50542363"/>
      <w:r>
        <w:t>DOS JUÍZES NO ATIVO</w:t>
      </w:r>
      <w:bookmarkEnd w:id="1243"/>
      <w:bookmarkEnd w:id="1244"/>
    </w:p>
    <w:p w14:paraId="163B794A" w14:textId="77777777" w:rsidR="0099323B" w:rsidRPr="00BE4243" w:rsidRDefault="0099323B" w:rsidP="0099323B">
      <w:pPr>
        <w:pStyle w:val="Cabealho3"/>
        <w:ind w:left="1701" w:hanging="633"/>
      </w:pPr>
      <w:bookmarkStart w:id="1245" w:name="_Toc50542364"/>
      <w:r>
        <w:t>Missão e Quadros de Árbitros</w:t>
      </w:r>
      <w:bookmarkEnd w:id="1245"/>
    </w:p>
    <w:p w14:paraId="02A8B9E5" w14:textId="77777777" w:rsidR="0099323B" w:rsidRDefault="0099323B" w:rsidP="00FD3E51">
      <w:pPr>
        <w:pStyle w:val="PargrafodaLista"/>
        <w:numPr>
          <w:ilvl w:val="0"/>
          <w:numId w:val="409"/>
        </w:numPr>
        <w:ind w:left="567" w:hanging="425"/>
      </w:pPr>
      <w:r>
        <w:t>A missão dos Árbitros é dirigir, fiscalizar e disciplinar os jogos de Basquetebol, cumprindo e fazendo cumprir as Regras Oficiais do Jogo.</w:t>
      </w:r>
    </w:p>
    <w:p w14:paraId="1DF02789" w14:textId="77777777" w:rsidR="0099323B" w:rsidRDefault="0099323B" w:rsidP="00FD3E51">
      <w:pPr>
        <w:pStyle w:val="PargrafodaLista"/>
        <w:numPr>
          <w:ilvl w:val="0"/>
          <w:numId w:val="409"/>
        </w:numPr>
        <w:ind w:left="567" w:hanging="425"/>
      </w:pPr>
      <w:r>
        <w:t>Os árbitros pertencentes aos quadros do CA/FPB são considerados árbitros nacionais e os pertencentes ao CAD formam o quadro "Associação".</w:t>
      </w:r>
    </w:p>
    <w:p w14:paraId="21298618" w14:textId="77777777" w:rsidR="0099323B" w:rsidRDefault="0099323B" w:rsidP="0099323B">
      <w:pPr>
        <w:pStyle w:val="PargrafodaLista"/>
        <w:spacing w:line="240" w:lineRule="auto"/>
        <w:ind w:left="567" w:hanging="425"/>
      </w:pPr>
    </w:p>
    <w:p w14:paraId="510A1099" w14:textId="77777777" w:rsidR="0099323B" w:rsidRDefault="0099323B" w:rsidP="00FD3E51">
      <w:pPr>
        <w:pStyle w:val="PargrafodaLista"/>
        <w:numPr>
          <w:ilvl w:val="0"/>
          <w:numId w:val="409"/>
        </w:numPr>
        <w:ind w:left="567" w:hanging="425"/>
      </w:pPr>
      <w:r>
        <w:t>Os árbitros, atenta a sua categoria, agrupam-se nos seguintes quadros:</w:t>
      </w:r>
    </w:p>
    <w:p w14:paraId="0A2B9B2C" w14:textId="77777777" w:rsidR="0099323B" w:rsidRDefault="0099323B" w:rsidP="00FD3E51">
      <w:pPr>
        <w:pStyle w:val="PargrafodaLista"/>
        <w:numPr>
          <w:ilvl w:val="0"/>
          <w:numId w:val="410"/>
        </w:numPr>
        <w:ind w:left="1134" w:hanging="283"/>
      </w:pPr>
      <w:r>
        <w:t>Internacional</w:t>
      </w:r>
    </w:p>
    <w:p w14:paraId="45EC9571" w14:textId="77777777" w:rsidR="0099323B" w:rsidRDefault="0099323B" w:rsidP="00FD3E51">
      <w:pPr>
        <w:pStyle w:val="PargrafodaLista"/>
        <w:numPr>
          <w:ilvl w:val="0"/>
          <w:numId w:val="410"/>
        </w:numPr>
        <w:ind w:left="1134" w:hanging="283"/>
      </w:pPr>
      <w:r>
        <w:t>Liga Portuguesa de Basquetebol</w:t>
      </w:r>
    </w:p>
    <w:p w14:paraId="202DDB35" w14:textId="77777777" w:rsidR="0099323B" w:rsidRDefault="0099323B" w:rsidP="00FD3E51">
      <w:pPr>
        <w:pStyle w:val="PargrafodaLista"/>
        <w:numPr>
          <w:ilvl w:val="0"/>
          <w:numId w:val="410"/>
        </w:numPr>
        <w:ind w:left="1134" w:hanging="283"/>
      </w:pPr>
      <w:r>
        <w:t>Proliga e Liga Feminina Basquetebol</w:t>
      </w:r>
    </w:p>
    <w:p w14:paraId="1A3F3ADA" w14:textId="77777777" w:rsidR="0099323B" w:rsidRDefault="0099323B" w:rsidP="00FD3E51">
      <w:pPr>
        <w:pStyle w:val="PargrafodaLista"/>
        <w:numPr>
          <w:ilvl w:val="0"/>
          <w:numId w:val="410"/>
        </w:numPr>
        <w:ind w:left="1134" w:hanging="283"/>
      </w:pPr>
      <w:r>
        <w:t>Federação</w:t>
      </w:r>
    </w:p>
    <w:p w14:paraId="06C17253" w14:textId="77777777" w:rsidR="0099323B" w:rsidRDefault="0099323B" w:rsidP="00FD3E51">
      <w:pPr>
        <w:pStyle w:val="PargrafodaLista"/>
        <w:numPr>
          <w:ilvl w:val="0"/>
          <w:numId w:val="410"/>
        </w:numPr>
        <w:ind w:left="1134" w:hanging="283"/>
      </w:pPr>
      <w:r>
        <w:t>Associação</w:t>
      </w:r>
    </w:p>
    <w:p w14:paraId="464B8550" w14:textId="77777777" w:rsidR="0099323B" w:rsidRDefault="0099323B" w:rsidP="00FD3E51">
      <w:pPr>
        <w:pStyle w:val="PargrafodaLista"/>
        <w:numPr>
          <w:ilvl w:val="0"/>
          <w:numId w:val="411"/>
        </w:numPr>
        <w:ind w:left="1701" w:hanging="284"/>
      </w:pPr>
      <w:r>
        <w:t>Jovem</w:t>
      </w:r>
    </w:p>
    <w:p w14:paraId="5A461984" w14:textId="77777777" w:rsidR="0099323B" w:rsidRDefault="0099323B" w:rsidP="00FD3E51">
      <w:pPr>
        <w:pStyle w:val="PargrafodaLista"/>
        <w:numPr>
          <w:ilvl w:val="0"/>
          <w:numId w:val="411"/>
        </w:numPr>
        <w:ind w:left="1701" w:hanging="284"/>
      </w:pPr>
      <w:r>
        <w:t>Estagiário</w:t>
      </w:r>
    </w:p>
    <w:p w14:paraId="4E4DB36B" w14:textId="77777777" w:rsidR="0099323B" w:rsidRDefault="0099323B" w:rsidP="00FD3E51">
      <w:pPr>
        <w:pStyle w:val="PargrafodaLista"/>
        <w:numPr>
          <w:ilvl w:val="0"/>
          <w:numId w:val="411"/>
        </w:numPr>
        <w:ind w:left="1701" w:hanging="284"/>
      </w:pPr>
      <w:r>
        <w:t>Regional</w:t>
      </w:r>
    </w:p>
    <w:p w14:paraId="15E9013E" w14:textId="77777777" w:rsidR="0099323B" w:rsidRPr="00BE4243" w:rsidRDefault="0099323B" w:rsidP="0099323B">
      <w:pPr>
        <w:pStyle w:val="Cabealho3"/>
        <w:ind w:left="1701" w:hanging="633"/>
      </w:pPr>
      <w:bookmarkStart w:id="1246" w:name="_Toc50542365"/>
      <w:r>
        <w:t>Missão e Quadros de Oficiais de Mesa</w:t>
      </w:r>
      <w:bookmarkEnd w:id="1246"/>
    </w:p>
    <w:p w14:paraId="26E1542F" w14:textId="77777777" w:rsidR="0099323B" w:rsidRDefault="0099323B" w:rsidP="00FD3E51">
      <w:pPr>
        <w:pStyle w:val="PargrafodaLista"/>
        <w:numPr>
          <w:ilvl w:val="0"/>
          <w:numId w:val="412"/>
        </w:numPr>
        <w:ind w:left="567" w:hanging="425"/>
      </w:pPr>
      <w:r>
        <w:t>A missão dos Oficiais de Mesa é a de auxiliar os Árbitros nas suas atribuições, independentemente das suas funções específicas como marcadores, cronometristas, operadores de 24” e marcadores auxiliares.</w:t>
      </w:r>
    </w:p>
    <w:p w14:paraId="2D674C71" w14:textId="77777777" w:rsidR="0099323B" w:rsidRDefault="0099323B" w:rsidP="0099323B">
      <w:pPr>
        <w:pStyle w:val="PargrafodaLista"/>
        <w:spacing w:line="240" w:lineRule="auto"/>
        <w:ind w:left="567" w:hanging="425"/>
      </w:pPr>
    </w:p>
    <w:p w14:paraId="6EEC5BD2" w14:textId="77777777" w:rsidR="0099323B" w:rsidRDefault="0099323B" w:rsidP="00FD3E51">
      <w:pPr>
        <w:pStyle w:val="PargrafodaLista"/>
        <w:numPr>
          <w:ilvl w:val="0"/>
          <w:numId w:val="412"/>
        </w:numPr>
        <w:ind w:left="567" w:hanging="425"/>
      </w:pPr>
      <w:r>
        <w:t xml:space="preserve">Quadro de Oficiais de Mesa </w:t>
      </w:r>
    </w:p>
    <w:p w14:paraId="7C8B8025" w14:textId="77777777" w:rsidR="0099323B" w:rsidRDefault="0099323B" w:rsidP="00FD3E51">
      <w:pPr>
        <w:pStyle w:val="PargrafodaLista"/>
        <w:numPr>
          <w:ilvl w:val="0"/>
          <w:numId w:val="413"/>
        </w:numPr>
        <w:ind w:left="1134" w:hanging="283"/>
      </w:pPr>
      <w:r>
        <w:t>Os oficiais de mesa pertencentes ao quadro do CA são nacionais;</w:t>
      </w:r>
    </w:p>
    <w:p w14:paraId="0EC00B33" w14:textId="77777777" w:rsidR="0099323B" w:rsidRDefault="0099323B" w:rsidP="00FD3E51">
      <w:pPr>
        <w:pStyle w:val="PargrafodaLista"/>
        <w:numPr>
          <w:ilvl w:val="0"/>
          <w:numId w:val="413"/>
        </w:numPr>
        <w:ind w:left="1134" w:hanging="283"/>
      </w:pPr>
      <w:r>
        <w:t>Os oficiais de mesa pertencentes do quadro “Associação” serão integrados como regionais, estagiários ou jovens.</w:t>
      </w:r>
    </w:p>
    <w:p w14:paraId="787A4B76" w14:textId="77777777" w:rsidR="0099323B" w:rsidRDefault="0099323B" w:rsidP="00FD3E51">
      <w:pPr>
        <w:pStyle w:val="PargrafodaLista"/>
        <w:numPr>
          <w:ilvl w:val="0"/>
          <w:numId w:val="413"/>
        </w:numPr>
        <w:ind w:left="1134" w:hanging="283"/>
      </w:pPr>
      <w:r>
        <w:t>Os oficiais de mesa nacionais serão agrupados nos quadros “Internacional” e “Federação”.</w:t>
      </w:r>
    </w:p>
    <w:p w14:paraId="06ADE6F5" w14:textId="77777777" w:rsidR="0099323B" w:rsidRDefault="0099323B" w:rsidP="00FD3E51">
      <w:pPr>
        <w:pStyle w:val="PargrafodaLista"/>
        <w:numPr>
          <w:ilvl w:val="0"/>
          <w:numId w:val="413"/>
        </w:numPr>
        <w:ind w:left="1134" w:hanging="283"/>
      </w:pPr>
      <w:r>
        <w:t>Cada um destes quadros poderá ser subdividido noutros, em função das competições desportivas em que intervêm.</w:t>
      </w:r>
    </w:p>
    <w:p w14:paraId="5881E67F" w14:textId="77777777" w:rsidR="0099323B" w:rsidRPr="00BE4243" w:rsidRDefault="0099323B" w:rsidP="0099323B">
      <w:pPr>
        <w:pStyle w:val="Cabealho3"/>
        <w:ind w:left="1701" w:hanging="633"/>
      </w:pPr>
      <w:bookmarkStart w:id="1247" w:name="_Toc50542366"/>
      <w:r>
        <w:t>Deveres dos Juízes</w:t>
      </w:r>
      <w:bookmarkEnd w:id="1247"/>
    </w:p>
    <w:p w14:paraId="0A747766" w14:textId="77777777" w:rsidR="0099323B" w:rsidRDefault="0099323B" w:rsidP="0099323B">
      <w:pPr>
        <w:ind w:left="142" w:firstLine="0"/>
      </w:pPr>
      <w:r>
        <w:t>Constituem deveres dos Juízes:</w:t>
      </w:r>
    </w:p>
    <w:p w14:paraId="31152EB1" w14:textId="77777777" w:rsidR="0099323B" w:rsidRDefault="0099323B" w:rsidP="00FD3E51">
      <w:pPr>
        <w:pStyle w:val="PargrafodaLista"/>
        <w:numPr>
          <w:ilvl w:val="1"/>
          <w:numId w:val="414"/>
        </w:numPr>
        <w:ind w:left="567" w:hanging="425"/>
      </w:pPr>
      <w:r>
        <w:t>Proceder à respetiva inscrição/revalidação junto do CA.</w:t>
      </w:r>
    </w:p>
    <w:p w14:paraId="14ACFD57" w14:textId="77777777" w:rsidR="0099323B" w:rsidRDefault="0099323B" w:rsidP="0099323B">
      <w:pPr>
        <w:pStyle w:val="PargrafodaLista"/>
        <w:spacing w:line="240" w:lineRule="auto"/>
        <w:ind w:left="567" w:hanging="425"/>
      </w:pPr>
    </w:p>
    <w:p w14:paraId="4B7FBF8E" w14:textId="77777777" w:rsidR="0099323B" w:rsidRDefault="0099323B" w:rsidP="00FD3E51">
      <w:pPr>
        <w:pStyle w:val="PargrafodaLista"/>
        <w:numPr>
          <w:ilvl w:val="1"/>
          <w:numId w:val="414"/>
        </w:numPr>
        <w:ind w:left="567" w:hanging="425"/>
      </w:pPr>
      <w:r>
        <w:t>Apresentar-se aos jogos condignamente vestido, com casaco e gravata no caso dos homens.</w:t>
      </w:r>
    </w:p>
    <w:p w14:paraId="7EE49954" w14:textId="77777777" w:rsidR="0099323B" w:rsidRDefault="0099323B" w:rsidP="0099323B">
      <w:pPr>
        <w:pStyle w:val="PargrafodaLista"/>
        <w:spacing w:line="240" w:lineRule="auto"/>
        <w:ind w:left="567" w:hanging="425"/>
      </w:pPr>
    </w:p>
    <w:p w14:paraId="22DB1731" w14:textId="77777777" w:rsidR="0099323B" w:rsidRDefault="0099323B" w:rsidP="00FD3E51">
      <w:pPr>
        <w:pStyle w:val="PargrafodaLista"/>
        <w:numPr>
          <w:ilvl w:val="1"/>
          <w:numId w:val="414"/>
        </w:numPr>
        <w:ind w:left="567" w:hanging="425"/>
      </w:pPr>
      <w:r>
        <w:t>Não ocupar cargos diretivos ou de auxílio técnico, remunerado ou não, em organismos desportivos federados na modalidade, com exceção dos CADs.</w:t>
      </w:r>
    </w:p>
    <w:p w14:paraId="4A156707" w14:textId="77777777" w:rsidR="0099323B" w:rsidRDefault="0099323B" w:rsidP="0099323B">
      <w:pPr>
        <w:pStyle w:val="PargrafodaLista"/>
        <w:spacing w:line="240" w:lineRule="auto"/>
        <w:ind w:left="567" w:hanging="425"/>
      </w:pPr>
    </w:p>
    <w:p w14:paraId="321E422C" w14:textId="77777777" w:rsidR="0099323B" w:rsidRDefault="0099323B" w:rsidP="00FD3E51">
      <w:pPr>
        <w:pStyle w:val="PargrafodaLista"/>
        <w:numPr>
          <w:ilvl w:val="1"/>
          <w:numId w:val="414"/>
        </w:numPr>
        <w:ind w:left="567" w:hanging="425"/>
      </w:pPr>
      <w:r>
        <w:t>Não criticar destrutiva e publicamente a atuação de qualquer colega, atleta, dirigente ou técnico.</w:t>
      </w:r>
    </w:p>
    <w:p w14:paraId="4DDD6887" w14:textId="77777777" w:rsidR="0099323B" w:rsidRDefault="0099323B" w:rsidP="0099323B">
      <w:pPr>
        <w:pStyle w:val="PargrafodaLista"/>
        <w:ind w:left="567" w:hanging="425"/>
      </w:pPr>
    </w:p>
    <w:p w14:paraId="41FFD504" w14:textId="77777777" w:rsidR="0099323B" w:rsidRDefault="0099323B" w:rsidP="00FD3E51">
      <w:pPr>
        <w:pStyle w:val="PargrafodaLista"/>
        <w:numPr>
          <w:ilvl w:val="1"/>
          <w:numId w:val="414"/>
        </w:numPr>
        <w:ind w:left="567" w:hanging="425"/>
      </w:pPr>
      <w:r>
        <w:t>Não dar informações ou esclarecimentos públicos sobre as ocorrências que tenha de referir nos relatórios ou boletins de jogo.</w:t>
      </w:r>
    </w:p>
    <w:p w14:paraId="0E9BC95B" w14:textId="77777777" w:rsidR="0099323B" w:rsidRDefault="0099323B" w:rsidP="0099323B">
      <w:pPr>
        <w:pStyle w:val="PargrafodaLista"/>
        <w:spacing w:line="240" w:lineRule="auto"/>
        <w:ind w:left="567" w:hanging="425"/>
      </w:pPr>
    </w:p>
    <w:p w14:paraId="098865CE" w14:textId="77777777" w:rsidR="0099323B" w:rsidRDefault="0099323B" w:rsidP="00FD3E51">
      <w:pPr>
        <w:pStyle w:val="PargrafodaLista"/>
        <w:numPr>
          <w:ilvl w:val="1"/>
          <w:numId w:val="414"/>
        </w:numPr>
        <w:ind w:left="567" w:hanging="425"/>
      </w:pPr>
      <w:r>
        <w:t>Proceder de modo similar em todas as suas relações com o público, dirigentes desportivos, técnicos ou atletas, para que a imparcialidade das suas decisões não possa ser posta em causa.</w:t>
      </w:r>
    </w:p>
    <w:p w14:paraId="50B636B9" w14:textId="77777777" w:rsidR="0099323B" w:rsidRDefault="0099323B" w:rsidP="0099323B">
      <w:pPr>
        <w:pStyle w:val="PargrafodaLista"/>
        <w:spacing w:line="240" w:lineRule="auto"/>
        <w:ind w:left="567" w:hanging="425"/>
      </w:pPr>
    </w:p>
    <w:p w14:paraId="795E3B75" w14:textId="77777777" w:rsidR="0099323B" w:rsidRDefault="0099323B" w:rsidP="00FD3E51">
      <w:pPr>
        <w:pStyle w:val="PargrafodaLista"/>
        <w:numPr>
          <w:ilvl w:val="1"/>
          <w:numId w:val="414"/>
        </w:numPr>
        <w:ind w:left="567" w:hanging="425"/>
      </w:pPr>
      <w:r>
        <w:t>Relatar com pormenorização os incidentes ocorridos de todos os factos relevantes, com clareza, simplicidade e objetividade.</w:t>
      </w:r>
    </w:p>
    <w:p w14:paraId="2F1BF90E" w14:textId="77777777" w:rsidR="0099323B" w:rsidRDefault="0099323B" w:rsidP="0099323B">
      <w:pPr>
        <w:pStyle w:val="PargrafodaLista"/>
        <w:spacing w:line="240" w:lineRule="auto"/>
        <w:ind w:left="567" w:hanging="425"/>
      </w:pPr>
    </w:p>
    <w:p w14:paraId="5F2E6A2C" w14:textId="77777777" w:rsidR="0099323B" w:rsidRDefault="0099323B" w:rsidP="00FD3E51">
      <w:pPr>
        <w:pStyle w:val="PargrafodaLista"/>
        <w:numPr>
          <w:ilvl w:val="1"/>
          <w:numId w:val="414"/>
        </w:numPr>
        <w:ind w:left="567" w:hanging="425"/>
      </w:pPr>
      <w:r>
        <w:t>Respeitar as nomeações efetuadas, nos termos do Artigo 8º, nº 12 alínea f).</w:t>
      </w:r>
    </w:p>
    <w:p w14:paraId="12ABFCE5" w14:textId="77777777" w:rsidR="0099323B" w:rsidRDefault="0099323B" w:rsidP="0099323B">
      <w:pPr>
        <w:pStyle w:val="PargrafodaLista"/>
        <w:spacing w:line="240" w:lineRule="auto"/>
        <w:ind w:left="567" w:hanging="425"/>
      </w:pPr>
    </w:p>
    <w:p w14:paraId="6B1187AC" w14:textId="77777777" w:rsidR="0099323B" w:rsidRDefault="0099323B" w:rsidP="00FD3E51">
      <w:pPr>
        <w:pStyle w:val="PargrafodaLista"/>
        <w:numPr>
          <w:ilvl w:val="1"/>
          <w:numId w:val="414"/>
        </w:numPr>
        <w:ind w:left="567" w:hanging="425"/>
      </w:pPr>
      <w:r>
        <w:t>Aceitar a direção de qualquer jogo quando à hora marcada se verificar a falta de qualquer juiz designado, competindo-lhe fazer a oferta dos seus serviços ao Árbitro, Comissário Técnico (se houver) ou aos delegados das equipas.</w:t>
      </w:r>
    </w:p>
    <w:p w14:paraId="1A8ED151" w14:textId="77777777" w:rsidR="0099323B" w:rsidRDefault="0099323B" w:rsidP="0099323B">
      <w:pPr>
        <w:pStyle w:val="PargrafodaLista"/>
        <w:spacing w:line="240" w:lineRule="auto"/>
        <w:ind w:left="567" w:hanging="425"/>
      </w:pPr>
    </w:p>
    <w:p w14:paraId="7400BF67" w14:textId="77777777" w:rsidR="0099323B" w:rsidRDefault="0099323B" w:rsidP="00FD3E51">
      <w:pPr>
        <w:pStyle w:val="PargrafodaLista"/>
        <w:numPr>
          <w:ilvl w:val="1"/>
          <w:numId w:val="414"/>
        </w:numPr>
        <w:ind w:left="567" w:hanging="425"/>
      </w:pPr>
      <w:r>
        <w:t>Recusar a direção de qualquer jogo que outro colega haja decidido não iniciar ou dar por concluído.</w:t>
      </w:r>
    </w:p>
    <w:p w14:paraId="5BBBCE59" w14:textId="77777777" w:rsidR="0099323B" w:rsidRDefault="0099323B" w:rsidP="0099323B">
      <w:pPr>
        <w:pStyle w:val="PargrafodaLista"/>
        <w:spacing w:line="240" w:lineRule="auto"/>
        <w:ind w:left="567" w:hanging="425"/>
      </w:pPr>
    </w:p>
    <w:p w14:paraId="4EE816F4" w14:textId="77777777" w:rsidR="0099323B" w:rsidRDefault="0099323B" w:rsidP="00FD3E51">
      <w:pPr>
        <w:pStyle w:val="PargrafodaLista"/>
        <w:numPr>
          <w:ilvl w:val="1"/>
          <w:numId w:val="414"/>
        </w:numPr>
        <w:ind w:left="567" w:hanging="425"/>
      </w:pPr>
      <w:r>
        <w:t>Frequentar os cursos de formação e aperfeiçoamento e comparecer nos estágios, colóquios e conferências destinadas a melhorar o nível da arbitragem.</w:t>
      </w:r>
    </w:p>
    <w:p w14:paraId="38C57AB0" w14:textId="77777777" w:rsidR="0099323B" w:rsidRDefault="0099323B" w:rsidP="0099323B">
      <w:pPr>
        <w:pStyle w:val="PargrafodaLista"/>
        <w:spacing w:line="240" w:lineRule="auto"/>
        <w:ind w:left="567" w:hanging="425"/>
      </w:pPr>
    </w:p>
    <w:p w14:paraId="0B0088EF" w14:textId="77777777" w:rsidR="0099323B" w:rsidRDefault="0099323B" w:rsidP="00FD3E51">
      <w:pPr>
        <w:pStyle w:val="PargrafodaLista"/>
        <w:numPr>
          <w:ilvl w:val="1"/>
          <w:numId w:val="414"/>
        </w:numPr>
        <w:ind w:left="567" w:hanging="425"/>
      </w:pPr>
      <w:r>
        <w:t>Não atuar em jogos particulares ou de organização estranha à hierarquia do Basquetebol, sem que para tal esteja autorizado pelo respetivo CAD ou pelo CA.</w:t>
      </w:r>
    </w:p>
    <w:p w14:paraId="2E91E7E1" w14:textId="77777777" w:rsidR="0099323B" w:rsidRDefault="0099323B" w:rsidP="0099323B">
      <w:pPr>
        <w:pStyle w:val="PargrafodaLista"/>
        <w:spacing w:line="240" w:lineRule="auto"/>
        <w:ind w:left="567" w:hanging="425"/>
      </w:pPr>
    </w:p>
    <w:p w14:paraId="2E797F47" w14:textId="77777777" w:rsidR="0099323B" w:rsidRDefault="0099323B" w:rsidP="00FD3E51">
      <w:pPr>
        <w:pStyle w:val="PargrafodaLista"/>
        <w:numPr>
          <w:ilvl w:val="1"/>
          <w:numId w:val="414"/>
        </w:numPr>
        <w:ind w:left="567" w:hanging="425"/>
      </w:pPr>
      <w:r>
        <w:t>Comparecer em campo sessenta minutos antes do início de cada jogo, ou de acordo com o estipulado pelo CA e pelas respetivas Associações/CAD’s nos jogos regionais.</w:t>
      </w:r>
    </w:p>
    <w:p w14:paraId="061486C9" w14:textId="77777777" w:rsidR="0099323B" w:rsidRDefault="0099323B" w:rsidP="0099323B">
      <w:pPr>
        <w:pStyle w:val="PargrafodaLista"/>
        <w:spacing w:line="240" w:lineRule="auto"/>
        <w:ind w:left="567" w:hanging="425"/>
      </w:pPr>
    </w:p>
    <w:p w14:paraId="5C838524" w14:textId="77777777" w:rsidR="0099323B" w:rsidRDefault="0099323B" w:rsidP="00FD3E51">
      <w:pPr>
        <w:pStyle w:val="PargrafodaLista"/>
        <w:numPr>
          <w:ilvl w:val="1"/>
          <w:numId w:val="414"/>
        </w:numPr>
        <w:ind w:left="567" w:hanging="425"/>
      </w:pPr>
      <w:r>
        <w:t>Identificar todos os intervenientes dos jogos, confrontando-os com os respetivos documentos.</w:t>
      </w:r>
    </w:p>
    <w:p w14:paraId="3C9791CA" w14:textId="77777777" w:rsidR="0099323B" w:rsidRDefault="0099323B" w:rsidP="0099323B">
      <w:pPr>
        <w:pStyle w:val="PargrafodaLista"/>
        <w:spacing w:line="240" w:lineRule="auto"/>
        <w:ind w:left="567" w:hanging="425"/>
      </w:pPr>
    </w:p>
    <w:p w14:paraId="1DC0D8D0" w14:textId="77777777" w:rsidR="0099323B" w:rsidRDefault="0099323B" w:rsidP="00FD3E51">
      <w:pPr>
        <w:pStyle w:val="PargrafodaLista"/>
        <w:numPr>
          <w:ilvl w:val="1"/>
          <w:numId w:val="414"/>
        </w:numPr>
        <w:ind w:left="567" w:hanging="425"/>
      </w:pPr>
      <w:r>
        <w:t>Enviar ao CAD ou CA, consoante se trate de prova associativa ou federativa, até ao segundo dia útil após a realização do encontro, o boletim de jogo, recibo e eventual relatório.</w:t>
      </w:r>
    </w:p>
    <w:p w14:paraId="0A4A62A8" w14:textId="77777777" w:rsidR="0099323B" w:rsidRDefault="0099323B" w:rsidP="0099323B">
      <w:pPr>
        <w:pStyle w:val="PargrafodaLista"/>
        <w:spacing w:line="240" w:lineRule="auto"/>
        <w:ind w:left="567" w:hanging="425"/>
      </w:pPr>
    </w:p>
    <w:p w14:paraId="62B77842" w14:textId="77777777" w:rsidR="0099323B" w:rsidRDefault="0099323B" w:rsidP="00FD3E51">
      <w:pPr>
        <w:pStyle w:val="PargrafodaLista"/>
        <w:numPr>
          <w:ilvl w:val="1"/>
          <w:numId w:val="414"/>
        </w:numPr>
        <w:ind w:left="567" w:hanging="425"/>
      </w:pPr>
      <w:r>
        <w:t>Não consentir a presença de pessoas não autorizadas nos locais reservados aos Oficiais de Mesa e às equipas.</w:t>
      </w:r>
    </w:p>
    <w:p w14:paraId="338D62C7" w14:textId="77777777" w:rsidR="0099323B" w:rsidRDefault="0099323B" w:rsidP="0099323B">
      <w:pPr>
        <w:pStyle w:val="PargrafodaLista"/>
        <w:ind w:left="567" w:hanging="425"/>
      </w:pPr>
    </w:p>
    <w:p w14:paraId="52134E39" w14:textId="77777777" w:rsidR="0099323B" w:rsidRDefault="0099323B" w:rsidP="00FD3E51">
      <w:pPr>
        <w:pStyle w:val="PargrafodaLista"/>
        <w:numPr>
          <w:ilvl w:val="1"/>
          <w:numId w:val="414"/>
        </w:numPr>
        <w:ind w:left="567" w:hanging="425"/>
      </w:pPr>
      <w:r>
        <w:t>Para além dos poderes que as regras facultam, o Árbitro só poderá suspender o jogo por motivos ponderosos, tais como: invasão de campo, mau comportamento das equipas, falta de segurança ou mau estado do terreno.</w:t>
      </w:r>
    </w:p>
    <w:p w14:paraId="49ACCA0E" w14:textId="77777777" w:rsidR="0099323B" w:rsidRDefault="0099323B" w:rsidP="0099323B">
      <w:pPr>
        <w:pStyle w:val="PargrafodaLista"/>
        <w:spacing w:line="240" w:lineRule="auto"/>
        <w:ind w:left="567" w:hanging="425"/>
      </w:pPr>
    </w:p>
    <w:p w14:paraId="04D063C4" w14:textId="77777777" w:rsidR="0099323B" w:rsidRDefault="0099323B" w:rsidP="00FD3E51">
      <w:pPr>
        <w:pStyle w:val="PargrafodaLista"/>
        <w:numPr>
          <w:ilvl w:val="1"/>
          <w:numId w:val="414"/>
        </w:numPr>
        <w:ind w:left="567" w:hanging="425"/>
      </w:pPr>
      <w:r>
        <w:t>Comunicar com dez dias de antecedência a sua impossibilidade de atuar.</w:t>
      </w:r>
    </w:p>
    <w:p w14:paraId="4990002A" w14:textId="77777777" w:rsidR="0099323B" w:rsidRDefault="0099323B" w:rsidP="0099323B">
      <w:pPr>
        <w:pStyle w:val="PargrafodaLista"/>
        <w:spacing w:line="240" w:lineRule="auto"/>
        <w:ind w:left="567" w:hanging="425"/>
      </w:pPr>
    </w:p>
    <w:p w14:paraId="34631A4F" w14:textId="77777777" w:rsidR="0099323B" w:rsidRDefault="0099323B" w:rsidP="00FD3E51">
      <w:pPr>
        <w:pStyle w:val="PargrafodaLista"/>
        <w:numPr>
          <w:ilvl w:val="1"/>
          <w:numId w:val="414"/>
        </w:numPr>
        <w:ind w:left="567" w:hanging="425"/>
      </w:pPr>
      <w:r>
        <w:t>Possuir atestado médico que confirme a sua capacidade física para as funções, conforme determinação legal.</w:t>
      </w:r>
    </w:p>
    <w:p w14:paraId="58F51460" w14:textId="77777777" w:rsidR="0099323B" w:rsidRPr="00BE4243" w:rsidRDefault="0099323B" w:rsidP="0099323B">
      <w:pPr>
        <w:pStyle w:val="Cabealho3"/>
        <w:ind w:left="1701" w:hanging="633"/>
      </w:pPr>
      <w:bookmarkStart w:id="1248" w:name="_Toc50542367"/>
      <w:r>
        <w:t>Direitos dos Juízes</w:t>
      </w:r>
      <w:bookmarkEnd w:id="1248"/>
    </w:p>
    <w:p w14:paraId="4D1B923F" w14:textId="77777777" w:rsidR="0099323B" w:rsidRDefault="0099323B" w:rsidP="0099323B">
      <w:pPr>
        <w:ind w:left="142" w:firstLine="0"/>
      </w:pPr>
      <w:r>
        <w:t>São direitos dos Juízes:</w:t>
      </w:r>
    </w:p>
    <w:p w14:paraId="35C65FE4" w14:textId="77777777" w:rsidR="0099323B" w:rsidRDefault="0099323B" w:rsidP="0099323B">
      <w:pPr>
        <w:pStyle w:val="PargrafodaLista"/>
        <w:numPr>
          <w:ilvl w:val="1"/>
          <w:numId w:val="6"/>
        </w:numPr>
        <w:ind w:left="567" w:hanging="425"/>
      </w:pPr>
      <w:r>
        <w:t>Exercer a atividade inerente às funções para cujo exercício foi admitido.</w:t>
      </w:r>
    </w:p>
    <w:p w14:paraId="165981FA" w14:textId="77777777" w:rsidR="0099323B" w:rsidRDefault="0099323B" w:rsidP="0099323B">
      <w:pPr>
        <w:pStyle w:val="PargrafodaLista"/>
        <w:spacing w:line="240" w:lineRule="auto"/>
        <w:ind w:left="567" w:hanging="425"/>
      </w:pPr>
    </w:p>
    <w:p w14:paraId="02DC06A0" w14:textId="77777777" w:rsidR="0099323B" w:rsidRDefault="0099323B" w:rsidP="0099323B">
      <w:pPr>
        <w:pStyle w:val="PargrafodaLista"/>
        <w:numPr>
          <w:ilvl w:val="1"/>
          <w:numId w:val="6"/>
        </w:numPr>
        <w:ind w:left="567" w:hanging="425"/>
      </w:pPr>
      <w:r>
        <w:t>Possuir um cartão de identidade com indicação da sua categoria, passado pela Federação.</w:t>
      </w:r>
    </w:p>
    <w:p w14:paraId="4DF6E172" w14:textId="77777777" w:rsidR="0099323B" w:rsidRDefault="0099323B" w:rsidP="0099323B">
      <w:pPr>
        <w:pStyle w:val="PargrafodaLista"/>
        <w:spacing w:line="240" w:lineRule="auto"/>
        <w:ind w:left="567" w:hanging="425"/>
      </w:pPr>
    </w:p>
    <w:p w14:paraId="1333AA89" w14:textId="77777777" w:rsidR="0099323B" w:rsidRDefault="0099323B" w:rsidP="0099323B">
      <w:pPr>
        <w:pStyle w:val="PargrafodaLista"/>
        <w:numPr>
          <w:ilvl w:val="1"/>
          <w:numId w:val="6"/>
        </w:numPr>
        <w:ind w:left="567" w:hanging="425"/>
      </w:pPr>
      <w:r>
        <w:t>Ter entrada gratuita em todos os campos onde se disputem jogos oficiais de Basquetebol, mediante a apresentação do respetivo cartão.</w:t>
      </w:r>
    </w:p>
    <w:p w14:paraId="40220543" w14:textId="77777777" w:rsidR="0099323B" w:rsidRDefault="0099323B" w:rsidP="0099323B">
      <w:pPr>
        <w:pStyle w:val="PargrafodaLista"/>
        <w:spacing w:line="240" w:lineRule="auto"/>
        <w:ind w:left="567" w:hanging="425"/>
      </w:pPr>
    </w:p>
    <w:p w14:paraId="7430BDB8" w14:textId="77777777" w:rsidR="0099323B" w:rsidRDefault="0099323B" w:rsidP="0099323B">
      <w:pPr>
        <w:pStyle w:val="PargrafodaLista"/>
        <w:numPr>
          <w:ilvl w:val="1"/>
          <w:numId w:val="6"/>
        </w:numPr>
        <w:ind w:left="567" w:hanging="425"/>
      </w:pPr>
      <w:r>
        <w:t>Receber os prémios de arbitragem, as despesas de transporte e as ajudas de custo constantes de tabela que vigorar, publicada em comunicado.</w:t>
      </w:r>
    </w:p>
    <w:p w14:paraId="0CEB28A5" w14:textId="77777777" w:rsidR="0099323B" w:rsidRDefault="0099323B" w:rsidP="0099323B">
      <w:pPr>
        <w:pStyle w:val="PargrafodaLista"/>
        <w:ind w:left="567" w:hanging="425"/>
      </w:pPr>
    </w:p>
    <w:p w14:paraId="3482EB87" w14:textId="77777777" w:rsidR="0099323B" w:rsidRDefault="0099323B" w:rsidP="0099323B">
      <w:pPr>
        <w:pStyle w:val="PargrafodaLista"/>
        <w:numPr>
          <w:ilvl w:val="1"/>
          <w:numId w:val="6"/>
        </w:numPr>
        <w:ind w:left="567" w:hanging="425"/>
      </w:pPr>
      <w:r>
        <w:t>Ser indemnizado de todos os prejuízos sofridos resultantes de incidentes causados por indivíduos afetos a Clubes, tais com ferimentos e danos materiais em veículos, sendo responsabilizados os Clubes, desde que se faça prova de que esses indivíduos são adeptos.</w:t>
      </w:r>
    </w:p>
    <w:p w14:paraId="1D926C9E" w14:textId="77777777" w:rsidR="0099323B" w:rsidRDefault="0099323B" w:rsidP="0099323B">
      <w:pPr>
        <w:pStyle w:val="PargrafodaLista"/>
        <w:spacing w:line="240" w:lineRule="auto"/>
        <w:ind w:left="567" w:hanging="425"/>
      </w:pPr>
    </w:p>
    <w:p w14:paraId="155DA352" w14:textId="77777777" w:rsidR="0099323B" w:rsidRDefault="0099323B" w:rsidP="0099323B">
      <w:pPr>
        <w:pStyle w:val="PargrafodaLista"/>
        <w:numPr>
          <w:ilvl w:val="1"/>
          <w:numId w:val="6"/>
        </w:numPr>
        <w:ind w:left="567" w:hanging="425"/>
      </w:pPr>
      <w:r>
        <w:t>Ser promovido de acordo com o regulamentado pela Escola Nacional do Basquetebol e Normas do CA.</w:t>
      </w:r>
    </w:p>
    <w:p w14:paraId="444F43ED" w14:textId="77777777" w:rsidR="0099323B" w:rsidRDefault="0099323B" w:rsidP="0099323B">
      <w:pPr>
        <w:pStyle w:val="PargrafodaLista"/>
        <w:spacing w:line="240" w:lineRule="auto"/>
        <w:ind w:left="567" w:hanging="425"/>
      </w:pPr>
    </w:p>
    <w:p w14:paraId="2FEDAB59" w14:textId="77777777" w:rsidR="0099323B" w:rsidRDefault="0099323B" w:rsidP="0099323B">
      <w:pPr>
        <w:pStyle w:val="PargrafodaLista"/>
        <w:numPr>
          <w:ilvl w:val="1"/>
          <w:numId w:val="6"/>
        </w:numPr>
        <w:ind w:left="567" w:hanging="425"/>
      </w:pPr>
      <w:r>
        <w:t>Defender-se e recorrer das penas aplicadas, conforme preceituado no Regulamento Disciplinar de Arbitragem.</w:t>
      </w:r>
    </w:p>
    <w:p w14:paraId="4BD33D6A" w14:textId="77777777" w:rsidR="0099323B" w:rsidRDefault="0099323B" w:rsidP="0099323B">
      <w:pPr>
        <w:pStyle w:val="PargrafodaLista"/>
        <w:spacing w:line="240" w:lineRule="auto"/>
        <w:ind w:left="567" w:hanging="425"/>
      </w:pPr>
    </w:p>
    <w:p w14:paraId="01E7DB50" w14:textId="77777777" w:rsidR="0099323B" w:rsidRDefault="0099323B" w:rsidP="0099323B">
      <w:pPr>
        <w:pStyle w:val="PargrafodaLista"/>
        <w:numPr>
          <w:ilvl w:val="1"/>
          <w:numId w:val="6"/>
        </w:numPr>
        <w:ind w:left="567" w:hanging="425"/>
      </w:pPr>
      <w:r>
        <w:t>Requerer licença ilimitada, quando comprovadamente se ausentem para o estrangeiro; o reingresso nos quadros, sem perda de categoria será autorizado, desde que se comprove que ainda reúne as condições necessárias e obedece aos limites temporais definidos em Normas do CA.</w:t>
      </w:r>
    </w:p>
    <w:p w14:paraId="36D52A56" w14:textId="77777777" w:rsidR="0099323B" w:rsidRDefault="0099323B" w:rsidP="0099323B">
      <w:pPr>
        <w:pStyle w:val="PargrafodaLista"/>
        <w:spacing w:line="240" w:lineRule="auto"/>
        <w:ind w:left="567" w:hanging="425"/>
      </w:pPr>
    </w:p>
    <w:p w14:paraId="2AC5E768" w14:textId="77777777" w:rsidR="0099323B" w:rsidRDefault="0099323B" w:rsidP="0099323B">
      <w:pPr>
        <w:pStyle w:val="PargrafodaLista"/>
        <w:numPr>
          <w:ilvl w:val="1"/>
          <w:numId w:val="6"/>
        </w:numPr>
        <w:ind w:left="567" w:hanging="425"/>
      </w:pPr>
      <w:r>
        <w:t>Requerer licença temporária, quando comprovadamente, por período de tempo limitado, se veja impossibilitado de prestar o seu concurso, dentro do espírito das Normas do CA.</w:t>
      </w:r>
    </w:p>
    <w:p w14:paraId="054B5A2D" w14:textId="77777777" w:rsidR="0099323B" w:rsidRDefault="0099323B" w:rsidP="0099323B">
      <w:pPr>
        <w:pStyle w:val="PargrafodaLista"/>
        <w:spacing w:line="240" w:lineRule="auto"/>
        <w:ind w:left="567" w:hanging="425"/>
      </w:pPr>
    </w:p>
    <w:p w14:paraId="36CF1836" w14:textId="77777777" w:rsidR="0099323B" w:rsidRDefault="0099323B" w:rsidP="0099323B">
      <w:pPr>
        <w:pStyle w:val="PargrafodaLista"/>
        <w:numPr>
          <w:ilvl w:val="1"/>
          <w:numId w:val="6"/>
        </w:numPr>
        <w:ind w:left="567" w:hanging="425"/>
      </w:pPr>
      <w:r>
        <w:t>Requerer a situação de licenciado, quando reúna os requisitos do Artigo 16º do presente Regulamento.</w:t>
      </w:r>
    </w:p>
    <w:p w14:paraId="41E09B5F" w14:textId="77777777" w:rsidR="0099323B" w:rsidRDefault="0099323B" w:rsidP="0099323B">
      <w:pPr>
        <w:pStyle w:val="PargrafodaLista"/>
        <w:spacing w:line="240" w:lineRule="auto"/>
        <w:ind w:left="567" w:hanging="425"/>
      </w:pPr>
    </w:p>
    <w:p w14:paraId="60B5577D" w14:textId="77777777" w:rsidR="0099323B" w:rsidRDefault="0099323B" w:rsidP="0099323B">
      <w:pPr>
        <w:pStyle w:val="PargrafodaLista"/>
        <w:numPr>
          <w:ilvl w:val="1"/>
          <w:numId w:val="6"/>
        </w:numPr>
        <w:ind w:left="567" w:hanging="425"/>
      </w:pPr>
      <w:r>
        <w:t>Requerer a sua demissão dos quadros da arbitragem.</w:t>
      </w:r>
    </w:p>
    <w:p w14:paraId="27EA374B" w14:textId="77777777" w:rsidR="0099323B" w:rsidRDefault="0099323B" w:rsidP="0099323B">
      <w:pPr>
        <w:pStyle w:val="Cabealho4"/>
        <w:ind w:left="1985" w:hanging="917"/>
      </w:pPr>
      <w:bookmarkStart w:id="1249" w:name="_Toc48213438"/>
      <w:bookmarkStart w:id="1250" w:name="_Toc50542368"/>
      <w:r>
        <w:t>DOS JUÍZES LICENCIADOS</w:t>
      </w:r>
      <w:bookmarkEnd w:id="1249"/>
      <w:bookmarkEnd w:id="1250"/>
    </w:p>
    <w:p w14:paraId="5F580CC3" w14:textId="77777777" w:rsidR="0099323B" w:rsidRPr="00BE4243" w:rsidRDefault="0099323B" w:rsidP="0099323B">
      <w:pPr>
        <w:pStyle w:val="Cabealho3"/>
        <w:ind w:left="1701" w:hanging="633"/>
      </w:pPr>
      <w:bookmarkStart w:id="1251" w:name="_Toc50542369"/>
      <w:r>
        <w:t>Âmbito Geral</w:t>
      </w:r>
      <w:bookmarkEnd w:id="1251"/>
    </w:p>
    <w:p w14:paraId="4FEE90D8" w14:textId="77777777" w:rsidR="0099323B" w:rsidRDefault="0099323B" w:rsidP="0099323B">
      <w:pPr>
        <w:pStyle w:val="PargrafodaLista"/>
        <w:numPr>
          <w:ilvl w:val="1"/>
          <w:numId w:val="6"/>
        </w:numPr>
        <w:ind w:left="567" w:hanging="425"/>
      </w:pPr>
      <w:r>
        <w:t>Ao atingir a idade de 50 e 70 anos, os Árbitros e Oficiais de Mesa passam respetivamente à situação de licenciados.</w:t>
      </w:r>
    </w:p>
    <w:p w14:paraId="0E379FEA" w14:textId="77777777" w:rsidR="0099323B" w:rsidRDefault="0099323B" w:rsidP="0099323B">
      <w:pPr>
        <w:pStyle w:val="PargrafodaLista"/>
        <w:spacing w:line="240" w:lineRule="auto"/>
        <w:ind w:left="567" w:hanging="425"/>
      </w:pPr>
    </w:p>
    <w:p w14:paraId="06FE87A3" w14:textId="77777777" w:rsidR="0099323B" w:rsidRDefault="0099323B" w:rsidP="0099323B">
      <w:pPr>
        <w:pStyle w:val="PargrafodaLista"/>
        <w:numPr>
          <w:ilvl w:val="1"/>
          <w:numId w:val="6"/>
        </w:numPr>
        <w:ind w:left="567" w:hanging="425"/>
      </w:pPr>
      <w:r>
        <w:t>Caso pretendam manter a atividade para além dos limites estabelecidos no número anterior, poderão requerê-lo ao CA, devendo para tal obter parecer favorável de um Centro de Medicina Desportiva e serem considerados pelo CA nas devidas condições para tal. Esta autorização deverá ser renovada anualmente.</w:t>
      </w:r>
    </w:p>
    <w:p w14:paraId="6DA63175" w14:textId="77777777" w:rsidR="0099323B" w:rsidRDefault="0099323B" w:rsidP="0099323B">
      <w:pPr>
        <w:pStyle w:val="PargrafodaLista"/>
        <w:spacing w:line="240" w:lineRule="auto"/>
        <w:ind w:left="567" w:hanging="425"/>
      </w:pPr>
    </w:p>
    <w:p w14:paraId="1BC44D04" w14:textId="77777777" w:rsidR="0099323B" w:rsidRDefault="0099323B" w:rsidP="0099323B">
      <w:pPr>
        <w:pStyle w:val="PargrafodaLista"/>
        <w:numPr>
          <w:ilvl w:val="1"/>
          <w:numId w:val="6"/>
        </w:numPr>
        <w:ind w:left="567" w:hanging="425"/>
      </w:pPr>
      <w:r>
        <w:t>Os Árbitros que o pretendam poderão manter-se em atividade como Oficiais de Mesa nos termos e limites etários estabelecidos nos números anteriores.</w:t>
      </w:r>
    </w:p>
    <w:p w14:paraId="54CB6180" w14:textId="77777777" w:rsidR="0099323B" w:rsidRDefault="0099323B" w:rsidP="0099323B">
      <w:pPr>
        <w:pStyle w:val="PargrafodaLista"/>
        <w:spacing w:line="240" w:lineRule="auto"/>
        <w:ind w:left="567" w:hanging="425"/>
      </w:pPr>
    </w:p>
    <w:p w14:paraId="19685D8B" w14:textId="77777777" w:rsidR="0099323B" w:rsidRDefault="0099323B" w:rsidP="0099323B">
      <w:pPr>
        <w:pStyle w:val="PargrafodaLista"/>
        <w:numPr>
          <w:ilvl w:val="1"/>
          <w:numId w:val="6"/>
        </w:numPr>
        <w:ind w:left="567" w:hanging="425"/>
      </w:pPr>
      <w:r>
        <w:t>Por solicitação dos interessados, será concedida a categoria de Árbitro ou Oficial de Mesa licenciado nacional, desde que reúnam as seguintes condições cumulativamente:</w:t>
      </w:r>
    </w:p>
    <w:p w14:paraId="53D96281" w14:textId="77777777" w:rsidR="0099323B" w:rsidRDefault="0099323B" w:rsidP="00FD3E51">
      <w:pPr>
        <w:pStyle w:val="PargrafodaLista"/>
        <w:numPr>
          <w:ilvl w:val="1"/>
          <w:numId w:val="415"/>
        </w:numPr>
      </w:pPr>
      <w:r>
        <w:t>Atividade efetiva durante um mínimo de 15 anos;</w:t>
      </w:r>
    </w:p>
    <w:p w14:paraId="55A4D3DE" w14:textId="77777777" w:rsidR="0099323B" w:rsidRDefault="0099323B" w:rsidP="00FD3E51">
      <w:pPr>
        <w:pStyle w:val="PargrafodaLista"/>
        <w:numPr>
          <w:ilvl w:val="1"/>
          <w:numId w:val="415"/>
        </w:numPr>
      </w:pPr>
      <w:r>
        <w:t>Com idade mínima de 40 anos;</w:t>
      </w:r>
    </w:p>
    <w:p w14:paraId="2F60BFCB" w14:textId="77777777" w:rsidR="0099323B" w:rsidRDefault="0099323B" w:rsidP="00FD3E51">
      <w:pPr>
        <w:pStyle w:val="PargrafodaLista"/>
        <w:numPr>
          <w:ilvl w:val="1"/>
          <w:numId w:val="415"/>
        </w:numPr>
      </w:pPr>
      <w:r>
        <w:t>Não excederam penas de suspensão sofridas num total de 180 dias;</w:t>
      </w:r>
    </w:p>
    <w:p w14:paraId="2DAAA7EA" w14:textId="77777777" w:rsidR="0099323B" w:rsidRDefault="0099323B" w:rsidP="0099323B">
      <w:pPr>
        <w:pStyle w:val="PargrafodaLista"/>
        <w:spacing w:line="240" w:lineRule="auto"/>
        <w:ind w:left="1780" w:firstLine="0"/>
      </w:pPr>
    </w:p>
    <w:p w14:paraId="06F87555" w14:textId="77777777" w:rsidR="0099323B" w:rsidRDefault="0099323B" w:rsidP="00FD3E51">
      <w:pPr>
        <w:pStyle w:val="PargrafodaLista"/>
        <w:numPr>
          <w:ilvl w:val="0"/>
          <w:numId w:val="416"/>
        </w:numPr>
        <w:ind w:left="426" w:hanging="284"/>
      </w:pPr>
      <w:r>
        <w:t>O licenciamento dos Árbitros e Oficiais de Mesa é da exclusiva competência do CA, devendo os respetivos processos ser organizados e informados pelos CAD’s.</w:t>
      </w:r>
    </w:p>
    <w:p w14:paraId="04B9EFA3" w14:textId="77777777" w:rsidR="0099323B" w:rsidRPr="00BE4243" w:rsidRDefault="0099323B" w:rsidP="0099323B">
      <w:pPr>
        <w:pStyle w:val="Cabealho3"/>
        <w:ind w:left="1701" w:hanging="633"/>
      </w:pPr>
      <w:bookmarkStart w:id="1252" w:name="_Toc50542370"/>
      <w:r>
        <w:t>Sujeição ao Regulamento Disciplinar da Arbitragem</w:t>
      </w:r>
      <w:bookmarkEnd w:id="1252"/>
    </w:p>
    <w:p w14:paraId="6C2AE4B4" w14:textId="77777777" w:rsidR="0099323B" w:rsidRDefault="0099323B" w:rsidP="0099323B">
      <w:pPr>
        <w:ind w:left="142" w:firstLine="0"/>
      </w:pPr>
      <w:r>
        <w:t>Os Juízes licenciados:</w:t>
      </w:r>
    </w:p>
    <w:p w14:paraId="4494B8D6" w14:textId="77777777" w:rsidR="0099323B" w:rsidRDefault="0099323B" w:rsidP="00FD3E51">
      <w:pPr>
        <w:pStyle w:val="PargrafodaLista"/>
        <w:numPr>
          <w:ilvl w:val="2"/>
          <w:numId w:val="415"/>
        </w:numPr>
        <w:ind w:left="567" w:hanging="425"/>
      </w:pPr>
      <w:r>
        <w:t>Continuam sujeitos ao poder disciplinar da hierarquia desportiva.</w:t>
      </w:r>
    </w:p>
    <w:p w14:paraId="1883D5DE" w14:textId="77777777" w:rsidR="0099323B" w:rsidRDefault="0099323B" w:rsidP="0099323B">
      <w:pPr>
        <w:pStyle w:val="PargrafodaLista"/>
        <w:spacing w:line="240" w:lineRule="auto"/>
        <w:ind w:left="567" w:hanging="425"/>
      </w:pPr>
    </w:p>
    <w:p w14:paraId="14B05D40" w14:textId="77777777" w:rsidR="0099323B" w:rsidRDefault="0099323B" w:rsidP="00FD3E51">
      <w:pPr>
        <w:pStyle w:val="PargrafodaLista"/>
        <w:numPr>
          <w:ilvl w:val="2"/>
          <w:numId w:val="415"/>
        </w:numPr>
        <w:ind w:left="567" w:hanging="425"/>
      </w:pPr>
      <w:r>
        <w:t>Se punidos nos termos do Regulamento Disciplinar da Arbitragem, por qualquer infração, poderão estar sujeitos a perda ou suspensão das regalias inerentes à sua categoria.</w:t>
      </w:r>
    </w:p>
    <w:p w14:paraId="4CF60B2F" w14:textId="77777777" w:rsidR="0099323B" w:rsidRPr="00BE4243" w:rsidRDefault="0099323B" w:rsidP="0099323B">
      <w:pPr>
        <w:pStyle w:val="Cabealho3"/>
        <w:ind w:left="1843"/>
      </w:pPr>
      <w:bookmarkStart w:id="1253" w:name="_Toc50542371"/>
      <w:r>
        <w:t>Direitos</w:t>
      </w:r>
      <w:bookmarkEnd w:id="1253"/>
    </w:p>
    <w:p w14:paraId="1617E6FD" w14:textId="77777777" w:rsidR="0099323B" w:rsidRDefault="0099323B" w:rsidP="0099323B">
      <w:pPr>
        <w:ind w:left="142" w:firstLine="0"/>
      </w:pPr>
      <w:r>
        <w:t>Aos Juízes licenciados:</w:t>
      </w:r>
    </w:p>
    <w:p w14:paraId="2E053461" w14:textId="77777777" w:rsidR="0099323B" w:rsidRDefault="0099323B" w:rsidP="00FD3E51">
      <w:pPr>
        <w:pStyle w:val="PargrafodaLista"/>
        <w:numPr>
          <w:ilvl w:val="2"/>
          <w:numId w:val="129"/>
        </w:numPr>
        <w:ind w:left="567" w:hanging="425"/>
      </w:pPr>
      <w:r>
        <w:t>Será atribuído o direito ao ingresso nos recintos de Basquetebol, sempre que neles se realize um encontro oficial.</w:t>
      </w:r>
    </w:p>
    <w:p w14:paraId="18B7371F" w14:textId="77777777" w:rsidR="0099323B" w:rsidRDefault="0099323B" w:rsidP="0099323B">
      <w:pPr>
        <w:pStyle w:val="PargrafodaLista"/>
        <w:spacing w:line="240" w:lineRule="auto"/>
        <w:ind w:left="567" w:hanging="425"/>
      </w:pPr>
    </w:p>
    <w:p w14:paraId="47CA577C" w14:textId="77777777" w:rsidR="0099323B" w:rsidRDefault="0099323B" w:rsidP="00FD3E51">
      <w:pPr>
        <w:pStyle w:val="PargrafodaLista"/>
        <w:numPr>
          <w:ilvl w:val="2"/>
          <w:numId w:val="129"/>
        </w:numPr>
        <w:ind w:left="567" w:hanging="425"/>
      </w:pPr>
      <w:r>
        <w:t>A atribuição de cartões é da exclusiva competência da FPB. Para este efeito o CA remete diretamente à Direção da FPB uma relação dos juízes nessa condição.</w:t>
      </w:r>
    </w:p>
    <w:p w14:paraId="388B04DE" w14:textId="77777777" w:rsidR="0099323B" w:rsidRDefault="0099323B" w:rsidP="0099323B">
      <w:pPr>
        <w:pStyle w:val="Cabealho4"/>
        <w:ind w:left="1985" w:hanging="917"/>
      </w:pPr>
      <w:bookmarkStart w:id="1254" w:name="_Toc48213439"/>
      <w:bookmarkStart w:id="1255" w:name="_Toc50542372"/>
      <w:r>
        <w:t>DOS COMISSÁRIOS TÉCNICOS E OBSERVADORES</w:t>
      </w:r>
      <w:bookmarkEnd w:id="1254"/>
      <w:bookmarkEnd w:id="1255"/>
    </w:p>
    <w:p w14:paraId="484683CD" w14:textId="77777777" w:rsidR="0099323B" w:rsidRPr="00BE4243" w:rsidRDefault="0099323B" w:rsidP="0099323B">
      <w:pPr>
        <w:pStyle w:val="Cabealho3"/>
        <w:ind w:left="1701" w:hanging="633"/>
      </w:pPr>
      <w:bookmarkStart w:id="1256" w:name="_Toc50542373"/>
      <w:r>
        <w:t>Definição</w:t>
      </w:r>
      <w:bookmarkEnd w:id="1256"/>
    </w:p>
    <w:p w14:paraId="543B306E" w14:textId="77777777" w:rsidR="0099323B" w:rsidRDefault="0099323B" w:rsidP="0099323B">
      <w:pPr>
        <w:ind w:left="142" w:firstLine="0"/>
      </w:pPr>
      <w:r>
        <w:t>Para os efeitos previstos no presente Regulamento entende-se por Comissário Técnico e Observador a pessoa credenciada pela FPB e que obedeça aos requisitos constantes de documento próprio, com o respetivo grau de formação, ministrada pelo CA, e que exerça essas funções nos termos previstos no presente Regulamento, nas Regras Oficiais do Jogo e no Regulamento próprio dos Comissários Técnicos e Observadores, dimanado do CA da FPB.</w:t>
      </w:r>
    </w:p>
    <w:p w14:paraId="7DBDC772" w14:textId="77777777" w:rsidR="0099323B" w:rsidRPr="00BE4243" w:rsidRDefault="0099323B" w:rsidP="0099323B">
      <w:pPr>
        <w:pStyle w:val="Cabealho3"/>
        <w:ind w:left="1843"/>
      </w:pPr>
      <w:bookmarkStart w:id="1257" w:name="_Toc50542374"/>
      <w:r>
        <w:t>Competências</w:t>
      </w:r>
      <w:bookmarkEnd w:id="1257"/>
    </w:p>
    <w:p w14:paraId="7499584C" w14:textId="77777777" w:rsidR="0099323B" w:rsidRDefault="0099323B" w:rsidP="0099323B">
      <w:pPr>
        <w:ind w:left="142" w:firstLine="0"/>
      </w:pPr>
      <w:r>
        <w:t>O Comissário Técnico nomeado para um jogo exerce no local da competição a função de representante oficial da FPB, competindo-lhe agir de acordo com as Regras Oficiais do Jogo, com o presente Regulamento e com o Regulamento próprio dos Comissários Técnicos e Observadores.</w:t>
      </w:r>
    </w:p>
    <w:p w14:paraId="39DD4D6D" w14:textId="77777777" w:rsidR="0099323B" w:rsidRPr="00BE4243" w:rsidRDefault="0099323B" w:rsidP="0099323B">
      <w:pPr>
        <w:pStyle w:val="Cabealho3"/>
        <w:ind w:left="1701" w:hanging="633"/>
      </w:pPr>
      <w:bookmarkStart w:id="1258" w:name="_Toc50542375"/>
      <w:r>
        <w:t>Deveres</w:t>
      </w:r>
      <w:bookmarkEnd w:id="1258"/>
    </w:p>
    <w:p w14:paraId="79F02523" w14:textId="77777777" w:rsidR="0099323B" w:rsidRDefault="0099323B" w:rsidP="0099323B">
      <w:pPr>
        <w:ind w:left="142" w:firstLine="0"/>
      </w:pPr>
      <w:r>
        <w:t>São deveres dos Comissários Técnicos (e Observadores):</w:t>
      </w:r>
    </w:p>
    <w:p w14:paraId="0CCDA80E" w14:textId="77777777" w:rsidR="0099323B" w:rsidRDefault="0099323B" w:rsidP="00FD3E51">
      <w:pPr>
        <w:pStyle w:val="PargrafodaLista"/>
        <w:numPr>
          <w:ilvl w:val="2"/>
          <w:numId w:val="128"/>
        </w:numPr>
        <w:ind w:left="567" w:hanging="425"/>
      </w:pPr>
      <w:r>
        <w:t>Proceder à respetiva inscrição/revalidação junto do CA.</w:t>
      </w:r>
    </w:p>
    <w:p w14:paraId="48B4C9C6" w14:textId="77777777" w:rsidR="0099323B" w:rsidRDefault="0099323B" w:rsidP="0099323B">
      <w:pPr>
        <w:pStyle w:val="PargrafodaLista"/>
        <w:spacing w:line="240" w:lineRule="auto"/>
        <w:ind w:left="567" w:hanging="425"/>
      </w:pPr>
    </w:p>
    <w:p w14:paraId="5AAD7C9B" w14:textId="77777777" w:rsidR="0099323B" w:rsidRDefault="0099323B" w:rsidP="00FD3E51">
      <w:pPr>
        <w:pStyle w:val="PargrafodaLista"/>
        <w:numPr>
          <w:ilvl w:val="2"/>
          <w:numId w:val="128"/>
        </w:numPr>
        <w:ind w:left="567" w:hanging="425"/>
      </w:pPr>
      <w:r>
        <w:t>Aceitar as nomeações do CA e comparecer no local de disputado jogo para que for nomeado, com sessenta minutos de antecedência.</w:t>
      </w:r>
    </w:p>
    <w:p w14:paraId="4C9231AE" w14:textId="77777777" w:rsidR="0099323B" w:rsidRDefault="0099323B" w:rsidP="0099323B">
      <w:pPr>
        <w:pStyle w:val="PargrafodaLista"/>
        <w:spacing w:line="240" w:lineRule="auto"/>
        <w:ind w:left="567" w:hanging="425"/>
      </w:pPr>
    </w:p>
    <w:p w14:paraId="1F88C537" w14:textId="77777777" w:rsidR="0099323B" w:rsidRDefault="0099323B" w:rsidP="00FD3E51">
      <w:pPr>
        <w:pStyle w:val="PargrafodaLista"/>
        <w:numPr>
          <w:ilvl w:val="2"/>
          <w:numId w:val="128"/>
        </w:numPr>
        <w:ind w:left="567" w:hanging="425"/>
      </w:pPr>
      <w:r>
        <w:t>Apresentar-se condignamente vestido, com casaco e gravata no caso dos homens, salvo indicação diferente por parte do CA.</w:t>
      </w:r>
    </w:p>
    <w:p w14:paraId="5D02A320" w14:textId="77777777" w:rsidR="0099323B" w:rsidRDefault="0099323B" w:rsidP="0099323B">
      <w:pPr>
        <w:pStyle w:val="PargrafodaLista"/>
        <w:spacing w:line="240" w:lineRule="auto"/>
        <w:ind w:left="567" w:hanging="425"/>
      </w:pPr>
    </w:p>
    <w:p w14:paraId="4938DBCA" w14:textId="77777777" w:rsidR="0099323B" w:rsidRDefault="0099323B" w:rsidP="00FD3E51">
      <w:pPr>
        <w:pStyle w:val="PargrafodaLista"/>
        <w:numPr>
          <w:ilvl w:val="2"/>
          <w:numId w:val="128"/>
        </w:numPr>
        <w:ind w:left="567" w:hanging="425"/>
      </w:pPr>
      <w:r>
        <w:t>Executar com imparcialidade as funções para que está habilitado, previstas nas Regras Oficiais do Jogo.</w:t>
      </w:r>
    </w:p>
    <w:p w14:paraId="2554B411" w14:textId="77777777" w:rsidR="0099323B" w:rsidRDefault="0099323B" w:rsidP="0099323B">
      <w:pPr>
        <w:pStyle w:val="PargrafodaLista"/>
        <w:spacing w:line="240" w:lineRule="auto"/>
        <w:ind w:left="567" w:hanging="425"/>
      </w:pPr>
    </w:p>
    <w:p w14:paraId="3D8CC84B" w14:textId="77777777" w:rsidR="0099323B" w:rsidRDefault="0099323B" w:rsidP="00FD3E51">
      <w:pPr>
        <w:pStyle w:val="PargrafodaLista"/>
        <w:numPr>
          <w:ilvl w:val="2"/>
          <w:numId w:val="128"/>
        </w:numPr>
        <w:ind w:left="567" w:hanging="425"/>
      </w:pPr>
      <w:r>
        <w:t>Frequentar os cursos de formação e aperfeiçoamento e comparecer nos estágios, colóquios e conferências destinadas a melhorar o nível da arbitragem.</w:t>
      </w:r>
    </w:p>
    <w:p w14:paraId="5CECB019" w14:textId="77777777" w:rsidR="0099323B" w:rsidRDefault="0099323B" w:rsidP="0099323B">
      <w:pPr>
        <w:pStyle w:val="PargrafodaLista"/>
        <w:spacing w:line="240" w:lineRule="auto"/>
        <w:ind w:left="567" w:hanging="425"/>
      </w:pPr>
    </w:p>
    <w:p w14:paraId="7F2C9A87" w14:textId="77777777" w:rsidR="0099323B" w:rsidRDefault="0099323B" w:rsidP="00FD3E51">
      <w:pPr>
        <w:pStyle w:val="PargrafodaLista"/>
        <w:numPr>
          <w:ilvl w:val="2"/>
          <w:numId w:val="128"/>
        </w:numPr>
        <w:ind w:left="567" w:hanging="425"/>
      </w:pPr>
      <w:r>
        <w:t>Dar conhecimento ao CA através de relatório até ao segundo dia útil após a realização do encontro, de todos os acontecimentos ocorridos no local do mesmo, que julgue dignos de registo.</w:t>
      </w:r>
    </w:p>
    <w:p w14:paraId="6D311903" w14:textId="77777777" w:rsidR="0099323B" w:rsidRDefault="0099323B" w:rsidP="0099323B">
      <w:pPr>
        <w:pStyle w:val="PargrafodaLista"/>
        <w:spacing w:line="240" w:lineRule="auto"/>
        <w:ind w:left="567" w:hanging="425"/>
      </w:pPr>
    </w:p>
    <w:p w14:paraId="0F997E8E" w14:textId="77777777" w:rsidR="0099323B" w:rsidRDefault="0099323B" w:rsidP="00FD3E51">
      <w:pPr>
        <w:pStyle w:val="PargrafodaLista"/>
        <w:numPr>
          <w:ilvl w:val="2"/>
          <w:numId w:val="128"/>
        </w:numPr>
        <w:ind w:left="567" w:hanging="425"/>
      </w:pPr>
      <w:r>
        <w:t>Abster-se de comentar publicamente todas as matérias e acontecimentos que sejam objeto de relatório.</w:t>
      </w:r>
    </w:p>
    <w:p w14:paraId="0E98C7CF" w14:textId="77777777" w:rsidR="0099323B" w:rsidRDefault="0099323B" w:rsidP="0099323B">
      <w:pPr>
        <w:pStyle w:val="PargrafodaLista"/>
        <w:spacing w:line="240" w:lineRule="auto"/>
        <w:ind w:left="567" w:hanging="425"/>
      </w:pPr>
    </w:p>
    <w:p w14:paraId="163608D9" w14:textId="77777777" w:rsidR="0099323B" w:rsidRDefault="0099323B" w:rsidP="00FD3E51">
      <w:pPr>
        <w:pStyle w:val="PargrafodaLista"/>
        <w:numPr>
          <w:ilvl w:val="2"/>
          <w:numId w:val="128"/>
        </w:numPr>
        <w:ind w:left="567" w:hanging="425"/>
      </w:pPr>
      <w:r>
        <w:t>Abster-se de proferir declarações públicas que possam ser lesivas do bom nome e do prestígio dos Agentes da modalidade.</w:t>
      </w:r>
    </w:p>
    <w:p w14:paraId="31FE2C99" w14:textId="77777777" w:rsidR="0099323B" w:rsidRDefault="0099323B" w:rsidP="0099323B">
      <w:pPr>
        <w:pStyle w:val="PargrafodaLista"/>
        <w:spacing w:line="240" w:lineRule="auto"/>
        <w:ind w:left="567" w:hanging="425"/>
      </w:pPr>
    </w:p>
    <w:p w14:paraId="7F01B328" w14:textId="77777777" w:rsidR="0099323B" w:rsidRDefault="0099323B" w:rsidP="00FD3E51">
      <w:pPr>
        <w:pStyle w:val="PargrafodaLista"/>
        <w:numPr>
          <w:ilvl w:val="2"/>
          <w:numId w:val="128"/>
        </w:numPr>
        <w:ind w:left="567" w:hanging="425"/>
      </w:pPr>
      <w:r>
        <w:t>Proceder de modo similar em todas as suas relações com o público, dirigentes desportivos, técnicos ou atletas, para que a imparcialidade das suas ações não possa ser posta em causa.</w:t>
      </w:r>
    </w:p>
    <w:p w14:paraId="7F4313F7" w14:textId="77777777" w:rsidR="0099323B" w:rsidRDefault="0099323B" w:rsidP="0099323B">
      <w:pPr>
        <w:pStyle w:val="PargrafodaLista"/>
        <w:spacing w:line="240" w:lineRule="auto"/>
        <w:ind w:left="567" w:hanging="425"/>
      </w:pPr>
    </w:p>
    <w:p w14:paraId="4B61F679" w14:textId="77777777" w:rsidR="0099323B" w:rsidRDefault="0099323B" w:rsidP="00FD3E51">
      <w:pPr>
        <w:pStyle w:val="PargrafodaLista"/>
        <w:numPr>
          <w:ilvl w:val="2"/>
          <w:numId w:val="128"/>
        </w:numPr>
        <w:ind w:left="567" w:hanging="425"/>
      </w:pPr>
      <w:r>
        <w:t>Validar, em colaboração com o Árbitro, as condições de todo o equipamento técnico a utilizar durante o jogo.</w:t>
      </w:r>
    </w:p>
    <w:p w14:paraId="083950A9" w14:textId="77777777" w:rsidR="0099323B" w:rsidRDefault="0099323B" w:rsidP="0099323B">
      <w:pPr>
        <w:pStyle w:val="PargrafodaLista"/>
        <w:spacing w:line="240" w:lineRule="auto"/>
        <w:ind w:left="567" w:hanging="425"/>
      </w:pPr>
    </w:p>
    <w:p w14:paraId="19D80890" w14:textId="77777777" w:rsidR="0099323B" w:rsidRDefault="0099323B" w:rsidP="00FD3E51">
      <w:pPr>
        <w:pStyle w:val="PargrafodaLista"/>
        <w:numPr>
          <w:ilvl w:val="2"/>
          <w:numId w:val="128"/>
        </w:numPr>
        <w:ind w:left="567" w:hanging="425"/>
      </w:pPr>
      <w:r>
        <w:t>Assegurar-se da existência de condições mínimas de segurança para a realização do jogo.</w:t>
      </w:r>
    </w:p>
    <w:p w14:paraId="0FCD3363" w14:textId="77777777" w:rsidR="0099323B" w:rsidRDefault="0099323B" w:rsidP="0099323B">
      <w:pPr>
        <w:pStyle w:val="PargrafodaLista"/>
        <w:spacing w:line="240" w:lineRule="auto"/>
        <w:ind w:left="567" w:hanging="425"/>
      </w:pPr>
    </w:p>
    <w:p w14:paraId="4E3923D9" w14:textId="77777777" w:rsidR="0099323B" w:rsidRDefault="0099323B" w:rsidP="00FD3E51">
      <w:pPr>
        <w:pStyle w:val="PargrafodaLista"/>
        <w:numPr>
          <w:ilvl w:val="2"/>
          <w:numId w:val="128"/>
        </w:numPr>
        <w:ind w:left="567" w:hanging="425"/>
      </w:pPr>
      <w:r>
        <w:t>Decidir no caso de falta de policiamento ou do incumprimento de eventuais normas vigentes, da realização do jogo à porta fechada ou outra solução preconizada nos mesmos.</w:t>
      </w:r>
    </w:p>
    <w:p w14:paraId="01210F3B" w14:textId="77777777" w:rsidR="0099323B" w:rsidRDefault="0099323B" w:rsidP="0099323B">
      <w:pPr>
        <w:pStyle w:val="PargrafodaLista"/>
        <w:spacing w:line="240" w:lineRule="auto"/>
        <w:ind w:left="567" w:hanging="425"/>
      </w:pPr>
    </w:p>
    <w:p w14:paraId="6C520447" w14:textId="77777777" w:rsidR="0099323B" w:rsidRDefault="0099323B" w:rsidP="00FD3E51">
      <w:pPr>
        <w:pStyle w:val="PargrafodaLista"/>
        <w:numPr>
          <w:ilvl w:val="2"/>
          <w:numId w:val="128"/>
        </w:numPr>
        <w:ind w:left="567" w:hanging="425"/>
      </w:pPr>
      <w:r>
        <w:t>Acompanhar a verificação da inscrição de jogadores, treinadores, delegados ao jogo, seccionistas e restantes intervenientes, nomeadamente a inspeção das respetivas licenças.</w:t>
      </w:r>
    </w:p>
    <w:p w14:paraId="217AFA54" w14:textId="77777777" w:rsidR="0099323B" w:rsidRDefault="0099323B" w:rsidP="0099323B">
      <w:pPr>
        <w:pStyle w:val="PargrafodaLista"/>
        <w:spacing w:line="240" w:lineRule="auto"/>
        <w:ind w:left="567" w:hanging="425"/>
      </w:pPr>
    </w:p>
    <w:p w14:paraId="05E22224" w14:textId="77777777" w:rsidR="0099323B" w:rsidRDefault="0099323B" w:rsidP="00FD3E51">
      <w:pPr>
        <w:pStyle w:val="PargrafodaLista"/>
        <w:numPr>
          <w:ilvl w:val="2"/>
          <w:numId w:val="128"/>
        </w:numPr>
        <w:ind w:left="567" w:hanging="425"/>
      </w:pPr>
      <w:r>
        <w:t>Solicitar ao delegado ao jogo do clube visitado, em coordenação com as forças de segurança presentes, o reforço das medidas de segurança que julgue pertinentes.</w:t>
      </w:r>
    </w:p>
    <w:p w14:paraId="4F446657" w14:textId="77777777" w:rsidR="0099323B" w:rsidRDefault="0099323B" w:rsidP="0099323B">
      <w:pPr>
        <w:pStyle w:val="PargrafodaLista"/>
        <w:spacing w:line="240" w:lineRule="auto"/>
        <w:ind w:left="567" w:hanging="425"/>
      </w:pPr>
    </w:p>
    <w:p w14:paraId="0E16F857" w14:textId="77777777" w:rsidR="0099323B" w:rsidRDefault="0099323B" w:rsidP="00FD3E51">
      <w:pPr>
        <w:pStyle w:val="PargrafodaLista"/>
        <w:numPr>
          <w:ilvl w:val="2"/>
          <w:numId w:val="128"/>
        </w:numPr>
        <w:ind w:left="567" w:hanging="425"/>
      </w:pPr>
      <w:r>
        <w:t>Coadjuvar o Árbitro, em caso de interrupção do jogo por avaria do equipamento técnico, da decisão da continuidade do mesmo.</w:t>
      </w:r>
    </w:p>
    <w:p w14:paraId="2241E831" w14:textId="77777777" w:rsidR="0099323B" w:rsidRDefault="0099323B" w:rsidP="0099323B">
      <w:pPr>
        <w:pStyle w:val="PargrafodaLista"/>
        <w:spacing w:line="240" w:lineRule="auto"/>
        <w:ind w:left="567" w:hanging="425"/>
      </w:pPr>
    </w:p>
    <w:p w14:paraId="55755752" w14:textId="77777777" w:rsidR="0099323B" w:rsidRDefault="0099323B" w:rsidP="00FD3E51">
      <w:pPr>
        <w:pStyle w:val="PargrafodaLista"/>
        <w:numPr>
          <w:ilvl w:val="2"/>
          <w:numId w:val="128"/>
        </w:numPr>
        <w:ind w:left="567" w:hanging="425"/>
      </w:pPr>
      <w:r>
        <w:t>Não consentir, solicitando a intervenção das forças de segurança, a permanência junto do terreno de jogo e respetivos acessos, de pessoas não habilitadas para tal.</w:t>
      </w:r>
    </w:p>
    <w:p w14:paraId="11A3D57C" w14:textId="77777777" w:rsidR="0099323B" w:rsidRDefault="0099323B" w:rsidP="0099323B">
      <w:pPr>
        <w:pStyle w:val="PargrafodaLista"/>
        <w:spacing w:line="240" w:lineRule="auto"/>
        <w:ind w:left="567" w:hanging="425"/>
      </w:pPr>
    </w:p>
    <w:p w14:paraId="5541B0B7" w14:textId="77777777" w:rsidR="0099323B" w:rsidRDefault="0099323B" w:rsidP="00FD3E51">
      <w:pPr>
        <w:pStyle w:val="PargrafodaLista"/>
        <w:numPr>
          <w:ilvl w:val="2"/>
          <w:numId w:val="128"/>
        </w:numPr>
        <w:ind w:left="567" w:hanging="425"/>
      </w:pPr>
      <w:r>
        <w:t>Coordenar e supervisionar as funções dos oficiais de mesa, podendo decidir da troca de funções entre os mesmos, caso se justifique.</w:t>
      </w:r>
    </w:p>
    <w:p w14:paraId="54253EEF" w14:textId="77777777" w:rsidR="0099323B" w:rsidRDefault="0099323B" w:rsidP="0099323B">
      <w:pPr>
        <w:pStyle w:val="PargrafodaLista"/>
        <w:spacing w:line="240" w:lineRule="auto"/>
        <w:ind w:left="567" w:hanging="425"/>
      </w:pPr>
    </w:p>
    <w:p w14:paraId="33EC4A97" w14:textId="77777777" w:rsidR="0099323B" w:rsidRDefault="0099323B" w:rsidP="00FD3E51">
      <w:pPr>
        <w:pStyle w:val="PargrafodaLista"/>
        <w:numPr>
          <w:ilvl w:val="2"/>
          <w:numId w:val="128"/>
        </w:numPr>
        <w:ind w:left="567" w:hanging="425"/>
      </w:pPr>
      <w:r>
        <w:t>Interpretar as Regras Oficiais do Jogo, quando para tal solicitado pelos Árbitros.</w:t>
      </w:r>
    </w:p>
    <w:p w14:paraId="0AF64EB0" w14:textId="77777777" w:rsidR="0099323B" w:rsidRDefault="0099323B" w:rsidP="0099323B">
      <w:pPr>
        <w:pStyle w:val="PargrafodaLista"/>
        <w:spacing w:line="240" w:lineRule="auto"/>
        <w:ind w:left="567" w:hanging="425"/>
      </w:pPr>
    </w:p>
    <w:p w14:paraId="26356286" w14:textId="77777777" w:rsidR="0099323B" w:rsidRDefault="0099323B" w:rsidP="00FD3E51">
      <w:pPr>
        <w:pStyle w:val="PargrafodaLista"/>
        <w:numPr>
          <w:ilvl w:val="2"/>
          <w:numId w:val="128"/>
        </w:numPr>
        <w:ind w:left="567" w:hanging="425"/>
      </w:pPr>
      <w:r>
        <w:t>Auxiliar os Árbitros na correção de qualquer decisão que possa ser considerada erro técnico de arbitragem com prejuízo para uma das equipas e para o resultado do jogo.</w:t>
      </w:r>
    </w:p>
    <w:p w14:paraId="69116513" w14:textId="77777777" w:rsidR="0099323B" w:rsidRDefault="0099323B" w:rsidP="0099323B">
      <w:pPr>
        <w:pStyle w:val="PargrafodaLista"/>
        <w:ind w:left="567" w:hanging="425"/>
      </w:pPr>
    </w:p>
    <w:p w14:paraId="5B5F8528" w14:textId="77777777" w:rsidR="0099323B" w:rsidRDefault="0099323B" w:rsidP="00FD3E51">
      <w:pPr>
        <w:pStyle w:val="PargrafodaLista"/>
        <w:numPr>
          <w:ilvl w:val="2"/>
          <w:numId w:val="128"/>
        </w:numPr>
        <w:ind w:left="567" w:hanging="425"/>
      </w:pPr>
      <w:r>
        <w:t>Abandonar o recinto de jogo, dirigindo-se para os balneários depois de todos os participantes o terem feito.</w:t>
      </w:r>
    </w:p>
    <w:p w14:paraId="7A844803" w14:textId="77777777" w:rsidR="0099323B" w:rsidRDefault="0099323B" w:rsidP="0099323B">
      <w:pPr>
        <w:pStyle w:val="PargrafodaLista"/>
        <w:spacing w:line="240" w:lineRule="auto"/>
        <w:ind w:left="567" w:hanging="425"/>
      </w:pPr>
    </w:p>
    <w:p w14:paraId="3FCB9E4A" w14:textId="77777777" w:rsidR="0099323B" w:rsidRDefault="0099323B" w:rsidP="00FD3E51">
      <w:pPr>
        <w:pStyle w:val="PargrafodaLista"/>
        <w:numPr>
          <w:ilvl w:val="2"/>
          <w:numId w:val="128"/>
        </w:numPr>
        <w:ind w:left="567" w:hanging="425"/>
      </w:pPr>
      <w:r>
        <w:t>Reter a licença de qualquer interveniente no jogo que tenha sido alvo de falta desqualificante, remetendo-a em anexo ao relatório até ao segundo dia útil seguinte ao da realização do encontro.</w:t>
      </w:r>
    </w:p>
    <w:p w14:paraId="018458D3" w14:textId="77777777" w:rsidR="0099323B" w:rsidRDefault="0099323B" w:rsidP="0099323B">
      <w:pPr>
        <w:pStyle w:val="PargrafodaLista"/>
        <w:spacing w:line="240" w:lineRule="auto"/>
        <w:ind w:left="567" w:hanging="425"/>
      </w:pPr>
    </w:p>
    <w:p w14:paraId="4D504542" w14:textId="77777777" w:rsidR="0099323B" w:rsidRDefault="0099323B" w:rsidP="00FD3E51">
      <w:pPr>
        <w:pStyle w:val="PargrafodaLista"/>
        <w:numPr>
          <w:ilvl w:val="2"/>
          <w:numId w:val="128"/>
        </w:numPr>
        <w:ind w:left="567" w:hanging="425"/>
      </w:pPr>
      <w:r>
        <w:t>Acompanhar as ações de controlo antidoping, mencionando todas as ocorrências dignas de registo no respetivo relatório.</w:t>
      </w:r>
    </w:p>
    <w:p w14:paraId="1B7DCE12" w14:textId="77777777" w:rsidR="0099323B" w:rsidRDefault="0099323B" w:rsidP="0099323B">
      <w:pPr>
        <w:pStyle w:val="PargrafodaLista"/>
        <w:spacing w:line="240" w:lineRule="auto"/>
        <w:ind w:left="567" w:hanging="425"/>
      </w:pPr>
    </w:p>
    <w:p w14:paraId="4457465B" w14:textId="77777777" w:rsidR="0099323B" w:rsidRDefault="0099323B" w:rsidP="00FD3E51">
      <w:pPr>
        <w:pStyle w:val="PargrafodaLista"/>
        <w:numPr>
          <w:ilvl w:val="2"/>
          <w:numId w:val="128"/>
        </w:numPr>
        <w:ind w:left="567" w:hanging="425"/>
      </w:pPr>
      <w:r>
        <w:t>Garantir, em coordenação com as forças de segurança a saída das instalações de todos os intervenientes, prestando especial atenção aos Juízes e à equipa visitante.</w:t>
      </w:r>
    </w:p>
    <w:p w14:paraId="6332E547" w14:textId="77777777" w:rsidR="0099323B" w:rsidRDefault="0099323B" w:rsidP="0099323B">
      <w:pPr>
        <w:pStyle w:val="PargrafodaLista"/>
        <w:spacing w:line="240" w:lineRule="auto"/>
        <w:ind w:left="567" w:hanging="425"/>
      </w:pPr>
    </w:p>
    <w:p w14:paraId="3292B4ED" w14:textId="77777777" w:rsidR="0099323B" w:rsidRDefault="0099323B" w:rsidP="00FD3E51">
      <w:pPr>
        <w:pStyle w:val="PargrafodaLista"/>
        <w:numPr>
          <w:ilvl w:val="2"/>
          <w:numId w:val="128"/>
        </w:numPr>
        <w:ind w:left="567" w:hanging="425"/>
      </w:pPr>
      <w:r>
        <w:t>Efetuar a avaliação dos Árbitros e Oficiais de Mesa, preenchendo os respetivos impressos que deverão ser remetidos ao CA até ao 2º dia útil seguinte ao da realização do encontro.</w:t>
      </w:r>
    </w:p>
    <w:p w14:paraId="4133C3A9" w14:textId="77777777" w:rsidR="0099323B" w:rsidRDefault="0099323B" w:rsidP="0099323B">
      <w:pPr>
        <w:pStyle w:val="Cabealho4"/>
        <w:ind w:left="1276" w:hanging="208"/>
      </w:pPr>
      <w:bookmarkStart w:id="1259" w:name="_Toc48213440"/>
      <w:bookmarkStart w:id="1260" w:name="_Toc50542376"/>
      <w:r>
        <w:t>DISPOSIÇÕES GERAIS</w:t>
      </w:r>
      <w:bookmarkEnd w:id="1259"/>
      <w:bookmarkEnd w:id="1260"/>
    </w:p>
    <w:p w14:paraId="79E602E2" w14:textId="77777777" w:rsidR="0099323B" w:rsidRPr="00BE4243" w:rsidRDefault="0099323B" w:rsidP="0099323B">
      <w:pPr>
        <w:pStyle w:val="Cabealho3"/>
        <w:ind w:left="1701" w:hanging="633"/>
      </w:pPr>
      <w:bookmarkStart w:id="1261" w:name="_Toc50542377"/>
      <w:r>
        <w:t>Corpo de Observadores</w:t>
      </w:r>
      <w:bookmarkEnd w:id="1261"/>
    </w:p>
    <w:p w14:paraId="080985CD" w14:textId="77777777" w:rsidR="0099323B" w:rsidRDefault="0099323B" w:rsidP="0099323B">
      <w:pPr>
        <w:ind w:left="142" w:firstLine="0"/>
      </w:pPr>
      <w:r>
        <w:t>O CA dispõe de um quadro designado por Corpo de Observadores com funções informadoras da atuação dos juízes e cujo mandato coincidirá com a época de Basquetebol, podendo ser reconduzidos. Este quadro obedece aos mesmos preceitos de recrutamento dos Comissários Técnicos podendo, após a formação específica, ascenderem à função de Comissários Técnicos.</w:t>
      </w:r>
    </w:p>
    <w:p w14:paraId="705EB9F3" w14:textId="77777777" w:rsidR="0099323B" w:rsidRPr="00BE4243" w:rsidRDefault="0099323B" w:rsidP="0099323B">
      <w:pPr>
        <w:pStyle w:val="Cabealho3"/>
        <w:ind w:left="1701" w:hanging="633"/>
      </w:pPr>
      <w:bookmarkStart w:id="1262" w:name="_Toc50542378"/>
      <w:r>
        <w:t>Considerações Finais</w:t>
      </w:r>
      <w:bookmarkEnd w:id="1262"/>
    </w:p>
    <w:p w14:paraId="7D108D1E" w14:textId="77777777" w:rsidR="0099323B" w:rsidRDefault="0099323B" w:rsidP="0099323B">
      <w:pPr>
        <w:ind w:left="142" w:firstLine="0"/>
      </w:pPr>
      <w:r>
        <w:t>As disposições do presente Regulamento prevalecerão sobre quaisquer normas regulamentares anteriores, em contradição com elas.</w:t>
      </w:r>
    </w:p>
    <w:p w14:paraId="7F02C330" w14:textId="77777777" w:rsidR="0099323B" w:rsidRDefault="0099323B" w:rsidP="0099323B">
      <w:pPr>
        <w:spacing w:line="259" w:lineRule="auto"/>
        <w:ind w:firstLine="0"/>
        <w:jc w:val="left"/>
        <w:sectPr w:rsidR="0099323B" w:rsidSect="008F023E">
          <w:headerReference w:type="default" r:id="rId14"/>
          <w:pgSz w:w="11906" w:h="16838"/>
          <w:pgMar w:top="1418" w:right="1416" w:bottom="1417" w:left="1134" w:header="708" w:footer="708" w:gutter="0"/>
          <w:cols w:space="708"/>
          <w:docGrid w:linePitch="360"/>
        </w:sectPr>
      </w:pPr>
    </w:p>
    <w:p w14:paraId="6D8C4966" w14:textId="3351F87D" w:rsidR="00375C9E" w:rsidRPr="00D7750D" w:rsidRDefault="00375C9E" w:rsidP="0099323B">
      <w:pPr>
        <w:pStyle w:val="Cabealho1"/>
        <w:ind w:left="142"/>
      </w:pPr>
      <w:bookmarkStart w:id="1263" w:name="_Toc50542379"/>
      <w:r w:rsidRPr="00747BDE">
        <w:t xml:space="preserve">REGULAMENTO </w:t>
      </w:r>
      <w:r>
        <w:t>DISCIPLINAR DA ARBITRAGEM</w:t>
      </w:r>
      <w:bookmarkEnd w:id="1227"/>
      <w:bookmarkEnd w:id="1263"/>
    </w:p>
    <w:p w14:paraId="35C84411" w14:textId="4EA0B981" w:rsidR="00375C9E" w:rsidRDefault="00375C9E" w:rsidP="00FD3E51">
      <w:pPr>
        <w:pStyle w:val="Cabealho4"/>
        <w:numPr>
          <w:ilvl w:val="0"/>
          <w:numId w:val="107"/>
        </w:numPr>
        <w:ind w:left="1843" w:hanging="633"/>
      </w:pPr>
      <w:bookmarkStart w:id="1264" w:name="_Toc48213429"/>
      <w:bookmarkStart w:id="1265" w:name="_Toc50542380"/>
      <w:r>
        <w:t>NORMAS GERAIS</w:t>
      </w:r>
      <w:bookmarkEnd w:id="1264"/>
      <w:bookmarkEnd w:id="1265"/>
    </w:p>
    <w:p w14:paraId="1CF8C9FE" w14:textId="50C65A33" w:rsidR="00375C9E" w:rsidRPr="00C94D04" w:rsidRDefault="00A12C34" w:rsidP="00FD3E51">
      <w:pPr>
        <w:pStyle w:val="Cabealho3"/>
        <w:numPr>
          <w:ilvl w:val="0"/>
          <w:numId w:val="460"/>
        </w:numPr>
        <w:ind w:left="1701" w:hanging="633"/>
      </w:pPr>
      <w:bookmarkStart w:id="1266" w:name="_Toc50542381"/>
      <w:r>
        <w:t>Âmbito</w:t>
      </w:r>
      <w:bookmarkEnd w:id="1266"/>
    </w:p>
    <w:p w14:paraId="6C800ECB" w14:textId="77777777" w:rsidR="00375C9E" w:rsidRDefault="00375C9E" w:rsidP="00C53DE5">
      <w:pPr>
        <w:ind w:left="142" w:firstLine="0"/>
      </w:pPr>
      <w:r>
        <w:t>O disposto no presente Regulamento aplica-se a todos os árbitros, oficiais de mesa e comissários técnicos/observadores inscritos na FPB.</w:t>
      </w:r>
    </w:p>
    <w:p w14:paraId="35CA2D5A" w14:textId="1A4C09C5" w:rsidR="00375C9E" w:rsidRDefault="00375C9E" w:rsidP="00750695">
      <w:pPr>
        <w:pStyle w:val="Cabealho4"/>
        <w:ind w:left="1985" w:hanging="917"/>
      </w:pPr>
      <w:bookmarkStart w:id="1267" w:name="_Toc48213430"/>
      <w:bookmarkStart w:id="1268" w:name="_Toc50542382"/>
      <w:r>
        <w:t>DA DISCIPLINA</w:t>
      </w:r>
      <w:bookmarkEnd w:id="1267"/>
      <w:bookmarkEnd w:id="1268"/>
    </w:p>
    <w:p w14:paraId="1D6CBD8A" w14:textId="2CE97FAD" w:rsidR="00375C9E" w:rsidRPr="00C94D04" w:rsidRDefault="00A12C34" w:rsidP="00EE1F25">
      <w:pPr>
        <w:pStyle w:val="Cabealho3"/>
        <w:ind w:left="1701" w:hanging="633"/>
      </w:pPr>
      <w:bookmarkStart w:id="1269" w:name="_Toc50542383"/>
      <w:r>
        <w:t>Conselho de Disciplina</w:t>
      </w:r>
      <w:bookmarkEnd w:id="1269"/>
    </w:p>
    <w:p w14:paraId="52CFAF19" w14:textId="480C135B" w:rsidR="00375C9E" w:rsidRDefault="00375C9E" w:rsidP="00FD3E51">
      <w:pPr>
        <w:pStyle w:val="PargrafodaLista"/>
        <w:numPr>
          <w:ilvl w:val="0"/>
          <w:numId w:val="388"/>
        </w:numPr>
        <w:ind w:left="567" w:hanging="425"/>
      </w:pPr>
      <w:r>
        <w:t>O Conselho de Disciplina é o órgão federativo com competência disciplinar, em 1ª instância, a quem compete no uso das suas competências aplicar o disposto no presente Regulamento.</w:t>
      </w:r>
    </w:p>
    <w:p w14:paraId="124F6267" w14:textId="77777777" w:rsidR="00C53DE5" w:rsidRDefault="00C53DE5" w:rsidP="002D54CF">
      <w:pPr>
        <w:pStyle w:val="PargrafodaLista"/>
        <w:spacing w:line="240" w:lineRule="auto"/>
        <w:ind w:left="567" w:hanging="425"/>
      </w:pPr>
    </w:p>
    <w:p w14:paraId="047D2E06" w14:textId="6029C700" w:rsidR="00375C9E" w:rsidRDefault="00A12C34" w:rsidP="00FD3E51">
      <w:pPr>
        <w:pStyle w:val="PargrafodaLista"/>
        <w:numPr>
          <w:ilvl w:val="0"/>
          <w:numId w:val="388"/>
        </w:numPr>
        <w:ind w:left="567" w:hanging="425"/>
      </w:pPr>
      <w:r>
        <w:t>A a</w:t>
      </w:r>
      <w:r w:rsidR="00375C9E">
        <w:t>plicação de qualquer sanção disciplinar a árbitros, oficiais de mesa</w:t>
      </w:r>
      <w:r>
        <w:t xml:space="preserve"> e a</w:t>
      </w:r>
      <w:r w:rsidR="00375C9E">
        <w:t xml:space="preserve"> comissários técnicos/observadores, independentemente dos procedimentos processuais aplicáveis, deverá ser sempre precedida de parecer do CA/FPB ou do CAD do respetivo juiz, conforme a competência for de órgão disciplinar federativo ou associativo.</w:t>
      </w:r>
    </w:p>
    <w:p w14:paraId="56CC3CE3" w14:textId="30E2D786" w:rsidR="00375C9E" w:rsidRPr="00C94D04" w:rsidRDefault="00A12C34" w:rsidP="00EE1F25">
      <w:pPr>
        <w:pStyle w:val="Cabealho3"/>
        <w:ind w:left="1701" w:hanging="633"/>
      </w:pPr>
      <w:bookmarkStart w:id="1270" w:name="_Toc50542384"/>
      <w:r>
        <w:t>Infração Disciplinar</w:t>
      </w:r>
      <w:bookmarkEnd w:id="1270"/>
    </w:p>
    <w:p w14:paraId="12FF22B1" w14:textId="77777777" w:rsidR="0061153A" w:rsidRDefault="00375C9E" w:rsidP="0061153A">
      <w:pPr>
        <w:ind w:left="142" w:firstLine="0"/>
      </w:pPr>
      <w:r>
        <w:t>Considera-se infração disciplinar o facto voluntário praticado por Árbitros, Oficiais de Mesa e Comissários Técnicos/Observadores que viole os deveres regulamentares e as normas gerais da correção desportiva e da moral social.</w:t>
      </w:r>
    </w:p>
    <w:p w14:paraId="23163FDF" w14:textId="349E6730" w:rsidR="00375C9E" w:rsidRPr="00C94D04" w:rsidRDefault="00A12C34" w:rsidP="00EE1F25">
      <w:pPr>
        <w:pStyle w:val="Cabealho3"/>
        <w:ind w:left="1701" w:hanging="633"/>
      </w:pPr>
      <w:bookmarkStart w:id="1271" w:name="_Toc50542385"/>
      <w:r>
        <w:t>Recursos</w:t>
      </w:r>
      <w:bookmarkEnd w:id="1271"/>
    </w:p>
    <w:p w14:paraId="279D16C5" w14:textId="77777777" w:rsidR="00375C9E" w:rsidRDefault="00375C9E" w:rsidP="00C53DE5">
      <w:pPr>
        <w:ind w:left="142" w:firstLine="0"/>
      </w:pPr>
      <w:r>
        <w:t>Em matéria de recurso, será observado o disposto na regulamentação da Federação Portuguesa de Basquetebol, bem como o que se preceitua neste Regulamento.</w:t>
      </w:r>
    </w:p>
    <w:p w14:paraId="3D9479F8" w14:textId="4C0FB905" w:rsidR="00375C9E" w:rsidRPr="00C94D04" w:rsidRDefault="00A12C34" w:rsidP="00EE1F25">
      <w:pPr>
        <w:pStyle w:val="Cabealho3"/>
        <w:ind w:left="1701" w:hanging="633"/>
      </w:pPr>
      <w:bookmarkStart w:id="1272" w:name="_Toc50542386"/>
      <w:r>
        <w:t>Sanções Disciplinares</w:t>
      </w:r>
      <w:bookmarkEnd w:id="1272"/>
    </w:p>
    <w:p w14:paraId="23AABD8C" w14:textId="77777777" w:rsidR="00375C9E" w:rsidRDefault="00375C9E" w:rsidP="00C53DE5">
      <w:pPr>
        <w:ind w:left="142" w:firstLine="0"/>
      </w:pPr>
      <w:r>
        <w:t>No exercício do poder disciplinar, podem ser aplicadas aos árbitros, oficiais de mesa e comissários técnicos/observadores as seguintes sanções disciplinares:</w:t>
      </w:r>
    </w:p>
    <w:p w14:paraId="68365B28" w14:textId="3598E1F8" w:rsidR="00375C9E" w:rsidRDefault="00375C9E" w:rsidP="00FD3E51">
      <w:pPr>
        <w:pStyle w:val="PargrafodaLista"/>
        <w:numPr>
          <w:ilvl w:val="0"/>
          <w:numId w:val="389"/>
        </w:numPr>
        <w:ind w:left="1134" w:hanging="283"/>
      </w:pPr>
      <w:r>
        <w:t>Advertência.</w:t>
      </w:r>
    </w:p>
    <w:p w14:paraId="5C4B59A7" w14:textId="77777777" w:rsidR="00C53DE5" w:rsidRDefault="00375C9E" w:rsidP="00FD3E51">
      <w:pPr>
        <w:pStyle w:val="PargrafodaLista"/>
        <w:numPr>
          <w:ilvl w:val="0"/>
          <w:numId w:val="389"/>
        </w:numPr>
        <w:ind w:left="1134" w:hanging="283"/>
      </w:pPr>
      <w:r>
        <w:t>Repreensão por escrito.</w:t>
      </w:r>
    </w:p>
    <w:p w14:paraId="162AB5D3" w14:textId="486EC368" w:rsidR="00375C9E" w:rsidRDefault="00375C9E" w:rsidP="00FD3E51">
      <w:pPr>
        <w:pStyle w:val="PargrafodaLista"/>
        <w:numPr>
          <w:ilvl w:val="0"/>
          <w:numId w:val="389"/>
        </w:numPr>
        <w:ind w:left="1134" w:hanging="283"/>
      </w:pPr>
      <w:r>
        <w:t>Suspensão da atividade até 30 dias.</w:t>
      </w:r>
    </w:p>
    <w:p w14:paraId="7F8E1A9E" w14:textId="61966835" w:rsidR="00375C9E" w:rsidRDefault="00375C9E" w:rsidP="00FD3E51">
      <w:pPr>
        <w:pStyle w:val="PargrafodaLista"/>
        <w:numPr>
          <w:ilvl w:val="0"/>
          <w:numId w:val="389"/>
        </w:numPr>
        <w:ind w:left="1134" w:hanging="283"/>
      </w:pPr>
      <w:r>
        <w:t>Suspensão da atividade entre 31 dias e um ano.</w:t>
      </w:r>
    </w:p>
    <w:p w14:paraId="09A01DBB" w14:textId="5BBFC501" w:rsidR="00375C9E" w:rsidRDefault="00375C9E" w:rsidP="00FD3E51">
      <w:pPr>
        <w:pStyle w:val="PargrafodaLista"/>
        <w:numPr>
          <w:ilvl w:val="0"/>
          <w:numId w:val="389"/>
        </w:numPr>
        <w:ind w:left="1134" w:hanging="283"/>
      </w:pPr>
      <w:r>
        <w:t>Suspensão da atividade para além de um ano até ao limite de três anos.</w:t>
      </w:r>
    </w:p>
    <w:p w14:paraId="6DC25498" w14:textId="49C57C25" w:rsidR="00375C9E" w:rsidRPr="00BE4243" w:rsidRDefault="00A12C34" w:rsidP="00EE1F25">
      <w:pPr>
        <w:pStyle w:val="Cabealho3"/>
        <w:ind w:left="1843"/>
      </w:pPr>
      <w:bookmarkStart w:id="1273" w:name="_Toc50542387"/>
      <w:r>
        <w:t>Cumprimento de Penas</w:t>
      </w:r>
      <w:bookmarkEnd w:id="1273"/>
    </w:p>
    <w:p w14:paraId="180A8250" w14:textId="77777777" w:rsidR="00375C9E" w:rsidRDefault="00375C9E" w:rsidP="00C53DE5">
      <w:pPr>
        <w:ind w:left="142" w:firstLine="0"/>
      </w:pPr>
      <w:r>
        <w:t>Para o cumprimento das penas disciplinares conta o período do defeso das competições.</w:t>
      </w:r>
    </w:p>
    <w:p w14:paraId="67DB816E" w14:textId="343C8F84" w:rsidR="00375C9E" w:rsidRPr="00BE4243" w:rsidRDefault="00A12C34" w:rsidP="00EE1F25">
      <w:pPr>
        <w:pStyle w:val="Cabealho3"/>
        <w:ind w:left="1701" w:hanging="633"/>
      </w:pPr>
      <w:bookmarkStart w:id="1274" w:name="_Toc50542388"/>
      <w:r>
        <w:t>Efeitos das Penas de Suspensão</w:t>
      </w:r>
      <w:bookmarkEnd w:id="1274"/>
    </w:p>
    <w:p w14:paraId="2942E5EC" w14:textId="5B4181FA" w:rsidR="00375C9E" w:rsidRDefault="00375C9E" w:rsidP="00FD3E51">
      <w:pPr>
        <w:pStyle w:val="PargrafodaLista"/>
        <w:numPr>
          <w:ilvl w:val="0"/>
          <w:numId w:val="390"/>
        </w:numPr>
        <w:ind w:left="567" w:hanging="425"/>
      </w:pPr>
      <w:r>
        <w:t>A aplicação de qualquer pena disciplinar de suspensão de atividade implica a perda de antiguidade por igual período de tempo.</w:t>
      </w:r>
    </w:p>
    <w:p w14:paraId="7B2433F3" w14:textId="77777777" w:rsidR="00C53DE5" w:rsidRDefault="00C53DE5" w:rsidP="0061153A">
      <w:pPr>
        <w:pStyle w:val="PargrafodaLista"/>
        <w:spacing w:line="240" w:lineRule="auto"/>
        <w:ind w:left="567" w:hanging="425"/>
      </w:pPr>
    </w:p>
    <w:p w14:paraId="47178FC8" w14:textId="77777777" w:rsidR="00C53DE5" w:rsidRDefault="00375C9E" w:rsidP="00FD3E51">
      <w:pPr>
        <w:pStyle w:val="PargrafodaLista"/>
        <w:numPr>
          <w:ilvl w:val="0"/>
          <w:numId w:val="390"/>
        </w:numPr>
        <w:ind w:left="567" w:hanging="425"/>
      </w:pPr>
      <w:r>
        <w:t>As penas de suspensão de atividade impedem os árbitros, oficiais de mesa e comissários técnicos/observadores de participar em qualquer jogo ou competição, mesmo nos de carácter particular, ou em qualquer evento formativo de carater federativo ou associativo.</w:t>
      </w:r>
    </w:p>
    <w:p w14:paraId="6DF3CD36" w14:textId="77777777" w:rsidR="00C53DE5" w:rsidRDefault="00C53DE5" w:rsidP="0061153A">
      <w:pPr>
        <w:pStyle w:val="PargrafodaLista"/>
        <w:ind w:left="567" w:hanging="425"/>
      </w:pPr>
    </w:p>
    <w:p w14:paraId="42A4D7E9" w14:textId="0FDDB28D" w:rsidR="00375C9E" w:rsidRDefault="00375C9E" w:rsidP="00FD3E51">
      <w:pPr>
        <w:pStyle w:val="PargrafodaLista"/>
        <w:numPr>
          <w:ilvl w:val="0"/>
          <w:numId w:val="390"/>
        </w:numPr>
        <w:ind w:left="567" w:hanging="425"/>
      </w:pPr>
      <w:r>
        <w:t>As penas de suspensão, quando aplicadas a árbitros, oficiais de mesa e comissários técnicos/observadores licenciados, correspondem à cessação definitiva das regalias inerentes a essa situação.</w:t>
      </w:r>
    </w:p>
    <w:p w14:paraId="3BA31F42" w14:textId="14E9D8DE" w:rsidR="00375C9E" w:rsidRPr="00BE4243" w:rsidRDefault="00A12C34" w:rsidP="00EE1F25">
      <w:pPr>
        <w:pStyle w:val="Cabealho3"/>
        <w:ind w:left="1701" w:hanging="633"/>
      </w:pPr>
      <w:bookmarkStart w:id="1275" w:name="_Toc50542389"/>
      <w:r>
        <w:t>Outros Efeitos das Penas Disciplinares</w:t>
      </w:r>
      <w:bookmarkEnd w:id="1275"/>
    </w:p>
    <w:p w14:paraId="7BF2E8D6" w14:textId="77777777" w:rsidR="00375C9E" w:rsidRDefault="00375C9E" w:rsidP="00C53DE5">
      <w:pPr>
        <w:ind w:left="142" w:firstLine="0"/>
      </w:pPr>
      <w:r>
        <w:t>As penas disciplinares, além dos efeitos mencionados neste Regulamento, têm mais os seguintes:</w:t>
      </w:r>
    </w:p>
    <w:p w14:paraId="30DB4CFC" w14:textId="49006E56" w:rsidR="00375C9E" w:rsidRDefault="00375C9E" w:rsidP="00FD3E51">
      <w:pPr>
        <w:pStyle w:val="PargrafodaLista"/>
        <w:numPr>
          <w:ilvl w:val="0"/>
          <w:numId w:val="391"/>
        </w:numPr>
        <w:ind w:left="567" w:hanging="425"/>
      </w:pPr>
      <w:r>
        <w:t>A pena de suspensão igual ou superior a 90 dias, sofrida por uma ou várias vezes no período de um ano, implica a passagem imediata do Árbitro ou Oficial de Mesa à categoria inferior àquela que ocupava. Implica também a impossibilidade de promoção por um período igual ao dobro da pena e nunca inferior a um ano, após o termo desta.</w:t>
      </w:r>
    </w:p>
    <w:p w14:paraId="3095AC7D" w14:textId="77777777" w:rsidR="00C53DE5" w:rsidRDefault="00C53DE5" w:rsidP="0061153A">
      <w:pPr>
        <w:pStyle w:val="PargrafodaLista"/>
        <w:spacing w:line="240" w:lineRule="auto"/>
        <w:ind w:left="567" w:hanging="425"/>
      </w:pPr>
    </w:p>
    <w:p w14:paraId="20403018" w14:textId="77777777" w:rsidR="00C53DE5" w:rsidRDefault="00375C9E" w:rsidP="00FD3E51">
      <w:pPr>
        <w:pStyle w:val="PargrafodaLista"/>
        <w:numPr>
          <w:ilvl w:val="0"/>
          <w:numId w:val="391"/>
        </w:numPr>
        <w:ind w:left="567" w:hanging="425"/>
      </w:pPr>
      <w:r>
        <w:t>A pena de suspensão igual ou superior a 30 dias e inferior a 90 dias, sofrida por uma ou várias vezes durante um ano, implica a impossibilidade de promoção no período de 180 dias contados após o termo daquela.</w:t>
      </w:r>
    </w:p>
    <w:p w14:paraId="5981CB07" w14:textId="77777777" w:rsidR="00C53DE5" w:rsidRDefault="00C53DE5" w:rsidP="0061153A">
      <w:pPr>
        <w:pStyle w:val="PargrafodaLista"/>
        <w:spacing w:line="240" w:lineRule="auto"/>
        <w:ind w:left="567" w:hanging="425"/>
      </w:pPr>
    </w:p>
    <w:p w14:paraId="3B3FA2E4" w14:textId="77777777" w:rsidR="00C53DE5" w:rsidRDefault="00375C9E" w:rsidP="00FD3E51">
      <w:pPr>
        <w:pStyle w:val="PargrafodaLista"/>
        <w:numPr>
          <w:ilvl w:val="0"/>
          <w:numId w:val="391"/>
        </w:numPr>
        <w:ind w:left="567" w:hanging="425"/>
      </w:pPr>
      <w:r>
        <w:t>Além dos efeitos referidos nos números 1 e 2, a pena de suspensão implica a perda de antiguidade por igual tempo.</w:t>
      </w:r>
    </w:p>
    <w:p w14:paraId="1358D12F" w14:textId="77777777" w:rsidR="00C53DE5" w:rsidRDefault="00C53DE5" w:rsidP="0061153A">
      <w:pPr>
        <w:pStyle w:val="PargrafodaLista"/>
        <w:spacing w:line="240" w:lineRule="auto"/>
        <w:ind w:left="567" w:hanging="425"/>
      </w:pPr>
    </w:p>
    <w:p w14:paraId="779DB639" w14:textId="77777777" w:rsidR="00C53DE5" w:rsidRDefault="00375C9E" w:rsidP="00FD3E51">
      <w:pPr>
        <w:pStyle w:val="PargrafodaLista"/>
        <w:numPr>
          <w:ilvl w:val="0"/>
          <w:numId w:val="391"/>
        </w:numPr>
        <w:ind w:left="567" w:hanging="425"/>
      </w:pPr>
      <w:r>
        <w:t>As penas de suspensão de atividade impedem os Árbitros, Oficiais de Mesa e Comissários Técnicos/Observadores de participar em qualquer encontro, mesmo nos de carácter particular.</w:t>
      </w:r>
    </w:p>
    <w:p w14:paraId="78649187" w14:textId="77777777" w:rsidR="00C53DE5" w:rsidRDefault="00C53DE5" w:rsidP="0061153A">
      <w:pPr>
        <w:pStyle w:val="PargrafodaLista"/>
        <w:spacing w:line="240" w:lineRule="auto"/>
        <w:ind w:left="567" w:hanging="425"/>
      </w:pPr>
    </w:p>
    <w:p w14:paraId="37C030EA" w14:textId="14DFDF03" w:rsidR="00375C9E" w:rsidRDefault="00375C9E" w:rsidP="00FD3E51">
      <w:pPr>
        <w:pStyle w:val="PargrafodaLista"/>
        <w:numPr>
          <w:ilvl w:val="0"/>
          <w:numId w:val="391"/>
        </w:numPr>
        <w:ind w:left="567" w:hanging="425"/>
      </w:pPr>
      <w:r>
        <w:t>As penas de suspensão, quando aplicadas a Árbitros, Oficiais de Mesa e Comissários Técnicos/Observadores licenciados, correspondem à cessação definitiva das regalias inerentes a essa situação.</w:t>
      </w:r>
    </w:p>
    <w:p w14:paraId="24004BD9" w14:textId="59A7082C" w:rsidR="00C94D04" w:rsidRDefault="00EA7819" w:rsidP="00EE1F25">
      <w:pPr>
        <w:pStyle w:val="Cabealho3"/>
        <w:ind w:left="1701" w:hanging="633"/>
      </w:pPr>
      <w:bookmarkStart w:id="1276" w:name="_Toc50542390"/>
      <w:r>
        <w:t>Limites da Aplicação das Penas Disciplinares</w:t>
      </w:r>
      <w:bookmarkEnd w:id="1276"/>
    </w:p>
    <w:p w14:paraId="74FD6BCF" w14:textId="6D1D9C41" w:rsidR="00375C9E" w:rsidRDefault="00375C9E" w:rsidP="00C53DE5">
      <w:pPr>
        <w:ind w:left="142" w:firstLine="0"/>
      </w:pPr>
      <w:r>
        <w:t>Não se pode aplicar a um Árbitro, Oficial de Mesa ou Comissário Técnico/Observador mais de uma pena disciplinar por cada infração por ele cometida, ou pelas infrações acumuladas que sejam apreciadas no processo.</w:t>
      </w:r>
    </w:p>
    <w:p w14:paraId="47C51823" w14:textId="266FAF6C" w:rsidR="00375C9E" w:rsidRPr="00BE4243" w:rsidRDefault="00EA7819" w:rsidP="00EE1F25">
      <w:pPr>
        <w:pStyle w:val="Cabealho3"/>
        <w:ind w:left="1701" w:hanging="633"/>
      </w:pPr>
      <w:bookmarkStart w:id="1277" w:name="_Toc50542391"/>
      <w:r>
        <w:t>Competência Disciplinar</w:t>
      </w:r>
      <w:bookmarkEnd w:id="1277"/>
    </w:p>
    <w:p w14:paraId="654F42A9" w14:textId="77777777" w:rsidR="00375C9E" w:rsidRDefault="00375C9E" w:rsidP="00C53DE5">
      <w:pPr>
        <w:ind w:left="142" w:firstLine="0"/>
      </w:pPr>
      <w:r>
        <w:t>Por qualquer infração cometida pelos juízes no âmbito das competições regionais, a competência disciplinar é do C. Disciplina da respetiva Associação.</w:t>
      </w:r>
    </w:p>
    <w:p w14:paraId="0313F4FA" w14:textId="343A664F" w:rsidR="00375C9E" w:rsidRPr="00BE4243" w:rsidRDefault="00EA7819" w:rsidP="00EE1F25">
      <w:pPr>
        <w:pStyle w:val="Cabealho3"/>
        <w:ind w:left="1843" w:hanging="775"/>
      </w:pPr>
      <w:bookmarkStart w:id="1278" w:name="_Toc50542392"/>
      <w:r>
        <w:t>Aplicação das Sanções</w:t>
      </w:r>
      <w:bookmarkEnd w:id="1278"/>
    </w:p>
    <w:p w14:paraId="1F003AEF" w14:textId="77777777" w:rsidR="00375C9E" w:rsidRDefault="00375C9E" w:rsidP="00C53DE5">
      <w:pPr>
        <w:ind w:left="142" w:firstLine="0"/>
      </w:pPr>
      <w:r>
        <w:t>As sanções estabelecidas no Artigo 5º serão aplicadas aos árbitros, oficiais de mesa e comissários técnicos/observadores pelas seguintes infrações:</w:t>
      </w:r>
    </w:p>
    <w:p w14:paraId="7AAE32D8" w14:textId="2B7E98E8" w:rsidR="00375C9E" w:rsidRDefault="00375C9E" w:rsidP="00FD3E51">
      <w:pPr>
        <w:pStyle w:val="PargrafodaLista"/>
        <w:numPr>
          <w:ilvl w:val="0"/>
          <w:numId w:val="392"/>
        </w:numPr>
        <w:ind w:left="567" w:hanging="425"/>
      </w:pPr>
      <w:r>
        <w:t>As sanções previstas nos números 1 e 2 são aplicadas pelas seguintes infrações leves:</w:t>
      </w:r>
    </w:p>
    <w:p w14:paraId="07E17F89" w14:textId="52551683" w:rsidR="00375C9E" w:rsidRDefault="00375C9E" w:rsidP="00FD3E51">
      <w:pPr>
        <w:pStyle w:val="PargrafodaLista"/>
        <w:numPr>
          <w:ilvl w:val="0"/>
          <w:numId w:val="393"/>
        </w:numPr>
        <w:ind w:left="1134" w:hanging="283"/>
      </w:pPr>
      <w:r>
        <w:t>Desrespeito das decisões de qualquer órgão federativo ou associativo, designadamente o CA e o CAD;</w:t>
      </w:r>
    </w:p>
    <w:p w14:paraId="70E65002" w14:textId="254D8199" w:rsidR="00375C9E" w:rsidRDefault="00375C9E" w:rsidP="00FD3E51">
      <w:pPr>
        <w:pStyle w:val="PargrafodaLista"/>
        <w:numPr>
          <w:ilvl w:val="0"/>
          <w:numId w:val="393"/>
        </w:numPr>
        <w:ind w:left="1134" w:hanging="283"/>
      </w:pPr>
      <w:r>
        <w:t>Deixar de cumprir no boletim de jogo as formalidades legalmente estabelecidas;</w:t>
      </w:r>
    </w:p>
    <w:p w14:paraId="4E984121" w14:textId="2971948A" w:rsidR="00375C9E" w:rsidRDefault="00375C9E" w:rsidP="00FD3E51">
      <w:pPr>
        <w:pStyle w:val="PargrafodaLista"/>
        <w:numPr>
          <w:ilvl w:val="0"/>
          <w:numId w:val="393"/>
        </w:numPr>
        <w:ind w:left="1134" w:hanging="283"/>
      </w:pPr>
      <w:r>
        <w:t>Enviar o boletim de jogo ou relatório fora do prazo estabelecido.</w:t>
      </w:r>
    </w:p>
    <w:p w14:paraId="4207781D" w14:textId="4D704FD5" w:rsidR="00375C9E" w:rsidRDefault="00375C9E" w:rsidP="00FD3E51">
      <w:pPr>
        <w:pStyle w:val="PargrafodaLista"/>
        <w:numPr>
          <w:ilvl w:val="0"/>
          <w:numId w:val="393"/>
        </w:numPr>
        <w:ind w:left="1134" w:hanging="283"/>
      </w:pPr>
      <w:r>
        <w:t>Faltar injustificadamente, quando devidamente notificado, perante qualquer órgão competente da FPB ou Associação para prestar declarações;</w:t>
      </w:r>
    </w:p>
    <w:p w14:paraId="68B37837" w14:textId="77777777" w:rsidR="00C53DE5" w:rsidRDefault="00C53DE5" w:rsidP="00C53DE5">
      <w:pPr>
        <w:pStyle w:val="PargrafodaLista"/>
        <w:spacing w:line="240" w:lineRule="auto"/>
        <w:ind w:left="1134" w:firstLine="0"/>
      </w:pPr>
    </w:p>
    <w:p w14:paraId="6052C105" w14:textId="4DC254B2" w:rsidR="00375C9E" w:rsidRDefault="00375C9E" w:rsidP="00FD3E51">
      <w:pPr>
        <w:pStyle w:val="PargrafodaLista"/>
        <w:numPr>
          <w:ilvl w:val="0"/>
          <w:numId w:val="392"/>
        </w:numPr>
        <w:ind w:left="567" w:hanging="425"/>
      </w:pPr>
      <w:r>
        <w:t>A sanção prevista no número 3 será aplicada quando, por negligência ou má compreensão dos deveres em geral, o árbitro, oficial de mesa ou comissário técnico/observador:</w:t>
      </w:r>
    </w:p>
    <w:p w14:paraId="61C3D11A" w14:textId="38A645CD" w:rsidR="00375C9E" w:rsidRDefault="00375C9E" w:rsidP="00FD3E51">
      <w:pPr>
        <w:pStyle w:val="PargrafodaLista"/>
        <w:numPr>
          <w:ilvl w:val="0"/>
          <w:numId w:val="394"/>
        </w:numPr>
        <w:ind w:left="1134" w:hanging="283"/>
      </w:pPr>
      <w:r>
        <w:t>Faltar, sem justificação adequada apresentada no prazo de 3 dias, a jogo/jogos para que seja nomeado, salvo em casos de força maior, devidamente comprovada;</w:t>
      </w:r>
    </w:p>
    <w:p w14:paraId="3039CF0D" w14:textId="5DD08A22" w:rsidR="00375C9E" w:rsidRDefault="00375C9E" w:rsidP="00FD3E51">
      <w:pPr>
        <w:pStyle w:val="PargrafodaLista"/>
        <w:numPr>
          <w:ilvl w:val="0"/>
          <w:numId w:val="394"/>
        </w:numPr>
        <w:ind w:left="1134" w:hanging="283"/>
      </w:pPr>
      <w:r>
        <w:t>Falta de participação no boletim de jogo de factos relevantes para o jogo;</w:t>
      </w:r>
    </w:p>
    <w:p w14:paraId="34C9022F" w14:textId="24503131" w:rsidR="00375C9E" w:rsidRDefault="00375C9E" w:rsidP="00FD3E51">
      <w:pPr>
        <w:pStyle w:val="PargrafodaLista"/>
        <w:numPr>
          <w:ilvl w:val="0"/>
          <w:numId w:val="394"/>
        </w:numPr>
        <w:ind w:left="1134" w:hanging="283"/>
      </w:pPr>
      <w:r>
        <w:t>Falta de respeito considerada leve para com o público ou qualquer agente desportivo;</w:t>
      </w:r>
    </w:p>
    <w:p w14:paraId="1E65A476" w14:textId="337BDB6D" w:rsidR="00375C9E" w:rsidRDefault="00375C9E" w:rsidP="00FD3E51">
      <w:pPr>
        <w:pStyle w:val="PargrafodaLista"/>
        <w:numPr>
          <w:ilvl w:val="0"/>
          <w:numId w:val="394"/>
        </w:numPr>
        <w:ind w:left="1134" w:hanging="283"/>
      </w:pPr>
      <w:r>
        <w:t>Incumprimento grave na aplicação das leis do jogo;</w:t>
      </w:r>
    </w:p>
    <w:p w14:paraId="3C62FF1C" w14:textId="319DA809" w:rsidR="00375C9E" w:rsidRDefault="00375C9E" w:rsidP="00FD3E51">
      <w:pPr>
        <w:pStyle w:val="PargrafodaLista"/>
        <w:numPr>
          <w:ilvl w:val="0"/>
          <w:numId w:val="394"/>
        </w:numPr>
        <w:ind w:left="1134" w:hanging="283"/>
      </w:pPr>
      <w:r>
        <w:t>Discussão ou censura pública desrespeitosa de atos e decisões dos dirigentes da arbitragem ou violadoras do dever de sigilo que impendem sobre qualquer árbitro, oficial de mesa ou comissário técnico/observador;</w:t>
      </w:r>
    </w:p>
    <w:p w14:paraId="3CE1B083" w14:textId="08442708" w:rsidR="00375C9E" w:rsidRDefault="00375C9E" w:rsidP="00FD3E51">
      <w:pPr>
        <w:pStyle w:val="PargrafodaLista"/>
        <w:numPr>
          <w:ilvl w:val="0"/>
          <w:numId w:val="394"/>
        </w:numPr>
        <w:ind w:left="1134" w:hanging="283"/>
      </w:pPr>
      <w:r>
        <w:t>Abandonar o recinto de jogo antes de findo o mesmo, salvo em casos de força maior devidamente comprovada;</w:t>
      </w:r>
    </w:p>
    <w:p w14:paraId="393D552D" w14:textId="27AD4C08" w:rsidR="00375C9E" w:rsidRDefault="00375C9E" w:rsidP="00FD3E51">
      <w:pPr>
        <w:pStyle w:val="PargrafodaLista"/>
        <w:numPr>
          <w:ilvl w:val="0"/>
          <w:numId w:val="394"/>
        </w:numPr>
        <w:ind w:left="1134" w:hanging="283"/>
      </w:pPr>
      <w:r>
        <w:t>Infração dos deveres consignados no Artigo 12º do Regulamento Geral de Arbitragem.</w:t>
      </w:r>
    </w:p>
    <w:p w14:paraId="3E4AA1ED" w14:textId="77777777" w:rsidR="00735124" w:rsidRDefault="00735124" w:rsidP="0061153A">
      <w:pPr>
        <w:pStyle w:val="PargrafodaLista"/>
        <w:spacing w:line="240" w:lineRule="auto"/>
        <w:ind w:firstLine="0"/>
      </w:pPr>
    </w:p>
    <w:p w14:paraId="7CBF42B6" w14:textId="5032E4D4" w:rsidR="00375C9E" w:rsidRDefault="00375C9E" w:rsidP="00FD3E51">
      <w:pPr>
        <w:pStyle w:val="PargrafodaLista"/>
        <w:numPr>
          <w:ilvl w:val="0"/>
          <w:numId w:val="392"/>
        </w:numPr>
        <w:ind w:left="567" w:hanging="425"/>
      </w:pPr>
      <w:r>
        <w:t>A sanção prevista no número 4 quando, por negligência grave com procedimento atentatório da dignidade e prestígio da função, o árbitro, oficial de mesa ou comissário técnico/observador:</w:t>
      </w:r>
    </w:p>
    <w:p w14:paraId="506F3887" w14:textId="47E992D5" w:rsidR="00375C9E" w:rsidRDefault="00375C9E" w:rsidP="00FD3E51">
      <w:pPr>
        <w:pStyle w:val="PargrafodaLista"/>
        <w:numPr>
          <w:ilvl w:val="0"/>
          <w:numId w:val="395"/>
        </w:numPr>
        <w:ind w:left="1134" w:hanging="283"/>
      </w:pPr>
      <w:r>
        <w:t>Por qualquer forma, formular publicamente sobre dirigente federativo ou associativo, designadamente da arbitragem, juízo ofensivo da sua honra ou consideração, ou reproduzir uma tal imputação ou juízo;</w:t>
      </w:r>
    </w:p>
    <w:p w14:paraId="55D87486" w14:textId="66B2E3D2" w:rsidR="00375C9E" w:rsidRDefault="00375C9E" w:rsidP="00FD3E51">
      <w:pPr>
        <w:pStyle w:val="PargrafodaLista"/>
        <w:numPr>
          <w:ilvl w:val="0"/>
          <w:numId w:val="395"/>
        </w:numPr>
        <w:ind w:left="1134" w:hanging="283"/>
      </w:pPr>
      <w:r>
        <w:t>Promover ou participar na discussão ou censura pública ofensiva de atos ou decisões dos dirigentes da arbitragem;</w:t>
      </w:r>
    </w:p>
    <w:p w14:paraId="6BFB1E94" w14:textId="77DAE573" w:rsidR="00375C9E" w:rsidRDefault="00375C9E" w:rsidP="00FD3E51">
      <w:pPr>
        <w:pStyle w:val="PargrafodaLista"/>
        <w:numPr>
          <w:ilvl w:val="0"/>
          <w:numId w:val="395"/>
        </w:numPr>
        <w:ind w:left="1134" w:hanging="283"/>
      </w:pPr>
      <w:r>
        <w:t>Incumprir, de forma grave e censurável, na aplicação das leis do jogo, quando do mesmo resulte grave prejuízo para um dos intervenientes;</w:t>
      </w:r>
    </w:p>
    <w:p w14:paraId="1BD1152B" w14:textId="40381E05" w:rsidR="00375C9E" w:rsidRDefault="00375C9E" w:rsidP="00FD3E51">
      <w:pPr>
        <w:pStyle w:val="PargrafodaLista"/>
        <w:numPr>
          <w:ilvl w:val="0"/>
          <w:numId w:val="395"/>
        </w:numPr>
        <w:ind w:left="1134" w:hanging="283"/>
      </w:pPr>
      <w:r>
        <w:t>Desrespeitar ou injuriar outros juízes ou comissários técnicos /observadores, antes, durante ou depois de qualquer encontro.</w:t>
      </w:r>
    </w:p>
    <w:p w14:paraId="43E47923" w14:textId="77777777" w:rsidR="00735124" w:rsidRDefault="00735124" w:rsidP="00735124">
      <w:pPr>
        <w:pStyle w:val="PargrafodaLista"/>
        <w:spacing w:line="240" w:lineRule="auto"/>
        <w:ind w:left="1134" w:firstLine="0"/>
      </w:pPr>
    </w:p>
    <w:p w14:paraId="2B2CD0B7" w14:textId="4C0376E5" w:rsidR="00375C9E" w:rsidRDefault="00375C9E" w:rsidP="00FD3E51">
      <w:pPr>
        <w:pStyle w:val="PargrafodaLista"/>
        <w:numPr>
          <w:ilvl w:val="0"/>
          <w:numId w:val="392"/>
        </w:numPr>
        <w:ind w:left="567" w:hanging="425"/>
      </w:pPr>
      <w:r>
        <w:t>A sanção prevista no número 5 quando, por procedimento que atente gravemente contra a dignidade e prestígio da função de árbitro, oficial de mesa ou comissário técnico/observador, nomeadamente:</w:t>
      </w:r>
    </w:p>
    <w:p w14:paraId="714FCC93" w14:textId="310FFA24" w:rsidR="00375C9E" w:rsidRDefault="00375C9E" w:rsidP="00FD3E51">
      <w:pPr>
        <w:pStyle w:val="PargrafodaLista"/>
        <w:numPr>
          <w:ilvl w:val="0"/>
          <w:numId w:val="396"/>
        </w:numPr>
        <w:ind w:left="1134" w:hanging="283"/>
      </w:pPr>
      <w:r>
        <w:t>Injúrias graves contra dirigentes de qualquer órgão federativo ou associativo.</w:t>
      </w:r>
    </w:p>
    <w:p w14:paraId="1D682A47" w14:textId="4CFC0ED2" w:rsidR="00375C9E" w:rsidRDefault="00375C9E" w:rsidP="00FD3E51">
      <w:pPr>
        <w:pStyle w:val="PargrafodaLista"/>
        <w:numPr>
          <w:ilvl w:val="0"/>
          <w:numId w:val="396"/>
        </w:numPr>
        <w:ind w:left="1134" w:hanging="283"/>
      </w:pPr>
      <w:r>
        <w:t>Censura em público de forma ofensiva e grave de atos ou decisões dos dirigentes da arbitragem sobre decisões ou questões do foro desportivo;</w:t>
      </w:r>
    </w:p>
    <w:p w14:paraId="402A9779" w14:textId="7CD15CA9" w:rsidR="00375C9E" w:rsidRDefault="00375C9E" w:rsidP="00FD3E51">
      <w:pPr>
        <w:pStyle w:val="PargrafodaLista"/>
        <w:numPr>
          <w:ilvl w:val="0"/>
          <w:numId w:val="396"/>
        </w:numPr>
        <w:ind w:left="1134" w:hanging="283"/>
      </w:pPr>
      <w:r>
        <w:t>Defeituoso cumprimento das leis do jogo em situações que se possam considerar excecionalmente graves;</w:t>
      </w:r>
    </w:p>
    <w:p w14:paraId="3D01C0D8" w14:textId="06DCBF73" w:rsidR="00375C9E" w:rsidRDefault="00375C9E" w:rsidP="00FD3E51">
      <w:pPr>
        <w:pStyle w:val="PargrafodaLista"/>
        <w:numPr>
          <w:ilvl w:val="0"/>
          <w:numId w:val="396"/>
        </w:numPr>
        <w:ind w:left="1134" w:hanging="283"/>
      </w:pPr>
      <w:r>
        <w:t>Agressão no exercício da função a dirigentes do Basquetebol, membros da organização da arbitragem, treinadores e jogadores;</w:t>
      </w:r>
    </w:p>
    <w:p w14:paraId="074FE7AD" w14:textId="5DA96296" w:rsidR="00375C9E" w:rsidRDefault="00375C9E" w:rsidP="00FD3E51">
      <w:pPr>
        <w:pStyle w:val="PargrafodaLista"/>
        <w:numPr>
          <w:ilvl w:val="0"/>
          <w:numId w:val="396"/>
        </w:numPr>
        <w:ind w:left="1134" w:hanging="283"/>
      </w:pPr>
      <w:r>
        <w:t>Atuação com intenção de prejudicar qualquer equipa;</w:t>
      </w:r>
    </w:p>
    <w:p w14:paraId="1F779D15" w14:textId="4637FD18" w:rsidR="00375C9E" w:rsidRDefault="00375C9E" w:rsidP="00FD3E51">
      <w:pPr>
        <w:pStyle w:val="PargrafodaLista"/>
        <w:numPr>
          <w:ilvl w:val="0"/>
          <w:numId w:val="396"/>
        </w:numPr>
        <w:ind w:left="1134" w:hanging="283"/>
      </w:pPr>
      <w:r>
        <w:t>Usar de má-fé no boletim de jogo ou relatório, ocultando a verdade ou fazendo observações contrárias a ela, com o intuito de agravar ou atenuar a situação do infrator;</w:t>
      </w:r>
    </w:p>
    <w:p w14:paraId="4AD2022C" w14:textId="6CF54B12" w:rsidR="00375C9E" w:rsidRDefault="00375C9E" w:rsidP="00FD3E51">
      <w:pPr>
        <w:pStyle w:val="PargrafodaLista"/>
        <w:numPr>
          <w:ilvl w:val="0"/>
          <w:numId w:val="396"/>
        </w:numPr>
        <w:ind w:left="1134" w:hanging="283"/>
      </w:pPr>
      <w:r>
        <w:t>Apoderar-se de um boletim de jogo ou relatório, inutilizando-o, danificando-o ou fazendo-o desaparecer com o intuito de destruir elementos de apreciação do jogo.</w:t>
      </w:r>
    </w:p>
    <w:p w14:paraId="68C2D4FC" w14:textId="3667714B" w:rsidR="00375C9E" w:rsidRPr="00BE4243" w:rsidRDefault="00EA7819" w:rsidP="00EE1F25">
      <w:pPr>
        <w:pStyle w:val="Cabealho3"/>
        <w:ind w:left="1843"/>
      </w:pPr>
      <w:bookmarkStart w:id="1279" w:name="_Toc50542393"/>
      <w:r>
        <w:t>Circunstâncias Atenuantes e Agravantes na Aplicação das Penas</w:t>
      </w:r>
      <w:bookmarkEnd w:id="1279"/>
    </w:p>
    <w:p w14:paraId="1571B58B" w14:textId="77777777" w:rsidR="00375C9E" w:rsidRDefault="00375C9E" w:rsidP="00735124">
      <w:pPr>
        <w:ind w:left="142" w:firstLine="0"/>
      </w:pPr>
      <w:r>
        <w:t>Na aplicação das penas, o julgador deverá ter sempre em linha de conta as circunstâncias atenuantes e agravantes existentes, aplicando-se nesta matéria o disposto nos Artigos 31º e 32º do presente Regulamento.</w:t>
      </w:r>
    </w:p>
    <w:p w14:paraId="464E61D9" w14:textId="1507AC2A" w:rsidR="00375C9E" w:rsidRPr="00BE4243" w:rsidRDefault="00EA7819" w:rsidP="00EE1F25">
      <w:pPr>
        <w:pStyle w:val="Cabealho3"/>
        <w:ind w:left="1701" w:hanging="633"/>
      </w:pPr>
      <w:bookmarkStart w:id="1280" w:name="_Toc50542394"/>
      <w:r>
        <w:t>Recursos</w:t>
      </w:r>
      <w:bookmarkEnd w:id="1280"/>
    </w:p>
    <w:p w14:paraId="27440114" w14:textId="77777777" w:rsidR="00375C9E" w:rsidRDefault="00375C9E" w:rsidP="00735124">
      <w:pPr>
        <w:ind w:left="142" w:firstLine="0"/>
      </w:pPr>
      <w:r>
        <w:t>Das decisões proferidas em 1ª instância pelos Conselhos de Disciplina da FPB ou Associativos cabe recurso para o Conselho de Justiça da FPB ou da respetiva Associação.</w:t>
      </w:r>
    </w:p>
    <w:p w14:paraId="5430161A" w14:textId="6C51D538" w:rsidR="00375C9E" w:rsidRDefault="00375C9E" w:rsidP="00750695">
      <w:pPr>
        <w:pStyle w:val="Cabealho4"/>
        <w:ind w:left="1985" w:hanging="917"/>
      </w:pPr>
      <w:bookmarkStart w:id="1281" w:name="_Toc48213431"/>
      <w:bookmarkStart w:id="1282" w:name="_Toc50542395"/>
      <w:r>
        <w:t>DOS PROCESSOS DISCIPLINARES E DE INQUÉRITO</w:t>
      </w:r>
      <w:bookmarkEnd w:id="1281"/>
      <w:bookmarkEnd w:id="1282"/>
    </w:p>
    <w:p w14:paraId="71357FD3" w14:textId="2E4E11B1" w:rsidR="00375C9E" w:rsidRPr="00BE4243" w:rsidRDefault="00EA7819" w:rsidP="00EE1F25">
      <w:pPr>
        <w:pStyle w:val="Cabealho3"/>
        <w:ind w:left="1701" w:hanging="633"/>
      </w:pPr>
      <w:bookmarkStart w:id="1283" w:name="_Toc50542396"/>
      <w:r>
        <w:t>Poderes dos Conselhos de Disciplina</w:t>
      </w:r>
      <w:bookmarkEnd w:id="1283"/>
    </w:p>
    <w:p w14:paraId="0574EABC" w14:textId="715DE91D" w:rsidR="00735124" w:rsidRDefault="00375C9E" w:rsidP="00FD3E51">
      <w:pPr>
        <w:pStyle w:val="PargrafodaLista"/>
        <w:numPr>
          <w:ilvl w:val="0"/>
          <w:numId w:val="397"/>
        </w:numPr>
        <w:ind w:left="567" w:hanging="425"/>
      </w:pPr>
      <w:r>
        <w:t xml:space="preserve">Os Conselhos de Disciplina da FPB ou Associativo, com competência disciplinar em função da eventual infração, têm poderes para ordenar a abertura de processos disciplinares aos árbitros, oficiais de mesa e comissários técnicos/observadores sempre que julgue a conduta dos mesmos em contradição com os deveres que lhes são impostos neste e demais regulamentos. </w:t>
      </w:r>
    </w:p>
    <w:p w14:paraId="3AC4EDEE" w14:textId="77777777" w:rsidR="00735124" w:rsidRDefault="00735124" w:rsidP="00735124">
      <w:pPr>
        <w:pStyle w:val="PargrafodaLista"/>
        <w:spacing w:line="240" w:lineRule="auto"/>
        <w:ind w:left="567" w:hanging="425"/>
      </w:pPr>
    </w:p>
    <w:p w14:paraId="010440EE" w14:textId="77777777" w:rsidR="00735124" w:rsidRDefault="00375C9E" w:rsidP="00FD3E51">
      <w:pPr>
        <w:pStyle w:val="PargrafodaLista"/>
        <w:numPr>
          <w:ilvl w:val="0"/>
          <w:numId w:val="397"/>
        </w:numPr>
        <w:ind w:left="567" w:hanging="425"/>
      </w:pPr>
      <w:r>
        <w:t>O árbitro, oficial de mesa ou comissário técnico/observador sujeito a processo disciplinar pode ser suspenso, preventivamente, até à conclusão do mesmo.</w:t>
      </w:r>
    </w:p>
    <w:p w14:paraId="1B3BA249" w14:textId="77777777" w:rsidR="00735124" w:rsidRDefault="00735124" w:rsidP="00735124">
      <w:pPr>
        <w:pStyle w:val="PargrafodaLista"/>
        <w:spacing w:line="240" w:lineRule="auto"/>
        <w:ind w:left="567" w:hanging="425"/>
      </w:pPr>
    </w:p>
    <w:p w14:paraId="3765625A" w14:textId="77777777" w:rsidR="00735124" w:rsidRDefault="00375C9E" w:rsidP="00FD3E51">
      <w:pPr>
        <w:pStyle w:val="PargrafodaLista"/>
        <w:numPr>
          <w:ilvl w:val="0"/>
          <w:numId w:val="397"/>
        </w:numPr>
        <w:ind w:left="567" w:hanging="425"/>
      </w:pPr>
      <w:r>
        <w:t>A suspensão de funções não pode, em qualquer circunstância, ser superior a 20 dias, exceto se o processo estiver parado por culpa do próprio infrator.</w:t>
      </w:r>
    </w:p>
    <w:p w14:paraId="477AEAFD" w14:textId="77777777" w:rsidR="00735124" w:rsidRDefault="00735124" w:rsidP="00735124">
      <w:pPr>
        <w:pStyle w:val="PargrafodaLista"/>
        <w:spacing w:line="240" w:lineRule="auto"/>
        <w:ind w:left="567" w:hanging="425"/>
      </w:pPr>
    </w:p>
    <w:p w14:paraId="11B25435" w14:textId="5172AD0B" w:rsidR="00375C9E" w:rsidRDefault="00375C9E" w:rsidP="00FD3E51">
      <w:pPr>
        <w:pStyle w:val="PargrafodaLista"/>
        <w:numPr>
          <w:ilvl w:val="0"/>
          <w:numId w:val="397"/>
        </w:numPr>
        <w:ind w:left="567" w:hanging="425"/>
      </w:pPr>
      <w:r>
        <w:t>Na pena que vier a aplicar-se será descontado o período da suspensão preventiva.</w:t>
      </w:r>
    </w:p>
    <w:p w14:paraId="1BB16375" w14:textId="6CB716C9" w:rsidR="00375C9E" w:rsidRPr="00BE4243" w:rsidRDefault="00EA7819" w:rsidP="00EE1F25">
      <w:pPr>
        <w:pStyle w:val="Cabealho3"/>
        <w:ind w:left="1701" w:hanging="633"/>
      </w:pPr>
      <w:bookmarkStart w:id="1284" w:name="_Toc50542397"/>
      <w:r>
        <w:t>Processo Disciplinar</w:t>
      </w:r>
      <w:bookmarkEnd w:id="1284"/>
    </w:p>
    <w:p w14:paraId="7F414E66" w14:textId="77777777" w:rsidR="00375C9E" w:rsidRDefault="00375C9E" w:rsidP="00735124">
      <w:pPr>
        <w:ind w:left="142" w:firstLine="0"/>
      </w:pPr>
      <w:r>
        <w:t>O processo disciplinar é de investigação sumária, devendo o instrutor observar as regras conducentes ao apuramento da verdade dentro do mais curto prazo, sem deixar de ouvir as testemunhas indispensáveis e reduzindo a escrito todos os depoimentos.</w:t>
      </w:r>
    </w:p>
    <w:p w14:paraId="7B9946ED" w14:textId="79F7B21D" w:rsidR="00375C9E" w:rsidRPr="00BE4243" w:rsidRDefault="00EA7819" w:rsidP="00EE1F25">
      <w:pPr>
        <w:pStyle w:val="Cabealho3"/>
        <w:ind w:left="1701" w:hanging="633"/>
      </w:pPr>
      <w:bookmarkStart w:id="1285" w:name="_Toc50542398"/>
      <w:r>
        <w:t>Designação dos Instrutores</w:t>
      </w:r>
      <w:bookmarkEnd w:id="1285"/>
    </w:p>
    <w:p w14:paraId="4242FCB7" w14:textId="77777777" w:rsidR="00375C9E" w:rsidRDefault="00375C9E" w:rsidP="00735124">
      <w:pPr>
        <w:ind w:left="142" w:firstLine="0"/>
      </w:pPr>
      <w:r>
        <w:t>A designação dos instrutores pode recair sobre quaisquer indivíduos que, para além de reunirem os requisitos considerados como necessários a essa função, estejam ao abrigo de qualquer suspeição sobre a sua imparcialidade.</w:t>
      </w:r>
    </w:p>
    <w:p w14:paraId="7086AB54" w14:textId="07E9E86A" w:rsidR="00375C9E" w:rsidRPr="00BE4243" w:rsidRDefault="00EA7819" w:rsidP="00EE1F25">
      <w:pPr>
        <w:pStyle w:val="Cabealho3"/>
        <w:ind w:left="1701" w:hanging="633"/>
      </w:pPr>
      <w:bookmarkStart w:id="1286" w:name="_Toc50542399"/>
      <w:r>
        <w:t>Substituição de Instrutores</w:t>
      </w:r>
      <w:bookmarkEnd w:id="1286"/>
    </w:p>
    <w:p w14:paraId="7967B4E4" w14:textId="77777777" w:rsidR="00375C9E" w:rsidRDefault="00375C9E" w:rsidP="00735124">
      <w:pPr>
        <w:ind w:left="142" w:firstLine="0"/>
      </w:pPr>
      <w:r>
        <w:t>O instrutor pode ser substituído pela mesma entidade que o nomeou, quando se verificar a infração do disposto no artigo anterior e ainda por inobservância dos prazos fixados.</w:t>
      </w:r>
    </w:p>
    <w:p w14:paraId="28AC859F" w14:textId="7788CA11" w:rsidR="00375C9E" w:rsidRPr="00BE4243" w:rsidRDefault="00EA7819" w:rsidP="00EE1F25">
      <w:pPr>
        <w:pStyle w:val="Cabealho3"/>
        <w:ind w:left="1701" w:hanging="633"/>
      </w:pPr>
      <w:bookmarkStart w:id="1287" w:name="_Toc50542400"/>
      <w:r>
        <w:t>Ausência de Formalidades Especiais</w:t>
      </w:r>
      <w:bookmarkEnd w:id="1287"/>
    </w:p>
    <w:p w14:paraId="7D8EF5D5" w14:textId="77777777" w:rsidR="00375C9E" w:rsidRDefault="00375C9E" w:rsidP="00735124">
      <w:pPr>
        <w:ind w:left="142" w:firstLine="0"/>
      </w:pPr>
      <w:r>
        <w:t>Após receber a participação, o instrutor autuará o processo não estando este sujeito a formalidades especiais.</w:t>
      </w:r>
    </w:p>
    <w:p w14:paraId="7079DABF" w14:textId="5FE0390A" w:rsidR="00375C9E" w:rsidRPr="00BE4243" w:rsidRDefault="00EA7819" w:rsidP="00EE1F25">
      <w:pPr>
        <w:pStyle w:val="Cabealho3"/>
        <w:ind w:left="1701" w:hanging="633"/>
      </w:pPr>
      <w:bookmarkStart w:id="1288" w:name="_Toc50542401"/>
      <w:r>
        <w:t>Certificado de Registo Disciplinar</w:t>
      </w:r>
      <w:bookmarkEnd w:id="1288"/>
    </w:p>
    <w:p w14:paraId="0DC9C0A9" w14:textId="77777777" w:rsidR="00375C9E" w:rsidRDefault="00375C9E" w:rsidP="00735124">
      <w:pPr>
        <w:ind w:left="142" w:firstLine="0"/>
      </w:pPr>
      <w:r>
        <w:t>Ao processo disciplinar deverá juntar-se sempre um certificado de registo disciplinar do arguido.</w:t>
      </w:r>
    </w:p>
    <w:p w14:paraId="2188FC04" w14:textId="6B0BDE66" w:rsidR="00375C9E" w:rsidRPr="00BE4243" w:rsidRDefault="00EA7819" w:rsidP="00EE1F25">
      <w:pPr>
        <w:pStyle w:val="Cabealho3"/>
        <w:ind w:left="1701" w:hanging="633"/>
      </w:pPr>
      <w:bookmarkStart w:id="1289" w:name="_Toc50542402"/>
      <w:r>
        <w:t>Prazo para a Instrução do Processo</w:t>
      </w:r>
      <w:bookmarkEnd w:id="1289"/>
    </w:p>
    <w:p w14:paraId="1F38E79E" w14:textId="77777777" w:rsidR="00375C9E" w:rsidRDefault="00375C9E" w:rsidP="00735124">
      <w:pPr>
        <w:ind w:left="142" w:firstLine="0"/>
      </w:pPr>
      <w:r>
        <w:t>A instrução do processo deverá estar concluída no prazo de 15 dias, prorrogáveis somente em casos excecionais devidamente fundamentados.</w:t>
      </w:r>
    </w:p>
    <w:p w14:paraId="651A5AC8" w14:textId="2E3661CE" w:rsidR="00375C9E" w:rsidRPr="00BE4243" w:rsidRDefault="00F833F8" w:rsidP="00EE1F25">
      <w:pPr>
        <w:pStyle w:val="Cabealho3"/>
        <w:ind w:left="1701" w:hanging="633"/>
      </w:pPr>
      <w:bookmarkStart w:id="1290" w:name="_Toc50542403"/>
      <w:r>
        <w:t>Audiência Prévia</w:t>
      </w:r>
      <w:bookmarkEnd w:id="1290"/>
    </w:p>
    <w:p w14:paraId="3F19A850" w14:textId="77777777" w:rsidR="00375C9E" w:rsidRDefault="00375C9E" w:rsidP="00735124">
      <w:pPr>
        <w:ind w:left="142" w:firstLine="0"/>
      </w:pPr>
      <w:r>
        <w:t>Salvo as penas de advertência e de repreensão por escrito, nenhuma outra poderá ser aplicada aos Árbitros, Oficiais de Mesa e Comissários Técnicos/Observadores sem prévia audiência que inclui o direito de defesa por escrito.</w:t>
      </w:r>
    </w:p>
    <w:p w14:paraId="565ACFFD" w14:textId="0ABF23C3" w:rsidR="00375C9E" w:rsidRPr="00BE4243" w:rsidRDefault="00F833F8" w:rsidP="00EE1F25">
      <w:pPr>
        <w:pStyle w:val="Cabealho3"/>
        <w:ind w:left="1701" w:hanging="633"/>
      </w:pPr>
      <w:bookmarkStart w:id="1291" w:name="_Toc50542404"/>
      <w:r>
        <w:t>Prazo para Conclusão do Relatório do Instrutor</w:t>
      </w:r>
      <w:bookmarkEnd w:id="1291"/>
    </w:p>
    <w:p w14:paraId="74EA0F53" w14:textId="77777777" w:rsidR="00375C9E" w:rsidRDefault="00375C9E" w:rsidP="00735124">
      <w:pPr>
        <w:ind w:left="142" w:firstLine="0"/>
      </w:pPr>
      <w:r>
        <w:t>O relatório do instrutor deve estar concluído nos cinco dias seguintes à instrução. Nos casos em que haja lugar à atribuição de qualquer pena, este relatório referirá separadamente os factos apurados, as disposições legais aplicáveis, bem como as circunstâncias atenuantes ou agravantes que tenham sido tomadas em consideração.</w:t>
      </w:r>
    </w:p>
    <w:p w14:paraId="002AB5EA" w14:textId="299F40C0" w:rsidR="00375C9E" w:rsidRPr="00BE4243" w:rsidRDefault="00F833F8" w:rsidP="00EE1F25">
      <w:pPr>
        <w:pStyle w:val="Cabealho3"/>
        <w:ind w:left="1701" w:hanging="633"/>
      </w:pPr>
      <w:bookmarkStart w:id="1292" w:name="_Toc50542405"/>
      <w:r>
        <w:t>Prazo para Apresentação de Defesa</w:t>
      </w:r>
      <w:bookmarkEnd w:id="1292"/>
    </w:p>
    <w:p w14:paraId="5B00E91D" w14:textId="5C2254E0" w:rsidR="00735124" w:rsidRDefault="00375C9E" w:rsidP="00FD3E51">
      <w:pPr>
        <w:pStyle w:val="PargrafodaLista"/>
        <w:numPr>
          <w:ilvl w:val="3"/>
          <w:numId w:val="179"/>
        </w:numPr>
        <w:ind w:left="567" w:hanging="425"/>
      </w:pPr>
      <w:r>
        <w:t>Quando for deduzida acusação o arguido dispõe de 5 dias úteis seguintes à notificação da mesma para apresentar a sua defesa. Nesse período pode examinar o processo, pedir a junção de documentos, assim como indicar o rol de testemunhas, três por cada quesito até ao máximo de dez.</w:t>
      </w:r>
    </w:p>
    <w:p w14:paraId="2C1F0EAF" w14:textId="77777777" w:rsidR="00735124" w:rsidRDefault="00735124" w:rsidP="0061153A">
      <w:pPr>
        <w:pStyle w:val="PargrafodaLista"/>
        <w:spacing w:line="240" w:lineRule="auto"/>
        <w:ind w:left="567" w:hanging="425"/>
      </w:pPr>
    </w:p>
    <w:p w14:paraId="2B48CCD9" w14:textId="6AC9CE6C" w:rsidR="00375C9E" w:rsidRDefault="00375C9E" w:rsidP="00FD3E51">
      <w:pPr>
        <w:pStyle w:val="PargrafodaLista"/>
        <w:numPr>
          <w:ilvl w:val="3"/>
          <w:numId w:val="179"/>
        </w:numPr>
        <w:ind w:left="567" w:hanging="425"/>
      </w:pPr>
      <w:r>
        <w:t xml:space="preserve">A pedido do interessado, todo o conteúdo do processo disciplinar objeto de consulta será remetido eletronicamente para conhecimento do mesmo.   </w:t>
      </w:r>
    </w:p>
    <w:p w14:paraId="6C42D0A9" w14:textId="6820FB6F" w:rsidR="00375C9E" w:rsidRPr="00BE4243" w:rsidRDefault="00F833F8" w:rsidP="00EE1F25">
      <w:pPr>
        <w:pStyle w:val="Cabealho3"/>
        <w:ind w:left="1701" w:hanging="633"/>
      </w:pPr>
      <w:bookmarkStart w:id="1293" w:name="_Toc50542406"/>
      <w:r>
        <w:t>Outros Prazos</w:t>
      </w:r>
      <w:bookmarkEnd w:id="1293"/>
    </w:p>
    <w:p w14:paraId="5A4BD6C8" w14:textId="77777777" w:rsidR="00375C9E" w:rsidRDefault="00375C9E" w:rsidP="00735124">
      <w:pPr>
        <w:ind w:left="142" w:firstLine="0"/>
      </w:pPr>
      <w:r>
        <w:t>No caso de o arguido apresentar contestação, o instrutor utilizará o processo remetendo-o à entidade competente nos 15 dias seguintes. No caso de não haver contestação aquele prazo será de 5 dias.</w:t>
      </w:r>
    </w:p>
    <w:p w14:paraId="0B0BD183" w14:textId="7B3338C2" w:rsidR="00375C9E" w:rsidRPr="00BE4243" w:rsidRDefault="00F833F8" w:rsidP="00EE1F25">
      <w:pPr>
        <w:pStyle w:val="Cabealho3"/>
        <w:ind w:left="1701" w:hanging="633"/>
      </w:pPr>
      <w:bookmarkStart w:id="1294" w:name="_Toc50542407"/>
      <w:r>
        <w:t>Recurso de Penas</w:t>
      </w:r>
      <w:bookmarkEnd w:id="1294"/>
    </w:p>
    <w:p w14:paraId="5F7154A5" w14:textId="77777777" w:rsidR="00375C9E" w:rsidRDefault="00375C9E" w:rsidP="00735124">
      <w:pPr>
        <w:ind w:left="142" w:firstLine="0"/>
      </w:pPr>
      <w:r>
        <w:t>Das penas dos números 3 e seguintes do artigo 6º do presente Regulamento cabe recurso para os órgãos superiores da hierarquia desportiva nos termos do artigo 15º.</w:t>
      </w:r>
    </w:p>
    <w:p w14:paraId="576D8E1B" w14:textId="142E9861" w:rsidR="00375C9E" w:rsidRPr="00BE4243" w:rsidRDefault="00F833F8" w:rsidP="00EE1F25">
      <w:pPr>
        <w:pStyle w:val="Cabealho3"/>
        <w:ind w:left="1701" w:hanging="633"/>
      </w:pPr>
      <w:bookmarkStart w:id="1295" w:name="_Toc50542408"/>
      <w:r>
        <w:t>Revisão de Processos</w:t>
      </w:r>
      <w:bookmarkEnd w:id="1295"/>
    </w:p>
    <w:p w14:paraId="20F18038" w14:textId="77777777" w:rsidR="00375C9E" w:rsidRDefault="00375C9E" w:rsidP="00735124">
      <w:pPr>
        <w:ind w:left="142" w:firstLine="0"/>
      </w:pPr>
      <w:r>
        <w:t>A revisão de qualquer processo só é possível quando houver lugar à apresentação de elementos novos suscetíveis de modificar as conclusões que tenham determinado a aplicação da pena.</w:t>
      </w:r>
    </w:p>
    <w:p w14:paraId="41596B8A" w14:textId="17CD46D7" w:rsidR="00375C9E" w:rsidRPr="00BE4243" w:rsidRDefault="00F833F8" w:rsidP="00EE1F25">
      <w:pPr>
        <w:pStyle w:val="Cabealho3"/>
        <w:ind w:left="1701" w:hanging="633"/>
      </w:pPr>
      <w:bookmarkStart w:id="1296" w:name="_Toc50542409"/>
      <w:r>
        <w:t>Prazo para Apresentação de Recurso</w:t>
      </w:r>
      <w:bookmarkEnd w:id="1296"/>
    </w:p>
    <w:p w14:paraId="1E7F725D" w14:textId="77777777" w:rsidR="00375C9E" w:rsidRDefault="00375C9E" w:rsidP="00735124">
      <w:pPr>
        <w:ind w:left="142" w:firstLine="0"/>
      </w:pPr>
      <w:r>
        <w:t>O prazo para a apresentação de recurso é de 15 dias contados a partir da receção da notificação escrita da pena imposta.</w:t>
      </w:r>
    </w:p>
    <w:p w14:paraId="01781AC3" w14:textId="23444F92" w:rsidR="00375C9E" w:rsidRPr="00BE4243" w:rsidRDefault="00F833F8" w:rsidP="00EE1F25">
      <w:pPr>
        <w:pStyle w:val="Cabealho3"/>
        <w:ind w:left="1701" w:hanging="633"/>
      </w:pPr>
      <w:bookmarkStart w:id="1297" w:name="_Toc50542410"/>
      <w:r>
        <w:t>Circunstâncias Atenuantes</w:t>
      </w:r>
      <w:bookmarkEnd w:id="1297"/>
    </w:p>
    <w:p w14:paraId="77A76548" w14:textId="77777777" w:rsidR="00375C9E" w:rsidRDefault="00375C9E" w:rsidP="00735124">
      <w:pPr>
        <w:ind w:left="142" w:firstLine="0"/>
      </w:pPr>
      <w:r>
        <w:t>São circunstâncias atenuantes:</w:t>
      </w:r>
    </w:p>
    <w:p w14:paraId="6BE56F12" w14:textId="71AB3EC2" w:rsidR="00375C9E" w:rsidRDefault="00375C9E" w:rsidP="00FD3E51">
      <w:pPr>
        <w:pStyle w:val="PargrafodaLista"/>
        <w:numPr>
          <w:ilvl w:val="0"/>
          <w:numId w:val="400"/>
        </w:numPr>
        <w:ind w:left="1134" w:hanging="294"/>
      </w:pPr>
      <w:r>
        <w:t>O bom comportamento.</w:t>
      </w:r>
    </w:p>
    <w:p w14:paraId="5BE2EAEA" w14:textId="51938100" w:rsidR="00375C9E" w:rsidRDefault="00375C9E" w:rsidP="00FD3E51">
      <w:pPr>
        <w:pStyle w:val="PargrafodaLista"/>
        <w:numPr>
          <w:ilvl w:val="0"/>
          <w:numId w:val="400"/>
        </w:numPr>
        <w:ind w:left="1134" w:hanging="294"/>
      </w:pPr>
      <w:r>
        <w:t>A antiguidade.</w:t>
      </w:r>
    </w:p>
    <w:p w14:paraId="1FE4B223" w14:textId="77777777" w:rsidR="00735124" w:rsidRDefault="00375C9E" w:rsidP="00FD3E51">
      <w:pPr>
        <w:pStyle w:val="PargrafodaLista"/>
        <w:numPr>
          <w:ilvl w:val="0"/>
          <w:numId w:val="400"/>
        </w:numPr>
        <w:ind w:left="1134" w:hanging="294"/>
      </w:pPr>
      <w:r>
        <w:t>A confirmação espontânea.</w:t>
      </w:r>
    </w:p>
    <w:p w14:paraId="5E9E2011" w14:textId="64796355" w:rsidR="00375C9E" w:rsidRDefault="00375C9E" w:rsidP="00FD3E51">
      <w:pPr>
        <w:pStyle w:val="PargrafodaLista"/>
        <w:numPr>
          <w:ilvl w:val="0"/>
          <w:numId w:val="400"/>
        </w:numPr>
        <w:ind w:left="1134" w:hanging="294"/>
      </w:pPr>
      <w:r>
        <w:t>Os serviços relevantes prestados à causa da arbitragem.</w:t>
      </w:r>
    </w:p>
    <w:p w14:paraId="7341099C" w14:textId="23929EAA" w:rsidR="00375C9E" w:rsidRDefault="00375C9E" w:rsidP="00FD3E51">
      <w:pPr>
        <w:pStyle w:val="PargrafodaLista"/>
        <w:numPr>
          <w:ilvl w:val="0"/>
          <w:numId w:val="400"/>
        </w:numPr>
        <w:ind w:left="1134" w:hanging="294"/>
      </w:pPr>
      <w:r>
        <w:t>O ter sido provocado.</w:t>
      </w:r>
    </w:p>
    <w:p w14:paraId="26C64327" w14:textId="1837DF57" w:rsidR="00375C9E" w:rsidRPr="00BE4243" w:rsidRDefault="00F833F8" w:rsidP="00EE1F25">
      <w:pPr>
        <w:pStyle w:val="Cabealho3"/>
        <w:ind w:left="1701" w:hanging="633"/>
      </w:pPr>
      <w:bookmarkStart w:id="1298" w:name="_Toc50542411"/>
      <w:r>
        <w:t>Circunstâncias Agravantes</w:t>
      </w:r>
      <w:bookmarkEnd w:id="1298"/>
    </w:p>
    <w:p w14:paraId="0576A2A0" w14:textId="77777777" w:rsidR="00375C9E" w:rsidRDefault="00375C9E" w:rsidP="00735124">
      <w:pPr>
        <w:ind w:left="142" w:firstLine="0"/>
      </w:pPr>
      <w:r>
        <w:t>São circunstâncias agravantes:</w:t>
      </w:r>
    </w:p>
    <w:p w14:paraId="334994CA" w14:textId="0842BFB0" w:rsidR="00375C9E" w:rsidRDefault="00375C9E" w:rsidP="00FD3E51">
      <w:pPr>
        <w:pStyle w:val="PargrafodaLista"/>
        <w:numPr>
          <w:ilvl w:val="0"/>
          <w:numId w:val="399"/>
        </w:numPr>
        <w:ind w:left="1134" w:hanging="284"/>
      </w:pPr>
      <w:r>
        <w:t>A premeditação.</w:t>
      </w:r>
    </w:p>
    <w:p w14:paraId="28DDD9DC" w14:textId="03C07BD0" w:rsidR="00375C9E" w:rsidRDefault="00375C9E" w:rsidP="00FD3E51">
      <w:pPr>
        <w:pStyle w:val="PargrafodaLista"/>
        <w:numPr>
          <w:ilvl w:val="0"/>
          <w:numId w:val="399"/>
        </w:numPr>
        <w:ind w:left="1134" w:hanging="284"/>
      </w:pPr>
      <w:r>
        <w:t>A infração praticada com colaboração.</w:t>
      </w:r>
    </w:p>
    <w:p w14:paraId="61FB838B" w14:textId="0A5A88DF" w:rsidR="00375C9E" w:rsidRDefault="00375C9E" w:rsidP="00FD3E51">
      <w:pPr>
        <w:pStyle w:val="PargrafodaLista"/>
        <w:numPr>
          <w:ilvl w:val="0"/>
          <w:numId w:val="399"/>
        </w:numPr>
        <w:ind w:left="1134" w:hanging="284"/>
      </w:pPr>
      <w:r>
        <w:t>Ter a infração sido praticada no estrangeiro, quando em representação oficial.</w:t>
      </w:r>
    </w:p>
    <w:p w14:paraId="08F2554C" w14:textId="4E41903A" w:rsidR="00375C9E" w:rsidRDefault="00375C9E" w:rsidP="00FD3E51">
      <w:pPr>
        <w:pStyle w:val="PargrafodaLista"/>
        <w:numPr>
          <w:ilvl w:val="0"/>
          <w:numId w:val="399"/>
        </w:numPr>
        <w:ind w:left="1134" w:hanging="284"/>
      </w:pPr>
      <w:r>
        <w:t>A reincidência.</w:t>
      </w:r>
    </w:p>
    <w:p w14:paraId="53BF0A5E" w14:textId="4446EA45" w:rsidR="00375C9E" w:rsidRDefault="00375C9E" w:rsidP="00FD3E51">
      <w:pPr>
        <w:pStyle w:val="PargrafodaLista"/>
        <w:numPr>
          <w:ilvl w:val="0"/>
          <w:numId w:val="399"/>
        </w:numPr>
        <w:ind w:left="1134" w:hanging="284"/>
      </w:pPr>
      <w:r>
        <w:t>A acumulação de infrações.</w:t>
      </w:r>
    </w:p>
    <w:p w14:paraId="62FD961B" w14:textId="6F9633CD" w:rsidR="00375C9E" w:rsidRDefault="00375C9E" w:rsidP="00FD3E51">
      <w:pPr>
        <w:pStyle w:val="PargrafodaLista"/>
        <w:numPr>
          <w:ilvl w:val="0"/>
          <w:numId w:val="399"/>
        </w:numPr>
        <w:ind w:left="1134" w:hanging="284"/>
      </w:pPr>
      <w:r>
        <w:t>O mau comportamento na época decorrente e nas duas anteriores:</w:t>
      </w:r>
    </w:p>
    <w:p w14:paraId="35748178" w14:textId="443B67EE" w:rsidR="00375C9E" w:rsidRDefault="00375C9E" w:rsidP="00FD3E51">
      <w:pPr>
        <w:pStyle w:val="PargrafodaLista"/>
        <w:numPr>
          <w:ilvl w:val="0"/>
          <w:numId w:val="398"/>
        </w:numPr>
        <w:ind w:left="1701" w:hanging="283"/>
      </w:pPr>
      <w:r>
        <w:t>A reincidência dá-se quando a infração é cometida antes de passado um ano sobre o dia em que tiver terminado o cumprimento da pena imposta em virtude de infrações anteriores;</w:t>
      </w:r>
    </w:p>
    <w:p w14:paraId="5197B581" w14:textId="360EE795" w:rsidR="00375C9E" w:rsidRDefault="00375C9E" w:rsidP="00FD3E51">
      <w:pPr>
        <w:pStyle w:val="PargrafodaLista"/>
        <w:numPr>
          <w:ilvl w:val="0"/>
          <w:numId w:val="398"/>
        </w:numPr>
        <w:ind w:left="1701" w:hanging="283"/>
      </w:pPr>
      <w:r>
        <w:t>A acumulação dá-se quando duas ou mais infrações são cometidas na mesma ocasião ou quando é cometida antes de ter sido punida a anterior.</w:t>
      </w:r>
    </w:p>
    <w:p w14:paraId="3E404815" w14:textId="768A6D9C" w:rsidR="00375C9E" w:rsidRPr="00BE4243" w:rsidRDefault="00F833F8" w:rsidP="00EE1F25">
      <w:pPr>
        <w:pStyle w:val="Cabealho3"/>
        <w:ind w:left="1701" w:hanging="633"/>
      </w:pPr>
      <w:bookmarkStart w:id="1299" w:name="_Toc50542412"/>
      <w:r>
        <w:t>Abertura de Inquéritos</w:t>
      </w:r>
      <w:bookmarkEnd w:id="1299"/>
    </w:p>
    <w:p w14:paraId="6184B0C2" w14:textId="77777777" w:rsidR="00735124" w:rsidRDefault="00375C9E" w:rsidP="00FD3E51">
      <w:pPr>
        <w:pStyle w:val="PargrafodaLista"/>
        <w:numPr>
          <w:ilvl w:val="0"/>
          <w:numId w:val="401"/>
        </w:numPr>
        <w:ind w:left="567" w:hanging="425"/>
      </w:pPr>
      <w:r>
        <w:t xml:space="preserve">O CA, bem como os CAD’s para as competições sob sua jurisdição, podem ordenar a abertura de inquéritos com vista ao apuramento de factos do foro exclusivamente técnico, podendo, posteriormente, os mesmos dar lugar a abertura de processo disciplinar. </w:t>
      </w:r>
    </w:p>
    <w:p w14:paraId="0E0BCC77" w14:textId="77777777" w:rsidR="00735124" w:rsidRDefault="00735124" w:rsidP="0061153A">
      <w:pPr>
        <w:pStyle w:val="PargrafodaLista"/>
        <w:spacing w:line="240" w:lineRule="auto"/>
        <w:ind w:left="567" w:hanging="425"/>
      </w:pPr>
    </w:p>
    <w:p w14:paraId="23713740" w14:textId="77777777" w:rsidR="00735124" w:rsidRDefault="00375C9E" w:rsidP="00FD3E51">
      <w:pPr>
        <w:pStyle w:val="PargrafodaLista"/>
        <w:numPr>
          <w:ilvl w:val="0"/>
          <w:numId w:val="401"/>
        </w:numPr>
        <w:ind w:left="567" w:hanging="425"/>
      </w:pPr>
      <w:r>
        <w:t>O pedido de inquérito à atuação dos Árbitros, Oficiais de Mesa e Comissários Técnicos/Observadores por parte dos clubes, deve ser acompanhado de depósito de caução idêntica à que é devida no protesto do jogo a que a atuação disser respeito.</w:t>
      </w:r>
    </w:p>
    <w:p w14:paraId="49616A84" w14:textId="77777777" w:rsidR="00735124" w:rsidRDefault="00735124" w:rsidP="0061153A">
      <w:pPr>
        <w:pStyle w:val="PargrafodaLista"/>
        <w:spacing w:line="240" w:lineRule="auto"/>
        <w:ind w:left="567" w:hanging="425"/>
      </w:pPr>
    </w:p>
    <w:p w14:paraId="3BF32EF7" w14:textId="77777777" w:rsidR="00735124" w:rsidRDefault="00375C9E" w:rsidP="00FD3E51">
      <w:pPr>
        <w:pStyle w:val="PargrafodaLista"/>
        <w:numPr>
          <w:ilvl w:val="0"/>
          <w:numId w:val="401"/>
        </w:numPr>
        <w:ind w:left="567" w:hanging="425"/>
      </w:pPr>
      <w:r>
        <w:t>Da importância da caução será passado competente recibo pelos serviços de tesouraria da FPB ou das Associações.</w:t>
      </w:r>
    </w:p>
    <w:p w14:paraId="7B5D9092" w14:textId="77777777" w:rsidR="00735124" w:rsidRDefault="00735124" w:rsidP="0061153A">
      <w:pPr>
        <w:pStyle w:val="PargrafodaLista"/>
        <w:spacing w:line="240" w:lineRule="auto"/>
        <w:ind w:left="567" w:hanging="425"/>
      </w:pPr>
    </w:p>
    <w:p w14:paraId="1D7771F2" w14:textId="7F5A0809" w:rsidR="00375C9E" w:rsidRDefault="00375C9E" w:rsidP="00FD3E51">
      <w:pPr>
        <w:pStyle w:val="PargrafodaLista"/>
        <w:numPr>
          <w:ilvl w:val="0"/>
          <w:numId w:val="401"/>
        </w:numPr>
        <w:ind w:left="567" w:hanging="425"/>
      </w:pPr>
      <w:r>
        <w:t>No caso de se verificar serem verdadeiras as acusações formuladas, a importância depositada será integralmente restituída, caso contrário reverte para os fundos à ordem da FPB ou Associações referentes ao sector da arbitragem.</w:t>
      </w:r>
    </w:p>
    <w:p w14:paraId="3C293067" w14:textId="6887540B" w:rsidR="00375C9E" w:rsidRPr="00BE4243" w:rsidRDefault="006C6959" w:rsidP="00EE1F25">
      <w:pPr>
        <w:pStyle w:val="Cabealho3"/>
        <w:ind w:left="1843"/>
      </w:pPr>
      <w:bookmarkStart w:id="1300" w:name="_Toc50542413"/>
      <w:r>
        <w:t>Instauração de Inquéritos</w:t>
      </w:r>
      <w:bookmarkEnd w:id="1300"/>
    </w:p>
    <w:p w14:paraId="685891D7" w14:textId="6962CE73" w:rsidR="0061153A" w:rsidRDefault="00375C9E" w:rsidP="0061153A">
      <w:pPr>
        <w:ind w:left="142" w:firstLine="0"/>
      </w:pPr>
      <w:r>
        <w:t>Compete aos Conselhos de Arbitragem decidir da instauração de inquéritos à arbitragem em jogos da sua jurisdição, quando esteja em causa averiguar, exclusivamente, questões técnic</w:t>
      </w:r>
      <w:r w:rsidR="00F833F8">
        <w:t>a</w:t>
      </w:r>
      <w:r>
        <w:t>s do jogo e sua aplicação pelos juízes.</w:t>
      </w:r>
    </w:p>
    <w:p w14:paraId="535A8D00" w14:textId="46ACA6C9" w:rsidR="00375C9E" w:rsidRPr="00BE4243" w:rsidRDefault="006C6959" w:rsidP="00EE1F25">
      <w:pPr>
        <w:pStyle w:val="Cabealho3"/>
        <w:ind w:left="1701" w:hanging="633"/>
      </w:pPr>
      <w:bookmarkStart w:id="1301" w:name="_Toc50542414"/>
      <w:r>
        <w:t>Dispensa de Formalidades Processuais</w:t>
      </w:r>
      <w:bookmarkEnd w:id="1301"/>
    </w:p>
    <w:p w14:paraId="593671A2" w14:textId="77777777" w:rsidR="00375C9E" w:rsidRDefault="00375C9E" w:rsidP="00735124">
      <w:pPr>
        <w:ind w:left="142" w:firstLine="0"/>
      </w:pPr>
      <w:r>
        <w:t>São dispensados de formalidades processuais, salvo a audiência do arguido e a efetivação do direito de defesa, os processos disciplinares sobre faltas cometidas em campo de jogo a que não venha a corresponder pena superior a 30 dias de suspensão de atividade.</w:t>
      </w:r>
    </w:p>
    <w:p w14:paraId="06164AA5" w14:textId="6C9116A9" w:rsidR="00375C9E" w:rsidRPr="00BE4243" w:rsidRDefault="006C6959" w:rsidP="00EE1F25">
      <w:pPr>
        <w:pStyle w:val="Cabealho3"/>
        <w:ind w:left="1985" w:hanging="492"/>
      </w:pPr>
      <w:bookmarkStart w:id="1302" w:name="_Toc50542415"/>
      <w:r>
        <w:t>Outras Disposições nos Processos de Inquérito</w:t>
      </w:r>
      <w:bookmarkEnd w:id="1302"/>
    </w:p>
    <w:p w14:paraId="203A495A" w14:textId="77777777" w:rsidR="00375C9E" w:rsidRDefault="00375C9E" w:rsidP="00735124">
      <w:pPr>
        <w:ind w:left="142" w:firstLine="0"/>
      </w:pPr>
      <w:r>
        <w:t>São aplicáveis ao processo de inquérito as disposições dos Artigos 16º e 17º do presente Regulamento.</w:t>
      </w:r>
    </w:p>
    <w:p w14:paraId="23CC65BE" w14:textId="622EB25A" w:rsidR="00375C9E" w:rsidRPr="00BE4243" w:rsidRDefault="000B5959" w:rsidP="00EE1F25">
      <w:pPr>
        <w:pStyle w:val="Cabealho3"/>
        <w:ind w:left="1701" w:hanging="633"/>
      </w:pPr>
      <w:bookmarkStart w:id="1303" w:name="_Toc50542416"/>
      <w:r>
        <w:t>Dedução de Acusação</w:t>
      </w:r>
      <w:bookmarkEnd w:id="1303"/>
    </w:p>
    <w:p w14:paraId="73680043" w14:textId="77777777" w:rsidR="00375C9E" w:rsidRDefault="00375C9E" w:rsidP="00735124">
      <w:pPr>
        <w:ind w:left="142" w:firstLine="0"/>
      </w:pPr>
      <w:r>
        <w:t>Se o inquiridor deduzir acusação, o processo de inquérito constituirá a peça acusatória do processo disciplinar que se lhe seguirá, passando o inquiridor a instrutor sem necessidade de nova nomeação.</w:t>
      </w:r>
    </w:p>
    <w:p w14:paraId="4717AD00" w14:textId="209E55C4" w:rsidR="00375C9E" w:rsidRDefault="00375C9E" w:rsidP="00750695">
      <w:pPr>
        <w:pStyle w:val="Cabealho4"/>
        <w:ind w:left="1985" w:hanging="917"/>
      </w:pPr>
      <w:bookmarkStart w:id="1304" w:name="_Toc48213432"/>
      <w:bookmarkStart w:id="1305" w:name="_Toc50542417"/>
      <w:r>
        <w:t>DISPOSIÇÕES GERAIS</w:t>
      </w:r>
      <w:bookmarkEnd w:id="1304"/>
      <w:bookmarkEnd w:id="1305"/>
    </w:p>
    <w:p w14:paraId="42A98247" w14:textId="08AC9A48" w:rsidR="00375C9E" w:rsidRPr="00BE4243" w:rsidRDefault="00FD1086" w:rsidP="00EE1F25">
      <w:pPr>
        <w:pStyle w:val="Cabealho3"/>
        <w:ind w:left="1701" w:hanging="633"/>
      </w:pPr>
      <w:bookmarkStart w:id="1306" w:name="_Toc50542418"/>
      <w:r>
        <w:t>Contagem dos Prazos</w:t>
      </w:r>
      <w:bookmarkEnd w:id="1306"/>
    </w:p>
    <w:p w14:paraId="6ABC82F8" w14:textId="77777777" w:rsidR="00375C9E" w:rsidRDefault="00375C9E" w:rsidP="00735124">
      <w:pPr>
        <w:ind w:left="142" w:firstLine="0"/>
      </w:pPr>
      <w:r>
        <w:t>Todos os prazos referidos no presente regulamento são contados em dias úteis, pelo que não são considerados os Sábados, Domingos e Feriados.</w:t>
      </w:r>
    </w:p>
    <w:p w14:paraId="22ABEAF8" w14:textId="5DC0F6D7" w:rsidR="00375C9E" w:rsidRPr="00BE4243" w:rsidRDefault="004B55DA" w:rsidP="00EE1F25">
      <w:pPr>
        <w:pStyle w:val="Cabealho3"/>
        <w:ind w:left="1701" w:hanging="633"/>
      </w:pPr>
      <w:bookmarkStart w:id="1307" w:name="_Toc50542419"/>
      <w:r>
        <w:t>Omissões</w:t>
      </w:r>
      <w:bookmarkEnd w:id="1307"/>
    </w:p>
    <w:p w14:paraId="38620269" w14:textId="77777777" w:rsidR="00375C9E" w:rsidRDefault="00375C9E" w:rsidP="00735124">
      <w:pPr>
        <w:ind w:left="142" w:firstLine="0"/>
      </w:pPr>
      <w:r>
        <w:t>Os casos omissos neste Regulamento serão resolvidos pelo CA ou pelo Conselho de Justiça da FPB, sob proposta daquele.</w:t>
      </w:r>
    </w:p>
    <w:p w14:paraId="2977FC55" w14:textId="77777777" w:rsidR="00DA78FF" w:rsidRDefault="00DA78FF" w:rsidP="00750695">
      <w:pPr>
        <w:pStyle w:val="Cabealho1"/>
        <w:sectPr w:rsidR="00DA78FF" w:rsidSect="008F023E">
          <w:headerReference w:type="default" r:id="rId15"/>
          <w:pgSz w:w="11906" w:h="16838"/>
          <w:pgMar w:top="1418" w:right="1416" w:bottom="1417" w:left="1134" w:header="708" w:footer="708" w:gutter="0"/>
          <w:cols w:space="708"/>
          <w:docGrid w:linePitch="360"/>
        </w:sectPr>
      </w:pPr>
    </w:p>
    <w:p w14:paraId="07405C8E" w14:textId="74D1AD3F" w:rsidR="00375C9E" w:rsidRPr="0097101D" w:rsidRDefault="00375C9E" w:rsidP="0099323B">
      <w:pPr>
        <w:pStyle w:val="Cabealho1"/>
        <w:ind w:left="142"/>
        <w:rPr>
          <w:bCs/>
        </w:rPr>
      </w:pPr>
      <w:bookmarkStart w:id="1308" w:name="_Toc48213441"/>
      <w:bookmarkStart w:id="1309" w:name="_Toc50542420"/>
      <w:r w:rsidRPr="0097101D">
        <w:t>REGULAMENTO DE PREVENÇÃO DA VIOLÊNCIA</w:t>
      </w:r>
      <w:bookmarkEnd w:id="1308"/>
      <w:bookmarkEnd w:id="1309"/>
    </w:p>
    <w:p w14:paraId="19933A0D" w14:textId="77777777" w:rsidR="00375C9E" w:rsidRPr="00375C9E" w:rsidRDefault="00375C9E" w:rsidP="00375C9E">
      <w:pPr>
        <w:tabs>
          <w:tab w:val="left" w:pos="9923"/>
        </w:tabs>
        <w:spacing w:line="240" w:lineRule="auto"/>
        <w:ind w:firstLine="0"/>
        <w:jc w:val="center"/>
        <w:rPr>
          <w:rFonts w:cstheme="minorHAnsi"/>
          <w:b/>
          <w:sz w:val="20"/>
          <w:szCs w:val="20"/>
        </w:rPr>
      </w:pPr>
      <w:r w:rsidRPr="00375C9E">
        <w:rPr>
          <w:rFonts w:cstheme="minorHAnsi"/>
          <w:sz w:val="20"/>
          <w:szCs w:val="20"/>
        </w:rPr>
        <w:t>(ao abrigo do artigo 5.º, da Lei n.º 39/2009, de 30 de julho, com as alterações introduzidas pela Lei n.º 113/2019, de 11 de setembro)</w:t>
      </w:r>
    </w:p>
    <w:p w14:paraId="2262663D" w14:textId="15C92440" w:rsidR="00375C9E" w:rsidRDefault="00375C9E" w:rsidP="00FD3E51">
      <w:pPr>
        <w:pStyle w:val="Cabealho4"/>
        <w:numPr>
          <w:ilvl w:val="0"/>
          <w:numId w:val="103"/>
        </w:numPr>
        <w:ind w:hanging="152"/>
      </w:pPr>
      <w:bookmarkStart w:id="1310" w:name="_Toc48213442"/>
      <w:bookmarkStart w:id="1311" w:name="_Toc50542421"/>
      <w:r>
        <w:t>DISPOSIÇÕES GERAIS</w:t>
      </w:r>
      <w:bookmarkEnd w:id="1310"/>
      <w:bookmarkEnd w:id="1311"/>
    </w:p>
    <w:p w14:paraId="71A20C73" w14:textId="0EA9DA83" w:rsidR="00375C9E" w:rsidRDefault="00375C9E" w:rsidP="00FD3E51">
      <w:pPr>
        <w:pStyle w:val="Cabealho3"/>
        <w:numPr>
          <w:ilvl w:val="0"/>
          <w:numId w:val="104"/>
        </w:numPr>
        <w:ind w:left="1701" w:hanging="567"/>
      </w:pPr>
      <w:bookmarkStart w:id="1312" w:name="_Toc48213443"/>
      <w:bookmarkStart w:id="1313" w:name="_Toc50542422"/>
      <w:r>
        <w:t>Objeto</w:t>
      </w:r>
      <w:bookmarkEnd w:id="1312"/>
      <w:bookmarkEnd w:id="1313"/>
    </w:p>
    <w:p w14:paraId="70C486E5" w14:textId="77777777" w:rsidR="00375C9E" w:rsidRDefault="00375C9E" w:rsidP="00F857EC">
      <w:pPr>
        <w:ind w:left="142" w:firstLine="0"/>
      </w:pPr>
      <w:r>
        <w:t>O presente regulamento estabelece os procedimentos de prevenção e punição das manifestações de violência, racismo, xenofobia e intolerâncias nos espetáculos desportivos de Basquetebol, nos termos da Lei n.º 39/2009, de 30 de julho, alterada e republicada pela Lei n.º 113/2019, de 11 de setembro.</w:t>
      </w:r>
    </w:p>
    <w:p w14:paraId="18F5C0D3" w14:textId="3576C03C" w:rsidR="00375C9E" w:rsidRDefault="00375C9E" w:rsidP="00750695">
      <w:pPr>
        <w:pStyle w:val="Cabealho3"/>
        <w:ind w:left="1701" w:hanging="633"/>
      </w:pPr>
      <w:bookmarkStart w:id="1314" w:name="_Toc48213444"/>
      <w:bookmarkStart w:id="1315" w:name="_Toc50542423"/>
      <w:r>
        <w:t>Norma habilitante</w:t>
      </w:r>
      <w:bookmarkEnd w:id="1314"/>
      <w:bookmarkEnd w:id="1315"/>
    </w:p>
    <w:p w14:paraId="26F32709" w14:textId="77777777" w:rsidR="00375C9E" w:rsidRDefault="00375C9E" w:rsidP="00F857EC">
      <w:pPr>
        <w:ind w:left="142" w:firstLine="0"/>
      </w:pPr>
      <w:r>
        <w:t>O presente regulamento é adotado ao abrigo do disposto no artigo 5.º da Lei n.º 39/2009, de 30 de julho, alterada e republicada pela Lei n.º 113/2019, de 11 de setembro, bem como as demais convenções internacionais que visam prevenir, impedir e sancionar qualquer violência ou excesso por ocasião de espetáculos desportivos, tanto no interior como no exterior dos recintos desportivos.</w:t>
      </w:r>
    </w:p>
    <w:p w14:paraId="396C8D48" w14:textId="1FC57AD3" w:rsidR="00375C9E" w:rsidRDefault="00375C9E" w:rsidP="00750695">
      <w:pPr>
        <w:pStyle w:val="Cabealho3"/>
        <w:ind w:left="1701" w:hanging="633"/>
      </w:pPr>
      <w:bookmarkStart w:id="1316" w:name="_Toc48213445"/>
      <w:bookmarkStart w:id="1317" w:name="_Toc50542424"/>
      <w:r>
        <w:t>Âmbito</w:t>
      </w:r>
      <w:bookmarkEnd w:id="1316"/>
      <w:bookmarkEnd w:id="1317"/>
    </w:p>
    <w:p w14:paraId="1474C6D2" w14:textId="77777777" w:rsidR="00375C9E" w:rsidRDefault="00375C9E" w:rsidP="00F857EC">
      <w:pPr>
        <w:ind w:left="142" w:firstLine="0"/>
      </w:pPr>
      <w:r>
        <w:t>O presente regulamento aplica-se a todas as competições desportivas de natureza profissional ou de natureza não profissional, sejam nacionais ou internacionais, consideradas de risco elevado, reduzido ou normal, sob a égide da Federação Portuguesa de Basquetebol, adiante designada por FPB, de forma a garantir a existência de condições de segurança nos recintos desportivos de acordo com os princípios éticos inerentes à prática do desporto.</w:t>
      </w:r>
    </w:p>
    <w:p w14:paraId="0894E475" w14:textId="343327DF" w:rsidR="00375C9E" w:rsidRDefault="00375C9E" w:rsidP="00750695">
      <w:pPr>
        <w:pStyle w:val="Cabealho3"/>
        <w:ind w:left="1701" w:hanging="633"/>
      </w:pPr>
      <w:bookmarkStart w:id="1318" w:name="_Toc48213446"/>
      <w:bookmarkStart w:id="1319" w:name="_Toc50542425"/>
      <w:r>
        <w:t>Definições</w:t>
      </w:r>
      <w:bookmarkEnd w:id="1318"/>
      <w:bookmarkEnd w:id="1319"/>
    </w:p>
    <w:p w14:paraId="530D0890" w14:textId="77777777" w:rsidR="00375C9E" w:rsidRDefault="00375C9E" w:rsidP="00F857EC">
      <w:pPr>
        <w:ind w:left="142" w:firstLine="0"/>
      </w:pPr>
      <w:r>
        <w:t>Para efeitos de aplicação do presente Regulamento, entende-se por:</w:t>
      </w:r>
    </w:p>
    <w:p w14:paraId="360E4EA9" w14:textId="26408333" w:rsidR="00375C9E" w:rsidRDefault="00375C9E" w:rsidP="00FD3E51">
      <w:pPr>
        <w:pStyle w:val="PargrafodaLista"/>
        <w:numPr>
          <w:ilvl w:val="2"/>
          <w:numId w:val="417"/>
        </w:numPr>
        <w:ind w:left="1134" w:hanging="283"/>
      </w:pPr>
      <w:r>
        <w:t>«Agente desportivo» o praticante, treinador, técnico, pessoal de apoio, dirigente, membro da direção, gestor de segurança, coordenador de segurança, oficial de ligação aos adeptos ou qualquer outro elemento que desempenhe funções durante um espetáculo desportivo em favor de um clube, associação ou sociedade desportiva, nomeadamente, o pessoal de segurança privada, incluindo-se ainda neste conceito os árbitros, juízes ou cronometristas;</w:t>
      </w:r>
    </w:p>
    <w:p w14:paraId="5DEC74C5" w14:textId="4731DD85" w:rsidR="00375C9E" w:rsidRDefault="00375C9E" w:rsidP="00FD3E51">
      <w:pPr>
        <w:pStyle w:val="PargrafodaLista"/>
        <w:numPr>
          <w:ilvl w:val="2"/>
          <w:numId w:val="417"/>
        </w:numPr>
        <w:ind w:left="1134" w:hanging="283"/>
      </w:pPr>
      <w:r>
        <w:t>«Anel ou perímetro de segurança» o espaço, definido pelas forças de segurança, adjacente ou exterior ao recinto desportivo, cuja montagem ou instalação é da responsabilidade do promotor do espetáculo desportivo, compreendido entre os limites exteriores do recinto ou construção, dotado quer de vedação permanente ou temporária, quer de vãos de passagem com controlo de entradas e de saídas, destinado a garantir a segurança do espetáculo desportivo;</w:t>
      </w:r>
    </w:p>
    <w:p w14:paraId="53489F6E" w14:textId="58D78B2E" w:rsidR="00375C9E" w:rsidRDefault="00375C9E" w:rsidP="00FD3E51">
      <w:pPr>
        <w:pStyle w:val="PargrafodaLista"/>
        <w:numPr>
          <w:ilvl w:val="2"/>
          <w:numId w:val="417"/>
        </w:numPr>
        <w:ind w:left="1134" w:hanging="283"/>
      </w:pPr>
      <w:r>
        <w:t>«Área do espetáculo desportivo» a superfície onde se desenrola o espetáculo desportivo, incluindo as zonas de proteção definidas de acordo com os regulamentos da respetiva modalidade;</w:t>
      </w:r>
    </w:p>
    <w:p w14:paraId="24190E16" w14:textId="20B70D6A" w:rsidR="00375C9E" w:rsidRDefault="00375C9E" w:rsidP="00FD3E51">
      <w:pPr>
        <w:pStyle w:val="PargrafodaLista"/>
        <w:numPr>
          <w:ilvl w:val="2"/>
          <w:numId w:val="417"/>
        </w:numPr>
        <w:ind w:left="1134" w:hanging="283"/>
      </w:pPr>
      <w:r>
        <w:t>«Assistente de recinto desportivo» o vigilante de segurança privada especializado, direta ou indiretamente contratado pelo promotor do espetáculo desportivo, com as funções, deveres e formação definidos na legislação aplicável ao exercício da atividade de segurança privada;</w:t>
      </w:r>
    </w:p>
    <w:p w14:paraId="703E34A3" w14:textId="4791A3CB" w:rsidR="00375C9E" w:rsidRDefault="00375C9E" w:rsidP="00FD3E51">
      <w:pPr>
        <w:pStyle w:val="PargrafodaLista"/>
        <w:numPr>
          <w:ilvl w:val="2"/>
          <w:numId w:val="417"/>
        </w:numPr>
        <w:ind w:left="1134" w:hanging="283"/>
      </w:pPr>
      <w:r>
        <w:t>Complexo desportivo» o conjunto de terrenos, construções e instalações destinadas à prática de uma ou mais modalidades, compreendendo os espaços reservados ao público e ao parqueamento de viaturas;</w:t>
      </w:r>
    </w:p>
    <w:p w14:paraId="1D763878" w14:textId="3C1AD3BA" w:rsidR="00375C9E" w:rsidRDefault="00375C9E" w:rsidP="00FD3E51">
      <w:pPr>
        <w:pStyle w:val="PargrafodaLista"/>
        <w:numPr>
          <w:ilvl w:val="2"/>
          <w:numId w:val="417"/>
        </w:numPr>
        <w:ind w:left="1134" w:hanging="283"/>
      </w:pPr>
      <w:r>
        <w:t>«Coordenador de segurança» o profissional de segurança privada, com habilitações e formação técnica adequadas, direta ou indiretamente contratado para a prestação de serviços no recinto desportivo, que é o responsável operacional pelos serviços de segurança privada no recinto desportivo e a quem compete chefiar e coordenar a atividade dos assistentes de recinto desportivo, bem como zelar pela segurança no decorrer do espetáculo desportivo, atuando segundo a orientação do gestor de segurança;</w:t>
      </w:r>
    </w:p>
    <w:p w14:paraId="5B6112C2" w14:textId="60748992" w:rsidR="00375C9E" w:rsidRDefault="00375C9E" w:rsidP="00FD3E51">
      <w:pPr>
        <w:pStyle w:val="PargrafodaLista"/>
        <w:numPr>
          <w:ilvl w:val="2"/>
          <w:numId w:val="417"/>
        </w:numPr>
        <w:ind w:left="1134" w:hanging="283"/>
      </w:pPr>
      <w:r>
        <w:t>«Gestor de segurança» a pessoa individual, o representante do promotor do espetáculo desportivo, com formação específica adequada, que integre os seus órgãos sociais ou a este se encontre diretamente vinculado por contrato de trabalho, no caso de entidades participantes em competições desportivas de natureza profissional, ou contrato de trabalho ou contrato de prestação de serviços, nos restantes casos, permanentemente responsável por todas as matérias de segurança do clube, associação ou sociedade desportiva, nomeadamente pela execução dos planos e regulamentos de prevenção e de segurança, ligação e coordenação com as forças de segurança, ANPC e bombeiros, organizador da competição desportiva, serviços de emergência médica e voluntários, se os houver, bem como pela orientação do coordenador de segurança e orientação e gestão do serviço de segurança privada;</w:t>
      </w:r>
    </w:p>
    <w:p w14:paraId="36197B09" w14:textId="2070F7BF" w:rsidR="00375C9E" w:rsidRDefault="00375C9E" w:rsidP="00FD3E51">
      <w:pPr>
        <w:pStyle w:val="PargrafodaLista"/>
        <w:numPr>
          <w:ilvl w:val="2"/>
          <w:numId w:val="417"/>
        </w:numPr>
        <w:ind w:left="1134" w:hanging="283"/>
      </w:pPr>
      <w:r>
        <w:t>«Espetáculo desportivo» o evento que engloba uma ou várias competições individuais ou coletivas;</w:t>
      </w:r>
    </w:p>
    <w:p w14:paraId="0A91EAF4" w14:textId="3DF6FE2F" w:rsidR="00375C9E" w:rsidRDefault="00375C9E" w:rsidP="00FD3E51">
      <w:pPr>
        <w:pStyle w:val="PargrafodaLista"/>
        <w:numPr>
          <w:ilvl w:val="2"/>
          <w:numId w:val="417"/>
        </w:numPr>
        <w:ind w:left="1134" w:hanging="283"/>
      </w:pPr>
      <w:r>
        <w:t>«Grupo organizado de adeptos» o conjunto organizado de adeptos, filiados ou não numa entidade desportiva, que atuam concertadamente, nomeadamente através da utilização de símbolos comuns ou da realização de coreografias e iniciativas de apoio a clubes, a associações ou a sociedades desportivas, com carácter de permanência;</w:t>
      </w:r>
    </w:p>
    <w:p w14:paraId="1AEF4E96" w14:textId="76F32A29" w:rsidR="00375C9E" w:rsidRDefault="00375C9E" w:rsidP="00FD3E51">
      <w:pPr>
        <w:pStyle w:val="PargrafodaLista"/>
        <w:numPr>
          <w:ilvl w:val="2"/>
          <w:numId w:val="417"/>
        </w:numPr>
        <w:ind w:left="1134" w:hanging="283"/>
      </w:pPr>
      <w:r>
        <w:t xml:space="preserve">«Interdição dos recintos desportivos» a proibição temporária de realizar no recinto desportivo espetáculos desportivos oficiais na modalidade, escalão etário e categorias iguais àqueles em que as faltas tenham ocorrido; </w:t>
      </w:r>
    </w:p>
    <w:p w14:paraId="69A68FF4" w14:textId="31C25A3A" w:rsidR="00375C9E" w:rsidRDefault="00375C9E" w:rsidP="00FD3E51">
      <w:pPr>
        <w:pStyle w:val="PargrafodaLista"/>
        <w:numPr>
          <w:ilvl w:val="2"/>
          <w:numId w:val="417"/>
        </w:numPr>
        <w:ind w:left="1134" w:hanging="283"/>
      </w:pPr>
      <w:r>
        <w:t>«Promotor do espetáculo desportivo» as associações de âmbito territorial, clubes e sociedades desportivas, bem como as próprias federações e ligas, quando sejam simultaneamente organizadores de competições desportivas;</w:t>
      </w:r>
    </w:p>
    <w:p w14:paraId="35ED7E13" w14:textId="6861CEDE" w:rsidR="00375C9E" w:rsidRDefault="00375C9E" w:rsidP="00FD3E51">
      <w:pPr>
        <w:pStyle w:val="PargrafodaLista"/>
        <w:numPr>
          <w:ilvl w:val="2"/>
          <w:numId w:val="417"/>
        </w:numPr>
        <w:ind w:left="1134" w:hanging="283"/>
      </w:pPr>
      <w:r>
        <w:t xml:space="preserve">«Organizador da competição desportiva» a federação da respetiva modalidade, relativamente às competições não profissionais ou internacionais que se realizem sob a égide das federações internacionais, as ligas profissionais de clubes, bem como as associações de âmbito territorial, relativamente às respetivas competições; </w:t>
      </w:r>
    </w:p>
    <w:p w14:paraId="730A7119" w14:textId="41C277E2" w:rsidR="00375C9E" w:rsidRDefault="00375C9E" w:rsidP="00FD3E51">
      <w:pPr>
        <w:pStyle w:val="PargrafodaLista"/>
        <w:numPr>
          <w:ilvl w:val="2"/>
          <w:numId w:val="417"/>
        </w:numPr>
        <w:ind w:left="1134" w:hanging="283"/>
      </w:pPr>
      <w:r>
        <w:t>«Realização de espetáculos desportivos à porta fechada» a obrigação de o promotor do espetáculo desportivo realizar no recinto desportivo que lhe estiver afeto espetáculos desportivos oficiais na modalidade, escalão etário e categorias iguais àqueles em que as faltas tenham ocorrido, sem a presença de público;</w:t>
      </w:r>
    </w:p>
    <w:p w14:paraId="72A1AFE2" w14:textId="040D9493" w:rsidR="00375C9E" w:rsidRDefault="00375C9E" w:rsidP="00FD3E51">
      <w:pPr>
        <w:pStyle w:val="PargrafodaLista"/>
        <w:numPr>
          <w:ilvl w:val="2"/>
          <w:numId w:val="417"/>
        </w:numPr>
        <w:ind w:left="1134" w:hanging="283"/>
      </w:pPr>
      <w:r>
        <w:t>«Recinto desportivo» o local destinado à prática do desporto ou onde este tenha lugar, confinado ou delimitado por muros, paredes ou vedações, em regra com acesso controlado e condicionado;</w:t>
      </w:r>
    </w:p>
    <w:p w14:paraId="3FE56F35" w14:textId="70C95E3C" w:rsidR="00375C9E" w:rsidRDefault="00375C9E" w:rsidP="00FD3E51">
      <w:pPr>
        <w:pStyle w:val="PargrafodaLista"/>
        <w:numPr>
          <w:ilvl w:val="2"/>
          <w:numId w:val="417"/>
        </w:numPr>
        <w:ind w:left="1134" w:hanging="283"/>
      </w:pPr>
      <w:r>
        <w:t>«Títulos de ingresso» os bilhetes, cartões, convites e demais documentos que permitam a entrada em recintos desportivos, qualquer que seja o seu suporte;</w:t>
      </w:r>
    </w:p>
    <w:p w14:paraId="5FE812B4" w14:textId="1BFE6AA6" w:rsidR="00375C9E" w:rsidRDefault="00375C9E" w:rsidP="00FD3E51">
      <w:pPr>
        <w:pStyle w:val="PargrafodaLista"/>
        <w:numPr>
          <w:ilvl w:val="2"/>
          <w:numId w:val="417"/>
        </w:numPr>
        <w:ind w:left="1134" w:hanging="283"/>
      </w:pPr>
      <w:r>
        <w:t>«Ponto Nacional de Informações sobre Desporto» abreviadamente designado como PNID, a entidade nacional designada como ponto de contacto permanente para o intercâmbio de informações relativas aos fenómenos de violência associada ao desporto, nacional e internacional, responsável pelo repositório e tratamento das mesmas;</w:t>
      </w:r>
    </w:p>
    <w:p w14:paraId="6522640C" w14:textId="6FB06E0C" w:rsidR="00375C9E" w:rsidRDefault="00375C9E" w:rsidP="00FD3E51">
      <w:pPr>
        <w:pStyle w:val="PargrafodaLista"/>
        <w:numPr>
          <w:ilvl w:val="2"/>
          <w:numId w:val="417"/>
        </w:numPr>
        <w:ind w:left="1134" w:hanging="283"/>
      </w:pPr>
      <w:r>
        <w:t>«Zona com condições especiais de acesso e permanência de adeptos» a área específica do recinto desportivo integrado em competições desportivas de natureza profissional ou em espetáculos desportivos integrados nas competições desportivas de natureza não profissional considerados de risco elevado, onde é permitida a utilização de megafones e outros instrumentos produtores de ruídos, por percussão mecânica e de sopro, desde que não amplificados com auxílio de fonte de energia externa, bem como bandeiras, faixas, tarjas e outros acessórios, de qualquer natureza e espécie, de dimensão superior a 1 metro por 1 metro, passíveis de serem utilizados em coreografias de apoio aos clubes e sociedades desportivas;</w:t>
      </w:r>
    </w:p>
    <w:p w14:paraId="73650655" w14:textId="48C02F68" w:rsidR="00375C9E" w:rsidRDefault="00375C9E" w:rsidP="00FD3E51">
      <w:pPr>
        <w:pStyle w:val="PargrafodaLista"/>
        <w:numPr>
          <w:ilvl w:val="2"/>
          <w:numId w:val="417"/>
        </w:numPr>
        <w:ind w:left="1134" w:hanging="283"/>
      </w:pPr>
      <w:r>
        <w:t>«Cartão de acesso a zona com condições especiais de acesso e permanência de adeptos» o documento emitido pela Autoridade para a Prevenção e o Combate à Violência no Desporto (APCVD), nos termos e com as características previstos em portaria do membro do Governo responsável pela área do desporto, que permite o acesso às zonas com condições especiais de acesso e permanência de adeptos;</w:t>
      </w:r>
    </w:p>
    <w:p w14:paraId="05B0F341" w14:textId="52C2EE57" w:rsidR="00375C9E" w:rsidRDefault="00375C9E" w:rsidP="00FD3E51">
      <w:pPr>
        <w:pStyle w:val="PargrafodaLista"/>
        <w:numPr>
          <w:ilvl w:val="2"/>
          <w:numId w:val="417"/>
        </w:numPr>
        <w:ind w:left="1134" w:hanging="283"/>
      </w:pPr>
      <w:r>
        <w:t>«Oficial de ligação aos adeptos (OLA)» o representante da sociedade desportiva participante em competição desportiva de natureza profissional, responsável por assegurar comunicação eficaz entre os adeptos e a sociedade, os demais clubes e sociedades, os organizadores das competições, as forças de segurança e a segurança privada, com o propósito de facilitar a organização dos espetáculos desportivos, a movimentação dos adeptos e de prevenir comportamentos desviantes;</w:t>
      </w:r>
    </w:p>
    <w:p w14:paraId="7070A834" w14:textId="5048FA3C" w:rsidR="00375C9E" w:rsidRDefault="00375C9E" w:rsidP="00FD3E51">
      <w:pPr>
        <w:pStyle w:val="PargrafodaLista"/>
        <w:numPr>
          <w:ilvl w:val="2"/>
          <w:numId w:val="417"/>
        </w:numPr>
        <w:ind w:left="1134" w:hanging="283"/>
      </w:pPr>
      <w:r>
        <w:t xml:space="preserve">«Medida de proteção» designa qualquer medida concebida e aplicada, com o intuito principal de proteger a saúde e o bem-estar de indivíduos e de grupos que assistam, ou participem, num espetáculo desportivo de futebol ou em qualquer outro evento desportivo dentro ou fora do estádio, ou que residam ou trabalhem nas proximidades do evento; </w:t>
      </w:r>
    </w:p>
    <w:p w14:paraId="2CF1B772" w14:textId="6C968667" w:rsidR="00375C9E" w:rsidRDefault="00375C9E" w:rsidP="00FD3E51">
      <w:pPr>
        <w:pStyle w:val="PargrafodaLista"/>
        <w:numPr>
          <w:ilvl w:val="2"/>
          <w:numId w:val="417"/>
        </w:numPr>
        <w:ind w:left="1134" w:hanging="283"/>
      </w:pPr>
      <w:r>
        <w:t xml:space="preserve">«Medida de segurança» designa qualquer medida concebida e aplicada, com o intuito principal de prevenir e reduzir o risco e/ou de fazer face a qualquer tipo de violência, outra atividade criminosa ou distúrbios causados por ocasião de um espetáculo desportivo de futebol ou de qualquer outro evento desportivo, dentro ou fora de um estádio; </w:t>
      </w:r>
    </w:p>
    <w:p w14:paraId="50176143" w14:textId="03F3721E" w:rsidR="00375C9E" w:rsidRDefault="00375C9E" w:rsidP="00FD3E51">
      <w:pPr>
        <w:pStyle w:val="PargrafodaLista"/>
        <w:numPr>
          <w:ilvl w:val="2"/>
          <w:numId w:val="417"/>
        </w:numPr>
        <w:ind w:left="1134" w:hanging="283"/>
      </w:pPr>
      <w:r>
        <w:t xml:space="preserve">«Medida de serviço» designa qualquer medida concebida e aplicada, com o intuito principal de fazer com que indivíduos e grupos se sintam confortáveis, estimados e bem-vindos durante um espetáculo desportivo de futebol ou outro evento desportivo, dentro ou fora de um estádio; </w:t>
      </w:r>
    </w:p>
    <w:p w14:paraId="2BFB20CE" w14:textId="336D0222" w:rsidR="00375C9E" w:rsidRDefault="00375C9E" w:rsidP="00FD3E51">
      <w:pPr>
        <w:pStyle w:val="PargrafodaLista"/>
        <w:numPr>
          <w:ilvl w:val="2"/>
          <w:numId w:val="417"/>
        </w:numPr>
        <w:ind w:left="1134" w:hanging="283"/>
      </w:pPr>
      <w:r>
        <w:t xml:space="preserve">«Abordagem integrada» designa o reconhecimento de que, independentemente do seu objetivo primário, as medidas de segurança, de proteção e de serviços em espetáculo desportivos de futebol e outros eventos desportivos se sobrepõem sistematicamente estão interdependentes em termos de impacto, precisam de ser equilibradas e não podem ser concebidas nem postas em prática isoladamente; </w:t>
      </w:r>
    </w:p>
    <w:p w14:paraId="5C265407" w14:textId="3466FA1D" w:rsidR="00375C9E" w:rsidRDefault="00375C9E" w:rsidP="00FD3E51">
      <w:pPr>
        <w:pStyle w:val="PargrafodaLista"/>
        <w:numPr>
          <w:ilvl w:val="2"/>
          <w:numId w:val="417"/>
        </w:numPr>
        <w:ind w:left="1134" w:hanging="283"/>
      </w:pPr>
      <w:r>
        <w:t xml:space="preserve">«Abordagem multi-institucional integrada» designa o reconhecimento de que os papéis e as ações de cada entidade envolvida no planeamento e nas atividades operacionais do futebol ou de outros eventos desportivos têm de ser coordenados, complementares, proporcionados e concebidos e postos em prática como parte de uma estratégia abrangente em matéria de segurança, de proteção e de serviços; </w:t>
      </w:r>
    </w:p>
    <w:p w14:paraId="45727E8A" w14:textId="344FE828" w:rsidR="00375C9E" w:rsidRDefault="00375C9E" w:rsidP="00FD3E51">
      <w:pPr>
        <w:pStyle w:val="PargrafodaLista"/>
        <w:numPr>
          <w:ilvl w:val="2"/>
          <w:numId w:val="417"/>
        </w:numPr>
        <w:ind w:left="1134" w:hanging="283"/>
      </w:pPr>
      <w:r>
        <w:t>«Boas práticas» designa medidas aplicadas num ou mais países que se tenham revelado muito eficazes no cumprimento da finalidade ou do objetivo visados;</w:t>
      </w:r>
    </w:p>
    <w:p w14:paraId="7E4FB267" w14:textId="3F11A270" w:rsidR="00375C9E" w:rsidRDefault="00375C9E" w:rsidP="00750695">
      <w:pPr>
        <w:pStyle w:val="Cabealho4"/>
        <w:ind w:left="1985" w:hanging="917"/>
      </w:pPr>
      <w:bookmarkStart w:id="1320" w:name="_Toc48213447"/>
      <w:bookmarkStart w:id="1321" w:name="_Toc50542426"/>
      <w:r>
        <w:t>PROCEDIMENTOS DE PREVENÇÃO E SEGURANÇA</w:t>
      </w:r>
      <w:bookmarkEnd w:id="1320"/>
      <w:bookmarkEnd w:id="1321"/>
    </w:p>
    <w:p w14:paraId="7FCCE509" w14:textId="6DC8FE22" w:rsidR="00375C9E" w:rsidRDefault="00375C9E" w:rsidP="00FD3E51">
      <w:pPr>
        <w:pStyle w:val="Cabealho2"/>
        <w:numPr>
          <w:ilvl w:val="0"/>
          <w:numId w:val="105"/>
        </w:numPr>
        <w:ind w:left="1701" w:hanging="1559"/>
      </w:pPr>
      <w:bookmarkStart w:id="1322" w:name="_Toc48213448"/>
      <w:bookmarkStart w:id="1323" w:name="_Toc50542427"/>
      <w:r>
        <w:t>PROCEDIMENTOS PREVENTIVOS E DE SEGURANÇA EM TODOS OS ESPETÁCULOS DESPORTIVOS E COMPETIÇÕES</w:t>
      </w:r>
      <w:bookmarkEnd w:id="1322"/>
      <w:bookmarkEnd w:id="1323"/>
    </w:p>
    <w:p w14:paraId="0A6D5F42" w14:textId="51ED20EC" w:rsidR="00375C9E" w:rsidRDefault="00375C9E" w:rsidP="00750695">
      <w:pPr>
        <w:pStyle w:val="Cabealho3"/>
        <w:ind w:left="1701" w:hanging="633"/>
      </w:pPr>
      <w:bookmarkStart w:id="1324" w:name="_Toc48213449"/>
      <w:bookmarkStart w:id="1325" w:name="_Toc50542428"/>
      <w:r>
        <w:t>Deveres do organizador da competição desportiva</w:t>
      </w:r>
      <w:bookmarkEnd w:id="1324"/>
      <w:bookmarkEnd w:id="1325"/>
    </w:p>
    <w:p w14:paraId="20EC2A0A" w14:textId="77777777" w:rsidR="00375C9E" w:rsidRDefault="00375C9E" w:rsidP="00F857EC">
      <w:pPr>
        <w:ind w:left="142" w:firstLine="0"/>
      </w:pPr>
      <w:r>
        <w:t>A Federação Portuguesa de Basquetebol tem os seguintes deveres:</w:t>
      </w:r>
    </w:p>
    <w:p w14:paraId="1F158AEA" w14:textId="0FD2FED3" w:rsidR="00375C9E" w:rsidRDefault="00375C9E" w:rsidP="00FD3E51">
      <w:pPr>
        <w:pStyle w:val="PargrafodaLista"/>
        <w:numPr>
          <w:ilvl w:val="2"/>
          <w:numId w:val="418"/>
        </w:numPr>
        <w:ind w:left="1134" w:hanging="283"/>
      </w:pPr>
      <w:r>
        <w:t>Incentivar o espírito ético e desportivo dos seus adeptos, especialmente junto dos grupos organizados, quando existam;</w:t>
      </w:r>
    </w:p>
    <w:p w14:paraId="187EFF36" w14:textId="6CB6C4A6" w:rsidR="00375C9E" w:rsidRDefault="00375C9E" w:rsidP="00FD3E51">
      <w:pPr>
        <w:pStyle w:val="PargrafodaLista"/>
        <w:numPr>
          <w:ilvl w:val="2"/>
          <w:numId w:val="418"/>
        </w:numPr>
        <w:ind w:left="1134" w:hanging="283"/>
      </w:pPr>
      <w:r>
        <w:t xml:space="preserve">Aplicar medidas sancionatórias aos seus associados envolvidos em perturbações da ordem pública, impedindo o acesso aos recintos desportivos nos termos e condições do respetivo regulamento ou promovendo a sua expulsão dos recintos desportivos; </w:t>
      </w:r>
    </w:p>
    <w:p w14:paraId="5B118A0A" w14:textId="12CBA1CE" w:rsidR="00375C9E" w:rsidRDefault="00375C9E" w:rsidP="00FD3E51">
      <w:pPr>
        <w:pStyle w:val="PargrafodaLista"/>
        <w:numPr>
          <w:ilvl w:val="2"/>
          <w:numId w:val="418"/>
        </w:numPr>
        <w:ind w:left="1134" w:hanging="283"/>
      </w:pPr>
      <w:r>
        <w:t>Usar de correção, moderação e respeito relativamente a outros promotores de espetáculos desportivos e organizadores de competições desportivas, associações, clubes, sociedades desportivas, agentes desportivos, adeptos, autoridades públicas, elementos da comunicação social e outros intervenientes no espetáculo desportivo;</w:t>
      </w:r>
    </w:p>
    <w:p w14:paraId="4AE99027" w14:textId="3D43D897" w:rsidR="00375C9E" w:rsidRDefault="00375C9E" w:rsidP="00FD3E51">
      <w:pPr>
        <w:pStyle w:val="PargrafodaLista"/>
        <w:numPr>
          <w:ilvl w:val="2"/>
          <w:numId w:val="418"/>
        </w:numPr>
        <w:ind w:left="1134" w:hanging="283"/>
      </w:pPr>
      <w:r>
        <w:t>Não proferir ou veicular declarações públicas que sejam suscetíveis de incitar ou defender a violência, o racismo, a xenofobia, a intolerância ou o ódio, nem tão pouco adotar comportamentos desta natureza;</w:t>
      </w:r>
    </w:p>
    <w:p w14:paraId="7D4BFEEE" w14:textId="063DA15A" w:rsidR="00375C9E" w:rsidRDefault="00375C9E" w:rsidP="00FD3E51">
      <w:pPr>
        <w:pStyle w:val="PargrafodaLista"/>
        <w:numPr>
          <w:ilvl w:val="2"/>
          <w:numId w:val="418"/>
        </w:numPr>
        <w:ind w:left="1134" w:hanging="283"/>
      </w:pPr>
      <w:r>
        <w:t>Zelar por que praticantes, treinadores, técnicos, pessoal de apoio, dirigentes, membros da direção, gestores de segurança, coordenadores de segurança ou qualquer outro elemento que desempenhe funções durante um espetáculo desportivo ou atos relacionados em favor de um clube, associação ou sociedade desportiva, nomeadamente o pessoal de segurança privada, hajam de acordo com os preceitos das alíneas c) e d);</w:t>
      </w:r>
    </w:p>
    <w:p w14:paraId="677FFDB3" w14:textId="0B4C7990" w:rsidR="00375C9E" w:rsidRDefault="00375C9E" w:rsidP="00FD3E51">
      <w:pPr>
        <w:pStyle w:val="PargrafodaLista"/>
        <w:numPr>
          <w:ilvl w:val="2"/>
          <w:numId w:val="418"/>
        </w:numPr>
        <w:ind w:left="1134" w:hanging="283"/>
      </w:pPr>
      <w:r>
        <w:t>Desenvolver ações de prevenção socioeducativa, nos termos da lei;</w:t>
      </w:r>
    </w:p>
    <w:p w14:paraId="3434A501" w14:textId="37EFAB7F" w:rsidR="00375C9E" w:rsidRDefault="00375C9E" w:rsidP="00FD3E51">
      <w:pPr>
        <w:pStyle w:val="PargrafodaLista"/>
        <w:numPr>
          <w:ilvl w:val="2"/>
          <w:numId w:val="418"/>
        </w:numPr>
        <w:ind w:left="1134" w:hanging="283"/>
      </w:pPr>
      <w:r>
        <w:t xml:space="preserve">Emitir os títulos de ingresso, devendo definir, no início de cada época desportiva, as características do título de ingresso e os limites mínimo e máximo do respetivo preço. </w:t>
      </w:r>
    </w:p>
    <w:p w14:paraId="4FF4AC18" w14:textId="431E8EDE" w:rsidR="00375C9E" w:rsidRDefault="00375C9E" w:rsidP="00750695">
      <w:pPr>
        <w:pStyle w:val="Cabealho3"/>
        <w:ind w:left="1843"/>
      </w:pPr>
      <w:bookmarkStart w:id="1326" w:name="_Toc48213450"/>
      <w:bookmarkStart w:id="1327" w:name="_Toc50542429"/>
      <w:r>
        <w:t>Deveres do Promotor do Espetáculo Desportivo</w:t>
      </w:r>
      <w:bookmarkEnd w:id="1326"/>
      <w:bookmarkEnd w:id="1327"/>
    </w:p>
    <w:p w14:paraId="787AE1E4" w14:textId="77777777" w:rsidR="00375C9E" w:rsidRDefault="00375C9E" w:rsidP="00F857EC">
      <w:pPr>
        <w:ind w:left="142" w:firstLine="0"/>
      </w:pPr>
      <w:r>
        <w:t>Nas competições desportivas organizadas pela Federação Portuguesa de Basquetebol, ao promotor do espetáculo desportivo compete o seguinte:</w:t>
      </w:r>
    </w:p>
    <w:p w14:paraId="518C6C1C" w14:textId="77777777" w:rsidR="00011F18" w:rsidRDefault="00375C9E" w:rsidP="00FD3E51">
      <w:pPr>
        <w:pStyle w:val="PargrafodaLista"/>
        <w:numPr>
          <w:ilvl w:val="0"/>
          <w:numId w:val="419"/>
        </w:numPr>
        <w:ind w:left="1134" w:hanging="283"/>
      </w:pPr>
      <w:r>
        <w:t xml:space="preserve">Assumir a responsabilidade pela segurança do recinto desportivo e anéis de segurança, sem prejuízo do disposto no artigo 13.º da Lei, assegurando, quando aplicável, a presença de assistentes de recinto desportivo e do coordenador de segurança, nos termos previstos no regime jurídico da segurança privada; </w:t>
      </w:r>
    </w:p>
    <w:p w14:paraId="4F16C910" w14:textId="77777777" w:rsidR="00011F18" w:rsidRDefault="00375C9E" w:rsidP="00FD3E51">
      <w:pPr>
        <w:pStyle w:val="PargrafodaLista"/>
        <w:numPr>
          <w:ilvl w:val="0"/>
          <w:numId w:val="419"/>
        </w:numPr>
        <w:ind w:left="1134" w:hanging="283"/>
      </w:pPr>
      <w:r>
        <w:t xml:space="preserve">Incentivar o espírito ético e desportivo dos seus adeptos, especialmente junto dos grupos organizados; </w:t>
      </w:r>
    </w:p>
    <w:p w14:paraId="5DBC9283" w14:textId="77777777" w:rsidR="00011F18" w:rsidRDefault="00375C9E" w:rsidP="00FD3E51">
      <w:pPr>
        <w:pStyle w:val="PargrafodaLista"/>
        <w:numPr>
          <w:ilvl w:val="0"/>
          <w:numId w:val="419"/>
        </w:numPr>
        <w:ind w:left="1134" w:hanging="283"/>
      </w:pPr>
      <w:r>
        <w:t xml:space="preserve">Aplicar medidas sancionatórias aos seus associados envolvidos em perturbações da ordem pública, manifestações de violência, racismo, xenofobia e qualquer outro ato de intolerância, impedindo o acesso aos recintos desportivos ou promovendo a sua expulsão dos mesmos; </w:t>
      </w:r>
    </w:p>
    <w:p w14:paraId="2057B036" w14:textId="77777777" w:rsidR="00011F18" w:rsidRDefault="00375C9E" w:rsidP="00FD3E51">
      <w:pPr>
        <w:pStyle w:val="PargrafodaLista"/>
        <w:numPr>
          <w:ilvl w:val="0"/>
          <w:numId w:val="419"/>
        </w:numPr>
        <w:ind w:left="1134" w:hanging="283"/>
      </w:pPr>
      <w:r>
        <w:t xml:space="preserve">Proteger os indivíduos que sejam alvo de ameaças e os bens e pertences destes, designadamente facilitando a respetiva saída de forma segura do complexo desportivo, ou a sua transferência para setor seguro, em coordenação com os elementos da força de segurança; </w:t>
      </w:r>
    </w:p>
    <w:p w14:paraId="6039773E" w14:textId="77777777" w:rsidR="00011F18" w:rsidRDefault="00375C9E" w:rsidP="00FD3E51">
      <w:pPr>
        <w:pStyle w:val="PargrafodaLista"/>
        <w:numPr>
          <w:ilvl w:val="0"/>
          <w:numId w:val="419"/>
        </w:numPr>
        <w:ind w:left="1134" w:hanging="283"/>
      </w:pPr>
      <w:r>
        <w:t xml:space="preserve">Cumprir os regulamentos de segurança e de utilização dos espaços de acesso público do recinto desportivo, bem como os adotar sempre que, seja proprietário ou titular de um direito de utilização exclusivo por um período não inferior a dois anos; </w:t>
      </w:r>
    </w:p>
    <w:p w14:paraId="7700404E" w14:textId="77777777" w:rsidR="00011F18" w:rsidRDefault="00375C9E" w:rsidP="00FD3E51">
      <w:pPr>
        <w:pStyle w:val="PargrafodaLista"/>
        <w:numPr>
          <w:ilvl w:val="0"/>
          <w:numId w:val="419"/>
        </w:numPr>
        <w:ind w:left="1134" w:hanging="283"/>
      </w:pPr>
      <w:r>
        <w:t xml:space="preserve">Designar o gestor de segurança e o oficial de ligação aos adeptos; </w:t>
      </w:r>
    </w:p>
    <w:p w14:paraId="5A68D054" w14:textId="77777777" w:rsidR="00011F18" w:rsidRDefault="00375C9E" w:rsidP="00FD3E51">
      <w:pPr>
        <w:pStyle w:val="PargrafodaLista"/>
        <w:numPr>
          <w:ilvl w:val="0"/>
          <w:numId w:val="419"/>
        </w:numPr>
        <w:ind w:left="1134" w:hanging="283"/>
      </w:pPr>
      <w:r>
        <w:t xml:space="preserve">Garantir que são cumpridas todas as regras e condições de acesso e de permanência de espetadores no recinto desportivo; </w:t>
      </w:r>
    </w:p>
    <w:p w14:paraId="168DF90E" w14:textId="50940AA2" w:rsidR="00375C9E" w:rsidRDefault="00375C9E" w:rsidP="00FD3E51">
      <w:pPr>
        <w:pStyle w:val="PargrafodaLista"/>
        <w:numPr>
          <w:ilvl w:val="0"/>
          <w:numId w:val="419"/>
        </w:numPr>
        <w:ind w:left="1134" w:hanging="283"/>
      </w:pPr>
      <w:r>
        <w:t xml:space="preserve">Relativamente a quaisquer indivíduos aos quais tenha sido aplicada medida de interdição de acesso a recintos desportivos, pena de privação do direito de entrar em recintos desportivos ou sanção acessória de interdição de acesso a recintos desportivos: </w:t>
      </w:r>
    </w:p>
    <w:p w14:paraId="5F984562" w14:textId="77982200" w:rsidR="00375C9E" w:rsidRDefault="00375C9E" w:rsidP="00FD3E51">
      <w:pPr>
        <w:pStyle w:val="PargrafodaLista"/>
        <w:numPr>
          <w:ilvl w:val="0"/>
          <w:numId w:val="420"/>
        </w:numPr>
        <w:ind w:left="1701" w:hanging="284"/>
      </w:pPr>
      <w:r>
        <w:t xml:space="preserve">Impedir o acesso ao recinto desportivo; </w:t>
      </w:r>
    </w:p>
    <w:p w14:paraId="6FAA9C63" w14:textId="17815822" w:rsidR="00375C9E" w:rsidRDefault="00375C9E" w:rsidP="00FD3E51">
      <w:pPr>
        <w:pStyle w:val="PargrafodaLista"/>
        <w:numPr>
          <w:ilvl w:val="0"/>
          <w:numId w:val="420"/>
        </w:numPr>
        <w:ind w:left="1701" w:hanging="284"/>
      </w:pPr>
      <w:r>
        <w:t>Impedir a obtenção de quaisquer benefícios concedidos pelo clube, associação ou sociedade desportiva, no âmbito das previsões destinadas aos grupos organizados de adeptos ou a título individual.</w:t>
      </w:r>
    </w:p>
    <w:p w14:paraId="182533C1" w14:textId="77777777" w:rsidR="00011F18" w:rsidRDefault="00375C9E" w:rsidP="00FD3E51">
      <w:pPr>
        <w:pStyle w:val="PargrafodaLista"/>
        <w:numPr>
          <w:ilvl w:val="0"/>
          <w:numId w:val="419"/>
        </w:numPr>
        <w:ind w:left="1134" w:hanging="283"/>
      </w:pPr>
      <w:r>
        <w:t xml:space="preserve">Usar de correção, moderação e respeito relativamente a outros promotores dos espetáculos desportivos e organizadores de competições desportivas, associações, clubes, sociedades desportivas, agentes desportivos, adeptos, autoridades públicas, elementos da comunicação social e outros intervenientes no espetáculo desportivo; </w:t>
      </w:r>
    </w:p>
    <w:p w14:paraId="78FCCD7D" w14:textId="77777777" w:rsidR="00011F18" w:rsidRDefault="00375C9E" w:rsidP="00FD3E51">
      <w:pPr>
        <w:pStyle w:val="PargrafodaLista"/>
        <w:numPr>
          <w:ilvl w:val="0"/>
          <w:numId w:val="419"/>
        </w:numPr>
        <w:ind w:left="1134" w:hanging="283"/>
      </w:pPr>
      <w:r>
        <w:t>Não proferir ou veicular declarações públicas que sejam suscetíveis de incitar ou defender a violência, o racismo, a xenofobia, a intolerância ou o ódio, nem tão pouco adotar comportamentos desta natureza;</w:t>
      </w:r>
    </w:p>
    <w:p w14:paraId="7CB7614B" w14:textId="77777777" w:rsidR="00011F18" w:rsidRDefault="00375C9E" w:rsidP="00FD3E51">
      <w:pPr>
        <w:pStyle w:val="PargrafodaLista"/>
        <w:numPr>
          <w:ilvl w:val="0"/>
          <w:numId w:val="419"/>
        </w:numPr>
        <w:ind w:left="1134" w:hanging="283"/>
      </w:pPr>
      <w:r>
        <w:t xml:space="preserve">Zelar por que praticantes, treinadores, técnicos, pessoal de apoio, dirigentes, membros da direção, gestores de segurança, coordenadores de segurança ou qualquer outro elemento que desempenhe funções durante um espetáculo desportivo ou atos relacionados em favor de um clube, associação ou sociedade desportiva, nomeadamente o pessoal de segurança privada, ajam de acordo com os preceitos das alíneas i) e j); </w:t>
      </w:r>
    </w:p>
    <w:p w14:paraId="00110B0E" w14:textId="77777777" w:rsidR="00011F18" w:rsidRDefault="00375C9E" w:rsidP="00FD3E51">
      <w:pPr>
        <w:pStyle w:val="PargrafodaLista"/>
        <w:numPr>
          <w:ilvl w:val="0"/>
          <w:numId w:val="419"/>
        </w:numPr>
        <w:ind w:left="1134" w:hanging="283"/>
      </w:pPr>
      <w:r>
        <w:t xml:space="preserve">Não apoiar, sob qualquer forma grupos organizados de adeptos, em violação dos princípios e regras definidos na secção iii), do capítulo II da Lei nº 39/2009 de 30 de julho, na sua atual redação; </w:t>
      </w:r>
    </w:p>
    <w:p w14:paraId="42CDCAE6" w14:textId="77777777" w:rsidR="00011F18" w:rsidRDefault="00375C9E" w:rsidP="00FD3E51">
      <w:pPr>
        <w:pStyle w:val="PargrafodaLista"/>
        <w:numPr>
          <w:ilvl w:val="0"/>
          <w:numId w:val="419"/>
        </w:numPr>
        <w:ind w:left="1134" w:hanging="283"/>
      </w:pPr>
      <w:r>
        <w:t xml:space="preserve">Zelar por que os grupos organizados de adeptos apoiados pelo clube, associação ou sociedade desportiva participem do espetáculo desportivo sem recurso a práticas violentas, racistas, xenófobas, ofensivas ou que perturbem a ordem pública ou o curso normal, pacífico e seguro da competição e de toda a sua envolvência, nomeadamente, no curso das suas deslocações e nas manifestações que realizem dentro e fora de recintos; </w:t>
      </w:r>
    </w:p>
    <w:p w14:paraId="04FBD366" w14:textId="77777777" w:rsidR="00011F18" w:rsidRDefault="00375C9E" w:rsidP="00FD3E51">
      <w:pPr>
        <w:pStyle w:val="PargrafodaLista"/>
        <w:numPr>
          <w:ilvl w:val="0"/>
          <w:numId w:val="419"/>
        </w:numPr>
        <w:ind w:left="1134" w:hanging="283"/>
      </w:pPr>
      <w:r>
        <w:t>Manter uma lista atualizada dos adeptos de todos os grupos organizados apoiados pelo clube, associação ou sociedade desportiva, fornecendo-a às autoridades judiciárias, administrativas e policiais competentes para a fiscalização do disposto na presente lei;</w:t>
      </w:r>
    </w:p>
    <w:p w14:paraId="3EBA2F4C" w14:textId="77777777" w:rsidR="00011F18" w:rsidRDefault="00375C9E" w:rsidP="00FD3E51">
      <w:pPr>
        <w:pStyle w:val="PargrafodaLista"/>
        <w:numPr>
          <w:ilvl w:val="0"/>
          <w:numId w:val="419"/>
        </w:numPr>
        <w:ind w:left="1134" w:hanging="283"/>
      </w:pPr>
      <w:r>
        <w:t xml:space="preserve">Fazer a requisição de policiamento de espetáculo desportivo, quando obrigatória nos termos da lei; </w:t>
      </w:r>
    </w:p>
    <w:p w14:paraId="00F9F25F" w14:textId="77777777" w:rsidR="00011F18" w:rsidRDefault="00375C9E" w:rsidP="00FD3E51">
      <w:pPr>
        <w:pStyle w:val="PargrafodaLista"/>
        <w:numPr>
          <w:ilvl w:val="0"/>
          <w:numId w:val="419"/>
        </w:numPr>
        <w:ind w:left="1134" w:hanging="283"/>
      </w:pPr>
      <w:r>
        <w:t xml:space="preserve">Criar zonas com condições especiais de acesso e permanência de adeptos nos recintos onde se realizem espetáculos desportivos integrados nas competições desportivas de natureza profissional ou de natureza não profissional considerados de risco elevado e impedir o acesso às mesmas a espetadores que não cumpram os requisitos previstos no artigo 16.º-A da Lei; </w:t>
      </w:r>
    </w:p>
    <w:p w14:paraId="6656C096" w14:textId="77777777" w:rsidR="00011F18" w:rsidRDefault="00375C9E" w:rsidP="00FD3E51">
      <w:pPr>
        <w:pStyle w:val="PargrafodaLista"/>
        <w:numPr>
          <w:ilvl w:val="0"/>
          <w:numId w:val="419"/>
        </w:numPr>
        <w:ind w:left="1134" w:hanging="283"/>
      </w:pPr>
      <w:r>
        <w:t xml:space="preserve">Garantir as condições necessárias ao cumprimento do disposto no n.º 3, do artigo 16.º-A da Lei; </w:t>
      </w:r>
    </w:p>
    <w:p w14:paraId="7A1ED066" w14:textId="77777777" w:rsidR="00011F18" w:rsidRDefault="00375C9E" w:rsidP="00FD3E51">
      <w:pPr>
        <w:pStyle w:val="PargrafodaLista"/>
        <w:numPr>
          <w:ilvl w:val="0"/>
          <w:numId w:val="419"/>
        </w:numPr>
        <w:ind w:left="1134" w:hanging="283"/>
      </w:pPr>
      <w:r>
        <w:t xml:space="preserve">Impedir os grupos organizados de adeptos de aceder e permanecer, antes e durante o espetáculo desportivo, noutras zonas do recinto desportivo que não aquelas que lhe estão destinadas; </w:t>
      </w:r>
    </w:p>
    <w:p w14:paraId="0091EDDA" w14:textId="77777777" w:rsidR="00011F18" w:rsidRDefault="00375C9E" w:rsidP="00FD3E51">
      <w:pPr>
        <w:pStyle w:val="PargrafodaLista"/>
        <w:numPr>
          <w:ilvl w:val="0"/>
          <w:numId w:val="419"/>
        </w:numPr>
        <w:ind w:left="1134" w:hanging="283"/>
      </w:pPr>
      <w:r>
        <w:t xml:space="preserve">Impedir a utilização de megafones e outros instrumentos produtores de ruídos, por percussão mecânica e de sopro, bem como bandeiras, faixas, tarjas e outros acessórios, de qualquer natureza e espécie, de dimensão superior a 1 metro por 1 metro, que não sejam da responsabilidade dos clubes e sociedades, nos recintos onde se realizem espetáculos desportivos integrados nas competições desportivas de natureza profissional ou de natureza não profissional considerados de risco elevado, fora das zonas com condições especiais de acesso e permanência de adeptos; </w:t>
      </w:r>
    </w:p>
    <w:p w14:paraId="667CD4E5" w14:textId="77777777" w:rsidR="00011F18" w:rsidRDefault="00375C9E" w:rsidP="00FD3E51">
      <w:pPr>
        <w:pStyle w:val="PargrafodaLista"/>
        <w:numPr>
          <w:ilvl w:val="0"/>
          <w:numId w:val="419"/>
        </w:numPr>
        <w:ind w:left="1134" w:hanging="283"/>
      </w:pPr>
      <w:r>
        <w:t xml:space="preserve">Instalar sistemas de vigilância e controlo destinados a impedir o excesso de lotação, em qualquer setor ou bancada do recinto, bem como assegurar o desimpedimento das vias de acesso; </w:t>
      </w:r>
    </w:p>
    <w:p w14:paraId="11C793AD" w14:textId="51312C49" w:rsidR="00375C9E" w:rsidRDefault="00375C9E" w:rsidP="00FD3E51">
      <w:pPr>
        <w:pStyle w:val="PargrafodaLista"/>
        <w:numPr>
          <w:ilvl w:val="0"/>
          <w:numId w:val="419"/>
        </w:numPr>
        <w:ind w:left="1134" w:hanging="283"/>
      </w:pPr>
      <w:r>
        <w:t>Proceder ao envio da gravação de imagem e som e impressão de fotogramas colhidos pelo sistema de videovigilância previsto no artigo 18.º da Lei, quando solicitado pelas forças de segurança ou pela APCVD.</w:t>
      </w:r>
    </w:p>
    <w:p w14:paraId="30C6EE0C" w14:textId="2DD4A460" w:rsidR="00375C9E" w:rsidRDefault="00375C9E" w:rsidP="00750695">
      <w:pPr>
        <w:pStyle w:val="Cabealho3"/>
        <w:ind w:left="1701" w:hanging="633"/>
      </w:pPr>
      <w:bookmarkStart w:id="1328" w:name="_Toc48213451"/>
      <w:bookmarkStart w:id="1329" w:name="_Toc50542430"/>
      <w:r>
        <w:t>Ações de prevenção socioeducativa</w:t>
      </w:r>
      <w:bookmarkEnd w:id="1328"/>
      <w:bookmarkEnd w:id="1329"/>
    </w:p>
    <w:p w14:paraId="5AA70605" w14:textId="77777777" w:rsidR="00375C9E" w:rsidRDefault="00375C9E" w:rsidP="00011F18">
      <w:pPr>
        <w:ind w:left="142" w:firstLine="0"/>
      </w:pPr>
      <w:r>
        <w:t>No âmbito do desenvolvimento de ações de prevenção socioeducativas nas áreas da ética no desporto, da violência, do racismo, da xenofobia e da intolerância nos espetáculos desportivos o organizador e os promotores de espetáculos desportivos consideram:</w:t>
      </w:r>
    </w:p>
    <w:p w14:paraId="549EC87B" w14:textId="77777777" w:rsidR="00375C9E" w:rsidRPr="002669F7" w:rsidRDefault="00375C9E" w:rsidP="00011F18">
      <w:pPr>
        <w:ind w:left="142" w:firstLine="0"/>
        <w:rPr>
          <w:color w:val="ED7D31" w:themeColor="accent2"/>
          <w:sz w:val="20"/>
          <w:szCs w:val="20"/>
        </w:rPr>
      </w:pPr>
      <w:r w:rsidRPr="002669F7">
        <w:rPr>
          <w:color w:val="ED7D31" w:themeColor="accent2"/>
          <w:sz w:val="20"/>
          <w:szCs w:val="20"/>
        </w:rPr>
        <w:t>(Recomenda-se a consulta das seguintes referências que contêm indicações e exemplos de medidas e ações a adotar)</w:t>
      </w:r>
    </w:p>
    <w:p w14:paraId="6A7DE847" w14:textId="77777777" w:rsidR="00375C9E" w:rsidRPr="00011F18" w:rsidRDefault="00375C9E" w:rsidP="00011F18">
      <w:pPr>
        <w:ind w:left="142" w:right="-142" w:firstLine="0"/>
        <w:rPr>
          <w:color w:val="0070C0"/>
          <w:u w:val="single"/>
        </w:rPr>
      </w:pPr>
      <w:r w:rsidRPr="00011F18">
        <w:rPr>
          <w:color w:val="0070C0"/>
          <w:u w:val="single"/>
        </w:rPr>
        <w:t>http://rm.coe.int/recommendation-rec-2015-1-of-the-standing-committee-on-safety-security/168072b9a1;</w:t>
      </w:r>
    </w:p>
    <w:p w14:paraId="7B44E493" w14:textId="77777777" w:rsidR="00375C9E" w:rsidRPr="00011F18" w:rsidRDefault="00375C9E" w:rsidP="00011F18">
      <w:pPr>
        <w:ind w:left="142" w:right="-142" w:firstLine="0"/>
        <w:rPr>
          <w:color w:val="0070C0"/>
          <w:u w:val="single"/>
        </w:rPr>
      </w:pPr>
      <w:r w:rsidRPr="00011F18">
        <w:rPr>
          <w:color w:val="0070C0"/>
          <w:u w:val="single"/>
        </w:rPr>
        <w:t>http://rm.coe.int/recommendation-rec-2015-1-of-the-standing-committee-on-safety-security/168073cf8c;</w:t>
      </w:r>
    </w:p>
    <w:p w14:paraId="1D01D41D" w14:textId="77777777" w:rsidR="00375C9E" w:rsidRPr="00011F18" w:rsidRDefault="00375C9E" w:rsidP="00011F18">
      <w:pPr>
        <w:ind w:left="142" w:right="-142" w:firstLine="0"/>
        <w:rPr>
          <w:color w:val="0070C0"/>
          <w:u w:val="single"/>
        </w:rPr>
      </w:pPr>
      <w:r w:rsidRPr="00011F18">
        <w:rPr>
          <w:color w:val="0070C0"/>
          <w:u w:val="single"/>
        </w:rPr>
        <w:t>http://rm.coe.int/recommendation-rec-2015-1-of-the-standing-committee-on-safety-security/168073d176;</w:t>
      </w:r>
    </w:p>
    <w:p w14:paraId="6A3327FC" w14:textId="77777777" w:rsidR="00375C9E" w:rsidRPr="00011F18" w:rsidRDefault="00375C9E" w:rsidP="00011F18">
      <w:pPr>
        <w:ind w:left="142" w:right="-142" w:firstLine="0"/>
        <w:rPr>
          <w:color w:val="0070C0"/>
          <w:u w:val="single"/>
        </w:rPr>
      </w:pPr>
      <w:r w:rsidRPr="00011F18">
        <w:rPr>
          <w:color w:val="0070C0"/>
          <w:u w:val="single"/>
        </w:rPr>
        <w:t>https://www.bandeiradaetica.ipdj.gov.pt/;</w:t>
      </w:r>
    </w:p>
    <w:p w14:paraId="43FFB33E" w14:textId="2FC6C124" w:rsidR="00375C9E" w:rsidRPr="000C158D" w:rsidRDefault="00375C9E" w:rsidP="000C158D">
      <w:pPr>
        <w:ind w:left="142" w:right="-142" w:firstLine="0"/>
        <w:rPr>
          <w:color w:val="0070C0"/>
          <w:u w:val="single"/>
        </w:rPr>
      </w:pPr>
      <w:r w:rsidRPr="00011F18">
        <w:rPr>
          <w:color w:val="0070C0"/>
          <w:u w:val="single"/>
        </w:rPr>
        <w:t>http://www.pned.pt/recursos-pedagogicos/cartao-branco.aspx.</w:t>
      </w:r>
    </w:p>
    <w:p w14:paraId="438C248B" w14:textId="22A0517C" w:rsidR="00375C9E" w:rsidRPr="000664CC" w:rsidRDefault="00375C9E" w:rsidP="00FD3E51">
      <w:pPr>
        <w:pStyle w:val="PargrafodaLista"/>
        <w:numPr>
          <w:ilvl w:val="0"/>
          <w:numId w:val="421"/>
        </w:numPr>
        <w:ind w:left="1134" w:hanging="283"/>
      </w:pPr>
      <w:r w:rsidRPr="000664CC">
        <w:t>As medidas de proteção __________________________________________________________________________</w:t>
      </w:r>
      <w:r w:rsidR="00011F18" w:rsidRPr="000664CC">
        <w:t xml:space="preserve"> </w:t>
      </w:r>
      <w:r w:rsidRPr="000664CC">
        <w:t>(descrição de exemplos de medidas de proteção);</w:t>
      </w:r>
    </w:p>
    <w:p w14:paraId="7262CC39" w14:textId="73420466" w:rsidR="00375C9E" w:rsidRPr="000664CC" w:rsidRDefault="00375C9E" w:rsidP="00FD3E51">
      <w:pPr>
        <w:pStyle w:val="PargrafodaLista"/>
        <w:numPr>
          <w:ilvl w:val="0"/>
          <w:numId w:val="421"/>
        </w:numPr>
        <w:ind w:left="1134" w:hanging="283"/>
      </w:pPr>
      <w:r w:rsidRPr="000664CC">
        <w:t>As medidas de segurança __________________________________________________________________________</w:t>
      </w:r>
      <w:r w:rsidR="00011F18" w:rsidRPr="000664CC">
        <w:t xml:space="preserve"> </w:t>
      </w:r>
      <w:r w:rsidRPr="000664CC">
        <w:t>(descrição de exemplos de medidas de segurança);</w:t>
      </w:r>
    </w:p>
    <w:p w14:paraId="53419DD8" w14:textId="77777777" w:rsidR="00375C9E" w:rsidRPr="00011F18" w:rsidRDefault="00375C9E" w:rsidP="00011F18">
      <w:pPr>
        <w:ind w:left="142" w:firstLine="0"/>
        <w:rPr>
          <w:b/>
          <w:bCs/>
        </w:rPr>
      </w:pPr>
      <w:r w:rsidRPr="00011F18">
        <w:rPr>
          <w:b/>
          <w:bCs/>
        </w:rPr>
        <w:t>Exemplos:</w:t>
      </w:r>
    </w:p>
    <w:p w14:paraId="17513A1E" w14:textId="77777777" w:rsidR="00375C9E" w:rsidRPr="007449C9" w:rsidRDefault="00375C9E" w:rsidP="00011F18">
      <w:pPr>
        <w:ind w:left="851" w:firstLine="283"/>
      </w:pPr>
      <w:r w:rsidRPr="007449C9">
        <w:t>b1) O organizador informa os promotores das ordens de restrição por si aplicadas.</w:t>
      </w:r>
    </w:p>
    <w:p w14:paraId="222F51CA" w14:textId="3A239A65" w:rsidR="00375C9E" w:rsidRPr="007449C9" w:rsidRDefault="00375C9E" w:rsidP="00FD3E51">
      <w:pPr>
        <w:pStyle w:val="PargrafodaLista"/>
        <w:numPr>
          <w:ilvl w:val="0"/>
          <w:numId w:val="421"/>
        </w:numPr>
        <w:ind w:left="1134" w:hanging="283"/>
      </w:pPr>
      <w:r w:rsidRPr="007449C9">
        <w:t>As medidas de serviço __________________________________________________________________________</w:t>
      </w:r>
      <w:r w:rsidR="00011F18" w:rsidRPr="007449C9">
        <w:t xml:space="preserve"> </w:t>
      </w:r>
      <w:r w:rsidRPr="007449C9">
        <w:t>(descrição de medidas de serviço);</w:t>
      </w:r>
    </w:p>
    <w:p w14:paraId="0C617167" w14:textId="0E284674" w:rsidR="00375C9E" w:rsidRPr="007449C9" w:rsidRDefault="00375C9E" w:rsidP="00FD3E51">
      <w:pPr>
        <w:pStyle w:val="PargrafodaLista"/>
        <w:numPr>
          <w:ilvl w:val="0"/>
          <w:numId w:val="421"/>
        </w:numPr>
        <w:ind w:left="1134" w:hanging="283"/>
      </w:pPr>
      <w:r w:rsidRPr="007449C9">
        <w:t>A partilha de boas práticas __________________________________________________________________________</w:t>
      </w:r>
      <w:r w:rsidR="00011F18" w:rsidRPr="007449C9">
        <w:t xml:space="preserve"> </w:t>
      </w:r>
      <w:r w:rsidRPr="007449C9">
        <w:t>(descrição de exemplos de partilha de boas práticas).</w:t>
      </w:r>
    </w:p>
    <w:p w14:paraId="1800A5C6" w14:textId="42AE9EC9" w:rsidR="00375C9E" w:rsidRDefault="00375C9E" w:rsidP="00750695">
      <w:pPr>
        <w:pStyle w:val="Cabealho3"/>
        <w:ind w:left="1701" w:hanging="633"/>
      </w:pPr>
      <w:bookmarkStart w:id="1330" w:name="_Toc48213452"/>
      <w:bookmarkStart w:id="1331" w:name="_Toc50542431"/>
      <w:r>
        <w:t>Oficial de Ligação aos Adeptos (OLA)</w:t>
      </w:r>
      <w:bookmarkEnd w:id="1330"/>
      <w:bookmarkEnd w:id="1331"/>
    </w:p>
    <w:p w14:paraId="6BE4581F" w14:textId="2FD763CF" w:rsidR="00375C9E" w:rsidRDefault="00375C9E" w:rsidP="000C158D">
      <w:pPr>
        <w:ind w:left="142" w:firstLine="0"/>
      </w:pPr>
      <w:r>
        <w:t>A Federação Portuguesa de Basquetebol não é organizador</w:t>
      </w:r>
      <w:r w:rsidR="004F3321">
        <w:t>a</w:t>
      </w:r>
      <w:r>
        <w:t xml:space="preserve"> de competições profissionais e entende não desenvolver o regime do Oficial de Ligação de Adeptos.</w:t>
      </w:r>
    </w:p>
    <w:p w14:paraId="7F611157" w14:textId="2CF1FD3A" w:rsidR="00375C9E" w:rsidRDefault="00375C9E" w:rsidP="000C158D">
      <w:pPr>
        <w:pStyle w:val="Cabealho2"/>
        <w:ind w:left="426"/>
      </w:pPr>
      <w:bookmarkStart w:id="1332" w:name="_Toc48213453"/>
      <w:bookmarkStart w:id="1333" w:name="_Toc50542432"/>
      <w:r>
        <w:t>PROCEDIMENTOS PREVENTIVOS E DE SEGURANÇA NOS ESPETÁCULOS DESPORTIVOS DE RISCO ELEVADO</w:t>
      </w:r>
      <w:bookmarkEnd w:id="1332"/>
      <w:bookmarkEnd w:id="1333"/>
    </w:p>
    <w:p w14:paraId="2C10DC81" w14:textId="40B02421" w:rsidR="00375C9E" w:rsidRDefault="00375C9E" w:rsidP="00750695">
      <w:pPr>
        <w:pStyle w:val="Cabealho3"/>
        <w:ind w:left="1701" w:hanging="633"/>
      </w:pPr>
      <w:bookmarkStart w:id="1334" w:name="_Toc48213454"/>
      <w:bookmarkStart w:id="1335" w:name="_Toc50542433"/>
      <w:r>
        <w:t>Qualificação dos espetáculos desportivos</w:t>
      </w:r>
      <w:bookmarkEnd w:id="1334"/>
      <w:bookmarkEnd w:id="1335"/>
      <w:r>
        <w:t xml:space="preserve"> </w:t>
      </w:r>
    </w:p>
    <w:p w14:paraId="1DE800DB" w14:textId="32B899C6" w:rsidR="00375C9E" w:rsidRDefault="00375C9E" w:rsidP="00FD3E51">
      <w:pPr>
        <w:pStyle w:val="PargrafodaLista"/>
        <w:numPr>
          <w:ilvl w:val="0"/>
          <w:numId w:val="422"/>
        </w:numPr>
        <w:ind w:left="567" w:hanging="425"/>
      </w:pPr>
      <w:r>
        <w:t>Os espetáculos desportivos de caráter internacional e de âmbito nacional podem ser considerados de risco elevado, normal ou reduzido.</w:t>
      </w:r>
    </w:p>
    <w:p w14:paraId="6A244845" w14:textId="77777777" w:rsidR="000C158D" w:rsidRDefault="000C158D" w:rsidP="000C158D">
      <w:pPr>
        <w:pStyle w:val="PargrafodaLista"/>
        <w:spacing w:line="240" w:lineRule="auto"/>
        <w:ind w:left="567" w:hanging="425"/>
      </w:pPr>
    </w:p>
    <w:p w14:paraId="687589AE" w14:textId="07AF4630" w:rsidR="00375C9E" w:rsidRDefault="00375C9E" w:rsidP="00FD3E51">
      <w:pPr>
        <w:pStyle w:val="PargrafodaLista"/>
        <w:numPr>
          <w:ilvl w:val="0"/>
          <w:numId w:val="422"/>
        </w:numPr>
        <w:ind w:left="567" w:hanging="425"/>
      </w:pPr>
      <w:r>
        <w:t>Consideram-se de risco elevado os espetáculos desportivos que forem qualificados como tal por despacho do presidente APCVD, ouvida a força de segurança territorialmente competente e a Federação Portuguesa de Basquetebol.</w:t>
      </w:r>
    </w:p>
    <w:p w14:paraId="7A60AF56" w14:textId="77777777" w:rsidR="000C158D" w:rsidRDefault="000C158D" w:rsidP="000C158D">
      <w:pPr>
        <w:pStyle w:val="PargrafodaLista"/>
        <w:spacing w:line="240" w:lineRule="auto"/>
        <w:ind w:left="426" w:hanging="284"/>
      </w:pPr>
    </w:p>
    <w:p w14:paraId="002FB3ED" w14:textId="44332D61" w:rsidR="00375C9E" w:rsidRDefault="00375C9E" w:rsidP="00FD3E51">
      <w:pPr>
        <w:pStyle w:val="PargrafodaLista"/>
        <w:numPr>
          <w:ilvl w:val="0"/>
          <w:numId w:val="422"/>
        </w:numPr>
        <w:ind w:left="567" w:hanging="425"/>
      </w:pPr>
      <w:r>
        <w:t>A proposta de qualificação dos espetáculos desportivos considerados de risco elevado nas competições nacionais é efetuada pelo organizador com base nos seguintes critérios:</w:t>
      </w:r>
    </w:p>
    <w:p w14:paraId="41164B29" w14:textId="03DB4AAC" w:rsidR="00375C9E" w:rsidRDefault="00375C9E" w:rsidP="00FD3E51">
      <w:pPr>
        <w:pStyle w:val="PargrafodaLista"/>
        <w:numPr>
          <w:ilvl w:val="2"/>
          <w:numId w:val="423"/>
        </w:numPr>
        <w:ind w:left="1134" w:hanging="283"/>
      </w:pPr>
      <w:r>
        <w:t xml:space="preserve">Jogos em que esteja em causa o apuramento numa competição por eliminatórias, nas duas eliminatórias antecedentes da final. </w:t>
      </w:r>
    </w:p>
    <w:p w14:paraId="0F4E495A" w14:textId="4476FCB9" w:rsidR="00375C9E" w:rsidRDefault="00375C9E" w:rsidP="00FD3E51">
      <w:pPr>
        <w:pStyle w:val="PargrafodaLista"/>
        <w:numPr>
          <w:ilvl w:val="2"/>
          <w:numId w:val="423"/>
        </w:numPr>
        <w:ind w:left="1134" w:hanging="283"/>
      </w:pPr>
      <w:r>
        <w:t xml:space="preserve">Jogos em que o número de espectadores previstos perfaça 80% da lotação do recinto desportivo. </w:t>
      </w:r>
    </w:p>
    <w:p w14:paraId="4960C14F" w14:textId="165B688D" w:rsidR="00375C9E" w:rsidRDefault="00375C9E" w:rsidP="00FD3E51">
      <w:pPr>
        <w:pStyle w:val="PargrafodaLista"/>
        <w:numPr>
          <w:ilvl w:val="2"/>
          <w:numId w:val="423"/>
        </w:numPr>
        <w:ind w:left="1134" w:hanging="283"/>
      </w:pPr>
      <w:r>
        <w:t xml:space="preserve">Jogos em que o número dos adeptos da equipa visitante presumivelmente perfaça 20% do número de espectadores previstos. </w:t>
      </w:r>
    </w:p>
    <w:p w14:paraId="1FE4D5B5" w14:textId="4A4C05FF" w:rsidR="00375C9E" w:rsidRDefault="00375C9E" w:rsidP="00FD3E51">
      <w:pPr>
        <w:pStyle w:val="PargrafodaLista"/>
        <w:numPr>
          <w:ilvl w:val="2"/>
          <w:numId w:val="423"/>
        </w:numPr>
        <w:ind w:left="1134" w:hanging="283"/>
      </w:pPr>
      <w:r>
        <w:t xml:space="preserve">Jogos em que os adeptos dos clubes intervenientes tenham provocado incidentes graves em jogos anteriores. </w:t>
      </w:r>
    </w:p>
    <w:p w14:paraId="28E74AB6" w14:textId="34C8D0FE" w:rsidR="00375C9E" w:rsidRDefault="00375C9E" w:rsidP="00FD3E51">
      <w:pPr>
        <w:pStyle w:val="PargrafodaLista"/>
        <w:numPr>
          <w:ilvl w:val="2"/>
          <w:numId w:val="423"/>
        </w:numPr>
        <w:ind w:left="1134" w:hanging="283"/>
      </w:pPr>
      <w:r>
        <w:t xml:space="preserve">Jogos em que esteja em causa a conquista de um troféu, o acesso a provas internacionais ou a descida de escalão divisionário. </w:t>
      </w:r>
    </w:p>
    <w:p w14:paraId="1706758B" w14:textId="77777777" w:rsidR="000C158D" w:rsidRDefault="000C158D" w:rsidP="00375FDC">
      <w:pPr>
        <w:pStyle w:val="PargrafodaLista"/>
        <w:spacing w:line="240" w:lineRule="auto"/>
        <w:ind w:left="1134" w:firstLine="0"/>
      </w:pPr>
    </w:p>
    <w:p w14:paraId="4C29E64F" w14:textId="0F5E302B" w:rsidR="00375C9E" w:rsidRDefault="00375C9E" w:rsidP="00FD3E51">
      <w:pPr>
        <w:pStyle w:val="PargrafodaLista"/>
        <w:numPr>
          <w:ilvl w:val="0"/>
          <w:numId w:val="422"/>
        </w:numPr>
        <w:ind w:left="567" w:hanging="425"/>
      </w:pPr>
      <w:r>
        <w:t>Os espetáculos desportivos de caráter internacional são propostos de risco elevado, quando:</w:t>
      </w:r>
    </w:p>
    <w:p w14:paraId="7E753565" w14:textId="0896480E" w:rsidR="00375C9E" w:rsidRDefault="00375C9E" w:rsidP="00FD3E51">
      <w:pPr>
        <w:pStyle w:val="PargrafodaLista"/>
        <w:numPr>
          <w:ilvl w:val="2"/>
          <w:numId w:val="424"/>
        </w:numPr>
        <w:ind w:left="1134" w:hanging="283"/>
      </w:pPr>
      <w:r>
        <w:t xml:space="preserve">Integrem a Fase Final de um campeonato europeu ou mundial. </w:t>
      </w:r>
    </w:p>
    <w:p w14:paraId="718E5594" w14:textId="0A94AFFE" w:rsidR="00375C9E" w:rsidRDefault="00375C9E" w:rsidP="00FD3E51">
      <w:pPr>
        <w:pStyle w:val="PargrafodaLista"/>
        <w:numPr>
          <w:ilvl w:val="2"/>
          <w:numId w:val="424"/>
        </w:numPr>
        <w:ind w:left="1134" w:hanging="283"/>
      </w:pPr>
      <w:r>
        <w:t xml:space="preserve">Sejam declarados como tal pela FIBA, a nível mundial ou europeu. </w:t>
      </w:r>
    </w:p>
    <w:p w14:paraId="7C761290" w14:textId="66115025" w:rsidR="00375C9E" w:rsidRDefault="00375C9E" w:rsidP="00FD3E51">
      <w:pPr>
        <w:pStyle w:val="PargrafodaLista"/>
        <w:numPr>
          <w:ilvl w:val="2"/>
          <w:numId w:val="424"/>
        </w:numPr>
        <w:ind w:left="1134" w:hanging="283"/>
      </w:pPr>
      <w:r>
        <w:t xml:space="preserve">Os adeptos da equipa visitante presumivelmente venham a ultrapassar 10% da capacidade do recinto desportivo, ou sejam em número igual ou superior a 2.000 pessoas. </w:t>
      </w:r>
    </w:p>
    <w:p w14:paraId="58B30BA2" w14:textId="63F5788A" w:rsidR="00375C9E" w:rsidRDefault="00375C9E" w:rsidP="00FD3E51">
      <w:pPr>
        <w:pStyle w:val="PargrafodaLista"/>
        <w:numPr>
          <w:ilvl w:val="2"/>
          <w:numId w:val="424"/>
        </w:numPr>
        <w:ind w:left="1134" w:hanging="283"/>
      </w:pPr>
      <w:r>
        <w:t xml:space="preserve">O recinto desportivo esteja presumivelmente repleto ou em que o número provável de espectadores seja superior a 30.000 pessoas. </w:t>
      </w:r>
    </w:p>
    <w:p w14:paraId="5B1E2823" w14:textId="77777777" w:rsidR="000C158D" w:rsidRDefault="000C158D" w:rsidP="00375FDC">
      <w:pPr>
        <w:pStyle w:val="PargrafodaLista"/>
        <w:spacing w:line="240" w:lineRule="auto"/>
        <w:ind w:left="1134" w:firstLine="0"/>
      </w:pPr>
    </w:p>
    <w:p w14:paraId="7240F703" w14:textId="5D865E78" w:rsidR="000C158D" w:rsidRDefault="00375C9E" w:rsidP="00FD3E51">
      <w:pPr>
        <w:pStyle w:val="PargrafodaLista"/>
        <w:numPr>
          <w:ilvl w:val="0"/>
          <w:numId w:val="422"/>
        </w:numPr>
        <w:ind w:left="567" w:hanging="425"/>
      </w:pPr>
      <w:r>
        <w:t>Compete à Federação Portuguesa de Basquetebol, remeter à APCVD, antes do início de cada época desportiva e durante a época desportiva quando for considerado necessário, relatório que identifique os espetáculos desportivos suscetíveis de classificação de risco elevado.</w:t>
      </w:r>
    </w:p>
    <w:p w14:paraId="06E2F7C4" w14:textId="77777777" w:rsidR="000C158D" w:rsidRDefault="000C158D" w:rsidP="00375FDC">
      <w:pPr>
        <w:pStyle w:val="PargrafodaLista"/>
        <w:spacing w:line="240" w:lineRule="auto"/>
        <w:ind w:left="426" w:firstLine="0"/>
      </w:pPr>
    </w:p>
    <w:p w14:paraId="0B59313E" w14:textId="77C2D2DD" w:rsidR="000C158D" w:rsidRPr="004F3321" w:rsidRDefault="00375C9E" w:rsidP="00FD3E51">
      <w:pPr>
        <w:pStyle w:val="PargrafodaLista"/>
        <w:numPr>
          <w:ilvl w:val="0"/>
          <w:numId w:val="422"/>
        </w:numPr>
        <w:ind w:left="567" w:hanging="425"/>
      </w:pPr>
      <w:r w:rsidRPr="004F3321">
        <w:t>Consideram-se, por regra, de risco reduzido os espetáculos desportivos __________________________________________(descrição).</w:t>
      </w:r>
    </w:p>
    <w:p w14:paraId="08206319" w14:textId="77777777" w:rsidR="000C158D" w:rsidRPr="004F3321" w:rsidRDefault="000C158D" w:rsidP="00375FDC">
      <w:pPr>
        <w:pStyle w:val="PargrafodaLista"/>
        <w:spacing w:line="240" w:lineRule="auto"/>
        <w:ind w:left="567" w:hanging="425"/>
      </w:pPr>
    </w:p>
    <w:p w14:paraId="07776AFA" w14:textId="28381A64" w:rsidR="00375C9E" w:rsidRPr="004F3321" w:rsidRDefault="00375C9E" w:rsidP="00FD3E51">
      <w:pPr>
        <w:pStyle w:val="PargrafodaLista"/>
        <w:numPr>
          <w:ilvl w:val="0"/>
          <w:numId w:val="422"/>
        </w:numPr>
        <w:ind w:left="567" w:hanging="425"/>
      </w:pPr>
      <w:r w:rsidRPr="004F3321">
        <w:t>Consideram-se de risco normal os espetáculos desportivos____________________________________________________(descrição).</w:t>
      </w:r>
    </w:p>
    <w:p w14:paraId="09473727" w14:textId="4A6F7BE4" w:rsidR="00375C9E" w:rsidRDefault="00375C9E" w:rsidP="00CA69D4">
      <w:pPr>
        <w:pStyle w:val="Cabealho3"/>
        <w:ind w:left="1701" w:hanging="633"/>
      </w:pPr>
      <w:bookmarkStart w:id="1336" w:name="_Toc48213455"/>
      <w:bookmarkStart w:id="1337" w:name="_Toc50542434"/>
      <w:r>
        <w:t>Espetáculo desportivo de Risco Elevado</w:t>
      </w:r>
      <w:bookmarkEnd w:id="1336"/>
      <w:bookmarkEnd w:id="1337"/>
    </w:p>
    <w:p w14:paraId="0C1B7B70" w14:textId="77777777" w:rsidR="00375C9E" w:rsidRDefault="00375C9E" w:rsidP="000C158D">
      <w:pPr>
        <w:ind w:left="142" w:firstLine="0"/>
      </w:pPr>
      <w:r>
        <w:t>O promotor do espetáculo desportivo, nos espetáculos desportivos considerados de risco elevado, deve diligenciar para que o recinto no qual vai ser realizado o espetáculo desportivo esteja dotado de:</w:t>
      </w:r>
    </w:p>
    <w:p w14:paraId="155B20F7" w14:textId="39B1131E" w:rsidR="00375C9E" w:rsidRDefault="00375C9E" w:rsidP="00FD3E51">
      <w:pPr>
        <w:pStyle w:val="PargrafodaLista"/>
        <w:numPr>
          <w:ilvl w:val="2"/>
          <w:numId w:val="425"/>
        </w:numPr>
        <w:ind w:left="1134" w:hanging="283"/>
      </w:pPr>
      <w:r>
        <w:t>Lugares sentados, fixos ao chão, individuais e numerados, equipados com assentos de modelo oficialmente aprovado;</w:t>
      </w:r>
    </w:p>
    <w:p w14:paraId="640C7188" w14:textId="20596F54" w:rsidR="00375C9E" w:rsidRDefault="00375C9E" w:rsidP="00FD3E51">
      <w:pPr>
        <w:pStyle w:val="PargrafodaLista"/>
        <w:numPr>
          <w:ilvl w:val="2"/>
          <w:numId w:val="425"/>
        </w:numPr>
        <w:ind w:left="1134" w:hanging="283"/>
      </w:pPr>
      <w:r>
        <w:t>Lugares apropriados para pessoas com deficiência e/ou incapacidades nomeadamente para pessoas com mobilidade condicionada;</w:t>
      </w:r>
    </w:p>
    <w:p w14:paraId="4C6C647E" w14:textId="1959326C" w:rsidR="00375C9E" w:rsidRDefault="00375C9E" w:rsidP="00FD3E51">
      <w:pPr>
        <w:pStyle w:val="PargrafodaLista"/>
        <w:numPr>
          <w:ilvl w:val="2"/>
          <w:numId w:val="425"/>
        </w:numPr>
        <w:ind w:left="1134" w:hanging="283"/>
      </w:pPr>
      <w:r>
        <w:t>Um sistema de videovigilância, em perfeitas condições de funcionamento, que permita o controlo visual de todo o recinto desportivo e respetivo anel ou perímetro de segurança, dotado de câmaras fixas ou móveis com gravação de imagem e som e impressão de fotogramas os quais visam a proteção de pessoas e bens, com observância do disposto na legislação de proteção de dados pessoais;</w:t>
      </w:r>
    </w:p>
    <w:p w14:paraId="755819CD" w14:textId="67A1617F" w:rsidR="00375C9E" w:rsidRDefault="00375C9E" w:rsidP="00FD3E51">
      <w:pPr>
        <w:pStyle w:val="PargrafodaLista"/>
        <w:numPr>
          <w:ilvl w:val="2"/>
          <w:numId w:val="425"/>
        </w:numPr>
        <w:ind w:left="1134" w:hanging="283"/>
      </w:pPr>
      <w:r>
        <w:t>Avisos afixados em local visível, em português e pelo menos numa das línguas oficiais, que versem «Para sua proteção este local encontra-se sob vigilância de um circuito fechado de televisão, procedendo-se à gravação de imagem e de som»;</w:t>
      </w:r>
    </w:p>
    <w:p w14:paraId="4FE2BA1E" w14:textId="2DDECBA8" w:rsidR="00375C9E" w:rsidRDefault="00375C9E" w:rsidP="00FD3E51">
      <w:pPr>
        <w:pStyle w:val="PargrafodaLista"/>
        <w:numPr>
          <w:ilvl w:val="2"/>
          <w:numId w:val="425"/>
        </w:numPr>
        <w:ind w:left="1134" w:hanging="283"/>
      </w:pPr>
      <w:r>
        <w:t>Parques de estacionamento devidamente dimensionados para a respetiva lotação de espetadores, para pessoas com deficiência e ou incapacidades, para as forças de segurança, os clubes intervenientes, a equipa de arbitragem, e para os delegados para a respetiva delegação e liga;</w:t>
      </w:r>
    </w:p>
    <w:p w14:paraId="480AF96C" w14:textId="5F89AE4F" w:rsidR="00375C9E" w:rsidRDefault="00375C9E" w:rsidP="00FD3E51">
      <w:pPr>
        <w:pStyle w:val="PargrafodaLista"/>
        <w:numPr>
          <w:ilvl w:val="2"/>
          <w:numId w:val="425"/>
        </w:numPr>
        <w:ind w:left="1134" w:hanging="283"/>
      </w:pPr>
      <w:r>
        <w:t>Medidas de beneficiação determinadas pelas entidades legalmente competentes, para reforço da segurança e melhoria das condições higiénicas e sanitárias;</w:t>
      </w:r>
    </w:p>
    <w:p w14:paraId="680F8CFB" w14:textId="3666A032" w:rsidR="00375C9E" w:rsidRDefault="00375C9E" w:rsidP="00FD3E51">
      <w:pPr>
        <w:pStyle w:val="PargrafodaLista"/>
        <w:numPr>
          <w:ilvl w:val="2"/>
          <w:numId w:val="425"/>
        </w:numPr>
        <w:ind w:left="1134" w:hanging="283"/>
      </w:pPr>
      <w:r>
        <w:t>Proceder à gravação de imagem e som do espetáculo desportivo, desde a abertura até ao encerramento do recinto desportivo, conservar os respetivos registos durante 60 dias e disponibilizar as imagens gravadas quando solicitadas pelas Autoridades Competentes;</w:t>
      </w:r>
    </w:p>
    <w:p w14:paraId="37A076D7" w14:textId="7173124C" w:rsidR="00375C9E" w:rsidRDefault="00375C9E" w:rsidP="00FD3E51">
      <w:pPr>
        <w:pStyle w:val="PargrafodaLista"/>
        <w:numPr>
          <w:ilvl w:val="2"/>
          <w:numId w:val="425"/>
        </w:numPr>
        <w:ind w:left="1134" w:hanging="283"/>
      </w:pPr>
      <w:r>
        <w:t>Designar um gestor de segurança e recorrer a assistentes desportivos, nos termos da lei;</w:t>
      </w:r>
    </w:p>
    <w:p w14:paraId="21FBE109" w14:textId="3993CA79" w:rsidR="00375C9E" w:rsidRDefault="00375C9E" w:rsidP="00FD3E51">
      <w:pPr>
        <w:pStyle w:val="PargrafodaLista"/>
        <w:numPr>
          <w:ilvl w:val="2"/>
          <w:numId w:val="425"/>
        </w:numPr>
        <w:ind w:left="1134" w:hanging="283"/>
      </w:pPr>
      <w:r>
        <w:t xml:space="preserve">Proceder à instalação de setores devidamente identificados como zonas tampão que permitam separar fisicamente os espetadores e assegurar uma rápida e eficaz evacuação do recinto desportivo, mesmo que tal implique a restrição de venda de bilhetes; </w:t>
      </w:r>
    </w:p>
    <w:p w14:paraId="56F4E252" w14:textId="5A93F22C" w:rsidR="00375C9E" w:rsidRDefault="00375C9E" w:rsidP="00FD3E51">
      <w:pPr>
        <w:pStyle w:val="PargrafodaLista"/>
        <w:numPr>
          <w:ilvl w:val="2"/>
          <w:numId w:val="425"/>
        </w:numPr>
        <w:ind w:left="1134" w:hanging="283"/>
      </w:pPr>
      <w:r>
        <w:t>Proceder à separação física dos adeptos, reservando-lhes zonas distintas;</w:t>
      </w:r>
    </w:p>
    <w:p w14:paraId="0B9B4BA5" w14:textId="4D1FDB0D" w:rsidR="00375C9E" w:rsidRDefault="00375C9E" w:rsidP="00FD3E51">
      <w:pPr>
        <w:pStyle w:val="PargrafodaLista"/>
        <w:numPr>
          <w:ilvl w:val="2"/>
          <w:numId w:val="425"/>
        </w:numPr>
        <w:ind w:left="1134" w:hanging="283"/>
      </w:pPr>
      <w:r>
        <w:t>Providenciar no sentido de ser efetuado o acompanhamento e vigilância de grupos de adeptos, nomeadamente nas deslocações para assistir a espetáculo desportivos que o clube desportivo ou sociedade anónima desportiva realize na condição de visitante;</w:t>
      </w:r>
    </w:p>
    <w:p w14:paraId="5FB1A2F9" w14:textId="07E4E17C" w:rsidR="00375C9E" w:rsidRDefault="00375C9E" w:rsidP="00FD3E51">
      <w:pPr>
        <w:pStyle w:val="PargrafodaLista"/>
        <w:numPr>
          <w:ilvl w:val="2"/>
          <w:numId w:val="425"/>
        </w:numPr>
        <w:ind w:left="1134" w:hanging="283"/>
      </w:pPr>
      <w:r>
        <w:t>Não ceder ou vender bilhetes a grupos organizados de adeptos em número superior ao de filiados nesses grupos;</w:t>
      </w:r>
    </w:p>
    <w:p w14:paraId="3CC626D7" w14:textId="6246166C" w:rsidR="00375C9E" w:rsidRDefault="00375C9E" w:rsidP="00FD3E51">
      <w:pPr>
        <w:pStyle w:val="PargrafodaLista"/>
        <w:numPr>
          <w:ilvl w:val="2"/>
          <w:numId w:val="425"/>
        </w:numPr>
        <w:ind w:left="1134" w:hanging="283"/>
      </w:pPr>
      <w:r>
        <w:t>Não permitir o acesso, nas zonas com condições especiais de acesso e permanência de adeptos, a indivíduos que não sejam portadores de título de ingresso válido e do cartão de acesso onde conste o nome do seu titular a estas zonas;</w:t>
      </w:r>
    </w:p>
    <w:p w14:paraId="18CCCDAA" w14:textId="3394BAA7" w:rsidR="00375C9E" w:rsidRDefault="00375C9E" w:rsidP="00FD3E51">
      <w:pPr>
        <w:pStyle w:val="PargrafodaLista"/>
        <w:numPr>
          <w:ilvl w:val="2"/>
          <w:numId w:val="425"/>
        </w:numPr>
        <w:ind w:left="1134" w:hanging="283"/>
      </w:pPr>
      <w:r>
        <w:t>Controlar a venda de títulos de ingresso, através do recurso a meios mecânicos, eletrónicos ou eletromecânicos, a fim de assegurar o fluxo de entrada dos espetadores, impedir a reutilização do título de ingresso e permitir a deteção de títulos de ingresso falsos;</w:t>
      </w:r>
    </w:p>
    <w:p w14:paraId="03FAB825" w14:textId="431D8D78" w:rsidR="00375C9E" w:rsidRDefault="00375C9E" w:rsidP="00FD3E51">
      <w:pPr>
        <w:pStyle w:val="PargrafodaLista"/>
        <w:numPr>
          <w:ilvl w:val="2"/>
          <w:numId w:val="425"/>
        </w:numPr>
        <w:ind w:left="1134" w:hanging="283"/>
      </w:pPr>
      <w:r>
        <w:t>Requisitar policiamento e suportar os encargos dos mesmos, nos termos da lei.</w:t>
      </w:r>
    </w:p>
    <w:p w14:paraId="28DC39DA" w14:textId="01C6BDE9" w:rsidR="00375C9E" w:rsidRDefault="00375C9E" w:rsidP="00BC37CB">
      <w:pPr>
        <w:pStyle w:val="Cabealho2"/>
        <w:ind w:firstLine="567"/>
      </w:pPr>
      <w:bookmarkStart w:id="1338" w:name="_Toc48213456"/>
      <w:bookmarkStart w:id="1339" w:name="_Toc50542435"/>
      <w:r>
        <w:t>RECINTO DESPORTIVO</w:t>
      </w:r>
      <w:bookmarkEnd w:id="1338"/>
      <w:bookmarkEnd w:id="1339"/>
    </w:p>
    <w:p w14:paraId="6E813ADF" w14:textId="22E3E5BF" w:rsidR="00375C9E" w:rsidRDefault="00375C9E" w:rsidP="00CA69D4">
      <w:pPr>
        <w:pStyle w:val="Cabealho3"/>
        <w:ind w:left="1701" w:hanging="633"/>
      </w:pPr>
      <w:bookmarkStart w:id="1340" w:name="_Toc48213457"/>
      <w:bookmarkStart w:id="1341" w:name="_Toc50542436"/>
      <w:r>
        <w:t>Condições de acesso de espetadores ao recinto desportivo</w:t>
      </w:r>
      <w:bookmarkEnd w:id="1340"/>
      <w:bookmarkEnd w:id="1341"/>
    </w:p>
    <w:p w14:paraId="6EBC6130" w14:textId="65AB1D61" w:rsidR="00375C9E" w:rsidRDefault="00375C9E" w:rsidP="00FD3E51">
      <w:pPr>
        <w:pStyle w:val="PargrafodaLista"/>
        <w:numPr>
          <w:ilvl w:val="3"/>
          <w:numId w:val="426"/>
        </w:numPr>
        <w:ind w:left="567" w:hanging="425"/>
      </w:pPr>
      <w:r>
        <w:t>São condições de acesso dos espetadores ao recinto desportivo:</w:t>
      </w:r>
    </w:p>
    <w:p w14:paraId="4BE96918" w14:textId="54EB5E07" w:rsidR="00375C9E" w:rsidRDefault="00375C9E" w:rsidP="00FD3E51">
      <w:pPr>
        <w:pStyle w:val="PargrafodaLista"/>
        <w:numPr>
          <w:ilvl w:val="2"/>
          <w:numId w:val="427"/>
        </w:numPr>
        <w:ind w:left="1134" w:hanging="283"/>
      </w:pPr>
      <w:r>
        <w:t>Ser maior de três anos;</w:t>
      </w:r>
    </w:p>
    <w:p w14:paraId="5471A4E5" w14:textId="6F01DA23" w:rsidR="00375C9E" w:rsidRDefault="00375C9E" w:rsidP="00FD3E51">
      <w:pPr>
        <w:pStyle w:val="PargrafodaLista"/>
        <w:numPr>
          <w:ilvl w:val="2"/>
          <w:numId w:val="427"/>
        </w:numPr>
        <w:ind w:left="1134" w:hanging="283"/>
      </w:pPr>
      <w:r>
        <w:t>A posse de título de ingresso válido e de documento de identificação com fotografia;</w:t>
      </w:r>
    </w:p>
    <w:p w14:paraId="26CFC39A" w14:textId="56B96DC2" w:rsidR="00375C9E" w:rsidRDefault="00375C9E" w:rsidP="00FD3E51">
      <w:pPr>
        <w:pStyle w:val="PargrafodaLista"/>
        <w:numPr>
          <w:ilvl w:val="2"/>
          <w:numId w:val="427"/>
        </w:numPr>
        <w:ind w:left="1134" w:hanging="283"/>
      </w:pPr>
      <w:r>
        <w:t>A observância das normas do regulamento de segurança e de utilização dos espaços de acesso público;</w:t>
      </w:r>
    </w:p>
    <w:p w14:paraId="0B8FBFB1" w14:textId="730A1630" w:rsidR="00375C9E" w:rsidRDefault="00375C9E" w:rsidP="00FD3E51">
      <w:pPr>
        <w:pStyle w:val="PargrafodaLista"/>
        <w:numPr>
          <w:ilvl w:val="2"/>
          <w:numId w:val="427"/>
        </w:numPr>
        <w:ind w:left="1134" w:hanging="283"/>
      </w:pPr>
      <w:r>
        <w:t>Não estar sob a influência de álcool, estupefacientes, substâncias psicotrópicas ou produtos de efeito análogo, aceitando submeter -se a testes de controlo e despistagem, a efetuar sob a direção dos elementos da força de segurança;</w:t>
      </w:r>
    </w:p>
    <w:p w14:paraId="24B9AD7D" w14:textId="120C0C74" w:rsidR="00375C9E" w:rsidRDefault="00375C9E" w:rsidP="00FD3E51">
      <w:pPr>
        <w:pStyle w:val="PargrafodaLista"/>
        <w:numPr>
          <w:ilvl w:val="2"/>
          <w:numId w:val="427"/>
        </w:numPr>
        <w:ind w:left="1134" w:hanging="283"/>
      </w:pPr>
      <w:r>
        <w:t>Não transportar ou trazer consigo objetos ou substâncias proibidas ou suscetíveis de gerar ou possibilitar atos de violência;</w:t>
      </w:r>
    </w:p>
    <w:p w14:paraId="02415321" w14:textId="4C2F0FE4" w:rsidR="00375C9E" w:rsidRDefault="00375C9E" w:rsidP="00FD3E51">
      <w:pPr>
        <w:pStyle w:val="PargrafodaLista"/>
        <w:numPr>
          <w:ilvl w:val="2"/>
          <w:numId w:val="427"/>
        </w:numPr>
        <w:ind w:left="1134" w:hanging="283"/>
      </w:pPr>
      <w:r>
        <w:t>Não ostentar cartazes, bandeiras, símbolos ou outros sinais com mensagens ofensivas, de caráter racista ou xenófobo;</w:t>
      </w:r>
    </w:p>
    <w:p w14:paraId="1F1ECDBD" w14:textId="26CFC431" w:rsidR="00375C9E" w:rsidRDefault="00375C9E" w:rsidP="00FD3E51">
      <w:pPr>
        <w:pStyle w:val="PargrafodaLista"/>
        <w:numPr>
          <w:ilvl w:val="2"/>
          <w:numId w:val="427"/>
        </w:numPr>
        <w:ind w:left="1134" w:hanging="283"/>
      </w:pPr>
      <w:r>
        <w:t>Não praticar atos violentos ou que incitem à violência, ao racismo, à xenofobia, à intolerância nos espetáculos desportivos, a qualquer forma de discriminação ou que traduzam manifestações de ideologia política, incluindo a entoação de cânticos;</w:t>
      </w:r>
    </w:p>
    <w:p w14:paraId="7BC7A0B4" w14:textId="13E3BE7E" w:rsidR="00375C9E" w:rsidRDefault="00375C9E" w:rsidP="00FD3E51">
      <w:pPr>
        <w:pStyle w:val="PargrafodaLista"/>
        <w:numPr>
          <w:ilvl w:val="2"/>
          <w:numId w:val="427"/>
        </w:numPr>
        <w:ind w:left="1134" w:hanging="283"/>
      </w:pPr>
      <w:r>
        <w:t>Consentir na revista pessoal de prevenção e segurança, com o objetivo de detetar e impedir a entrada de objetos e substâncias proibidos ou suscetíveis de gerar ou possibilitar atos de violência;</w:t>
      </w:r>
    </w:p>
    <w:p w14:paraId="346D1074" w14:textId="33C285D3" w:rsidR="00375C9E" w:rsidRDefault="00375C9E" w:rsidP="00FD3E51">
      <w:pPr>
        <w:pStyle w:val="PargrafodaLista"/>
        <w:numPr>
          <w:ilvl w:val="2"/>
          <w:numId w:val="427"/>
        </w:numPr>
        <w:ind w:left="1134" w:hanging="283"/>
      </w:pPr>
      <w:r>
        <w:t>Consentir na recolha de imagem e som, nos termos da legislação de proteção de dados pessoais;</w:t>
      </w:r>
    </w:p>
    <w:p w14:paraId="571CFDBE" w14:textId="5397A708" w:rsidR="00375C9E" w:rsidRDefault="00375C9E" w:rsidP="00FD3E51">
      <w:pPr>
        <w:pStyle w:val="PargrafodaLista"/>
        <w:numPr>
          <w:ilvl w:val="2"/>
          <w:numId w:val="427"/>
        </w:numPr>
        <w:ind w:left="1134" w:hanging="283"/>
      </w:pPr>
      <w:r>
        <w:t>Não ostentar ou envergar qualquer utensílio ou apetrecho que oculte, total ou parcialmente, o rosto;</w:t>
      </w:r>
    </w:p>
    <w:p w14:paraId="0E3F466E" w14:textId="4C94423E" w:rsidR="00375C9E" w:rsidRDefault="00375C9E" w:rsidP="00FD3E51">
      <w:pPr>
        <w:pStyle w:val="PargrafodaLista"/>
        <w:numPr>
          <w:ilvl w:val="2"/>
          <w:numId w:val="427"/>
        </w:numPr>
        <w:ind w:left="1134" w:hanging="283"/>
      </w:pPr>
      <w:r>
        <w:t>Não se encontrar sujeito a medida de coação ou injunção que impeça o acesso a recintos desportivos.</w:t>
      </w:r>
    </w:p>
    <w:p w14:paraId="6EBE0FD3" w14:textId="77777777" w:rsidR="000C158D" w:rsidRDefault="000C158D" w:rsidP="000C158D">
      <w:pPr>
        <w:pStyle w:val="PargrafodaLista"/>
        <w:spacing w:line="240" w:lineRule="auto"/>
        <w:ind w:left="1134" w:firstLine="0"/>
      </w:pPr>
    </w:p>
    <w:p w14:paraId="3D7AB64D" w14:textId="77777777" w:rsidR="000C158D" w:rsidRDefault="00375C9E" w:rsidP="00FD3E51">
      <w:pPr>
        <w:pStyle w:val="PargrafodaLista"/>
        <w:numPr>
          <w:ilvl w:val="3"/>
          <w:numId w:val="426"/>
        </w:numPr>
        <w:ind w:left="567" w:hanging="425"/>
      </w:pPr>
      <w:r>
        <w:t>Para efeitos da alínea d) do número anterior, consideram-se sob influência de álcool os indivíduos que apresentem uma taxa de álcool no sangue igual ou superior a 1,2 g/l, aplicando-se-lhes, com as devidas adaptações, os procedimentos, testes, instrumentos e modos de medição previstos no Código da Estrada, aprovado pelo Decreto-Lei n.º 114/94, de 3 de maio, para as situações de alcoolémia e influência de estupefacientes ou substâncias psicotrópicas nos condutores.</w:t>
      </w:r>
    </w:p>
    <w:p w14:paraId="3B7659F6" w14:textId="77777777" w:rsidR="000C158D" w:rsidRDefault="000C158D" w:rsidP="00AB641F">
      <w:pPr>
        <w:pStyle w:val="PargrafodaLista"/>
        <w:spacing w:line="240" w:lineRule="auto"/>
        <w:ind w:left="567" w:hanging="425"/>
      </w:pPr>
    </w:p>
    <w:p w14:paraId="30578F67" w14:textId="77777777" w:rsidR="000C158D" w:rsidRDefault="00375C9E" w:rsidP="00FD3E51">
      <w:pPr>
        <w:pStyle w:val="PargrafodaLista"/>
        <w:numPr>
          <w:ilvl w:val="3"/>
          <w:numId w:val="426"/>
        </w:numPr>
        <w:ind w:left="567" w:hanging="425"/>
      </w:pPr>
      <w:r>
        <w:t>É vedado o acesso ao recinto desportivo a todos os espetadores que não cumpram o previsto no n.º 1, excetuando o disposto nas alíneas c), e) e h) do mesmo número, quando se trate de objetos que sejam auxiliares das pessoas com deficiência e ou incapacidades.</w:t>
      </w:r>
    </w:p>
    <w:p w14:paraId="2A2534D8" w14:textId="77777777" w:rsidR="000C158D" w:rsidRDefault="000C158D" w:rsidP="00AB641F">
      <w:pPr>
        <w:pStyle w:val="PargrafodaLista"/>
        <w:spacing w:line="240" w:lineRule="auto"/>
        <w:ind w:left="567" w:hanging="425"/>
      </w:pPr>
    </w:p>
    <w:p w14:paraId="69D6616E" w14:textId="77777777" w:rsidR="000C158D" w:rsidRDefault="00375C9E" w:rsidP="00FD3E51">
      <w:pPr>
        <w:pStyle w:val="PargrafodaLista"/>
        <w:numPr>
          <w:ilvl w:val="3"/>
          <w:numId w:val="426"/>
        </w:numPr>
        <w:ind w:left="567" w:hanging="425"/>
      </w:pPr>
      <w:r>
        <w:t>As autoridades policiais destacadas para o espetáculo desportivo podem submeter a testes de controlo de alcoolemia ou de outras substâncias tóxicas os indivíduos que apresentem indícios de estarem sob a influência das mesmas, bem como os que manifestem comportamentos violentos ou que coloquem em perigo a segurança desse mesmo espetáculo desportivo.</w:t>
      </w:r>
    </w:p>
    <w:p w14:paraId="6064B62A" w14:textId="77777777" w:rsidR="000C158D" w:rsidRDefault="000C158D" w:rsidP="00AB641F">
      <w:pPr>
        <w:pStyle w:val="PargrafodaLista"/>
        <w:spacing w:line="240" w:lineRule="auto"/>
      </w:pPr>
    </w:p>
    <w:p w14:paraId="6412F856" w14:textId="77777777" w:rsidR="000C158D" w:rsidRDefault="00375C9E" w:rsidP="00FD3E51">
      <w:pPr>
        <w:pStyle w:val="PargrafodaLista"/>
        <w:numPr>
          <w:ilvl w:val="3"/>
          <w:numId w:val="426"/>
        </w:numPr>
        <w:ind w:left="567" w:hanging="425"/>
      </w:pPr>
      <w:r>
        <w:t>É vedado o acesso ao recinto desportivo àqueles cujos testes se revelem positivos e a todos os que recusem submeter -se aos mesmos.</w:t>
      </w:r>
    </w:p>
    <w:p w14:paraId="46CDE724" w14:textId="77777777" w:rsidR="000C158D" w:rsidRDefault="000C158D" w:rsidP="00AB641F">
      <w:pPr>
        <w:pStyle w:val="PargrafodaLista"/>
        <w:spacing w:line="240" w:lineRule="auto"/>
        <w:ind w:left="567" w:hanging="425"/>
      </w:pPr>
    </w:p>
    <w:p w14:paraId="5F28B07F" w14:textId="39253946" w:rsidR="00375C9E" w:rsidRDefault="00375C9E" w:rsidP="00FD3E51">
      <w:pPr>
        <w:pStyle w:val="PargrafodaLista"/>
        <w:numPr>
          <w:ilvl w:val="3"/>
          <w:numId w:val="426"/>
        </w:numPr>
        <w:ind w:left="567" w:hanging="425"/>
      </w:pPr>
      <w:r>
        <w:t>Sem prejuízo do disposto no artigo 14.º do presente regulamento, no acesso aos recintos desportivos integrados em competições desportivas de natureza profissional ou em espetáculos desportivos integrados nas competições desportivas de natureza não profissional, considerados de risco elevado, é vedado aos espetadores do espetáculo desportivo a posse, transporte ou utilização de:</w:t>
      </w:r>
    </w:p>
    <w:p w14:paraId="3707D7E5" w14:textId="4F8C80D0" w:rsidR="00375C9E" w:rsidRDefault="00375C9E" w:rsidP="00FD3E51">
      <w:pPr>
        <w:pStyle w:val="PargrafodaLista"/>
        <w:numPr>
          <w:ilvl w:val="2"/>
          <w:numId w:val="428"/>
        </w:numPr>
        <w:ind w:left="1134" w:hanging="283"/>
      </w:pPr>
      <w:r>
        <w:t>Megafones e outros instrumentos produtores de ruídos, por percussão mecânica e de sopro;</w:t>
      </w:r>
    </w:p>
    <w:p w14:paraId="42F24B47" w14:textId="01BD21B6" w:rsidR="00375C9E" w:rsidRDefault="00375C9E" w:rsidP="00FD3E51">
      <w:pPr>
        <w:pStyle w:val="PargrafodaLista"/>
        <w:numPr>
          <w:ilvl w:val="2"/>
          <w:numId w:val="428"/>
        </w:numPr>
        <w:ind w:left="1134" w:hanging="283"/>
      </w:pPr>
      <w:r>
        <w:t>Bandeiras, faixas, tarjas e outros acessórios, de qualquer natureza e espécie, de dimensão superior a 1 m por 1 m, passíveis de serem utilizados em coreografias de apoio aos clubes e sociedades desportivas.</w:t>
      </w:r>
    </w:p>
    <w:p w14:paraId="4FC2FE89" w14:textId="77777777" w:rsidR="00F04851" w:rsidRDefault="00F04851" w:rsidP="00AB641F">
      <w:pPr>
        <w:pStyle w:val="PargrafodaLista"/>
        <w:spacing w:line="240" w:lineRule="auto"/>
        <w:ind w:left="567" w:hanging="425"/>
      </w:pPr>
    </w:p>
    <w:p w14:paraId="35511458" w14:textId="77777777" w:rsidR="00F04851" w:rsidRDefault="00375C9E" w:rsidP="00FD3E51">
      <w:pPr>
        <w:pStyle w:val="PargrafodaLista"/>
        <w:numPr>
          <w:ilvl w:val="3"/>
          <w:numId w:val="426"/>
        </w:numPr>
        <w:ind w:left="567" w:hanging="425"/>
      </w:pPr>
      <w:r>
        <w:t>Excetua-se do disposto no número anterior a utilização de bandeiras, faixas, tarjas e outros acessórios de proporção considerável utilizados em coreografias, promovidas pelo promotor do espetáculo desportivo ou pelo organizador da competição desportiva, de implementação generalizada no recinto desportivo, desde que previamente autorizadas pelo promotor do espetáculo desportivo e pelas forças de segurança.</w:t>
      </w:r>
    </w:p>
    <w:p w14:paraId="75D9AA91" w14:textId="77777777" w:rsidR="00F04851" w:rsidRDefault="00F04851" w:rsidP="00AB641F">
      <w:pPr>
        <w:pStyle w:val="PargrafodaLista"/>
        <w:spacing w:line="240" w:lineRule="auto"/>
        <w:ind w:left="567" w:hanging="425"/>
      </w:pPr>
    </w:p>
    <w:p w14:paraId="52FA6580" w14:textId="3697758B" w:rsidR="00375C9E" w:rsidRDefault="00375C9E" w:rsidP="00FD3E51">
      <w:pPr>
        <w:pStyle w:val="PargrafodaLista"/>
        <w:numPr>
          <w:ilvl w:val="3"/>
          <w:numId w:val="426"/>
        </w:numPr>
        <w:ind w:left="567" w:hanging="425"/>
      </w:pPr>
      <w:r>
        <w:t>O assistente de recinto desportivo pode, na área definida para o controlo de acessos, efetuar revistas pessoais de prevenção e segurança aos espetadores, nos termos da legislação aplicável ao exercício da atividade de segurança privada, com o objetivo de impedir a introdução no recinto desportivo de objetos ou substâncias pro</w:t>
      </w:r>
      <w:r w:rsidR="006F1425">
        <w:t>i</w:t>
      </w:r>
      <w:r>
        <w:t>bidos, suscetíveis de possibilitar ou gerar atos de violência.</w:t>
      </w:r>
    </w:p>
    <w:p w14:paraId="17479710" w14:textId="496B008D" w:rsidR="00375C9E" w:rsidRDefault="00375C9E" w:rsidP="00CA69D4">
      <w:pPr>
        <w:pStyle w:val="Cabealho3"/>
        <w:ind w:left="1134"/>
      </w:pPr>
      <w:bookmarkStart w:id="1342" w:name="_Toc48213458"/>
      <w:bookmarkStart w:id="1343" w:name="_Toc50542437"/>
      <w:r>
        <w:t>Objetos e substâncias proibidas</w:t>
      </w:r>
      <w:bookmarkEnd w:id="1342"/>
      <w:bookmarkEnd w:id="1343"/>
    </w:p>
    <w:p w14:paraId="307AF5F0" w14:textId="3A0C3E79" w:rsidR="00375C9E" w:rsidRDefault="00375C9E" w:rsidP="00FD3E51">
      <w:pPr>
        <w:pStyle w:val="PargrafodaLista"/>
        <w:numPr>
          <w:ilvl w:val="3"/>
          <w:numId w:val="429"/>
        </w:numPr>
        <w:ind w:left="567" w:hanging="425"/>
      </w:pPr>
      <w:r>
        <w:t>É interdito o acesso de espetadores ao recinto desportivo que transportem materiais ou substâncias suscetíveis de constituir uma ameaça à segurança, perturbar o processo do espetáculo desportivo, impedir ou dificultar a visibilidade dos outros espetadores, causar danos a pessoas ou bens e/ou gerar ou possibilitar atos de violência, nomeadamente:</w:t>
      </w:r>
    </w:p>
    <w:p w14:paraId="7839C9B5" w14:textId="6EF13AC8" w:rsidR="00375C9E" w:rsidRDefault="00375C9E" w:rsidP="00FD3E51">
      <w:pPr>
        <w:pStyle w:val="PargrafodaLista"/>
        <w:numPr>
          <w:ilvl w:val="2"/>
          <w:numId w:val="430"/>
        </w:numPr>
        <w:ind w:left="1134" w:hanging="283"/>
      </w:pPr>
      <w:r>
        <w:t xml:space="preserve">Bolas, chapéus-de-chuva, capacetes; </w:t>
      </w:r>
    </w:p>
    <w:p w14:paraId="5BFC1692" w14:textId="74D9505A" w:rsidR="00375C9E" w:rsidRDefault="00375C9E" w:rsidP="00FD3E51">
      <w:pPr>
        <w:pStyle w:val="PargrafodaLista"/>
        <w:numPr>
          <w:ilvl w:val="2"/>
          <w:numId w:val="430"/>
        </w:numPr>
        <w:ind w:left="1134" w:hanging="283"/>
      </w:pPr>
      <w:r>
        <w:t>Animais, salvo cães guia ou cães polícia quando permitido o seu acesso nos termos da lei;</w:t>
      </w:r>
    </w:p>
    <w:p w14:paraId="70FAB594" w14:textId="4074C5A0" w:rsidR="00375C9E" w:rsidRDefault="00375C9E" w:rsidP="00FD3E51">
      <w:pPr>
        <w:pStyle w:val="PargrafodaLista"/>
        <w:numPr>
          <w:ilvl w:val="2"/>
          <w:numId w:val="430"/>
        </w:numPr>
        <w:ind w:left="1134" w:hanging="283"/>
      </w:pPr>
      <w:r>
        <w:t>Armas de qualquer tipo, munições ou seus componentes, bem como quaisquer objetos contundentes, nomeadamente facas, dardos, ferramentas ou seringas;</w:t>
      </w:r>
    </w:p>
    <w:p w14:paraId="5D14E719" w14:textId="1D6C71CC" w:rsidR="00375C9E" w:rsidRDefault="00375C9E" w:rsidP="00FD3E51">
      <w:pPr>
        <w:pStyle w:val="PargrafodaLista"/>
        <w:numPr>
          <w:ilvl w:val="2"/>
          <w:numId w:val="430"/>
        </w:numPr>
        <w:ind w:left="1134" w:hanging="283"/>
      </w:pPr>
      <w:r>
        <w:t>Projéteis de qualquer tipo tais como cavilhas, pedaços de madeira ou metal, pedras, vidro, latas, garrafas, canecas, embalagens, caixas ou quaisquer recipientes que possam ser arremessados e causar lesões;</w:t>
      </w:r>
    </w:p>
    <w:p w14:paraId="05F29F80" w14:textId="6890AB81" w:rsidR="00375C9E" w:rsidRDefault="00375C9E" w:rsidP="00FD3E51">
      <w:pPr>
        <w:pStyle w:val="PargrafodaLista"/>
        <w:numPr>
          <w:ilvl w:val="2"/>
          <w:numId w:val="430"/>
        </w:numPr>
        <w:ind w:left="1134" w:hanging="283"/>
      </w:pPr>
      <w:r>
        <w:t xml:space="preserve">Objetos volumosos como escadas de mão, bancos ou cadeiras; </w:t>
      </w:r>
    </w:p>
    <w:p w14:paraId="47DD96D0" w14:textId="0F7F0265" w:rsidR="00375C9E" w:rsidRDefault="00375C9E" w:rsidP="00FD3E51">
      <w:pPr>
        <w:pStyle w:val="PargrafodaLista"/>
        <w:numPr>
          <w:ilvl w:val="2"/>
          <w:numId w:val="430"/>
        </w:numPr>
        <w:ind w:left="1134" w:hanging="283"/>
      </w:pPr>
      <w:r>
        <w:t xml:space="preserve">Substâncias corrosivas ou inflamáveis, explosivas ou pirotécnicas, líquidos e gases, fogo-de-artifício, foguetes luminosos (very-lights), tintas, bombas de fumo ou outros materiais pirotécnicos; </w:t>
      </w:r>
    </w:p>
    <w:p w14:paraId="1AEF94F0" w14:textId="77BDF059" w:rsidR="00375C9E" w:rsidRDefault="00375C9E" w:rsidP="00FD3E51">
      <w:pPr>
        <w:pStyle w:val="PargrafodaLista"/>
        <w:numPr>
          <w:ilvl w:val="2"/>
          <w:numId w:val="430"/>
        </w:numPr>
        <w:ind w:left="1134" w:hanging="283"/>
      </w:pPr>
      <w:r>
        <w:t xml:space="preserve">Latas de gases aerossóis, substâncias corrosivas ou inflamáveis, tintas ou recipientes que contenham substâncias prejudiciais à saúde ou que sejam altamente inflamáveis; </w:t>
      </w:r>
    </w:p>
    <w:p w14:paraId="743179D3" w14:textId="0A919EFB" w:rsidR="00375C9E" w:rsidRDefault="00375C9E" w:rsidP="00FD3E51">
      <w:pPr>
        <w:pStyle w:val="PargrafodaLista"/>
        <w:numPr>
          <w:ilvl w:val="2"/>
          <w:numId w:val="430"/>
        </w:numPr>
        <w:ind w:left="1134" w:hanging="283"/>
      </w:pPr>
      <w:r>
        <w:t>Buzinas, rádios e outros instrumentos produtores de ruídos;</w:t>
      </w:r>
    </w:p>
    <w:p w14:paraId="291B8E29" w14:textId="32F59226" w:rsidR="00375C9E" w:rsidRDefault="00375C9E" w:rsidP="00FD3E51">
      <w:pPr>
        <w:pStyle w:val="PargrafodaLista"/>
        <w:numPr>
          <w:ilvl w:val="2"/>
          <w:numId w:val="430"/>
        </w:numPr>
        <w:ind w:left="1134" w:hanging="283"/>
      </w:pPr>
      <w:r>
        <w:t>Apontadores laser ou outros dispositivos luminosos que sejam capazes de provocar danos físicos ou perturbar a concentração ou o desempenho dos atletas e demais agentes desportivo.</w:t>
      </w:r>
    </w:p>
    <w:p w14:paraId="11F496FF" w14:textId="77777777" w:rsidR="00F04851" w:rsidRDefault="00F04851" w:rsidP="00F04851">
      <w:pPr>
        <w:pStyle w:val="PargrafodaLista"/>
        <w:spacing w:line="240" w:lineRule="auto"/>
        <w:ind w:left="1134" w:firstLine="0"/>
      </w:pPr>
    </w:p>
    <w:p w14:paraId="21299423" w14:textId="53A5818A" w:rsidR="00375C9E" w:rsidRDefault="00375C9E" w:rsidP="00FD3E51">
      <w:pPr>
        <w:pStyle w:val="PargrafodaLista"/>
        <w:numPr>
          <w:ilvl w:val="3"/>
          <w:numId w:val="429"/>
        </w:numPr>
        <w:ind w:left="567" w:hanging="425"/>
      </w:pPr>
      <w:r>
        <w:t>O assistente de recinto desportivo deve efetuar, antes da abertura das portas do recinto, uma verificação de segurança a todo o seu interior, de forma a detetar a existência de objetos ou substâncias proibidas.</w:t>
      </w:r>
    </w:p>
    <w:p w14:paraId="4459D15C" w14:textId="00A78604" w:rsidR="00375C9E" w:rsidRDefault="00375C9E" w:rsidP="00CA69D4">
      <w:pPr>
        <w:pStyle w:val="Cabealho3"/>
        <w:ind w:left="1134"/>
      </w:pPr>
      <w:bookmarkStart w:id="1344" w:name="_Toc48213459"/>
      <w:bookmarkStart w:id="1345" w:name="_Toc50542438"/>
      <w:r>
        <w:t>Condições de permanência dos espetadores no recinto desportivo</w:t>
      </w:r>
      <w:bookmarkEnd w:id="1344"/>
      <w:bookmarkEnd w:id="1345"/>
    </w:p>
    <w:p w14:paraId="44C181A6" w14:textId="20138036" w:rsidR="00375C9E" w:rsidRDefault="00375C9E" w:rsidP="00FD3E51">
      <w:pPr>
        <w:pStyle w:val="PargrafodaLista"/>
        <w:numPr>
          <w:ilvl w:val="3"/>
          <w:numId w:val="431"/>
        </w:numPr>
        <w:ind w:left="567" w:hanging="425"/>
      </w:pPr>
      <w:r>
        <w:t>São condições de permanência dos espetadores no recinto desportivo:</w:t>
      </w:r>
    </w:p>
    <w:p w14:paraId="4E97A53B" w14:textId="6D6F50C3" w:rsidR="00375C9E" w:rsidRDefault="00375C9E" w:rsidP="00FD3E51">
      <w:pPr>
        <w:pStyle w:val="PargrafodaLista"/>
        <w:numPr>
          <w:ilvl w:val="2"/>
          <w:numId w:val="432"/>
        </w:numPr>
        <w:ind w:left="1134" w:hanging="283"/>
      </w:pPr>
      <w:r>
        <w:t>Não ostentar cartazes, bandeiras, símbolos ou outros sinais com mensagens ofensivas, violentas, de caráter racista ou xenófobo, intolerantes nos espetáculos desportivos, que incitem à violência ou a qualquer outra forma de discriminação, ou que traduzam manifestações de ideologia política;</w:t>
      </w:r>
    </w:p>
    <w:p w14:paraId="2AAA9FCD" w14:textId="52FBAB58" w:rsidR="00375C9E" w:rsidRDefault="00375C9E" w:rsidP="00FD3E51">
      <w:pPr>
        <w:pStyle w:val="PargrafodaLista"/>
        <w:numPr>
          <w:ilvl w:val="2"/>
          <w:numId w:val="432"/>
        </w:numPr>
        <w:ind w:left="1134" w:hanging="283"/>
      </w:pPr>
      <w:r>
        <w:t>Não obstruir as vias de acesso e evacuação, especialmente as vias de emergência, sempre juízo do uso das mesmas por pessoas com deficiências e incapacidades;</w:t>
      </w:r>
    </w:p>
    <w:p w14:paraId="6EC14D5E" w14:textId="54331CFB" w:rsidR="00375C9E" w:rsidRDefault="00375C9E" w:rsidP="00FD3E51">
      <w:pPr>
        <w:pStyle w:val="PargrafodaLista"/>
        <w:numPr>
          <w:ilvl w:val="2"/>
          <w:numId w:val="432"/>
        </w:numPr>
        <w:ind w:left="1134" w:hanging="283"/>
      </w:pPr>
      <w:r>
        <w:t>Não praticar atos violentos, que incitem à violência, ao racismo ou à xenofobia, à intolerância nos espetáculos desportivos, a qualquer outra forma de discriminação, ou que traduzam manifestações de ideologia política;</w:t>
      </w:r>
    </w:p>
    <w:p w14:paraId="08C1FD72" w14:textId="3D7D9AF1" w:rsidR="00375C9E" w:rsidRDefault="00375C9E" w:rsidP="00FD3E51">
      <w:pPr>
        <w:pStyle w:val="PargrafodaLista"/>
        <w:numPr>
          <w:ilvl w:val="2"/>
          <w:numId w:val="432"/>
        </w:numPr>
        <w:ind w:left="1134" w:hanging="283"/>
      </w:pPr>
      <w:r>
        <w:t>Não ultrajar ou faltar ao respeito que é devido aos símbolos nacionais, através de qualquer meio de comunicação com o público;</w:t>
      </w:r>
    </w:p>
    <w:p w14:paraId="1524C047" w14:textId="0DDA5A1B" w:rsidR="00375C9E" w:rsidRDefault="00375C9E" w:rsidP="00FD3E51">
      <w:pPr>
        <w:pStyle w:val="PargrafodaLista"/>
        <w:numPr>
          <w:ilvl w:val="2"/>
          <w:numId w:val="432"/>
        </w:numPr>
        <w:ind w:left="1134" w:hanging="283"/>
      </w:pPr>
      <w:r>
        <w:t>Não entoar cânticos racistas ou xenófobos ou que incitem à violência, à intolerância nos espetáculos desportivos, a qualquer outra forma de discriminação, ou que traduzam manifestações de ideologia política;</w:t>
      </w:r>
    </w:p>
    <w:p w14:paraId="3DF130AB" w14:textId="00D12BD6" w:rsidR="00375C9E" w:rsidRDefault="00375C9E" w:rsidP="00FD3E51">
      <w:pPr>
        <w:pStyle w:val="PargrafodaLista"/>
        <w:numPr>
          <w:ilvl w:val="2"/>
          <w:numId w:val="432"/>
        </w:numPr>
        <w:ind w:left="1134" w:hanging="283"/>
      </w:pPr>
      <w:r>
        <w:t>Não aceder às áreas de acesso reservado ou não destinadas ao público;</w:t>
      </w:r>
    </w:p>
    <w:p w14:paraId="68E4F7E5" w14:textId="375EAD84" w:rsidR="00375C9E" w:rsidRDefault="00375C9E" w:rsidP="00FD3E51">
      <w:pPr>
        <w:pStyle w:val="PargrafodaLista"/>
        <w:numPr>
          <w:ilvl w:val="2"/>
          <w:numId w:val="432"/>
        </w:numPr>
        <w:ind w:left="1134" w:hanging="283"/>
      </w:pPr>
      <w:r>
        <w:t>Não circular de um setor para outro;</w:t>
      </w:r>
    </w:p>
    <w:p w14:paraId="3306FBFC" w14:textId="23F3E660" w:rsidR="00375C9E" w:rsidRDefault="00375C9E" w:rsidP="00FD3E51">
      <w:pPr>
        <w:pStyle w:val="PargrafodaLista"/>
        <w:numPr>
          <w:ilvl w:val="2"/>
          <w:numId w:val="432"/>
        </w:numPr>
        <w:ind w:left="1134" w:hanging="283"/>
      </w:pPr>
      <w:r>
        <w:t>Não arremessar quaisquer objetos no interior do recinto desportivo;</w:t>
      </w:r>
    </w:p>
    <w:p w14:paraId="2DFDCCB0" w14:textId="1FB33917" w:rsidR="00375C9E" w:rsidRDefault="00375C9E" w:rsidP="00FD3E51">
      <w:pPr>
        <w:pStyle w:val="PargrafodaLista"/>
        <w:numPr>
          <w:ilvl w:val="2"/>
          <w:numId w:val="432"/>
        </w:numPr>
        <w:ind w:left="1134" w:hanging="283"/>
      </w:pPr>
      <w:r>
        <w:t>Não utilizar material produtor de fogo-de-artifício, quaisquer engenhos pirotécnicos, fumígenos ou produtores de efeitos análogos, e produtos explosivos, nos termos da lei;</w:t>
      </w:r>
    </w:p>
    <w:p w14:paraId="7CA2431E" w14:textId="44E88EA2" w:rsidR="00375C9E" w:rsidRDefault="00375C9E" w:rsidP="00FD3E51">
      <w:pPr>
        <w:pStyle w:val="PargrafodaLista"/>
        <w:numPr>
          <w:ilvl w:val="2"/>
          <w:numId w:val="432"/>
        </w:numPr>
        <w:ind w:left="1134" w:hanging="283"/>
      </w:pPr>
      <w:r>
        <w:t>Usar de correção, moderação e respeito relativamente a promotores dos espetáculos desportivos e organizadores de competições desportivas, associações, clubes, sociedades desportivas, agentes desportivos, adeptos, autoridades públicas, elementos da comunicação social e outros intervenientes no espetáculo desportivo;</w:t>
      </w:r>
    </w:p>
    <w:p w14:paraId="77F5C52A" w14:textId="61095364" w:rsidR="00375C9E" w:rsidRDefault="00375C9E" w:rsidP="00FD3E51">
      <w:pPr>
        <w:pStyle w:val="PargrafodaLista"/>
        <w:numPr>
          <w:ilvl w:val="2"/>
          <w:numId w:val="432"/>
        </w:numPr>
        <w:ind w:left="1134" w:hanging="283"/>
      </w:pPr>
      <w:r>
        <w:t>Cumprir os regulamentos do recinto desportivo;</w:t>
      </w:r>
    </w:p>
    <w:p w14:paraId="2A99D26C" w14:textId="3970E91D" w:rsidR="00375C9E" w:rsidRDefault="00375C9E" w:rsidP="00FD3E51">
      <w:pPr>
        <w:pStyle w:val="PargrafodaLista"/>
        <w:numPr>
          <w:ilvl w:val="2"/>
          <w:numId w:val="432"/>
        </w:numPr>
        <w:ind w:left="1134" w:hanging="283"/>
      </w:pPr>
      <w:r>
        <w:t>Observar as condições de segurança previstas no artigo anterior;</w:t>
      </w:r>
    </w:p>
    <w:p w14:paraId="6A2A3DF1" w14:textId="50108711" w:rsidR="00375C9E" w:rsidRDefault="00375C9E" w:rsidP="00FD3E51">
      <w:pPr>
        <w:pStyle w:val="PargrafodaLista"/>
        <w:numPr>
          <w:ilvl w:val="2"/>
          <w:numId w:val="432"/>
        </w:numPr>
        <w:ind w:left="1134" w:hanging="283"/>
      </w:pPr>
      <w:r>
        <w:t>Não ostentar ou envergar qualquer utensílio ou apetrecho que oculte, total ou parcialmente, o rosto.</w:t>
      </w:r>
    </w:p>
    <w:p w14:paraId="7197360B" w14:textId="04533C51" w:rsidR="00375C9E" w:rsidRDefault="00375C9E" w:rsidP="00FD3E51">
      <w:pPr>
        <w:pStyle w:val="PargrafodaLista"/>
        <w:numPr>
          <w:ilvl w:val="2"/>
          <w:numId w:val="432"/>
        </w:numPr>
        <w:ind w:left="1134" w:hanging="283"/>
      </w:pPr>
      <w:r>
        <w:t>Sem prejuízo do disposto no artigo 14.º do presente regulamento, no acesso aos recintos desportivos integrados em competições desportivas de natureza profissional ou em espetáculos desportivos integrados nas competições desportivas de natureza não profissional, considerados de risco elevado, é vedado aos espetadores do espetáculo desportivo a posse, transporte ou utilização de:</w:t>
      </w:r>
    </w:p>
    <w:p w14:paraId="510128A0" w14:textId="07B41386" w:rsidR="00375C9E" w:rsidRDefault="00375C9E" w:rsidP="00FD3E51">
      <w:pPr>
        <w:pStyle w:val="PargrafodaLista"/>
        <w:numPr>
          <w:ilvl w:val="5"/>
          <w:numId w:val="433"/>
        </w:numPr>
        <w:ind w:left="1701" w:hanging="284"/>
      </w:pPr>
      <w:r>
        <w:t>Megafones e outros instrumentos produtores de ruídos, por percussão mecânica e de sopro;</w:t>
      </w:r>
    </w:p>
    <w:p w14:paraId="348059DE" w14:textId="5B83645C" w:rsidR="00375C9E" w:rsidRDefault="00375C9E" w:rsidP="00FD3E51">
      <w:pPr>
        <w:pStyle w:val="PargrafodaLista"/>
        <w:numPr>
          <w:ilvl w:val="5"/>
          <w:numId w:val="433"/>
        </w:numPr>
        <w:ind w:left="1701" w:hanging="284"/>
      </w:pPr>
      <w:r>
        <w:t>Bandeiras, faixas, tarjas e outros acessórios, de qualquer natureza e espécie, de dimensão superior a 1 m por 1 m, passíveis de serem utilizados em coreografias de apoio aos clubes e sociedades desportivas, que não sejam da responsabilidade destes últimos.</w:t>
      </w:r>
    </w:p>
    <w:p w14:paraId="5AADF3F6" w14:textId="77777777" w:rsidR="00F04851" w:rsidRDefault="00F04851" w:rsidP="00F04851">
      <w:pPr>
        <w:pStyle w:val="PargrafodaLista"/>
        <w:spacing w:line="240" w:lineRule="auto"/>
        <w:ind w:left="1701" w:firstLine="0"/>
      </w:pPr>
    </w:p>
    <w:p w14:paraId="3B046806" w14:textId="68EC45A6" w:rsidR="00375C9E" w:rsidRDefault="00375C9E" w:rsidP="00FD3E51">
      <w:pPr>
        <w:pStyle w:val="PargrafodaLista"/>
        <w:numPr>
          <w:ilvl w:val="3"/>
          <w:numId w:val="431"/>
        </w:numPr>
        <w:ind w:left="567" w:hanging="425"/>
      </w:pPr>
      <w:r>
        <w:t>As forças de segurança destacadas para o espetáculo desportivo, sempre que tal se mostre necessário, podem proceder a revistas aos espetadores, por forma a evitar a existência no recinto de objetos ou substâncias proibidas ou suscetíveis de possibilitar atos de violência.</w:t>
      </w:r>
    </w:p>
    <w:p w14:paraId="0AE83606" w14:textId="1DA9BCAC" w:rsidR="00375C9E" w:rsidRDefault="00375C9E" w:rsidP="00CA69D4">
      <w:pPr>
        <w:pStyle w:val="Cabealho3"/>
        <w:ind w:left="1701" w:hanging="633"/>
      </w:pPr>
      <w:bookmarkStart w:id="1346" w:name="_Toc48213460"/>
      <w:bookmarkStart w:id="1347" w:name="_Toc50542439"/>
      <w:r>
        <w:t>Zona com condições especiais de acesso e permanência de adeptos</w:t>
      </w:r>
      <w:bookmarkEnd w:id="1346"/>
      <w:bookmarkEnd w:id="1347"/>
    </w:p>
    <w:p w14:paraId="096D2B4C" w14:textId="5D49EB0F" w:rsidR="00375C9E" w:rsidRDefault="00375C9E" w:rsidP="00FD3E51">
      <w:pPr>
        <w:pStyle w:val="PargrafodaLista"/>
        <w:numPr>
          <w:ilvl w:val="3"/>
          <w:numId w:val="434"/>
        </w:numPr>
        <w:ind w:left="567" w:hanging="425"/>
      </w:pPr>
      <w:r>
        <w:t>Nos recintos onde se realizem espetáculos desportivos integrados nas competições desportivas de natureza profissional ou de natureza não profissional considerados de risco elevado, são criadas zonas com condições especiais de acesso e permanência de adeptos.</w:t>
      </w:r>
    </w:p>
    <w:p w14:paraId="00D0BF56" w14:textId="77777777" w:rsidR="00F04851" w:rsidRDefault="00F04851" w:rsidP="00AB641F">
      <w:pPr>
        <w:pStyle w:val="PargrafodaLista"/>
        <w:spacing w:line="240" w:lineRule="auto"/>
        <w:ind w:left="567" w:hanging="425"/>
      </w:pPr>
    </w:p>
    <w:p w14:paraId="3C22AF0B" w14:textId="3F10C134" w:rsidR="00375C9E" w:rsidRDefault="00375C9E" w:rsidP="00FD3E51">
      <w:pPr>
        <w:pStyle w:val="PargrafodaLista"/>
        <w:numPr>
          <w:ilvl w:val="3"/>
          <w:numId w:val="434"/>
        </w:numPr>
        <w:ind w:left="567" w:hanging="425"/>
      </w:pPr>
      <w:r>
        <w:t>O acesso e a permanência nas zonas referidas, em cada espetáculo desportivo, são reservados apenas aos adeptos detentores de título de ingresso válido e do cartão de acesso a zona com condições especiais de acesso e permanência de adeptos.</w:t>
      </w:r>
    </w:p>
    <w:p w14:paraId="017B7B34" w14:textId="77777777" w:rsidR="00F04851" w:rsidRDefault="00F04851" w:rsidP="00AB641F">
      <w:pPr>
        <w:pStyle w:val="PargrafodaLista"/>
        <w:spacing w:line="240" w:lineRule="auto"/>
        <w:ind w:left="567" w:hanging="425"/>
      </w:pPr>
    </w:p>
    <w:p w14:paraId="19A207D3" w14:textId="2C93CEBC" w:rsidR="00375C9E" w:rsidRDefault="00375C9E" w:rsidP="00FD3E51">
      <w:pPr>
        <w:pStyle w:val="PargrafodaLista"/>
        <w:numPr>
          <w:ilvl w:val="3"/>
          <w:numId w:val="434"/>
        </w:numPr>
        <w:ind w:left="567" w:hanging="425"/>
      </w:pPr>
      <w:r>
        <w:t>O título de ingresso referido no número anterior é adquirido exclusivamente por via eletrónica junto do promotor, devendo a aquisição ser feita a título individual e com correspondência a um cartão de acesso a zona com condições especiais de acesso e permanência de adeptos.</w:t>
      </w:r>
    </w:p>
    <w:p w14:paraId="3D6EBD44" w14:textId="77777777" w:rsidR="00375FDC" w:rsidRDefault="00375FDC" w:rsidP="00AB641F">
      <w:pPr>
        <w:spacing w:line="240" w:lineRule="auto"/>
        <w:ind w:left="567" w:hanging="425"/>
      </w:pPr>
    </w:p>
    <w:p w14:paraId="7812E06C" w14:textId="234D7A01" w:rsidR="00375C9E" w:rsidRDefault="00375C9E" w:rsidP="00FD3E51">
      <w:pPr>
        <w:pStyle w:val="PargrafodaLista"/>
        <w:numPr>
          <w:ilvl w:val="3"/>
          <w:numId w:val="434"/>
        </w:numPr>
        <w:ind w:left="567" w:hanging="425"/>
      </w:pPr>
      <w:r>
        <w:t>As zonas com condições especiais de acesso e permanência de adeptos devem ter entrada exclusiva, não permitindo fisicamente a passagem dos espetadores para outras zonas e setores, e garantir o acesso a instalações sanitárias e serviços de bar.</w:t>
      </w:r>
    </w:p>
    <w:p w14:paraId="11A6BA2B" w14:textId="77777777" w:rsidR="00F04851" w:rsidRDefault="00F04851" w:rsidP="00AB641F">
      <w:pPr>
        <w:pStyle w:val="PargrafodaLista"/>
        <w:spacing w:line="240" w:lineRule="auto"/>
        <w:ind w:left="567" w:hanging="425"/>
      </w:pPr>
    </w:p>
    <w:p w14:paraId="073886F9" w14:textId="5A0BCC3A" w:rsidR="00375C9E" w:rsidRDefault="00375C9E" w:rsidP="00FD3E51">
      <w:pPr>
        <w:pStyle w:val="PargrafodaLista"/>
        <w:numPr>
          <w:ilvl w:val="3"/>
          <w:numId w:val="434"/>
        </w:numPr>
        <w:ind w:left="567" w:hanging="425"/>
      </w:pPr>
      <w:r>
        <w:t>Os promotores dos espetáculos desportivos comunicam obrigatoriamente à APCVD, às forças de segurança e ao organizador da competição, antes do início de cada época desportiva, quais as zonas com condições especiais de acesso e permanência de adeptos, para efeitos de aprovação conjunta por parte daquelas entidades.</w:t>
      </w:r>
    </w:p>
    <w:p w14:paraId="046EECB8" w14:textId="77777777" w:rsidR="00F04851" w:rsidRDefault="00F04851" w:rsidP="00AB641F">
      <w:pPr>
        <w:pStyle w:val="PargrafodaLista"/>
        <w:spacing w:line="240" w:lineRule="auto"/>
        <w:ind w:left="567" w:hanging="425"/>
      </w:pPr>
    </w:p>
    <w:p w14:paraId="1E9EBC20" w14:textId="4440C914" w:rsidR="00375C9E" w:rsidRDefault="00375C9E" w:rsidP="00FD3E51">
      <w:pPr>
        <w:pStyle w:val="PargrafodaLista"/>
        <w:numPr>
          <w:ilvl w:val="3"/>
          <w:numId w:val="434"/>
        </w:numPr>
        <w:ind w:left="567" w:hanging="425"/>
      </w:pPr>
      <w:r>
        <w:t>Nos recintos referidos no n.º 1 são criadas zonas especiais com as mesmas características para adeptos dos clubes ou sociedades desportivas visitantes, com as condições de acesso e permanência previstas nos números anteriores.</w:t>
      </w:r>
    </w:p>
    <w:p w14:paraId="67A287C0" w14:textId="77777777" w:rsidR="00F04851" w:rsidRDefault="00F04851" w:rsidP="00AB641F">
      <w:pPr>
        <w:pStyle w:val="PargrafodaLista"/>
        <w:spacing w:line="240" w:lineRule="auto"/>
        <w:ind w:left="567" w:hanging="425"/>
      </w:pPr>
    </w:p>
    <w:p w14:paraId="4AA3DDE8" w14:textId="2E7C0A43" w:rsidR="00375C9E" w:rsidRDefault="00375C9E" w:rsidP="00FD3E51">
      <w:pPr>
        <w:pStyle w:val="PargrafodaLista"/>
        <w:numPr>
          <w:ilvl w:val="3"/>
          <w:numId w:val="434"/>
        </w:numPr>
        <w:ind w:left="567" w:hanging="425"/>
      </w:pPr>
      <w:r>
        <w:t>No âmbito da deslocação para recintos desportivos integrados em competições desportivas de natureza profissional ou em espetáculos desportivos integrados nas competições desportivas de natureza não profissional considerados de risco elevado, os clubes ou sociedades desportivas visitantes devem, designadamente através dos respetivos oficiais de ligação aos adeptos, fornecer ao promotor do espetáculo desportivo, às forças de segurança e à APCVD, com a antecedência mínima de 48 horas, a informação relativa ao número estimado de adeptos que tenham obtido título de ingresso válido para aquela zona, de acordo com as respetivas condições de acesso e permanência.</w:t>
      </w:r>
    </w:p>
    <w:p w14:paraId="3F988CB2" w14:textId="77777777" w:rsidR="00F04851" w:rsidRDefault="00F04851" w:rsidP="00AB641F">
      <w:pPr>
        <w:pStyle w:val="PargrafodaLista"/>
        <w:spacing w:line="240" w:lineRule="auto"/>
        <w:ind w:left="567" w:hanging="425"/>
      </w:pPr>
    </w:p>
    <w:p w14:paraId="0B84F5A9" w14:textId="613EC1AA" w:rsidR="00375C9E" w:rsidRDefault="00375C9E" w:rsidP="00FD3E51">
      <w:pPr>
        <w:pStyle w:val="PargrafodaLista"/>
        <w:numPr>
          <w:ilvl w:val="3"/>
          <w:numId w:val="434"/>
        </w:numPr>
        <w:ind w:left="567" w:hanging="425"/>
      </w:pPr>
      <w:r>
        <w:t>A utilização de megafones e outros instrumentos produtores de ruídos, por percussão mecânica e de sopro, desde que não amplificados com auxílio de fonte de energia externa, bem como de bandeiras, faixas, tarjas e outros acessórios, de qualquer natureza e espécie, de dimensão superior a 1 m por 1 m, passíveis de serem utilizados em coreografias de apoio aos clubes e sociedades desportivas, é permitida nas zonas com condições especiais de acesso e permanência de adeptos.</w:t>
      </w:r>
    </w:p>
    <w:p w14:paraId="57F20700" w14:textId="77777777" w:rsidR="00F04851" w:rsidRDefault="00F04851" w:rsidP="00AB641F">
      <w:pPr>
        <w:pStyle w:val="PargrafodaLista"/>
        <w:spacing w:line="240" w:lineRule="auto"/>
        <w:ind w:left="567" w:hanging="425"/>
      </w:pPr>
    </w:p>
    <w:p w14:paraId="06D108D9" w14:textId="5A5A5EC1" w:rsidR="00375C9E" w:rsidRDefault="00375C9E" w:rsidP="00FD3E51">
      <w:pPr>
        <w:pStyle w:val="PargrafodaLista"/>
        <w:numPr>
          <w:ilvl w:val="3"/>
          <w:numId w:val="434"/>
        </w:numPr>
        <w:ind w:left="567" w:hanging="425"/>
      </w:pPr>
      <w:r>
        <w:t>A utilização dos materiais previstos no número anterior está sujeita à aprovação conjunta por parte do promotor do espetáculo desportivo e das forças de segurança e serviços de emergência.</w:t>
      </w:r>
    </w:p>
    <w:p w14:paraId="4E5145FB" w14:textId="77777777" w:rsidR="00F04851" w:rsidRDefault="00F04851" w:rsidP="00AB641F">
      <w:pPr>
        <w:pStyle w:val="PargrafodaLista"/>
        <w:spacing w:line="240" w:lineRule="auto"/>
        <w:ind w:left="567" w:hanging="425"/>
      </w:pPr>
    </w:p>
    <w:p w14:paraId="1C4D2601" w14:textId="7B03729F" w:rsidR="00375C9E" w:rsidRDefault="00375C9E" w:rsidP="00FD3E51">
      <w:pPr>
        <w:pStyle w:val="PargrafodaLista"/>
        <w:numPr>
          <w:ilvl w:val="3"/>
          <w:numId w:val="434"/>
        </w:numPr>
        <w:ind w:left="567" w:hanging="425"/>
      </w:pPr>
      <w:r>
        <w:t>Nos recintos onde se realizem espetáculos abrangidos pelo presente artigo, os grupos organizados de adeptos apenas podem aceder e permanecer nas zonas com condições especiais de acesso e permanência de adeptos, nos termos previstos nos números anteriores.</w:t>
      </w:r>
    </w:p>
    <w:p w14:paraId="741A90D9" w14:textId="77777777" w:rsidR="00F04851" w:rsidRDefault="00F04851" w:rsidP="00AB641F">
      <w:pPr>
        <w:pStyle w:val="PargrafodaLista"/>
        <w:spacing w:line="240" w:lineRule="auto"/>
        <w:ind w:left="567" w:hanging="425"/>
      </w:pPr>
    </w:p>
    <w:p w14:paraId="56B7BE8B" w14:textId="77777777" w:rsidR="00375C9E" w:rsidRDefault="00375C9E" w:rsidP="00FD3E51">
      <w:pPr>
        <w:pStyle w:val="PargrafodaLista"/>
        <w:numPr>
          <w:ilvl w:val="3"/>
          <w:numId w:val="434"/>
        </w:numPr>
        <w:ind w:left="567" w:hanging="425"/>
      </w:pPr>
      <w:r>
        <w:t>A utilização dos materiais em violação do disposto no n.º 9 implica o afastamento imediato do recinto desportivo, a efetuar pelas forças de segurança presentes no local, bem como a apreensão dos mesmos.</w:t>
      </w:r>
    </w:p>
    <w:p w14:paraId="7ADE6258" w14:textId="77777777" w:rsidR="00F04851" w:rsidRDefault="00F04851" w:rsidP="00AB641F">
      <w:pPr>
        <w:pStyle w:val="PargrafodaLista"/>
        <w:spacing w:line="240" w:lineRule="auto"/>
        <w:ind w:left="567" w:hanging="425"/>
      </w:pPr>
    </w:p>
    <w:p w14:paraId="6215AD97" w14:textId="3C3C92F4" w:rsidR="00375C9E" w:rsidRDefault="00375C9E" w:rsidP="00FD3E51">
      <w:pPr>
        <w:pStyle w:val="PargrafodaLista"/>
        <w:numPr>
          <w:ilvl w:val="3"/>
          <w:numId w:val="434"/>
        </w:numPr>
        <w:ind w:left="567" w:hanging="425"/>
      </w:pPr>
      <w:r>
        <w:t>A revista é obrigatória no que diz respeito aos adeptos que pretendam aceder as zonas com condições especiais e permanência de adeptos.</w:t>
      </w:r>
    </w:p>
    <w:p w14:paraId="01A34CD3" w14:textId="77777777" w:rsidR="00F04851" w:rsidRDefault="00F04851" w:rsidP="00AB641F">
      <w:pPr>
        <w:pStyle w:val="PargrafodaLista"/>
        <w:spacing w:line="240" w:lineRule="auto"/>
        <w:ind w:left="567" w:hanging="425"/>
      </w:pPr>
    </w:p>
    <w:p w14:paraId="74B1648D" w14:textId="2EC2C8EF" w:rsidR="00375C9E" w:rsidRDefault="00375C9E" w:rsidP="00FD3E51">
      <w:pPr>
        <w:pStyle w:val="PargrafodaLista"/>
        <w:numPr>
          <w:ilvl w:val="3"/>
          <w:numId w:val="434"/>
        </w:numPr>
        <w:ind w:left="567" w:hanging="425"/>
      </w:pPr>
      <w:r>
        <w:t>Ao acesso e à permanência nas zonas com condições especiais de acesso e permanência de adeptos aplicam -se as regras previstas nos n.ºs 1 a 5 do artigo 11.º e no n.º 1 do artigo 13.º do presente regulamento.</w:t>
      </w:r>
    </w:p>
    <w:p w14:paraId="378ABF1B" w14:textId="10095739" w:rsidR="00375C9E" w:rsidRDefault="00375C9E" w:rsidP="00CA69D4">
      <w:pPr>
        <w:pStyle w:val="Cabealho3"/>
        <w:ind w:left="1134"/>
      </w:pPr>
      <w:bookmarkStart w:id="1348" w:name="_Toc48213461"/>
      <w:bookmarkStart w:id="1349" w:name="_Toc50542440"/>
      <w:r>
        <w:t>Condições especiais de permanência dos grupos organizados de adeptos</w:t>
      </w:r>
      <w:bookmarkEnd w:id="1348"/>
      <w:bookmarkEnd w:id="1349"/>
    </w:p>
    <w:p w14:paraId="60D24B91" w14:textId="76E65968" w:rsidR="00375C9E" w:rsidRDefault="00375C9E" w:rsidP="00FD3E51">
      <w:pPr>
        <w:pStyle w:val="PargrafodaLista"/>
        <w:numPr>
          <w:ilvl w:val="3"/>
          <w:numId w:val="435"/>
        </w:numPr>
        <w:ind w:left="567" w:hanging="425"/>
      </w:pPr>
      <w:r>
        <w:t>Nos recintos desportivos onde se realizem espetáculos desportivos não abrangidos pelo disposto no artigo 14.º do presente regulamento, os grupos organizados de adeptos podem, excecionalmente, e quando devidamente registados, utilizar megafones e outros instrumentos produtores de ruídos, por percussão mecânica e de sopro, desde que não amplificados com auxílio de fonte de energia externa.</w:t>
      </w:r>
    </w:p>
    <w:p w14:paraId="56BEF55F" w14:textId="77777777" w:rsidR="00F04851" w:rsidRDefault="00F04851" w:rsidP="00375FDC">
      <w:pPr>
        <w:pStyle w:val="PargrafodaLista"/>
        <w:spacing w:line="240" w:lineRule="auto"/>
        <w:ind w:left="567" w:hanging="425"/>
      </w:pPr>
    </w:p>
    <w:p w14:paraId="7EA9F4EE" w14:textId="3E6228AB" w:rsidR="00375C9E" w:rsidRDefault="00375C9E" w:rsidP="00FD3E51">
      <w:pPr>
        <w:pStyle w:val="PargrafodaLista"/>
        <w:numPr>
          <w:ilvl w:val="3"/>
          <w:numId w:val="435"/>
        </w:numPr>
        <w:ind w:left="567" w:hanging="425"/>
      </w:pPr>
      <w:r>
        <w:t>O disposto no número anterior carece de autorização prévia do promotor do espetáculo desportivo e das forças de segurança.</w:t>
      </w:r>
    </w:p>
    <w:p w14:paraId="5C943764" w14:textId="77777777" w:rsidR="00F04851" w:rsidRDefault="00F04851" w:rsidP="00375FDC">
      <w:pPr>
        <w:pStyle w:val="PargrafodaLista"/>
        <w:spacing w:line="240" w:lineRule="auto"/>
        <w:ind w:left="567" w:hanging="425"/>
      </w:pPr>
    </w:p>
    <w:p w14:paraId="592646F2" w14:textId="76D821C3" w:rsidR="00375C9E" w:rsidRDefault="00375C9E" w:rsidP="00FD3E51">
      <w:pPr>
        <w:pStyle w:val="PargrafodaLista"/>
        <w:numPr>
          <w:ilvl w:val="3"/>
          <w:numId w:val="435"/>
        </w:numPr>
        <w:ind w:left="567" w:hanging="425"/>
      </w:pPr>
      <w:r>
        <w:t>Nos recintos desportivos cobertos pode haver lugar a condições impostas pelo promotor do espetáculo desportivo ao uso dos instrumentos produtores de ruídos, tendo em vista a proteção da saúde e do bem-estar dos participantes presentes no evento, nos termos da legislação sobre ruído.</w:t>
      </w:r>
    </w:p>
    <w:p w14:paraId="3C446C6A" w14:textId="77777777" w:rsidR="00F04851" w:rsidRDefault="00F04851" w:rsidP="00375FDC">
      <w:pPr>
        <w:pStyle w:val="PargrafodaLista"/>
        <w:spacing w:line="240" w:lineRule="auto"/>
        <w:ind w:left="567" w:hanging="425"/>
      </w:pPr>
    </w:p>
    <w:p w14:paraId="2C7C8EC0" w14:textId="3D1DD36A" w:rsidR="00375C9E" w:rsidRDefault="00375C9E" w:rsidP="00FD3E51">
      <w:pPr>
        <w:pStyle w:val="PargrafodaLista"/>
        <w:numPr>
          <w:ilvl w:val="3"/>
          <w:numId w:val="435"/>
        </w:numPr>
        <w:ind w:left="567" w:hanging="425"/>
      </w:pPr>
      <w:r>
        <w:t>A violação do disposto nos números anteriores implica o afastamento imediato do recinto desportivo, a efetuar pelas forças de segurança, pelos assistentes de recinto desportivo presentes no local ou, caso não se encontre no local qualquer dos anteriormente referidos, pelo gestor de segurança, bem como a apreensão dos instrumentos em causa.</w:t>
      </w:r>
    </w:p>
    <w:p w14:paraId="7BCB5008" w14:textId="7FC1D1A0" w:rsidR="00375C9E" w:rsidRDefault="00375C9E" w:rsidP="00BC37CB">
      <w:pPr>
        <w:pStyle w:val="Cabealho4"/>
      </w:pPr>
      <w:bookmarkStart w:id="1350" w:name="_Toc48213462"/>
      <w:bookmarkStart w:id="1351" w:name="_Toc50542441"/>
      <w:r>
        <w:t>REGIME SANCIONATÓRIO</w:t>
      </w:r>
      <w:bookmarkEnd w:id="1350"/>
      <w:bookmarkEnd w:id="1351"/>
    </w:p>
    <w:p w14:paraId="07FEB507" w14:textId="588E901A" w:rsidR="00375C9E" w:rsidRDefault="00375C9E" w:rsidP="00CA69D4">
      <w:pPr>
        <w:pStyle w:val="Cabealho3"/>
        <w:ind w:left="1134"/>
      </w:pPr>
      <w:bookmarkStart w:id="1352" w:name="_Toc48213463"/>
      <w:bookmarkStart w:id="1353" w:name="_Toc50542442"/>
      <w:r>
        <w:t>Sanções disciplinares por atos de violência a aplicar aos agentes desportivos</w:t>
      </w:r>
      <w:bookmarkEnd w:id="1352"/>
      <w:bookmarkEnd w:id="1353"/>
    </w:p>
    <w:p w14:paraId="517386F0" w14:textId="2E7AF43D" w:rsidR="00375C9E" w:rsidRDefault="00375C9E" w:rsidP="00FD3E51">
      <w:pPr>
        <w:pStyle w:val="PargrafodaLista"/>
        <w:numPr>
          <w:ilvl w:val="3"/>
          <w:numId w:val="436"/>
        </w:numPr>
        <w:ind w:left="567" w:hanging="425"/>
      </w:pPr>
      <w:r>
        <w:t>O incitamento ou a prática de atos de violência são punidos, conforme a respetiva gravidade, com as seguintes sanções:</w:t>
      </w:r>
    </w:p>
    <w:p w14:paraId="580C8445" w14:textId="16B91BB9" w:rsidR="00375C9E" w:rsidRDefault="00375C9E" w:rsidP="00FD3E51">
      <w:pPr>
        <w:pStyle w:val="PargrafodaLista"/>
        <w:numPr>
          <w:ilvl w:val="2"/>
          <w:numId w:val="437"/>
        </w:numPr>
        <w:ind w:left="1134" w:hanging="283"/>
      </w:pPr>
      <w:r>
        <w:t>Interdição do recinto desportivo, e, bem assim, a perda dos efeitos desportivos dos resultados das competições desportivas, nomeadamente os títulos e os apuramentos, que estejam relacionadas com os atos que foram praticados e, ainda, a perda, total ou parcial, de pontos nas classificações desportivas;</w:t>
      </w:r>
    </w:p>
    <w:p w14:paraId="733B3829" w14:textId="1FA250B0" w:rsidR="00375C9E" w:rsidRDefault="00375C9E" w:rsidP="00FD3E51">
      <w:pPr>
        <w:pStyle w:val="PargrafodaLista"/>
        <w:numPr>
          <w:ilvl w:val="2"/>
          <w:numId w:val="437"/>
        </w:numPr>
        <w:ind w:left="1134" w:hanging="283"/>
      </w:pPr>
      <w:r>
        <w:t>Realização de espetáculos desportivos à porta fechada;</w:t>
      </w:r>
    </w:p>
    <w:p w14:paraId="41E668B7" w14:textId="2766ECFC" w:rsidR="00375C9E" w:rsidRDefault="00375C9E" w:rsidP="00FD3E51">
      <w:pPr>
        <w:pStyle w:val="PargrafodaLista"/>
        <w:numPr>
          <w:ilvl w:val="2"/>
          <w:numId w:val="437"/>
        </w:numPr>
        <w:ind w:left="1134" w:hanging="283"/>
      </w:pPr>
      <w:r>
        <w:t>Multa.</w:t>
      </w:r>
    </w:p>
    <w:p w14:paraId="3F4C1D01" w14:textId="1CD08EF6" w:rsidR="00375C9E" w:rsidRDefault="00375C9E" w:rsidP="00FD3E51">
      <w:pPr>
        <w:pStyle w:val="PargrafodaLista"/>
        <w:numPr>
          <w:ilvl w:val="2"/>
          <w:numId w:val="437"/>
        </w:numPr>
        <w:ind w:left="1134" w:hanging="283"/>
      </w:pPr>
      <w:r>
        <w:t>Interdição do exercício da atividade;</w:t>
      </w:r>
    </w:p>
    <w:p w14:paraId="6601981C" w14:textId="736AB117" w:rsidR="00375C9E" w:rsidRDefault="00375C9E" w:rsidP="00FD3E51">
      <w:pPr>
        <w:pStyle w:val="PargrafodaLista"/>
        <w:numPr>
          <w:ilvl w:val="2"/>
          <w:numId w:val="437"/>
        </w:numPr>
        <w:ind w:left="1134" w:hanging="283"/>
      </w:pPr>
      <w:r>
        <w:t>Interdição de acesso a recinto desportivo.</w:t>
      </w:r>
    </w:p>
    <w:p w14:paraId="5F18A1AA" w14:textId="77777777" w:rsidR="00375FDC" w:rsidRDefault="00375FDC" w:rsidP="00375FDC">
      <w:pPr>
        <w:pStyle w:val="PargrafodaLista"/>
        <w:spacing w:line="240" w:lineRule="auto"/>
        <w:ind w:left="1134" w:firstLine="0"/>
      </w:pPr>
    </w:p>
    <w:p w14:paraId="663567D3" w14:textId="704C3CA7" w:rsidR="00375C9E" w:rsidRDefault="00375C9E" w:rsidP="00FD3E51">
      <w:pPr>
        <w:pStyle w:val="PargrafodaLista"/>
        <w:numPr>
          <w:ilvl w:val="3"/>
          <w:numId w:val="436"/>
        </w:numPr>
        <w:ind w:left="567" w:hanging="425"/>
      </w:pPr>
      <w:r>
        <w:t>As sanções previstas na alínea a) do número anterior são aplicáveis, consoante a gravidade dos atos e das suas consequências, aos clubes, associações e sociedades desportivas intervenientes no respetivo espetáculo desportivo cujos sócios, adeptos ou simpatizantes pratiquem uma das seguintes infrações:</w:t>
      </w:r>
    </w:p>
    <w:p w14:paraId="29DCFAF2" w14:textId="09574D4C" w:rsidR="00375C9E" w:rsidRDefault="00375C9E" w:rsidP="00FD3E51">
      <w:pPr>
        <w:pStyle w:val="PargrafodaLista"/>
        <w:numPr>
          <w:ilvl w:val="2"/>
          <w:numId w:val="438"/>
        </w:numPr>
        <w:ind w:left="1134" w:hanging="283"/>
      </w:pPr>
      <w:r>
        <w:t>Agressão aos agentes desportivos, elementos das forças de segurança em serviço, gestor de segurança, coordenador de segurança, assistentes de recinto desportivo, bem como a todas as pessoas autorizadas por lei ou por regulamento a permanecerem na área do espetáculo desportivo que leve o árbitro, juiz ou cronometrista, justificadamente, a não dar início ou reinício ao espetáculo desportivo ou mesmo a dá-lo por findo antes do tempo regulamentar;</w:t>
      </w:r>
    </w:p>
    <w:p w14:paraId="1D93E1F8" w14:textId="742B7719" w:rsidR="00375C9E" w:rsidRDefault="00375C9E" w:rsidP="00FD3E51">
      <w:pPr>
        <w:pStyle w:val="PargrafodaLista"/>
        <w:numPr>
          <w:ilvl w:val="2"/>
          <w:numId w:val="438"/>
        </w:numPr>
        <w:ind w:left="1134" w:hanging="283"/>
      </w:pPr>
      <w:r>
        <w:t>Invasão da área do espetáculo desportivo que, de forma justificada, impeça o início ou conclusão do espetáculo desportivo;</w:t>
      </w:r>
    </w:p>
    <w:p w14:paraId="4D50A895" w14:textId="43AB081B" w:rsidR="00375C9E" w:rsidRDefault="00375C9E" w:rsidP="00FD3E51">
      <w:pPr>
        <w:pStyle w:val="PargrafodaLista"/>
        <w:numPr>
          <w:ilvl w:val="2"/>
          <w:numId w:val="438"/>
        </w:numPr>
        <w:ind w:left="1134" w:hanging="283"/>
      </w:pPr>
      <w:r>
        <w:t>Ocorrência, antes, durante ou após o espetáculo desportivo, de agressões às pessoas referidas na alínea a) que provoquem lesões de especial gravidade, quer pela sua natureza, quer pelo tempo e grau de incapacidade.</w:t>
      </w:r>
    </w:p>
    <w:p w14:paraId="1362DC1D" w14:textId="77777777" w:rsidR="00F04851" w:rsidRDefault="00F04851" w:rsidP="00F04851">
      <w:pPr>
        <w:pStyle w:val="PargrafodaLista"/>
        <w:spacing w:line="240" w:lineRule="auto"/>
        <w:ind w:left="1134" w:firstLine="0"/>
      </w:pPr>
    </w:p>
    <w:p w14:paraId="2A602C87" w14:textId="1E664D6C" w:rsidR="00375C9E" w:rsidRDefault="00375C9E" w:rsidP="00FD3E51">
      <w:pPr>
        <w:pStyle w:val="PargrafodaLista"/>
        <w:numPr>
          <w:ilvl w:val="3"/>
          <w:numId w:val="436"/>
        </w:numPr>
        <w:ind w:left="567" w:hanging="425"/>
      </w:pPr>
      <w:r>
        <w:t>A sanção de realização de espetáculos desportivos à porta fechada é aplicável às entidades referidas no número anterior cujos sócios, adeptos ou simpatizantes pratiquem uma das seguintes infrações:</w:t>
      </w:r>
    </w:p>
    <w:p w14:paraId="46990D10" w14:textId="156F9647" w:rsidR="00375C9E" w:rsidRDefault="00375C9E" w:rsidP="00FD3E51">
      <w:pPr>
        <w:pStyle w:val="PargrafodaLista"/>
        <w:numPr>
          <w:ilvl w:val="2"/>
          <w:numId w:val="439"/>
        </w:numPr>
        <w:ind w:left="1134" w:hanging="283"/>
      </w:pPr>
      <w:r>
        <w:t>Agressões sobre as pessoas referidas na alínea a) do número anterior;</w:t>
      </w:r>
    </w:p>
    <w:p w14:paraId="7896E65E" w14:textId="61C45913" w:rsidR="00375C9E" w:rsidRDefault="00375C9E" w:rsidP="00FD3E51">
      <w:pPr>
        <w:pStyle w:val="PargrafodaLista"/>
        <w:numPr>
          <w:ilvl w:val="2"/>
          <w:numId w:val="439"/>
        </w:numPr>
        <w:ind w:left="1134" w:hanging="283"/>
      </w:pPr>
      <w:r>
        <w:t>Ocorrência de distúrbios ou invasão da área do espetáculo desportivo que provoquem, de forma injustificada, o atraso no início ou reinício do espetáculo desportivo ou levem à sua interrupção não definitiva;</w:t>
      </w:r>
    </w:p>
    <w:p w14:paraId="50108FE5" w14:textId="7A4CF891" w:rsidR="00375C9E" w:rsidRDefault="00375C9E" w:rsidP="00FD3E51">
      <w:pPr>
        <w:pStyle w:val="PargrafodaLista"/>
        <w:numPr>
          <w:ilvl w:val="2"/>
          <w:numId w:val="439"/>
        </w:numPr>
        <w:ind w:left="1134" w:hanging="283"/>
      </w:pPr>
      <w:r>
        <w:t>Agressões sobre os espetadores ou sobre os elementos da comunicação social, dentro do recinto desportivo, antes, durante ou após o espetáculo desportivo, que determinem lesões de especial gravidade, quer pela sua natureza quer pelo tempo de incapacidade.</w:t>
      </w:r>
    </w:p>
    <w:p w14:paraId="75E8CE14" w14:textId="77777777" w:rsidR="00F04851" w:rsidRDefault="00F04851" w:rsidP="00375FDC">
      <w:pPr>
        <w:pStyle w:val="PargrafodaLista"/>
        <w:spacing w:line="240" w:lineRule="auto"/>
        <w:ind w:left="2500" w:firstLine="0"/>
      </w:pPr>
    </w:p>
    <w:p w14:paraId="266D25D3" w14:textId="5698D284" w:rsidR="00375C9E" w:rsidRDefault="00375C9E" w:rsidP="00FD3E51">
      <w:pPr>
        <w:pStyle w:val="PargrafodaLista"/>
        <w:numPr>
          <w:ilvl w:val="3"/>
          <w:numId w:val="436"/>
        </w:numPr>
        <w:ind w:left="567" w:hanging="425"/>
      </w:pPr>
      <w:r>
        <w:t>Sem prejuízo das sanções previstas nos números anteriores, a sanção de multa é aplicada nos termos previstos nos regulamentos dos organizadores da competição desportiva ou dos promotores do espetáculo desportivo, quando se verificar a prática das seguintes infrações:</w:t>
      </w:r>
    </w:p>
    <w:p w14:paraId="4450DD21" w14:textId="10763572" w:rsidR="00375C9E" w:rsidRDefault="00375C9E" w:rsidP="00FD3E51">
      <w:pPr>
        <w:pStyle w:val="PargrafodaLista"/>
        <w:numPr>
          <w:ilvl w:val="2"/>
          <w:numId w:val="440"/>
        </w:numPr>
        <w:ind w:left="1134" w:hanging="284"/>
      </w:pPr>
      <w:r>
        <w:t>Agressões previstas na alínea c) do número anterior que não revistam especial gravidade;</w:t>
      </w:r>
    </w:p>
    <w:p w14:paraId="6D400DC8" w14:textId="214F0D6F" w:rsidR="00375C9E" w:rsidRDefault="00375C9E" w:rsidP="00FD3E51">
      <w:pPr>
        <w:pStyle w:val="PargrafodaLista"/>
        <w:numPr>
          <w:ilvl w:val="2"/>
          <w:numId w:val="440"/>
        </w:numPr>
        <w:ind w:left="1134" w:hanging="284"/>
      </w:pPr>
      <w:r>
        <w:t>A prática de ameaças e ou coação contra as pessoas ou entidades referidas na alínea a) do número anterior;</w:t>
      </w:r>
    </w:p>
    <w:p w14:paraId="4D5DA6D8" w14:textId="488EC999" w:rsidR="00375C9E" w:rsidRDefault="00375C9E" w:rsidP="00FD3E51">
      <w:pPr>
        <w:pStyle w:val="PargrafodaLista"/>
        <w:numPr>
          <w:ilvl w:val="2"/>
          <w:numId w:val="440"/>
        </w:numPr>
        <w:ind w:left="1134" w:hanging="284"/>
      </w:pPr>
      <w:r>
        <w:t>Ocorrência de distúrbios que provoquem, de forma injustificada, o atraso no início ou reinício do espetáculo desportivo ou levem à sua interrupção não definitiva.</w:t>
      </w:r>
    </w:p>
    <w:p w14:paraId="28D8C694" w14:textId="77777777" w:rsidR="00F04851" w:rsidRDefault="00F04851" w:rsidP="00375FDC">
      <w:pPr>
        <w:pStyle w:val="PargrafodaLista"/>
        <w:spacing w:line="240" w:lineRule="auto"/>
        <w:ind w:left="1134" w:firstLine="0"/>
      </w:pPr>
    </w:p>
    <w:p w14:paraId="1CD6899B" w14:textId="749A73B5" w:rsidR="00375C9E" w:rsidRDefault="00375C9E" w:rsidP="00FD3E51">
      <w:pPr>
        <w:pStyle w:val="PargrafodaLista"/>
        <w:numPr>
          <w:ilvl w:val="3"/>
          <w:numId w:val="436"/>
        </w:numPr>
        <w:ind w:left="567" w:hanging="425"/>
      </w:pPr>
      <w:r>
        <w:t>Se das situações previstas no número anterior resultarem danos para as infraestruturas desportivas que ponham em causa as condições de segurança, o recinto desportivo permanece interdito pelo período necessário à reposição das mesmas.</w:t>
      </w:r>
    </w:p>
    <w:p w14:paraId="6455EAB3" w14:textId="77777777" w:rsidR="00375FDC" w:rsidRDefault="00375FDC" w:rsidP="00AB641F">
      <w:pPr>
        <w:pStyle w:val="PargrafodaLista"/>
        <w:spacing w:line="240" w:lineRule="auto"/>
        <w:ind w:left="567" w:firstLine="0"/>
      </w:pPr>
    </w:p>
    <w:p w14:paraId="6D69D0AE" w14:textId="3275E207" w:rsidR="00375C9E" w:rsidRDefault="00375C9E" w:rsidP="00FD3E51">
      <w:pPr>
        <w:pStyle w:val="PargrafodaLista"/>
        <w:numPr>
          <w:ilvl w:val="3"/>
          <w:numId w:val="436"/>
        </w:numPr>
        <w:ind w:left="567" w:hanging="425"/>
      </w:pPr>
      <w:r>
        <w:t>A sanção de interdição de exercício da atividade e de interdição de acesso a recinto desportivo é aplicada a dirigentes ou representantes das sociedades desportivas ou clubes que pratiquem ou incitem à violência, ao racismo, à xenofobia e à intolerância nos espetáculos desportivos.</w:t>
      </w:r>
    </w:p>
    <w:p w14:paraId="6F6D0686" w14:textId="77777777" w:rsidR="00F04851" w:rsidRDefault="00F04851" w:rsidP="00375FDC">
      <w:pPr>
        <w:pStyle w:val="PargrafodaLista"/>
        <w:spacing w:line="240" w:lineRule="auto"/>
        <w:ind w:left="567" w:hanging="425"/>
      </w:pPr>
    </w:p>
    <w:p w14:paraId="0F778718" w14:textId="4EDAE3B0" w:rsidR="00375C9E" w:rsidRDefault="00375C9E" w:rsidP="00FD3E51">
      <w:pPr>
        <w:pStyle w:val="PargrafodaLista"/>
        <w:numPr>
          <w:ilvl w:val="3"/>
          <w:numId w:val="436"/>
        </w:numPr>
        <w:ind w:left="567" w:hanging="425"/>
      </w:pPr>
      <w:r>
        <w:t>A reincidência na mesma época desportiva das infrações previstas nos n.ºs 2 a 4 é obrigatoriamente punida com as sanções previstas nas alíneas a) ou b), do n.º 1.</w:t>
      </w:r>
    </w:p>
    <w:p w14:paraId="7889A24C" w14:textId="2E424C8A" w:rsidR="00375C9E" w:rsidRDefault="00375C9E" w:rsidP="00F04851">
      <w:pPr>
        <w:pStyle w:val="Cabealho3"/>
        <w:ind w:hanging="10"/>
      </w:pPr>
      <w:bookmarkStart w:id="1354" w:name="_Toc48213464"/>
      <w:bookmarkStart w:id="1355" w:name="_Toc50542443"/>
      <w:r>
        <w:t>Procedimento disciplinar</w:t>
      </w:r>
      <w:bookmarkEnd w:id="1354"/>
      <w:bookmarkEnd w:id="1355"/>
    </w:p>
    <w:p w14:paraId="532439EA" w14:textId="442291FF" w:rsidR="00375C9E" w:rsidRDefault="00375C9E" w:rsidP="00FD3E51">
      <w:pPr>
        <w:pStyle w:val="PargrafodaLista"/>
        <w:numPr>
          <w:ilvl w:val="3"/>
          <w:numId w:val="441"/>
        </w:numPr>
        <w:ind w:left="567" w:hanging="425"/>
      </w:pPr>
      <w:r>
        <w:t>As sanções previstas só podem ser aplicadas mediante cumprimento do procedimento disciplinar previsto no Regulamento Disciplinar da Federação Portuguesa de Basquetebol.</w:t>
      </w:r>
    </w:p>
    <w:p w14:paraId="7D47C591" w14:textId="77777777" w:rsidR="00F04851" w:rsidRDefault="00F04851" w:rsidP="00375FDC">
      <w:pPr>
        <w:pStyle w:val="PargrafodaLista"/>
        <w:spacing w:line="240" w:lineRule="auto"/>
        <w:ind w:left="567" w:hanging="425"/>
      </w:pPr>
    </w:p>
    <w:p w14:paraId="2FCEAD09" w14:textId="7FCF31B5" w:rsidR="00375C9E" w:rsidRDefault="00375C9E" w:rsidP="00FD3E51">
      <w:pPr>
        <w:pStyle w:val="PargrafodaLista"/>
        <w:numPr>
          <w:ilvl w:val="3"/>
          <w:numId w:val="441"/>
        </w:numPr>
        <w:ind w:left="567" w:hanging="425"/>
      </w:pPr>
      <w:r>
        <w:t>O procedimento disciplinar referido no número anterior inicia-se com relatório do árbitro, das forças de segurança, do gestor de segurança, do coordenador de segurança ou do delegado do organizador da competição desportiva.</w:t>
      </w:r>
    </w:p>
    <w:p w14:paraId="6D88B698" w14:textId="77777777" w:rsidR="00F04851" w:rsidRDefault="00F04851" w:rsidP="00375FDC">
      <w:pPr>
        <w:pStyle w:val="PargrafodaLista"/>
        <w:spacing w:line="240" w:lineRule="auto"/>
        <w:ind w:left="567" w:hanging="425"/>
      </w:pPr>
    </w:p>
    <w:p w14:paraId="26D102BF" w14:textId="0167287B" w:rsidR="00375C9E" w:rsidRDefault="00375C9E" w:rsidP="00FD3E51">
      <w:pPr>
        <w:pStyle w:val="PargrafodaLista"/>
        <w:numPr>
          <w:ilvl w:val="3"/>
          <w:numId w:val="441"/>
        </w:numPr>
        <w:ind w:left="567" w:hanging="425"/>
      </w:pPr>
      <w:r>
        <w:t>A entidade competente, nos termos do Regulamento Disciplinar, para aplicar as sanções de interdição ou de espetáculos desportivos à porta fechada gradua a sanção a aplicar por um período de um a cinco espetáculos desportivos, implicando a reincidência na mesma época desportiva o agravamento da sanção para, pelo menos, o dobro da sanção anterior.</w:t>
      </w:r>
    </w:p>
    <w:p w14:paraId="626A0686" w14:textId="08373630" w:rsidR="00375C9E" w:rsidRDefault="00375C9E" w:rsidP="00CA69D4">
      <w:pPr>
        <w:pStyle w:val="Cabealho3"/>
        <w:ind w:left="1701" w:hanging="633"/>
      </w:pPr>
      <w:bookmarkStart w:id="1356" w:name="_Toc48213465"/>
      <w:bookmarkStart w:id="1357" w:name="_Toc50542444"/>
      <w:r>
        <w:t>Atos de violência punidos com sanção de interdição de recinto desportivo</w:t>
      </w:r>
      <w:bookmarkEnd w:id="1356"/>
      <w:bookmarkEnd w:id="1357"/>
    </w:p>
    <w:p w14:paraId="18892ECE" w14:textId="77777777" w:rsidR="00375C9E" w:rsidRDefault="00375C9E" w:rsidP="00F04851">
      <w:pPr>
        <w:ind w:left="142" w:firstLine="0"/>
      </w:pPr>
      <w:r>
        <w:t xml:space="preserve">Será punido com interdição do recinto desportivo entre um e cinco jogos, o clube ou sociedade desportiva cujos sócios, adeptos ou simpatizantes pratiquem uma das seguintes infrações: </w:t>
      </w:r>
    </w:p>
    <w:p w14:paraId="61D54C6E" w14:textId="68CC716B" w:rsidR="00375C9E" w:rsidRDefault="00375C9E" w:rsidP="00FD3E51">
      <w:pPr>
        <w:pStyle w:val="PargrafodaLista"/>
        <w:numPr>
          <w:ilvl w:val="2"/>
          <w:numId w:val="442"/>
        </w:numPr>
        <w:ind w:left="1134" w:hanging="283"/>
      </w:pPr>
      <w:r>
        <w:t xml:space="preserve">Agressão a agentes desportivos, elementos das forças de segurança em serviço, coordenador de segurança, assistentes de recinto desportivo, bem como a qualquer pessoa autorizada, por lei ou regulamento, a permanecer na área do espetáculo desportivo que tenha como consequência o adiamento do início do espetáculo desportivo, a sua interrupção ou a sua conclusão antes do tempo regulamentar; </w:t>
      </w:r>
    </w:p>
    <w:p w14:paraId="4EE20F9F" w14:textId="717158D3" w:rsidR="00375C9E" w:rsidRDefault="00375C9E" w:rsidP="00FD3E51">
      <w:pPr>
        <w:pStyle w:val="PargrafodaLista"/>
        <w:numPr>
          <w:ilvl w:val="2"/>
          <w:numId w:val="442"/>
        </w:numPr>
        <w:ind w:left="1134" w:hanging="283"/>
      </w:pPr>
      <w:r>
        <w:t xml:space="preserve">Invasão da área do espetáculo desportivo que, de forma justificada, impeça o início ou a conclusão do espetáculo desportivo; </w:t>
      </w:r>
    </w:p>
    <w:p w14:paraId="517E23AC" w14:textId="62ECECC2" w:rsidR="00375C9E" w:rsidRDefault="00375C9E" w:rsidP="00FD3E51">
      <w:pPr>
        <w:pStyle w:val="PargrafodaLista"/>
        <w:numPr>
          <w:ilvl w:val="2"/>
          <w:numId w:val="442"/>
        </w:numPr>
        <w:ind w:left="1134" w:hanging="283"/>
      </w:pPr>
      <w:r>
        <w:t xml:space="preserve">Ocorrência antes, durante, ou após o espetáculo desportivo, de agressões aos elementos referidos na alínea a) dentro do recinto desportivo que, não prejudicando o seu normal desenvolvimento, provoquem lesões de especial gravidade, quer pela sua natureza quer pelo tempo e grau de incapacidade. </w:t>
      </w:r>
    </w:p>
    <w:p w14:paraId="6E1ACD4D" w14:textId="38D92C00" w:rsidR="00375C9E" w:rsidRDefault="00375C9E" w:rsidP="00F04851">
      <w:pPr>
        <w:pStyle w:val="Cabealho3"/>
        <w:ind w:hanging="10"/>
      </w:pPr>
      <w:bookmarkStart w:id="1358" w:name="_Toc48213466"/>
      <w:bookmarkStart w:id="1359" w:name="_Toc50542445"/>
      <w:r>
        <w:t>Atos de violência punidos com sanção de realização de espetáculo à porta fechada</w:t>
      </w:r>
      <w:bookmarkEnd w:id="1358"/>
      <w:bookmarkEnd w:id="1359"/>
    </w:p>
    <w:p w14:paraId="15430713" w14:textId="77777777" w:rsidR="00375C9E" w:rsidRDefault="00375C9E" w:rsidP="00F04851">
      <w:pPr>
        <w:ind w:left="142" w:firstLine="0"/>
      </w:pPr>
      <w:r>
        <w:t xml:space="preserve">Será punido com sanção disciplinar de realização do espetáculo desportivo à porta fechada, entre um e cinco jogos, o clube ou sociedade desportiva, interveniente no espetáculo desportivo, cujos sócios, adeptos ou simpatizantes pratiquem uma das seguintes infrações: </w:t>
      </w:r>
    </w:p>
    <w:p w14:paraId="4773205F" w14:textId="0CE5752F" w:rsidR="00375C9E" w:rsidRDefault="00375C9E" w:rsidP="00FD3E51">
      <w:pPr>
        <w:pStyle w:val="PargrafodaLista"/>
        <w:numPr>
          <w:ilvl w:val="2"/>
          <w:numId w:val="443"/>
        </w:numPr>
        <w:ind w:left="1134" w:hanging="283"/>
      </w:pPr>
      <w:r>
        <w:t xml:space="preserve">Agressões sobre as entidades referidas na alínea a) do artigo anterior; </w:t>
      </w:r>
    </w:p>
    <w:p w14:paraId="26ADA665" w14:textId="7E4370A3" w:rsidR="00375C9E" w:rsidRDefault="00375C9E" w:rsidP="00FD3E51">
      <w:pPr>
        <w:pStyle w:val="PargrafodaLista"/>
        <w:numPr>
          <w:ilvl w:val="2"/>
          <w:numId w:val="443"/>
        </w:numPr>
        <w:ind w:left="1134" w:hanging="283"/>
      </w:pPr>
      <w:r>
        <w:t xml:space="preserve">Ocorrência de distúrbios ou invasão da área do espetáculo desportivo que provoquem, de forma justificada, o atraso no início, a interrupção não definitiva, ou o reinício do espetáculo desportivo; </w:t>
      </w:r>
    </w:p>
    <w:p w14:paraId="6ED527E9" w14:textId="03C7CEEC" w:rsidR="00375C9E" w:rsidRDefault="00375C9E" w:rsidP="00FD3E51">
      <w:pPr>
        <w:pStyle w:val="PargrafodaLista"/>
        <w:numPr>
          <w:ilvl w:val="2"/>
          <w:numId w:val="443"/>
        </w:numPr>
        <w:ind w:left="1134" w:hanging="283"/>
      </w:pPr>
      <w:r>
        <w:t xml:space="preserve">Agressões sobre os espectadores ou sobre os elementos da comunicação social, dentro do recinto desportivo, antes, durante ou após o espetáculo desportivo que determinem lesões de especial gravidade, quer pela sua natureza, quer pelo tempo de incapacidade. </w:t>
      </w:r>
    </w:p>
    <w:p w14:paraId="13B7602C" w14:textId="69BF4998" w:rsidR="00375C9E" w:rsidRDefault="00375C9E" w:rsidP="00CA69D4">
      <w:pPr>
        <w:pStyle w:val="Cabealho3"/>
        <w:ind w:left="1701" w:hanging="633"/>
      </w:pPr>
      <w:bookmarkStart w:id="1360" w:name="_Toc48213467"/>
      <w:bookmarkStart w:id="1361" w:name="_Toc50542446"/>
      <w:r>
        <w:t>Atos de violência punidos com sanção de multa</w:t>
      </w:r>
      <w:bookmarkEnd w:id="1360"/>
      <w:bookmarkEnd w:id="1361"/>
    </w:p>
    <w:p w14:paraId="7CF13294" w14:textId="77777777" w:rsidR="00375C9E" w:rsidRDefault="00375C9E" w:rsidP="00F04851">
      <w:pPr>
        <w:ind w:left="142" w:firstLine="0"/>
      </w:pPr>
      <w:r>
        <w:t xml:space="preserve">Sem prejuízo das sanções disciplinares previstas nos artigos anteriores, será punido com pena de multa entre € 250,00 e € 5.000,00, o clube ou sociedade desportiva, interveniente no espetáculo desportivo, cujos sócios, adeptos ou simpatizantes pratiquem uma das seguintes infrações: </w:t>
      </w:r>
    </w:p>
    <w:p w14:paraId="4C2E4A41" w14:textId="6883E36A" w:rsidR="00375C9E" w:rsidRDefault="00375C9E" w:rsidP="00FD3E51">
      <w:pPr>
        <w:pStyle w:val="PargrafodaLista"/>
        <w:numPr>
          <w:ilvl w:val="2"/>
          <w:numId w:val="444"/>
        </w:numPr>
        <w:ind w:left="1134" w:hanging="283"/>
      </w:pPr>
      <w:r>
        <w:t xml:space="preserve">Agressões previstas na alínea c) do artigo anterior que não se revistam de especial gravidade; </w:t>
      </w:r>
    </w:p>
    <w:p w14:paraId="26E38E6F" w14:textId="3D345330" w:rsidR="00375C9E" w:rsidRDefault="00375C9E" w:rsidP="00FD3E51">
      <w:pPr>
        <w:pStyle w:val="PargrafodaLista"/>
        <w:numPr>
          <w:ilvl w:val="2"/>
          <w:numId w:val="444"/>
        </w:numPr>
        <w:ind w:left="1134" w:hanging="283"/>
      </w:pPr>
      <w:r>
        <w:t xml:space="preserve">A prática de ameaças e/ou coação contra as pessoas ou entidades referidas na alínea a) do artigo anterior; </w:t>
      </w:r>
    </w:p>
    <w:p w14:paraId="02DC049B" w14:textId="39D6DF19" w:rsidR="00375C9E" w:rsidRDefault="00375C9E" w:rsidP="00FD3E51">
      <w:pPr>
        <w:pStyle w:val="PargrafodaLista"/>
        <w:numPr>
          <w:ilvl w:val="2"/>
          <w:numId w:val="444"/>
        </w:numPr>
        <w:ind w:left="1134" w:hanging="283"/>
      </w:pPr>
      <w:r>
        <w:t xml:space="preserve">Ocorrência de distúrbios que provoquem, de forma justificada, o atraso no início, a interrupção não definitiva, ou o reinício do espetáculo desportivo. </w:t>
      </w:r>
    </w:p>
    <w:p w14:paraId="7594F3A4" w14:textId="3EA67AEE" w:rsidR="00375C9E" w:rsidRDefault="00375C9E" w:rsidP="00CA69D4">
      <w:pPr>
        <w:pStyle w:val="Cabealho3"/>
        <w:ind w:left="1701" w:hanging="633"/>
      </w:pPr>
      <w:bookmarkStart w:id="1362" w:name="_Toc48213468"/>
      <w:bookmarkStart w:id="1363" w:name="_Toc50542447"/>
      <w:r>
        <w:t>Sanções disciplinares por atos de incitamento à violência, racismo, xenofobia e intolerância</w:t>
      </w:r>
      <w:bookmarkEnd w:id="1362"/>
      <w:bookmarkEnd w:id="1363"/>
    </w:p>
    <w:p w14:paraId="6E53C8B8" w14:textId="3C4C6E8F" w:rsidR="00375C9E" w:rsidRDefault="00375C9E" w:rsidP="00FD3E51">
      <w:pPr>
        <w:pStyle w:val="PargrafodaLista"/>
        <w:numPr>
          <w:ilvl w:val="3"/>
          <w:numId w:val="445"/>
        </w:numPr>
        <w:ind w:left="567" w:hanging="425"/>
      </w:pPr>
      <w:r>
        <w:t xml:space="preserve">Os agentes desportivos que por qualquer forma pratiquem atos que consubstanciem incitamento à violência, ao racismo, à xenofobia e à intolerância no espetáculo desportivo serão punidos com uma pena de suspensão da atividade desportiva entre um mês e um ano. </w:t>
      </w:r>
    </w:p>
    <w:p w14:paraId="09B2E95A" w14:textId="77777777" w:rsidR="00CA69D4" w:rsidRDefault="00CA69D4" w:rsidP="00375FDC">
      <w:pPr>
        <w:pStyle w:val="PargrafodaLista"/>
        <w:spacing w:line="240" w:lineRule="auto"/>
        <w:ind w:left="567" w:hanging="425"/>
      </w:pPr>
    </w:p>
    <w:p w14:paraId="1F483BA6" w14:textId="484B3EBE" w:rsidR="00375C9E" w:rsidRDefault="00375C9E" w:rsidP="00FD3E51">
      <w:pPr>
        <w:pStyle w:val="PargrafodaLista"/>
        <w:numPr>
          <w:ilvl w:val="3"/>
          <w:numId w:val="445"/>
        </w:numPr>
        <w:ind w:left="567" w:hanging="425"/>
      </w:pPr>
      <w:r>
        <w:t xml:space="preserve">Os clubes cujos sócios, adeptos ou simpatizantes, por qualquer forma, pratiquem atos que consubstanciem incitamento à violência, ao racismo, à xenofobia e à intolerância no espetáculo desportivo serão punidos com uma pena de realização de espetáculo desportivo à porta fechada por um período de um a cinco espetáculos desportivos. </w:t>
      </w:r>
    </w:p>
    <w:p w14:paraId="754CF44A" w14:textId="0C4EA056" w:rsidR="00375C9E" w:rsidRDefault="00375C9E" w:rsidP="00CA69D4">
      <w:pPr>
        <w:pStyle w:val="Cabealho3"/>
        <w:ind w:left="1701" w:hanging="633"/>
      </w:pPr>
      <w:bookmarkStart w:id="1364" w:name="_Toc48213469"/>
      <w:bookmarkStart w:id="1365" w:name="_Toc50542448"/>
      <w:r>
        <w:t>Sanções disciplinares pela introdução de objetos e substâncias proibidas no recinto desportivo</w:t>
      </w:r>
      <w:bookmarkEnd w:id="1364"/>
      <w:bookmarkEnd w:id="1365"/>
    </w:p>
    <w:p w14:paraId="2444AE59" w14:textId="40A30D2F" w:rsidR="00375C9E" w:rsidRDefault="00375C9E" w:rsidP="00FD3E51">
      <w:pPr>
        <w:pStyle w:val="PargrafodaLista"/>
        <w:numPr>
          <w:ilvl w:val="3"/>
          <w:numId w:val="446"/>
        </w:numPr>
        <w:ind w:left="567" w:hanging="425"/>
      </w:pPr>
      <w:r>
        <w:t xml:space="preserve">Os clubes cujos sócios, adeptos ou simpatizantes introduzam no recinto desportivo qualquer objeto ou substância proibida serão punidos com a pena de multa de € 100,00 a € 500,00. </w:t>
      </w:r>
    </w:p>
    <w:p w14:paraId="4A3DAC13" w14:textId="77777777" w:rsidR="00CA69D4" w:rsidRDefault="00CA69D4" w:rsidP="00375FDC">
      <w:pPr>
        <w:pStyle w:val="PargrafodaLista"/>
        <w:spacing w:line="240" w:lineRule="auto"/>
        <w:ind w:left="426" w:hanging="284"/>
      </w:pPr>
    </w:p>
    <w:p w14:paraId="79E162B9" w14:textId="4B2F960E" w:rsidR="00375C9E" w:rsidRDefault="00375C9E" w:rsidP="00FD3E51">
      <w:pPr>
        <w:pStyle w:val="PargrafodaLista"/>
        <w:numPr>
          <w:ilvl w:val="3"/>
          <w:numId w:val="446"/>
        </w:numPr>
        <w:ind w:left="567" w:hanging="425"/>
      </w:pPr>
      <w:r>
        <w:t xml:space="preserve">No caso de ser praticado qualquer ato de violência pelos sócios, adeptos ou simpatizantes de um clube ou sociedade desportiva através de objetos ou substâncias proibidas, será aplicada uma das sanções previstas nos artigos 18.º a 20.º do presente Regulamento, de acordo com a gravidade dos atos praticados. </w:t>
      </w:r>
    </w:p>
    <w:p w14:paraId="36693A73" w14:textId="22B71993" w:rsidR="00375C9E" w:rsidRDefault="00375C9E" w:rsidP="00CA69D4">
      <w:pPr>
        <w:pStyle w:val="Cabealho3"/>
        <w:ind w:left="1701" w:hanging="633"/>
      </w:pPr>
      <w:bookmarkStart w:id="1366" w:name="_Toc48213470"/>
      <w:bookmarkStart w:id="1367" w:name="_Toc50542449"/>
      <w:r>
        <w:t>Outras causas de interdição do recinto</w:t>
      </w:r>
      <w:bookmarkEnd w:id="1366"/>
      <w:bookmarkEnd w:id="1367"/>
    </w:p>
    <w:p w14:paraId="7DF43121" w14:textId="77777777" w:rsidR="00375C9E" w:rsidRDefault="00375C9E" w:rsidP="00CA69D4">
      <w:pPr>
        <w:ind w:left="142" w:firstLine="0"/>
      </w:pPr>
      <w:r>
        <w:t xml:space="preserve">Se das situações previstas nos artigos anteriores resultarem danos para as infraestruturas desportivas que coloquem em causa as condições de segurança, o recinto desportivo permanece interdito pelo período necessário à reposição das referidas condições. </w:t>
      </w:r>
    </w:p>
    <w:p w14:paraId="5597D61E" w14:textId="5BA654CA" w:rsidR="00375C9E" w:rsidRDefault="00375C9E" w:rsidP="00CA69D4">
      <w:pPr>
        <w:pStyle w:val="Cabealho3"/>
        <w:ind w:left="1701" w:hanging="633"/>
      </w:pPr>
      <w:bookmarkStart w:id="1368" w:name="_Toc48213471"/>
      <w:bookmarkStart w:id="1369" w:name="_Toc50542450"/>
      <w:r>
        <w:t>Apoios ilegais a grupos organizados de adeptos</w:t>
      </w:r>
      <w:bookmarkEnd w:id="1368"/>
      <w:bookmarkEnd w:id="1369"/>
    </w:p>
    <w:p w14:paraId="3CFE1B4F" w14:textId="77777777" w:rsidR="00375C9E" w:rsidRDefault="00375C9E" w:rsidP="00CA69D4">
      <w:pPr>
        <w:ind w:left="142" w:firstLine="0"/>
      </w:pPr>
      <w:r>
        <w:t xml:space="preserve">Os promotores de espetáculos desportivos que disponibilizem apoios a grupos organizados de adeptos em violação do disposto no presente regulamento serão punidos com multa de € 250,00 a € 2.500,00 e proibição de concessão de apoios ao grupo em causa por um período até 5 anos. </w:t>
      </w:r>
    </w:p>
    <w:p w14:paraId="3EE82B99" w14:textId="7D172FE3" w:rsidR="00375C9E" w:rsidRDefault="00375C9E" w:rsidP="00CA69D4">
      <w:pPr>
        <w:pStyle w:val="Cabealho3"/>
        <w:ind w:left="1701" w:hanging="633"/>
      </w:pPr>
      <w:bookmarkStart w:id="1370" w:name="_Toc48213472"/>
      <w:bookmarkStart w:id="1371" w:name="_Toc50542451"/>
      <w:r>
        <w:t>Emissão ilegal de títulos de ingresso</w:t>
      </w:r>
      <w:bookmarkEnd w:id="1370"/>
      <w:bookmarkEnd w:id="1371"/>
    </w:p>
    <w:p w14:paraId="6BDD71CF" w14:textId="77777777" w:rsidR="00375C9E" w:rsidRDefault="00375C9E" w:rsidP="00CA69D4">
      <w:pPr>
        <w:ind w:left="142" w:firstLine="0"/>
      </w:pPr>
      <w:r>
        <w:t xml:space="preserve">Os promotores de espetáculos desportivos que emitam títulos de ingresso sem que os mesmos contenham as menções previstas no n.º 4 do artigo 12.º do presente regulamento serão punidos com multa de € 250,00 a € 2.500,00. </w:t>
      </w:r>
    </w:p>
    <w:p w14:paraId="7BAA9333" w14:textId="04A1AD79" w:rsidR="00375C9E" w:rsidRDefault="00375C9E" w:rsidP="00CA69D4">
      <w:pPr>
        <w:pStyle w:val="Cabealho3"/>
        <w:ind w:left="1843"/>
      </w:pPr>
      <w:bookmarkStart w:id="1372" w:name="_Toc48213473"/>
      <w:bookmarkStart w:id="1373" w:name="_Toc50542452"/>
      <w:r>
        <w:t>Realização de espetáculos desportivos em caso de interdição de recinto</w:t>
      </w:r>
      <w:bookmarkEnd w:id="1372"/>
      <w:bookmarkEnd w:id="1373"/>
    </w:p>
    <w:p w14:paraId="59DDFA45" w14:textId="77777777" w:rsidR="00375C9E" w:rsidRDefault="00375C9E" w:rsidP="00CA69D4">
      <w:pPr>
        <w:ind w:left="142" w:firstLine="0"/>
      </w:pPr>
      <w:r>
        <w:t>No caso de interdição de recintos desportivos, as competições que ao promotor do espetáculo desportivo caberia realizar, como visitado, efetuar-se-ão em recinto desportivo a indicar pelo organizador, sob proposta do promotor do espetáculo desportivo.</w:t>
      </w:r>
    </w:p>
    <w:p w14:paraId="5D4930EA" w14:textId="768A7D4C" w:rsidR="00375C9E" w:rsidRDefault="00375C9E" w:rsidP="00CA69D4">
      <w:pPr>
        <w:pStyle w:val="Cabealho3"/>
        <w:ind w:left="1134"/>
      </w:pPr>
      <w:bookmarkStart w:id="1374" w:name="_Toc48213474"/>
      <w:bookmarkStart w:id="1375" w:name="_Toc50542453"/>
      <w:r>
        <w:t>Casos Omissos</w:t>
      </w:r>
      <w:bookmarkEnd w:id="1374"/>
      <w:bookmarkEnd w:id="1375"/>
    </w:p>
    <w:p w14:paraId="5BE662CA" w14:textId="77777777" w:rsidR="00375C9E" w:rsidRDefault="00375C9E" w:rsidP="00CA69D4">
      <w:pPr>
        <w:ind w:left="142" w:firstLine="0"/>
      </w:pPr>
      <w:r>
        <w:t>Os casos omissos são decididos pela Direção da Federação Portuguesa de Basquetebol, exceto quanto a matéria disciplinar em que a competência é das entidades previstas, conforme o caso, no Regulamento Disciplinar.</w:t>
      </w:r>
    </w:p>
    <w:p w14:paraId="3CD2EEAA" w14:textId="35C2A58B" w:rsidR="00375C9E" w:rsidRDefault="00375C9E" w:rsidP="00CA69D4">
      <w:pPr>
        <w:pStyle w:val="Cabealho3"/>
        <w:ind w:left="1701" w:hanging="633"/>
      </w:pPr>
      <w:bookmarkStart w:id="1376" w:name="_Toc48213475"/>
      <w:bookmarkStart w:id="1377" w:name="_Toc50542454"/>
      <w:r>
        <w:t>Infrações</w:t>
      </w:r>
      <w:bookmarkEnd w:id="1376"/>
      <w:bookmarkEnd w:id="1377"/>
    </w:p>
    <w:p w14:paraId="031ABF56" w14:textId="77777777" w:rsidR="00375C9E" w:rsidRDefault="00375C9E" w:rsidP="00CA69D4">
      <w:pPr>
        <w:ind w:left="142" w:firstLine="0"/>
      </w:pPr>
      <w:r>
        <w:t>Todas as infrações ao presente regulamento que sejam suscetíveis de constituir crime, contraordenação ou ilícito disciplinar são comunicadas e participadas às entidades competentes para a instrução dos processos e aplicação das respetivas sanções, nos termos da legislação que ao caso for aplicável.</w:t>
      </w:r>
    </w:p>
    <w:p w14:paraId="6F2B1FFB" w14:textId="1556C448" w:rsidR="00375C9E" w:rsidRDefault="00375C9E" w:rsidP="00BC37CB">
      <w:pPr>
        <w:pStyle w:val="Cabealho4"/>
      </w:pPr>
      <w:bookmarkStart w:id="1378" w:name="_Toc48213476"/>
      <w:bookmarkStart w:id="1379" w:name="_Toc50542455"/>
      <w:r>
        <w:t>Disposições finais</w:t>
      </w:r>
      <w:bookmarkEnd w:id="1378"/>
      <w:bookmarkEnd w:id="1379"/>
    </w:p>
    <w:p w14:paraId="3F4EAA81" w14:textId="77777777" w:rsidR="00375C9E" w:rsidRDefault="00375C9E" w:rsidP="00CA69D4">
      <w:pPr>
        <w:pStyle w:val="Cabealho3"/>
        <w:ind w:left="1701" w:hanging="633"/>
      </w:pPr>
      <w:bookmarkStart w:id="1380" w:name="_Toc48213477"/>
      <w:bookmarkStart w:id="1381" w:name="_Toc50542456"/>
      <w:r>
        <w:t>Entrada em vigor</w:t>
      </w:r>
      <w:bookmarkEnd w:id="1380"/>
      <w:bookmarkEnd w:id="1381"/>
    </w:p>
    <w:p w14:paraId="47EFE1A4" w14:textId="77777777" w:rsidR="00375C9E" w:rsidRDefault="00375C9E" w:rsidP="00CA69D4">
      <w:pPr>
        <w:ind w:left="142" w:firstLine="0"/>
      </w:pPr>
      <w:r>
        <w:t>O presente regulamento entra em vigor na época desportiva imediatamente seguinte à data do seu registo pela Autoridade para a Prevenção e o Combate à Violência no Desporto (APCVD).</w:t>
      </w:r>
    </w:p>
    <w:p w14:paraId="58B0350E" w14:textId="77777777" w:rsidR="00375C9E" w:rsidRDefault="00375C9E" w:rsidP="00CA69D4">
      <w:pPr>
        <w:ind w:left="142" w:firstLine="0"/>
      </w:pPr>
      <w:r>
        <w:t>Data________________</w:t>
      </w:r>
    </w:p>
    <w:p w14:paraId="7AF04A2D" w14:textId="77777777" w:rsidR="00375C9E" w:rsidRDefault="00375C9E" w:rsidP="00CA69D4">
      <w:pPr>
        <w:ind w:left="142" w:firstLine="0"/>
      </w:pPr>
      <w:r>
        <w:t>O Presidente da Federação Portuguesa de Basquetebol</w:t>
      </w:r>
    </w:p>
    <w:p w14:paraId="6F5A965B" w14:textId="77777777" w:rsidR="00375C9E" w:rsidRDefault="00375C9E" w:rsidP="00CA69D4">
      <w:pPr>
        <w:ind w:left="142" w:firstLine="0"/>
      </w:pPr>
    </w:p>
    <w:p w14:paraId="01472490" w14:textId="77777777" w:rsidR="00375C9E" w:rsidRDefault="00375C9E" w:rsidP="00CA69D4">
      <w:pPr>
        <w:ind w:left="142" w:firstLine="0"/>
      </w:pPr>
    </w:p>
    <w:p w14:paraId="21525366" w14:textId="77777777" w:rsidR="00375C9E" w:rsidRDefault="00375C9E" w:rsidP="00CA69D4">
      <w:pPr>
        <w:ind w:left="142" w:firstLine="0"/>
      </w:pPr>
      <w:r>
        <w:t>___________________________________</w:t>
      </w:r>
    </w:p>
    <w:p w14:paraId="6E56348A" w14:textId="77777777" w:rsidR="00375C9E" w:rsidRDefault="00375C9E" w:rsidP="00CA69D4">
      <w:pPr>
        <w:ind w:left="142" w:firstLine="0"/>
      </w:pPr>
      <w:r>
        <w:t>(Assinatura dos Responsáveis)</w:t>
      </w:r>
    </w:p>
    <w:p w14:paraId="7E9E1961" w14:textId="77777777" w:rsidR="00375C9E" w:rsidRDefault="00375C9E" w:rsidP="00375FDC">
      <w:pPr>
        <w:ind w:firstLine="0"/>
      </w:pPr>
    </w:p>
    <w:p w14:paraId="12409753" w14:textId="77777777" w:rsidR="00375C9E" w:rsidRDefault="00375C9E" w:rsidP="00BC37CB"/>
    <w:p w14:paraId="52FA1302" w14:textId="77777777" w:rsidR="00375C9E" w:rsidRPr="00E3595C" w:rsidRDefault="00375C9E" w:rsidP="00CA69D4">
      <w:pPr>
        <w:ind w:left="142" w:firstLine="0"/>
        <w:rPr>
          <w:b/>
          <w:bCs/>
        </w:rPr>
      </w:pPr>
      <w:r w:rsidRPr="00E3595C">
        <w:rPr>
          <w:b/>
          <w:bCs/>
        </w:rPr>
        <w:t xml:space="preserve">NOTA: </w:t>
      </w:r>
    </w:p>
    <w:p w14:paraId="0B3DD15B" w14:textId="77777777" w:rsidR="00850C84" w:rsidRDefault="00375C9E" w:rsidP="00CA69D4">
      <w:pPr>
        <w:ind w:left="142" w:firstLine="0"/>
        <w:sectPr w:rsidR="00850C84" w:rsidSect="002669F7">
          <w:headerReference w:type="default" r:id="rId16"/>
          <w:pgSz w:w="11906" w:h="16838"/>
          <w:pgMar w:top="1418" w:right="1416" w:bottom="1417" w:left="1134" w:header="708" w:footer="596" w:gutter="0"/>
          <w:cols w:space="708"/>
          <w:docGrid w:linePitch="360"/>
        </w:sectPr>
      </w:pPr>
      <w:r>
        <w:t>Deverá ser apresentado como anexo ao presente regulamento o Regulamento Disciplinar do organizador da competição desportiva.</w:t>
      </w:r>
    </w:p>
    <w:p w14:paraId="4AB507D6" w14:textId="585CD424" w:rsidR="00375C9E" w:rsidRDefault="00850C84" w:rsidP="00850C84">
      <w:pPr>
        <w:pStyle w:val="Cabealho1"/>
      </w:pPr>
      <w:bookmarkStart w:id="1382" w:name="_Toc50542457"/>
      <w:r>
        <w:t>REGULAMENTO ANTIDOPAGEM</w:t>
      </w:r>
      <w:bookmarkEnd w:id="1382"/>
    </w:p>
    <w:p w14:paraId="6AEC967B" w14:textId="77777777" w:rsidR="00850C84" w:rsidRPr="00850C84" w:rsidRDefault="00850C84" w:rsidP="00850C84">
      <w:pPr>
        <w:jc w:val="center"/>
        <w:rPr>
          <w:sz w:val="20"/>
          <w:szCs w:val="20"/>
        </w:rPr>
      </w:pPr>
      <w:r w:rsidRPr="00850C84">
        <w:rPr>
          <w:sz w:val="20"/>
          <w:szCs w:val="20"/>
        </w:rPr>
        <w:t>Conforme a Lei n.º 38/2012, de 28 de agosto, que aprova a Lei Antidopagem no Desporto, alterada pela Lei n.º 33/2014, de 16 de junho, e pela Lei n.º 93/2015, de 13 de agosto.</w:t>
      </w:r>
    </w:p>
    <w:p w14:paraId="50991094" w14:textId="77777777" w:rsidR="00850C84" w:rsidRDefault="00850C84" w:rsidP="00FD3E51">
      <w:pPr>
        <w:pStyle w:val="Cabealho4"/>
        <w:numPr>
          <w:ilvl w:val="0"/>
          <w:numId w:val="463"/>
        </w:numPr>
        <w:ind w:left="1985" w:hanging="917"/>
      </w:pPr>
      <w:bookmarkStart w:id="1383" w:name="_Toc50542458"/>
      <w:r>
        <w:t>Disposições Gerais</w:t>
      </w:r>
      <w:bookmarkEnd w:id="1383"/>
    </w:p>
    <w:p w14:paraId="47540A6A" w14:textId="00BEF905" w:rsidR="00850C84" w:rsidRDefault="00850C84" w:rsidP="00FD3E51">
      <w:pPr>
        <w:pStyle w:val="Cabealho3"/>
        <w:numPr>
          <w:ilvl w:val="0"/>
          <w:numId w:val="464"/>
        </w:numPr>
        <w:ind w:left="1843"/>
      </w:pPr>
      <w:bookmarkStart w:id="1384" w:name="_Toc50542459"/>
      <w:r>
        <w:t>Objeto</w:t>
      </w:r>
      <w:bookmarkEnd w:id="1384"/>
    </w:p>
    <w:p w14:paraId="7E205760" w14:textId="77777777" w:rsidR="00850C84" w:rsidRDefault="00850C84" w:rsidP="00C406AC">
      <w:pPr>
        <w:ind w:left="142" w:firstLine="0"/>
      </w:pPr>
      <w:r>
        <w:t>O presente regulamento estabelece o quadro geral da luta contra a dopagem, de acordo com a Lei n.º 38/2012, de 28 de agosto, alterada pela Lei n.º 33/2014, de 16 de junho, e pela Lei n.º 93/2015, de 13 de agosto, e legislação complementar ou sucedânea, aplicando-se aos praticantes desportivos, associações e clubes, entidades organizadoras de manifestações desportivas e outros agentes desportivos inscritos ou filiados na Federação Portuguesa de Basquetebol, bem como aqueles que, não se encontrando inscritos ou filiados na federação, participem numa competição desportiva realizada em território português.</w:t>
      </w:r>
    </w:p>
    <w:p w14:paraId="5329585A" w14:textId="77777777" w:rsidR="00850C84" w:rsidRDefault="00850C84" w:rsidP="00850C84">
      <w:pPr>
        <w:pStyle w:val="Cabealho3"/>
        <w:ind w:left="1701" w:hanging="633"/>
      </w:pPr>
      <w:bookmarkStart w:id="1385" w:name="_Toc50542460"/>
      <w:r>
        <w:t>Princípio da ética desportiva</w:t>
      </w:r>
      <w:bookmarkEnd w:id="1385"/>
    </w:p>
    <w:p w14:paraId="16F96354" w14:textId="2522E9BC" w:rsidR="00850C84" w:rsidRDefault="00850C84" w:rsidP="00C406AC">
      <w:pPr>
        <w:ind w:left="142" w:firstLine="0"/>
      </w:pPr>
      <w:r>
        <w:t>A atividade desportiva é desenvolvida em observância dos princípios da ética, da defesa do espírito desportivo, da verdade desportiva e da formação integral de todos os participantes.</w:t>
      </w:r>
    </w:p>
    <w:p w14:paraId="20EF9282" w14:textId="1A785FA1" w:rsidR="00850C84" w:rsidRDefault="00850C84" w:rsidP="00850C84">
      <w:pPr>
        <w:pStyle w:val="Cabealho3"/>
        <w:ind w:left="1701" w:hanging="633"/>
      </w:pPr>
      <w:bookmarkStart w:id="1386" w:name="_Toc50542461"/>
      <w:r>
        <w:t>Proibição de dopagem</w:t>
      </w:r>
      <w:bookmarkEnd w:id="1386"/>
    </w:p>
    <w:p w14:paraId="21D44B23" w14:textId="77777777" w:rsidR="00850C84" w:rsidRDefault="00850C84" w:rsidP="00C406AC">
      <w:pPr>
        <w:ind w:left="142" w:firstLine="0"/>
      </w:pPr>
      <w:r>
        <w:t>É proibida a dopagem a todos os praticantes desportivos, dentro e fora das competições desportivas.</w:t>
      </w:r>
    </w:p>
    <w:p w14:paraId="6853433F" w14:textId="0B45FB56" w:rsidR="00850C84" w:rsidRDefault="00850C84" w:rsidP="00723071">
      <w:pPr>
        <w:pStyle w:val="Cabealho3"/>
        <w:ind w:left="1843" w:hanging="643"/>
      </w:pPr>
      <w:bookmarkStart w:id="1387" w:name="_Toc50542462"/>
      <w:r>
        <w:t>Definições</w:t>
      </w:r>
      <w:bookmarkEnd w:id="1387"/>
    </w:p>
    <w:p w14:paraId="5D47B74E" w14:textId="77777777" w:rsidR="00850C84" w:rsidRDefault="00850C84" w:rsidP="004E04DE">
      <w:pPr>
        <w:ind w:left="142" w:firstLine="0"/>
      </w:pPr>
      <w:r>
        <w:t>Para efeitos do presente regulamento, entende-se por:</w:t>
      </w:r>
    </w:p>
    <w:p w14:paraId="56B354B1" w14:textId="38C4F18D" w:rsidR="00C406AC" w:rsidRDefault="00850C84" w:rsidP="00C406AC">
      <w:pPr>
        <w:pStyle w:val="PargrafodaLista"/>
        <w:numPr>
          <w:ilvl w:val="2"/>
          <w:numId w:val="3"/>
        </w:numPr>
        <w:ind w:left="1134" w:hanging="283"/>
      </w:pPr>
      <w:r>
        <w:t>«ADAMS (Anti-Doping Administration and Management System)», a ferramenta informática para registar, armazenar, partilhar e reportar informação, de modo a ajudar os outorgantes e a AMA nas suas atividades relacionadas com a luta contra a dopagem, respeitando a legislação de proteção de dados;</w:t>
      </w:r>
    </w:p>
    <w:p w14:paraId="07802193" w14:textId="77777777" w:rsidR="00C406AC" w:rsidRDefault="00850C84" w:rsidP="00C406AC">
      <w:pPr>
        <w:pStyle w:val="PargrafodaLista"/>
        <w:numPr>
          <w:ilvl w:val="2"/>
          <w:numId w:val="3"/>
        </w:numPr>
        <w:ind w:left="1134" w:hanging="283"/>
      </w:pPr>
      <w:r>
        <w:t>«Administração», o fornecimento, disponibilização, supervisionamento, facilitação ou qualquer outra forma de participação no uso ou tentativa de uso por outra pessoa de uma substância ou método proibido, excluindo as ações realizadas de boa-fé por parte de pessoal médico envolvendo substância proibida ou método proibido utilizados para fins terapêuticos genuínos e legais ou por outra justificação aceitável, bem como excluindo as ações envolvendo substâncias proibidas que não sejam proibidas em controlos de dopagem fora da competição, salvo se as circunstâncias no seu todo demonstrarem que essas substâncias não se destinam a fins terapêuticos genuínos e legais ou que têm por finalidade melhorar o rendimento desportivo;</w:t>
      </w:r>
    </w:p>
    <w:p w14:paraId="2BB1DC73" w14:textId="77777777" w:rsidR="00C406AC" w:rsidRDefault="00850C84" w:rsidP="00C406AC">
      <w:pPr>
        <w:pStyle w:val="PargrafodaLista"/>
        <w:numPr>
          <w:ilvl w:val="2"/>
          <w:numId w:val="3"/>
        </w:numPr>
        <w:ind w:left="1134" w:hanging="283"/>
      </w:pPr>
      <w:r>
        <w:t>«AMA», a Agência Mundial Antidopagem;</w:t>
      </w:r>
    </w:p>
    <w:p w14:paraId="046C74D6" w14:textId="77777777" w:rsidR="00C406AC" w:rsidRDefault="00850C84" w:rsidP="00C406AC">
      <w:pPr>
        <w:pStyle w:val="PargrafodaLista"/>
        <w:numPr>
          <w:ilvl w:val="2"/>
          <w:numId w:val="3"/>
        </w:numPr>
        <w:ind w:left="1134" w:hanging="283"/>
      </w:pPr>
      <w:r>
        <w:t>«Amostra ou amostra orgânica», qualquer material biológico recolhido para efeitos de controlo de dopagem;</w:t>
      </w:r>
    </w:p>
    <w:p w14:paraId="2F68C422" w14:textId="77777777" w:rsidR="00C406AC" w:rsidRDefault="00850C84" w:rsidP="00C406AC">
      <w:pPr>
        <w:pStyle w:val="PargrafodaLista"/>
        <w:numPr>
          <w:ilvl w:val="2"/>
          <w:numId w:val="3"/>
        </w:numPr>
        <w:ind w:left="1134" w:hanging="283"/>
      </w:pPr>
      <w:r>
        <w:t>«Autoridade Antidopagem de Portugal» (ADoP), a organização nacional antidopagem;</w:t>
      </w:r>
    </w:p>
    <w:p w14:paraId="5A77B5B2" w14:textId="77777777" w:rsidR="00C406AC" w:rsidRDefault="00850C84" w:rsidP="00C406AC">
      <w:pPr>
        <w:pStyle w:val="PargrafodaLista"/>
        <w:numPr>
          <w:ilvl w:val="2"/>
          <w:numId w:val="3"/>
        </w:numPr>
        <w:ind w:left="1134" w:hanging="283"/>
      </w:pPr>
      <w:r>
        <w:t>«Auxílio considerável», a revelação completa, através de declaração escrita e assinada, de toda a informação relevante conhecida relativamente a violações de normas antidopagem, bem como a cooperação com a investigação e nas decisões que forem tomadas em qualquer caso relacionado com essa investigação;</w:t>
      </w:r>
    </w:p>
    <w:p w14:paraId="0D0A18B4" w14:textId="77777777" w:rsidR="00C406AC" w:rsidRDefault="00850C84" w:rsidP="00C406AC">
      <w:pPr>
        <w:pStyle w:val="PargrafodaLista"/>
        <w:numPr>
          <w:ilvl w:val="2"/>
          <w:numId w:val="3"/>
        </w:numPr>
        <w:ind w:left="1134" w:hanging="283"/>
      </w:pPr>
      <w:r>
        <w:t>«Competição», uma corrida única, um encontro, um jogo ou uma competição desportiva específica, considerando-se em provas por etapas e noutras competições desportivas em que são atribuídos prémios, diariamente ou de forma intercalar, que a distinção entre competição e evento desportivo é a indicada nas regras da federação desportiva internacional em causa;</w:t>
      </w:r>
    </w:p>
    <w:p w14:paraId="3437D8DD" w14:textId="77777777" w:rsidR="00C406AC" w:rsidRDefault="00850C84" w:rsidP="00C406AC">
      <w:pPr>
        <w:pStyle w:val="PargrafodaLista"/>
        <w:numPr>
          <w:ilvl w:val="2"/>
          <w:numId w:val="3"/>
        </w:numPr>
        <w:ind w:left="1134" w:hanging="283"/>
      </w:pPr>
      <w:r>
        <w:t>«Controlo de dopagem», o procedimento que inclui todos os atos e formalidades, desde a planificação e distribuição dos controlos até à decisão final, nomeadamente a informação sobre a localização dos praticantes desportivos, a recolha e o manuseamento das amostras, as análises laboratoriais, as autorizações de utilização terapêutica, a gestão dos resultados, as audições e os recursos;</w:t>
      </w:r>
    </w:p>
    <w:p w14:paraId="1D5A5E1E" w14:textId="77777777" w:rsidR="00C406AC" w:rsidRDefault="00850C84" w:rsidP="00C406AC">
      <w:pPr>
        <w:pStyle w:val="PargrafodaLista"/>
        <w:numPr>
          <w:ilvl w:val="2"/>
          <w:numId w:val="3"/>
        </w:numPr>
        <w:ind w:left="1134" w:hanging="283"/>
      </w:pPr>
      <w:r>
        <w:t>«Controlo», a fase do procedimento de controlo de dopagem que envolve a planificação da distribuição dos controlos, a recolha de amostras, o manuseamento de amostras e o seu transporte para o laboratório;</w:t>
      </w:r>
    </w:p>
    <w:p w14:paraId="48A6B4F5" w14:textId="77777777" w:rsidR="00C406AC" w:rsidRDefault="00850C84" w:rsidP="00C406AC">
      <w:pPr>
        <w:pStyle w:val="PargrafodaLista"/>
        <w:numPr>
          <w:ilvl w:val="2"/>
          <w:numId w:val="3"/>
        </w:numPr>
        <w:ind w:left="1134" w:hanging="283"/>
      </w:pPr>
      <w:r>
        <w:t>«Controlo direcionado», a seleção não aleatória para controlo de praticantes desportivos ou grupos de praticantes desportivos, conforme os critérios estabelecidos na Norma Internacional de Controlo e Investigações da AMA;</w:t>
      </w:r>
    </w:p>
    <w:p w14:paraId="299F575A" w14:textId="77777777" w:rsidR="00C406AC" w:rsidRDefault="00850C84" w:rsidP="00C406AC">
      <w:pPr>
        <w:pStyle w:val="PargrafodaLista"/>
        <w:numPr>
          <w:ilvl w:val="2"/>
          <w:numId w:val="3"/>
        </w:numPr>
        <w:ind w:left="1134" w:hanging="283"/>
      </w:pPr>
      <w:r>
        <w:t>«Controlo em competição», o controlo de dopagem do praticante desportivo selecionado no âmbito de uma competição específica;</w:t>
      </w:r>
    </w:p>
    <w:p w14:paraId="4853F168" w14:textId="77777777" w:rsidR="00C406AC" w:rsidRDefault="00850C84" w:rsidP="00C406AC">
      <w:pPr>
        <w:pStyle w:val="PargrafodaLista"/>
        <w:numPr>
          <w:ilvl w:val="2"/>
          <w:numId w:val="3"/>
        </w:numPr>
        <w:ind w:left="1134" w:hanging="283"/>
      </w:pPr>
      <w:r>
        <w:t>«Controlo fora de competição», qualquer controlo de dopagem que não ocorra em competição;</w:t>
      </w:r>
    </w:p>
    <w:p w14:paraId="25847AB6" w14:textId="77777777" w:rsidR="00C406AC" w:rsidRDefault="00850C84" w:rsidP="00C406AC">
      <w:pPr>
        <w:pStyle w:val="PargrafodaLista"/>
        <w:numPr>
          <w:ilvl w:val="2"/>
          <w:numId w:val="3"/>
        </w:numPr>
        <w:ind w:left="1134" w:hanging="283"/>
      </w:pPr>
      <w:r>
        <w:t>«Culpa», a prática de um facto com dolo ou negligência; são fatores a ter em conta na avaliação do grau de culpa de um praticante desportivo ou de outra pessoa, por exemplo, o grau de experiência, a menoridade, a incapacidade, o grau de risco que deveria ter sido percecionado pelo praticante desportivo e o nível de cuidado utilizado na avaliação desse grau de risco; a avaliação do grau de culpa do praticante desportivo ou de outra pessoa deve ter em consideração as circunstâncias específicas e relevantes para explicar o seu desvio face ao comportamento esperado;</w:t>
      </w:r>
    </w:p>
    <w:p w14:paraId="65D2DCDE" w14:textId="77777777" w:rsidR="00C406AC" w:rsidRDefault="00850C84" w:rsidP="00C406AC">
      <w:pPr>
        <w:pStyle w:val="PargrafodaLista"/>
        <w:numPr>
          <w:ilvl w:val="2"/>
          <w:numId w:val="3"/>
        </w:numPr>
        <w:ind w:left="1134" w:hanging="283"/>
      </w:pPr>
      <w:r>
        <w:t>«Desporto coletivo», a modalidade desportiva em que é permitida a substituição de jogadores no decorrer da competição;</w:t>
      </w:r>
    </w:p>
    <w:p w14:paraId="37B01E9F" w14:textId="77777777" w:rsidR="00C406AC" w:rsidRDefault="00850C84" w:rsidP="00C406AC">
      <w:pPr>
        <w:pStyle w:val="PargrafodaLista"/>
        <w:numPr>
          <w:ilvl w:val="2"/>
          <w:numId w:val="3"/>
        </w:numPr>
        <w:ind w:left="1134" w:hanging="283"/>
      </w:pPr>
      <w:r>
        <w:t>«Desporto individual», a modalidade desportiva que não constitua um desporto coletivo;</w:t>
      </w:r>
    </w:p>
    <w:p w14:paraId="37880848" w14:textId="77777777" w:rsidR="00C406AC" w:rsidRDefault="00850C84" w:rsidP="00C406AC">
      <w:pPr>
        <w:pStyle w:val="PargrafodaLista"/>
        <w:numPr>
          <w:ilvl w:val="2"/>
          <w:numId w:val="3"/>
        </w:numPr>
        <w:ind w:left="1134" w:hanging="283"/>
      </w:pPr>
      <w:r>
        <w:t>«Em competição», o período que se inicia nas doze horas que antecedem uma competição em que o praticante desportivo irá participar e que termina com o final da mesma e do processo de colheita de amostras, a menos que seja definido de outra forma pelos regulamentos de uma federação desportiva internacional ou de outra organização antidopagem responsável;</w:t>
      </w:r>
    </w:p>
    <w:p w14:paraId="30D42CA9" w14:textId="77777777" w:rsidR="00C406AC" w:rsidRDefault="00850C84" w:rsidP="00C406AC">
      <w:pPr>
        <w:pStyle w:val="PargrafodaLista"/>
        <w:numPr>
          <w:ilvl w:val="2"/>
          <w:numId w:val="3"/>
        </w:numPr>
        <w:ind w:left="1134" w:hanging="283"/>
      </w:pPr>
      <w:r>
        <w:t>«Evento desportivo», a organização que engloba uma série de competições individuais e ou coletivas que se realiza sob a égide da mesma entidade desportiva;</w:t>
      </w:r>
    </w:p>
    <w:p w14:paraId="59E79F48" w14:textId="77777777" w:rsidR="00C406AC" w:rsidRDefault="00850C84" w:rsidP="00C406AC">
      <w:pPr>
        <w:pStyle w:val="PargrafodaLista"/>
        <w:numPr>
          <w:ilvl w:val="2"/>
          <w:numId w:val="3"/>
        </w:numPr>
        <w:ind w:left="1134" w:hanging="283"/>
      </w:pPr>
      <w:r>
        <w:t>«Evento desportivo internacional», o evento em que o Comité Olímpico Internacional, o Comité Paralímpico Internacional, uma federação desportiva internacional, as organizações responsáveis por grandes eventos desportivos ou outra organização desportiva internacional constitua a entidade responsável pela sua realização ou nomeie os responsáveis técnicos;</w:t>
      </w:r>
    </w:p>
    <w:p w14:paraId="10EAD019" w14:textId="77777777" w:rsidR="00C406AC" w:rsidRDefault="00850C84" w:rsidP="00C406AC">
      <w:pPr>
        <w:pStyle w:val="PargrafodaLista"/>
        <w:numPr>
          <w:ilvl w:val="2"/>
          <w:numId w:val="3"/>
        </w:numPr>
        <w:ind w:left="1134" w:hanging="283"/>
      </w:pPr>
      <w:r>
        <w:t>«Evento desportivo nacional», o evento que envolva praticantes desportivos de nível nacional ou internacional e que não constitua um evento desportivo internacional;</w:t>
      </w:r>
    </w:p>
    <w:p w14:paraId="12A67A70" w14:textId="77777777" w:rsidR="004E04DE" w:rsidRDefault="00850C84" w:rsidP="004E04DE">
      <w:pPr>
        <w:pStyle w:val="PargrafodaLista"/>
        <w:numPr>
          <w:ilvl w:val="2"/>
          <w:numId w:val="3"/>
        </w:numPr>
        <w:ind w:left="1134" w:hanging="283"/>
      </w:pPr>
      <w:r>
        <w:t>«Fora de competição», qualquer período que não seja em competição;</w:t>
      </w:r>
    </w:p>
    <w:p w14:paraId="6F79370C" w14:textId="77777777" w:rsidR="004E04DE" w:rsidRDefault="00850C84" w:rsidP="004E04DE">
      <w:pPr>
        <w:pStyle w:val="PargrafodaLista"/>
        <w:numPr>
          <w:ilvl w:val="2"/>
          <w:numId w:val="3"/>
        </w:numPr>
        <w:ind w:left="1134" w:hanging="283"/>
      </w:pPr>
      <w:r>
        <w:t>«Grupo alvo de praticantes desportivos», o grupo de praticantes desportivos, identificados por cada federação desportiva internacional e pela ADoP, no quadro do programa antidopagem;</w:t>
      </w:r>
    </w:p>
    <w:p w14:paraId="69546EA6" w14:textId="77777777" w:rsidR="004E04DE" w:rsidRDefault="00850C84" w:rsidP="004E04DE">
      <w:pPr>
        <w:pStyle w:val="PargrafodaLista"/>
        <w:numPr>
          <w:ilvl w:val="2"/>
          <w:numId w:val="3"/>
        </w:numPr>
        <w:ind w:left="1134" w:hanging="283"/>
      </w:pPr>
      <w:r>
        <w:t>«Inexistência de culpa ou de negligência», a demonstração por parte do praticante desportivo, ou por outra pessoa, de que não sabia ou suspeitava, e não poderia razoavelmente saber ou suspeitar, mesmo atuando com a maior prudência, que usou ou lhe foi administrada uma substância proibida, utilizou um método proibido ou de outra forma violou uma norma antidopagem; caso ao praticante desportivo, exceto se menor, sejam detetadas substâncias, marcadores ou metabolitos, tem ainda de demonstrar como tais elementos entraram no seu organismo;</w:t>
      </w:r>
    </w:p>
    <w:p w14:paraId="76498B37" w14:textId="77777777" w:rsidR="004E04DE" w:rsidRDefault="00850C84" w:rsidP="004E04DE">
      <w:pPr>
        <w:pStyle w:val="PargrafodaLista"/>
        <w:numPr>
          <w:ilvl w:val="2"/>
          <w:numId w:val="3"/>
        </w:numPr>
        <w:ind w:left="1134" w:hanging="283"/>
      </w:pPr>
      <w:r>
        <w:t>«Inexistência de culpa ou de negligência significativa», a demonstração por parte do praticante desportivo, ou por outra pessoa, de que a sua culpa ou negligência, quando analisada no conjunto das circunstâncias e tendo em conta os critérios de inexistência de culpa ou de negligência, não foi relevante no que respeita à violação da norma antidopagem; caso ao praticante desportivo, exceto se menor, sejam detetadas substâncias, marcadores ou metabolitos, tem ainda de demonstrar como tais elementos entraram no seu organismo;</w:t>
      </w:r>
    </w:p>
    <w:p w14:paraId="54DD9BA0" w14:textId="77777777" w:rsidR="004E04DE" w:rsidRDefault="00850C84" w:rsidP="004E04DE">
      <w:pPr>
        <w:pStyle w:val="PargrafodaLista"/>
        <w:numPr>
          <w:ilvl w:val="2"/>
          <w:numId w:val="3"/>
        </w:numPr>
        <w:ind w:left="1134" w:hanging="283"/>
      </w:pPr>
      <w:r>
        <w:t>«Lista de Substâncias e Métodos Proibidos», as substâncias proibidas e métodos proibidos que constam da portaria a que se refere o artigo 8.º da Lei n.º 38/2012, de 28 de agosto, alterada pela Lei n.o 33/2014, de 16 de junho, e pela Lei n.º 93/2015, de 13 de agosto;</w:t>
      </w:r>
    </w:p>
    <w:p w14:paraId="1E2C0B93" w14:textId="77777777" w:rsidR="004E04DE" w:rsidRDefault="00850C84" w:rsidP="004E04DE">
      <w:pPr>
        <w:pStyle w:val="PargrafodaLista"/>
        <w:numPr>
          <w:ilvl w:val="2"/>
          <w:numId w:val="3"/>
        </w:numPr>
        <w:ind w:left="1134" w:hanging="283"/>
      </w:pPr>
      <w:r>
        <w:t>«Manipulação», a alteração com um fim ilegítimo ou de forma ilegítima; a influência de um resultado de forma ilegítima; a intervenção de forma ilegítima de modo a alterar os resultados ou impedir a realização de procedimentos normais; o fornecimento de informação fraudulenta a uma organização antidopagem;</w:t>
      </w:r>
    </w:p>
    <w:p w14:paraId="37461D82" w14:textId="77777777" w:rsidR="004E04DE" w:rsidRDefault="00850C84" w:rsidP="004E04DE">
      <w:pPr>
        <w:pStyle w:val="PargrafodaLista"/>
        <w:numPr>
          <w:ilvl w:val="2"/>
          <w:numId w:val="3"/>
        </w:numPr>
        <w:ind w:left="1134" w:hanging="283"/>
      </w:pPr>
      <w:r>
        <w:t>«Marcador», um composto, grupo de compostos ou parâmetros biológicos que indicia o uso de uma substância proibida ou de um método proibido;</w:t>
      </w:r>
    </w:p>
    <w:p w14:paraId="426F12BA" w14:textId="77777777" w:rsidR="004E04DE" w:rsidRDefault="00850C84" w:rsidP="004E04DE">
      <w:pPr>
        <w:pStyle w:val="PargrafodaLista"/>
        <w:numPr>
          <w:ilvl w:val="2"/>
          <w:numId w:val="3"/>
        </w:numPr>
        <w:ind w:left="1134" w:hanging="283"/>
      </w:pPr>
      <w:r>
        <w:t>«Metabolito», qualquer substância produzida através de um processo de biotransformação;</w:t>
      </w:r>
    </w:p>
    <w:p w14:paraId="7524679F" w14:textId="77777777" w:rsidR="004E04DE" w:rsidRDefault="00850C84" w:rsidP="004E04DE">
      <w:pPr>
        <w:pStyle w:val="PargrafodaLista"/>
        <w:numPr>
          <w:ilvl w:val="2"/>
          <w:numId w:val="3"/>
        </w:numPr>
        <w:ind w:left="1134" w:hanging="283"/>
      </w:pPr>
      <w:r>
        <w:t>«Método proibido», qualquer método descrito como tal na Lista de Substâncias e Métodos Proibidos;</w:t>
      </w:r>
    </w:p>
    <w:p w14:paraId="7099C762" w14:textId="77777777" w:rsidR="004E04DE" w:rsidRDefault="00850C84" w:rsidP="004E04DE">
      <w:pPr>
        <w:pStyle w:val="PargrafodaLista"/>
        <w:numPr>
          <w:ilvl w:val="2"/>
          <w:numId w:val="3"/>
        </w:numPr>
        <w:ind w:left="1134" w:hanging="283"/>
      </w:pPr>
      <w:r>
        <w:t>«Norma Internacional», uma norma adotada pela AMA como elemento de apoio ao Código Mundial Antidopagem;</w:t>
      </w:r>
    </w:p>
    <w:p w14:paraId="2398EAD7" w14:textId="77777777" w:rsidR="004E04DE" w:rsidRDefault="00850C84" w:rsidP="004E04DE">
      <w:pPr>
        <w:pStyle w:val="PargrafodaLista"/>
        <w:numPr>
          <w:ilvl w:val="2"/>
          <w:numId w:val="3"/>
        </w:numPr>
        <w:ind w:left="1134" w:hanging="283"/>
      </w:pPr>
      <w:r>
        <w:t>«Organização Antidopagem», a entidade responsável pela adoção de regras com vista a desencadear, implementar ou aplicar qualquer fase do processo de controlo de dopagem, compreendendo, designadamente, o Comité Olímpico Internacional, o Comité Paralímpico Internacional, outras organizações responsáveis por grandes eventos desportivos, nos casos em que efetuam controlos, a AMA, as federações desportivas internacionais e as organizações nacionais antidopagem;</w:t>
      </w:r>
    </w:p>
    <w:p w14:paraId="77A498D9" w14:textId="77777777" w:rsidR="004E04DE" w:rsidRDefault="00850C84" w:rsidP="004E04DE">
      <w:pPr>
        <w:pStyle w:val="PargrafodaLista"/>
        <w:numPr>
          <w:ilvl w:val="2"/>
          <w:numId w:val="3"/>
        </w:numPr>
        <w:ind w:left="1134" w:hanging="283"/>
      </w:pPr>
      <w:r>
        <w:t>«Organização Nacional Antidopagem», a entidade designada como autoridade responsável pela adoção e implementação de normas antidopagem, condução da recolha de amostras, gestão dos resultados das análises e realização de audições, a nível nacional;</w:t>
      </w:r>
    </w:p>
    <w:p w14:paraId="429B3C8C" w14:textId="41661E4D" w:rsidR="004E04DE" w:rsidRDefault="00850C84" w:rsidP="004E04DE">
      <w:pPr>
        <w:pStyle w:val="PargrafodaLista"/>
        <w:numPr>
          <w:ilvl w:val="2"/>
          <w:numId w:val="3"/>
        </w:numPr>
        <w:ind w:left="1134" w:hanging="283"/>
      </w:pPr>
      <w:r>
        <w:t>«Organizações responsáveis por grandes eventos desportivos», as associações continentais de Comités Olímpicos Nacionais e outras organizações internacionais multidesportivas que funcionem como entidade responsável por qualquer evento desportivo continental, regional ou internacional;</w:t>
      </w:r>
    </w:p>
    <w:p w14:paraId="2B7F80EF" w14:textId="77777777" w:rsidR="004E04DE" w:rsidRDefault="00850C84" w:rsidP="004E04DE">
      <w:pPr>
        <w:pStyle w:val="PargrafodaLista"/>
        <w:numPr>
          <w:ilvl w:val="2"/>
          <w:numId w:val="3"/>
        </w:numPr>
        <w:ind w:left="1134" w:hanging="283"/>
      </w:pPr>
      <w:r>
        <w:t>«Outorgantes», as entidades que outorgam o Código Mundial Antidopagem, incluindo o Comité Olímpico Internacional, o Comité Paralímpico Internacional, as federações desportivas internacionais, os Comités Olímpicos Nacionais, os Comités Paralímpicos Nacionais, as organizações responsáveis por grandes eventos desportivos, as organizações nacionais antidopagem e a AMA;</w:t>
      </w:r>
    </w:p>
    <w:p w14:paraId="655164BD" w14:textId="77777777" w:rsidR="004E04DE" w:rsidRDefault="00850C84" w:rsidP="004E04DE">
      <w:pPr>
        <w:pStyle w:val="PargrafodaLista"/>
        <w:numPr>
          <w:ilvl w:val="2"/>
          <w:numId w:val="3"/>
        </w:numPr>
        <w:ind w:left="1134" w:hanging="283"/>
      </w:pPr>
      <w:r>
        <w:t>«Participante», todo o praticante desportivo bem como o seu pessoal de apoio;</w:t>
      </w:r>
    </w:p>
    <w:p w14:paraId="0A90BB14" w14:textId="77777777" w:rsidR="004E04DE" w:rsidRDefault="00850C84" w:rsidP="004E04DE">
      <w:pPr>
        <w:pStyle w:val="PargrafodaLista"/>
        <w:numPr>
          <w:ilvl w:val="2"/>
          <w:numId w:val="3"/>
        </w:numPr>
        <w:ind w:left="1134" w:hanging="283"/>
      </w:pPr>
      <w:r>
        <w:t>«Passaporte Biológico do praticante desportivo», o programa e os métodos de recolha e compilação de dados, conforme descrito na Norma Internacional de Controlo e Investigações e na Norma Internacional de Laboratórios, ambas da AMA;</w:t>
      </w:r>
    </w:p>
    <w:p w14:paraId="5055443C" w14:textId="77777777" w:rsidR="004E04DE" w:rsidRDefault="00850C84" w:rsidP="004E04DE">
      <w:pPr>
        <w:pStyle w:val="PargrafodaLista"/>
        <w:numPr>
          <w:ilvl w:val="2"/>
          <w:numId w:val="3"/>
        </w:numPr>
        <w:ind w:left="1134" w:hanging="283"/>
      </w:pPr>
      <w:r>
        <w:t>«Pessoa», uma pessoa singular, uma organização ou outra entidade;</w:t>
      </w:r>
    </w:p>
    <w:p w14:paraId="621DA15A" w14:textId="77777777" w:rsidR="004E04DE" w:rsidRDefault="00850C84" w:rsidP="004E04DE">
      <w:pPr>
        <w:pStyle w:val="PargrafodaLista"/>
        <w:numPr>
          <w:ilvl w:val="2"/>
          <w:numId w:val="3"/>
        </w:numPr>
        <w:ind w:left="1134" w:hanging="283"/>
      </w:pPr>
      <w:r>
        <w:t>«Pessoal de apoio», a(s) pessoa(s) singular(es) ou coletiva(s) que trabalhe(m), colabore(m) ou assista(m) o praticante desportivo que participe ou se prepare para participar em competição desportiva, nomeadamente qualquer treinador, dirigente, membro da equipa, profissional de saúde, paramédico, pai, mãe e demais agentes;</w:t>
      </w:r>
    </w:p>
    <w:p w14:paraId="62F6CB46" w14:textId="2911D5DA" w:rsidR="004E04DE" w:rsidRDefault="00850C84" w:rsidP="004E04DE">
      <w:pPr>
        <w:pStyle w:val="PargrafodaLista"/>
        <w:numPr>
          <w:ilvl w:val="2"/>
          <w:numId w:val="3"/>
        </w:numPr>
        <w:ind w:left="1134" w:hanging="283"/>
      </w:pPr>
      <w:r>
        <w:t>«Posse», a detenção atual, física, ou a detenção de facto de qualquer substância ou método proibido;</w:t>
      </w:r>
    </w:p>
    <w:p w14:paraId="01DEC1EB" w14:textId="77777777" w:rsidR="004E04DE" w:rsidRDefault="00850C84" w:rsidP="004E04DE">
      <w:pPr>
        <w:pStyle w:val="PargrafodaLista"/>
        <w:numPr>
          <w:ilvl w:val="2"/>
          <w:numId w:val="3"/>
        </w:numPr>
        <w:ind w:left="1134" w:hanging="283"/>
      </w:pPr>
      <w:r>
        <w:t>«Praticante desportivo», aquele que, inscrito numa federação desportiva, nacional ou estrangeira, treine ou compita em território nacional, bem como aquele que, não se encontrando inscrito, participe numa competição desportiva realizada em território português;</w:t>
      </w:r>
    </w:p>
    <w:p w14:paraId="0D24DCC3" w14:textId="77777777" w:rsidR="004E04DE" w:rsidRDefault="00850C84" w:rsidP="004E04DE">
      <w:pPr>
        <w:pStyle w:val="PargrafodaLista"/>
        <w:numPr>
          <w:ilvl w:val="2"/>
          <w:numId w:val="3"/>
        </w:numPr>
        <w:ind w:left="1134" w:hanging="283"/>
      </w:pPr>
      <w:r>
        <w:t>«Praticante desportivo de nível internacional», o praticante desportivo que compete numa modalidade desportiva a nível internacional, nos termos definidos pela respetiva federação desportiva internacional, conforme previsto na Norma Internacional de Controlo e Investigações da AMA;</w:t>
      </w:r>
    </w:p>
    <w:p w14:paraId="0402AE26" w14:textId="77777777" w:rsidR="004E04DE" w:rsidRDefault="00850C84" w:rsidP="004E04DE">
      <w:pPr>
        <w:pStyle w:val="PargrafodaLista"/>
        <w:numPr>
          <w:ilvl w:val="2"/>
          <w:numId w:val="3"/>
        </w:numPr>
        <w:ind w:left="1134" w:hanging="283"/>
      </w:pPr>
      <w:r>
        <w:t>«Praticante desportivo de nível nacional», o praticante desportivo inscrito numa federação nacional que compete numa modalidade desportiva a nível nacional ou internacional, mas não seja considerado como praticante desportivo de nível internacional;</w:t>
      </w:r>
    </w:p>
    <w:p w14:paraId="1922EFE8" w14:textId="77777777" w:rsidR="004E04DE" w:rsidRDefault="00850C84" w:rsidP="004E04DE">
      <w:pPr>
        <w:pStyle w:val="PargrafodaLista"/>
        <w:numPr>
          <w:ilvl w:val="2"/>
          <w:numId w:val="3"/>
        </w:numPr>
        <w:ind w:left="1134" w:hanging="283"/>
      </w:pPr>
      <w:r>
        <w:t>«Produto contaminado», um produto que contém uma substância proibida que não é referida no respetivo rótulo ou em informação disponível através de uma razoável pesquisa na Internet;</w:t>
      </w:r>
    </w:p>
    <w:p w14:paraId="327F0B8B" w14:textId="77777777" w:rsidR="004E04DE" w:rsidRDefault="00850C84" w:rsidP="004E04DE">
      <w:pPr>
        <w:pStyle w:val="PargrafodaLista"/>
        <w:numPr>
          <w:ilvl w:val="2"/>
          <w:numId w:val="3"/>
        </w:numPr>
        <w:ind w:left="1134" w:hanging="283"/>
      </w:pPr>
      <w:r>
        <w:t>«Resultado analítico positivo», o relatório proveniente de um laboratório ou de uma outra entidade aprovada pela AMA, no qual, de acordo com a Norma Internacional de Laboratórios e os documentos técnicos relacionados, é identificada a presença numa amostra orgânica de uma substância proibida ou dos seus metabolitos ou marcadores (incluindo elevadas quantidades de substâncias endógenas) ou prova do uso de um método proibido;</w:t>
      </w:r>
    </w:p>
    <w:p w14:paraId="7673F29B" w14:textId="77777777" w:rsidR="004E04DE" w:rsidRDefault="00850C84" w:rsidP="004E04DE">
      <w:pPr>
        <w:pStyle w:val="PargrafodaLista"/>
        <w:numPr>
          <w:ilvl w:val="2"/>
          <w:numId w:val="3"/>
        </w:numPr>
        <w:ind w:left="1134" w:hanging="283"/>
      </w:pPr>
      <w:r>
        <w:t>«Resultado analítico atípico», o relatório proveniente de um laboratório ou de uma outra entidade aprovada pela AMA, no qual, de acordo com a Norma Internacional de Laboratórios e os documentos técnicos relacionados, se demonstra a necessidade de investigação complementar;</w:t>
      </w:r>
    </w:p>
    <w:p w14:paraId="374EDD1A" w14:textId="77777777" w:rsidR="004E04DE" w:rsidRDefault="00850C84" w:rsidP="004E04DE">
      <w:pPr>
        <w:pStyle w:val="PargrafodaLista"/>
        <w:numPr>
          <w:ilvl w:val="2"/>
          <w:numId w:val="3"/>
        </w:numPr>
        <w:ind w:left="1134" w:hanging="283"/>
      </w:pPr>
      <w:r>
        <w:t>«Substância específica», qualquer substância proibida, exceto as substâncias pertencentes às classes de agentes anabolizantes e hormonas e os estimulantes e hormonas antagonistas e moduladores, identificados como tal na Lista de Substâncias e Métodos Proibidos, sendo que a categoria de substâncias específicas não inclui os métodos proibidos;</w:t>
      </w:r>
    </w:p>
    <w:p w14:paraId="23A0CA58" w14:textId="77777777" w:rsidR="004E04DE" w:rsidRDefault="00850C84" w:rsidP="004E04DE">
      <w:pPr>
        <w:pStyle w:val="PargrafodaLista"/>
        <w:numPr>
          <w:ilvl w:val="2"/>
          <w:numId w:val="3"/>
        </w:numPr>
        <w:ind w:left="1134" w:hanging="283"/>
      </w:pPr>
      <w:r>
        <w:t>«Substância proibida», qualquer substância ou grupo de substâncias descritas como tal na Lista de Substâncias e Métodos Proibidos;</w:t>
      </w:r>
    </w:p>
    <w:p w14:paraId="36C1D7BC" w14:textId="77777777" w:rsidR="004E04DE" w:rsidRDefault="00850C84" w:rsidP="004E04DE">
      <w:pPr>
        <w:pStyle w:val="PargrafodaLista"/>
        <w:numPr>
          <w:ilvl w:val="2"/>
          <w:numId w:val="3"/>
        </w:numPr>
        <w:ind w:left="1134" w:hanging="283"/>
      </w:pPr>
      <w:r>
        <w:t>«Tentativa», a ação voluntária que constitui um passo substancial no âmbito de uma conduta com o propósito de transgredir uma norma antidopagem, salvo se a pessoa renunciar à mesma antes de descoberta por terceiros nela não envolvidos;</w:t>
      </w:r>
    </w:p>
    <w:p w14:paraId="765D81FD" w14:textId="77777777" w:rsidR="004E04DE" w:rsidRDefault="00850C84" w:rsidP="004E04DE">
      <w:pPr>
        <w:pStyle w:val="PargrafodaLista"/>
        <w:numPr>
          <w:ilvl w:val="2"/>
          <w:numId w:val="3"/>
        </w:numPr>
        <w:ind w:left="1134" w:hanging="283"/>
      </w:pPr>
      <w:r>
        <w:t>«Tráfico», a venda, o fornecimento, o transporte, o envio, a entrega ou a distribuição de uma substância proibida ou de um método proibido, quer de modo direto quer pelo recurso a sistemas eletrónicos ou outros, por um praticante desportivo, seu pessoal de apoio ou por qualquer pessoa sujeita à jurisdição de uma organização antidopagem, excluindo as ações de boa-fé de pessoal médico envolvendo uma substância proibida utilizada para fins terapêuticos genuínos e legais ou por outra justificação aceitável, em face do que preceitua a AMA e a sua prática, bem como as ações envolvendo substâncias proibidas que não sejam proibidas em controlos de dopagem fora da competição, a menos que as circunstâncias no seu todo demonstrem que esses produtos não se destinam a fins terapêuticos genuínos e legais ou se destinam a melhorar o rendimento desportivo;</w:t>
      </w:r>
    </w:p>
    <w:p w14:paraId="430DFC2F" w14:textId="099A0FD1" w:rsidR="00850C84" w:rsidRDefault="00850C84" w:rsidP="004E04DE">
      <w:pPr>
        <w:pStyle w:val="PargrafodaLista"/>
        <w:numPr>
          <w:ilvl w:val="2"/>
          <w:numId w:val="3"/>
        </w:numPr>
        <w:ind w:left="1134" w:hanging="283"/>
      </w:pPr>
      <w:r>
        <w:t>«Uso», a utilização, aplicação, ingestão, injeção ou consumo, sob qualquer forma, de qualquer substância proibida ou o recurso a métodos proibidos.</w:t>
      </w:r>
    </w:p>
    <w:p w14:paraId="2F07F0C4" w14:textId="6784F9A3" w:rsidR="00850C84" w:rsidRDefault="00850C84" w:rsidP="00760309">
      <w:pPr>
        <w:pStyle w:val="Cabealho3"/>
        <w:ind w:left="1701" w:hanging="633"/>
      </w:pPr>
      <w:bookmarkStart w:id="1388" w:name="_Toc50542463"/>
      <w:r>
        <w:t>Violação de normas antidopagem</w:t>
      </w:r>
      <w:bookmarkEnd w:id="1388"/>
    </w:p>
    <w:p w14:paraId="69388D17" w14:textId="39898A11" w:rsidR="004E04DE" w:rsidRDefault="00850C84" w:rsidP="004E04DE">
      <w:pPr>
        <w:pStyle w:val="PargrafodaLista"/>
        <w:numPr>
          <w:ilvl w:val="3"/>
          <w:numId w:val="3"/>
        </w:numPr>
        <w:ind w:left="567" w:hanging="425"/>
      </w:pPr>
      <w:r>
        <w:t>Todos os praticantes desportivos, assim como o seu pessoal de apoio, que violarem as normas antidopagem ficam sujeitos ao estatuído no presente regulamento.</w:t>
      </w:r>
    </w:p>
    <w:p w14:paraId="77271F3E" w14:textId="77777777" w:rsidR="004E04DE" w:rsidRDefault="004E04DE" w:rsidP="004E04DE">
      <w:pPr>
        <w:pStyle w:val="PargrafodaLista"/>
        <w:spacing w:line="240" w:lineRule="auto"/>
        <w:ind w:left="567" w:firstLine="0"/>
      </w:pPr>
    </w:p>
    <w:p w14:paraId="1383A7FF" w14:textId="3FB7543B" w:rsidR="00850C84" w:rsidRDefault="00850C84" w:rsidP="004E04DE">
      <w:pPr>
        <w:pStyle w:val="PargrafodaLista"/>
        <w:numPr>
          <w:ilvl w:val="3"/>
          <w:numId w:val="3"/>
        </w:numPr>
        <w:ind w:left="567" w:hanging="425"/>
      </w:pPr>
      <w:r>
        <w:t>Constitui violação das normas antidopagem por parte dos praticantes desportivos ou do seu pessoal de apoio, consoante o caso:</w:t>
      </w:r>
    </w:p>
    <w:p w14:paraId="180DD9AE" w14:textId="6664B875" w:rsidR="004E04DE" w:rsidRDefault="00850C84" w:rsidP="00FD3E51">
      <w:pPr>
        <w:pStyle w:val="PargrafodaLista"/>
        <w:numPr>
          <w:ilvl w:val="0"/>
          <w:numId w:val="465"/>
        </w:numPr>
        <w:ind w:left="1134" w:hanging="283"/>
      </w:pPr>
      <w:r>
        <w:t>A mera presença de uma substância proibida, dos seus metabolitos ou marcadores, numa amostra A de um praticante desportivo, quando o praticante desportivo prescinda da análise da amostra B e a amostra B não seja analisada, quando a análise da amostra B confirme a presença de uma substância proibida, dos seus metabolitos ou marcadores, encontrada na amostra A ou</w:t>
      </w:r>
      <w:r w:rsidR="004E04DE">
        <w:t xml:space="preserve"> </w:t>
      </w:r>
      <w:r>
        <w:t>quando a amostra B seja separada em dois recipientes e a análise do segundo recipiente confirme a presença da substância proibida, dos seus metabolitos ou marcadores, presente no primeiro recipiente;</w:t>
      </w:r>
    </w:p>
    <w:p w14:paraId="41BDBD56" w14:textId="77777777" w:rsidR="004E04DE" w:rsidRDefault="00850C84" w:rsidP="00FD3E51">
      <w:pPr>
        <w:pStyle w:val="PargrafodaLista"/>
        <w:numPr>
          <w:ilvl w:val="0"/>
          <w:numId w:val="465"/>
        </w:numPr>
        <w:ind w:left="1134" w:hanging="283"/>
      </w:pPr>
      <w:r>
        <w:t>O recurso a um método proibido;</w:t>
      </w:r>
    </w:p>
    <w:p w14:paraId="01F2CBD5" w14:textId="77777777" w:rsidR="004E04DE" w:rsidRDefault="00850C84" w:rsidP="00FD3E51">
      <w:pPr>
        <w:pStyle w:val="PargrafodaLista"/>
        <w:numPr>
          <w:ilvl w:val="0"/>
          <w:numId w:val="465"/>
        </w:numPr>
        <w:ind w:left="1134" w:hanging="283"/>
      </w:pPr>
      <w:r>
        <w:t>O uso ou a tentativa de uso de uma substância proibida ou de um método proibido por um praticante desportivo, demonstrado por confissão do mesmo, por declarações de testemunhas, por prova documental, por conclusões resultantes de perfis longitudinais, incluindo dados recolhidos no âmbito do Passaporte Biológico do praticante desportivo, ou por outras informações analíticas que não preencham os critérios estabelecidos para a verificação de uma violação das normas antidopagem descritas nas alíneas a) e b);</w:t>
      </w:r>
    </w:p>
    <w:p w14:paraId="6C2736DD" w14:textId="77777777" w:rsidR="004E04DE" w:rsidRDefault="00850C84" w:rsidP="00FD3E51">
      <w:pPr>
        <w:pStyle w:val="PargrafodaLista"/>
        <w:numPr>
          <w:ilvl w:val="0"/>
          <w:numId w:val="465"/>
        </w:numPr>
        <w:ind w:left="1134" w:hanging="283"/>
      </w:pPr>
      <w:r>
        <w:t>A fuga, a recusa, a resistência ou a falta sem justificação válida a submeter-se a um controlo de dopagem, em competição ou fora de competição, após a notificação;</w:t>
      </w:r>
    </w:p>
    <w:p w14:paraId="55B15D6C" w14:textId="77777777" w:rsidR="004E04DE" w:rsidRDefault="00850C84" w:rsidP="00FD3E51">
      <w:pPr>
        <w:pStyle w:val="PargrafodaLista"/>
        <w:numPr>
          <w:ilvl w:val="0"/>
          <w:numId w:val="465"/>
        </w:numPr>
        <w:ind w:left="1134" w:hanging="283"/>
      </w:pPr>
      <w:r>
        <w:t>A adulteração do controlo de dopagem que não seja considerada como método proibido, nomeadamente, a perturbação ou tentativa de perturbação do elemento responsável pelo controlo de dopagem, a entrega de informação fraudulenta a uma organização antidopagem ou a intimidação ou tentativa de intimidação de uma potencial testemunha;</w:t>
      </w:r>
    </w:p>
    <w:p w14:paraId="4305C7FF" w14:textId="77777777" w:rsidR="004E04DE" w:rsidRDefault="00850C84" w:rsidP="00FD3E51">
      <w:pPr>
        <w:pStyle w:val="PargrafodaLista"/>
        <w:numPr>
          <w:ilvl w:val="0"/>
          <w:numId w:val="465"/>
        </w:numPr>
        <w:ind w:left="1134" w:hanging="283"/>
      </w:pPr>
      <w:r>
        <w:t>A ausência do envio dentro do prazo estabelecido, ou o envio de informação incorreta, nos termos do disposto no artigo 7.º da Lei n.º 38/2012, de 28 de agosto, alterada pela Lei n.º 33/2014, de 16 de junho, e pela Lei n.º 93/2015, de 13 de agosto, por três vezes, por parte do praticante desportivo no espaço de 12 meses consecutivos, sem justificação válida, após ter sido devidamente notificado pela ADoP em relação a cada uma das faltas;</w:t>
      </w:r>
    </w:p>
    <w:p w14:paraId="73BE69E3" w14:textId="77777777" w:rsidR="004E04DE" w:rsidRDefault="00850C84" w:rsidP="00FD3E51">
      <w:pPr>
        <w:pStyle w:val="PargrafodaLista"/>
        <w:numPr>
          <w:ilvl w:val="0"/>
          <w:numId w:val="465"/>
        </w:numPr>
        <w:ind w:left="1134" w:hanging="283"/>
      </w:pPr>
      <w:r>
        <w:t>A verificação de três controlos declarados como não realizados com base nas regras definidas pela ADoP, num período com a duração de 12 meses consecutivos, sem justificação válida, após o praticante desportivo referido no artigo 7.º da Lei n.º 38/2012, de 28 de agosto, alterada pela Lei n.º 33/2014, de 16 de junho, e pela Lei n.º 93/2015, de 13 de agosto, ter sido devidamente</w:t>
      </w:r>
      <w:r w:rsidR="004E04DE">
        <w:t xml:space="preserve"> </w:t>
      </w:r>
      <w:r>
        <w:t>notificado por aquela autoridade em relação a cada um dos controlos declarados como não realizados;</w:t>
      </w:r>
    </w:p>
    <w:p w14:paraId="2AC0C93C" w14:textId="77777777" w:rsidR="004E04DE" w:rsidRDefault="00850C84" w:rsidP="00FD3E51">
      <w:pPr>
        <w:pStyle w:val="PargrafodaLista"/>
        <w:numPr>
          <w:ilvl w:val="0"/>
          <w:numId w:val="465"/>
        </w:numPr>
        <w:ind w:left="1134" w:hanging="283"/>
      </w:pPr>
      <w:r>
        <w:t>A posse em competição por parte do praticante desportivo de qualquer substância ou método proibido, bem como a posse fora da competição de qualquer substância ou método proibido que não seja consentido fora de competição, exceto se for demonstrado que decorre de uma autorização de utilização terapêutica ou de outra justificação aceitável;</w:t>
      </w:r>
    </w:p>
    <w:p w14:paraId="0D095933" w14:textId="77777777" w:rsidR="004E04DE" w:rsidRDefault="00850C84" w:rsidP="00FD3E51">
      <w:pPr>
        <w:pStyle w:val="PargrafodaLista"/>
        <w:numPr>
          <w:ilvl w:val="0"/>
          <w:numId w:val="465"/>
        </w:numPr>
        <w:ind w:left="1134" w:hanging="283"/>
      </w:pPr>
      <w:r>
        <w:t>A posse em competição, por parte de um membro do pessoal de apoio ao praticante desportivo, que tenha ligação com este, com a competição ou local de treino, de qualquer substância ou método proibido, ou, fora de competição, de substância ou método proibido que seja interdito fora de competição, exceto se for demonstrado que decorre de uma autorização de utilização terapêutica a praticante desportivo ou de outra justificação aceitável;</w:t>
      </w:r>
    </w:p>
    <w:p w14:paraId="7DB4B787" w14:textId="77777777" w:rsidR="004E04DE" w:rsidRDefault="00850C84" w:rsidP="00FD3E51">
      <w:pPr>
        <w:pStyle w:val="PargrafodaLista"/>
        <w:numPr>
          <w:ilvl w:val="0"/>
          <w:numId w:val="465"/>
        </w:numPr>
        <w:ind w:left="1134" w:hanging="283"/>
      </w:pPr>
      <w:r>
        <w:t>A assistência, o encorajamento, o auxílio, a instigação, a conspiração, o encobrimento ou qualquer outra forma de colaboração para a violação de uma norma antidopagem, ou tentativa de violação de uma norma antidopagem, ou para a violação da proibição de participar em competição desportiva durante um período de suspensão, por outra pessoa;</w:t>
      </w:r>
    </w:p>
    <w:p w14:paraId="32240447" w14:textId="773314DF" w:rsidR="00850C84" w:rsidRDefault="00850C84" w:rsidP="00FD3E51">
      <w:pPr>
        <w:pStyle w:val="PargrafodaLista"/>
        <w:numPr>
          <w:ilvl w:val="0"/>
          <w:numId w:val="465"/>
        </w:numPr>
        <w:ind w:left="1134" w:hanging="283"/>
      </w:pPr>
      <w:r>
        <w:t>A associação, na qualidade de profissional ou outra de âmbito desportivo, salvo se conseguir demonstrar que a associação não ocorreu nessa qualidade, depois de devidamente notificado pela ADoP, a membro do pessoal de apoio que:</w:t>
      </w:r>
    </w:p>
    <w:p w14:paraId="20B043AD" w14:textId="2520FB72" w:rsidR="004E04DE" w:rsidRDefault="00850C84" w:rsidP="00FD3E51">
      <w:pPr>
        <w:pStyle w:val="PargrafodaLista"/>
        <w:numPr>
          <w:ilvl w:val="5"/>
          <w:numId w:val="164"/>
        </w:numPr>
        <w:ind w:left="1843" w:hanging="425"/>
      </w:pPr>
      <w:r>
        <w:t>Estando sujeito à autoridade de uma organização antidopagem, esteja a cumprir um período de suspensão da atividade desportiva;</w:t>
      </w:r>
    </w:p>
    <w:p w14:paraId="02F4C2B4" w14:textId="77777777" w:rsidR="004E04DE" w:rsidRDefault="00850C84" w:rsidP="00FD3E51">
      <w:pPr>
        <w:pStyle w:val="PargrafodaLista"/>
        <w:numPr>
          <w:ilvl w:val="5"/>
          <w:numId w:val="164"/>
        </w:numPr>
        <w:ind w:left="1701" w:hanging="283"/>
      </w:pPr>
      <w:r>
        <w:t>Não estando sujeito à autoridade de uma organização antidopagem, tenha sido sancionado criminal ou disciplinarmente, nos últimos seis anos ou em período superior, caso a sanção seja superior, por uma conduta que teria sido qualificada como violação de norma antidopagem, caso a esse</w:t>
      </w:r>
      <w:r w:rsidR="004E04DE">
        <w:t xml:space="preserve"> </w:t>
      </w:r>
      <w:r>
        <w:t>comportamento tivesse sido aplicado o regime jurídico da luta contra a dopagem;</w:t>
      </w:r>
    </w:p>
    <w:p w14:paraId="5201713F" w14:textId="484B11C0" w:rsidR="00850C84" w:rsidRDefault="00850C84" w:rsidP="00FD3E51">
      <w:pPr>
        <w:pStyle w:val="PargrafodaLista"/>
        <w:numPr>
          <w:ilvl w:val="5"/>
          <w:numId w:val="164"/>
        </w:numPr>
        <w:ind w:left="1701" w:hanging="283"/>
      </w:pPr>
      <w:r>
        <w:t>Atue como representante ou intermediário de pessoa que se encontre numa das situações previstas nas subalíneas anteriores.</w:t>
      </w:r>
    </w:p>
    <w:p w14:paraId="2691EB79" w14:textId="77777777" w:rsidR="004E04DE" w:rsidRDefault="00850C84" w:rsidP="00FD3E51">
      <w:pPr>
        <w:pStyle w:val="PargrafodaLista"/>
        <w:numPr>
          <w:ilvl w:val="3"/>
          <w:numId w:val="446"/>
        </w:numPr>
        <w:ind w:left="567" w:hanging="425"/>
      </w:pPr>
      <w:r>
        <w:t>Qualquer combinação de três situações constantes das alíneas f) e g) do número anterior, no espaço de 12 meses consecutivos, constitui igualmente uma violação das normas antidopagem.</w:t>
      </w:r>
    </w:p>
    <w:p w14:paraId="013E4EE1" w14:textId="77777777" w:rsidR="004E04DE" w:rsidRDefault="004E04DE" w:rsidP="004E04DE">
      <w:pPr>
        <w:pStyle w:val="PargrafodaLista"/>
        <w:spacing w:line="240" w:lineRule="auto"/>
        <w:ind w:left="567" w:firstLine="0"/>
      </w:pPr>
    </w:p>
    <w:p w14:paraId="0211A02A" w14:textId="13355D05" w:rsidR="00850C84" w:rsidRDefault="00850C84" w:rsidP="00FD3E51">
      <w:pPr>
        <w:pStyle w:val="PargrafodaLista"/>
        <w:numPr>
          <w:ilvl w:val="3"/>
          <w:numId w:val="446"/>
        </w:numPr>
        <w:ind w:left="567" w:hanging="425"/>
      </w:pPr>
      <w:r>
        <w:t>Os praticantes desportivos e o seu pessoal de apoio não podem alegar desconhecimento das normas que constituam uma violação antidopagem, nem da Lista de Substâncias e Métodos Proibidos.</w:t>
      </w:r>
    </w:p>
    <w:p w14:paraId="43080302" w14:textId="77777777" w:rsidR="00850C84" w:rsidRDefault="00850C84" w:rsidP="00723071">
      <w:pPr>
        <w:pStyle w:val="Cabealho3"/>
        <w:ind w:left="1701" w:hanging="633"/>
      </w:pPr>
      <w:bookmarkStart w:id="1389" w:name="_Toc50542464"/>
      <w:r>
        <w:t>Lista de Substâncias e Métodos Proibidos</w:t>
      </w:r>
      <w:bookmarkEnd w:id="1389"/>
    </w:p>
    <w:p w14:paraId="33284E0C" w14:textId="2C46E712" w:rsidR="004E04DE" w:rsidRDefault="00850C84" w:rsidP="004E04DE">
      <w:pPr>
        <w:pStyle w:val="PargrafodaLista"/>
        <w:numPr>
          <w:ilvl w:val="3"/>
          <w:numId w:val="3"/>
        </w:numPr>
        <w:ind w:left="567" w:hanging="425"/>
      </w:pPr>
      <w:r>
        <w:t>A Lista de Substâncias e Métodos Proibidos é aprovada por portaria do membro do Governo responsável pela área do desporto e publicada no Diário da República.</w:t>
      </w:r>
    </w:p>
    <w:p w14:paraId="78BF6504" w14:textId="77777777" w:rsidR="004E04DE" w:rsidRDefault="004E04DE" w:rsidP="004E04DE">
      <w:pPr>
        <w:pStyle w:val="PargrafodaLista"/>
        <w:spacing w:line="240" w:lineRule="auto"/>
        <w:ind w:left="3588" w:firstLine="0"/>
      </w:pPr>
    </w:p>
    <w:p w14:paraId="7081F293" w14:textId="77777777" w:rsidR="004E04DE" w:rsidRDefault="00850C84" w:rsidP="004E04DE">
      <w:pPr>
        <w:pStyle w:val="PargrafodaLista"/>
        <w:numPr>
          <w:ilvl w:val="3"/>
          <w:numId w:val="3"/>
        </w:numPr>
        <w:ind w:left="567" w:hanging="425"/>
      </w:pPr>
      <w:r>
        <w:t>A ADoP divulga a Lista de Substâncias e Métodos Proibidos junto do Comité Olímpico de Portugal, do Comité Paralímpico de Portugal, da Ordem dos Médicos, da Ordem dos Farmacêuticos e da Ordem dos Enfermeiros.</w:t>
      </w:r>
    </w:p>
    <w:p w14:paraId="4443E4F1" w14:textId="77777777" w:rsidR="004E04DE" w:rsidRDefault="004E04DE" w:rsidP="004E04DE">
      <w:pPr>
        <w:pStyle w:val="PargrafodaLista"/>
        <w:spacing w:line="240" w:lineRule="auto"/>
      </w:pPr>
    </w:p>
    <w:p w14:paraId="232A309F" w14:textId="77777777" w:rsidR="004E04DE" w:rsidRDefault="00850C84" w:rsidP="004E04DE">
      <w:pPr>
        <w:pStyle w:val="PargrafodaLista"/>
        <w:numPr>
          <w:ilvl w:val="3"/>
          <w:numId w:val="3"/>
        </w:numPr>
        <w:ind w:left="567" w:hanging="425"/>
      </w:pPr>
      <w:r>
        <w:t>A ADoP divulga a Lista de Substâncias e Métodos Proibidos junto das federações desportivas que, no âmbito das respetivas modalidades, a devem adotar e dar-lhe publicidade, nomeadamente junto das associações, clubes, praticantes desportivos e organizadores de provas.</w:t>
      </w:r>
    </w:p>
    <w:p w14:paraId="24980972" w14:textId="77777777" w:rsidR="004E04DE" w:rsidRDefault="004E04DE" w:rsidP="004E04DE">
      <w:pPr>
        <w:pStyle w:val="PargrafodaLista"/>
        <w:spacing w:line="240" w:lineRule="auto"/>
      </w:pPr>
    </w:p>
    <w:p w14:paraId="7E763DF4" w14:textId="3B90200C" w:rsidR="00850C84" w:rsidRDefault="00850C84" w:rsidP="004E04DE">
      <w:pPr>
        <w:pStyle w:val="PargrafodaLista"/>
        <w:numPr>
          <w:ilvl w:val="3"/>
          <w:numId w:val="3"/>
        </w:numPr>
        <w:ind w:left="567" w:hanging="425"/>
      </w:pPr>
      <w:r>
        <w:t>A Lista de Substâncias e Métodos Proibidos é revista anualmente pela ADoP, ou sempre que as circunstâncias o justifiquem, sendo atualizada pela forma mencionada no n.º 1.</w:t>
      </w:r>
    </w:p>
    <w:p w14:paraId="7187188A" w14:textId="77777777" w:rsidR="00850C84" w:rsidRDefault="00850C84" w:rsidP="00723071">
      <w:pPr>
        <w:pStyle w:val="Cabealho3"/>
        <w:ind w:left="1701" w:hanging="633"/>
      </w:pPr>
      <w:bookmarkStart w:id="1390" w:name="_Toc50542465"/>
      <w:r>
        <w:t>Deveres do praticante desportivo</w:t>
      </w:r>
      <w:bookmarkEnd w:id="1390"/>
    </w:p>
    <w:p w14:paraId="26E64EF8" w14:textId="6C7046AC" w:rsidR="004E04DE" w:rsidRDefault="00850C84" w:rsidP="004E04DE">
      <w:pPr>
        <w:pStyle w:val="PargrafodaLista"/>
        <w:numPr>
          <w:ilvl w:val="3"/>
          <w:numId w:val="3"/>
        </w:numPr>
        <w:ind w:left="567" w:hanging="425"/>
      </w:pPr>
      <w:r>
        <w:t>Cada praticante desportivo tem o dever de assegurar que não introduz ou é introduzido no seu organismo qualquer substância proibida ou que não recorre a qualquer método proibido.</w:t>
      </w:r>
    </w:p>
    <w:p w14:paraId="7C165F3B" w14:textId="77777777" w:rsidR="004E04DE" w:rsidRDefault="004E04DE" w:rsidP="004E04DE">
      <w:pPr>
        <w:pStyle w:val="PargrafodaLista"/>
        <w:spacing w:line="240" w:lineRule="auto"/>
        <w:ind w:left="567" w:hanging="425"/>
      </w:pPr>
    </w:p>
    <w:p w14:paraId="67E280AA" w14:textId="77777777" w:rsidR="004E04DE" w:rsidRDefault="00850C84" w:rsidP="004E04DE">
      <w:pPr>
        <w:pStyle w:val="PargrafodaLista"/>
        <w:numPr>
          <w:ilvl w:val="3"/>
          <w:numId w:val="3"/>
        </w:numPr>
        <w:ind w:left="567" w:hanging="425"/>
      </w:pPr>
      <w:r>
        <w:t>O praticante desportivo deve informar-se junto do representante da entidade organizadora do evento ou competição desportiva em que participe, ou junto do responsável pela equipa de controlo de dopagem, se foi ou pode ser indicado ou sorteado para se submeter ao controlo.</w:t>
      </w:r>
    </w:p>
    <w:p w14:paraId="776EEBDF" w14:textId="77777777" w:rsidR="004E04DE" w:rsidRDefault="004E04DE" w:rsidP="004E04DE">
      <w:pPr>
        <w:pStyle w:val="PargrafodaLista"/>
        <w:spacing w:line="240" w:lineRule="auto"/>
      </w:pPr>
    </w:p>
    <w:p w14:paraId="3C6F8075" w14:textId="7BE05324" w:rsidR="00850C84" w:rsidRDefault="00850C84" w:rsidP="004E04DE">
      <w:pPr>
        <w:pStyle w:val="PargrafodaLista"/>
        <w:numPr>
          <w:ilvl w:val="3"/>
          <w:numId w:val="3"/>
        </w:numPr>
        <w:ind w:left="567" w:hanging="425"/>
      </w:pPr>
      <w:r>
        <w:t>O praticante desportivo não deve abandonar os espaços desportivos nos quais se realizou o evento ou competição sem se assegurar que não é alvo do controlo.</w:t>
      </w:r>
    </w:p>
    <w:p w14:paraId="3D5EF445" w14:textId="07EAC1AD" w:rsidR="00850C84" w:rsidRDefault="00850C84" w:rsidP="00723071">
      <w:pPr>
        <w:pStyle w:val="Cabealho3"/>
        <w:ind w:left="1701" w:hanging="633"/>
      </w:pPr>
      <w:bookmarkStart w:id="1391" w:name="_Toc50542466"/>
      <w:r>
        <w:t>Responsabilidade do praticante desportivo</w:t>
      </w:r>
      <w:bookmarkEnd w:id="1391"/>
    </w:p>
    <w:p w14:paraId="14C7AD20" w14:textId="4B4963DD" w:rsidR="004E04DE" w:rsidRDefault="00850C84" w:rsidP="004E04DE">
      <w:pPr>
        <w:pStyle w:val="PargrafodaLista"/>
        <w:numPr>
          <w:ilvl w:val="3"/>
          <w:numId w:val="3"/>
        </w:numPr>
        <w:ind w:left="567" w:hanging="425"/>
      </w:pPr>
      <w:r>
        <w:t>Os praticantes desportivos são responsabilizados, nos termos previstos na Lei n.º 38/2012, de 12 de agosto, com as alterações introduzidas pela Lei n.º 33/2014, de 16 de junho, e pela Lei n.º 93/2015, de 13 de agosto, por qualquer substância proibida ou os seus metabolitos ou marcadores encontrados nas suas amostras orgânicas, bem como pelo recurso a qualquer método proibido.</w:t>
      </w:r>
    </w:p>
    <w:p w14:paraId="7B0242DD" w14:textId="77777777" w:rsidR="004E04DE" w:rsidRDefault="004E04DE" w:rsidP="004E04DE">
      <w:pPr>
        <w:pStyle w:val="PargrafodaLista"/>
        <w:spacing w:line="240" w:lineRule="auto"/>
        <w:ind w:left="567" w:hanging="425"/>
      </w:pPr>
    </w:p>
    <w:p w14:paraId="4ECE6884" w14:textId="77777777" w:rsidR="004E04DE" w:rsidRDefault="00850C84" w:rsidP="004E04DE">
      <w:pPr>
        <w:pStyle w:val="PargrafodaLista"/>
        <w:numPr>
          <w:ilvl w:val="3"/>
          <w:numId w:val="3"/>
        </w:numPr>
        <w:ind w:left="567" w:hanging="425"/>
      </w:pPr>
      <w:r>
        <w:t>A responsabilidade a que se refere o número anterior pode ser afastada pelos critérios especiais para a avaliação de substâncias proibidas, que podem ser produzidas de forma endógena.</w:t>
      </w:r>
    </w:p>
    <w:p w14:paraId="5F8C660B" w14:textId="77777777" w:rsidR="004E04DE" w:rsidRDefault="004E04DE" w:rsidP="004E04DE">
      <w:pPr>
        <w:pStyle w:val="PargrafodaLista"/>
        <w:spacing w:line="240" w:lineRule="auto"/>
      </w:pPr>
    </w:p>
    <w:p w14:paraId="03BD74A7" w14:textId="38206BA5" w:rsidR="00850C84" w:rsidRDefault="00850C84" w:rsidP="004E04DE">
      <w:pPr>
        <w:pStyle w:val="PargrafodaLista"/>
        <w:numPr>
          <w:ilvl w:val="3"/>
          <w:numId w:val="3"/>
        </w:numPr>
        <w:ind w:left="567" w:hanging="425"/>
      </w:pPr>
      <w:r>
        <w:t>A responsabilidade pode ainda ser afastada nos casos em que a substância proibida ou os seus metabolitos ou marcadores não exceda os limites quantitativos estabelecidos na Lista de Substâncias e Métodos Proibidos ou na Norma Internacional de Laboratórios.</w:t>
      </w:r>
    </w:p>
    <w:p w14:paraId="6CF4D588" w14:textId="77777777" w:rsidR="00850C84" w:rsidRDefault="00850C84" w:rsidP="00723071">
      <w:pPr>
        <w:pStyle w:val="Cabealho3"/>
        <w:ind w:left="1701" w:hanging="633"/>
      </w:pPr>
      <w:bookmarkStart w:id="1392" w:name="_Toc50542467"/>
      <w:r>
        <w:t>Corresponsabilidade do pessoal de apoio do praticante desportivo</w:t>
      </w:r>
      <w:bookmarkEnd w:id="1392"/>
    </w:p>
    <w:p w14:paraId="796865CC" w14:textId="3516481C" w:rsidR="004E04DE" w:rsidRDefault="00850C84" w:rsidP="004E04DE">
      <w:pPr>
        <w:pStyle w:val="PargrafodaLista"/>
        <w:numPr>
          <w:ilvl w:val="3"/>
          <w:numId w:val="3"/>
        </w:numPr>
        <w:ind w:left="567" w:hanging="425"/>
      </w:pPr>
      <w:r>
        <w:t>Sem prejuízo do disposto no artigo seguinte, nos termos previstos na Lei n.º 38/2012, de 12 de agosto, com as alterações introduzidas pela Lei n.º 33/2014, de 16 de junho, e pela Lei n.º 93/2015, de 13 de agosto, incumbe em especial aos profissionais de saúde que acompanham de forma direta o praticante desportivo zelar para que este se abstenha de qualquer forma de dopagem, não podendo, por qualquer meio, dificultar ou impedir a realização de um controlo.</w:t>
      </w:r>
    </w:p>
    <w:p w14:paraId="79C139C1" w14:textId="77777777" w:rsidR="004E04DE" w:rsidRDefault="004E04DE" w:rsidP="004E04DE">
      <w:pPr>
        <w:pStyle w:val="PargrafodaLista"/>
        <w:spacing w:line="240" w:lineRule="auto"/>
        <w:ind w:left="567" w:hanging="425"/>
      </w:pPr>
    </w:p>
    <w:p w14:paraId="77138FC8" w14:textId="77777777" w:rsidR="004E04DE" w:rsidRDefault="00850C84" w:rsidP="004E04DE">
      <w:pPr>
        <w:pStyle w:val="PargrafodaLista"/>
        <w:numPr>
          <w:ilvl w:val="3"/>
          <w:numId w:val="3"/>
        </w:numPr>
        <w:ind w:left="567" w:hanging="425"/>
      </w:pPr>
      <w:r>
        <w:t>Igual obrigação impende, com as necessárias adaptações, sobre o demais pessoal de apoio ao praticante desportivo, bem como sobre todos os que mantenham com este uma relação de hierarquia ou de orientação.</w:t>
      </w:r>
    </w:p>
    <w:p w14:paraId="447FE57D" w14:textId="77777777" w:rsidR="004E04DE" w:rsidRDefault="004E04DE" w:rsidP="004E04DE">
      <w:pPr>
        <w:pStyle w:val="PargrafodaLista"/>
        <w:spacing w:line="240" w:lineRule="auto"/>
      </w:pPr>
    </w:p>
    <w:p w14:paraId="6A284F69" w14:textId="77777777" w:rsidR="004E04DE" w:rsidRDefault="00850C84" w:rsidP="004E04DE">
      <w:pPr>
        <w:pStyle w:val="PargrafodaLista"/>
        <w:numPr>
          <w:ilvl w:val="3"/>
          <w:numId w:val="3"/>
        </w:numPr>
        <w:ind w:left="567" w:hanging="425"/>
      </w:pPr>
      <w:r>
        <w:t>A obrigação referida nos números anteriores inclui o dever de esclarecer o praticante desportivo sobre a natureza de quaisquer substâncias ou métodos que lhe sejam ministrados e de o manter informado dos que sejam proibidos, bem como das suas consequências e, no âmbito das respetivas competências, tomar todas as providências adequadas a desaconselhar e a prevenir o seu uso por parte daquele.</w:t>
      </w:r>
    </w:p>
    <w:p w14:paraId="277B4C82" w14:textId="77777777" w:rsidR="004E04DE" w:rsidRDefault="004E04DE" w:rsidP="004E04DE">
      <w:pPr>
        <w:pStyle w:val="PargrafodaLista"/>
        <w:spacing w:line="240" w:lineRule="auto"/>
      </w:pPr>
    </w:p>
    <w:p w14:paraId="16B24CFA" w14:textId="02A7605C" w:rsidR="00850C84" w:rsidRDefault="00850C84" w:rsidP="004E04DE">
      <w:pPr>
        <w:pStyle w:val="PargrafodaLista"/>
        <w:numPr>
          <w:ilvl w:val="3"/>
          <w:numId w:val="3"/>
        </w:numPr>
        <w:ind w:left="567" w:hanging="425"/>
      </w:pPr>
      <w:r>
        <w:t>Tratando-se de treinadores e profissionais de saúde, a obrigação referida nos números anteriores inclui ainda o dever de informar a ADoP sobre os praticantes desportivos em relação aos quais se suspeite que possam estar a utilizar substâncias ou métodos proibidos.</w:t>
      </w:r>
    </w:p>
    <w:p w14:paraId="635339DF" w14:textId="77777777" w:rsidR="00850C84" w:rsidRDefault="00850C84" w:rsidP="00723071">
      <w:pPr>
        <w:pStyle w:val="Cabealho3"/>
        <w:ind w:left="1701" w:hanging="633"/>
      </w:pPr>
      <w:bookmarkStart w:id="1393" w:name="_Toc50542468"/>
      <w:r>
        <w:t>Tratamento médico dos praticantes desportivos</w:t>
      </w:r>
      <w:bookmarkEnd w:id="1393"/>
    </w:p>
    <w:p w14:paraId="4F66BC03" w14:textId="1C00A00A" w:rsidR="00850C84" w:rsidRDefault="00850C84" w:rsidP="00FD3E51">
      <w:pPr>
        <w:pStyle w:val="PargrafodaLista"/>
        <w:numPr>
          <w:ilvl w:val="3"/>
          <w:numId w:val="466"/>
        </w:numPr>
        <w:ind w:left="567" w:hanging="425"/>
      </w:pPr>
      <w:r>
        <w:t>Os médicos devem, no que concerne ao tratamento de praticantes desportivos, observar as seguintes regras:</w:t>
      </w:r>
    </w:p>
    <w:p w14:paraId="4F5A01B8" w14:textId="4B00CEB4" w:rsidR="004E04DE" w:rsidRDefault="00850C84" w:rsidP="004E04DE">
      <w:pPr>
        <w:pStyle w:val="PargrafodaLista"/>
        <w:numPr>
          <w:ilvl w:val="2"/>
          <w:numId w:val="3"/>
        </w:numPr>
        <w:ind w:left="1134" w:hanging="283"/>
      </w:pPr>
      <w:r>
        <w:t>Não recomendar, nem prescrever ou administrar medicamentos que contenham substâncias proibidas, sempre que os mesmos possam ser substituídos por outros que as não contenham;</w:t>
      </w:r>
    </w:p>
    <w:p w14:paraId="3D055BF9" w14:textId="7FB28EE7" w:rsidR="00D51E62" w:rsidRDefault="00850C84" w:rsidP="00D51E62">
      <w:pPr>
        <w:pStyle w:val="PargrafodaLista"/>
        <w:numPr>
          <w:ilvl w:val="2"/>
          <w:numId w:val="3"/>
        </w:numPr>
        <w:ind w:left="1134" w:hanging="283"/>
      </w:pPr>
      <w:r>
        <w:t>Não recomendar, nem prescrever ou colaborar na utilização de métodos proibidos, sempre que os mesmos possam ser substituídos por outros que não o sejam.</w:t>
      </w:r>
    </w:p>
    <w:p w14:paraId="00212C8F" w14:textId="77777777" w:rsidR="004F3DC2" w:rsidRDefault="004F3DC2" w:rsidP="004F3DC2">
      <w:pPr>
        <w:pStyle w:val="PargrafodaLista"/>
        <w:spacing w:line="240" w:lineRule="auto"/>
        <w:ind w:left="1134" w:firstLine="0"/>
      </w:pPr>
    </w:p>
    <w:p w14:paraId="3415C097" w14:textId="77777777" w:rsidR="00D51E62" w:rsidRDefault="00850C84" w:rsidP="00FD3E51">
      <w:pPr>
        <w:pStyle w:val="PargrafodaLista"/>
        <w:numPr>
          <w:ilvl w:val="3"/>
          <w:numId w:val="466"/>
        </w:numPr>
        <w:ind w:left="567" w:hanging="425"/>
      </w:pPr>
      <w:r>
        <w:t>O estabelecido no número anterior aplica-se à intervenção de outros profissionais de saúde, no âmbito das suas competências.</w:t>
      </w:r>
    </w:p>
    <w:p w14:paraId="6B209CB1" w14:textId="77777777" w:rsidR="00D51E62" w:rsidRDefault="00D51E62" w:rsidP="00D51E62">
      <w:pPr>
        <w:pStyle w:val="PargrafodaLista"/>
        <w:spacing w:line="240" w:lineRule="auto"/>
        <w:ind w:left="567" w:firstLine="0"/>
      </w:pPr>
    </w:p>
    <w:p w14:paraId="1483839E" w14:textId="77777777" w:rsidR="00D51E62" w:rsidRDefault="00850C84" w:rsidP="00FD3E51">
      <w:pPr>
        <w:pStyle w:val="PargrafodaLista"/>
        <w:numPr>
          <w:ilvl w:val="3"/>
          <w:numId w:val="466"/>
        </w:numPr>
        <w:ind w:left="567" w:hanging="425"/>
      </w:pPr>
      <w:r>
        <w:t>Não sendo possível àqueles profissionais de saúde dar cumprimento ao disposto nas alíneas a) e b) do n.º 1, quer em função do estado de saúde do praticante desportivo, quer pelos produtos, substâncias ou métodos disponíveis para lhe acorrer, o praticante desportivo deve ser por estes informado para proceder à respetiva solicitação de Autorização de Utilização Terapêutica de acordo com a Norma Internacional de Autorizações de Utilização Terapêutica da AMA e com as determinações da ADoP.</w:t>
      </w:r>
    </w:p>
    <w:p w14:paraId="145D0ECE" w14:textId="77777777" w:rsidR="00D51E62" w:rsidRDefault="00D51E62" w:rsidP="00D51E62">
      <w:pPr>
        <w:pStyle w:val="PargrafodaLista"/>
        <w:spacing w:line="240" w:lineRule="auto"/>
      </w:pPr>
    </w:p>
    <w:p w14:paraId="617441A3" w14:textId="77777777" w:rsidR="00D51E62" w:rsidRDefault="00850C84" w:rsidP="00FD3E51">
      <w:pPr>
        <w:pStyle w:val="PargrafodaLista"/>
        <w:numPr>
          <w:ilvl w:val="3"/>
          <w:numId w:val="466"/>
        </w:numPr>
        <w:ind w:left="567" w:hanging="425"/>
      </w:pPr>
      <w:r>
        <w:t>A solicitação referida no número anterior é dirigida à federação desportiva internacional tratando-se de praticantes desportivos de nível internacional ou sempre que um praticante desportivo pretenda participar numa competição desportiva internacional.</w:t>
      </w:r>
    </w:p>
    <w:p w14:paraId="4406F104" w14:textId="77777777" w:rsidR="00D51E62" w:rsidRDefault="00D51E62" w:rsidP="00D51E62">
      <w:pPr>
        <w:pStyle w:val="PargrafodaLista"/>
        <w:spacing w:line="240" w:lineRule="auto"/>
      </w:pPr>
    </w:p>
    <w:p w14:paraId="485454C5" w14:textId="77777777" w:rsidR="00D51E62" w:rsidRDefault="00850C84" w:rsidP="00FD3E51">
      <w:pPr>
        <w:pStyle w:val="PargrafodaLista"/>
        <w:numPr>
          <w:ilvl w:val="3"/>
          <w:numId w:val="466"/>
        </w:numPr>
        <w:ind w:left="567" w:hanging="425"/>
      </w:pPr>
      <w:r>
        <w:t>Nos casos não compreendidos no número anterior a solicitação é dirigida à ADoP.</w:t>
      </w:r>
    </w:p>
    <w:p w14:paraId="6644E461" w14:textId="77777777" w:rsidR="00D51E62" w:rsidRDefault="00D51E62" w:rsidP="00D51E62">
      <w:pPr>
        <w:pStyle w:val="PargrafodaLista"/>
        <w:spacing w:line="240" w:lineRule="auto"/>
      </w:pPr>
    </w:p>
    <w:p w14:paraId="735C9DB7" w14:textId="77777777" w:rsidR="00D51E62" w:rsidRDefault="00850C84" w:rsidP="00FD3E51">
      <w:pPr>
        <w:pStyle w:val="PargrafodaLista"/>
        <w:numPr>
          <w:ilvl w:val="3"/>
          <w:numId w:val="466"/>
        </w:numPr>
        <w:ind w:left="567" w:hanging="425"/>
      </w:pPr>
      <w:r>
        <w:t>O incumprimento dos deveres decorrentes do presente artigo por parte dos profissionais de saúde no âmbito do exercício das suas funções junto dos praticantes desportivos não constitui, só por si, causa de exclusão da eventual culpa do praticante desportivo, sem prejuízo da responsabilidade penal, civil ou disciplinar em que incorrem.</w:t>
      </w:r>
    </w:p>
    <w:p w14:paraId="431B6726" w14:textId="77777777" w:rsidR="00D51E62" w:rsidRDefault="00D51E62" w:rsidP="00D51E62">
      <w:pPr>
        <w:pStyle w:val="PargrafodaLista"/>
        <w:spacing w:line="240" w:lineRule="auto"/>
      </w:pPr>
    </w:p>
    <w:p w14:paraId="18ECBCAF" w14:textId="4F43B3FC" w:rsidR="00850C84" w:rsidRDefault="00850C84" w:rsidP="00FD3E51">
      <w:pPr>
        <w:pStyle w:val="PargrafodaLista"/>
        <w:numPr>
          <w:ilvl w:val="3"/>
          <w:numId w:val="466"/>
        </w:numPr>
        <w:ind w:left="567" w:hanging="425"/>
      </w:pPr>
      <w:r>
        <w:t>A violação dos deveres mencionados no presente artigo por parte de um médico, farmacêutico ou enfermeiro é obrigatoriamente participada às respetivas ordens profissionais.</w:t>
      </w:r>
    </w:p>
    <w:p w14:paraId="5BF57A6D" w14:textId="77777777" w:rsidR="00850C84" w:rsidRDefault="00850C84" w:rsidP="00723071">
      <w:pPr>
        <w:pStyle w:val="Cabealho3"/>
        <w:ind w:left="1701" w:hanging="633"/>
      </w:pPr>
      <w:bookmarkStart w:id="1394" w:name="_Toc50542469"/>
      <w:r>
        <w:t>Autorização de Utilização Terapêutica</w:t>
      </w:r>
      <w:bookmarkEnd w:id="1394"/>
    </w:p>
    <w:p w14:paraId="4B38123E" w14:textId="4120BDCC" w:rsidR="00D51E62" w:rsidRDefault="00850C84" w:rsidP="00D51E62">
      <w:pPr>
        <w:pStyle w:val="PargrafodaLista"/>
        <w:numPr>
          <w:ilvl w:val="3"/>
          <w:numId w:val="3"/>
        </w:numPr>
        <w:ind w:left="567" w:hanging="425"/>
      </w:pPr>
      <w:r>
        <w:t>Praticante desportivo que consulte um médico e a quem seja prescrito um tratamento ou medicação por razões terapêuticas tem o dever de perguntar se a prescrição contém substâncias proibidas ou métodos proibidos. Se for o caso, o praticante desportivo deve solicitar um tratamento alternativo.</w:t>
      </w:r>
    </w:p>
    <w:p w14:paraId="035A86DC" w14:textId="77777777" w:rsidR="00D51E62" w:rsidRDefault="00D51E62" w:rsidP="004F3DC2">
      <w:pPr>
        <w:pStyle w:val="PargrafodaLista"/>
        <w:spacing w:line="240" w:lineRule="auto"/>
        <w:ind w:left="567" w:hanging="425"/>
      </w:pPr>
    </w:p>
    <w:p w14:paraId="7A22386E" w14:textId="77777777" w:rsidR="00D51E62" w:rsidRDefault="00850C84" w:rsidP="00D51E62">
      <w:pPr>
        <w:pStyle w:val="PargrafodaLista"/>
        <w:numPr>
          <w:ilvl w:val="3"/>
          <w:numId w:val="3"/>
        </w:numPr>
        <w:ind w:left="567" w:hanging="425"/>
      </w:pPr>
      <w:r>
        <w:t>Se não existir um tratamento alternativo, o praticante desportivo cuja condição médica documentada exija o recurso a uma substância proibida ou de um método proibido deve obter previamente uma Autorização de Utilização Terapêutica (AUT) junto da ADoP.</w:t>
      </w:r>
    </w:p>
    <w:p w14:paraId="0DDBC9C0" w14:textId="77777777" w:rsidR="00D51E62" w:rsidRDefault="00D51E62" w:rsidP="00D51E62">
      <w:pPr>
        <w:pStyle w:val="PargrafodaLista"/>
        <w:spacing w:line="240" w:lineRule="auto"/>
      </w:pPr>
    </w:p>
    <w:p w14:paraId="36947322" w14:textId="77777777" w:rsidR="00D51E62" w:rsidRDefault="00850C84" w:rsidP="00D51E62">
      <w:pPr>
        <w:pStyle w:val="PargrafodaLista"/>
        <w:numPr>
          <w:ilvl w:val="3"/>
          <w:numId w:val="3"/>
        </w:numPr>
        <w:ind w:left="567" w:hanging="425"/>
      </w:pPr>
      <w:r>
        <w:t>A ADoP, através da Comissão de Autorização de Utilização Terapêutica (CAUT), procede à receção, análise e aprovação das solicitações de Autorização de Utilização Terapêutica de substâncias e de métodos proibidos, relativamente ao praticante desportivo de nível nacional, aplicando os critérios e regras definidos no Código Mundial Antidopagem e na Norma Internacional de Autorização de Utilização Terapêutica da AMA.</w:t>
      </w:r>
    </w:p>
    <w:p w14:paraId="7811A7A7" w14:textId="77777777" w:rsidR="00D51E62" w:rsidRDefault="00D51E62" w:rsidP="00D51E62">
      <w:pPr>
        <w:pStyle w:val="PargrafodaLista"/>
        <w:spacing w:line="240" w:lineRule="auto"/>
      </w:pPr>
    </w:p>
    <w:p w14:paraId="625E6F37" w14:textId="488BCF17" w:rsidR="00850C84" w:rsidRDefault="00850C84" w:rsidP="00D51E62">
      <w:pPr>
        <w:pStyle w:val="PargrafodaLista"/>
        <w:numPr>
          <w:ilvl w:val="3"/>
          <w:numId w:val="3"/>
        </w:numPr>
        <w:ind w:left="567" w:hanging="425"/>
      </w:pPr>
      <w:r>
        <w:t>Cabe à respetiva federação desportiva internacional rececionar, analisar e aprovar as solicitações de Autorização de Utilização Terapêutica de substâncias e de métodos proibidos relativamente ao praticante desportivo de nível internacional.</w:t>
      </w:r>
    </w:p>
    <w:p w14:paraId="5E189670" w14:textId="77777777" w:rsidR="00850C84" w:rsidRDefault="00850C84" w:rsidP="00723071">
      <w:pPr>
        <w:pStyle w:val="Cabealho3"/>
        <w:ind w:left="1701" w:hanging="633"/>
      </w:pPr>
      <w:bookmarkStart w:id="1395" w:name="_Toc50542470"/>
      <w:r>
        <w:t>Informações sobre a localização dos praticantes desportivos</w:t>
      </w:r>
      <w:bookmarkEnd w:id="1395"/>
    </w:p>
    <w:p w14:paraId="3F8E1877" w14:textId="36102C7C" w:rsidR="00D51E62" w:rsidRDefault="00850C84" w:rsidP="00D51E62">
      <w:pPr>
        <w:pStyle w:val="PargrafodaLista"/>
        <w:numPr>
          <w:ilvl w:val="3"/>
          <w:numId w:val="3"/>
        </w:numPr>
        <w:ind w:left="567" w:hanging="425"/>
      </w:pPr>
      <w:r>
        <w:t>Os praticantes desportivos que tenham sido identificados pela ADoP ou por uma federação desportiva internacional para inclusão num grupo alvo para efeitos de serem submetidos a controlos fora de competição são obrigados, após a respetiva notificação, a fornecer trimestralmente, e sempre que se verifique qualquer alteração, nas vinte e quatro horas precedentes à mesma, informação precisa e atualizada sobre a sua localização, nomeadamente a que se refere às datas e locais em que efetuem treinos ou provas não integradas em competições.</w:t>
      </w:r>
    </w:p>
    <w:p w14:paraId="25875469" w14:textId="77777777" w:rsidR="004F3DC2" w:rsidRDefault="004F3DC2" w:rsidP="004F3DC2">
      <w:pPr>
        <w:pStyle w:val="PargrafodaLista"/>
        <w:spacing w:line="240" w:lineRule="auto"/>
        <w:ind w:left="567" w:firstLine="0"/>
      </w:pPr>
    </w:p>
    <w:p w14:paraId="4FF0AAB4" w14:textId="2DEB865B" w:rsidR="00850C84" w:rsidRDefault="00850C84" w:rsidP="00D51E62">
      <w:pPr>
        <w:pStyle w:val="PargrafodaLista"/>
        <w:numPr>
          <w:ilvl w:val="3"/>
          <w:numId w:val="3"/>
        </w:numPr>
        <w:ind w:left="567" w:hanging="425"/>
      </w:pPr>
      <w:r>
        <w:t>A informação é mantida confidencial, apenas podendo ser utilizada para efeitos de planeamento, coordenação ou realização de controlos de dopagem e destruída após deixar de ser útil para os efeitos indicados.</w:t>
      </w:r>
    </w:p>
    <w:p w14:paraId="48B8D9D9" w14:textId="77777777" w:rsidR="00850C84" w:rsidRDefault="00850C84" w:rsidP="00723071">
      <w:pPr>
        <w:pStyle w:val="Cabealho3"/>
        <w:ind w:left="1701" w:hanging="633"/>
      </w:pPr>
      <w:bookmarkStart w:id="1396" w:name="_Toc50542471"/>
      <w:r>
        <w:t>Grupo alvo de praticantes desportivos</w:t>
      </w:r>
      <w:bookmarkEnd w:id="1396"/>
    </w:p>
    <w:p w14:paraId="768A4294" w14:textId="494900FB" w:rsidR="00850C84" w:rsidRDefault="00850C84" w:rsidP="00FD3E51">
      <w:pPr>
        <w:pStyle w:val="PargrafodaLista"/>
        <w:numPr>
          <w:ilvl w:val="3"/>
          <w:numId w:val="467"/>
        </w:numPr>
        <w:ind w:left="567" w:hanging="425"/>
      </w:pPr>
      <w:r>
        <w:t>A ADoP define os praticantes desportivos a incluir no grupo alvo a submeter a controlos fora de competição.</w:t>
      </w:r>
    </w:p>
    <w:p w14:paraId="002B4FCC" w14:textId="77777777" w:rsidR="00D51E62" w:rsidRDefault="00D51E62" w:rsidP="00D51E62">
      <w:pPr>
        <w:pStyle w:val="PargrafodaLista"/>
        <w:spacing w:line="240" w:lineRule="auto"/>
        <w:ind w:left="567" w:firstLine="0"/>
      </w:pPr>
    </w:p>
    <w:p w14:paraId="3129256C" w14:textId="00C0D155" w:rsidR="00850C84" w:rsidRDefault="00850C84" w:rsidP="00FD3E51">
      <w:pPr>
        <w:pStyle w:val="PargrafodaLista"/>
        <w:numPr>
          <w:ilvl w:val="3"/>
          <w:numId w:val="467"/>
        </w:numPr>
        <w:ind w:left="567" w:hanging="425"/>
      </w:pPr>
      <w:r>
        <w:t>Os praticantes desportivos permanecem integrados no grupo alvo até serem notificados em contrário pela ADoP.</w:t>
      </w:r>
    </w:p>
    <w:p w14:paraId="1E29AB28" w14:textId="77777777" w:rsidR="00D51E62" w:rsidRDefault="00D51E62" w:rsidP="00D51E62">
      <w:pPr>
        <w:pStyle w:val="PargrafodaLista"/>
        <w:spacing w:line="240" w:lineRule="auto"/>
        <w:ind w:left="567" w:firstLine="0"/>
      </w:pPr>
    </w:p>
    <w:p w14:paraId="128D6B3E" w14:textId="4EB202FE" w:rsidR="00850C84" w:rsidRDefault="00850C84" w:rsidP="00FD3E51">
      <w:pPr>
        <w:pStyle w:val="PargrafodaLista"/>
        <w:numPr>
          <w:ilvl w:val="3"/>
          <w:numId w:val="467"/>
        </w:numPr>
        <w:ind w:left="567" w:hanging="425"/>
      </w:pPr>
      <w:r>
        <w:t>Para efeitos do disposto no n.º 1, a Federação Portuguesa de Basquetebol informa a ADoP do seguinte:</w:t>
      </w:r>
    </w:p>
    <w:p w14:paraId="5657D62E" w14:textId="51C04851" w:rsidR="00850C84" w:rsidRDefault="00850C84" w:rsidP="00FD3E51">
      <w:pPr>
        <w:pStyle w:val="PargrafodaLista"/>
        <w:numPr>
          <w:ilvl w:val="2"/>
          <w:numId w:val="468"/>
        </w:numPr>
        <w:ind w:left="1134" w:hanging="283"/>
      </w:pPr>
      <w:r>
        <w:t>Do nome e contatos atualizados dos praticantes desportivos integrados no grupo alvo a submeter a controlos fora de competição;</w:t>
      </w:r>
    </w:p>
    <w:p w14:paraId="02C08672" w14:textId="77F47647" w:rsidR="00850C84" w:rsidRDefault="00850C84" w:rsidP="00FD3E51">
      <w:pPr>
        <w:pStyle w:val="PargrafodaLista"/>
        <w:numPr>
          <w:ilvl w:val="2"/>
          <w:numId w:val="468"/>
        </w:numPr>
        <w:ind w:left="1134" w:hanging="283"/>
      </w:pPr>
      <w:r>
        <w:t>Se um praticante desportivo, integrado no grupo alvo, deixou de estar inscrito na Federação Portuguesa de Basquetebol;</w:t>
      </w:r>
    </w:p>
    <w:p w14:paraId="2EF26DD3" w14:textId="66FA8BB0" w:rsidR="00850C84" w:rsidRDefault="00850C84" w:rsidP="00FD3E51">
      <w:pPr>
        <w:pStyle w:val="PargrafodaLista"/>
        <w:numPr>
          <w:ilvl w:val="2"/>
          <w:numId w:val="468"/>
        </w:numPr>
        <w:ind w:left="1134" w:hanging="283"/>
      </w:pPr>
      <w:r>
        <w:t>Se um praticante desportivo que antes de se retirar da prática desportiva estava incluído no grupo alvo reiniciou a sua prática desportiva.</w:t>
      </w:r>
    </w:p>
    <w:p w14:paraId="1848BC9F" w14:textId="77777777" w:rsidR="00D51E62" w:rsidRDefault="00D51E62" w:rsidP="00D51E62">
      <w:pPr>
        <w:pStyle w:val="PargrafodaLista"/>
        <w:spacing w:line="240" w:lineRule="auto"/>
        <w:ind w:left="567" w:firstLine="0"/>
      </w:pPr>
    </w:p>
    <w:p w14:paraId="1BA39E96" w14:textId="7C1DA4D0" w:rsidR="00D51E62" w:rsidRDefault="00850C84" w:rsidP="00FD3E51">
      <w:pPr>
        <w:pStyle w:val="PargrafodaLista"/>
        <w:numPr>
          <w:ilvl w:val="3"/>
          <w:numId w:val="467"/>
        </w:numPr>
        <w:ind w:left="567" w:hanging="425"/>
      </w:pPr>
      <w:r>
        <w:t>Os dados referidos no número anterior são facultados no prazo máximo de sete dias, contados da data da solicitação da ADoP ou do conhecimento dos mesmos pela Federação Portuguesa de Basquetebol.</w:t>
      </w:r>
    </w:p>
    <w:p w14:paraId="2CB29988" w14:textId="77777777" w:rsidR="00D51E62" w:rsidRDefault="00D51E62" w:rsidP="00D51E62">
      <w:pPr>
        <w:pStyle w:val="PargrafodaLista"/>
        <w:spacing w:line="240" w:lineRule="auto"/>
        <w:ind w:left="567" w:hanging="425"/>
      </w:pPr>
    </w:p>
    <w:p w14:paraId="4D084BA0" w14:textId="643DAA13" w:rsidR="00850C84" w:rsidRDefault="00850C84" w:rsidP="00FD3E51">
      <w:pPr>
        <w:pStyle w:val="PargrafodaLista"/>
        <w:numPr>
          <w:ilvl w:val="3"/>
          <w:numId w:val="467"/>
        </w:numPr>
        <w:ind w:left="567" w:hanging="425"/>
      </w:pPr>
      <w:r>
        <w:t>A Federação Portuguesa de Basquetebol informa a ADoP dos praticantes desportivos incluídos no grupo alvo que sejam menores de idade, para efeitos de notificação do responsável pelo poder paternal.</w:t>
      </w:r>
    </w:p>
    <w:p w14:paraId="7CA1581A" w14:textId="2F048F25" w:rsidR="00850C84" w:rsidRDefault="00850C84" w:rsidP="00723071">
      <w:pPr>
        <w:pStyle w:val="Cabealho3"/>
        <w:ind w:left="1701" w:hanging="633"/>
      </w:pPr>
      <w:bookmarkStart w:id="1397" w:name="_Toc50542472"/>
      <w:r>
        <w:t>Dever de informação</w:t>
      </w:r>
      <w:bookmarkEnd w:id="1397"/>
    </w:p>
    <w:p w14:paraId="54BDCAB1" w14:textId="248A6A4E" w:rsidR="00850C84" w:rsidRDefault="00850C84" w:rsidP="00FD3E51">
      <w:pPr>
        <w:pStyle w:val="PargrafodaLista"/>
        <w:numPr>
          <w:ilvl w:val="3"/>
          <w:numId w:val="469"/>
        </w:numPr>
        <w:ind w:left="567" w:hanging="425"/>
      </w:pPr>
      <w:r>
        <w:t>O praticante desportivo incluído no sistema de informação sobre a localização envia à ADoP, trimestralmente, a informação prevista no n.º 1 do artigo 7.º da Lei n.º 38/2012, de 28 de agosto, alterada pela Lei n.º 33/2014, de 16 de junho e pela Lei n.º 93/2015, de 13 de agosto.</w:t>
      </w:r>
    </w:p>
    <w:p w14:paraId="7F29C5C4" w14:textId="77777777" w:rsidR="00D51E62" w:rsidRDefault="00D51E62" w:rsidP="00D51E62">
      <w:pPr>
        <w:pStyle w:val="PargrafodaLista"/>
        <w:spacing w:line="240" w:lineRule="auto"/>
        <w:ind w:left="567" w:firstLine="0"/>
      </w:pPr>
    </w:p>
    <w:p w14:paraId="1015BBD9" w14:textId="3B171267" w:rsidR="00850C84" w:rsidRDefault="00850C84" w:rsidP="00FD3E51">
      <w:pPr>
        <w:pStyle w:val="PargrafodaLista"/>
        <w:numPr>
          <w:ilvl w:val="3"/>
          <w:numId w:val="469"/>
        </w:numPr>
        <w:ind w:left="567" w:hanging="425"/>
      </w:pPr>
      <w:r>
        <w:t>Para efeitos do disposto no número anterior, bem como da atualização dessa informação, o praticante desportivo envia a informação trimestral à ADoP, tendo esta de ser rececionada até às 24 horas do dia anterior ao início de cada trimestre.</w:t>
      </w:r>
    </w:p>
    <w:p w14:paraId="37566E8C" w14:textId="77777777" w:rsidR="00D51E62" w:rsidRDefault="00D51E62" w:rsidP="00D51E62">
      <w:pPr>
        <w:pStyle w:val="PargrafodaLista"/>
        <w:spacing w:line="240" w:lineRule="auto"/>
        <w:ind w:left="567" w:firstLine="0"/>
      </w:pPr>
    </w:p>
    <w:p w14:paraId="2CD43B9D" w14:textId="43308476" w:rsidR="00850C84" w:rsidRDefault="00850C84" w:rsidP="00FD3E51">
      <w:pPr>
        <w:pStyle w:val="PargrafodaLista"/>
        <w:numPr>
          <w:ilvl w:val="3"/>
          <w:numId w:val="469"/>
        </w:numPr>
        <w:ind w:left="567" w:hanging="425"/>
      </w:pPr>
      <w:r>
        <w:t>Qualquer alteração à informação prestada deve ser obrigatoriamente comunicada à ADoP, nas 24 horas precedentes à mesma.</w:t>
      </w:r>
    </w:p>
    <w:p w14:paraId="1E90E092" w14:textId="77777777" w:rsidR="00D51E62" w:rsidRDefault="00D51E62" w:rsidP="00D51E62">
      <w:pPr>
        <w:pStyle w:val="PargrafodaLista"/>
        <w:spacing w:line="240" w:lineRule="auto"/>
        <w:ind w:left="567" w:firstLine="0"/>
      </w:pPr>
    </w:p>
    <w:p w14:paraId="64FFD052" w14:textId="2EA22C79" w:rsidR="00850C84" w:rsidRDefault="00850C84" w:rsidP="00FD3E51">
      <w:pPr>
        <w:pStyle w:val="PargrafodaLista"/>
        <w:numPr>
          <w:ilvl w:val="3"/>
          <w:numId w:val="469"/>
        </w:numPr>
        <w:ind w:left="567" w:hanging="425"/>
      </w:pPr>
      <w:r>
        <w:t>A informação deve ser prestada de forma precisa e atualizada, nomeadamente a que se refere às datas e locais em que efetuem treinos ou provas não integradas em competições.</w:t>
      </w:r>
    </w:p>
    <w:p w14:paraId="16ECCBAA" w14:textId="77777777" w:rsidR="00D51E62" w:rsidRDefault="00D51E62" w:rsidP="00D51E62">
      <w:pPr>
        <w:pStyle w:val="PargrafodaLista"/>
        <w:spacing w:line="240" w:lineRule="auto"/>
        <w:ind w:left="567" w:firstLine="0"/>
      </w:pPr>
    </w:p>
    <w:p w14:paraId="44E7D545" w14:textId="1C94E39D" w:rsidR="00850C84" w:rsidRDefault="00850C84" w:rsidP="00FD3E51">
      <w:pPr>
        <w:pStyle w:val="PargrafodaLista"/>
        <w:numPr>
          <w:ilvl w:val="3"/>
          <w:numId w:val="469"/>
        </w:numPr>
        <w:ind w:left="567" w:hanging="425"/>
      </w:pPr>
      <w:r>
        <w:t>Em caso de dois incumprimentos do dever de informação, a ADoP convoca o praticante desportivo para comparecer nas suas instalações com o objetivo de ser realizada uma reunião de esclarecimento e notifica a Federação Portuguesa de Basquetebol dessa diligência.</w:t>
      </w:r>
    </w:p>
    <w:p w14:paraId="12FD2C32" w14:textId="3B2E6522" w:rsidR="00850C84" w:rsidRDefault="00850C84" w:rsidP="00723071">
      <w:pPr>
        <w:pStyle w:val="Cabealho3"/>
        <w:ind w:left="1701" w:hanging="633"/>
      </w:pPr>
      <w:bookmarkStart w:id="1398" w:name="_Toc50542473"/>
      <w:r>
        <w:t>Modalidades Coletivas</w:t>
      </w:r>
      <w:bookmarkEnd w:id="1398"/>
    </w:p>
    <w:p w14:paraId="26706852" w14:textId="3DB6F140" w:rsidR="00850C84" w:rsidRDefault="00850C84" w:rsidP="00FD3E51">
      <w:pPr>
        <w:pStyle w:val="PargrafodaLista"/>
        <w:numPr>
          <w:ilvl w:val="3"/>
          <w:numId w:val="470"/>
        </w:numPr>
        <w:ind w:left="567" w:hanging="425"/>
      </w:pPr>
      <w:r>
        <w:t>Nas modalidades coletivas, para cumprimento do disposto no artigo 7º da Lei n.º 38/2012, de 28 de agosto, alterada pela Lei n.º 33/2014, de 16 de junho e pela Lei n.º 93/2015, de 13 de agosto, o praticante desportivo pode delegar num representante do seu clube ou sociedade desportiva a responsabilidade pelo envio da informação e das respetivas alterações à ADoP, de acordo com os critérios definidos por esta, em consonância com o estabelecido na Norma Internacional para Controlo e Investigações da AMA.</w:t>
      </w:r>
    </w:p>
    <w:p w14:paraId="119F02C7" w14:textId="77777777" w:rsidR="00D51E62" w:rsidRDefault="00D51E62" w:rsidP="00D51E62">
      <w:pPr>
        <w:pStyle w:val="PargrafodaLista"/>
        <w:spacing w:line="240" w:lineRule="auto"/>
        <w:ind w:left="567" w:firstLine="0"/>
      </w:pPr>
    </w:p>
    <w:p w14:paraId="415EE316" w14:textId="184E5EFE" w:rsidR="00850C84" w:rsidRDefault="00850C84" w:rsidP="00FD3E51">
      <w:pPr>
        <w:pStyle w:val="PargrafodaLista"/>
        <w:numPr>
          <w:ilvl w:val="3"/>
          <w:numId w:val="470"/>
        </w:numPr>
        <w:ind w:left="567" w:hanging="425"/>
      </w:pPr>
      <w:r>
        <w:t>As regras previstas no artigo 7.º da Portaria n.º 11/2013, de 11 de janeiro, alterada pela Portaria n.º 232/2014, de 13 de novembro, aplicam-se com as devidas alterações, ao disposto no número anterior.</w:t>
      </w:r>
    </w:p>
    <w:p w14:paraId="044AFC1C" w14:textId="77777777" w:rsidR="00D51E62" w:rsidRDefault="00D51E62" w:rsidP="00D51E62">
      <w:pPr>
        <w:pStyle w:val="PargrafodaLista"/>
        <w:spacing w:line="240" w:lineRule="auto"/>
        <w:ind w:left="567" w:firstLine="0"/>
      </w:pPr>
    </w:p>
    <w:p w14:paraId="5A08AEA3" w14:textId="77777777" w:rsidR="00D51E62" w:rsidRDefault="00850C84" w:rsidP="00FD3E51">
      <w:pPr>
        <w:pStyle w:val="PargrafodaLista"/>
        <w:numPr>
          <w:ilvl w:val="3"/>
          <w:numId w:val="470"/>
        </w:numPr>
        <w:ind w:left="567" w:hanging="425"/>
      </w:pPr>
      <w:r>
        <w:t>Presume-se que ocorreu a delegação prevista no prevista no n.º 1, a menos que o praticante desportivo informe a ADoP do contrário no prazo que dispõe para prestar a informação, nos termos do artigo 7.º da Portaria n.º 11/2013, de 11 de janeiro, alterada pela Portaria n.º 232/2014, de 13 de novembro.</w:t>
      </w:r>
    </w:p>
    <w:p w14:paraId="1A209B8D" w14:textId="77777777" w:rsidR="00D51E62" w:rsidRDefault="00D51E62" w:rsidP="00D51E62">
      <w:pPr>
        <w:pStyle w:val="PargrafodaLista"/>
        <w:spacing w:line="240" w:lineRule="auto"/>
      </w:pPr>
    </w:p>
    <w:p w14:paraId="141543C0" w14:textId="398C64ED" w:rsidR="00850C84" w:rsidRDefault="00850C84" w:rsidP="00FD3E51">
      <w:pPr>
        <w:pStyle w:val="PargrafodaLista"/>
        <w:numPr>
          <w:ilvl w:val="3"/>
          <w:numId w:val="470"/>
        </w:numPr>
        <w:ind w:left="567" w:hanging="425"/>
      </w:pPr>
      <w:r>
        <w:t>A delegação prevista no n.º 1 não afasta a responsabilidade do praticante desportivo em relação às obrigações descritas no artigo 7.º da Lei n.º 38/2012, de 28 de agosto, alterada pela Lei n.º 33/2014, de 16 de junho e pela Lei n.º 93/2015, de 13 de agosto.</w:t>
      </w:r>
    </w:p>
    <w:p w14:paraId="5070F39C" w14:textId="77777777" w:rsidR="00850C84" w:rsidRDefault="00850C84" w:rsidP="00723071">
      <w:pPr>
        <w:pStyle w:val="Cabealho3"/>
        <w:ind w:left="1701" w:hanging="633"/>
      </w:pPr>
      <w:bookmarkStart w:id="1399" w:name="_Toc50542474"/>
      <w:r>
        <w:t>Praticante desportivo portador de deficiência</w:t>
      </w:r>
      <w:bookmarkEnd w:id="1399"/>
    </w:p>
    <w:p w14:paraId="183E9991" w14:textId="3EFF7501" w:rsidR="00850C84" w:rsidRDefault="00850C84" w:rsidP="00FD3E51">
      <w:pPr>
        <w:pStyle w:val="PargrafodaLista"/>
        <w:numPr>
          <w:ilvl w:val="3"/>
          <w:numId w:val="471"/>
        </w:numPr>
        <w:ind w:left="567" w:hanging="425"/>
      </w:pPr>
      <w:r>
        <w:t>O praticante desportivo portador de deficiência que o impeça de exercer o cumprimento do disposto no artigo 7.º da Lei n.º 38/2012, de 28 de agosto, alterada pela Lei n.º 33/2014, de 16 de junho, e pela Lei n.º 93/2015, de 13 de agosto, nomeadamente o portador de deficiência intelectual, motora ou visual, pode delegar num representante a responsabilidade pelo envio da informação sobre a sua localização e das respetivas atualizações à ADoP, de acordo com critérios definidos por esta, em consonância com a Norma Internacional para Controlo e Investigações da AMA.</w:t>
      </w:r>
    </w:p>
    <w:p w14:paraId="79B52987" w14:textId="77777777" w:rsidR="00D51E62" w:rsidRDefault="00D51E62" w:rsidP="00D51E62">
      <w:pPr>
        <w:pStyle w:val="PargrafodaLista"/>
        <w:spacing w:line="240" w:lineRule="auto"/>
        <w:ind w:left="567" w:firstLine="0"/>
      </w:pPr>
    </w:p>
    <w:p w14:paraId="349606C0" w14:textId="5866C58A" w:rsidR="00850C84" w:rsidRDefault="00850C84" w:rsidP="00FD3E51">
      <w:pPr>
        <w:pStyle w:val="PargrafodaLista"/>
        <w:numPr>
          <w:ilvl w:val="3"/>
          <w:numId w:val="471"/>
        </w:numPr>
        <w:ind w:left="567" w:hanging="425"/>
      </w:pPr>
      <w:r>
        <w:t>A delegação prevista no presente artigo é solicitada pelo praticante desportivo nos termos definidos pela ADoP no seu sítio na Internet.</w:t>
      </w:r>
    </w:p>
    <w:p w14:paraId="4A05674A" w14:textId="77777777" w:rsidR="00D51E62" w:rsidRDefault="00D51E62" w:rsidP="00D51E62">
      <w:pPr>
        <w:pStyle w:val="PargrafodaLista"/>
        <w:spacing w:line="240" w:lineRule="auto"/>
        <w:ind w:left="567" w:firstLine="0"/>
      </w:pPr>
    </w:p>
    <w:p w14:paraId="7A8DBAA1" w14:textId="36071D8C" w:rsidR="00850C84" w:rsidRDefault="00850C84" w:rsidP="00FD3E51">
      <w:pPr>
        <w:pStyle w:val="PargrafodaLista"/>
        <w:numPr>
          <w:ilvl w:val="3"/>
          <w:numId w:val="471"/>
        </w:numPr>
        <w:ind w:left="567" w:hanging="425"/>
      </w:pPr>
      <w:r>
        <w:t>A delegação prevista no n.º 1 não afasta a responsabilidade do praticante desportivo em relação às obrigações descritas no artigo 7.º da Lei n.º 38/2012, de 28 de agosto, alterada pela Lei n.º 33/2014, de 16 de junho, e pela Lei n.º 93/2015, de 13 de agosto.</w:t>
      </w:r>
    </w:p>
    <w:p w14:paraId="74FA376B" w14:textId="77777777" w:rsidR="00D51E62" w:rsidRDefault="00D51E62" w:rsidP="00D51E62">
      <w:pPr>
        <w:pStyle w:val="PargrafodaLista"/>
        <w:spacing w:line="240" w:lineRule="auto"/>
        <w:ind w:left="567" w:firstLine="0"/>
      </w:pPr>
    </w:p>
    <w:p w14:paraId="489CD41F" w14:textId="4C585D25" w:rsidR="00850C84" w:rsidRDefault="00850C84" w:rsidP="00FD3E51">
      <w:pPr>
        <w:pStyle w:val="PargrafodaLista"/>
        <w:numPr>
          <w:ilvl w:val="3"/>
          <w:numId w:val="471"/>
        </w:numPr>
        <w:ind w:left="567" w:hanging="425"/>
      </w:pPr>
      <w:r>
        <w:t>A Federação Portuguesa de Basquetebol é obrigada a informar a ADoP da inscrição de praticantes desportivos portadores de deficiência.</w:t>
      </w:r>
    </w:p>
    <w:p w14:paraId="5077FD90" w14:textId="77777777" w:rsidR="00850C84" w:rsidRDefault="00850C84" w:rsidP="00C406AC">
      <w:pPr>
        <w:pStyle w:val="Cabealho4"/>
      </w:pPr>
      <w:bookmarkStart w:id="1400" w:name="_Toc50542475"/>
      <w:r>
        <w:t>Ações e Tramitação do Controlo</w:t>
      </w:r>
      <w:bookmarkEnd w:id="1400"/>
    </w:p>
    <w:p w14:paraId="5FE455C0" w14:textId="77777777" w:rsidR="00850C84" w:rsidRDefault="00850C84" w:rsidP="00723071">
      <w:pPr>
        <w:pStyle w:val="Cabealho3"/>
        <w:ind w:left="1701" w:hanging="633"/>
      </w:pPr>
      <w:bookmarkStart w:id="1401" w:name="_Toc50542476"/>
      <w:r>
        <w:t>Ações de controlo de dopagem</w:t>
      </w:r>
      <w:bookmarkEnd w:id="1401"/>
    </w:p>
    <w:p w14:paraId="55BA848F" w14:textId="00A9AB68" w:rsidR="00850C84" w:rsidRDefault="00850C84" w:rsidP="00FD3E51">
      <w:pPr>
        <w:pStyle w:val="PargrafodaLista"/>
        <w:numPr>
          <w:ilvl w:val="3"/>
          <w:numId w:val="472"/>
        </w:numPr>
        <w:ind w:left="567" w:hanging="425"/>
      </w:pPr>
      <w:r>
        <w:t>As ações de controlo de dopagem são realizadas nos termos previstos na legislação em vigor.</w:t>
      </w:r>
    </w:p>
    <w:p w14:paraId="1A44285E" w14:textId="77777777" w:rsidR="00D51E62" w:rsidRDefault="00D51E62" w:rsidP="00D51E62">
      <w:pPr>
        <w:pStyle w:val="PargrafodaLista"/>
        <w:spacing w:line="240" w:lineRule="auto"/>
        <w:ind w:left="567" w:firstLine="0"/>
      </w:pPr>
    </w:p>
    <w:p w14:paraId="6F7C4BAC" w14:textId="2124C271" w:rsidR="00850C84" w:rsidRDefault="00850C84" w:rsidP="00FD3E51">
      <w:pPr>
        <w:pStyle w:val="PargrafodaLista"/>
        <w:numPr>
          <w:ilvl w:val="3"/>
          <w:numId w:val="472"/>
        </w:numPr>
        <w:ind w:left="567" w:hanging="425"/>
      </w:pPr>
      <w:r>
        <w:t>As ações de controlo de dopagem podem ser realizadas em competições ou eventos desportivos, bem como fora de competição.</w:t>
      </w:r>
    </w:p>
    <w:p w14:paraId="16811E2D" w14:textId="77777777" w:rsidR="00D51E62" w:rsidRDefault="00D51E62" w:rsidP="00D51E62">
      <w:pPr>
        <w:pStyle w:val="PargrafodaLista"/>
        <w:spacing w:line="240" w:lineRule="auto"/>
        <w:ind w:left="567" w:firstLine="0"/>
      </w:pPr>
    </w:p>
    <w:p w14:paraId="0E6FEAA4" w14:textId="48C05B73" w:rsidR="00850C84" w:rsidRDefault="00850C84" w:rsidP="00FD3E51">
      <w:pPr>
        <w:pStyle w:val="PargrafodaLista"/>
        <w:numPr>
          <w:ilvl w:val="3"/>
          <w:numId w:val="472"/>
        </w:numPr>
        <w:ind w:left="567" w:hanging="425"/>
      </w:pPr>
      <w:r>
        <w:t>Podem ainda ser realizadas ações de controlo de dopagem nos seguintes casos:</w:t>
      </w:r>
    </w:p>
    <w:p w14:paraId="7A7C249E" w14:textId="0795B458" w:rsidR="00D51E62" w:rsidRDefault="00850C84" w:rsidP="00D51E62">
      <w:pPr>
        <w:pStyle w:val="PargrafodaLista"/>
        <w:numPr>
          <w:ilvl w:val="2"/>
          <w:numId w:val="3"/>
        </w:numPr>
        <w:ind w:left="1134" w:hanging="283"/>
      </w:pPr>
      <w:r>
        <w:t>Quando o presidente da ADoP assim o determine;</w:t>
      </w:r>
    </w:p>
    <w:p w14:paraId="2F772F80" w14:textId="77777777" w:rsidR="00D51E62" w:rsidRDefault="00850C84" w:rsidP="00D51E62">
      <w:pPr>
        <w:pStyle w:val="PargrafodaLista"/>
        <w:numPr>
          <w:ilvl w:val="2"/>
          <w:numId w:val="3"/>
        </w:numPr>
        <w:ind w:left="1134" w:hanging="283"/>
      </w:pPr>
      <w:r>
        <w:t>Por solicitação do Comité Olímpico de Portugal ou do Comité Paralímpico de Portugal;</w:t>
      </w:r>
    </w:p>
    <w:p w14:paraId="0F5A6EC2" w14:textId="77777777" w:rsidR="00D51E62" w:rsidRDefault="00850C84" w:rsidP="00D51E62">
      <w:pPr>
        <w:pStyle w:val="PargrafodaLista"/>
        <w:numPr>
          <w:ilvl w:val="2"/>
          <w:numId w:val="3"/>
        </w:numPr>
        <w:ind w:left="1134" w:hanging="283"/>
      </w:pPr>
      <w:r>
        <w:t>Quando seja solicitado no âmbito de acordos celebrados nesta matéria com outras organizações antidopagem e com a AMA, ou no cumprimento das obrigações decorrentes de convenções celebradas por Portugal no mesmo âmbito;</w:t>
      </w:r>
    </w:p>
    <w:p w14:paraId="37E16F53" w14:textId="1EF7468E" w:rsidR="00850C84" w:rsidRDefault="00850C84" w:rsidP="00D51E62">
      <w:pPr>
        <w:pStyle w:val="PargrafodaLista"/>
        <w:numPr>
          <w:ilvl w:val="2"/>
          <w:numId w:val="3"/>
        </w:numPr>
        <w:ind w:left="1134" w:hanging="283"/>
      </w:pPr>
      <w:r>
        <w:t>A solicitação de entidades promotoras de uma manifestação desportiva não enquadrada no âmbito do desporto federado, nos termos a fixar por despacho do presidente da ADoP.</w:t>
      </w:r>
    </w:p>
    <w:p w14:paraId="7ABD7B18" w14:textId="77777777" w:rsidR="00D51E62" w:rsidRDefault="00D51E62" w:rsidP="00D51E62">
      <w:pPr>
        <w:pStyle w:val="PargrafodaLista"/>
        <w:spacing w:line="240" w:lineRule="auto"/>
        <w:ind w:left="567" w:firstLine="0"/>
      </w:pPr>
    </w:p>
    <w:p w14:paraId="5E78A23C" w14:textId="43B10FF1" w:rsidR="00850C84" w:rsidRDefault="00850C84" w:rsidP="00FD3E51">
      <w:pPr>
        <w:pStyle w:val="PargrafodaLista"/>
        <w:numPr>
          <w:ilvl w:val="3"/>
          <w:numId w:val="472"/>
        </w:numPr>
        <w:ind w:left="567" w:hanging="425"/>
      </w:pPr>
      <w:r>
        <w:t>A Federação Portuguesa de Basquetebol comunicará à ADoP todas as ações a que os praticantes desportivos forem submetidos no estrangeiro.</w:t>
      </w:r>
    </w:p>
    <w:p w14:paraId="5949C0EF" w14:textId="77777777" w:rsidR="00D51E62" w:rsidRDefault="00D51E62" w:rsidP="00D51E62">
      <w:pPr>
        <w:pStyle w:val="PargrafodaLista"/>
        <w:spacing w:line="240" w:lineRule="auto"/>
        <w:ind w:left="567" w:firstLine="0"/>
      </w:pPr>
    </w:p>
    <w:p w14:paraId="54F4C4E4" w14:textId="1B4FA3C0" w:rsidR="00850C84" w:rsidRDefault="00850C84" w:rsidP="00FD3E51">
      <w:pPr>
        <w:pStyle w:val="PargrafodaLista"/>
        <w:numPr>
          <w:ilvl w:val="3"/>
          <w:numId w:val="472"/>
        </w:numPr>
        <w:ind w:left="567" w:hanging="425"/>
      </w:pPr>
      <w:r>
        <w:t>Os praticantes desportivos, bem como todos aqueles que se encontrem abrangidos pela proibição de dopagem, que participem em competições desportivas oficiais, independentemente da sua nacionalidade, estão obrigados a submeter-se ao controlo de dopagem, nos termos previstos no presente regulamento e da legislação aplicável.</w:t>
      </w:r>
    </w:p>
    <w:p w14:paraId="0466FA09" w14:textId="77777777" w:rsidR="00D51E62" w:rsidRDefault="00D51E62" w:rsidP="00D51E62">
      <w:pPr>
        <w:pStyle w:val="PargrafodaLista"/>
        <w:spacing w:line="240" w:lineRule="auto"/>
        <w:ind w:left="567" w:firstLine="0"/>
      </w:pPr>
    </w:p>
    <w:p w14:paraId="06B18FE6" w14:textId="7D7B75E6" w:rsidR="00850C84" w:rsidRDefault="00850C84" w:rsidP="00FD3E51">
      <w:pPr>
        <w:pStyle w:val="PargrafodaLista"/>
        <w:numPr>
          <w:ilvl w:val="3"/>
          <w:numId w:val="472"/>
        </w:numPr>
        <w:ind w:left="567" w:hanging="425"/>
      </w:pPr>
      <w:r>
        <w:t>São realizadas ações de controlo de dopagem a todos os praticantes desportivos que estejam integrados no grupo alvo de praticantes desportivos da ADoP, nomeadamente os integrados em regime de alto rendimento e os que façam parte de seleções nacionais.</w:t>
      </w:r>
    </w:p>
    <w:p w14:paraId="05C01F57" w14:textId="77777777" w:rsidR="00D51E62" w:rsidRDefault="00D51E62" w:rsidP="00D51E62">
      <w:pPr>
        <w:pStyle w:val="PargrafodaLista"/>
        <w:spacing w:line="240" w:lineRule="auto"/>
        <w:ind w:left="567" w:firstLine="0"/>
      </w:pPr>
    </w:p>
    <w:p w14:paraId="64EA1F9A" w14:textId="7D92D9F2" w:rsidR="00850C84" w:rsidRDefault="00850C84" w:rsidP="00FD3E51">
      <w:pPr>
        <w:pStyle w:val="PargrafodaLista"/>
        <w:numPr>
          <w:ilvl w:val="3"/>
          <w:numId w:val="472"/>
        </w:numPr>
        <w:ind w:left="567" w:hanging="425"/>
      </w:pPr>
      <w:r>
        <w:t>A Federação Portuguesa de Basquetebol realizará as diligências necessárias para que os resultados desportivos considerados como recordes nacionais não sejam homologados sem que os praticantes desportivos que os tenham alcançado sejam submetidos ao controlo de dopagem na respetiva competição ou, em caso de justificada impossibilidade, dentro das 24 horas subsequentes.</w:t>
      </w:r>
    </w:p>
    <w:p w14:paraId="406F8018" w14:textId="77777777" w:rsidR="00D51E62" w:rsidRDefault="00D51E62" w:rsidP="00D51E62">
      <w:pPr>
        <w:pStyle w:val="PargrafodaLista"/>
        <w:spacing w:line="240" w:lineRule="auto"/>
        <w:ind w:left="567" w:firstLine="0"/>
      </w:pPr>
    </w:p>
    <w:p w14:paraId="04CB47DE" w14:textId="367EFAFD" w:rsidR="00850C84" w:rsidRDefault="00850C84" w:rsidP="00FD3E51">
      <w:pPr>
        <w:pStyle w:val="PargrafodaLista"/>
        <w:numPr>
          <w:ilvl w:val="3"/>
          <w:numId w:val="472"/>
        </w:numPr>
        <w:ind w:left="567" w:hanging="425"/>
      </w:pPr>
      <w:r>
        <w:t>Podem ser realizadas ações de controlo de dopagem no estrangeiro a cidadãos nacionais, bem como a cidadãos estrangeiros em território português, nomeadamente no âmbito de acordos bilaterais celebrados com organizações antidopagem de outros países.</w:t>
      </w:r>
    </w:p>
    <w:p w14:paraId="4BC25639" w14:textId="77777777" w:rsidR="00D51E62" w:rsidRDefault="00D51E62" w:rsidP="00D51E62">
      <w:pPr>
        <w:pStyle w:val="PargrafodaLista"/>
        <w:spacing w:line="240" w:lineRule="auto"/>
        <w:ind w:left="567" w:firstLine="0"/>
      </w:pPr>
    </w:p>
    <w:p w14:paraId="0590B8DD" w14:textId="1091FDCD" w:rsidR="00850C84" w:rsidRDefault="00850C84" w:rsidP="00FD3E51">
      <w:pPr>
        <w:pStyle w:val="PargrafodaLista"/>
        <w:numPr>
          <w:ilvl w:val="3"/>
          <w:numId w:val="472"/>
        </w:numPr>
        <w:ind w:left="567" w:hanging="425"/>
      </w:pPr>
      <w:r>
        <w:t>Podem ainda ser realizadas ações de controlo de dopagem em território estrangeiro a cidadãos estrangeiros que integrem o grupo alvo de praticantes desportivos da ADoP.</w:t>
      </w:r>
    </w:p>
    <w:p w14:paraId="45BDB5FA" w14:textId="77777777" w:rsidR="00850C84" w:rsidRDefault="00850C84" w:rsidP="00723071">
      <w:pPr>
        <w:pStyle w:val="Cabealho3"/>
        <w:ind w:left="1701" w:hanging="633"/>
      </w:pPr>
      <w:bookmarkStart w:id="1402" w:name="_Toc50542477"/>
      <w:r>
        <w:t>Obrigação de sujeição a controlos de dopagem</w:t>
      </w:r>
      <w:bookmarkEnd w:id="1402"/>
    </w:p>
    <w:p w14:paraId="19FB1F73" w14:textId="11AF190B" w:rsidR="00850C84" w:rsidRDefault="00850C84" w:rsidP="00FD3E51">
      <w:pPr>
        <w:pStyle w:val="PargrafodaLista"/>
        <w:numPr>
          <w:ilvl w:val="3"/>
          <w:numId w:val="473"/>
        </w:numPr>
        <w:ind w:left="567" w:hanging="425"/>
      </w:pPr>
      <w:r>
        <w:t>Decorre da lei que os praticantes desportivos inscritos na Federação Portuguesa de Basquetebol estão sujeitos a controlos de dopagem em competição e fora de competição.</w:t>
      </w:r>
    </w:p>
    <w:p w14:paraId="08D24855" w14:textId="77777777" w:rsidR="00207A14" w:rsidRDefault="00207A14" w:rsidP="00207A14">
      <w:pPr>
        <w:pStyle w:val="PargrafodaLista"/>
        <w:spacing w:line="240" w:lineRule="auto"/>
        <w:ind w:left="567" w:firstLine="0"/>
      </w:pPr>
    </w:p>
    <w:p w14:paraId="51F23A45" w14:textId="145B2CCC" w:rsidR="00850C84" w:rsidRDefault="00850C84" w:rsidP="00FD3E51">
      <w:pPr>
        <w:pStyle w:val="PargrafodaLista"/>
        <w:numPr>
          <w:ilvl w:val="3"/>
          <w:numId w:val="473"/>
        </w:numPr>
        <w:ind w:left="567" w:hanging="425"/>
      </w:pPr>
      <w:r>
        <w:t>Os organizadores de provas desportivas devem junto de todos os praticantes desportivos, inscritos ou não em federações desportivas, comunicar-lhes a sua obrigação em se submeterem a controlos de dopagem, caso sejam para o efeito designados pela ADoP.</w:t>
      </w:r>
    </w:p>
    <w:p w14:paraId="3CE8C0C7" w14:textId="77777777" w:rsidR="00207A14" w:rsidRDefault="00207A14" w:rsidP="00207A14">
      <w:pPr>
        <w:pStyle w:val="PargrafodaLista"/>
        <w:spacing w:line="240" w:lineRule="auto"/>
        <w:ind w:left="567" w:firstLine="0"/>
      </w:pPr>
    </w:p>
    <w:p w14:paraId="54B24B72" w14:textId="41B0F661" w:rsidR="00850C84" w:rsidRDefault="00850C84" w:rsidP="00FD3E51">
      <w:pPr>
        <w:pStyle w:val="PargrafodaLista"/>
        <w:numPr>
          <w:ilvl w:val="3"/>
          <w:numId w:val="473"/>
        </w:numPr>
        <w:ind w:left="567" w:hanging="425"/>
      </w:pPr>
      <w:r>
        <w:t>Tratando-se de menores de idade, no ato de inscrição ou de revalidação da inscrição, a Federação Portuguesa de Basquetebol deve exigir a quem exerce poder paternal ou detém a tutela sobre os mesmos a autorização para a sua sujeição aos controlos de dopagem em competição e fora de competição.</w:t>
      </w:r>
    </w:p>
    <w:p w14:paraId="15E2F544" w14:textId="77777777" w:rsidR="00207A14" w:rsidRDefault="00207A14" w:rsidP="00207A14">
      <w:pPr>
        <w:pStyle w:val="PargrafodaLista"/>
        <w:spacing w:line="240" w:lineRule="auto"/>
        <w:ind w:left="567" w:firstLine="0"/>
      </w:pPr>
    </w:p>
    <w:p w14:paraId="57054135" w14:textId="65EED15E" w:rsidR="00850C84" w:rsidRDefault="00850C84" w:rsidP="00FD3E51">
      <w:pPr>
        <w:pStyle w:val="PargrafodaLista"/>
        <w:numPr>
          <w:ilvl w:val="3"/>
          <w:numId w:val="473"/>
        </w:numPr>
        <w:ind w:left="567" w:hanging="425"/>
      </w:pPr>
      <w:r>
        <w:t>A declaração referida no número anterior deve estar conforme com o Anexo I do presente regulamento.</w:t>
      </w:r>
    </w:p>
    <w:p w14:paraId="4EC5D0DC" w14:textId="77777777" w:rsidR="00850C84" w:rsidRDefault="00850C84" w:rsidP="00723071">
      <w:pPr>
        <w:pStyle w:val="Cabealho3"/>
        <w:ind w:left="1843"/>
      </w:pPr>
      <w:bookmarkStart w:id="1403" w:name="_Toc50542478"/>
      <w:r>
        <w:t>Solicitação dos controlos de dopagem</w:t>
      </w:r>
      <w:bookmarkEnd w:id="1403"/>
    </w:p>
    <w:p w14:paraId="15EA764B" w14:textId="0B4AD6E6" w:rsidR="00850C84" w:rsidRDefault="00850C84" w:rsidP="00FD3E51">
      <w:pPr>
        <w:pStyle w:val="PargrafodaLista"/>
        <w:numPr>
          <w:ilvl w:val="3"/>
          <w:numId w:val="474"/>
        </w:numPr>
        <w:ind w:left="567" w:hanging="425"/>
      </w:pPr>
      <w:r>
        <w:t>A Federação Portuguesa de Basquetebol envia à ADoP, com a antecedência mínima de quatro dias úteis em relação à data de realização de um controlo de dopagem inscrito no Programa Nacional Antidopagem, toda a informação relevante para a realização do mesmo, nomeadamente a data e o local da realização, a hora prevista para o início do controlo e o nome e o contato do representante da entidade organizadora.</w:t>
      </w:r>
    </w:p>
    <w:p w14:paraId="6A14472C" w14:textId="77777777" w:rsidR="00207A14" w:rsidRDefault="00207A14" w:rsidP="00207A14">
      <w:pPr>
        <w:pStyle w:val="PargrafodaLista"/>
        <w:spacing w:line="240" w:lineRule="auto"/>
        <w:ind w:left="567" w:firstLine="0"/>
      </w:pPr>
    </w:p>
    <w:p w14:paraId="5EC8E413" w14:textId="228F2F3F" w:rsidR="00850C84" w:rsidRDefault="00850C84" w:rsidP="00FD3E51">
      <w:pPr>
        <w:pStyle w:val="PargrafodaLista"/>
        <w:numPr>
          <w:ilvl w:val="3"/>
          <w:numId w:val="474"/>
        </w:numPr>
        <w:ind w:left="567" w:hanging="425"/>
      </w:pPr>
      <w:r>
        <w:t>Compete à ADoP decidir sobre a realização de controlos de dopagem solicitados pela Federação Portuguesa de Basquetebol, pelas ligas profissionais ou por outras entidades organizadoras de competições ou eventos desportivos que não integrem o Programa Nacional Antidopagem.</w:t>
      </w:r>
    </w:p>
    <w:p w14:paraId="0FFFF4D4" w14:textId="77777777" w:rsidR="00207A14" w:rsidRDefault="00207A14" w:rsidP="00207A14">
      <w:pPr>
        <w:pStyle w:val="PargrafodaLista"/>
        <w:spacing w:line="240" w:lineRule="auto"/>
        <w:ind w:left="567" w:firstLine="0"/>
      </w:pPr>
    </w:p>
    <w:p w14:paraId="5BE29C05" w14:textId="26FB412C" w:rsidR="00850C84" w:rsidRDefault="00850C84" w:rsidP="00FD3E51">
      <w:pPr>
        <w:pStyle w:val="PargrafodaLista"/>
        <w:numPr>
          <w:ilvl w:val="3"/>
          <w:numId w:val="474"/>
        </w:numPr>
        <w:ind w:left="567" w:hanging="425"/>
      </w:pPr>
      <w:r>
        <w:t>A solicitação de controlos de dopagem referida no número anterior é dirigida ao presidente da ADoP, acompanhada da informação descrita no n.º 1.</w:t>
      </w:r>
    </w:p>
    <w:p w14:paraId="25CD6F7C" w14:textId="77777777" w:rsidR="00207A14" w:rsidRDefault="00207A14" w:rsidP="00207A14">
      <w:pPr>
        <w:pStyle w:val="PargrafodaLista"/>
        <w:spacing w:line="240" w:lineRule="auto"/>
        <w:ind w:left="567" w:firstLine="0"/>
      </w:pPr>
    </w:p>
    <w:p w14:paraId="1F8853F8" w14:textId="69601333" w:rsidR="00850C84" w:rsidRDefault="00850C84" w:rsidP="00FD3E51">
      <w:pPr>
        <w:pStyle w:val="PargrafodaLista"/>
        <w:numPr>
          <w:ilvl w:val="3"/>
          <w:numId w:val="474"/>
        </w:numPr>
        <w:ind w:left="567" w:hanging="425"/>
      </w:pPr>
      <w:r>
        <w:t>A Federação Portuguesa de Basquetebol deve dispor de um grupo de escoltas, com um número entre 12 a 20 elementos, para ações de controlo de dopagem a concertar com a ADoP.</w:t>
      </w:r>
    </w:p>
    <w:p w14:paraId="3A2146E6" w14:textId="77777777" w:rsidR="00850C84" w:rsidRDefault="00850C84" w:rsidP="00723071">
      <w:pPr>
        <w:pStyle w:val="Cabealho3"/>
        <w:ind w:left="1701" w:hanging="633"/>
      </w:pPr>
      <w:bookmarkStart w:id="1404" w:name="_Toc50542479"/>
      <w:r>
        <w:t>Realização dos controlos de dopagem</w:t>
      </w:r>
      <w:bookmarkEnd w:id="1404"/>
    </w:p>
    <w:p w14:paraId="29A9AE9D" w14:textId="2DD44B41" w:rsidR="00850C84" w:rsidRDefault="00850C84" w:rsidP="00FD3E51">
      <w:pPr>
        <w:pStyle w:val="PargrafodaLista"/>
        <w:numPr>
          <w:ilvl w:val="3"/>
          <w:numId w:val="475"/>
        </w:numPr>
        <w:ind w:left="567" w:hanging="425"/>
      </w:pPr>
      <w:r>
        <w:t>O controlo de dopagem consiste numa operação de recolha de amostra, ou de amostras, do praticante desportivo, simultaneamente guardada, ou guardadas, em dois recipientes designados como A e B para exame laboratorial, com exceção das amostras de sangue relativas ao Passaporte Biológico do praticante desportivo, que são guardadas num recipiente único.</w:t>
      </w:r>
    </w:p>
    <w:p w14:paraId="6350C851" w14:textId="77777777" w:rsidR="00207A14" w:rsidRDefault="00207A14" w:rsidP="004F3DC2">
      <w:pPr>
        <w:pStyle w:val="PargrafodaLista"/>
        <w:spacing w:line="240" w:lineRule="auto"/>
        <w:ind w:left="567" w:firstLine="0"/>
      </w:pPr>
    </w:p>
    <w:p w14:paraId="6D9C7454" w14:textId="70681093" w:rsidR="00850C84" w:rsidRDefault="00850C84" w:rsidP="00FD3E51">
      <w:pPr>
        <w:pStyle w:val="PargrafodaLista"/>
        <w:numPr>
          <w:ilvl w:val="3"/>
          <w:numId w:val="475"/>
        </w:numPr>
        <w:ind w:left="567" w:hanging="425"/>
      </w:pPr>
      <w:r>
        <w:t>O controlo do álcool é realizado através do método de análise expiratória.</w:t>
      </w:r>
    </w:p>
    <w:p w14:paraId="4014622C" w14:textId="77777777" w:rsidR="00207A14" w:rsidRDefault="00207A14" w:rsidP="00207A14">
      <w:pPr>
        <w:pStyle w:val="PargrafodaLista"/>
        <w:spacing w:line="240" w:lineRule="auto"/>
        <w:ind w:left="567" w:firstLine="0"/>
      </w:pPr>
    </w:p>
    <w:p w14:paraId="2627BCAB" w14:textId="356A0A28" w:rsidR="00850C84" w:rsidRDefault="00850C84" w:rsidP="00FD3E51">
      <w:pPr>
        <w:pStyle w:val="PargrafodaLista"/>
        <w:numPr>
          <w:ilvl w:val="3"/>
          <w:numId w:val="475"/>
        </w:numPr>
        <w:ind w:left="567" w:hanging="425"/>
      </w:pPr>
      <w:r>
        <w:t>A operação de recolha é executada nos termos previstos na lei, no Código Mundial Antidopagem e nas normas internacionais aplicáveis.</w:t>
      </w:r>
    </w:p>
    <w:p w14:paraId="4CBCA213" w14:textId="77777777" w:rsidR="00207A14" w:rsidRDefault="00207A14" w:rsidP="00207A14">
      <w:pPr>
        <w:pStyle w:val="PargrafodaLista"/>
        <w:spacing w:line="240" w:lineRule="auto"/>
        <w:ind w:left="567" w:firstLine="0"/>
      </w:pPr>
    </w:p>
    <w:p w14:paraId="5D7DB33A" w14:textId="690700F5" w:rsidR="00850C84" w:rsidRDefault="00850C84" w:rsidP="00FD3E51">
      <w:pPr>
        <w:pStyle w:val="PargrafodaLista"/>
        <w:numPr>
          <w:ilvl w:val="3"/>
          <w:numId w:val="475"/>
        </w:numPr>
        <w:ind w:left="567" w:hanging="425"/>
      </w:pPr>
      <w:r>
        <w:t>Antes do início da colheita de amostras, o praticante desportivo identifica-se mediante documento oficial com fotografia ou através da licença emitida pela Federação Portuguesa de Basquetebol.</w:t>
      </w:r>
    </w:p>
    <w:p w14:paraId="293CE152" w14:textId="77777777" w:rsidR="00207A14" w:rsidRDefault="00207A14" w:rsidP="00207A14">
      <w:pPr>
        <w:pStyle w:val="PargrafodaLista"/>
        <w:spacing w:line="240" w:lineRule="auto"/>
        <w:ind w:left="567" w:firstLine="0"/>
      </w:pPr>
    </w:p>
    <w:p w14:paraId="6585F6B6" w14:textId="7BA2A264" w:rsidR="00850C84" w:rsidRDefault="00850C84" w:rsidP="00FD3E51">
      <w:pPr>
        <w:pStyle w:val="PargrafodaLista"/>
        <w:numPr>
          <w:ilvl w:val="3"/>
          <w:numId w:val="475"/>
        </w:numPr>
        <w:ind w:left="567" w:hanging="425"/>
      </w:pPr>
      <w:r>
        <w:t>À operação referida nos números anteriores pode assistir o médico ou o delegado do clube a que pertence o praticante desportivo ou, na sua falta, quem este indicar, e ainda um representante da Federação Portuguesa de Basquetebol e, se necessário, um tradutor.</w:t>
      </w:r>
    </w:p>
    <w:p w14:paraId="5F569449" w14:textId="2295AEBB" w:rsidR="00850C84" w:rsidRDefault="00850C84" w:rsidP="00723071">
      <w:pPr>
        <w:pStyle w:val="Cabealho3"/>
        <w:ind w:left="1701" w:hanging="633"/>
      </w:pPr>
      <w:bookmarkStart w:id="1405" w:name="_Toc50542480"/>
      <w:r>
        <w:t>Instalações</w:t>
      </w:r>
      <w:bookmarkEnd w:id="1405"/>
    </w:p>
    <w:p w14:paraId="225F7175" w14:textId="42906082" w:rsidR="00207A14" w:rsidRDefault="00850C84" w:rsidP="00207A14">
      <w:pPr>
        <w:pStyle w:val="PargrafodaLista"/>
        <w:numPr>
          <w:ilvl w:val="3"/>
          <w:numId w:val="3"/>
        </w:numPr>
        <w:ind w:left="567" w:hanging="425"/>
      </w:pPr>
      <w:r>
        <w:t>As ações de controlo de dopagem são realizadas em instalações adequadas, de fácil acesso e devidamente assinaladas, que garantam condições mínimas de higiene, segurança, privacidade e conforto dos seus utilizadores, nos termos previstos no n.º 2 do artigo 16.º da Portaria n.º 11/2013, de 11 de janeiro, alterada pela Portaria n.º 232/2014, de 13 de novembro.</w:t>
      </w:r>
    </w:p>
    <w:p w14:paraId="76680921" w14:textId="77777777" w:rsidR="00207A14" w:rsidRDefault="00207A14" w:rsidP="00207A14">
      <w:pPr>
        <w:pStyle w:val="PargrafodaLista"/>
        <w:spacing w:line="240" w:lineRule="auto"/>
        <w:ind w:left="567" w:firstLine="0"/>
      </w:pPr>
    </w:p>
    <w:p w14:paraId="2C7D96A8" w14:textId="5B44B887" w:rsidR="00850C84" w:rsidRDefault="00850C84" w:rsidP="00207A14">
      <w:pPr>
        <w:pStyle w:val="PargrafodaLista"/>
        <w:numPr>
          <w:ilvl w:val="3"/>
          <w:numId w:val="3"/>
        </w:numPr>
        <w:ind w:left="567" w:hanging="425"/>
      </w:pPr>
      <w:r>
        <w:t>Caso não estejam garantidas as condições previstas no número anterior, o Responsável pelo Controlo de Dopagem (RCD) determina a realização do controlo de dopagem em instalações por si escolhidas, sendo os respetivos custos imputados ao promotor da competição ou evento desportivo pela ADoP.</w:t>
      </w:r>
    </w:p>
    <w:p w14:paraId="3D7E5EF1" w14:textId="77777777" w:rsidR="00850C84" w:rsidRDefault="00850C84" w:rsidP="00723071">
      <w:pPr>
        <w:pStyle w:val="Cabealho3"/>
        <w:ind w:left="1701" w:hanging="633"/>
      </w:pPr>
      <w:bookmarkStart w:id="1406" w:name="_Toc50542481"/>
      <w:r>
        <w:t>Notificação da ação de controlo de dopagem</w:t>
      </w:r>
      <w:bookmarkEnd w:id="1406"/>
    </w:p>
    <w:p w14:paraId="340D1333" w14:textId="2BE8A0E0" w:rsidR="00850C84" w:rsidRDefault="00850C84" w:rsidP="00FD3E51">
      <w:pPr>
        <w:pStyle w:val="PargrafodaLista"/>
        <w:numPr>
          <w:ilvl w:val="3"/>
          <w:numId w:val="476"/>
        </w:numPr>
        <w:ind w:left="567" w:hanging="425"/>
      </w:pPr>
      <w:r>
        <w:t>A realização de uma ação de controlo de dopagem em competição ou num evento desportivo é notificada no local aos delegados dos clubes ou sociedades anónimas, da Federação Portuguesa de Basquetebol, da liga ou entidade organizadora.</w:t>
      </w:r>
    </w:p>
    <w:p w14:paraId="388C4AE6" w14:textId="77777777" w:rsidR="00207A14" w:rsidRDefault="00207A14" w:rsidP="00207A14">
      <w:pPr>
        <w:pStyle w:val="PargrafodaLista"/>
        <w:spacing w:line="240" w:lineRule="auto"/>
        <w:ind w:left="567" w:firstLine="0"/>
      </w:pPr>
    </w:p>
    <w:p w14:paraId="74A66896" w14:textId="0CEB4394" w:rsidR="00850C84" w:rsidRDefault="00850C84" w:rsidP="00FD3E51">
      <w:pPr>
        <w:pStyle w:val="PargrafodaLista"/>
        <w:numPr>
          <w:ilvl w:val="3"/>
          <w:numId w:val="476"/>
        </w:numPr>
        <w:ind w:left="567" w:hanging="425"/>
      </w:pPr>
      <w:r>
        <w:t>O praticante desportivo é notificado pelo Responsável pelo Controlo de Dopagem (RCD), ou por outra pessoa por este delegada, recorrendo para o efeito ao formulário do controlo antidopagem aprovado e disponibilizado pela ADoP.</w:t>
      </w:r>
    </w:p>
    <w:p w14:paraId="30317A54" w14:textId="77777777" w:rsidR="00207A14" w:rsidRDefault="00207A14" w:rsidP="00207A14">
      <w:pPr>
        <w:pStyle w:val="PargrafodaLista"/>
        <w:spacing w:line="240" w:lineRule="auto"/>
        <w:ind w:left="567" w:firstLine="0"/>
      </w:pPr>
    </w:p>
    <w:p w14:paraId="2F073343" w14:textId="792233FD" w:rsidR="00850C84" w:rsidRDefault="00850C84" w:rsidP="00FD3E51">
      <w:pPr>
        <w:pStyle w:val="PargrafodaLista"/>
        <w:numPr>
          <w:ilvl w:val="3"/>
          <w:numId w:val="476"/>
        </w:numPr>
        <w:ind w:left="567" w:hanging="425"/>
      </w:pPr>
      <w:r>
        <w:t>O praticante desportivo que tenha sido notificado nos termos do número anterior deve dirigir-se de imediato para o local de controlo, acompanhado pelo Responsável pelo Controlo de Dopagem (RCD) ou por quem este delegar.</w:t>
      </w:r>
    </w:p>
    <w:p w14:paraId="1EA665F0" w14:textId="77777777" w:rsidR="00207A14" w:rsidRDefault="00207A14" w:rsidP="00207A14">
      <w:pPr>
        <w:pStyle w:val="PargrafodaLista"/>
        <w:spacing w:line="240" w:lineRule="auto"/>
        <w:ind w:left="567" w:firstLine="0"/>
      </w:pPr>
    </w:p>
    <w:p w14:paraId="4246530D" w14:textId="752EC772" w:rsidR="00850C84" w:rsidRDefault="00850C84" w:rsidP="00FD3E51">
      <w:pPr>
        <w:pStyle w:val="PargrafodaLista"/>
        <w:numPr>
          <w:ilvl w:val="3"/>
          <w:numId w:val="476"/>
        </w:numPr>
        <w:ind w:left="567" w:hanging="425"/>
      </w:pPr>
      <w:r>
        <w:t>O praticante desportivo que tenha sido notificado nos termos do n.º 2 fica sob vigilância e à disposição do Responsável pelo Controlo de Dopagem (RCD), não podendo, sem autorização deste, abandonar o local onde se realiza o controlo.</w:t>
      </w:r>
    </w:p>
    <w:p w14:paraId="7D3A2CE7" w14:textId="77777777" w:rsidR="00207A14" w:rsidRDefault="00207A14" w:rsidP="00207A14">
      <w:pPr>
        <w:pStyle w:val="PargrafodaLista"/>
        <w:spacing w:line="240" w:lineRule="auto"/>
        <w:ind w:left="567" w:firstLine="0"/>
      </w:pPr>
    </w:p>
    <w:p w14:paraId="7E366234" w14:textId="70A17609" w:rsidR="00850C84" w:rsidRDefault="00850C84" w:rsidP="00FD3E51">
      <w:pPr>
        <w:pStyle w:val="PargrafodaLista"/>
        <w:numPr>
          <w:ilvl w:val="3"/>
          <w:numId w:val="476"/>
        </w:numPr>
        <w:ind w:left="567" w:hanging="425"/>
      </w:pPr>
      <w:r>
        <w:t>O praticante desportivo que não se possa deslocar imediatamente para o local de controlo, nos termos definidos na Norma Internacional para Controlo e Investigações da AMA, deve ser acompanhado em permanência por um auxiliar de controlo de dopagem, aceite pela ADoP e indicado pelo organizador da competição ou evento desportivo, ou pela própria ADoP.</w:t>
      </w:r>
    </w:p>
    <w:p w14:paraId="2702DD1D" w14:textId="77777777" w:rsidR="00207A14" w:rsidRDefault="00207A14" w:rsidP="00207A14">
      <w:pPr>
        <w:pStyle w:val="PargrafodaLista"/>
        <w:spacing w:line="240" w:lineRule="auto"/>
        <w:ind w:left="567" w:firstLine="0"/>
      </w:pPr>
    </w:p>
    <w:p w14:paraId="1C54EC65" w14:textId="77777777" w:rsidR="00207A14" w:rsidRDefault="00850C84" w:rsidP="00FD3E51">
      <w:pPr>
        <w:pStyle w:val="PargrafodaLista"/>
        <w:numPr>
          <w:ilvl w:val="3"/>
          <w:numId w:val="476"/>
        </w:numPr>
        <w:ind w:left="567" w:hanging="425"/>
      </w:pPr>
      <w:r>
        <w:t>Caso o praticante desportivo selecionado para controlo se ausente do local onde decorreu a competição ou o evento desportivo para receber assistência médica, os organizadores da competição ou do evento desportivo, ou o praticante desportivo e, no seu impedimento, o seu pessoal de apoio, informam de imediato o Responsável pelo Controlo de Dopagem (RCD).</w:t>
      </w:r>
    </w:p>
    <w:p w14:paraId="00FD9039" w14:textId="77777777" w:rsidR="00207A14" w:rsidRDefault="00207A14" w:rsidP="00207A14">
      <w:pPr>
        <w:pStyle w:val="PargrafodaLista"/>
        <w:spacing w:line="240" w:lineRule="auto"/>
      </w:pPr>
    </w:p>
    <w:p w14:paraId="30772FF4" w14:textId="77777777" w:rsidR="00207A14" w:rsidRDefault="00850C84" w:rsidP="00FD3E51">
      <w:pPr>
        <w:pStyle w:val="PargrafodaLista"/>
        <w:numPr>
          <w:ilvl w:val="3"/>
          <w:numId w:val="476"/>
        </w:numPr>
        <w:ind w:left="567" w:hanging="425"/>
      </w:pPr>
      <w:r>
        <w:t>Depois de informado da situação prevista no número anterior, o Responsável pelo Controlo de Dopagem (RCD) determina as medidas necessárias para assegurar a realização do controlo de dopagem.</w:t>
      </w:r>
    </w:p>
    <w:p w14:paraId="67777995" w14:textId="77777777" w:rsidR="00207A14" w:rsidRDefault="00207A14" w:rsidP="00207A14">
      <w:pPr>
        <w:pStyle w:val="PargrafodaLista"/>
        <w:spacing w:line="240" w:lineRule="auto"/>
      </w:pPr>
    </w:p>
    <w:p w14:paraId="62980DDF" w14:textId="35EF17F7" w:rsidR="00850C84" w:rsidRDefault="00850C84" w:rsidP="00FD3E51">
      <w:pPr>
        <w:pStyle w:val="PargrafodaLista"/>
        <w:numPr>
          <w:ilvl w:val="3"/>
          <w:numId w:val="476"/>
        </w:numPr>
        <w:ind w:left="567" w:hanging="425"/>
      </w:pPr>
      <w:r>
        <w:t>Se um praticante desportivo não se apresentar no local de controlo dentro do prazo determinado, este facto será registado pelo Responsável pelo Controlo de Dopagem (RCD) no relatório da ação de controlo e corresponde a uma recusa de controlo.</w:t>
      </w:r>
    </w:p>
    <w:p w14:paraId="3A3441A8" w14:textId="77777777" w:rsidR="00850C84" w:rsidRDefault="00850C84" w:rsidP="00723071">
      <w:pPr>
        <w:pStyle w:val="Cabealho3"/>
        <w:ind w:left="1701" w:hanging="633"/>
      </w:pPr>
      <w:bookmarkStart w:id="1407" w:name="_Toc50542482"/>
      <w:r>
        <w:t>Submissão ao controlo de dopagem</w:t>
      </w:r>
      <w:bookmarkEnd w:id="1407"/>
    </w:p>
    <w:p w14:paraId="01C7A094" w14:textId="41559184" w:rsidR="00850C84" w:rsidRDefault="00850C84" w:rsidP="00FD3E51">
      <w:pPr>
        <w:pStyle w:val="PargrafodaLista"/>
        <w:numPr>
          <w:ilvl w:val="3"/>
          <w:numId w:val="477"/>
        </w:numPr>
        <w:ind w:left="567" w:hanging="425"/>
      </w:pPr>
      <w:r>
        <w:t>O praticante desportivo, quando integrado no grupo alvo de praticantes desportivos da ADoP, deve submeter-se ao controlo fora de competição, logo que seja notificado pelo Responsável pelo Controlo de Dopagem (RCD), pela Federação Portuguesa de Basquetebol ou pela ADoP.</w:t>
      </w:r>
    </w:p>
    <w:p w14:paraId="7963FF65" w14:textId="77777777" w:rsidR="00207A14" w:rsidRDefault="00207A14" w:rsidP="00207A14">
      <w:pPr>
        <w:pStyle w:val="PargrafodaLista"/>
        <w:spacing w:line="240" w:lineRule="auto"/>
        <w:ind w:left="567" w:firstLine="0"/>
      </w:pPr>
    </w:p>
    <w:p w14:paraId="6267F95F" w14:textId="3A62BFC7" w:rsidR="00850C84" w:rsidRDefault="00850C84" w:rsidP="00FD3E51">
      <w:pPr>
        <w:pStyle w:val="PargrafodaLista"/>
        <w:numPr>
          <w:ilvl w:val="3"/>
          <w:numId w:val="477"/>
        </w:numPr>
        <w:ind w:left="567" w:hanging="425"/>
      </w:pPr>
      <w:r>
        <w:t>As ações de controlo de dopagem dos praticantes desportivos que se encontrem fora do território nacional podem ser solicitadas pela Federação Portuguesa de Basquetebol à ADoP que, se considerado necessário, as solicita à sua congénere do país estrangeiro onde o praticante desportivo se encontra, a fim de serem por esta, ou sob a sua égide, executadas.</w:t>
      </w:r>
    </w:p>
    <w:p w14:paraId="53FAFA6D" w14:textId="77777777" w:rsidR="00207A14" w:rsidRDefault="00207A14" w:rsidP="00207A14">
      <w:pPr>
        <w:pStyle w:val="PargrafodaLista"/>
        <w:spacing w:line="240" w:lineRule="auto"/>
        <w:ind w:left="567" w:firstLine="0"/>
      </w:pPr>
    </w:p>
    <w:p w14:paraId="49D6A6C7" w14:textId="41542422" w:rsidR="00850C84" w:rsidRDefault="00850C84" w:rsidP="00FD3E51">
      <w:pPr>
        <w:pStyle w:val="PargrafodaLista"/>
        <w:numPr>
          <w:ilvl w:val="3"/>
          <w:numId w:val="477"/>
        </w:numPr>
        <w:ind w:left="567" w:hanging="425"/>
      </w:pPr>
      <w:r>
        <w:t>As ações previstas no número anterior quando solicitadas pela Federação Portuguesa de Basquetebol são custeadas por esta.</w:t>
      </w:r>
    </w:p>
    <w:p w14:paraId="6CF5EB00" w14:textId="01420AD6" w:rsidR="00850C84" w:rsidRDefault="00850C84" w:rsidP="00723071">
      <w:pPr>
        <w:pStyle w:val="Cabealho3"/>
        <w:ind w:left="1701" w:hanging="633"/>
      </w:pPr>
      <w:bookmarkStart w:id="1408" w:name="_Toc50542483"/>
      <w:r>
        <w:t>Colheitas de amostras</w:t>
      </w:r>
      <w:bookmarkEnd w:id="1408"/>
    </w:p>
    <w:p w14:paraId="4D92FD5D" w14:textId="77FF179E" w:rsidR="00850C84" w:rsidRDefault="00850C84" w:rsidP="00207A14">
      <w:pPr>
        <w:pStyle w:val="PargrafodaLista"/>
        <w:numPr>
          <w:ilvl w:val="3"/>
          <w:numId w:val="3"/>
        </w:numPr>
        <w:ind w:left="567" w:hanging="425"/>
      </w:pPr>
      <w:r>
        <w:t>A metodologia de colheita de amostras respeita os princípios definidos na Norma Internacional para Controlo e Investigações da AMA.</w:t>
      </w:r>
    </w:p>
    <w:p w14:paraId="7FCB2957" w14:textId="77777777" w:rsidR="00207A14" w:rsidRDefault="00207A14" w:rsidP="00207A14">
      <w:pPr>
        <w:pStyle w:val="PargrafodaLista"/>
        <w:spacing w:line="240" w:lineRule="auto"/>
        <w:ind w:left="567" w:firstLine="0"/>
      </w:pPr>
    </w:p>
    <w:p w14:paraId="1B0EB8D9" w14:textId="6244ADC4" w:rsidR="00850C84" w:rsidRDefault="00850C84" w:rsidP="00207A14">
      <w:pPr>
        <w:pStyle w:val="PargrafodaLista"/>
        <w:numPr>
          <w:ilvl w:val="3"/>
          <w:numId w:val="3"/>
        </w:numPr>
        <w:ind w:left="567" w:hanging="425"/>
      </w:pPr>
      <w:r>
        <w:t>A colheita de amostras é efetuada pelo Responsável pelo Controlo de Dopagem (RCD), que pode ser coadjuvado por auxiliares de controlo de dopagem.</w:t>
      </w:r>
    </w:p>
    <w:p w14:paraId="3D577A95" w14:textId="77777777" w:rsidR="00207A14" w:rsidRDefault="00207A14" w:rsidP="00207A14">
      <w:pPr>
        <w:pStyle w:val="PargrafodaLista"/>
        <w:spacing w:line="240" w:lineRule="auto"/>
        <w:ind w:left="567" w:firstLine="0"/>
      </w:pPr>
    </w:p>
    <w:p w14:paraId="1ED60B11" w14:textId="2FFDF973" w:rsidR="00850C84" w:rsidRDefault="00850C84" w:rsidP="00207A14">
      <w:pPr>
        <w:pStyle w:val="PargrafodaLista"/>
        <w:numPr>
          <w:ilvl w:val="3"/>
          <w:numId w:val="3"/>
        </w:numPr>
        <w:ind w:left="567" w:hanging="425"/>
      </w:pPr>
      <w:r>
        <w:t>O Responsável pelo Controlo de Dopagem (RCD) está obrigado a apresentar as suas credenciais ao praticante desportivo e ao seu acompanhante.</w:t>
      </w:r>
    </w:p>
    <w:p w14:paraId="73EC8453" w14:textId="77777777" w:rsidR="00207A14" w:rsidRDefault="00207A14" w:rsidP="00207A14">
      <w:pPr>
        <w:pStyle w:val="PargrafodaLista"/>
        <w:spacing w:line="240" w:lineRule="auto"/>
        <w:ind w:left="567" w:firstLine="0"/>
      </w:pPr>
    </w:p>
    <w:p w14:paraId="1473416D" w14:textId="60067CBF" w:rsidR="00850C84" w:rsidRDefault="00850C84" w:rsidP="00207A14">
      <w:pPr>
        <w:pStyle w:val="PargrafodaLista"/>
        <w:numPr>
          <w:ilvl w:val="3"/>
          <w:numId w:val="3"/>
        </w:numPr>
        <w:ind w:left="567" w:hanging="425"/>
      </w:pPr>
      <w:r>
        <w:t>Antes do início da colheita de amostras, o praticante desportivo tem que se identificar mediante a apresentação de documento oficial com fotografia ou através do cartão emitido pela Federação Portuguesa de Basquetebol.</w:t>
      </w:r>
    </w:p>
    <w:p w14:paraId="6195D7CB" w14:textId="77777777" w:rsidR="00207A14" w:rsidRDefault="00207A14" w:rsidP="00207A14">
      <w:pPr>
        <w:pStyle w:val="PargrafodaLista"/>
        <w:spacing w:line="240" w:lineRule="auto"/>
        <w:ind w:left="567" w:firstLine="0"/>
      </w:pPr>
    </w:p>
    <w:p w14:paraId="24A1B98F" w14:textId="4A63613A" w:rsidR="00850C84" w:rsidRDefault="00850C84" w:rsidP="00207A14">
      <w:pPr>
        <w:pStyle w:val="PargrafodaLista"/>
        <w:numPr>
          <w:ilvl w:val="3"/>
          <w:numId w:val="3"/>
        </w:numPr>
        <w:ind w:left="567" w:hanging="425"/>
      </w:pPr>
      <w:r>
        <w:t>O praticante desportivo pode fazer-se acompanhar por uma pessoa da sua confiança, estando esta obrigada a identificar-se mediante a apresentação de documento legal.</w:t>
      </w:r>
    </w:p>
    <w:p w14:paraId="0F2C38A4" w14:textId="77777777" w:rsidR="00207A14" w:rsidRDefault="00207A14" w:rsidP="00207A14">
      <w:pPr>
        <w:pStyle w:val="PargrafodaLista"/>
        <w:spacing w:line="240" w:lineRule="auto"/>
        <w:ind w:left="567" w:firstLine="0"/>
      </w:pPr>
    </w:p>
    <w:p w14:paraId="6B5856F2" w14:textId="4C846BE6" w:rsidR="00850C84" w:rsidRDefault="00850C84" w:rsidP="00207A14">
      <w:pPr>
        <w:pStyle w:val="PargrafodaLista"/>
        <w:numPr>
          <w:ilvl w:val="3"/>
          <w:numId w:val="3"/>
        </w:numPr>
        <w:ind w:left="567" w:hanging="425"/>
      </w:pPr>
      <w:r>
        <w:t>Os praticantes desportivos menores e os portadores de deficiência visual ou mental são obrigatoriamente acompanhados, nos termos do número anterior.</w:t>
      </w:r>
    </w:p>
    <w:p w14:paraId="55DD9D26" w14:textId="77777777" w:rsidR="00207A14" w:rsidRDefault="00207A14" w:rsidP="00207A14">
      <w:pPr>
        <w:pStyle w:val="PargrafodaLista"/>
        <w:spacing w:line="240" w:lineRule="auto"/>
        <w:ind w:left="567" w:firstLine="0"/>
      </w:pPr>
    </w:p>
    <w:p w14:paraId="370C845D" w14:textId="2E859624" w:rsidR="00850C84" w:rsidRDefault="00850C84" w:rsidP="00207A14">
      <w:pPr>
        <w:pStyle w:val="PargrafodaLista"/>
        <w:numPr>
          <w:ilvl w:val="3"/>
          <w:numId w:val="3"/>
        </w:numPr>
        <w:ind w:left="567" w:hanging="425"/>
      </w:pPr>
      <w:r>
        <w:t>No início da operação de recolha, o Responsável pelo Controlo de Dopagem (RCD) deve explicar ao praticante desportivo e ao seu acompanhante o procedimento de controlo e informá-lo dos seus direitos e deveres.</w:t>
      </w:r>
    </w:p>
    <w:p w14:paraId="5B1CFEBE" w14:textId="77777777" w:rsidR="00207A14" w:rsidRDefault="00207A14" w:rsidP="00207A14">
      <w:pPr>
        <w:pStyle w:val="PargrafodaLista"/>
        <w:spacing w:line="240" w:lineRule="auto"/>
        <w:ind w:left="567" w:firstLine="0"/>
      </w:pPr>
    </w:p>
    <w:p w14:paraId="763EC6C3" w14:textId="31E28BE1" w:rsidR="00850C84" w:rsidRDefault="00850C84" w:rsidP="00207A14">
      <w:pPr>
        <w:pStyle w:val="PargrafodaLista"/>
        <w:numPr>
          <w:ilvl w:val="3"/>
          <w:numId w:val="3"/>
        </w:numPr>
        <w:ind w:left="567" w:hanging="425"/>
      </w:pPr>
      <w:r>
        <w:t>Durante a colheita de amostras o praticante desportivo deve cumprir o que lhe seja determinado pelo Responsável pelo Controlo de Dopagem (RCD).</w:t>
      </w:r>
    </w:p>
    <w:p w14:paraId="06CA2877" w14:textId="77777777" w:rsidR="00850C84" w:rsidRDefault="00850C84" w:rsidP="00723071">
      <w:pPr>
        <w:pStyle w:val="Cabealho3"/>
        <w:ind w:left="1701" w:hanging="633"/>
      </w:pPr>
      <w:bookmarkStart w:id="1409" w:name="_Toc50542484"/>
      <w:r>
        <w:t>Notificações relativas a resultados analíticos positivos</w:t>
      </w:r>
      <w:bookmarkEnd w:id="1409"/>
    </w:p>
    <w:p w14:paraId="147F2158" w14:textId="7684FA77" w:rsidR="00850C84" w:rsidRDefault="00850C84" w:rsidP="00FD3E51">
      <w:pPr>
        <w:pStyle w:val="PargrafodaLista"/>
        <w:numPr>
          <w:ilvl w:val="3"/>
          <w:numId w:val="478"/>
        </w:numPr>
        <w:ind w:left="567" w:hanging="425"/>
      </w:pPr>
      <w:r>
        <w:t>Indiciada a violação de normas antidopagem na análise da amostra colhida nos termos da Norma Internacional para Controlo e Investigações da AMA, a ADoP, após confirmar que não foi concedida uma Autorização de Utilização Terapêutica e que não se verificou um incumprimento das normas internacionais da AMA, procede no prazo de 24 horas, à notificação da Federação Portuguesa de Basquetebol, da Federação Internacional de Basquetebol (FIBA) e da AMA.</w:t>
      </w:r>
    </w:p>
    <w:p w14:paraId="22EB35B3" w14:textId="77777777" w:rsidR="00207A14" w:rsidRDefault="00207A14" w:rsidP="00207A14">
      <w:pPr>
        <w:pStyle w:val="PargrafodaLista"/>
        <w:spacing w:line="240" w:lineRule="auto"/>
        <w:ind w:left="567" w:firstLine="0"/>
      </w:pPr>
    </w:p>
    <w:p w14:paraId="24676942" w14:textId="7329BAAB" w:rsidR="00850C84" w:rsidRDefault="00850C84" w:rsidP="00FD3E51">
      <w:pPr>
        <w:pStyle w:val="PargrafodaLista"/>
        <w:numPr>
          <w:ilvl w:val="3"/>
          <w:numId w:val="478"/>
        </w:numPr>
        <w:ind w:left="567" w:hanging="425"/>
      </w:pPr>
      <w:r>
        <w:t>Na notificação referida no número anterior, a ADoP informa a Federação Portuguesa de Basquetebol sobre a data e a hora para a eventual realização da análise</w:t>
      </w:r>
      <w:r w:rsidR="00C406AC">
        <w:t xml:space="preserve"> </w:t>
      </w:r>
      <w:r>
        <w:t>da amostra B, a qual deve ser efetuada antes de decorridos sete dias úteis após a notificação do relatório analítico positivo pelo laboratório.</w:t>
      </w:r>
    </w:p>
    <w:p w14:paraId="71F3F41E" w14:textId="77777777" w:rsidR="00207A14" w:rsidRDefault="00207A14" w:rsidP="00207A14">
      <w:pPr>
        <w:pStyle w:val="PargrafodaLista"/>
        <w:spacing w:line="240" w:lineRule="auto"/>
        <w:ind w:left="567" w:firstLine="0"/>
      </w:pPr>
    </w:p>
    <w:p w14:paraId="2E3DC7B1" w14:textId="3477C601" w:rsidR="00850C84" w:rsidRDefault="00850C84" w:rsidP="00FD3E51">
      <w:pPr>
        <w:pStyle w:val="PargrafodaLista"/>
        <w:numPr>
          <w:ilvl w:val="3"/>
          <w:numId w:val="478"/>
        </w:numPr>
        <w:ind w:left="567" w:hanging="425"/>
      </w:pPr>
      <w:r>
        <w:t>A Federação Portuguesa de Basquetebol, notificada nos termos dos números anteriores, procede, nas vinte e quatro horas seguintes, à notificação do praticante desportivo e do seu clube ou sociedade desportiva, de acordo com o disposto na legislação em vigor.</w:t>
      </w:r>
    </w:p>
    <w:p w14:paraId="29BDA524" w14:textId="77777777" w:rsidR="00207A14" w:rsidRDefault="00207A14" w:rsidP="00207A14">
      <w:pPr>
        <w:pStyle w:val="PargrafodaLista"/>
        <w:spacing w:line="240" w:lineRule="auto"/>
        <w:ind w:left="567" w:firstLine="0"/>
      </w:pPr>
    </w:p>
    <w:p w14:paraId="1322AC6B" w14:textId="36E92859" w:rsidR="00850C84" w:rsidRDefault="00850C84" w:rsidP="00FD3E51">
      <w:pPr>
        <w:pStyle w:val="PargrafodaLista"/>
        <w:numPr>
          <w:ilvl w:val="3"/>
          <w:numId w:val="478"/>
        </w:numPr>
        <w:ind w:left="567" w:hanging="425"/>
      </w:pPr>
      <w:r>
        <w:t>O praticante desportivo, depois de notificado, deve informar a Federação Portuguesa de Basquetebol, no prazo de 24 horas, se deseja exercer os direitos conferidos pelas alíneas b), c), d) e e) do n.º 2 do artigo 35.º da Lei n.º 38/2012, de 28 de agosto, alterada pela Lei n.º 33/2014, de 16 de junho, e pela Lei n.º 93/2015, de 13 de agosto.</w:t>
      </w:r>
    </w:p>
    <w:p w14:paraId="07B99332" w14:textId="77777777" w:rsidR="00207A14" w:rsidRDefault="00207A14" w:rsidP="00207A14">
      <w:pPr>
        <w:pStyle w:val="PargrafodaLista"/>
        <w:spacing w:line="240" w:lineRule="auto"/>
        <w:ind w:left="567" w:firstLine="0"/>
      </w:pPr>
    </w:p>
    <w:p w14:paraId="343D338D" w14:textId="6B752281" w:rsidR="00850C84" w:rsidRDefault="00850C84" w:rsidP="00FD3E51">
      <w:pPr>
        <w:pStyle w:val="PargrafodaLista"/>
        <w:numPr>
          <w:ilvl w:val="3"/>
          <w:numId w:val="478"/>
        </w:numPr>
        <w:ind w:left="567" w:hanging="425"/>
      </w:pPr>
      <w:r>
        <w:t>A Federação Portuguesa de Basquetebol comunica de imediato à ADoP, por qualquer meio, posteriormente confirmado por escrito, a informação prestada pelo praticante desportivo.</w:t>
      </w:r>
    </w:p>
    <w:p w14:paraId="313E8EC4" w14:textId="77777777" w:rsidR="00207A14" w:rsidRDefault="00207A14" w:rsidP="00207A14">
      <w:pPr>
        <w:pStyle w:val="PargrafodaLista"/>
        <w:spacing w:line="240" w:lineRule="auto"/>
        <w:ind w:left="567" w:firstLine="0"/>
      </w:pPr>
    </w:p>
    <w:p w14:paraId="2AEF8848" w14:textId="7550A107" w:rsidR="00850C84" w:rsidRDefault="00850C84" w:rsidP="00FD3E51">
      <w:pPr>
        <w:pStyle w:val="PargrafodaLista"/>
        <w:numPr>
          <w:ilvl w:val="3"/>
          <w:numId w:val="478"/>
        </w:numPr>
        <w:ind w:left="567" w:hanging="425"/>
      </w:pPr>
      <w:r>
        <w:t>A ADoP comunica de imediato ao LAD, ou ao laboratório antidopagem acreditado pela AMA responsável pela realização da análise da amostra A, a informação prestada nos termos do número anterior.</w:t>
      </w:r>
    </w:p>
    <w:p w14:paraId="08952D42" w14:textId="77777777" w:rsidR="00207A14" w:rsidRDefault="00207A14" w:rsidP="00207A14">
      <w:pPr>
        <w:pStyle w:val="PargrafodaLista"/>
        <w:spacing w:line="240" w:lineRule="auto"/>
        <w:ind w:left="567" w:firstLine="0"/>
      </w:pPr>
    </w:p>
    <w:p w14:paraId="424C06C0" w14:textId="47F7CD8B" w:rsidR="00850C84" w:rsidRDefault="00850C84" w:rsidP="00FD3E51">
      <w:pPr>
        <w:pStyle w:val="PargrafodaLista"/>
        <w:numPr>
          <w:ilvl w:val="3"/>
          <w:numId w:val="478"/>
        </w:numPr>
        <w:ind w:left="567" w:hanging="425"/>
      </w:pPr>
      <w:r>
        <w:t>Quando requerida a análise da amostra B, os encargos da análise, caso esta revele resultado positivo, são da responsabilidade do praticante desportivo.</w:t>
      </w:r>
    </w:p>
    <w:p w14:paraId="3FDF9AC3" w14:textId="77777777" w:rsidR="00207A14" w:rsidRDefault="00207A14" w:rsidP="00207A14">
      <w:pPr>
        <w:pStyle w:val="PargrafodaLista"/>
        <w:spacing w:line="240" w:lineRule="auto"/>
        <w:ind w:left="567" w:firstLine="0"/>
      </w:pPr>
    </w:p>
    <w:p w14:paraId="79ABD05C" w14:textId="5DF5F5B2" w:rsidR="00850C84" w:rsidRDefault="00850C84" w:rsidP="00FD3E51">
      <w:pPr>
        <w:pStyle w:val="PargrafodaLista"/>
        <w:numPr>
          <w:ilvl w:val="3"/>
          <w:numId w:val="478"/>
        </w:numPr>
        <w:ind w:left="567" w:hanging="425"/>
      </w:pPr>
      <w:r>
        <w:t>O praticante desportivo que requeira a realização da análise da amostra B tem que prestar obrigatoriamente, antes da data prevista para a sua realização, uma caução junto do IPDJ, I.P., no valor da análise, sendo que se não o fizer perde o direito à realização da mesma.</w:t>
      </w:r>
    </w:p>
    <w:p w14:paraId="564F7C0F" w14:textId="77777777" w:rsidR="00207A14" w:rsidRDefault="00207A14" w:rsidP="00207A14">
      <w:pPr>
        <w:pStyle w:val="PargrafodaLista"/>
        <w:spacing w:line="240" w:lineRule="auto"/>
        <w:ind w:left="567" w:firstLine="0"/>
      </w:pPr>
    </w:p>
    <w:p w14:paraId="4F6546BE" w14:textId="0040F04D" w:rsidR="00850C84" w:rsidRDefault="00850C84" w:rsidP="00FD3E51">
      <w:pPr>
        <w:pStyle w:val="PargrafodaLista"/>
        <w:numPr>
          <w:ilvl w:val="3"/>
          <w:numId w:val="478"/>
        </w:numPr>
        <w:ind w:left="567" w:hanging="425"/>
      </w:pPr>
      <w:r>
        <w:t>O praticante desportivo que não requeira, no prazo referido no n.º 4, a análise da amostra B renuncia a esse direito.</w:t>
      </w:r>
    </w:p>
    <w:p w14:paraId="256F1A3C" w14:textId="77777777" w:rsidR="00207A14" w:rsidRDefault="00207A14" w:rsidP="00207A14">
      <w:pPr>
        <w:pStyle w:val="PargrafodaLista"/>
        <w:spacing w:line="240" w:lineRule="auto"/>
        <w:ind w:left="567" w:firstLine="0"/>
      </w:pPr>
    </w:p>
    <w:p w14:paraId="7B57C175" w14:textId="42572D3B" w:rsidR="00850C84" w:rsidRDefault="00850C84" w:rsidP="00FD3E51">
      <w:pPr>
        <w:pStyle w:val="PargrafodaLista"/>
        <w:numPr>
          <w:ilvl w:val="3"/>
          <w:numId w:val="478"/>
        </w:numPr>
        <w:ind w:left="567" w:hanging="425"/>
      </w:pPr>
      <w:r>
        <w:t>Caso o praticante desportivo prescinda da realização da análise da amostra B, a ADoP, ao ser notificada dessa decisão, notifica a Federação Portuguesa de Basquetebol para a abertura de procedimento disciplinar.</w:t>
      </w:r>
    </w:p>
    <w:p w14:paraId="3D395886" w14:textId="77777777" w:rsidR="00207A14" w:rsidRDefault="00207A14" w:rsidP="00207A14">
      <w:pPr>
        <w:pStyle w:val="PargrafodaLista"/>
        <w:spacing w:line="240" w:lineRule="auto"/>
        <w:ind w:left="567" w:firstLine="0"/>
      </w:pPr>
    </w:p>
    <w:p w14:paraId="70A5AEEB" w14:textId="01CD54C2" w:rsidR="00850C84" w:rsidRDefault="00850C84" w:rsidP="00FD3E51">
      <w:pPr>
        <w:pStyle w:val="PargrafodaLista"/>
        <w:numPr>
          <w:ilvl w:val="3"/>
          <w:numId w:val="478"/>
        </w:numPr>
        <w:ind w:left="567" w:hanging="425"/>
      </w:pPr>
      <w:r>
        <w:t>Quando requerida a análise da amostra B, as consequências desportivas e disciplinares só serão desencadeadas se o seu resultado for positivo, confirmando o resultado da análise da amostra A.</w:t>
      </w:r>
    </w:p>
    <w:p w14:paraId="003D3E9D" w14:textId="77777777" w:rsidR="00207A14" w:rsidRDefault="00207A14" w:rsidP="00207A14">
      <w:pPr>
        <w:pStyle w:val="PargrafodaLista"/>
        <w:spacing w:line="240" w:lineRule="auto"/>
        <w:ind w:left="567" w:firstLine="0"/>
      </w:pPr>
    </w:p>
    <w:p w14:paraId="75481CBA" w14:textId="3013BCC2" w:rsidR="00850C84" w:rsidRDefault="00850C84" w:rsidP="00FD3E51">
      <w:pPr>
        <w:pStyle w:val="PargrafodaLista"/>
        <w:numPr>
          <w:ilvl w:val="3"/>
          <w:numId w:val="478"/>
        </w:numPr>
        <w:ind w:left="567" w:hanging="425"/>
      </w:pPr>
      <w:r>
        <w:t>A análise dos resultados atípicos no Passaporte Biológico dos praticantes desportivos e dos resultados positivos neste mesmo passaporte tem lugar, nos termos previstos na Norma Internacional para Controlo e Investigações e na Norma Internacional para Laboratórios da AMA. Caso se verifique a violação de norma antidopagem, a ADoP notifica o praticante desportivo, indicando a norma antidopagem violada e os fundamentos da violação.</w:t>
      </w:r>
    </w:p>
    <w:p w14:paraId="5014D6F9" w14:textId="77777777" w:rsidR="00850C84" w:rsidRDefault="00850C84" w:rsidP="00723071">
      <w:pPr>
        <w:pStyle w:val="Cabealho3"/>
        <w:ind w:left="1701" w:hanging="633"/>
      </w:pPr>
      <w:bookmarkStart w:id="1410" w:name="_Toc50542485"/>
      <w:r>
        <w:t>Realização da análise da amostra B</w:t>
      </w:r>
      <w:bookmarkEnd w:id="1410"/>
    </w:p>
    <w:p w14:paraId="4A87E2E7" w14:textId="0AB44565" w:rsidR="00850C84" w:rsidRDefault="00850C84" w:rsidP="00FD3E51">
      <w:pPr>
        <w:pStyle w:val="PargrafodaLista"/>
        <w:numPr>
          <w:ilvl w:val="3"/>
          <w:numId w:val="479"/>
        </w:numPr>
        <w:ind w:left="567" w:hanging="425"/>
      </w:pPr>
      <w:r>
        <w:t>O praticante desportivo ou o seu clube, ou seus representantes, bem como os peritos por si nomeados, podem estar presentes no ato de realização da análise da amostra B, podendo ainda estar presente um representante da Federação Portuguesa de Basquetebol.</w:t>
      </w:r>
    </w:p>
    <w:p w14:paraId="42296ACE" w14:textId="77777777" w:rsidR="00207A14" w:rsidRDefault="00207A14" w:rsidP="00207A14">
      <w:pPr>
        <w:pStyle w:val="PargrafodaLista"/>
        <w:spacing w:line="240" w:lineRule="auto"/>
        <w:ind w:left="567" w:firstLine="0"/>
      </w:pPr>
    </w:p>
    <w:p w14:paraId="5A188697" w14:textId="13DA8B94" w:rsidR="00850C84" w:rsidRDefault="00850C84" w:rsidP="00FD3E51">
      <w:pPr>
        <w:pStyle w:val="PargrafodaLista"/>
        <w:numPr>
          <w:ilvl w:val="3"/>
          <w:numId w:val="479"/>
        </w:numPr>
        <w:ind w:left="567" w:hanging="425"/>
      </w:pPr>
      <w:r>
        <w:t>O praticante desportivo deve ser portador da cópia do formulário do controlo antidopagem que lhe foi entregue no momento em que realizou a colheita das amostras.</w:t>
      </w:r>
    </w:p>
    <w:p w14:paraId="319633B5" w14:textId="77777777" w:rsidR="00207A14" w:rsidRDefault="00207A14" w:rsidP="00207A14">
      <w:pPr>
        <w:pStyle w:val="PargrafodaLista"/>
        <w:spacing w:line="240" w:lineRule="auto"/>
        <w:ind w:left="567" w:firstLine="0"/>
      </w:pPr>
    </w:p>
    <w:p w14:paraId="79F0446A" w14:textId="189BF1C1" w:rsidR="00850C84" w:rsidRDefault="00850C84" w:rsidP="00FD3E51">
      <w:pPr>
        <w:pStyle w:val="PargrafodaLista"/>
        <w:numPr>
          <w:ilvl w:val="3"/>
          <w:numId w:val="479"/>
        </w:numPr>
        <w:ind w:left="567" w:hanging="425"/>
      </w:pPr>
      <w:r>
        <w:t>Todas as pessoas e entidades presentes na realização da análise da amostra B devem ser portadoras de documento de identificação e de procuração com poderes de representação.</w:t>
      </w:r>
    </w:p>
    <w:p w14:paraId="4773560C" w14:textId="77777777" w:rsidR="00207A14" w:rsidRDefault="00207A14" w:rsidP="00207A14">
      <w:pPr>
        <w:pStyle w:val="PargrafodaLista"/>
        <w:spacing w:line="240" w:lineRule="auto"/>
        <w:ind w:left="567" w:firstLine="0"/>
      </w:pPr>
    </w:p>
    <w:p w14:paraId="117D967D" w14:textId="6A4A823D" w:rsidR="00850C84" w:rsidRDefault="00850C84" w:rsidP="00FD3E51">
      <w:pPr>
        <w:pStyle w:val="PargrafodaLista"/>
        <w:numPr>
          <w:ilvl w:val="3"/>
          <w:numId w:val="479"/>
        </w:numPr>
        <w:ind w:left="567" w:hanging="425"/>
      </w:pPr>
      <w:r>
        <w:t>Do que se passar na segunda análise é lavrada ata, subscrita pelos presentes e remetida cópia para a ADoP e para a Federação Portuguesa de Basquetebol.</w:t>
      </w:r>
    </w:p>
    <w:p w14:paraId="03EF6309" w14:textId="77777777" w:rsidR="00207A14" w:rsidRDefault="00207A14" w:rsidP="00207A14">
      <w:pPr>
        <w:pStyle w:val="PargrafodaLista"/>
        <w:spacing w:line="240" w:lineRule="auto"/>
        <w:ind w:left="567" w:firstLine="0"/>
      </w:pPr>
    </w:p>
    <w:p w14:paraId="1A02F62E" w14:textId="2EB8D5D0" w:rsidR="00850C84" w:rsidRDefault="00850C84" w:rsidP="00FD3E51">
      <w:pPr>
        <w:pStyle w:val="PargrafodaLista"/>
        <w:numPr>
          <w:ilvl w:val="3"/>
          <w:numId w:val="479"/>
        </w:numPr>
        <w:ind w:left="567" w:hanging="425"/>
      </w:pPr>
      <w:r>
        <w:t>O LAD, ou ao laboratório antidopagem acreditado pela AMA responsável pela realização da primeira análise, emite um relatório com o resultado da análise da amostra B, que remete à ADoP, que posteriormente o envia à Federação Portuguesa de Basquetebol.</w:t>
      </w:r>
    </w:p>
    <w:p w14:paraId="32DE61AB" w14:textId="77777777" w:rsidR="00207A14" w:rsidRDefault="00207A14" w:rsidP="00207A14">
      <w:pPr>
        <w:pStyle w:val="PargrafodaLista"/>
        <w:spacing w:line="240" w:lineRule="auto"/>
        <w:ind w:left="567" w:firstLine="0"/>
      </w:pPr>
    </w:p>
    <w:p w14:paraId="7EAB0219" w14:textId="11B6F4EA" w:rsidR="00850C84" w:rsidRDefault="00850C84" w:rsidP="00FD3E51">
      <w:pPr>
        <w:pStyle w:val="PargrafodaLista"/>
        <w:numPr>
          <w:ilvl w:val="3"/>
          <w:numId w:val="479"/>
        </w:numPr>
        <w:ind w:left="567" w:hanging="425"/>
      </w:pPr>
      <w:r>
        <w:t>Caso o resultado da análise da amostra B confirme o da análise da amostra A, a ADoP notifica a Federação Portuguesa de Basquetebol para a abertura de procedimento disciplinar.</w:t>
      </w:r>
    </w:p>
    <w:p w14:paraId="27147E2F" w14:textId="77777777" w:rsidR="00207A14" w:rsidRDefault="00207A14" w:rsidP="00207A14">
      <w:pPr>
        <w:pStyle w:val="PargrafodaLista"/>
        <w:spacing w:line="240" w:lineRule="auto"/>
        <w:ind w:left="567" w:firstLine="0"/>
      </w:pPr>
    </w:p>
    <w:p w14:paraId="017C6C8D" w14:textId="18559A7D" w:rsidR="00850C84" w:rsidRDefault="00850C84" w:rsidP="00FD3E51">
      <w:pPr>
        <w:pStyle w:val="PargrafodaLista"/>
        <w:numPr>
          <w:ilvl w:val="3"/>
          <w:numId w:val="479"/>
        </w:numPr>
        <w:ind w:left="567" w:hanging="425"/>
      </w:pPr>
      <w:r>
        <w:t>A Federação Portuguesa de Basquetebol, notificada nos termos dos n.os 5 e 6, suspende preventivamente o praticante desportivo, no prazo de dois dias a contar da data receção do relatório, e determina a abertura de um procedimento disciplinar pelo órgão disciplinar federativo.</w:t>
      </w:r>
    </w:p>
    <w:p w14:paraId="307BAE4D" w14:textId="77777777" w:rsidR="00207A14" w:rsidRDefault="00207A14" w:rsidP="00207A14">
      <w:pPr>
        <w:pStyle w:val="PargrafodaLista"/>
        <w:spacing w:line="240" w:lineRule="auto"/>
        <w:ind w:left="567" w:firstLine="0"/>
      </w:pPr>
    </w:p>
    <w:p w14:paraId="3D20D4F3" w14:textId="0DEBF752" w:rsidR="00850C84" w:rsidRDefault="00850C84" w:rsidP="00FD3E51">
      <w:pPr>
        <w:pStyle w:val="PargrafodaLista"/>
        <w:numPr>
          <w:ilvl w:val="3"/>
          <w:numId w:val="479"/>
        </w:numPr>
        <w:ind w:left="567" w:hanging="425"/>
      </w:pPr>
      <w:r>
        <w:t>O disposto no número anterior não se aplica nos casos em que a ADoP determine a realização de exames complementares.</w:t>
      </w:r>
    </w:p>
    <w:p w14:paraId="69528036" w14:textId="77777777" w:rsidR="00850C84" w:rsidRDefault="00850C84" w:rsidP="00723071">
      <w:pPr>
        <w:pStyle w:val="Cabealho3"/>
        <w:ind w:left="1701" w:hanging="633"/>
      </w:pPr>
      <w:bookmarkStart w:id="1411" w:name="_Toc50542486"/>
      <w:r>
        <w:t>Suspensão preventiva do praticante desportivo</w:t>
      </w:r>
      <w:bookmarkEnd w:id="1411"/>
    </w:p>
    <w:p w14:paraId="2A13ACAA" w14:textId="64881C35" w:rsidR="00850C84" w:rsidRDefault="00850C84" w:rsidP="00FD3E51">
      <w:pPr>
        <w:pStyle w:val="PargrafodaLista"/>
        <w:numPr>
          <w:ilvl w:val="3"/>
          <w:numId w:val="480"/>
        </w:numPr>
        <w:ind w:left="567" w:hanging="425"/>
      </w:pPr>
      <w:r>
        <w:t>O praticante desportivo em relação ao qual o resultado do controlo seja positivo é suspenso preventivamente até ser proferida a decisão final do processo pela Federação Portuguesa de Basquetebol, salvo nos casos em que seja determinada a realização de exames complementares pela ADoP.</w:t>
      </w:r>
    </w:p>
    <w:p w14:paraId="640CE583" w14:textId="77777777" w:rsidR="00207A14" w:rsidRDefault="00207A14" w:rsidP="00115A55">
      <w:pPr>
        <w:pStyle w:val="PargrafodaLista"/>
        <w:spacing w:line="240" w:lineRule="auto"/>
        <w:ind w:left="567" w:hanging="425"/>
      </w:pPr>
    </w:p>
    <w:p w14:paraId="4FD3CE53" w14:textId="7DEC0F1E" w:rsidR="00850C84" w:rsidRDefault="00850C84" w:rsidP="00FD3E51">
      <w:pPr>
        <w:pStyle w:val="PargrafodaLista"/>
        <w:numPr>
          <w:ilvl w:val="3"/>
          <w:numId w:val="480"/>
        </w:numPr>
        <w:ind w:left="567" w:hanging="425"/>
      </w:pPr>
      <w:r>
        <w:t>A suspensão preventiva inibe o praticante desportivo de participar em competições ou eventos desportivos.</w:t>
      </w:r>
    </w:p>
    <w:p w14:paraId="37EF3787" w14:textId="77777777" w:rsidR="00207A14" w:rsidRDefault="00207A14" w:rsidP="00115A55">
      <w:pPr>
        <w:pStyle w:val="PargrafodaLista"/>
        <w:spacing w:line="240" w:lineRule="auto"/>
        <w:ind w:left="567" w:hanging="425"/>
      </w:pPr>
    </w:p>
    <w:p w14:paraId="0B9F1475" w14:textId="5DCDB6EB" w:rsidR="00850C84" w:rsidRDefault="00850C84" w:rsidP="00FD3E51">
      <w:pPr>
        <w:pStyle w:val="PargrafodaLista"/>
        <w:numPr>
          <w:ilvl w:val="3"/>
          <w:numId w:val="480"/>
        </w:numPr>
        <w:ind w:left="567" w:hanging="425"/>
      </w:pPr>
      <w:r>
        <w:t>O praticante desportivo tem direito, depois de ser aplicada a suspensão preventiva, a ser ouvido e a apresentar os seus argumentos de forma a tentar eliminá- la.</w:t>
      </w:r>
    </w:p>
    <w:p w14:paraId="6E4D6622" w14:textId="77777777" w:rsidR="00207A14" w:rsidRDefault="00207A14" w:rsidP="00115A55">
      <w:pPr>
        <w:pStyle w:val="PargrafodaLista"/>
        <w:spacing w:line="240" w:lineRule="auto"/>
        <w:ind w:left="567" w:hanging="425"/>
      </w:pPr>
    </w:p>
    <w:p w14:paraId="70E078DC" w14:textId="6F320DEE" w:rsidR="00850C84" w:rsidRDefault="00850C84" w:rsidP="00FD3E51">
      <w:pPr>
        <w:pStyle w:val="PargrafodaLista"/>
        <w:numPr>
          <w:ilvl w:val="3"/>
          <w:numId w:val="480"/>
        </w:numPr>
        <w:ind w:left="567" w:hanging="425"/>
      </w:pPr>
      <w:r>
        <w:t>Caso o praticante desportivo demostre que a violação da norma antidopagem está indiciariamente relacionada com um produto contaminado, a suspensão preventiva é revogada, não sendo a decisão recorrível.</w:t>
      </w:r>
    </w:p>
    <w:p w14:paraId="18942553" w14:textId="77777777" w:rsidR="00850C84" w:rsidRDefault="00850C84" w:rsidP="00C406AC">
      <w:pPr>
        <w:pStyle w:val="Cabealho4"/>
      </w:pPr>
      <w:bookmarkStart w:id="1412" w:name="_Toc50542487"/>
      <w:r>
        <w:t>Confidencialidade</w:t>
      </w:r>
      <w:bookmarkEnd w:id="1412"/>
    </w:p>
    <w:p w14:paraId="651BE45B" w14:textId="77777777" w:rsidR="00850C84" w:rsidRDefault="00850C84" w:rsidP="00723071">
      <w:pPr>
        <w:pStyle w:val="Cabealho3"/>
        <w:ind w:left="1701" w:hanging="633"/>
      </w:pPr>
      <w:bookmarkStart w:id="1413" w:name="_Toc50542488"/>
      <w:r>
        <w:t>Responsabilidade dos dirigentes e pessoal das entidades desportivas</w:t>
      </w:r>
      <w:bookmarkEnd w:id="1413"/>
    </w:p>
    <w:p w14:paraId="7A146606" w14:textId="2778F115" w:rsidR="00850C84" w:rsidRDefault="00850C84" w:rsidP="00FD3E51">
      <w:pPr>
        <w:pStyle w:val="PargrafodaLista"/>
        <w:numPr>
          <w:ilvl w:val="3"/>
          <w:numId w:val="481"/>
        </w:numPr>
        <w:ind w:left="567" w:hanging="425"/>
      </w:pPr>
      <w:r>
        <w:t>Os dirigentes, membros dos órgãos disciplinares e demais pessoal da Federação Portuguesa de Basquetebol que exerçam funções no controlo de dopagem estão sujeitos ao dever de confidencialidade referente aos assuntos que conheçam no exercício da sua atividade.</w:t>
      </w:r>
    </w:p>
    <w:p w14:paraId="6004A4DF" w14:textId="77777777" w:rsidR="00115A55" w:rsidRDefault="00115A55" w:rsidP="00115A55">
      <w:pPr>
        <w:pStyle w:val="PargrafodaLista"/>
        <w:spacing w:line="240" w:lineRule="auto"/>
        <w:ind w:left="567" w:firstLine="0"/>
      </w:pPr>
    </w:p>
    <w:p w14:paraId="7B9AF4C1" w14:textId="769F8029" w:rsidR="00850C84" w:rsidRDefault="00850C84" w:rsidP="00FD3E51">
      <w:pPr>
        <w:pStyle w:val="PargrafodaLista"/>
        <w:numPr>
          <w:ilvl w:val="3"/>
          <w:numId w:val="481"/>
        </w:numPr>
        <w:ind w:left="567" w:hanging="425"/>
      </w:pPr>
      <w:r>
        <w:t>A violação do dever de confidencialidade no tratamento de dados pessoais ou outra informação sensível relativa ao controlo de dopagem constitui infração disciplinar, podendo ser alvo de responsabilização criminal, civil ou outra prevista em lei específica.</w:t>
      </w:r>
    </w:p>
    <w:p w14:paraId="2E0B96F6" w14:textId="77777777" w:rsidR="00115A55" w:rsidRDefault="00115A55" w:rsidP="00115A55">
      <w:pPr>
        <w:pStyle w:val="PargrafodaLista"/>
        <w:spacing w:line="240" w:lineRule="auto"/>
        <w:ind w:left="567" w:firstLine="0"/>
      </w:pPr>
    </w:p>
    <w:p w14:paraId="64670266" w14:textId="58541DE4" w:rsidR="00850C84" w:rsidRDefault="00850C84" w:rsidP="00FD3E51">
      <w:pPr>
        <w:pStyle w:val="PargrafodaLista"/>
        <w:numPr>
          <w:ilvl w:val="3"/>
          <w:numId w:val="481"/>
        </w:numPr>
        <w:ind w:left="567" w:hanging="425"/>
      </w:pPr>
      <w:r>
        <w:t>Em caso da existência de indícios de ilícito criminal, este deve ser obrigatoriamente participado ao Ministério Público.</w:t>
      </w:r>
    </w:p>
    <w:p w14:paraId="66494937" w14:textId="77777777" w:rsidR="00850C84" w:rsidRDefault="00850C84" w:rsidP="00C406AC">
      <w:pPr>
        <w:pStyle w:val="Cabealho4"/>
      </w:pPr>
      <w:bookmarkStart w:id="1414" w:name="_Toc50542489"/>
      <w:r>
        <w:t>Regime Sancionatório e Procedimento Disciplinar</w:t>
      </w:r>
      <w:bookmarkEnd w:id="1414"/>
    </w:p>
    <w:p w14:paraId="7694C01A" w14:textId="5240331F" w:rsidR="00850C84" w:rsidRDefault="00850C84" w:rsidP="00723071">
      <w:pPr>
        <w:pStyle w:val="Cabealho3"/>
        <w:ind w:left="1701" w:hanging="633"/>
      </w:pPr>
      <w:bookmarkStart w:id="1415" w:name="_Toc50542490"/>
      <w:r>
        <w:t>Ilícitos disciplinares</w:t>
      </w:r>
      <w:bookmarkEnd w:id="1415"/>
    </w:p>
    <w:p w14:paraId="439A9F47" w14:textId="55FB975C" w:rsidR="00850C84" w:rsidRDefault="00850C84" w:rsidP="00FD3E51">
      <w:pPr>
        <w:pStyle w:val="PargrafodaLista"/>
        <w:numPr>
          <w:ilvl w:val="3"/>
          <w:numId w:val="482"/>
        </w:numPr>
        <w:ind w:left="567" w:hanging="425"/>
      </w:pPr>
      <w:r>
        <w:t>Constitui ilícito disciplinar a violação do disposto nos n.os 2 e 3 do artigo 3.º da Lei n.º 38/2012, de 28 de agosto, alterada pela Lei n.º 33/2014, de 16 de junho, e pela Lei n.º 93/2015, de 13 de agosto, bem como a violação do n.º 2 do artigo 37.º do mesmo diploma.</w:t>
      </w:r>
    </w:p>
    <w:p w14:paraId="02C5BF0C" w14:textId="77777777" w:rsidR="00115A55" w:rsidRDefault="00115A55" w:rsidP="00115A55">
      <w:pPr>
        <w:pStyle w:val="PargrafodaLista"/>
        <w:spacing w:line="240" w:lineRule="auto"/>
        <w:ind w:left="567" w:firstLine="0"/>
      </w:pPr>
    </w:p>
    <w:p w14:paraId="1DDD4E1F" w14:textId="1B46B621" w:rsidR="00850C84" w:rsidRDefault="00850C84" w:rsidP="00FD3E51">
      <w:pPr>
        <w:pStyle w:val="PargrafodaLista"/>
        <w:numPr>
          <w:ilvl w:val="3"/>
          <w:numId w:val="482"/>
        </w:numPr>
        <w:ind w:left="567" w:hanging="425"/>
      </w:pPr>
      <w:r>
        <w:t>O disposto nos artigos 44.º, 45.º e 46.º da Lei n.º 38/2012, de 28 de agosto, alterada pela Lei n.º 33/2014, de 16 de junho, e pela Lei n.º 93/2015, de 13 de agosto, constituem igualmente ilícitos disciplinares quando o infrator for um praticante desportivo, um elemento do seu pessoal de apoio ou se encontre inscrito na Federação Portuguesa de Basquetebol.</w:t>
      </w:r>
    </w:p>
    <w:p w14:paraId="7479ED72" w14:textId="77777777" w:rsidR="00115A55" w:rsidRDefault="00115A55" w:rsidP="00115A55">
      <w:pPr>
        <w:pStyle w:val="PargrafodaLista"/>
        <w:spacing w:line="240" w:lineRule="auto"/>
        <w:ind w:left="567" w:firstLine="0"/>
      </w:pPr>
    </w:p>
    <w:p w14:paraId="4E0AC13F" w14:textId="32C61755" w:rsidR="00850C84" w:rsidRDefault="00850C84" w:rsidP="00FD3E51">
      <w:pPr>
        <w:pStyle w:val="PargrafodaLista"/>
        <w:numPr>
          <w:ilvl w:val="3"/>
          <w:numId w:val="482"/>
        </w:numPr>
        <w:ind w:left="567" w:hanging="425"/>
      </w:pPr>
      <w:r>
        <w:t>A tentativa e a negligência são puníveis.</w:t>
      </w:r>
    </w:p>
    <w:p w14:paraId="752C7342" w14:textId="1234EF86" w:rsidR="00850C84" w:rsidRDefault="00850C84" w:rsidP="00723071">
      <w:pPr>
        <w:pStyle w:val="Cabealho3"/>
        <w:ind w:left="1701" w:hanging="633"/>
      </w:pPr>
      <w:bookmarkStart w:id="1416" w:name="_Toc50542491"/>
      <w:r>
        <w:t>Denúncia obrigatória</w:t>
      </w:r>
      <w:bookmarkEnd w:id="1416"/>
    </w:p>
    <w:p w14:paraId="454EAF60" w14:textId="77777777" w:rsidR="00850C84" w:rsidRDefault="00850C84" w:rsidP="00115A55">
      <w:pPr>
        <w:ind w:left="142" w:firstLine="0"/>
      </w:pPr>
      <w:r>
        <w:t>Caso no âmbito dos processos de inquérito ou disciplinares previstos na Lei n.º 38/2012, de 28 de agosto, alterada pela Lei n.º 33/2014, de 16 de junho, e pela Lei n.º 93/2015, de 13 de agosto, sejam apurados factos suscetíveis de indiciarem a prática de um crime, devem os mesmos ser comunicados pela Federação Portuguesa de Basquetebol ao Ministério Público e à ADoP.</w:t>
      </w:r>
    </w:p>
    <w:p w14:paraId="11B5F3BE" w14:textId="77777777" w:rsidR="00850C84" w:rsidRDefault="00850C84" w:rsidP="00723071">
      <w:pPr>
        <w:pStyle w:val="Cabealho3"/>
        <w:ind w:left="1843"/>
      </w:pPr>
      <w:bookmarkStart w:id="1417" w:name="_Toc50542492"/>
      <w:r>
        <w:t>Abertura de procedimento disciplinar</w:t>
      </w:r>
      <w:bookmarkEnd w:id="1417"/>
    </w:p>
    <w:p w14:paraId="2E060BB3" w14:textId="771803F5" w:rsidR="00850C84" w:rsidRDefault="00850C84" w:rsidP="00115A55">
      <w:pPr>
        <w:ind w:left="142" w:firstLine="0"/>
      </w:pPr>
      <w:r>
        <w:t>A existência de indícios de uma infração às normas antidopagem determina automaticamente a abertura de um procedimento disciplinar pelo órgão disciplinar</w:t>
      </w:r>
      <w:r w:rsidR="00C406AC">
        <w:t xml:space="preserve"> </w:t>
      </w:r>
      <w:r>
        <w:t>federativo, adequado a determinar a eventual existência de envolvimento e o grau de comparticipação por parte do pessoal de apoio ao praticante desportivo, devendo, nomeadamente, averiguar quanto ao modo de obtenção pelo praticante desportivo da substância ou de método proibido.</w:t>
      </w:r>
    </w:p>
    <w:p w14:paraId="38FBACC4" w14:textId="04F5FBF9" w:rsidR="00850C84" w:rsidRDefault="00850C84" w:rsidP="00723071">
      <w:pPr>
        <w:pStyle w:val="Cabealho3"/>
        <w:ind w:left="1701" w:hanging="633"/>
      </w:pPr>
      <w:bookmarkStart w:id="1418" w:name="_Toc50542493"/>
      <w:r>
        <w:t>Procedimento disciplinar</w:t>
      </w:r>
      <w:bookmarkEnd w:id="1418"/>
    </w:p>
    <w:p w14:paraId="2A1FB3C5" w14:textId="7925D4F3" w:rsidR="00850C84" w:rsidRDefault="00850C84" w:rsidP="00FD3E51">
      <w:pPr>
        <w:pStyle w:val="PargrafodaLista"/>
        <w:numPr>
          <w:ilvl w:val="3"/>
          <w:numId w:val="483"/>
        </w:numPr>
        <w:ind w:left="567" w:hanging="425"/>
      </w:pPr>
      <w:r>
        <w:t>A instrução dos processos disciplinares e a aplicação das sanções disciplinares previstas no presente regulamento compete à ADoP e encontra-se delegada na Federação Portuguesa de Basquetebol, titular do estatuto de utilidade pública desportiva.</w:t>
      </w:r>
    </w:p>
    <w:p w14:paraId="7A449926" w14:textId="035426A2" w:rsidR="00115A55" w:rsidRDefault="00115A55" w:rsidP="00115A55">
      <w:pPr>
        <w:pStyle w:val="PargrafodaLista"/>
        <w:spacing w:line="240" w:lineRule="auto"/>
        <w:ind w:left="567" w:firstLine="0"/>
      </w:pPr>
    </w:p>
    <w:p w14:paraId="1D405ADE" w14:textId="544871DA" w:rsidR="00850C84" w:rsidRDefault="00850C84" w:rsidP="00FD3E51">
      <w:pPr>
        <w:pStyle w:val="PargrafodaLista"/>
        <w:numPr>
          <w:ilvl w:val="3"/>
          <w:numId w:val="483"/>
        </w:numPr>
        <w:ind w:left="567" w:hanging="425"/>
      </w:pPr>
      <w:r>
        <w:t>A delegação de competências prevista no número anterior não tem lugar quando, após a existência de indícios de uma infração a normas antidopagem e antes da abertura do procedimento disciplinar, o praticante desportivo ou qualquer membro do pessoal de apoio, anule a inscrição junto da Federação Portuguesa de Basquetebol, competindo nesse caso à ADoP a instrução do processo disciplinar e a aplicação da sanção disciplinar.</w:t>
      </w:r>
    </w:p>
    <w:p w14:paraId="0AA77CFF" w14:textId="77777777" w:rsidR="00115A55" w:rsidRDefault="00115A55" w:rsidP="00115A55">
      <w:pPr>
        <w:pStyle w:val="PargrafodaLista"/>
        <w:spacing w:line="240" w:lineRule="auto"/>
        <w:ind w:left="567" w:firstLine="0"/>
      </w:pPr>
    </w:p>
    <w:p w14:paraId="48EAC95E" w14:textId="4E5AC0E9" w:rsidR="00850C84" w:rsidRDefault="00850C84" w:rsidP="00FD3E51">
      <w:pPr>
        <w:pStyle w:val="PargrafodaLista"/>
        <w:numPr>
          <w:ilvl w:val="3"/>
          <w:numId w:val="483"/>
        </w:numPr>
        <w:ind w:left="567" w:hanging="425"/>
      </w:pPr>
      <w:r>
        <w:t>Nos casos em que o praticante desportivo, ou qualquer membro do pessoal de apoio proceda, após a abertura do procedimento disciplinar, à anulação da inscrição junto da Federação Portuguesa de Basquetebol, cessa a delegação de competências prevista no n.º 1, competindo à ADoP a instrução do processo disciplinar e a aplicação da sanção disciplinar.</w:t>
      </w:r>
    </w:p>
    <w:p w14:paraId="14A03978" w14:textId="77777777" w:rsidR="00115A55" w:rsidRDefault="00115A55" w:rsidP="00115A55">
      <w:pPr>
        <w:pStyle w:val="PargrafodaLista"/>
        <w:spacing w:line="240" w:lineRule="auto"/>
        <w:ind w:left="567" w:firstLine="0"/>
      </w:pPr>
    </w:p>
    <w:p w14:paraId="723C095D" w14:textId="5672FEA7" w:rsidR="00850C84" w:rsidRDefault="00850C84" w:rsidP="00FD3E51">
      <w:pPr>
        <w:pStyle w:val="PargrafodaLista"/>
        <w:numPr>
          <w:ilvl w:val="3"/>
          <w:numId w:val="483"/>
        </w:numPr>
        <w:ind w:left="567" w:hanging="425"/>
      </w:pPr>
      <w:r>
        <w:t>A notificação pela ADoP de uma violação de norma antidopagem determina que a Federação Portuguesa de Basquetebol envie a mesma ao órgão disciplinar competente, no prazo máximo de cinco dias úteis a contar da sua receção, para que este proceda à abertura do respetivo procedimento disciplinar.</w:t>
      </w:r>
    </w:p>
    <w:p w14:paraId="04956949" w14:textId="77777777" w:rsidR="00115A55" w:rsidRDefault="00115A55" w:rsidP="00115A55">
      <w:pPr>
        <w:pStyle w:val="PargrafodaLista"/>
        <w:spacing w:line="240" w:lineRule="auto"/>
        <w:ind w:left="567" w:firstLine="0"/>
      </w:pPr>
    </w:p>
    <w:p w14:paraId="04403C69" w14:textId="61C95A2D" w:rsidR="00850C84" w:rsidRDefault="00850C84" w:rsidP="00FD3E51">
      <w:pPr>
        <w:pStyle w:val="PargrafodaLista"/>
        <w:numPr>
          <w:ilvl w:val="3"/>
          <w:numId w:val="483"/>
        </w:numPr>
        <w:ind w:left="567" w:hanging="425"/>
      </w:pPr>
      <w:r>
        <w:t>O órgão disciplinar federativo responsável pela elaboração da instrução do procedimento disciplinar emite a nota de culpa no prazo de dez dias úteis.</w:t>
      </w:r>
    </w:p>
    <w:p w14:paraId="34C6E530" w14:textId="77777777" w:rsidR="00115A55" w:rsidRDefault="00115A55" w:rsidP="00115A55">
      <w:pPr>
        <w:pStyle w:val="PargrafodaLista"/>
        <w:spacing w:line="240" w:lineRule="auto"/>
        <w:ind w:left="567" w:firstLine="0"/>
      </w:pPr>
    </w:p>
    <w:p w14:paraId="2F5A32EE" w14:textId="72F4CF70" w:rsidR="00850C84" w:rsidRDefault="00850C84" w:rsidP="00FD3E51">
      <w:pPr>
        <w:pStyle w:val="PargrafodaLista"/>
        <w:numPr>
          <w:ilvl w:val="3"/>
          <w:numId w:val="483"/>
        </w:numPr>
        <w:ind w:left="567" w:hanging="425"/>
      </w:pPr>
      <w:r>
        <w:t>Entre a comunicação de uma violação de norma antidopagem e a aplicação da correspondente sanção disciplinar não pode mediar um prazo superior a 120 dias.</w:t>
      </w:r>
    </w:p>
    <w:p w14:paraId="0BCC5206" w14:textId="77777777" w:rsidR="00115A55" w:rsidRDefault="00115A55" w:rsidP="00115A55">
      <w:pPr>
        <w:pStyle w:val="PargrafodaLista"/>
        <w:spacing w:line="240" w:lineRule="auto"/>
        <w:ind w:left="567" w:firstLine="0"/>
      </w:pPr>
    </w:p>
    <w:p w14:paraId="5AFD462F" w14:textId="4D5332AF" w:rsidR="00850C84" w:rsidRDefault="00850C84" w:rsidP="00FD3E51">
      <w:pPr>
        <w:pStyle w:val="PargrafodaLista"/>
        <w:numPr>
          <w:ilvl w:val="3"/>
          <w:numId w:val="483"/>
        </w:numPr>
        <w:ind w:left="567" w:hanging="425"/>
      </w:pPr>
      <w:r>
        <w:t>Em caso de incumprimento do prazo referido no número anterior por parte da Federação Portuguesa de Basquetebol, pode a esta ser aplicado o regime da suspensão do estatuto de utilidade pública desportiva.</w:t>
      </w:r>
    </w:p>
    <w:p w14:paraId="3C41C709" w14:textId="77777777" w:rsidR="00115A55" w:rsidRDefault="00115A55" w:rsidP="00115A55">
      <w:pPr>
        <w:pStyle w:val="PargrafodaLista"/>
        <w:spacing w:line="240" w:lineRule="auto"/>
        <w:ind w:left="567" w:firstLine="0"/>
      </w:pPr>
    </w:p>
    <w:p w14:paraId="417A5DB4" w14:textId="3873599E" w:rsidR="00850C84" w:rsidRDefault="00850C84" w:rsidP="00FD3E51">
      <w:pPr>
        <w:pStyle w:val="PargrafodaLista"/>
        <w:numPr>
          <w:ilvl w:val="3"/>
          <w:numId w:val="483"/>
        </w:numPr>
        <w:ind w:left="567" w:hanging="425"/>
      </w:pPr>
      <w:r>
        <w:t>Caso se verifique o incumprimento do prazo referido no n.º 6, a Federação Portuguesa de Basquetebol remete, no prazo máximo de cinco dias, o processo disciplinar à ADoP que, no prazo máximo de 60 dias, procede à instrução e decisão do processo.</w:t>
      </w:r>
    </w:p>
    <w:p w14:paraId="0447F8DC" w14:textId="77777777" w:rsidR="00850C84" w:rsidRDefault="00850C84" w:rsidP="00723071">
      <w:pPr>
        <w:pStyle w:val="Cabealho3"/>
        <w:ind w:left="1701" w:hanging="633"/>
      </w:pPr>
      <w:bookmarkStart w:id="1419" w:name="_Toc50542494"/>
      <w:r>
        <w:t>Presença, uso ou posse de substâncias ou métodos proibidos</w:t>
      </w:r>
      <w:bookmarkEnd w:id="1419"/>
    </w:p>
    <w:p w14:paraId="5822C75E" w14:textId="440DFFF3" w:rsidR="00850C84" w:rsidRDefault="00850C84" w:rsidP="00FD3E51">
      <w:pPr>
        <w:pStyle w:val="PargrafodaLista"/>
        <w:numPr>
          <w:ilvl w:val="3"/>
          <w:numId w:val="484"/>
        </w:numPr>
        <w:ind w:left="567" w:hanging="425"/>
      </w:pPr>
      <w:r>
        <w:t>No caso de violação das normas antidopagem previstas nas alíneas a) a c) e h) do n.º 2 do artigo 3.º da Lei n.º 38/2012, de 28 de agosto, alterada pela Lei n.º 33/2014, de 16 de junho, e pela Lei n.º 93/2015, de 13 de agosto, o praticante desportivo é punido, tratando-se de primeira infração:</w:t>
      </w:r>
    </w:p>
    <w:p w14:paraId="1529194C" w14:textId="64BC43E9" w:rsidR="00115A55" w:rsidRDefault="00850C84" w:rsidP="00115A55">
      <w:pPr>
        <w:pStyle w:val="PargrafodaLista"/>
        <w:numPr>
          <w:ilvl w:val="2"/>
          <w:numId w:val="3"/>
        </w:numPr>
        <w:ind w:left="1134" w:hanging="283"/>
      </w:pPr>
      <w:r>
        <w:t>Com pena de suspensão por um período de 4 anos, se a conduta for praticada a título doloso;</w:t>
      </w:r>
    </w:p>
    <w:p w14:paraId="4F10322A" w14:textId="47B8BCA0" w:rsidR="00850C84" w:rsidRDefault="00850C84" w:rsidP="00115A55">
      <w:pPr>
        <w:pStyle w:val="PargrafodaLista"/>
        <w:numPr>
          <w:ilvl w:val="2"/>
          <w:numId w:val="3"/>
        </w:numPr>
        <w:ind w:left="1134" w:hanging="283"/>
      </w:pPr>
      <w:r>
        <w:t>Com pena de suspensão por um período de 2 anos, se a conduta for praticada a título de negligência;</w:t>
      </w:r>
    </w:p>
    <w:p w14:paraId="57E98D00" w14:textId="77777777" w:rsidR="00115A55" w:rsidRDefault="00115A55" w:rsidP="00115A55">
      <w:pPr>
        <w:pStyle w:val="PargrafodaLista"/>
        <w:spacing w:line="240" w:lineRule="auto"/>
        <w:ind w:left="3220" w:firstLine="0"/>
      </w:pPr>
    </w:p>
    <w:p w14:paraId="3B615757" w14:textId="347A6E63" w:rsidR="00850C84" w:rsidRDefault="00850C84" w:rsidP="00FD3E51">
      <w:pPr>
        <w:pStyle w:val="PargrafodaLista"/>
        <w:numPr>
          <w:ilvl w:val="3"/>
          <w:numId w:val="484"/>
        </w:numPr>
        <w:ind w:left="567" w:hanging="425"/>
      </w:pPr>
      <w:r>
        <w:t>No caso de violação das normas antidopagem previstas nas alíneas a) a c) do n.º 2 do artigo 3.º da Lei n.º 38/2012, de 28 de agosto, alterada pela Lei n.º 33/2014, de 16 de junho, e pela Lei n.º 93/2015, de 13 de agosto, relativas a substâncias não específicas proibidas em competição, presume-se que aquela foi praticada com negligência se o praticante desportivo provar que ocorreu fora de competição, num contexto não relacionado com o rendimento desportivo, sem prejuízo da possibilidade de eliminação ou redução do período de suspensão nos termos do disposto no artigo 67.º da Lei n.º 38/2012, de 28 de agosto, alterada pela Lei n.º 33/2014, de 16 de junho, e pela Lei n.º 93/2015, de 13 de agosto.</w:t>
      </w:r>
    </w:p>
    <w:p w14:paraId="0157E7D0" w14:textId="77777777" w:rsidR="00115A55" w:rsidRDefault="00115A55" w:rsidP="00115A55">
      <w:pPr>
        <w:pStyle w:val="PargrafodaLista"/>
        <w:spacing w:line="240" w:lineRule="auto"/>
        <w:ind w:left="567" w:hanging="425"/>
      </w:pPr>
    </w:p>
    <w:p w14:paraId="20607588" w14:textId="35D32C51" w:rsidR="00850C84" w:rsidRDefault="00850C84" w:rsidP="00FD3E51">
      <w:pPr>
        <w:pStyle w:val="PargrafodaLista"/>
        <w:numPr>
          <w:ilvl w:val="3"/>
          <w:numId w:val="484"/>
        </w:numPr>
        <w:ind w:left="567" w:hanging="425"/>
      </w:pPr>
      <w:r>
        <w:t>A tentativa é punível.</w:t>
      </w:r>
    </w:p>
    <w:p w14:paraId="4D44C564" w14:textId="2EFC5874" w:rsidR="00850C84" w:rsidRDefault="00850C84" w:rsidP="00723071">
      <w:pPr>
        <w:pStyle w:val="Cabealho3"/>
        <w:ind w:left="1701" w:hanging="633"/>
      </w:pPr>
      <w:bookmarkStart w:id="1420" w:name="_Toc50542495"/>
      <w:r>
        <w:t>Substâncias específicas</w:t>
      </w:r>
      <w:bookmarkEnd w:id="1420"/>
    </w:p>
    <w:p w14:paraId="62557BB2" w14:textId="0FFFB6A3" w:rsidR="00850C84" w:rsidRDefault="00850C84" w:rsidP="00FD3E51">
      <w:pPr>
        <w:pStyle w:val="PargrafodaLista"/>
        <w:numPr>
          <w:ilvl w:val="3"/>
          <w:numId w:val="485"/>
        </w:numPr>
        <w:ind w:left="567" w:hanging="425"/>
      </w:pPr>
      <w:r>
        <w:t>Tratando-se de substâncias específicas, aplica-se o disposto no artigo anterior, cabendo à ADoP a demonstração da conduta dolosa do praticante desportivo.</w:t>
      </w:r>
    </w:p>
    <w:p w14:paraId="600E4E80" w14:textId="77777777" w:rsidR="00115A55" w:rsidRDefault="00115A55" w:rsidP="00115A55">
      <w:pPr>
        <w:pStyle w:val="PargrafodaLista"/>
        <w:spacing w:line="240" w:lineRule="auto"/>
        <w:ind w:left="567" w:firstLine="0"/>
      </w:pPr>
    </w:p>
    <w:p w14:paraId="0E90AF00" w14:textId="369C9CC2" w:rsidR="00850C84" w:rsidRDefault="00850C84" w:rsidP="00FD3E51">
      <w:pPr>
        <w:pStyle w:val="PargrafodaLista"/>
        <w:numPr>
          <w:ilvl w:val="3"/>
          <w:numId w:val="485"/>
        </w:numPr>
        <w:ind w:left="567" w:hanging="425"/>
      </w:pPr>
      <w:r>
        <w:t>No caso de violação das normas antidopagem previstas nas alíneas a) a c) do n.º 2 do artigo 3.º da Lei n.º 38/2012, de 28 de agosto, alterada pela Lei n.º 33/2014, de 16 de junho, e pela Lei n.º 93/2015, de 13 de agosto, relativas a substâncias específicas proibidas em competição presume-se, de forma inilidível, que aquela foi praticada com negligência se o praticante desportivo provar que ocorreu fora de competição, sem prejuízo da possibilidade de eliminação ou redução do período de suspensão nos termos do disposto no artigo 67.º do mesmo diploma.</w:t>
      </w:r>
    </w:p>
    <w:p w14:paraId="2016898D" w14:textId="77777777" w:rsidR="00850C84" w:rsidRDefault="00850C84" w:rsidP="00723071">
      <w:pPr>
        <w:pStyle w:val="Cabealho3"/>
        <w:ind w:left="1701" w:hanging="633"/>
      </w:pPr>
      <w:bookmarkStart w:id="1421" w:name="_Toc50542496"/>
      <w:r>
        <w:t>Outras violações às normas antidopagem</w:t>
      </w:r>
      <w:bookmarkEnd w:id="1421"/>
    </w:p>
    <w:p w14:paraId="1BA79E46" w14:textId="7E45BA7C" w:rsidR="00850C84" w:rsidRDefault="00850C84" w:rsidP="00FD3E51">
      <w:pPr>
        <w:pStyle w:val="PargrafodaLista"/>
        <w:numPr>
          <w:ilvl w:val="3"/>
          <w:numId w:val="486"/>
        </w:numPr>
        <w:ind w:left="567" w:hanging="425"/>
      </w:pPr>
      <w:r>
        <w:t>Ao praticante desportivo que violar as normas antidopagem previstas nas alíneas d), e) e j) do n.º 2 do artigo 3.º da Lei n.º 38/2012, de 28 de agosto, alterada pela Lei n.º 33/2014, de 16 de junho, e pela Lei n.º 93/2015, de 13 de agosto, é aplicada, tratando- se de primeira infração, a sanção de suspensão da atividade desportiva com a duração de:</w:t>
      </w:r>
    </w:p>
    <w:p w14:paraId="1A416D79" w14:textId="5B117B05" w:rsidR="00115A55" w:rsidRDefault="00850C84" w:rsidP="00115A55">
      <w:pPr>
        <w:pStyle w:val="PargrafodaLista"/>
        <w:numPr>
          <w:ilvl w:val="2"/>
          <w:numId w:val="3"/>
        </w:numPr>
        <w:ind w:left="1134" w:hanging="283"/>
      </w:pPr>
      <w:r>
        <w:t>quatro anos, se a conduta for praticada a título doloso;</w:t>
      </w:r>
    </w:p>
    <w:p w14:paraId="3B399CBF" w14:textId="1212E69D" w:rsidR="00850C84" w:rsidRDefault="00850C84" w:rsidP="00115A55">
      <w:pPr>
        <w:pStyle w:val="PargrafodaLista"/>
        <w:numPr>
          <w:ilvl w:val="2"/>
          <w:numId w:val="3"/>
        </w:numPr>
        <w:ind w:left="1134" w:hanging="283"/>
      </w:pPr>
      <w:r>
        <w:t>dois anos, se a conduta for praticada a título de negligência.</w:t>
      </w:r>
    </w:p>
    <w:p w14:paraId="7A25C762" w14:textId="77777777" w:rsidR="00115A55" w:rsidRDefault="00115A55" w:rsidP="00115A55">
      <w:pPr>
        <w:pStyle w:val="PargrafodaLista"/>
        <w:spacing w:line="240" w:lineRule="auto"/>
        <w:ind w:left="1134" w:firstLine="0"/>
      </w:pPr>
    </w:p>
    <w:p w14:paraId="2C3F3077" w14:textId="402DC993" w:rsidR="00850C84" w:rsidRDefault="00850C84" w:rsidP="00FD3E51">
      <w:pPr>
        <w:pStyle w:val="PargrafodaLista"/>
        <w:numPr>
          <w:ilvl w:val="3"/>
          <w:numId w:val="486"/>
        </w:numPr>
        <w:ind w:left="567" w:hanging="425"/>
      </w:pPr>
      <w:r>
        <w:t>Ao praticante desportivo que violar as normas antidopagem previstas nas alíneas f), g) e k) do n.º 2 do artigo 3.º da Lei n.º 38/2012, de 28 de agosto, alterada pela Lei n.º 33/2014, de 16 de junho, e pela Lei n.º 93/2015, de 13 de agosto, é aplicada, tratando- se de primeira infração, a sanção de suspensão da atividade desportiva com a duração de:</w:t>
      </w:r>
    </w:p>
    <w:p w14:paraId="7882D30B" w14:textId="4DE7475A" w:rsidR="00115A55" w:rsidRDefault="00850C84" w:rsidP="00FD3E51">
      <w:pPr>
        <w:pStyle w:val="PargrafodaLista"/>
        <w:numPr>
          <w:ilvl w:val="0"/>
          <w:numId w:val="487"/>
        </w:numPr>
        <w:ind w:left="1134" w:hanging="425"/>
      </w:pPr>
      <w:r>
        <w:t>dois anos, se a conduta for praticada a título doloso;</w:t>
      </w:r>
    </w:p>
    <w:p w14:paraId="376CA503" w14:textId="42B36DA9" w:rsidR="00850C84" w:rsidRDefault="00850C84" w:rsidP="00FD3E51">
      <w:pPr>
        <w:pStyle w:val="PargrafodaLista"/>
        <w:numPr>
          <w:ilvl w:val="0"/>
          <w:numId w:val="487"/>
        </w:numPr>
        <w:ind w:left="1134" w:hanging="425"/>
      </w:pPr>
      <w:r>
        <w:t>um ano, se a conduta for praticada a título de negligência.</w:t>
      </w:r>
    </w:p>
    <w:p w14:paraId="0B4D719F" w14:textId="77777777" w:rsidR="00115A55" w:rsidRDefault="00115A55" w:rsidP="00115A55">
      <w:pPr>
        <w:pStyle w:val="PargrafodaLista"/>
        <w:spacing w:line="240" w:lineRule="auto"/>
        <w:ind w:left="567" w:firstLine="0"/>
      </w:pPr>
    </w:p>
    <w:p w14:paraId="5E034425" w14:textId="0240CEE2" w:rsidR="00850C84" w:rsidRDefault="00850C84" w:rsidP="00FD3E51">
      <w:pPr>
        <w:pStyle w:val="PargrafodaLista"/>
        <w:numPr>
          <w:ilvl w:val="3"/>
          <w:numId w:val="486"/>
        </w:numPr>
        <w:ind w:left="567" w:hanging="425"/>
      </w:pPr>
      <w:r>
        <w:t>Ao praticante desportivo que participe em eventos ou competições desportivas durante o período de suspensão preventiva ou efetiva, são anulados os resultados obtidos e será de novo iniciada, desde a data da violação, a contagem do período de suspensão inicialmente imposto.</w:t>
      </w:r>
    </w:p>
    <w:p w14:paraId="6794DA14" w14:textId="77777777" w:rsidR="00115A55" w:rsidRDefault="00115A55" w:rsidP="00115A55">
      <w:pPr>
        <w:pStyle w:val="PargrafodaLista"/>
        <w:spacing w:line="240" w:lineRule="auto"/>
        <w:ind w:left="567" w:firstLine="0"/>
      </w:pPr>
    </w:p>
    <w:p w14:paraId="59CA73A1" w14:textId="226DC114" w:rsidR="00850C84" w:rsidRDefault="00850C84" w:rsidP="00FD3E51">
      <w:pPr>
        <w:pStyle w:val="PargrafodaLista"/>
        <w:numPr>
          <w:ilvl w:val="3"/>
          <w:numId w:val="486"/>
        </w:numPr>
        <w:ind w:left="567" w:hanging="425"/>
      </w:pPr>
      <w:r>
        <w:t>O praticante desportivo que violar o disposto nos artigos 44.º, 45.º e 46.º da Lei n.º 38/2012, de 28 de agosto, alterada pela Lei n.º 33/2014, de 16 de junho, e pela Lei</w:t>
      </w:r>
      <w:r w:rsidR="00C406AC">
        <w:t xml:space="preserve"> </w:t>
      </w:r>
      <w:r>
        <w:t>n.º 93/2015, de 13 de agosto, é igualmente punido disciplinarmente com a sanção de suspensão de atividade desportiva de 4 até 25 anos, caso se trate de primeira infração.</w:t>
      </w:r>
    </w:p>
    <w:p w14:paraId="57F29854" w14:textId="77777777" w:rsidR="00850C84" w:rsidRDefault="00850C84" w:rsidP="00723071">
      <w:pPr>
        <w:pStyle w:val="Cabealho3"/>
        <w:ind w:left="1701" w:hanging="633"/>
      </w:pPr>
      <w:bookmarkStart w:id="1422" w:name="_Toc50542497"/>
      <w:r>
        <w:t>Sanções ao pessoal de apoio ao praticante desportivo</w:t>
      </w:r>
      <w:bookmarkEnd w:id="1422"/>
    </w:p>
    <w:p w14:paraId="10CAA8BC" w14:textId="2428143D" w:rsidR="00850C84" w:rsidRDefault="00850C84" w:rsidP="00FD3E51">
      <w:pPr>
        <w:pStyle w:val="PargrafodaLista"/>
        <w:numPr>
          <w:ilvl w:val="3"/>
          <w:numId w:val="488"/>
        </w:numPr>
        <w:ind w:left="567" w:hanging="425"/>
      </w:pPr>
      <w:r>
        <w:t>Ao pessoal de apoio do praticante desportivo que violar as normas antidopagem previstas nas alíneas e), i) e j) do n.º 2 do artigo 3.º da Lei n.º 38/2012, de 28 de agosto, alterada pela Lei n.º 33/2014, de 16 de junho, e pela Lei n.º 93/2015, de 13 de agosto, é aplicada, tratando-se de uma primeira infração, a sanção de suspensão da atividade desportiva por um período de:</w:t>
      </w:r>
    </w:p>
    <w:p w14:paraId="501F79EF" w14:textId="54971B5C" w:rsidR="00DD1BB0" w:rsidRDefault="00850C84" w:rsidP="00FD3E51">
      <w:pPr>
        <w:pStyle w:val="PargrafodaLista"/>
        <w:numPr>
          <w:ilvl w:val="2"/>
          <w:numId w:val="489"/>
        </w:numPr>
        <w:ind w:left="1134" w:hanging="283"/>
      </w:pPr>
      <w:r>
        <w:t>Quatro anos, se a conduta for praticada a título doloso;</w:t>
      </w:r>
    </w:p>
    <w:p w14:paraId="2D82FCC7" w14:textId="1A1C215D" w:rsidR="00850C84" w:rsidRDefault="00850C84" w:rsidP="00FD3E51">
      <w:pPr>
        <w:pStyle w:val="PargrafodaLista"/>
        <w:numPr>
          <w:ilvl w:val="2"/>
          <w:numId w:val="489"/>
        </w:numPr>
        <w:ind w:left="1134" w:hanging="283"/>
      </w:pPr>
      <w:r>
        <w:t>Dois anos, se a conduta for praticada a título de negligência.</w:t>
      </w:r>
    </w:p>
    <w:p w14:paraId="443899E4" w14:textId="77777777" w:rsidR="00DD1BB0" w:rsidRDefault="00DD1BB0" w:rsidP="00DD1BB0">
      <w:pPr>
        <w:pStyle w:val="PargrafodaLista"/>
        <w:spacing w:line="240" w:lineRule="auto"/>
        <w:ind w:left="567" w:hanging="425"/>
      </w:pPr>
    </w:p>
    <w:p w14:paraId="15282E65" w14:textId="794A4480" w:rsidR="00850C84" w:rsidRDefault="00850C84" w:rsidP="00FD3E51">
      <w:pPr>
        <w:pStyle w:val="PargrafodaLista"/>
        <w:numPr>
          <w:ilvl w:val="3"/>
          <w:numId w:val="488"/>
        </w:numPr>
        <w:ind w:left="567" w:hanging="425"/>
      </w:pPr>
      <w:r>
        <w:t>Ao pessoal de apoio do praticante desportivo que violar a norma antidopagem prevista na alínea k) do n.º 2 do artigo 3.º da Lei n.º 38/2012, de 28 de agosto, alterada pela Lei n.º 33/2014, de 16 de junho, e pela Lei n.º 93/2015, de 13 de agosto, é aplicada, tratando-se de uma primeira infração, a sanção de suspensão da atividade desportiva por um período de:</w:t>
      </w:r>
    </w:p>
    <w:p w14:paraId="182FB9E1" w14:textId="79FAA78E" w:rsidR="00DD1BB0" w:rsidRDefault="00850C84" w:rsidP="00DD1BB0">
      <w:pPr>
        <w:pStyle w:val="PargrafodaLista"/>
        <w:numPr>
          <w:ilvl w:val="2"/>
          <w:numId w:val="3"/>
        </w:numPr>
        <w:ind w:left="1134" w:hanging="283"/>
      </w:pPr>
      <w:r>
        <w:t>Dois anos, se a conduta for praticada a título doloso;</w:t>
      </w:r>
    </w:p>
    <w:p w14:paraId="2F75F3C9" w14:textId="124A6613" w:rsidR="00850C84" w:rsidRDefault="00850C84" w:rsidP="00DD1BB0">
      <w:pPr>
        <w:pStyle w:val="PargrafodaLista"/>
        <w:numPr>
          <w:ilvl w:val="2"/>
          <w:numId w:val="3"/>
        </w:numPr>
        <w:ind w:left="1134" w:hanging="283"/>
      </w:pPr>
      <w:r>
        <w:t>Um ano, se a conduta for praticada a título de negligência.</w:t>
      </w:r>
    </w:p>
    <w:p w14:paraId="4B3AAB29" w14:textId="77777777" w:rsidR="00DD1BB0" w:rsidRDefault="00DD1BB0" w:rsidP="00DD1BB0">
      <w:pPr>
        <w:pStyle w:val="PargrafodaLista"/>
        <w:spacing w:line="240" w:lineRule="auto"/>
        <w:ind w:left="1134" w:firstLine="0"/>
      </w:pPr>
    </w:p>
    <w:p w14:paraId="5B1629E7" w14:textId="0C5E62DE" w:rsidR="00850C84" w:rsidRDefault="00850C84" w:rsidP="00FD3E51">
      <w:pPr>
        <w:pStyle w:val="PargrafodaLista"/>
        <w:numPr>
          <w:ilvl w:val="3"/>
          <w:numId w:val="488"/>
        </w:numPr>
        <w:ind w:left="567" w:hanging="425"/>
      </w:pPr>
      <w:r>
        <w:t>Para o pessoal de apoio do praticante desportivo que for profissional de saúde, as sanções descritas nos números anteriores são agravadas, nos seus limites mínimo e máximo, para o dobro.</w:t>
      </w:r>
    </w:p>
    <w:p w14:paraId="287D73A6" w14:textId="77777777" w:rsidR="00DD1BB0" w:rsidRDefault="00DD1BB0" w:rsidP="00DD1BB0">
      <w:pPr>
        <w:pStyle w:val="PargrafodaLista"/>
        <w:spacing w:line="240" w:lineRule="auto"/>
        <w:ind w:left="567" w:firstLine="0"/>
      </w:pPr>
    </w:p>
    <w:p w14:paraId="7C52727C" w14:textId="390C509D" w:rsidR="00850C84" w:rsidRDefault="00850C84" w:rsidP="00FD3E51">
      <w:pPr>
        <w:pStyle w:val="PargrafodaLista"/>
        <w:numPr>
          <w:ilvl w:val="3"/>
          <w:numId w:val="488"/>
        </w:numPr>
        <w:ind w:left="567" w:hanging="425"/>
      </w:pPr>
      <w:r>
        <w:t>O disposto no n.º 1, relativamente à violação da norma antidopagem prevista na alínea i) do n.º 2 do artigo 3.º da Lei n.º 38/2012, de 28 de agosto, alterada pela Lei n.º 33/2014, de 16 de junho, e pela Lei n.º 93/2015, de 13 de agosto, aplica-se às substâncias específicas, cabendo à ADoP a demonstração da conduta dolosa do pessoal de apoio ao praticante desportivo.</w:t>
      </w:r>
    </w:p>
    <w:p w14:paraId="43F4DAB4" w14:textId="77777777" w:rsidR="00DD1BB0" w:rsidRDefault="00DD1BB0" w:rsidP="00DD1BB0">
      <w:pPr>
        <w:pStyle w:val="PargrafodaLista"/>
        <w:spacing w:line="240" w:lineRule="auto"/>
        <w:ind w:left="567" w:firstLine="0"/>
      </w:pPr>
    </w:p>
    <w:p w14:paraId="64997631" w14:textId="6FCA6E42" w:rsidR="00850C84" w:rsidRDefault="00850C84" w:rsidP="00FD3E51">
      <w:pPr>
        <w:pStyle w:val="PargrafodaLista"/>
        <w:numPr>
          <w:ilvl w:val="3"/>
          <w:numId w:val="488"/>
        </w:numPr>
        <w:ind w:left="567" w:hanging="425"/>
      </w:pPr>
      <w:r>
        <w:t>Ao pessoal de apoio do praticante desportivo que violar o período de suspensão preventiva ou efetiva, será iniciada a contagem do período de suspensão inicialmente imposto, desde a data da violação do período de suspensão.</w:t>
      </w:r>
    </w:p>
    <w:p w14:paraId="286C75F8" w14:textId="77777777" w:rsidR="00DD1BB0" w:rsidRDefault="00DD1BB0" w:rsidP="00DD1BB0">
      <w:pPr>
        <w:pStyle w:val="PargrafodaLista"/>
        <w:spacing w:line="240" w:lineRule="auto"/>
        <w:ind w:left="567" w:firstLine="0"/>
      </w:pPr>
    </w:p>
    <w:p w14:paraId="6E582717" w14:textId="237707A1" w:rsidR="00850C84" w:rsidRDefault="00850C84" w:rsidP="00FD3E51">
      <w:pPr>
        <w:pStyle w:val="PargrafodaLista"/>
        <w:numPr>
          <w:ilvl w:val="3"/>
          <w:numId w:val="488"/>
        </w:numPr>
        <w:ind w:left="567" w:hanging="425"/>
      </w:pPr>
      <w:r>
        <w:t>Ao pessoal de apoio do praticante desportivo que praticar os ilícitos criminais previstos nos artigos 44.º, 45.º e 46.º da Lei n.º 38/2012, de 28 de agosto, alterada pela Lei n.º 33/2014, de 16 de junho, e pela Lei n.º 93/2015, de 13 de agosto, é aplicada a sanção de suspensão da atividade desportiva pelo período de 4 a 25 anos, tratando-se de primeira infração.</w:t>
      </w:r>
    </w:p>
    <w:p w14:paraId="2FF8607E" w14:textId="473D6191" w:rsidR="00850C84" w:rsidRDefault="00850C84" w:rsidP="00723071">
      <w:pPr>
        <w:pStyle w:val="Cabealho3"/>
        <w:ind w:left="1701" w:hanging="633"/>
      </w:pPr>
      <w:bookmarkStart w:id="1423" w:name="_Toc50542498"/>
      <w:r>
        <w:t>Múltiplas violações</w:t>
      </w:r>
      <w:bookmarkEnd w:id="1423"/>
    </w:p>
    <w:p w14:paraId="669A9923" w14:textId="3A039A96" w:rsidR="00850C84" w:rsidRDefault="00850C84" w:rsidP="00FD3E51">
      <w:pPr>
        <w:pStyle w:val="PargrafodaLista"/>
        <w:numPr>
          <w:ilvl w:val="3"/>
          <w:numId w:val="490"/>
        </w:numPr>
        <w:ind w:left="567" w:hanging="425"/>
      </w:pPr>
      <w:r>
        <w:t>No caso de uma segunda violação de norma antidopagem por um praticante desportivo ou outra pessoa, é aplicada a mais gravosa das seguintes sanções:</w:t>
      </w:r>
    </w:p>
    <w:p w14:paraId="558C4479" w14:textId="012BC1DC" w:rsidR="00DD1BB0" w:rsidRDefault="00850C84" w:rsidP="00DD1BB0">
      <w:pPr>
        <w:pStyle w:val="PargrafodaLista"/>
        <w:numPr>
          <w:ilvl w:val="2"/>
          <w:numId w:val="3"/>
        </w:numPr>
        <w:ind w:left="1134" w:hanging="283"/>
      </w:pPr>
      <w:r>
        <w:t>Seis meses de suspensão da atividade desportiva;</w:t>
      </w:r>
    </w:p>
    <w:p w14:paraId="7333B455" w14:textId="77777777" w:rsidR="00DD1BB0" w:rsidRDefault="00850C84" w:rsidP="00DD1BB0">
      <w:pPr>
        <w:pStyle w:val="PargrafodaLista"/>
        <w:numPr>
          <w:ilvl w:val="2"/>
          <w:numId w:val="3"/>
        </w:numPr>
        <w:ind w:left="1134" w:hanging="283"/>
      </w:pPr>
      <w:r>
        <w:t>Metade do período de suspensão da atividade desportiva aplicado à primeira violação da norma antidopagem, sem qualquer atenuação resultante do disposto no artigo 67.º da Lei n.º 38/2012, de 28 de agosto, alterada pela Lei n.º 33/2014, de 16 de junho, e pela Lei n.º 93/2015, de 13 de agosto;</w:t>
      </w:r>
    </w:p>
    <w:p w14:paraId="525596F9" w14:textId="0D8645E2" w:rsidR="00850C84" w:rsidRDefault="00850C84" w:rsidP="00DD1BB0">
      <w:pPr>
        <w:pStyle w:val="PargrafodaLista"/>
        <w:numPr>
          <w:ilvl w:val="2"/>
          <w:numId w:val="3"/>
        </w:numPr>
        <w:ind w:left="1134" w:hanging="283"/>
      </w:pPr>
      <w:r>
        <w:t>O dobro do período de suspensão da atividade desportiva aplicável à segunda violação de norma antidopagem, caso esta fosse considerada como primeira violação, sem atenuação resultante do disposto no artigo 67.º da Lei n.º 38/2012, de 28 de agosto, alterada pela Lei n.º 33/2014, de 16 de junho, e pela Lei n.º 93/2015, de 13 de agosto.</w:t>
      </w:r>
    </w:p>
    <w:p w14:paraId="12369AD1" w14:textId="77777777" w:rsidR="00DD1BB0" w:rsidRDefault="00DD1BB0" w:rsidP="00DD1BB0">
      <w:pPr>
        <w:pStyle w:val="PargrafodaLista"/>
        <w:spacing w:line="240" w:lineRule="auto"/>
        <w:ind w:left="567" w:firstLine="0"/>
      </w:pPr>
    </w:p>
    <w:p w14:paraId="388DC1C6" w14:textId="2D077595" w:rsidR="00850C84" w:rsidRDefault="00850C84" w:rsidP="00FD3E51">
      <w:pPr>
        <w:pStyle w:val="PargrafodaLista"/>
        <w:numPr>
          <w:ilvl w:val="3"/>
          <w:numId w:val="490"/>
        </w:numPr>
        <w:ind w:left="567" w:hanging="425"/>
      </w:pPr>
      <w:r>
        <w:t>Tratando-se de terceira infração, o praticante desportivo ou o pessoal de apoio ao praticante desportivo é punido com pena de suspensão por um período de 25 anos.</w:t>
      </w:r>
    </w:p>
    <w:p w14:paraId="04FBC102" w14:textId="77777777" w:rsidR="00DD1BB0" w:rsidRDefault="00DD1BB0" w:rsidP="00DD1BB0">
      <w:pPr>
        <w:pStyle w:val="PargrafodaLista"/>
        <w:spacing w:line="240" w:lineRule="auto"/>
        <w:ind w:left="567" w:firstLine="0"/>
      </w:pPr>
    </w:p>
    <w:p w14:paraId="314F9150" w14:textId="53DDF48E" w:rsidR="00850C84" w:rsidRDefault="00850C84" w:rsidP="00FD3E51">
      <w:pPr>
        <w:pStyle w:val="PargrafodaLista"/>
        <w:numPr>
          <w:ilvl w:val="3"/>
          <w:numId w:val="490"/>
        </w:numPr>
        <w:ind w:left="567" w:hanging="425"/>
      </w:pPr>
      <w:r>
        <w:t>Se a terceira violação envolver a violação de norma antidopagem de acordo com o disposto nas alíneas f), g) e k) do n.º 2 e do n.º 3 do artigo 3.º da Lei n.º 38/2012, de 28 de agosto, alterada pela Lei n.º 33/2014, de 16 de junho, e pela Lei n.º 93/2015, de 13 de agosto, o praticante desportivo é punido com pena de suspensão por um período de 8 a 25 anos.</w:t>
      </w:r>
    </w:p>
    <w:p w14:paraId="235CA0E9" w14:textId="77777777" w:rsidR="00DD1BB0" w:rsidRDefault="00DD1BB0" w:rsidP="00DD1BB0">
      <w:pPr>
        <w:pStyle w:val="PargrafodaLista"/>
        <w:spacing w:line="240" w:lineRule="auto"/>
        <w:ind w:left="567" w:firstLine="0"/>
      </w:pPr>
    </w:p>
    <w:p w14:paraId="54866F5F" w14:textId="49281FE6" w:rsidR="00850C84" w:rsidRDefault="00850C84" w:rsidP="00FD3E51">
      <w:pPr>
        <w:pStyle w:val="PargrafodaLista"/>
        <w:numPr>
          <w:ilvl w:val="3"/>
          <w:numId w:val="490"/>
        </w:numPr>
        <w:ind w:left="567" w:hanging="425"/>
      </w:pPr>
      <w:r>
        <w:t>Consideram-se múltiplas violações, para os efeitos do presente artigo, aquelas que ocorrerem dentro de um intervalo de tempo de dez anos relativamente à data em que ocorrer a primeira violação, sendo ainda de observar as disposições da AMA e a sua prática.</w:t>
      </w:r>
    </w:p>
    <w:p w14:paraId="3750197F" w14:textId="77777777" w:rsidR="00850C84" w:rsidRDefault="00850C84" w:rsidP="00723071">
      <w:pPr>
        <w:pStyle w:val="Cabealho3"/>
        <w:ind w:left="1701" w:hanging="633"/>
      </w:pPr>
      <w:bookmarkStart w:id="1424" w:name="_Toc50542499"/>
      <w:r>
        <w:t>Direito a audiência prévia</w:t>
      </w:r>
      <w:bookmarkEnd w:id="1424"/>
    </w:p>
    <w:p w14:paraId="16EEEF7C" w14:textId="77777777" w:rsidR="00850C84" w:rsidRDefault="00850C84" w:rsidP="00DD1BB0">
      <w:pPr>
        <w:ind w:left="142" w:firstLine="0"/>
      </w:pPr>
      <w:r>
        <w:t>O praticante desportivo, ou outra pessoa, tem o direito, em qualquer dos casos, antes de ser aplicada qualquer sanção, a ser ouvido pelo órgão disciplinar federativo com vista a apresentar a sua defesa.</w:t>
      </w:r>
    </w:p>
    <w:p w14:paraId="780A0A34" w14:textId="77777777" w:rsidR="00850C84" w:rsidRDefault="00850C84" w:rsidP="00723071">
      <w:pPr>
        <w:pStyle w:val="Cabealho3"/>
        <w:ind w:left="1701" w:hanging="633"/>
      </w:pPr>
      <w:bookmarkStart w:id="1425" w:name="_Toc50542500"/>
      <w:r>
        <w:t>Impugnação de sanções disciplinares</w:t>
      </w:r>
      <w:bookmarkEnd w:id="1425"/>
    </w:p>
    <w:p w14:paraId="343665E7" w14:textId="57068A85" w:rsidR="00850C84" w:rsidRDefault="00850C84" w:rsidP="00FD3E51">
      <w:pPr>
        <w:pStyle w:val="PargrafodaLista"/>
        <w:numPr>
          <w:ilvl w:val="3"/>
          <w:numId w:val="491"/>
        </w:numPr>
        <w:ind w:left="567" w:hanging="425"/>
      </w:pPr>
      <w:r>
        <w:t>Sem prejuízo do disposto no n.º 3, as decisões do órgão disciplinar da Federação Portuguesa de Basquetebol, ou da ADoP, que impliquem um procedimento disciplinar, são recorríveis para o Tribunal Arbitral do Desporto, tendo a ADoP sempre legitimidade para recorrer se a decisão não tiver sido por si proferida.</w:t>
      </w:r>
    </w:p>
    <w:p w14:paraId="30FD0761" w14:textId="77777777" w:rsidR="00DD1BB0" w:rsidRDefault="00DD1BB0" w:rsidP="00DD1BB0">
      <w:pPr>
        <w:pStyle w:val="PargrafodaLista"/>
        <w:spacing w:line="240" w:lineRule="auto"/>
        <w:ind w:left="567" w:firstLine="0"/>
      </w:pPr>
    </w:p>
    <w:p w14:paraId="25F00FE2" w14:textId="31829D6D" w:rsidR="00850C84" w:rsidRDefault="00850C84" w:rsidP="00FD3E51">
      <w:pPr>
        <w:pStyle w:val="PargrafodaLista"/>
        <w:numPr>
          <w:ilvl w:val="3"/>
          <w:numId w:val="491"/>
        </w:numPr>
        <w:ind w:left="567" w:hanging="425"/>
      </w:pPr>
      <w:r>
        <w:t>A Federação Internacional de Basquetebol (FIBA) e a AMA podem intervir no processo para defender os interesses relativos ao combate à dopagem no desporto, nos termos gerais de direito e, em particular, nos termos da Convenção Internacional contra a Dopagem no Desporto da UNESCO e do Código Mundial Antidopagem.</w:t>
      </w:r>
    </w:p>
    <w:p w14:paraId="00653FA5" w14:textId="77777777" w:rsidR="00DD1BB0" w:rsidRDefault="00DD1BB0" w:rsidP="00DD1BB0">
      <w:pPr>
        <w:pStyle w:val="PargrafodaLista"/>
        <w:spacing w:line="240" w:lineRule="auto"/>
        <w:ind w:left="567" w:firstLine="0"/>
      </w:pPr>
    </w:p>
    <w:p w14:paraId="059E1717" w14:textId="7610DFC3" w:rsidR="00850C84" w:rsidRDefault="00850C84" w:rsidP="00FD3E51">
      <w:pPr>
        <w:pStyle w:val="PargrafodaLista"/>
        <w:numPr>
          <w:ilvl w:val="3"/>
          <w:numId w:val="491"/>
        </w:numPr>
        <w:ind w:left="567" w:hanging="425"/>
      </w:pPr>
      <w:r>
        <w:t>As decisões emergentes de violações praticadas por um praticante desportivo federado de nível internacional, ou em eventos internacionais, são recorríveis para o Tribunal Arbitral do Desporto de Lausanne, nos termos previstos no Código Mundial Antidopagem.</w:t>
      </w:r>
    </w:p>
    <w:p w14:paraId="6BDD63AA" w14:textId="77777777" w:rsidR="00850C84" w:rsidRDefault="00850C84" w:rsidP="00723071">
      <w:pPr>
        <w:pStyle w:val="Cabealho3"/>
        <w:ind w:left="1701" w:hanging="633"/>
      </w:pPr>
      <w:bookmarkStart w:id="1426" w:name="_Toc50542501"/>
      <w:r>
        <w:t>Eliminação ou redução do período de suspensão</w:t>
      </w:r>
      <w:bookmarkEnd w:id="1426"/>
    </w:p>
    <w:p w14:paraId="2DE320ED" w14:textId="27F90006" w:rsidR="00850C84" w:rsidRDefault="00850C84" w:rsidP="00FD3E51">
      <w:pPr>
        <w:pStyle w:val="PargrafodaLista"/>
        <w:numPr>
          <w:ilvl w:val="3"/>
          <w:numId w:val="492"/>
        </w:numPr>
        <w:ind w:left="567" w:hanging="425"/>
      </w:pPr>
      <w:r>
        <w:t>A aplicação de qualquer sanção de suspensão da atividade desportiva inferior a</w:t>
      </w:r>
      <w:r w:rsidR="00DD1BB0">
        <w:t xml:space="preserve"> </w:t>
      </w:r>
      <w:r>
        <w:t>2 anos, bem como a decisão de eliminação do período de suspensão ou de arquivamento do processo, tem de ser precedida, para efeitos de aprovação da mesma, de parecer prévio emitido pelo Conselho Nacional Antidopagem (CNAD).</w:t>
      </w:r>
    </w:p>
    <w:p w14:paraId="17B3BF19" w14:textId="77777777" w:rsidR="00DD1BB0" w:rsidRDefault="00DD1BB0" w:rsidP="00DD1BB0">
      <w:pPr>
        <w:pStyle w:val="PargrafodaLista"/>
        <w:spacing w:line="240" w:lineRule="auto"/>
        <w:ind w:left="567" w:firstLine="0"/>
      </w:pPr>
    </w:p>
    <w:p w14:paraId="7D72F16C" w14:textId="73337245" w:rsidR="00850C84" w:rsidRDefault="00850C84" w:rsidP="00FD3E51">
      <w:pPr>
        <w:pStyle w:val="PargrafodaLista"/>
        <w:numPr>
          <w:ilvl w:val="3"/>
          <w:numId w:val="492"/>
        </w:numPr>
        <w:ind w:left="567" w:hanging="425"/>
      </w:pPr>
      <w:r>
        <w:t>O praticante desportivo, ou outra pessoa, pode eliminar o seu período de suspensão se provar que não teve culpa ou não foi negligente face a uma violação de norma antidopagem.</w:t>
      </w:r>
    </w:p>
    <w:p w14:paraId="352DFDF6" w14:textId="77777777" w:rsidR="00DD1BB0" w:rsidRDefault="00DD1BB0" w:rsidP="00DD1BB0">
      <w:pPr>
        <w:pStyle w:val="PargrafodaLista"/>
        <w:spacing w:line="240" w:lineRule="auto"/>
        <w:ind w:left="567" w:firstLine="0"/>
      </w:pPr>
    </w:p>
    <w:p w14:paraId="05DA3F4D" w14:textId="65B6E9A3" w:rsidR="00850C84" w:rsidRDefault="00850C84" w:rsidP="00FD3E51">
      <w:pPr>
        <w:pStyle w:val="PargrafodaLista"/>
        <w:numPr>
          <w:ilvl w:val="3"/>
          <w:numId w:val="492"/>
        </w:numPr>
        <w:ind w:left="567" w:hanging="425"/>
      </w:pPr>
      <w:r>
        <w:t>O praticante desportivo, ou outra pessoa, pode reduzir o seu período de suspensão, sem prejuízo do disposto nos n.os 5 e 6, se provar que não teve culpa significativa ou não foi significativamente negligente face a uma violação de norma antidopagem, sendo que o período de suspensão reduzido não pode ser inferior a metade da penalização aplicável ao caso e a 8 anos, no caso de a penalização aplicável ser de 25 anos.</w:t>
      </w:r>
    </w:p>
    <w:p w14:paraId="565815BC" w14:textId="77777777" w:rsidR="00DD1BB0" w:rsidRDefault="00DD1BB0" w:rsidP="00DD1BB0">
      <w:pPr>
        <w:pStyle w:val="PargrafodaLista"/>
        <w:spacing w:line="240" w:lineRule="auto"/>
        <w:ind w:left="567" w:firstLine="0"/>
      </w:pPr>
    </w:p>
    <w:p w14:paraId="20BB1B0E" w14:textId="4074A7D9" w:rsidR="00850C84" w:rsidRDefault="00850C84" w:rsidP="00FD3E51">
      <w:pPr>
        <w:pStyle w:val="PargrafodaLista"/>
        <w:numPr>
          <w:ilvl w:val="3"/>
          <w:numId w:val="492"/>
        </w:numPr>
        <w:ind w:left="567" w:hanging="425"/>
      </w:pPr>
      <w:r>
        <w:t>Tratando-se de substâncias específicas ou de produtos contaminados, a redução prevista no número anterior pode variar entre a advertência e a suspensão da atividade desportiva até 2 anos.</w:t>
      </w:r>
    </w:p>
    <w:p w14:paraId="0DB4B952" w14:textId="77777777" w:rsidR="00DD1BB0" w:rsidRDefault="00DD1BB0" w:rsidP="00DD1BB0">
      <w:pPr>
        <w:pStyle w:val="PargrafodaLista"/>
        <w:spacing w:line="240" w:lineRule="auto"/>
        <w:ind w:left="567" w:firstLine="0"/>
      </w:pPr>
    </w:p>
    <w:p w14:paraId="4509B6C3" w14:textId="0C46A857" w:rsidR="00850C84" w:rsidRDefault="00850C84" w:rsidP="00FD3E51">
      <w:pPr>
        <w:pStyle w:val="PargrafodaLista"/>
        <w:numPr>
          <w:ilvl w:val="3"/>
          <w:numId w:val="492"/>
        </w:numPr>
        <w:ind w:left="567" w:hanging="425"/>
      </w:pPr>
      <w:r>
        <w:t>A entidade responsável pelo processo relativo a uma violação de norma antidopagem pode, antes da decisão final, suspender parte do período de suspensão, se o praticante ou outra pessoa prestar um auxílio considerável a essa mesma entidade ou às autoridades criminais na descoberta de violações de normas antidopagem, criminais ou disciplinares, por parte de outra pessoa, sendo que a suspensão do período em causa depende da gravidade da violação da norma antidopagem, bem como do auxílio prestado, não podendo ser suspensa mais de três quartos da duração do período de suspensão que seria aplicável ao caso, sendo que no caso de a penalização aplicável ser de 25 anos, a duração mínima do período de suspensão é de 8 anos.</w:t>
      </w:r>
    </w:p>
    <w:p w14:paraId="60BFDA87" w14:textId="77777777" w:rsidR="00DD1BB0" w:rsidRDefault="00DD1BB0" w:rsidP="00DD1BB0">
      <w:pPr>
        <w:pStyle w:val="PargrafodaLista"/>
        <w:spacing w:line="240" w:lineRule="auto"/>
        <w:ind w:left="567" w:firstLine="0"/>
      </w:pPr>
    </w:p>
    <w:p w14:paraId="20B5260B" w14:textId="69363C9A" w:rsidR="00850C84" w:rsidRDefault="00850C84" w:rsidP="00FD3E51">
      <w:pPr>
        <w:pStyle w:val="PargrafodaLista"/>
        <w:numPr>
          <w:ilvl w:val="3"/>
          <w:numId w:val="492"/>
        </w:numPr>
        <w:ind w:left="567" w:hanging="425"/>
      </w:pPr>
      <w:r>
        <w:t>O período de suspensão pode ser reduzido até metade, caso o praticante desportivo, ou outra pessoa, admita voluntariamente a violação de norma antidopagem antes de ter recebido a notificação do resultado analítico da amostra recolhida que poderia indiciar tal violação e se, nesse momento, não existir qualquer outra prova da violação.</w:t>
      </w:r>
    </w:p>
    <w:p w14:paraId="31588060" w14:textId="77777777" w:rsidR="00DD1BB0" w:rsidRDefault="00DD1BB0" w:rsidP="00DD1BB0">
      <w:pPr>
        <w:pStyle w:val="PargrafodaLista"/>
        <w:spacing w:line="240" w:lineRule="auto"/>
        <w:ind w:left="567" w:firstLine="0"/>
      </w:pPr>
    </w:p>
    <w:p w14:paraId="6081273F" w14:textId="2178C634" w:rsidR="00850C84" w:rsidRDefault="00850C84" w:rsidP="00FD3E51">
      <w:pPr>
        <w:pStyle w:val="PargrafodaLista"/>
        <w:numPr>
          <w:ilvl w:val="3"/>
          <w:numId w:val="492"/>
        </w:numPr>
        <w:ind w:left="567" w:hanging="425"/>
      </w:pPr>
      <w:r>
        <w:t>O período de suspensão pode ser reduzido para metade, no mínimo de 2 anos, caso o praticante desportivo, nas situações previstas nas alíneas a),d) e e) do n.º 2 do artigo 3.º da Lei n.º 38/2012, de 28 de agosto, alterada pela Lei n.º 33/2014, de 16 de junho, e pela Lei n.º 93/2015, de 13 de agosto, confessar imediatamente a violação da norma antidopagem após ter sido notificado da mesma, e mediante a prévia aprovação da AMA e da ADoP.</w:t>
      </w:r>
    </w:p>
    <w:p w14:paraId="0FD5797D" w14:textId="77777777" w:rsidR="00DD1BB0" w:rsidRDefault="00DD1BB0" w:rsidP="00DD1BB0">
      <w:pPr>
        <w:pStyle w:val="PargrafodaLista"/>
        <w:spacing w:line="240" w:lineRule="auto"/>
        <w:ind w:left="567" w:firstLine="0"/>
      </w:pPr>
    </w:p>
    <w:p w14:paraId="5064B173" w14:textId="2B41A14B" w:rsidR="00850C84" w:rsidRDefault="00850C84" w:rsidP="00FD3E51">
      <w:pPr>
        <w:pStyle w:val="PargrafodaLista"/>
        <w:numPr>
          <w:ilvl w:val="3"/>
          <w:numId w:val="492"/>
        </w:numPr>
        <w:ind w:left="567" w:hanging="425"/>
      </w:pPr>
      <w:r>
        <w:t>A entidade competente, após consulta ao CNAD, baseia a sua decisão nos factos respeitantes a cada caso, nomeadamente o tipo de substância ou método em</w:t>
      </w:r>
      <w:r w:rsidR="00DD1BB0">
        <w:t xml:space="preserve"> </w:t>
      </w:r>
      <w:r>
        <w:t>causa, riscos relativos à modalidade desportiva em questão, a colaboração na descoberta da forma como foi violada a norma antidopagem e o grau de culpa ou de negligência do agente, sendo que a redução da sanção não poderá em caso algum ser inferior a um quarto da penalização aplicável.</w:t>
      </w:r>
    </w:p>
    <w:p w14:paraId="719F38F6" w14:textId="77777777" w:rsidR="00DD1BB0" w:rsidRDefault="00DD1BB0" w:rsidP="00DD1BB0">
      <w:pPr>
        <w:pStyle w:val="PargrafodaLista"/>
        <w:spacing w:line="240" w:lineRule="auto"/>
        <w:ind w:left="567" w:firstLine="0"/>
      </w:pPr>
    </w:p>
    <w:p w14:paraId="41F8732D" w14:textId="0BA26F94" w:rsidR="00850C84" w:rsidRDefault="00850C84" w:rsidP="00FD3E51">
      <w:pPr>
        <w:pStyle w:val="PargrafodaLista"/>
        <w:numPr>
          <w:ilvl w:val="3"/>
          <w:numId w:val="492"/>
        </w:numPr>
        <w:ind w:left="567" w:hanging="425"/>
      </w:pPr>
      <w:r>
        <w:t>Nas situações de eliminação ou redução do período de suspensão devem ser tidas em conta as disposições da AMA e a sua prática.</w:t>
      </w:r>
    </w:p>
    <w:p w14:paraId="176A0FFB" w14:textId="77777777" w:rsidR="00850C84" w:rsidRDefault="00850C84" w:rsidP="00723071">
      <w:pPr>
        <w:pStyle w:val="Cabealho3"/>
        <w:ind w:left="1701" w:hanging="633"/>
      </w:pPr>
      <w:bookmarkStart w:id="1427" w:name="_Toc50542502"/>
      <w:r>
        <w:t>Início do período de suspensão</w:t>
      </w:r>
      <w:bookmarkEnd w:id="1427"/>
    </w:p>
    <w:p w14:paraId="5AF3DF62" w14:textId="7FB2953E" w:rsidR="00850C84" w:rsidRDefault="00850C84" w:rsidP="00FD3E51">
      <w:pPr>
        <w:pStyle w:val="PargrafodaLista"/>
        <w:numPr>
          <w:ilvl w:val="3"/>
          <w:numId w:val="493"/>
        </w:numPr>
        <w:ind w:left="567" w:hanging="425"/>
      </w:pPr>
      <w:r>
        <w:t>O período de suspensão tem início na data da notificação da decisão disciplinar da primeira instância.</w:t>
      </w:r>
    </w:p>
    <w:p w14:paraId="1BA6B2FC" w14:textId="77777777" w:rsidR="00DD1BB0" w:rsidRDefault="00DD1BB0" w:rsidP="00DD1BB0">
      <w:pPr>
        <w:pStyle w:val="PargrafodaLista"/>
        <w:spacing w:line="240" w:lineRule="auto"/>
        <w:ind w:left="567" w:firstLine="0"/>
      </w:pPr>
    </w:p>
    <w:p w14:paraId="58CD8C37" w14:textId="3C7CD290" w:rsidR="00850C84" w:rsidRDefault="00850C84" w:rsidP="00FD3E51">
      <w:pPr>
        <w:pStyle w:val="PargrafodaLista"/>
        <w:numPr>
          <w:ilvl w:val="3"/>
          <w:numId w:val="493"/>
        </w:numPr>
        <w:ind w:left="567" w:hanging="425"/>
      </w:pPr>
      <w:r>
        <w:t>Qualquer período de suspensão preventiva é deduzido no período total de suspensão a cumprir.</w:t>
      </w:r>
    </w:p>
    <w:p w14:paraId="5087EB33" w14:textId="77777777" w:rsidR="00DD1BB0" w:rsidRDefault="00DD1BB0" w:rsidP="00DD1BB0">
      <w:pPr>
        <w:pStyle w:val="PargrafodaLista"/>
        <w:spacing w:line="240" w:lineRule="auto"/>
        <w:ind w:left="567" w:firstLine="0"/>
      </w:pPr>
    </w:p>
    <w:p w14:paraId="6088FD1C" w14:textId="5F76181D" w:rsidR="00850C84" w:rsidRDefault="00850C84" w:rsidP="00FD3E51">
      <w:pPr>
        <w:pStyle w:val="PargrafodaLista"/>
        <w:numPr>
          <w:ilvl w:val="3"/>
          <w:numId w:val="493"/>
        </w:numPr>
        <w:ind w:left="567" w:hanging="425"/>
      </w:pPr>
      <w:r>
        <w:t>Tendo por base o principio da equidade, no caso de existência de atrasos no processo de instrução ou noutros procedimentos do controlo de dopagem não imputáveis ao praticante desportivo, ou a outra pessoa alvo do processo, a instância que aplicar a sanção pode declarar como data de início do período de suspensão uma data anterior, que pode recuar até à data de recolha das amostras ou à data em que ocorreu a última violação da norma antidopagem.</w:t>
      </w:r>
    </w:p>
    <w:p w14:paraId="633AFF0B" w14:textId="77777777" w:rsidR="00DD1BB0" w:rsidRDefault="00DD1BB0" w:rsidP="00DD1BB0">
      <w:pPr>
        <w:pStyle w:val="PargrafodaLista"/>
        <w:spacing w:line="240" w:lineRule="auto"/>
        <w:ind w:left="567" w:firstLine="0"/>
      </w:pPr>
    </w:p>
    <w:p w14:paraId="026300EE" w14:textId="0956D521" w:rsidR="00850C84" w:rsidRDefault="00850C84" w:rsidP="00FD3E51">
      <w:pPr>
        <w:pStyle w:val="PargrafodaLista"/>
        <w:numPr>
          <w:ilvl w:val="3"/>
          <w:numId w:val="493"/>
        </w:numPr>
        <w:ind w:left="567" w:hanging="425"/>
      </w:pPr>
      <w:r>
        <w:t>Se o praticante desportivo, ou outra pessoa alvo do processo, quando confrontado com a prova da violação de uma norma, admitir tal infração, pode iniciar o período sancionatório na data da recolha da amostra ou da violação da norma, desde que metade do período sancionatório daí resultante seja cumprido a partir da data da imposição da sanção.</w:t>
      </w:r>
    </w:p>
    <w:p w14:paraId="53808822" w14:textId="77777777" w:rsidR="00DD1BB0" w:rsidRDefault="00DD1BB0" w:rsidP="00DD1BB0">
      <w:pPr>
        <w:pStyle w:val="PargrafodaLista"/>
        <w:spacing w:line="240" w:lineRule="auto"/>
        <w:ind w:left="567" w:firstLine="0"/>
      </w:pPr>
    </w:p>
    <w:p w14:paraId="2B275133" w14:textId="695741B4" w:rsidR="00850C84" w:rsidRDefault="00850C84" w:rsidP="00FD3E51">
      <w:pPr>
        <w:pStyle w:val="PargrafodaLista"/>
        <w:numPr>
          <w:ilvl w:val="3"/>
          <w:numId w:val="493"/>
        </w:numPr>
        <w:ind w:left="567" w:hanging="425"/>
      </w:pPr>
      <w:r>
        <w:t>Qualquer período de suspensão cumprido no seguimento de decisão que venha a ser objeto de recurso é deduzido no período total de suspensão que venha, a final, a ser aplicado.</w:t>
      </w:r>
    </w:p>
    <w:p w14:paraId="054B2D53" w14:textId="77777777" w:rsidR="00DD1BB0" w:rsidRDefault="00DD1BB0" w:rsidP="00DD1BB0">
      <w:pPr>
        <w:pStyle w:val="PargrafodaLista"/>
        <w:spacing w:line="240" w:lineRule="auto"/>
        <w:ind w:left="567" w:firstLine="0"/>
      </w:pPr>
    </w:p>
    <w:p w14:paraId="1E62E7D9" w14:textId="04F34FDB" w:rsidR="00850C84" w:rsidRDefault="00850C84" w:rsidP="00FD3E51">
      <w:pPr>
        <w:pStyle w:val="PargrafodaLista"/>
        <w:numPr>
          <w:ilvl w:val="3"/>
          <w:numId w:val="493"/>
        </w:numPr>
        <w:ind w:left="567" w:hanging="425"/>
      </w:pPr>
      <w:r>
        <w:t>O praticante desportivo não pode beneficiar de qualquer redução do seu período de suspensão pelo facto de, em data anterior à sua suspensão provisória, ter decidido não competir ou ter sido suspenso pela sua equipa.</w:t>
      </w:r>
    </w:p>
    <w:p w14:paraId="6385EC58" w14:textId="77777777" w:rsidR="00850C84" w:rsidRDefault="00850C84" w:rsidP="00723071">
      <w:pPr>
        <w:pStyle w:val="Cabealho3"/>
        <w:ind w:left="1701" w:hanging="633"/>
      </w:pPr>
      <w:bookmarkStart w:id="1428" w:name="_Toc50542503"/>
      <w:r>
        <w:t>Estatuto durante o período de suspensão</w:t>
      </w:r>
      <w:bookmarkEnd w:id="1428"/>
    </w:p>
    <w:p w14:paraId="23C8E0B6" w14:textId="0CF53517" w:rsidR="00850C84" w:rsidRDefault="00850C84" w:rsidP="00FD3E51">
      <w:pPr>
        <w:pStyle w:val="PargrafodaLista"/>
        <w:numPr>
          <w:ilvl w:val="3"/>
          <w:numId w:val="494"/>
        </w:numPr>
        <w:ind w:left="567" w:hanging="425"/>
      </w:pPr>
      <w:r>
        <w:t>Quem tenha sido objeto da aplicação de uma sanção de suspensão da atividade desportiva não pode, durante o período de vigência da mesma, participar, em que qualidade for, numa competição ou evento desportivo ou em qualquer atividade realizada sob a égide de um signatário do Código Mundial Antidopagem, de qualquer dos seus associados ou de clubes ou associações desportivas, tanto a nível nacional como internacional.</w:t>
      </w:r>
    </w:p>
    <w:p w14:paraId="1367C512" w14:textId="77777777" w:rsidR="00DD1BB0" w:rsidRDefault="00DD1BB0" w:rsidP="00DD1BB0">
      <w:pPr>
        <w:pStyle w:val="PargrafodaLista"/>
        <w:spacing w:line="240" w:lineRule="auto"/>
        <w:ind w:left="567" w:firstLine="0"/>
      </w:pPr>
    </w:p>
    <w:p w14:paraId="6C615971" w14:textId="678278F9" w:rsidR="00850C84" w:rsidRDefault="00850C84" w:rsidP="00FD3E51">
      <w:pPr>
        <w:pStyle w:val="PargrafodaLista"/>
        <w:numPr>
          <w:ilvl w:val="3"/>
          <w:numId w:val="494"/>
        </w:numPr>
        <w:ind w:left="567" w:hanging="425"/>
      </w:pPr>
      <w:r>
        <w:t>Exceciona-se do disposto no número anterior a participação em programas autorizados de formação antidopagem e em programas de reabilitação autorizados pela ADoP.</w:t>
      </w:r>
    </w:p>
    <w:p w14:paraId="0F9F8481" w14:textId="77777777" w:rsidR="00DD1BB0" w:rsidRDefault="00DD1BB0" w:rsidP="00DD1BB0">
      <w:pPr>
        <w:pStyle w:val="PargrafodaLista"/>
        <w:spacing w:line="240" w:lineRule="auto"/>
        <w:ind w:left="567" w:firstLine="0"/>
      </w:pPr>
    </w:p>
    <w:p w14:paraId="6DB12E26" w14:textId="0F000A80" w:rsidR="00850C84" w:rsidRDefault="00850C84" w:rsidP="00FD3E51">
      <w:pPr>
        <w:pStyle w:val="PargrafodaLista"/>
        <w:numPr>
          <w:ilvl w:val="3"/>
          <w:numId w:val="494"/>
        </w:numPr>
        <w:ind w:left="567" w:hanging="425"/>
      </w:pPr>
      <w:r>
        <w:t>O praticante desportivo, ou outra pessoa, sujeito a um período de suspensão de duração superior a quatro anos pode, após cumprir quatro anos do período de suspensão, participar em competições ou eventos desportivos locais de uma modalidade diferente daquela na qual foi cometida a violação da norma antidopagem, desde que cumulativamente:</w:t>
      </w:r>
    </w:p>
    <w:p w14:paraId="2A775885" w14:textId="3F8BAF99" w:rsidR="00DD1BB0" w:rsidRDefault="00850C84" w:rsidP="00DD1BB0">
      <w:pPr>
        <w:pStyle w:val="PargrafodaLista"/>
        <w:numPr>
          <w:ilvl w:val="2"/>
          <w:numId w:val="3"/>
        </w:numPr>
        <w:ind w:left="1134" w:hanging="283"/>
      </w:pPr>
      <w:r>
        <w:t>A competição ou o evento não tenham um nível competitivo que possa qualificar, direta ou indiretamente, para competir, ou acumule pontos para poder competir num campeonato nacional ou numa competição ou evento desportivo internacional e não envolva o contato, seja em que condições for, com menores de idade;</w:t>
      </w:r>
    </w:p>
    <w:p w14:paraId="73C21B3C" w14:textId="4B408226" w:rsidR="00850C84" w:rsidRDefault="00850C84" w:rsidP="00DD1BB0">
      <w:pPr>
        <w:pStyle w:val="PargrafodaLista"/>
        <w:numPr>
          <w:ilvl w:val="2"/>
          <w:numId w:val="3"/>
        </w:numPr>
        <w:ind w:left="1134" w:hanging="283"/>
      </w:pPr>
      <w:r>
        <w:t>Permaneça sujeito a controlos de dopagem.</w:t>
      </w:r>
    </w:p>
    <w:p w14:paraId="04CDC4D3" w14:textId="77777777" w:rsidR="00DD1BB0" w:rsidRDefault="00DD1BB0" w:rsidP="00DD1BB0">
      <w:pPr>
        <w:pStyle w:val="PargrafodaLista"/>
        <w:spacing w:line="240" w:lineRule="auto"/>
        <w:ind w:left="1134" w:firstLine="0"/>
      </w:pPr>
    </w:p>
    <w:p w14:paraId="789BCCEC" w14:textId="2A94BDEB" w:rsidR="00850C84" w:rsidRDefault="00850C84" w:rsidP="00FD3E51">
      <w:pPr>
        <w:pStyle w:val="PargrafodaLista"/>
        <w:numPr>
          <w:ilvl w:val="3"/>
          <w:numId w:val="494"/>
        </w:numPr>
        <w:ind w:left="567" w:hanging="425"/>
      </w:pPr>
      <w:r>
        <w:t>O praticante desportivo sujeito a um período de suspensão pode retomar o treino com a equipa ou utilizar as instalações do clube ou da Federação Portuguesa de Basquetebol durante os últimos dois meses do período de suspensão ou no último quarto do período de suspensão, consoante o que seja menor.</w:t>
      </w:r>
    </w:p>
    <w:p w14:paraId="27469AF8" w14:textId="77777777" w:rsidR="00DD1BB0" w:rsidRDefault="00DD1BB0" w:rsidP="00DD1BB0">
      <w:pPr>
        <w:pStyle w:val="PargrafodaLista"/>
        <w:ind w:left="567" w:firstLine="0"/>
      </w:pPr>
    </w:p>
    <w:p w14:paraId="553FDEA0" w14:textId="487620FB" w:rsidR="00850C84" w:rsidRDefault="00850C84" w:rsidP="00FD3E51">
      <w:pPr>
        <w:pStyle w:val="PargrafodaLista"/>
        <w:numPr>
          <w:ilvl w:val="3"/>
          <w:numId w:val="494"/>
        </w:numPr>
        <w:ind w:left="567" w:hanging="425"/>
      </w:pPr>
      <w:r>
        <w:t>Para além do disposto no artigo 72.º da Lei n.º 38/2012, de 28 de agosto, alterada pela Lei n.º 33/2014, de 16 de junho, e pela Lei n.º 93/2015, de 13 de agosto, o praticante desportivo que viole uma norma antidopagem não pode beneficiar, durante o período de suspensão, de apoios ou comparticipações por parte do Estado, das regiões autónomas e das autarquias locais ou de qualquer entidade por aquelas financiada,</w:t>
      </w:r>
      <w:r w:rsidR="00C406AC">
        <w:t xml:space="preserve"> </w:t>
      </w:r>
      <w:r>
        <w:t>salvo se conseguir reduzir o período de suspensão, nos termos do artigo 67.º do mesmo diploma.</w:t>
      </w:r>
    </w:p>
    <w:p w14:paraId="26F2AA46" w14:textId="77777777" w:rsidR="00850C84" w:rsidRDefault="00850C84" w:rsidP="00723071">
      <w:pPr>
        <w:pStyle w:val="Cabealho3"/>
        <w:ind w:left="1843"/>
      </w:pPr>
      <w:bookmarkStart w:id="1429" w:name="_Toc50542504"/>
      <w:r>
        <w:t>Praticantes integrados no sistema do alto rendimento</w:t>
      </w:r>
      <w:bookmarkEnd w:id="1429"/>
    </w:p>
    <w:p w14:paraId="467B14B3" w14:textId="77777777" w:rsidR="00850C84" w:rsidRDefault="00850C84" w:rsidP="00DD1BB0">
      <w:pPr>
        <w:ind w:left="142" w:firstLine="0"/>
      </w:pPr>
      <w:r>
        <w:t>Tratando-se de praticantes desportivos integrados no sistema de alto rendimento, as penas disciplinares são acompanhadas das seguintes sanções acessórias:</w:t>
      </w:r>
    </w:p>
    <w:p w14:paraId="3AB229EB" w14:textId="5FFEEEB7" w:rsidR="00DD1BB0" w:rsidRDefault="00850C84" w:rsidP="00811A48">
      <w:pPr>
        <w:pStyle w:val="PargrafodaLista"/>
        <w:numPr>
          <w:ilvl w:val="2"/>
          <w:numId w:val="3"/>
        </w:numPr>
        <w:ind w:left="1134" w:hanging="283"/>
      </w:pPr>
      <w:r>
        <w:t>Suspensão da integração no sistema de alto rendimento enquanto durar a sanção aplicada, na primeira infração;</w:t>
      </w:r>
    </w:p>
    <w:p w14:paraId="7AD719B7" w14:textId="0F36CD54" w:rsidR="00850C84" w:rsidRDefault="00850C84" w:rsidP="00811A48">
      <w:pPr>
        <w:pStyle w:val="PargrafodaLista"/>
        <w:numPr>
          <w:ilvl w:val="2"/>
          <w:numId w:val="3"/>
        </w:numPr>
        <w:ind w:left="1134" w:hanging="283"/>
      </w:pPr>
      <w:r>
        <w:t>Exclusão definitiva do sistema de alto rendimento na segunda infração.</w:t>
      </w:r>
    </w:p>
    <w:p w14:paraId="446FC9E3" w14:textId="77777777" w:rsidR="00811A48" w:rsidRDefault="00811A48" w:rsidP="00811A48">
      <w:pPr>
        <w:pStyle w:val="PargrafodaLista"/>
        <w:spacing w:line="240" w:lineRule="auto"/>
        <w:ind w:left="1134" w:firstLine="0"/>
      </w:pPr>
    </w:p>
    <w:p w14:paraId="756BF475" w14:textId="77777777" w:rsidR="00850C84" w:rsidRDefault="00850C84" w:rsidP="00723071">
      <w:pPr>
        <w:pStyle w:val="Cabealho3"/>
        <w:ind w:left="1701" w:hanging="633"/>
      </w:pPr>
      <w:bookmarkStart w:id="1430" w:name="_Toc50542505"/>
      <w:r>
        <w:t>Suspensão dos praticantes desportivos</w:t>
      </w:r>
      <w:bookmarkEnd w:id="1430"/>
    </w:p>
    <w:p w14:paraId="498E3074" w14:textId="77777777" w:rsidR="00850C84" w:rsidRDefault="00850C84" w:rsidP="00811A48">
      <w:pPr>
        <w:ind w:left="142" w:firstLine="0"/>
      </w:pPr>
      <w:r>
        <w:t>Compete à Federação Portuguesa de Basquetebol verificar o cumprimento do disposto no n.º 1 do artigo 70.º da Lei n.º 38/2012, de 28 de agosto, alterada pela Lei n.º 33/2014, de 16 de junho, e pela Lei n.º 93/2015, de 13 de agosto, estando obrigada a notificar a ADoP caso verifique o incumprimento da referida norma.</w:t>
      </w:r>
    </w:p>
    <w:p w14:paraId="6EE5A708" w14:textId="392B72F8" w:rsidR="00850C84" w:rsidRDefault="00850C84" w:rsidP="00723071">
      <w:pPr>
        <w:pStyle w:val="Cabealho3"/>
        <w:ind w:left="1701" w:hanging="633"/>
      </w:pPr>
      <w:bookmarkStart w:id="1431" w:name="_Toc50542506"/>
      <w:r>
        <w:t>Parecer prévio</w:t>
      </w:r>
      <w:bookmarkEnd w:id="1431"/>
    </w:p>
    <w:p w14:paraId="7B45D663" w14:textId="6C8D8BC2" w:rsidR="00850C84" w:rsidRDefault="00850C84" w:rsidP="00FD3E51">
      <w:pPr>
        <w:pStyle w:val="PargrafodaLista"/>
        <w:numPr>
          <w:ilvl w:val="3"/>
          <w:numId w:val="495"/>
        </w:numPr>
        <w:ind w:left="567" w:hanging="425"/>
      </w:pPr>
      <w:r>
        <w:t>Para efeitos do disposto no n.º 1 do artigo 27.º e no n.º 1 do artigo 67.º da Lei n.º 38/2012, de 28 de agosto, alterada pela Lei n.º 33/2014, de 16 de junho, e pela Lei n.º 93/2015, de 13 de agosto, compete à Federação Portuguesa de Basquetebol, ao praticante desportivo ou ao seu clube, requerer o parecer prévio à ADoP, que obrigatoriamente o remete ao CNAD.</w:t>
      </w:r>
    </w:p>
    <w:p w14:paraId="0D377A74" w14:textId="77777777" w:rsidR="00811A48" w:rsidRDefault="00811A48" w:rsidP="00811A48">
      <w:pPr>
        <w:pStyle w:val="PargrafodaLista"/>
        <w:spacing w:line="240" w:lineRule="auto"/>
        <w:ind w:left="567" w:hanging="425"/>
      </w:pPr>
    </w:p>
    <w:p w14:paraId="413E972A" w14:textId="63A2612C" w:rsidR="00850C84" w:rsidRDefault="00850C84" w:rsidP="00FD3E51">
      <w:pPr>
        <w:pStyle w:val="PargrafodaLista"/>
        <w:numPr>
          <w:ilvl w:val="3"/>
          <w:numId w:val="495"/>
        </w:numPr>
        <w:ind w:left="567" w:hanging="425"/>
      </w:pPr>
      <w:r>
        <w:t>O parecer prévio referido no número anterior é requerido após concluída a proposta de sanção disciplinar a aplicar e antes de ser proferida decisão disciplinar pelo órgão disciplinar federativo.</w:t>
      </w:r>
    </w:p>
    <w:p w14:paraId="61730D22" w14:textId="77777777" w:rsidR="00850C84" w:rsidRDefault="00850C84" w:rsidP="00723071">
      <w:pPr>
        <w:pStyle w:val="Cabealho3"/>
        <w:ind w:left="1701" w:hanging="633"/>
      </w:pPr>
      <w:bookmarkStart w:id="1432" w:name="_Toc50542507"/>
      <w:r>
        <w:t>Comunicação das sanções aplicadas e registo</w:t>
      </w:r>
      <w:bookmarkEnd w:id="1432"/>
    </w:p>
    <w:p w14:paraId="254DB988" w14:textId="3BFB190B" w:rsidR="00850C84" w:rsidRDefault="00850C84" w:rsidP="00FD3E51">
      <w:pPr>
        <w:pStyle w:val="PargrafodaLista"/>
        <w:numPr>
          <w:ilvl w:val="3"/>
          <w:numId w:val="496"/>
        </w:numPr>
        <w:ind w:left="567" w:hanging="425"/>
      </w:pPr>
      <w:r>
        <w:t>Para efeitos de registo e organização do processo individual, a Federação Portuguesa de Basquetebol comunica à ADoP, no prazo de oito dias, todas as decisões</w:t>
      </w:r>
      <w:r w:rsidR="00C406AC">
        <w:t xml:space="preserve"> </w:t>
      </w:r>
      <w:r>
        <w:t>proferidas na sequência de ações de controlo de dopagem, independentemente de as mesmas poderem ser suscetíveis de recurso.</w:t>
      </w:r>
    </w:p>
    <w:p w14:paraId="2AFC8926" w14:textId="77777777" w:rsidR="00811A48" w:rsidRDefault="00811A48" w:rsidP="00811A48">
      <w:pPr>
        <w:pStyle w:val="PargrafodaLista"/>
        <w:spacing w:line="240" w:lineRule="auto"/>
        <w:ind w:left="567" w:hanging="425"/>
      </w:pPr>
    </w:p>
    <w:p w14:paraId="31D35F03" w14:textId="03287A17" w:rsidR="00850C84" w:rsidRDefault="00850C84" w:rsidP="00FD3E51">
      <w:pPr>
        <w:pStyle w:val="PargrafodaLista"/>
        <w:numPr>
          <w:ilvl w:val="3"/>
          <w:numId w:val="496"/>
        </w:numPr>
        <w:ind w:left="567" w:hanging="425"/>
      </w:pPr>
      <w:r>
        <w:t>A Federação Portuguesa de Basquetebol deve igualmente comunicar à ADoP todos os controlos a que os praticantes desportivos filiados tiverem sido submetidos por outras organizações antidopagem.</w:t>
      </w:r>
    </w:p>
    <w:p w14:paraId="75740E7C" w14:textId="77777777" w:rsidR="00850C84" w:rsidRDefault="00850C84" w:rsidP="00723071">
      <w:pPr>
        <w:pStyle w:val="Cabealho3"/>
        <w:ind w:left="1843"/>
      </w:pPr>
      <w:bookmarkStart w:id="1433" w:name="_Toc50542508"/>
      <w:r>
        <w:t>Invalidação de resultados individuais</w:t>
      </w:r>
      <w:bookmarkEnd w:id="1433"/>
    </w:p>
    <w:p w14:paraId="005C9633" w14:textId="7350564B" w:rsidR="00850C84" w:rsidRDefault="00850C84" w:rsidP="00FD3E51">
      <w:pPr>
        <w:pStyle w:val="PargrafodaLista"/>
        <w:numPr>
          <w:ilvl w:val="3"/>
          <w:numId w:val="497"/>
        </w:numPr>
        <w:ind w:left="567" w:hanging="425"/>
      </w:pPr>
      <w:r>
        <w:t>A violação de uma norma antidopagem no âmbito de um controlo em competição conduz automaticamente à invalidação do resultado individual obtido nessa competição, com todas as consequências daí resultantes, incluindo retirada de quaisquer medalhas, pontos e prémios.</w:t>
      </w:r>
    </w:p>
    <w:p w14:paraId="6A6BEAA1" w14:textId="77777777" w:rsidR="00811A48" w:rsidRDefault="00811A48" w:rsidP="00811A48">
      <w:pPr>
        <w:pStyle w:val="PargrafodaLista"/>
        <w:spacing w:line="240" w:lineRule="auto"/>
        <w:ind w:left="567" w:hanging="425"/>
      </w:pPr>
    </w:p>
    <w:p w14:paraId="7AFACC69" w14:textId="46D4BD38" w:rsidR="00850C84" w:rsidRDefault="00850C84" w:rsidP="00FD3E51">
      <w:pPr>
        <w:pStyle w:val="PargrafodaLista"/>
        <w:numPr>
          <w:ilvl w:val="3"/>
          <w:numId w:val="497"/>
        </w:numPr>
        <w:ind w:left="567" w:hanging="425"/>
      </w:pPr>
      <w:r>
        <w:t>A violação de uma norma antidopagem que ocorra durante um evento desportivo conduz, mediante decisão da entidade responsável pela organização, à invalidação de todos os resultados individuais obtidos pelo praticante desportivo durante o mesmo, incluindo a perda de todas as medalhas, pontos e prémios que haja conquistado.</w:t>
      </w:r>
    </w:p>
    <w:p w14:paraId="5FEE22EB" w14:textId="77777777" w:rsidR="00811A48" w:rsidRDefault="00811A48" w:rsidP="00811A48">
      <w:pPr>
        <w:pStyle w:val="PargrafodaLista"/>
        <w:spacing w:line="240" w:lineRule="auto"/>
        <w:ind w:left="567" w:hanging="425"/>
      </w:pPr>
    </w:p>
    <w:p w14:paraId="0280C698" w14:textId="4D8AC681" w:rsidR="00850C84" w:rsidRDefault="00850C84" w:rsidP="00FD3E51">
      <w:pPr>
        <w:pStyle w:val="PargrafodaLista"/>
        <w:numPr>
          <w:ilvl w:val="3"/>
          <w:numId w:val="497"/>
        </w:numPr>
        <w:ind w:left="567" w:hanging="425"/>
      </w:pPr>
      <w:r>
        <w:t>O disposto no número anterior não se aplica se o praticante desportivo demonstrar que na origem da infração em causa não esteve qualquer conduta culposa ou negligente da sua parte.</w:t>
      </w:r>
    </w:p>
    <w:p w14:paraId="175E57C9" w14:textId="77777777" w:rsidR="00811A48" w:rsidRDefault="00811A48" w:rsidP="00811A48">
      <w:pPr>
        <w:pStyle w:val="PargrafodaLista"/>
        <w:spacing w:line="240" w:lineRule="auto"/>
        <w:ind w:left="567" w:hanging="425"/>
      </w:pPr>
    </w:p>
    <w:p w14:paraId="214F6D0B" w14:textId="0178EE65" w:rsidR="00850C84" w:rsidRDefault="00850C84" w:rsidP="00FD3E51">
      <w:pPr>
        <w:pStyle w:val="PargrafodaLista"/>
        <w:numPr>
          <w:ilvl w:val="3"/>
          <w:numId w:val="497"/>
        </w:numPr>
        <w:ind w:left="567" w:hanging="425"/>
      </w:pPr>
      <w:r>
        <w:t>A invalidação dos resultados referida no n.º 2 aplica-se igualmente nos casos em que, ainda que demonstrada a ausência de culpa ou negligência, os resultados do praticante desportivo noutras competições do mesmo evento desportivo, que não aquela em que ocorreu a infração aos regulamentos antidopagem, tiverem sido influenciados por esta.</w:t>
      </w:r>
    </w:p>
    <w:p w14:paraId="38D4D3B2" w14:textId="77777777" w:rsidR="00811A48" w:rsidRDefault="00811A48" w:rsidP="00811A48">
      <w:pPr>
        <w:pStyle w:val="PargrafodaLista"/>
        <w:ind w:left="567" w:hanging="425"/>
      </w:pPr>
    </w:p>
    <w:p w14:paraId="7F16FED5" w14:textId="6BD72C8B" w:rsidR="00850C84" w:rsidRDefault="00850C84" w:rsidP="00FD3E51">
      <w:pPr>
        <w:pStyle w:val="PargrafodaLista"/>
        <w:numPr>
          <w:ilvl w:val="3"/>
          <w:numId w:val="497"/>
        </w:numPr>
        <w:ind w:left="567" w:hanging="425"/>
      </w:pPr>
      <w:r>
        <w:t>A participação, em que qualidade for, numa competição ou evento desportivo em violação do disposto no n.º 1 do artigo 70.º da Lei n.º 38/2012, de 28 de agosto, alterada pela Lei n.º 33/2014, de 16 de junho, e pela Lei n.º 93/2015, de 13 de agosto, conduz à invalidação do resultado obtido e à aplicação, por parte da entidade que procedeu à aplicação da sanção inicial, de um novo período de suspensão no final do período inicialmente previsto.</w:t>
      </w:r>
    </w:p>
    <w:p w14:paraId="17FAC48D" w14:textId="77777777" w:rsidR="00850C84" w:rsidRDefault="00850C84" w:rsidP="00723071">
      <w:pPr>
        <w:pStyle w:val="Cabealho3"/>
        <w:ind w:left="1701" w:hanging="633"/>
      </w:pPr>
      <w:bookmarkStart w:id="1434" w:name="_Toc50542509"/>
      <w:r>
        <w:t>Efeitos para equipas, clubes ou sociedades anónimas desportivas</w:t>
      </w:r>
      <w:bookmarkEnd w:id="1434"/>
    </w:p>
    <w:p w14:paraId="2FC09E58" w14:textId="09F3B0FB" w:rsidR="00850C84" w:rsidRDefault="00850C84" w:rsidP="00FD3E51">
      <w:pPr>
        <w:pStyle w:val="PargrafodaLista"/>
        <w:numPr>
          <w:ilvl w:val="3"/>
          <w:numId w:val="498"/>
        </w:numPr>
        <w:ind w:left="567" w:hanging="425"/>
      </w:pPr>
      <w:r>
        <w:t>Caso mais de um praticante desportivo de uma equipa, clube ou sociedade anónima desportiva tenha sido notificado da possibilidade de violação de uma norma antidopagem no âmbito de uma competição desportiva, a equipa, clube ou sociedade anónima desportiva deve ser sujeita a um controlo direcionado.</w:t>
      </w:r>
    </w:p>
    <w:p w14:paraId="64D94A53" w14:textId="77777777" w:rsidR="00811A48" w:rsidRDefault="00811A48" w:rsidP="00811A48">
      <w:pPr>
        <w:pStyle w:val="PargrafodaLista"/>
        <w:spacing w:line="240" w:lineRule="auto"/>
        <w:ind w:left="567" w:firstLine="0"/>
      </w:pPr>
    </w:p>
    <w:p w14:paraId="0B877249" w14:textId="7DA07CD8" w:rsidR="00850C84" w:rsidRDefault="00850C84" w:rsidP="00FD3E51">
      <w:pPr>
        <w:pStyle w:val="PargrafodaLista"/>
        <w:numPr>
          <w:ilvl w:val="3"/>
          <w:numId w:val="498"/>
        </w:numPr>
        <w:ind w:left="567" w:hanging="425"/>
      </w:pPr>
      <w:r>
        <w:t>Se se apurar que mais do que um praticante desportivo da mesma equipa, clube ou sociedade anónima desportiva incorreu na violação de uma norma antidopagem durante um evento desportivo, podem as entidades atrás mencionadas ser desclassificadas ou ficar sujeitas a outra medida disciplinar.</w:t>
      </w:r>
    </w:p>
    <w:p w14:paraId="2BFEA2DF" w14:textId="77777777" w:rsidR="00850C84" w:rsidRDefault="00850C84" w:rsidP="00723071">
      <w:pPr>
        <w:pStyle w:val="Cabealho3"/>
        <w:ind w:left="1701" w:hanging="633"/>
      </w:pPr>
      <w:bookmarkStart w:id="1435" w:name="_Toc50542510"/>
      <w:r>
        <w:t>Anulação de resultados em competições realizadas após a recolha das amostras</w:t>
      </w:r>
      <w:bookmarkEnd w:id="1435"/>
    </w:p>
    <w:p w14:paraId="62BB1B8D" w14:textId="77777777" w:rsidR="00850C84" w:rsidRDefault="00850C84" w:rsidP="00811A48">
      <w:pPr>
        <w:ind w:left="142" w:firstLine="0"/>
      </w:pPr>
      <w:r>
        <w:t>Para além do disposto no artigo 74.º da Lei n.º 38/2012, de 28 de agosto, alterada pela Lei n.º 33/2014, de 16 de junho, e pela Lei n.º 93/2015, de 13 de agosto, todos os outros resultados desportivos alcançados a partir da data em que a amostra positiva foi recolhida, quer em competição quer fora de competição, ou em que ocorreram outras violações das normas antidopagem, são anulados com todas as consequências daí resultantes, até ao início da suspensão preventiva ou da suspensão, exceto se outro tratamento for exigido por questões de equidade.</w:t>
      </w:r>
    </w:p>
    <w:p w14:paraId="191D3071" w14:textId="77777777" w:rsidR="00850C84" w:rsidRDefault="00850C84" w:rsidP="00723071">
      <w:pPr>
        <w:pStyle w:val="Cabealho3"/>
        <w:ind w:left="1701" w:hanging="633"/>
      </w:pPr>
      <w:bookmarkStart w:id="1436" w:name="_Toc50542511"/>
      <w:r>
        <w:t>Extinção da responsabilidade criminal, contraordenacional e disciplinar</w:t>
      </w:r>
      <w:bookmarkEnd w:id="1436"/>
    </w:p>
    <w:p w14:paraId="0FD81CF2" w14:textId="6E4B9867" w:rsidR="00850C84" w:rsidRDefault="00850C84" w:rsidP="00FD3E51">
      <w:pPr>
        <w:pStyle w:val="PargrafodaLista"/>
        <w:numPr>
          <w:ilvl w:val="3"/>
          <w:numId w:val="499"/>
        </w:numPr>
        <w:ind w:left="567" w:hanging="425"/>
      </w:pPr>
      <w:r>
        <w:t>A prescrição do procedimento criminal rege-se pelo disposto no Código Penal.</w:t>
      </w:r>
    </w:p>
    <w:p w14:paraId="6522AA17" w14:textId="77777777" w:rsidR="00811A48" w:rsidRDefault="00811A48" w:rsidP="00811A48">
      <w:pPr>
        <w:pStyle w:val="PargrafodaLista"/>
        <w:spacing w:line="240" w:lineRule="auto"/>
        <w:ind w:left="567" w:hanging="425"/>
      </w:pPr>
    </w:p>
    <w:p w14:paraId="70DB24BC" w14:textId="4C6F7945" w:rsidR="00850C84" w:rsidRDefault="00850C84" w:rsidP="00FD3E51">
      <w:pPr>
        <w:pStyle w:val="PargrafodaLista"/>
        <w:numPr>
          <w:ilvl w:val="3"/>
          <w:numId w:val="499"/>
        </w:numPr>
        <w:ind w:left="567" w:hanging="425"/>
      </w:pPr>
      <w:r>
        <w:t>O procedimento contraordenacional extingue-se, por efeito da prescrição, logo que sobre a data em que ocorreu a violação de norma antidopagem haja decorrido o prazo de 10 anos.</w:t>
      </w:r>
    </w:p>
    <w:p w14:paraId="357F321B" w14:textId="77777777" w:rsidR="00811A48" w:rsidRDefault="00811A48" w:rsidP="00811A48">
      <w:pPr>
        <w:pStyle w:val="PargrafodaLista"/>
        <w:spacing w:line="240" w:lineRule="auto"/>
        <w:ind w:left="567" w:hanging="425"/>
      </w:pPr>
    </w:p>
    <w:p w14:paraId="644893FA" w14:textId="7DE42C2A" w:rsidR="00850C84" w:rsidRDefault="00850C84" w:rsidP="00FD3E51">
      <w:pPr>
        <w:pStyle w:val="PargrafodaLista"/>
        <w:numPr>
          <w:ilvl w:val="3"/>
          <w:numId w:val="499"/>
        </w:numPr>
        <w:ind w:left="567" w:hanging="425"/>
      </w:pPr>
      <w:r>
        <w:t>O procedimento disciplinar não pode iniciar-se decorridos que sejam 10 anos sobre a prática da violação de norma antidopagem.</w:t>
      </w:r>
    </w:p>
    <w:p w14:paraId="4F61DCE6" w14:textId="77777777" w:rsidR="00850C84" w:rsidRDefault="00850C84" w:rsidP="00C406AC">
      <w:pPr>
        <w:pStyle w:val="Cabealho4"/>
      </w:pPr>
      <w:bookmarkStart w:id="1437" w:name="_Toc50542512"/>
      <w:r>
        <w:t>Casos Omissos e Entrada em Vigor</w:t>
      </w:r>
      <w:bookmarkEnd w:id="1437"/>
    </w:p>
    <w:p w14:paraId="38F0193A" w14:textId="6B2011FF" w:rsidR="00850C84" w:rsidRDefault="00850C84" w:rsidP="00723071">
      <w:pPr>
        <w:pStyle w:val="Cabealho3"/>
        <w:ind w:left="1701" w:hanging="633"/>
      </w:pPr>
      <w:bookmarkStart w:id="1438" w:name="_Toc50542513"/>
      <w:r>
        <w:t>Casos Omissos</w:t>
      </w:r>
      <w:bookmarkEnd w:id="1438"/>
    </w:p>
    <w:p w14:paraId="6E048ED3" w14:textId="77777777" w:rsidR="00850C84" w:rsidRDefault="00850C84" w:rsidP="004F3DC2">
      <w:pPr>
        <w:ind w:left="142" w:firstLine="0"/>
      </w:pPr>
      <w:r>
        <w:t>A interpretação das normas deste Regulamento, bem como qualquer omissão, deverão ser analisados à luz do disposto nos diplomas legais vigentes, pelo Código Mundial Antidopagem e pelas normas internacionais aplicáveis.</w:t>
      </w:r>
    </w:p>
    <w:p w14:paraId="624BB4A9" w14:textId="77777777" w:rsidR="00850C84" w:rsidRDefault="00850C84" w:rsidP="00723071">
      <w:pPr>
        <w:pStyle w:val="Cabealho3"/>
        <w:ind w:left="1843"/>
      </w:pPr>
      <w:bookmarkStart w:id="1439" w:name="_Toc50542514"/>
      <w:r>
        <w:t>Entrada em vigor e alterações</w:t>
      </w:r>
      <w:bookmarkEnd w:id="1439"/>
    </w:p>
    <w:p w14:paraId="0D5E9E93" w14:textId="77777777" w:rsidR="00850C84" w:rsidRDefault="00850C84" w:rsidP="004F3DC2">
      <w:pPr>
        <w:ind w:left="142" w:firstLine="0"/>
      </w:pPr>
      <w:r>
        <w:t>A validade deste regulamento depende de registo junto da Autoridade Antidopagem de Portugal.</w:t>
      </w:r>
    </w:p>
    <w:p w14:paraId="6BEDD870" w14:textId="16951B25" w:rsidR="004F3DC2" w:rsidRDefault="00850C84" w:rsidP="004F3DC2">
      <w:pPr>
        <w:ind w:left="142" w:firstLine="0"/>
      </w:pPr>
      <w:r>
        <w:t>As alterações ao presente regulamento estão sujeitas às formalidades previstas na lei.</w:t>
      </w:r>
      <w:r w:rsidR="004F3DC2">
        <w:br w:type="page"/>
      </w:r>
    </w:p>
    <w:p w14:paraId="713F0AC4" w14:textId="15E16A15" w:rsidR="00850C84" w:rsidRDefault="003A01E1" w:rsidP="004F3DC2">
      <w:pPr>
        <w:pStyle w:val="Cabealho5"/>
      </w:pPr>
      <w:bookmarkStart w:id="1440" w:name="_Toc50542515"/>
      <w:r>
        <w:t>ANEXO</w:t>
      </w:r>
      <w:bookmarkEnd w:id="1440"/>
      <w:r>
        <w:t xml:space="preserve"> </w:t>
      </w:r>
    </w:p>
    <w:p w14:paraId="5B6608A6" w14:textId="77777777" w:rsidR="005D40CD" w:rsidRDefault="005D40CD" w:rsidP="005D40CD">
      <w:pPr>
        <w:jc w:val="center"/>
        <w:rPr>
          <w:b/>
          <w:bCs/>
          <w:sz w:val="40"/>
          <w:szCs w:val="40"/>
        </w:rPr>
      </w:pPr>
    </w:p>
    <w:p w14:paraId="22F699A1" w14:textId="77777777" w:rsidR="005D40CD" w:rsidRDefault="005D40CD" w:rsidP="005D40CD">
      <w:pPr>
        <w:jc w:val="center"/>
        <w:rPr>
          <w:b/>
          <w:bCs/>
          <w:sz w:val="40"/>
          <w:szCs w:val="40"/>
        </w:rPr>
      </w:pPr>
    </w:p>
    <w:p w14:paraId="72335EEB" w14:textId="7466B339" w:rsidR="004F3DC2" w:rsidRPr="005D40CD" w:rsidRDefault="004F3DC2" w:rsidP="005D40CD">
      <w:pPr>
        <w:jc w:val="center"/>
        <w:rPr>
          <w:b/>
          <w:bCs/>
          <w:sz w:val="40"/>
          <w:szCs w:val="40"/>
        </w:rPr>
      </w:pPr>
      <w:r w:rsidRPr="005D40CD">
        <w:rPr>
          <w:b/>
          <w:bCs/>
          <w:sz w:val="40"/>
          <w:szCs w:val="40"/>
        </w:rPr>
        <w:t>DECLARAÇÃO</w:t>
      </w:r>
    </w:p>
    <w:p w14:paraId="37CD484B" w14:textId="77777777" w:rsidR="004F3DC2" w:rsidRPr="004F3DC2" w:rsidRDefault="004F3DC2" w:rsidP="004F3DC2"/>
    <w:p w14:paraId="595B46E0" w14:textId="77777777" w:rsidR="004F3DC2" w:rsidRPr="004F3DC2" w:rsidRDefault="004F3DC2" w:rsidP="005D40CD">
      <w:pPr>
        <w:ind w:left="284" w:firstLine="0"/>
      </w:pPr>
    </w:p>
    <w:p w14:paraId="281157C7" w14:textId="623BAD2D" w:rsidR="004F3DC2" w:rsidRPr="004F3DC2" w:rsidRDefault="004F3DC2" w:rsidP="005D40CD">
      <w:pPr>
        <w:ind w:left="284" w:firstLine="0"/>
      </w:pPr>
      <w:r w:rsidRPr="004F3DC2">
        <w:t>Eu,  abaixo assinado(1) _</w:t>
      </w:r>
      <w:r>
        <w:softHyphen/>
      </w:r>
      <w:r>
        <w:softHyphen/>
      </w:r>
      <w:r>
        <w:softHyphen/>
      </w:r>
      <w:r>
        <w:softHyphen/>
      </w:r>
      <w:r w:rsidRPr="004F3DC2">
        <w:t>_</w:t>
      </w:r>
      <w:r>
        <w:softHyphen/>
      </w:r>
      <w:r>
        <w:softHyphen/>
      </w:r>
      <w:r>
        <w:softHyphen/>
      </w:r>
      <w:r>
        <w:softHyphen/>
      </w:r>
      <w:r>
        <w:softHyphen/>
      </w:r>
      <w:r>
        <w:softHyphen/>
      </w:r>
      <w:r>
        <w:softHyphen/>
      </w:r>
      <w:r>
        <w:softHyphen/>
      </w:r>
      <w:r>
        <w:softHyphen/>
        <w:t>______________________________________________________</w:t>
      </w:r>
      <w:r w:rsidRPr="004F3DC2">
        <w:t xml:space="preserve">, residente  em </w:t>
      </w:r>
      <w:r>
        <w:t>_________________________________________________________________________</w:t>
      </w:r>
      <w:r w:rsidRPr="004F3DC2">
        <w:t xml:space="preserve">, portador do BI n.º </w:t>
      </w:r>
      <w:r>
        <w:t>________________________</w:t>
      </w:r>
      <w:r w:rsidRPr="004F3DC2">
        <w:t xml:space="preserve">, emitido em </w:t>
      </w:r>
      <w:r>
        <w:t>____</w:t>
      </w:r>
      <w:r w:rsidRPr="004F3DC2">
        <w:t xml:space="preserve"> /</w:t>
      </w:r>
      <w:r>
        <w:t>____</w:t>
      </w:r>
      <w:r w:rsidRPr="004F3DC2">
        <w:t xml:space="preserve"> /</w:t>
      </w:r>
      <w:r>
        <w:t xml:space="preserve">______ </w:t>
      </w:r>
      <w:r w:rsidRPr="004F3DC2">
        <w:t xml:space="preserve">pelo Arquivo de Identificação de </w:t>
      </w:r>
      <w:r>
        <w:t>_____________________</w:t>
      </w:r>
      <w:r w:rsidR="005D40CD">
        <w:t>____</w:t>
      </w:r>
      <w:r w:rsidRPr="004F3DC2">
        <w:t>, venho na qualidade de Pai / Mãe / Tutor(2) do</w:t>
      </w:r>
      <w:r w:rsidR="005D40CD">
        <w:t xml:space="preserve"> </w:t>
      </w:r>
      <w:r w:rsidRPr="004F3DC2">
        <w:t>praticante</w:t>
      </w:r>
      <w:r w:rsidR="005D40CD">
        <w:t xml:space="preserve"> </w:t>
      </w:r>
      <w:r w:rsidRPr="004F3DC2">
        <w:t>desportivo</w:t>
      </w:r>
      <w:r w:rsidR="005D40CD">
        <w:t xml:space="preserve"> </w:t>
      </w:r>
      <w:r w:rsidRPr="004F3DC2">
        <w:t>menor</w:t>
      </w:r>
      <w:r w:rsidR="005D40CD">
        <w:t xml:space="preserve"> </w:t>
      </w:r>
      <w:r w:rsidRPr="004F3DC2">
        <w:t>de</w:t>
      </w:r>
      <w:r w:rsidR="005D40CD">
        <w:t xml:space="preserve"> </w:t>
      </w:r>
      <w:r w:rsidRPr="004F3DC2">
        <w:t>idade(3)</w:t>
      </w:r>
      <w:r w:rsidR="005D40CD">
        <w:t xml:space="preserve"> </w:t>
      </w:r>
      <w:r w:rsidR="005D40CD">
        <w:softHyphen/>
        <w:t>___________________</w:t>
      </w:r>
      <w:r w:rsidR="005D40CD">
        <w:softHyphen/>
      </w:r>
      <w:r w:rsidR="005D40CD">
        <w:softHyphen/>
      </w:r>
      <w:r w:rsidR="005D40CD">
        <w:softHyphen/>
      </w:r>
      <w:r w:rsidR="005D40CD">
        <w:softHyphen/>
      </w:r>
      <w:r w:rsidR="005D40CD">
        <w:softHyphen/>
      </w:r>
      <w:r w:rsidR="005D40CD">
        <w:softHyphen/>
      </w:r>
      <w:r w:rsidR="005D40CD">
        <w:softHyphen/>
      </w:r>
      <w:r w:rsidR="005D40CD">
        <w:softHyphen/>
      </w:r>
      <w:r w:rsidR="005D40CD">
        <w:softHyphen/>
      </w:r>
      <w:r w:rsidR="005D40CD">
        <w:softHyphen/>
      </w:r>
      <w:r w:rsidR="005D40CD">
        <w:softHyphen/>
      </w:r>
      <w:r w:rsidR="005D40CD">
        <w:softHyphen/>
      </w:r>
      <w:r w:rsidR="005D40CD">
        <w:softHyphen/>
      </w:r>
      <w:r w:rsidR="005D40CD">
        <w:softHyphen/>
      </w:r>
      <w:r w:rsidR="005D40CD">
        <w:softHyphen/>
      </w:r>
      <w:r w:rsidR="005D40CD">
        <w:softHyphen/>
      </w:r>
      <w:r w:rsidR="005D40CD">
        <w:softHyphen/>
      </w:r>
      <w:r w:rsidR="005D40CD">
        <w:softHyphen/>
      </w:r>
      <w:r w:rsidR="005D40CD">
        <w:softHyphen/>
      </w:r>
      <w:r w:rsidR="005D40CD">
        <w:softHyphen/>
      </w:r>
      <w:r w:rsidR="005D40CD">
        <w:softHyphen/>
      </w:r>
      <w:r w:rsidR="005D40CD">
        <w:softHyphen/>
      </w:r>
      <w:r w:rsidR="005D40CD">
        <w:softHyphen/>
      </w:r>
      <w:r w:rsidR="005D40CD">
        <w:softHyphen/>
      </w:r>
      <w:r w:rsidR="005D40CD">
        <w:softHyphen/>
      </w:r>
      <w:r w:rsidR="005D40CD">
        <w:softHyphen/>
      </w:r>
      <w:r w:rsidR="005D40CD">
        <w:softHyphen/>
      </w:r>
      <w:r w:rsidR="005D40CD">
        <w:softHyphen/>
      </w:r>
      <w:r w:rsidR="005D40CD">
        <w:softHyphen/>
      </w:r>
      <w:r w:rsidR="005D40CD">
        <w:softHyphen/>
      </w:r>
      <w:r w:rsidR="005D40CD">
        <w:softHyphen/>
      </w:r>
      <w:r w:rsidR="005D40CD">
        <w:softHyphen/>
      </w:r>
      <w:r w:rsidR="005D40CD">
        <w:softHyphen/>
      </w:r>
      <w:r w:rsidR="005D40CD">
        <w:softHyphen/>
      </w:r>
      <w:r w:rsidR="005D40CD">
        <w:softHyphen/>
      </w:r>
      <w:r w:rsidR="005D40CD">
        <w:softHyphen/>
      </w:r>
      <w:r w:rsidR="005D40CD">
        <w:softHyphen/>
      </w:r>
      <w:r w:rsidR="005D40CD">
        <w:softHyphen/>
      </w:r>
      <w:r w:rsidR="005D40CD">
        <w:softHyphen/>
      </w:r>
      <w:r w:rsidR="005D40CD">
        <w:softHyphen/>
      </w:r>
      <w:r w:rsidR="005D40CD">
        <w:softHyphen/>
        <w:t>__________________________________________ ____________________________________________________________</w:t>
      </w:r>
      <w:r w:rsidRPr="004F3DC2">
        <w:t>, declarar que autorizo que lhe sejam efetuados controlos de dopagem em competição e fora de competição, nos termos do n.º 3 do Artigo 31.º da Lei n.º 38/2012, de 28 de agosto, alterada pela Lei n.º 33/2014, de 16 de junho, e pela Lei n.º 93/2015, de 13 de agosto.</w:t>
      </w:r>
    </w:p>
    <w:p w14:paraId="3C613C1E" w14:textId="11FDF604" w:rsidR="004F3DC2" w:rsidRDefault="005D40CD" w:rsidP="005D40CD">
      <w:pPr>
        <w:ind w:left="284" w:firstLine="0"/>
      </w:pPr>
      <w:r>
        <w:t>____________________________</w:t>
      </w:r>
      <w:r w:rsidR="004F3DC2" w:rsidRPr="004F3DC2">
        <w:t xml:space="preserve">, em </w:t>
      </w:r>
      <w:r w:rsidR="004F3DC2" w:rsidRPr="004F3DC2">
        <w:tab/>
      </w:r>
      <w:r>
        <w:t>____</w:t>
      </w:r>
      <w:r w:rsidRPr="004F3DC2">
        <w:t xml:space="preserve"> /</w:t>
      </w:r>
      <w:r>
        <w:t>____</w:t>
      </w:r>
      <w:r w:rsidRPr="004F3DC2">
        <w:t xml:space="preserve"> /</w:t>
      </w:r>
      <w:r>
        <w:t>______</w:t>
      </w:r>
    </w:p>
    <w:p w14:paraId="25F771AC" w14:textId="77777777" w:rsidR="005D40CD" w:rsidRDefault="005D40CD" w:rsidP="005D40CD">
      <w:pPr>
        <w:ind w:left="284" w:firstLine="0"/>
        <w:rPr>
          <w:sz w:val="20"/>
        </w:rPr>
      </w:pPr>
    </w:p>
    <w:p w14:paraId="20D093DA" w14:textId="10928980" w:rsidR="005D40CD" w:rsidRDefault="005D40CD" w:rsidP="005D40CD">
      <w:pPr>
        <w:ind w:left="284" w:firstLine="0"/>
        <w:rPr>
          <w:sz w:val="21"/>
        </w:rPr>
      </w:pPr>
    </w:p>
    <w:p w14:paraId="60B1A387" w14:textId="19DB5C72" w:rsidR="005D40CD" w:rsidRDefault="005D40CD" w:rsidP="005D40CD">
      <w:pPr>
        <w:ind w:left="284" w:firstLine="0"/>
        <w:rPr>
          <w:sz w:val="21"/>
        </w:rPr>
      </w:pPr>
    </w:p>
    <w:p w14:paraId="0F763232" w14:textId="26322338" w:rsidR="005D40CD" w:rsidRDefault="005D40CD" w:rsidP="005D40CD">
      <w:pPr>
        <w:ind w:left="284" w:firstLine="0"/>
        <w:rPr>
          <w:sz w:val="21"/>
        </w:rPr>
      </w:pPr>
      <w:r w:rsidRPr="005D40CD">
        <w:rPr>
          <w:sz w:val="21"/>
        </w:rPr>
        <w:t>______________________________________</w:t>
      </w:r>
      <w:r>
        <w:rPr>
          <w:sz w:val="21"/>
        </w:rPr>
        <w:t>_</w:t>
      </w:r>
    </w:p>
    <w:p w14:paraId="7CC4C6CB" w14:textId="5D4C35A4" w:rsidR="005D40CD" w:rsidRDefault="005D40CD" w:rsidP="005D40CD">
      <w:pPr>
        <w:ind w:left="284" w:firstLine="0"/>
      </w:pPr>
      <w:r>
        <w:t>O Declarante</w:t>
      </w:r>
    </w:p>
    <w:p w14:paraId="794C2808" w14:textId="77777777" w:rsidR="004F3DC2" w:rsidRPr="004F3DC2" w:rsidRDefault="004F3DC2" w:rsidP="004F3DC2"/>
    <w:p w14:paraId="4C6C3484" w14:textId="249115BA" w:rsidR="004F3DC2" w:rsidRPr="005D40CD" w:rsidRDefault="004F3DC2" w:rsidP="005D40CD">
      <w:pPr>
        <w:ind w:left="142" w:firstLine="0"/>
        <w:rPr>
          <w:b/>
          <w:bCs/>
          <w:sz w:val="18"/>
          <w:szCs w:val="18"/>
        </w:rPr>
      </w:pPr>
      <w:r w:rsidRPr="005D40CD">
        <w:rPr>
          <w:b/>
          <w:bCs/>
          <w:sz w:val="18"/>
          <w:szCs w:val="18"/>
        </w:rPr>
        <w:t>(1)</w:t>
      </w:r>
      <w:r w:rsidR="005D40CD">
        <w:rPr>
          <w:b/>
          <w:bCs/>
          <w:sz w:val="18"/>
          <w:szCs w:val="18"/>
        </w:rPr>
        <w:t xml:space="preserve"> </w:t>
      </w:r>
      <w:r w:rsidRPr="005D40CD">
        <w:rPr>
          <w:b/>
          <w:bCs/>
          <w:sz w:val="18"/>
          <w:szCs w:val="18"/>
        </w:rPr>
        <w:t>Nome do Declarante (Pai/Mãe/Tutor)</w:t>
      </w:r>
    </w:p>
    <w:p w14:paraId="6E2779A7" w14:textId="7D3EF410" w:rsidR="004F3DC2" w:rsidRPr="005D40CD" w:rsidRDefault="004F3DC2" w:rsidP="005D40CD">
      <w:pPr>
        <w:ind w:left="142" w:firstLine="0"/>
        <w:rPr>
          <w:b/>
          <w:bCs/>
          <w:sz w:val="18"/>
          <w:szCs w:val="18"/>
        </w:rPr>
      </w:pPr>
      <w:r w:rsidRPr="005D40CD">
        <w:rPr>
          <w:b/>
          <w:bCs/>
          <w:sz w:val="18"/>
          <w:szCs w:val="18"/>
        </w:rPr>
        <w:t>(2)</w:t>
      </w:r>
      <w:r w:rsidR="005D40CD">
        <w:rPr>
          <w:b/>
          <w:bCs/>
          <w:sz w:val="18"/>
          <w:szCs w:val="18"/>
        </w:rPr>
        <w:t xml:space="preserve"> </w:t>
      </w:r>
      <w:r w:rsidRPr="005D40CD">
        <w:rPr>
          <w:b/>
          <w:bCs/>
          <w:sz w:val="18"/>
          <w:szCs w:val="18"/>
        </w:rPr>
        <w:t>Riscar o que não interessa</w:t>
      </w:r>
    </w:p>
    <w:p w14:paraId="0E736AE1" w14:textId="77777777" w:rsidR="009F3873" w:rsidRDefault="004F3DC2" w:rsidP="005D40CD">
      <w:pPr>
        <w:ind w:left="142" w:firstLine="0"/>
        <w:rPr>
          <w:b/>
          <w:bCs/>
          <w:sz w:val="18"/>
          <w:szCs w:val="18"/>
        </w:rPr>
        <w:sectPr w:rsidR="009F3873" w:rsidSect="002669F7">
          <w:headerReference w:type="default" r:id="rId17"/>
          <w:pgSz w:w="11906" w:h="16838"/>
          <w:pgMar w:top="1418" w:right="1416" w:bottom="1417" w:left="1134" w:header="708" w:footer="596" w:gutter="0"/>
          <w:cols w:space="708"/>
          <w:docGrid w:linePitch="360"/>
        </w:sectPr>
      </w:pPr>
      <w:r w:rsidRPr="005D40CD">
        <w:rPr>
          <w:b/>
          <w:bCs/>
          <w:sz w:val="18"/>
          <w:szCs w:val="18"/>
        </w:rPr>
        <w:t>(3)</w:t>
      </w:r>
      <w:r w:rsidR="005D40CD">
        <w:rPr>
          <w:b/>
          <w:bCs/>
          <w:sz w:val="18"/>
          <w:szCs w:val="18"/>
        </w:rPr>
        <w:t xml:space="preserve"> </w:t>
      </w:r>
      <w:r w:rsidRPr="005D40CD">
        <w:rPr>
          <w:b/>
          <w:bCs/>
          <w:sz w:val="18"/>
          <w:szCs w:val="18"/>
        </w:rPr>
        <w:t>Nome do praticante desportivo menor de idade</w:t>
      </w:r>
    </w:p>
    <w:p w14:paraId="38AAB32C" w14:textId="0BA9DC41" w:rsidR="004F3DC2" w:rsidRPr="005D40CD" w:rsidRDefault="004F3DC2" w:rsidP="005D40CD">
      <w:pPr>
        <w:ind w:left="142" w:firstLine="0"/>
        <w:rPr>
          <w:b/>
          <w:bCs/>
          <w:sz w:val="18"/>
          <w:szCs w:val="18"/>
        </w:rPr>
      </w:pPr>
    </w:p>
    <w:p w14:paraId="2158CEE6" w14:textId="05A96CF8" w:rsidR="009F3873" w:rsidRPr="00175F60" w:rsidRDefault="009F3873" w:rsidP="00175F60">
      <w:pPr>
        <w:pStyle w:val="Cabealho1"/>
      </w:pPr>
      <w:bookmarkStart w:id="1441" w:name="_Toc50542516"/>
      <w:r>
        <w:t>REGULAMENTO TÉCNICO-PEDAGÓGICO</w:t>
      </w:r>
      <w:r w:rsidR="00175F60">
        <w:t xml:space="preserve"> </w:t>
      </w:r>
      <w:r w:rsidRPr="009F3873">
        <w:rPr>
          <w:sz w:val="32"/>
          <w:szCs w:val="24"/>
        </w:rPr>
        <w:t>REGULAMENTO ESPECÍFICO PARA O ESCALÃO DE SUB-14</w:t>
      </w:r>
      <w:bookmarkEnd w:id="1441"/>
    </w:p>
    <w:p w14:paraId="4FB3D565" w14:textId="264BDCA4" w:rsidR="009F3873" w:rsidRDefault="00A673C5" w:rsidP="00FD3E51">
      <w:pPr>
        <w:pStyle w:val="Cabealho3"/>
        <w:numPr>
          <w:ilvl w:val="0"/>
          <w:numId w:val="500"/>
        </w:numPr>
        <w:ind w:left="1701" w:hanging="633"/>
      </w:pPr>
      <w:bookmarkStart w:id="1442" w:name="_Toc50542517"/>
      <w:r>
        <w:t>Introdução</w:t>
      </w:r>
      <w:bookmarkEnd w:id="1442"/>
    </w:p>
    <w:p w14:paraId="410E72A9" w14:textId="1489C166" w:rsidR="009F3873" w:rsidRDefault="009F3873" w:rsidP="00FD3E51">
      <w:pPr>
        <w:pStyle w:val="PargrafodaLista"/>
        <w:numPr>
          <w:ilvl w:val="0"/>
          <w:numId w:val="501"/>
        </w:numPr>
        <w:ind w:left="567" w:hanging="425"/>
      </w:pPr>
      <w:r>
        <w:t>A FPB, de acordo com a proposta da Coordenação Técnica Nacional, aprovou o Regulamento Técnico-Pedagógico para o escalão de SUB-14 Masculinos e Femininos, a ser aplicado em todas as Provas Nacionais, desse escalão. As Associações podem aplicar este regulamento nas suas provas Regionais/Distritais, cabendo às mesmas essa decisão, tendo em conta a respetiva realidade;</w:t>
      </w:r>
    </w:p>
    <w:p w14:paraId="6251979B" w14:textId="77777777" w:rsidR="009F3873" w:rsidRDefault="009F3873" w:rsidP="00961543">
      <w:pPr>
        <w:spacing w:line="240" w:lineRule="auto"/>
        <w:ind w:left="567" w:hanging="425"/>
      </w:pPr>
    </w:p>
    <w:p w14:paraId="6F3209D2" w14:textId="2B46C69C" w:rsidR="009F3873" w:rsidRDefault="009F3873" w:rsidP="00FD3E51">
      <w:pPr>
        <w:pStyle w:val="PargrafodaLista"/>
        <w:numPr>
          <w:ilvl w:val="0"/>
          <w:numId w:val="501"/>
        </w:numPr>
        <w:ind w:left="567" w:hanging="425"/>
      </w:pPr>
      <w:r>
        <w:t>O Regulamento Técnico-Pedagógico Específico dos SUB-14 altera as Regras Oficiais da FIBA, com as alterações e ajustamentos indicados neste documento;</w:t>
      </w:r>
    </w:p>
    <w:p w14:paraId="6DAFA86F" w14:textId="77777777" w:rsidR="009F3873" w:rsidRDefault="009F3873" w:rsidP="009F3873">
      <w:pPr>
        <w:spacing w:line="240" w:lineRule="auto"/>
        <w:ind w:left="567" w:hanging="425"/>
      </w:pPr>
    </w:p>
    <w:p w14:paraId="4F1E5853" w14:textId="259A0CA6" w:rsidR="009F3873" w:rsidRDefault="009F3873" w:rsidP="00FD3E51">
      <w:pPr>
        <w:pStyle w:val="PargrafodaLista"/>
        <w:numPr>
          <w:ilvl w:val="0"/>
          <w:numId w:val="501"/>
        </w:numPr>
        <w:ind w:left="567" w:hanging="425"/>
      </w:pPr>
      <w:r>
        <w:t>Este Regulamento Técnico-Pedagógico SUB-14 entrará em vigor na época 2019/2020, sendo igualmente aplicado nas épocas seguintes.</w:t>
      </w:r>
    </w:p>
    <w:p w14:paraId="5A2F38A0" w14:textId="6924D369" w:rsidR="009F3873" w:rsidRPr="009F3873" w:rsidRDefault="00A673C5" w:rsidP="009F3873">
      <w:pPr>
        <w:pStyle w:val="Cabealho3"/>
        <w:ind w:left="1701" w:hanging="633"/>
      </w:pPr>
      <w:bookmarkStart w:id="1443" w:name="_Toc50542518"/>
      <w:r w:rsidRPr="009F3873">
        <w:t>Formação de equipas</w:t>
      </w:r>
      <w:bookmarkEnd w:id="1443"/>
    </w:p>
    <w:p w14:paraId="62C82EF8" w14:textId="315959D6" w:rsidR="009F3873" w:rsidRDefault="009F3873" w:rsidP="00FD3E51">
      <w:pPr>
        <w:pStyle w:val="PargrafodaLista"/>
        <w:numPr>
          <w:ilvl w:val="0"/>
          <w:numId w:val="502"/>
        </w:numPr>
        <w:ind w:left="567" w:hanging="425"/>
      </w:pPr>
      <w:r>
        <w:t>É obrigatório que as equipas se apresentem, nas competições Nacionais, com um mínimo de 10 (dez) jogadores/as em SUB-14 e também que todos/as tenham participação efetiva no jogo, segundo as regras definidas neste Regulamento.</w:t>
      </w:r>
    </w:p>
    <w:p w14:paraId="34BECC37" w14:textId="77777777" w:rsidR="009F3873" w:rsidRDefault="009F3873" w:rsidP="009F3873">
      <w:pPr>
        <w:spacing w:line="240" w:lineRule="auto"/>
        <w:ind w:left="567" w:hanging="425"/>
      </w:pPr>
    </w:p>
    <w:p w14:paraId="16AD37F2" w14:textId="4BD83EEF" w:rsidR="009F3873" w:rsidRDefault="009F3873" w:rsidP="00FD3E51">
      <w:pPr>
        <w:pStyle w:val="PargrafodaLista"/>
        <w:numPr>
          <w:ilvl w:val="0"/>
          <w:numId w:val="502"/>
        </w:numPr>
        <w:ind w:left="567" w:hanging="425"/>
      </w:pPr>
      <w:r>
        <w:t>A utilização efetiva do 11º e 12º jogadores/as não é obrigatória.</w:t>
      </w:r>
    </w:p>
    <w:p w14:paraId="53636083" w14:textId="5EEF69D9" w:rsidR="009F3873" w:rsidRDefault="009F3873" w:rsidP="009F3873">
      <w:pPr>
        <w:pStyle w:val="Cabealho3"/>
        <w:ind w:left="1701" w:hanging="633"/>
      </w:pPr>
      <w:r>
        <w:t xml:space="preserve"> </w:t>
      </w:r>
      <w:bookmarkStart w:id="1444" w:name="_Toc50542519"/>
      <w:r w:rsidR="00A673C5">
        <w:t>Utilização de jogadores/substituições</w:t>
      </w:r>
      <w:bookmarkEnd w:id="1444"/>
    </w:p>
    <w:p w14:paraId="267A6625" w14:textId="630C269B" w:rsidR="009F3873" w:rsidRDefault="009F3873" w:rsidP="00FD3E51">
      <w:pPr>
        <w:pStyle w:val="PargrafodaLista"/>
        <w:numPr>
          <w:ilvl w:val="0"/>
          <w:numId w:val="503"/>
        </w:numPr>
        <w:ind w:left="567" w:hanging="425"/>
      </w:pPr>
      <w:r>
        <w:t>Os jogadores que participaram efetivamente no primeiro período serão substituídos no segundo período por outros cinco jogadores que jogarão, por sua vez, todo o tempo deste período.</w:t>
      </w:r>
    </w:p>
    <w:p w14:paraId="40AD6A24" w14:textId="77777777" w:rsidR="009F3873" w:rsidRDefault="009F3873" w:rsidP="00961543">
      <w:pPr>
        <w:spacing w:line="240" w:lineRule="auto"/>
        <w:ind w:left="567" w:hanging="425"/>
      </w:pPr>
    </w:p>
    <w:p w14:paraId="57CDB29B" w14:textId="6431ED89" w:rsidR="009F3873" w:rsidRDefault="009F3873" w:rsidP="00FD3E51">
      <w:pPr>
        <w:pStyle w:val="PargrafodaLista"/>
        <w:numPr>
          <w:ilvl w:val="0"/>
          <w:numId w:val="503"/>
        </w:numPr>
        <w:ind w:left="567" w:hanging="425"/>
      </w:pPr>
      <w:r>
        <w:t>As equipas que se apresentem com 11 (onze) jogadores/as poderão utilizar 6 (seis) jogadores/as no 1º ou 2º período, fazendo substituições livremente entre os 6 (seis) jogadores/as, que deverão ser devidamente assinalados no boletim de jogo.</w:t>
      </w:r>
    </w:p>
    <w:p w14:paraId="0949C1BF" w14:textId="77777777" w:rsidR="009F3873" w:rsidRDefault="009F3873" w:rsidP="00961543">
      <w:pPr>
        <w:spacing w:line="240" w:lineRule="auto"/>
        <w:ind w:left="567" w:hanging="425"/>
      </w:pPr>
    </w:p>
    <w:p w14:paraId="6D9A8344" w14:textId="6A7289D1" w:rsidR="009F3873" w:rsidRDefault="009F3873" w:rsidP="00FD3E51">
      <w:pPr>
        <w:pStyle w:val="PargrafodaLista"/>
        <w:numPr>
          <w:ilvl w:val="0"/>
          <w:numId w:val="503"/>
        </w:numPr>
        <w:ind w:left="567" w:hanging="425"/>
      </w:pPr>
      <w:r>
        <w:t>As equipas que se apresentem com 12 (doze) jogadores/as poderão utilizar 6 (seis) jogadores/as no 1º período e 6 (seis) jogadores/as no 2º período, fazendo substituições livremente entre os 6 (seis) jogadores/as, que deverão ser devidamente assinalados no Boletim de Jogo.</w:t>
      </w:r>
    </w:p>
    <w:p w14:paraId="5BAAC176" w14:textId="77777777" w:rsidR="009F3873" w:rsidRDefault="009F3873" w:rsidP="00961543">
      <w:pPr>
        <w:spacing w:line="240" w:lineRule="auto"/>
        <w:ind w:left="567" w:hanging="425"/>
      </w:pPr>
    </w:p>
    <w:p w14:paraId="40CCAC26" w14:textId="575961DD" w:rsidR="009F3873" w:rsidRDefault="009F3873" w:rsidP="00FD3E51">
      <w:pPr>
        <w:pStyle w:val="PargrafodaLista"/>
        <w:numPr>
          <w:ilvl w:val="0"/>
          <w:numId w:val="503"/>
        </w:numPr>
        <w:ind w:left="567" w:hanging="425"/>
      </w:pPr>
      <w:r>
        <w:t>No decurso dos dois primeiros períodos não há substituições, a não ser as que sejam forçadas (lesão, motivos disciplinares, limite de faltas) ou as que se realizem para permitir a utilização do 11º e 12º jogadores/as, nos termos dos pontos 2</w:t>
      </w:r>
      <w:r w:rsidR="003A01E1">
        <w:t xml:space="preserve"> </w:t>
      </w:r>
      <w:r>
        <w:t xml:space="preserve">e 3. </w:t>
      </w:r>
    </w:p>
    <w:p w14:paraId="06F5174F" w14:textId="77777777" w:rsidR="009F3873" w:rsidRDefault="009F3873" w:rsidP="00961543">
      <w:pPr>
        <w:spacing w:line="240" w:lineRule="auto"/>
        <w:ind w:left="567" w:hanging="425"/>
      </w:pPr>
    </w:p>
    <w:p w14:paraId="038BDB97" w14:textId="6675F529" w:rsidR="009F3873" w:rsidRDefault="009F3873" w:rsidP="00FD3E51">
      <w:pPr>
        <w:pStyle w:val="PargrafodaLista"/>
        <w:numPr>
          <w:ilvl w:val="0"/>
          <w:numId w:val="503"/>
        </w:numPr>
        <w:ind w:left="567" w:hanging="425"/>
      </w:pPr>
      <w:r>
        <w:t>Na segunda parte (terceiro e quarto períodos) as substituições e o tempo de jogo de cada jogador em campo estarão de acordo com o critério do treinador.</w:t>
      </w:r>
    </w:p>
    <w:p w14:paraId="2773D193" w14:textId="77777777" w:rsidR="009F3873" w:rsidRDefault="009F3873" w:rsidP="00961543">
      <w:pPr>
        <w:spacing w:line="240" w:lineRule="auto"/>
        <w:ind w:left="567" w:hanging="425"/>
      </w:pPr>
    </w:p>
    <w:p w14:paraId="213BC434" w14:textId="564B19CF" w:rsidR="009F3873" w:rsidRDefault="009F3873" w:rsidP="00FD3E51">
      <w:pPr>
        <w:pStyle w:val="PargrafodaLista"/>
        <w:numPr>
          <w:ilvl w:val="0"/>
          <w:numId w:val="503"/>
        </w:numPr>
        <w:ind w:left="567" w:hanging="425"/>
      </w:pPr>
      <w:r>
        <w:t>No caso de uma equipa que se apresente com 12 (doze) jogadores/as, a utilização dos 11º e/ou 12º jogadores/as durante a segunda parte do jogo (3º e 4º períodos), bem como o tempo de jogo a eles destinados será de acordo com o critério do treinador, independentemente do número de jogadores que a outra equipa inscreva no Boletim de Jogo.</w:t>
      </w:r>
    </w:p>
    <w:p w14:paraId="0CE2C387" w14:textId="77777777" w:rsidR="009F3873" w:rsidRDefault="009F3873" w:rsidP="00961543">
      <w:pPr>
        <w:spacing w:line="240" w:lineRule="auto"/>
        <w:ind w:left="567" w:hanging="425"/>
      </w:pPr>
    </w:p>
    <w:p w14:paraId="7273D434" w14:textId="484E30DC" w:rsidR="009F3873" w:rsidRDefault="009F3873" w:rsidP="00FD3E51">
      <w:pPr>
        <w:pStyle w:val="PargrafodaLista"/>
        <w:numPr>
          <w:ilvl w:val="0"/>
          <w:numId w:val="503"/>
        </w:numPr>
        <w:ind w:left="567" w:hanging="425"/>
      </w:pPr>
      <w:r>
        <w:t xml:space="preserve">Nenhum jogador poderá jogar mais de três períodos de uma partida, tendo que descansar, no mínimo, um período completo até final do terceiro período, não sendo, como tal, considerada para esse cômputo a contagem de segundos ou de minutos de descanso entre períodos interpolados. </w:t>
      </w:r>
    </w:p>
    <w:p w14:paraId="10B1E606" w14:textId="193A76C4" w:rsidR="009F3873" w:rsidRDefault="009F3873" w:rsidP="00FD3E51">
      <w:pPr>
        <w:pStyle w:val="PargrafodaLista"/>
        <w:numPr>
          <w:ilvl w:val="0"/>
          <w:numId w:val="504"/>
        </w:numPr>
        <w:ind w:left="1276" w:hanging="425"/>
      </w:pPr>
      <w:r>
        <w:t xml:space="preserve">Em caso de substituição por acumulação de faltas, lesão evidente ou sanção disciplinar, o período em que se verifique essa ocorrência é considerado como um período completo jogado, quer para o substituído, quer para o substituto. </w:t>
      </w:r>
    </w:p>
    <w:p w14:paraId="13D226AF" w14:textId="77777777" w:rsidR="009F3873" w:rsidRDefault="009F3873" w:rsidP="003A01E1">
      <w:pPr>
        <w:spacing w:line="240" w:lineRule="auto"/>
        <w:ind w:left="1276" w:hanging="425"/>
      </w:pPr>
    </w:p>
    <w:p w14:paraId="0022CB63" w14:textId="20388FCE" w:rsidR="009F3873" w:rsidRDefault="009F3873" w:rsidP="00FD3E51">
      <w:pPr>
        <w:pStyle w:val="PargrafodaLista"/>
        <w:numPr>
          <w:ilvl w:val="0"/>
          <w:numId w:val="504"/>
        </w:numPr>
        <w:ind w:left="1276" w:hanging="425"/>
      </w:pPr>
      <w:r>
        <w:t>Na eventualidade de uma equipa ficar reduzida a 4 ou menos jogadores/as em campo, por acumulação de faltas ou por lesão evidente, e se houver um só substituto/a no “banco”, ele/a poderá substituir o/a jogador/a desqualificado/a ou lesionado/a, independentemente do tempo e períodos que tenha jogado anteriormente.</w:t>
      </w:r>
    </w:p>
    <w:p w14:paraId="51E15733" w14:textId="77777777" w:rsidR="009F3873" w:rsidRDefault="009F3873" w:rsidP="003A01E1">
      <w:pPr>
        <w:spacing w:line="240" w:lineRule="auto"/>
        <w:ind w:left="1276" w:hanging="425"/>
      </w:pPr>
    </w:p>
    <w:p w14:paraId="4CDB2F3F" w14:textId="0C021A24" w:rsidR="009F3873" w:rsidRDefault="009F3873" w:rsidP="00FD3E51">
      <w:pPr>
        <w:pStyle w:val="PargrafodaLista"/>
        <w:numPr>
          <w:ilvl w:val="0"/>
          <w:numId w:val="504"/>
        </w:numPr>
        <w:ind w:left="1276" w:hanging="425"/>
      </w:pPr>
      <w:r>
        <w:t>Se no banco estiverem dois/duas ou mais substitutos/as, entrará em jogo aquele/a que tiver menos pontos marcados até ao momento.</w:t>
      </w:r>
    </w:p>
    <w:p w14:paraId="04151BA8" w14:textId="2BFFB95D" w:rsidR="009F3873" w:rsidRDefault="00A673C5" w:rsidP="009F3873">
      <w:pPr>
        <w:pStyle w:val="Cabealho3"/>
        <w:ind w:left="1701" w:hanging="633"/>
      </w:pPr>
      <w:bookmarkStart w:id="1445" w:name="_Toc50542520"/>
      <w:r>
        <w:t>Penalizações/derrota administrativa</w:t>
      </w:r>
      <w:bookmarkEnd w:id="1445"/>
    </w:p>
    <w:p w14:paraId="055083A7" w14:textId="77777777" w:rsidR="009F3873" w:rsidRDefault="009F3873" w:rsidP="009F3873">
      <w:pPr>
        <w:ind w:left="142" w:firstLine="0"/>
      </w:pPr>
      <w:r>
        <w:t>O incumprimento de qualquer das disposições constantes deste Regulamento Técnico-Pedagógico acarreta as seguintes penalizações:</w:t>
      </w:r>
    </w:p>
    <w:p w14:paraId="7CD7551D" w14:textId="77777777" w:rsidR="009F3873" w:rsidRDefault="009F3873" w:rsidP="00961543">
      <w:pPr>
        <w:spacing w:line="240" w:lineRule="auto"/>
        <w:ind w:left="567" w:hanging="425"/>
      </w:pPr>
    </w:p>
    <w:p w14:paraId="6BE92342" w14:textId="723909F4" w:rsidR="009F3873" w:rsidRDefault="009F3873" w:rsidP="00FD3E51">
      <w:pPr>
        <w:pStyle w:val="PargrafodaLista"/>
        <w:numPr>
          <w:ilvl w:val="0"/>
          <w:numId w:val="505"/>
        </w:numPr>
        <w:ind w:left="567" w:hanging="425"/>
      </w:pPr>
      <w:r>
        <w:t>A equipa infratora é punida com derrota administrativa; nesta situação, o resultado será de 20-0 a favor da equipa não infratora ou o resultado será o do Boletim de Jogo, caso a equipa infratora perca por uma diferença superior a 20 (vinte) pontos.</w:t>
      </w:r>
      <w:r>
        <w:tab/>
      </w:r>
    </w:p>
    <w:p w14:paraId="69FA8034" w14:textId="77777777" w:rsidR="009F3873" w:rsidRDefault="009F3873" w:rsidP="00961543">
      <w:pPr>
        <w:spacing w:line="240" w:lineRule="auto"/>
      </w:pPr>
    </w:p>
    <w:p w14:paraId="4A153404" w14:textId="26BE6BC4" w:rsidR="009F3873" w:rsidRDefault="009F3873" w:rsidP="00FD3E51">
      <w:pPr>
        <w:pStyle w:val="PargrafodaLista"/>
        <w:numPr>
          <w:ilvl w:val="0"/>
          <w:numId w:val="505"/>
        </w:numPr>
        <w:ind w:left="567" w:hanging="425"/>
      </w:pPr>
      <w:r>
        <w:t>Será averbada derrota administrativa e atribuído 1 (um) ponto na classificação à equipa que utilize num jogo menos de 10 jogadores, no escalão de SUB-14.</w:t>
      </w:r>
    </w:p>
    <w:p w14:paraId="2A795139" w14:textId="77777777" w:rsidR="009F3873" w:rsidRDefault="009F3873" w:rsidP="00961543">
      <w:pPr>
        <w:spacing w:line="240" w:lineRule="auto"/>
        <w:ind w:left="567" w:hanging="425"/>
      </w:pPr>
    </w:p>
    <w:p w14:paraId="0B2DD466" w14:textId="73F20533" w:rsidR="009F3873" w:rsidRDefault="009F3873" w:rsidP="00FD3E51">
      <w:pPr>
        <w:pStyle w:val="PargrafodaLista"/>
        <w:numPr>
          <w:ilvl w:val="0"/>
          <w:numId w:val="505"/>
        </w:numPr>
        <w:ind w:left="567" w:hanging="425"/>
      </w:pPr>
      <w:r>
        <w:t xml:space="preserve">Caso o disposto no ponto anterior se aplique às duas equipas participantes no jogo, será averbada a ambas derrota administrativa e atribuído 1 (um) ponto na classificação, sendo o resultado do boletim 0-0. </w:t>
      </w:r>
    </w:p>
    <w:p w14:paraId="436E8DE3" w14:textId="4BC5754A" w:rsidR="009F3873" w:rsidRDefault="00A673C5" w:rsidP="009F3873">
      <w:pPr>
        <w:pStyle w:val="Cabealho3"/>
        <w:ind w:left="1843"/>
      </w:pPr>
      <w:bookmarkStart w:id="1446" w:name="_Toc50542521"/>
      <w:r>
        <w:t>Responsabilidades de aplicação e controle</w:t>
      </w:r>
      <w:bookmarkEnd w:id="1446"/>
    </w:p>
    <w:p w14:paraId="33AB14FE" w14:textId="77777777" w:rsidR="009F3873" w:rsidRDefault="009F3873" w:rsidP="009F3873">
      <w:pPr>
        <w:ind w:left="142" w:firstLine="0"/>
      </w:pPr>
      <w:r>
        <w:t>As responsabilidades de aplicação e controle pelo incumprimento do Regulamento Técnico-Pedagógico cabem aos seguintes agentes da modalidade:</w:t>
      </w:r>
    </w:p>
    <w:p w14:paraId="528623B3" w14:textId="14FAEA35" w:rsidR="009F3873" w:rsidRDefault="009F3873" w:rsidP="00FD3E51">
      <w:pPr>
        <w:pStyle w:val="PargrafodaLista"/>
        <w:numPr>
          <w:ilvl w:val="0"/>
          <w:numId w:val="506"/>
        </w:numPr>
      </w:pPr>
      <w:r>
        <w:t>Aos treinadores das equipas e aos Clubes, respondendo estes, nos termos previstos neste e nos demais regulamentos federativos em vigor, pelo seu incumprimento.</w:t>
      </w:r>
    </w:p>
    <w:p w14:paraId="7F14588C" w14:textId="77777777" w:rsidR="009F3873" w:rsidRDefault="009F3873" w:rsidP="00961543">
      <w:pPr>
        <w:spacing w:line="240" w:lineRule="auto"/>
      </w:pPr>
    </w:p>
    <w:p w14:paraId="4A9600D9" w14:textId="78F7B736" w:rsidR="009F3873" w:rsidRDefault="009F3873" w:rsidP="00FD3E51">
      <w:pPr>
        <w:pStyle w:val="PargrafodaLista"/>
        <w:numPr>
          <w:ilvl w:val="0"/>
          <w:numId w:val="506"/>
        </w:numPr>
      </w:pPr>
      <w:r>
        <w:t xml:space="preserve">Aos juízes, a quem cabe garantir a aplicação das regras do jogo, com as adaptações constantes do Regulamento Técnico-Pedagógico, devendo mencionar em relatório eventuais situações de violação deste Regulamento, para efeitos de determinação de eventual atribuição de derrota administrativa. </w:t>
      </w:r>
    </w:p>
    <w:p w14:paraId="77AB66C3" w14:textId="77777777" w:rsidR="009F3873" w:rsidRDefault="009F3873" w:rsidP="00961543">
      <w:pPr>
        <w:spacing w:line="240" w:lineRule="auto"/>
      </w:pPr>
    </w:p>
    <w:p w14:paraId="05923031" w14:textId="7E45B270" w:rsidR="009F3873" w:rsidRDefault="009F3873" w:rsidP="00FD3E51">
      <w:pPr>
        <w:pStyle w:val="PargrafodaLista"/>
        <w:numPr>
          <w:ilvl w:val="0"/>
          <w:numId w:val="506"/>
        </w:numPr>
      </w:pPr>
      <w:r>
        <w:t xml:space="preserve">Caso se verifique uma situação de violação das normas deste Regulamento, os juízes devem alertar o treinador responsável para o facto de estar a incorrer numa </w:t>
      </w:r>
      <w:r w:rsidR="003A01E1">
        <w:t>infração</w:t>
      </w:r>
      <w:r>
        <w:t xml:space="preserve"> punível com uma derrota administrativa; caso o treinador persista em violar o Regulamento, os juízes devem dar continuidade ao jogo e mencionar em relatório a </w:t>
      </w:r>
      <w:r w:rsidR="003A01E1">
        <w:t>infração</w:t>
      </w:r>
      <w:r>
        <w:t xml:space="preserve"> cometida.</w:t>
      </w:r>
    </w:p>
    <w:p w14:paraId="51D9C676" w14:textId="1040BF41" w:rsidR="009F3873" w:rsidRDefault="00A673C5" w:rsidP="00175F60">
      <w:pPr>
        <w:pStyle w:val="Cabealho3"/>
        <w:ind w:left="1701" w:hanging="633"/>
      </w:pPr>
      <w:bookmarkStart w:id="1447" w:name="_Toc50542522"/>
      <w:r>
        <w:t>Marcadores de 24 segundos</w:t>
      </w:r>
      <w:bookmarkEnd w:id="1447"/>
    </w:p>
    <w:p w14:paraId="43D8E112" w14:textId="77777777" w:rsidR="009F3873" w:rsidRDefault="009F3873" w:rsidP="00175F60">
      <w:pPr>
        <w:ind w:left="142" w:firstLine="0"/>
      </w:pPr>
      <w:r>
        <w:t>A existência dos aparelhos de 24 segundos em jogos de SUB-14 não é obrigatória, devendo, no entanto, ser da responsabilidade do cronometrista a determinação dos 24 segundos, sempre que o aparelho de 24 segundos não exista.</w:t>
      </w:r>
    </w:p>
    <w:p w14:paraId="7689A90E" w14:textId="062C81E1" w:rsidR="009F3873" w:rsidRDefault="00A673C5" w:rsidP="00175F60">
      <w:pPr>
        <w:pStyle w:val="Cabealho3"/>
        <w:ind w:left="1701" w:hanging="633"/>
      </w:pPr>
      <w:bookmarkStart w:id="1448" w:name="_Toc50542523"/>
      <w:r>
        <w:t>Orientações nacionais para o escalão de sub-14</w:t>
      </w:r>
      <w:bookmarkEnd w:id="1448"/>
    </w:p>
    <w:p w14:paraId="76F84C2E" w14:textId="065C679F" w:rsidR="009F3873" w:rsidRDefault="009F3873" w:rsidP="00175F60">
      <w:pPr>
        <w:ind w:left="142" w:firstLine="0"/>
      </w:pPr>
      <w:r>
        <w:t>O escalão de Sub-14 é quando a competição começa a ser mais formal (jogos com árbitros; campo e altura das tabelas às dimensões reais; aplicação das Regras Oficiais de jogo de Basquetebol, etc.), como tal, deve merecer por parte dos Treinadores uma atenção especial, em virtude de ser uma fase de aprendizagem do jogo, fundamental para o desenvolvimento dos jovens atletas.</w:t>
      </w:r>
    </w:p>
    <w:p w14:paraId="21FFE0B5" w14:textId="77777777" w:rsidR="00961543" w:rsidRDefault="00961543" w:rsidP="00961543">
      <w:pPr>
        <w:spacing w:line="240" w:lineRule="auto"/>
        <w:ind w:left="142" w:firstLine="0"/>
      </w:pPr>
    </w:p>
    <w:p w14:paraId="4F5D64B1" w14:textId="77777777" w:rsidR="009F3873" w:rsidRDefault="009F3873" w:rsidP="00175F60">
      <w:pPr>
        <w:ind w:left="142" w:firstLine="0"/>
      </w:pPr>
      <w:r>
        <w:t>Neste sentido e tendo em conta estes pressupostos, são tarefas dos Treinadores de SUB-14:</w:t>
      </w:r>
    </w:p>
    <w:p w14:paraId="31292AD8" w14:textId="14D81630" w:rsidR="009F3873" w:rsidRDefault="009F3873" w:rsidP="00FD3E51">
      <w:pPr>
        <w:pStyle w:val="PargrafodaLista"/>
        <w:numPr>
          <w:ilvl w:val="0"/>
          <w:numId w:val="508"/>
        </w:numPr>
        <w:ind w:left="567" w:hanging="425"/>
      </w:pPr>
      <w:r>
        <w:t>Reforçar nos jovens praticantes a importância do respeito por todos os intervenientes no jogo de Basquetebol;</w:t>
      </w:r>
    </w:p>
    <w:p w14:paraId="135D71B2" w14:textId="77777777" w:rsidR="009F3873" w:rsidRDefault="009F3873" w:rsidP="00961543">
      <w:pPr>
        <w:spacing w:line="240" w:lineRule="auto"/>
        <w:ind w:left="567" w:hanging="425"/>
      </w:pPr>
    </w:p>
    <w:p w14:paraId="02DF693F" w14:textId="5F4535B4" w:rsidR="009F3873" w:rsidRDefault="009F3873" w:rsidP="00FD3E51">
      <w:pPr>
        <w:pStyle w:val="PargrafodaLista"/>
        <w:numPr>
          <w:ilvl w:val="0"/>
          <w:numId w:val="508"/>
        </w:numPr>
        <w:ind w:left="567" w:hanging="425"/>
      </w:pPr>
      <w:r>
        <w:t>A FPB recomenda a utilização da defesa individual (“homem-a-homem”) no escalão de sub-14:</w:t>
      </w:r>
    </w:p>
    <w:p w14:paraId="4FD55679" w14:textId="77777777" w:rsidR="009F3873" w:rsidRDefault="009F3873" w:rsidP="00961543">
      <w:pPr>
        <w:spacing w:line="240" w:lineRule="auto"/>
      </w:pPr>
    </w:p>
    <w:p w14:paraId="46634FD4" w14:textId="2C4CE674" w:rsidR="009F3873" w:rsidRDefault="009F3873" w:rsidP="00FD3E51">
      <w:pPr>
        <w:pStyle w:val="PargrafodaLista"/>
        <w:numPr>
          <w:ilvl w:val="0"/>
          <w:numId w:val="507"/>
        </w:numPr>
        <w:ind w:left="1276" w:hanging="425"/>
      </w:pPr>
      <w:r>
        <w:t>O escalão de sub-14 é fundamental para a aprendizagem da Defesa ao atacante com bola e da Defesa ao atacante sem bola;</w:t>
      </w:r>
    </w:p>
    <w:p w14:paraId="6AFA49C3" w14:textId="77777777" w:rsidR="009F3873" w:rsidRDefault="009F3873" w:rsidP="00961543">
      <w:pPr>
        <w:spacing w:line="240" w:lineRule="auto"/>
        <w:ind w:left="1276" w:hanging="425"/>
      </w:pPr>
    </w:p>
    <w:p w14:paraId="1EEC9E33" w14:textId="29668848" w:rsidR="009F3873" w:rsidRDefault="009F3873" w:rsidP="00FD3E51">
      <w:pPr>
        <w:pStyle w:val="PargrafodaLista"/>
        <w:numPr>
          <w:ilvl w:val="0"/>
          <w:numId w:val="507"/>
        </w:numPr>
        <w:ind w:left="1276" w:hanging="425"/>
      </w:pPr>
      <w:r>
        <w:t>Também as Ajudas Defensivas e as respetivas Rotações Defensivas devem merecer por parte dos treinadores deste escalão a maior atenção para a aprendizagem das mesmas;</w:t>
      </w:r>
    </w:p>
    <w:p w14:paraId="767DD4C7" w14:textId="77777777" w:rsidR="009F3873" w:rsidRDefault="009F3873" w:rsidP="00961543">
      <w:pPr>
        <w:spacing w:line="240" w:lineRule="auto"/>
        <w:ind w:left="1276" w:hanging="425"/>
      </w:pPr>
    </w:p>
    <w:p w14:paraId="5458D6B8" w14:textId="1C635E5F" w:rsidR="009F3873" w:rsidRDefault="009F3873" w:rsidP="00FD3E51">
      <w:pPr>
        <w:pStyle w:val="PargrafodaLista"/>
        <w:numPr>
          <w:ilvl w:val="0"/>
          <w:numId w:val="507"/>
        </w:numPr>
        <w:ind w:left="1276" w:hanging="425"/>
      </w:pPr>
      <w:r>
        <w:t>As Defesas Zonais e Mistas não devem ser utilizadas neste escalão, pois não ajudam a desenvolver o indicado nos pontos 2.1 e 2.2;</w:t>
      </w:r>
    </w:p>
    <w:p w14:paraId="6F323791" w14:textId="77777777" w:rsidR="009F3873" w:rsidRDefault="009F3873" w:rsidP="00961543">
      <w:pPr>
        <w:spacing w:line="240" w:lineRule="auto"/>
      </w:pPr>
    </w:p>
    <w:p w14:paraId="748AB700" w14:textId="1D14E3A6" w:rsidR="009F3873" w:rsidRDefault="009F3873" w:rsidP="00FD3E51">
      <w:pPr>
        <w:pStyle w:val="PargrafodaLista"/>
        <w:numPr>
          <w:ilvl w:val="0"/>
          <w:numId w:val="508"/>
        </w:numPr>
        <w:ind w:left="567" w:hanging="425"/>
      </w:pPr>
      <w:r>
        <w:t xml:space="preserve">Utilizar todos os jogadores em todos os jogos, permitindo a sua participação efetiva nos mesmos. </w:t>
      </w:r>
    </w:p>
    <w:p w14:paraId="4D096BB6" w14:textId="77777777" w:rsidR="009F3873" w:rsidRDefault="009F3873" w:rsidP="009F3873">
      <w:r>
        <w:tab/>
      </w:r>
    </w:p>
    <w:p w14:paraId="2DD17CEB" w14:textId="16DAF553" w:rsidR="00961543" w:rsidRDefault="009F3873" w:rsidP="00961543">
      <w:r>
        <w:t xml:space="preserve">Julho.2019 </w:t>
      </w:r>
      <w:r w:rsidR="00961543">
        <w:br w:type="page"/>
      </w:r>
    </w:p>
    <w:p w14:paraId="58B21A96" w14:textId="5101365D" w:rsidR="009F3873" w:rsidRDefault="009F3873" w:rsidP="00961543">
      <w:pPr>
        <w:pStyle w:val="Cabealho5"/>
      </w:pPr>
      <w:bookmarkStart w:id="1449" w:name="_Toc50542524"/>
      <w:r>
        <w:t>ANEXO</w:t>
      </w:r>
      <w:bookmarkEnd w:id="1449"/>
    </w:p>
    <w:p w14:paraId="608D068E" w14:textId="77777777" w:rsidR="009F3873" w:rsidRPr="00961543" w:rsidRDefault="009F3873" w:rsidP="00B56748">
      <w:pPr>
        <w:spacing w:before="120" w:after="240"/>
        <w:ind w:left="142" w:firstLine="0"/>
        <w:jc w:val="center"/>
        <w:rPr>
          <w:b/>
          <w:bCs/>
          <w:sz w:val="28"/>
          <w:szCs w:val="28"/>
        </w:rPr>
      </w:pPr>
      <w:r w:rsidRPr="00961543">
        <w:rPr>
          <w:b/>
          <w:bCs/>
          <w:sz w:val="28"/>
          <w:szCs w:val="28"/>
        </w:rPr>
        <w:t>EXEMPLOS PRÁTICOS E INTERPRETAÇÕES</w:t>
      </w:r>
    </w:p>
    <w:p w14:paraId="726D8245" w14:textId="77777777" w:rsidR="009F3873" w:rsidRDefault="009F3873" w:rsidP="00961543">
      <w:pPr>
        <w:ind w:left="142" w:firstLine="0"/>
      </w:pPr>
      <w:r>
        <w:t xml:space="preserve">Neste documento, apresentam-se as Interpretações Oficiais ao Regulamento Técnico- Pedagógico da FPB </w:t>
      </w:r>
    </w:p>
    <w:p w14:paraId="6E2B7D1C" w14:textId="77777777" w:rsidR="009F3873" w:rsidRDefault="009F3873" w:rsidP="00B56748">
      <w:pPr>
        <w:spacing w:line="240" w:lineRule="auto"/>
        <w:ind w:left="142" w:firstLine="0"/>
      </w:pPr>
    </w:p>
    <w:p w14:paraId="156B98AE" w14:textId="77777777" w:rsidR="009F3873" w:rsidRDefault="009F3873" w:rsidP="00961543">
      <w:pPr>
        <w:ind w:left="142" w:firstLine="0"/>
      </w:pPr>
      <w:r>
        <w:t>O objetivo deste documento é o de converter os princípios e os conceitos do regulamento técnico-pedagógico em situações práticas e específicas, tal como podem acontecer durante um jogo normal de basquetebol.</w:t>
      </w:r>
    </w:p>
    <w:p w14:paraId="5BCD0847" w14:textId="77777777" w:rsidR="009F3873" w:rsidRDefault="009F3873" w:rsidP="00961543">
      <w:pPr>
        <w:ind w:left="142" w:firstLine="0"/>
      </w:pPr>
      <w:r>
        <w:t>Para salvaguardar a consistência desta interpretação, a “equipa A” é a equipa atacante (inicial) e a “equipa B” é a equipa que defende. A1 a A5, B1 a B5 são jogadores dos cinco iniciais; A6 a A12, B6 a B12 são substitutos.</w:t>
      </w:r>
    </w:p>
    <w:p w14:paraId="195FCEFF" w14:textId="77777777" w:rsidR="009F3873" w:rsidRPr="00961543" w:rsidRDefault="009F3873" w:rsidP="00B56748">
      <w:pPr>
        <w:spacing w:before="240" w:after="120"/>
        <w:ind w:left="142" w:firstLine="0"/>
        <w:jc w:val="center"/>
        <w:rPr>
          <w:b/>
          <w:bCs/>
          <w:sz w:val="24"/>
          <w:szCs w:val="24"/>
        </w:rPr>
      </w:pPr>
      <w:r w:rsidRPr="00961543">
        <w:rPr>
          <w:b/>
          <w:bCs/>
          <w:sz w:val="24"/>
          <w:szCs w:val="24"/>
        </w:rPr>
        <w:t>Exemplo nº 1</w:t>
      </w:r>
    </w:p>
    <w:p w14:paraId="0B94BB9F" w14:textId="5620302E" w:rsidR="009F3873" w:rsidRDefault="009F3873" w:rsidP="00B56748">
      <w:pPr>
        <w:ind w:left="142" w:firstLine="0"/>
      </w:pPr>
      <w:r>
        <w:t>A equipa A de Sub-14 apresenta-se com 6 jogadores e a equipa B apresenta-se com 7 jogadores.</w:t>
      </w:r>
    </w:p>
    <w:p w14:paraId="2BE5452E" w14:textId="77777777" w:rsidR="00B56748" w:rsidRDefault="00B56748" w:rsidP="00B56748">
      <w:pPr>
        <w:spacing w:line="240" w:lineRule="auto"/>
        <w:ind w:left="142" w:firstLine="0"/>
      </w:pPr>
    </w:p>
    <w:p w14:paraId="63EE71F7" w14:textId="77777777" w:rsidR="009F3873" w:rsidRPr="00B56748" w:rsidRDefault="009F3873" w:rsidP="00B56748">
      <w:pPr>
        <w:ind w:left="142" w:firstLine="0"/>
        <w:rPr>
          <w:b/>
          <w:bCs/>
        </w:rPr>
      </w:pPr>
      <w:r w:rsidRPr="00B56748">
        <w:rPr>
          <w:b/>
          <w:bCs/>
        </w:rPr>
        <w:t xml:space="preserve">Interpretação: </w:t>
      </w:r>
    </w:p>
    <w:p w14:paraId="4D96FB34" w14:textId="6A82A2DD" w:rsidR="009F3873" w:rsidRDefault="009F3873" w:rsidP="00B56748">
      <w:pPr>
        <w:ind w:left="142" w:firstLine="0"/>
      </w:pPr>
      <w:r>
        <w:t>O jogo deve, obrigatoriamente, realizar-se, no final do jogo, e independentemente do resultado final registado, deve ser averbado no boletim de jogo o resultado de 0-0. (Art.</w:t>
      </w:r>
      <w:r w:rsidR="003A01E1">
        <w:t>º</w:t>
      </w:r>
      <w:r>
        <w:t xml:space="preserve"> 5)</w:t>
      </w:r>
    </w:p>
    <w:p w14:paraId="342FD800" w14:textId="77777777" w:rsidR="009F3873" w:rsidRDefault="009F3873" w:rsidP="00B56748">
      <w:pPr>
        <w:ind w:left="142" w:firstLine="0"/>
      </w:pPr>
      <w:r>
        <w:t>Numa situação em que vai ser aplicada derrota administrativa às duas equipas, a rotação dos jogadores fica ao critério dos treinadores.</w:t>
      </w:r>
    </w:p>
    <w:p w14:paraId="4BE56D77" w14:textId="77777777" w:rsidR="009F3873" w:rsidRPr="00961543" w:rsidRDefault="009F3873" w:rsidP="00B56748">
      <w:pPr>
        <w:spacing w:before="240" w:after="120"/>
        <w:ind w:left="142" w:firstLine="0"/>
        <w:jc w:val="center"/>
        <w:rPr>
          <w:b/>
          <w:bCs/>
          <w:sz w:val="24"/>
          <w:szCs w:val="24"/>
        </w:rPr>
      </w:pPr>
      <w:r w:rsidRPr="00961543">
        <w:rPr>
          <w:b/>
          <w:bCs/>
          <w:sz w:val="24"/>
          <w:szCs w:val="24"/>
        </w:rPr>
        <w:t>Exemplo nº 2</w:t>
      </w:r>
    </w:p>
    <w:p w14:paraId="3BA551D0" w14:textId="24D45C62" w:rsidR="009F3873" w:rsidRDefault="009F3873" w:rsidP="00961543">
      <w:pPr>
        <w:ind w:left="142" w:firstLine="0"/>
      </w:pPr>
      <w:r>
        <w:t xml:space="preserve">A equipa A de Sub-14 apresenta-se com 10 jogadores e a equipa B apresenta-se com 8 jogadores. </w:t>
      </w:r>
    </w:p>
    <w:p w14:paraId="01E8F3F2" w14:textId="77777777" w:rsidR="00B56748" w:rsidRDefault="00B56748" w:rsidP="00B56748">
      <w:pPr>
        <w:spacing w:line="240" w:lineRule="auto"/>
        <w:ind w:left="142" w:firstLine="0"/>
      </w:pPr>
    </w:p>
    <w:p w14:paraId="50405B66" w14:textId="77777777" w:rsidR="009F3873" w:rsidRPr="00B56748" w:rsidRDefault="009F3873" w:rsidP="00961543">
      <w:pPr>
        <w:ind w:left="142" w:firstLine="0"/>
        <w:rPr>
          <w:b/>
          <w:bCs/>
        </w:rPr>
      </w:pPr>
      <w:r w:rsidRPr="00B56748">
        <w:rPr>
          <w:b/>
          <w:bCs/>
        </w:rPr>
        <w:t>Interpretação:</w:t>
      </w:r>
    </w:p>
    <w:p w14:paraId="4FFF32CB" w14:textId="77777777" w:rsidR="009F3873" w:rsidRDefault="009F3873" w:rsidP="00961543">
      <w:pPr>
        <w:ind w:left="142" w:firstLine="0"/>
      </w:pPr>
      <w:r>
        <w:t>O jogo realiza-se com a equipa A a utilizar A1 a A5 no 1º período, e A6 a A10 deverão ser utilizados obrigatoriamente 2º período. A equipa B não está obrigada a respeitar as normas relativas à rotação dos jogadores, uma vez que, por não ter respeitado o número mínimo de jogadores, será punida com derrota administrativa.</w:t>
      </w:r>
    </w:p>
    <w:p w14:paraId="0C4C6E51" w14:textId="77777777" w:rsidR="009F3873" w:rsidRDefault="009F3873" w:rsidP="00961543">
      <w:pPr>
        <w:ind w:left="142" w:firstLine="0"/>
      </w:pPr>
      <w:r>
        <w:t xml:space="preserve">Caso no final do tempo regulamentar de jogo, a equipa A não ganhe o jogo ou ganhe por menos de 20 pontos, o resultado a averbar no boletim deverá ser 20-00 favorável à equipa A; caso a equipa A ganhe por mais de 20 pontos, o resultado deverá ser o que resultar da marcha do jogo. </w:t>
      </w:r>
    </w:p>
    <w:p w14:paraId="13694616" w14:textId="77777777" w:rsidR="009F3873" w:rsidRPr="00961543" w:rsidRDefault="009F3873" w:rsidP="00B56748">
      <w:pPr>
        <w:spacing w:before="240" w:after="120"/>
        <w:ind w:left="142" w:firstLine="0"/>
        <w:jc w:val="center"/>
        <w:rPr>
          <w:b/>
          <w:bCs/>
          <w:sz w:val="24"/>
          <w:szCs w:val="24"/>
        </w:rPr>
      </w:pPr>
      <w:r w:rsidRPr="00961543">
        <w:rPr>
          <w:b/>
          <w:bCs/>
          <w:sz w:val="24"/>
          <w:szCs w:val="24"/>
        </w:rPr>
        <w:t>Exemplo nº 3</w:t>
      </w:r>
    </w:p>
    <w:p w14:paraId="48B274E3" w14:textId="60E3444F" w:rsidR="009F3873" w:rsidRDefault="009F3873" w:rsidP="00961543">
      <w:pPr>
        <w:ind w:left="142" w:firstLine="0"/>
      </w:pPr>
      <w:r>
        <w:t xml:space="preserve">O jogador A1 da equipa A, com 10 jogadores qualificados para jogar, sofre uma lesão evidente no 4º minuto do 1º período, sendo substituído por A6. </w:t>
      </w:r>
    </w:p>
    <w:p w14:paraId="09C069CA" w14:textId="77777777" w:rsidR="00B56748" w:rsidRDefault="00B56748" w:rsidP="00B56748">
      <w:pPr>
        <w:spacing w:line="240" w:lineRule="auto"/>
        <w:ind w:left="142" w:firstLine="0"/>
      </w:pPr>
    </w:p>
    <w:p w14:paraId="013AF977" w14:textId="77777777" w:rsidR="009F3873" w:rsidRPr="00B56748" w:rsidRDefault="009F3873" w:rsidP="00961543">
      <w:pPr>
        <w:ind w:left="142" w:firstLine="0"/>
        <w:rPr>
          <w:b/>
          <w:bCs/>
        </w:rPr>
      </w:pPr>
      <w:r w:rsidRPr="00B56748">
        <w:rPr>
          <w:b/>
          <w:bCs/>
        </w:rPr>
        <w:t>Interpretação:</w:t>
      </w:r>
    </w:p>
    <w:p w14:paraId="4E810B45" w14:textId="77777777" w:rsidR="009F3873" w:rsidRDefault="009F3873" w:rsidP="00961543">
      <w:pPr>
        <w:ind w:left="142" w:firstLine="0"/>
      </w:pPr>
      <w:r>
        <w:t xml:space="preserve">A6 deverá ser utilizado no 2º período e não poderá ser utilizado no 3º período, considerando que todos os jogadores devem descansar pelo menos 1 período completo durante os três períodos iniciais. </w:t>
      </w:r>
    </w:p>
    <w:p w14:paraId="479A2305" w14:textId="77777777" w:rsidR="009F3873" w:rsidRDefault="009F3873" w:rsidP="00961543">
      <w:pPr>
        <w:ind w:left="142" w:firstLine="0"/>
      </w:pPr>
      <w:r>
        <w:t>Caso A1 recupere da lesão, não poderá ser utilizado no 2º período, podendo ser livremente utilizado na segunda parte.</w:t>
      </w:r>
    </w:p>
    <w:p w14:paraId="7F3E4AA8" w14:textId="77777777" w:rsidR="009F3873" w:rsidRDefault="009F3873" w:rsidP="00961543">
      <w:pPr>
        <w:ind w:left="142" w:firstLine="0"/>
      </w:pPr>
      <w:r>
        <w:t xml:space="preserve">A utilização de A1 e A6 durante qualquer período de tempo no 1º período é equiparada à utilização em todo o período, sendo regularmente proibida qualquer compensação de tempo. </w:t>
      </w:r>
    </w:p>
    <w:p w14:paraId="540CBE67" w14:textId="77777777" w:rsidR="009F3873" w:rsidRPr="00961543" w:rsidRDefault="009F3873" w:rsidP="00B56748">
      <w:pPr>
        <w:spacing w:before="240" w:after="120"/>
        <w:ind w:left="142" w:firstLine="0"/>
        <w:jc w:val="center"/>
        <w:rPr>
          <w:b/>
          <w:bCs/>
          <w:sz w:val="24"/>
          <w:szCs w:val="24"/>
        </w:rPr>
      </w:pPr>
      <w:r w:rsidRPr="00961543">
        <w:rPr>
          <w:b/>
          <w:bCs/>
          <w:sz w:val="24"/>
          <w:szCs w:val="24"/>
        </w:rPr>
        <w:t>Exemplo nº 4</w:t>
      </w:r>
    </w:p>
    <w:p w14:paraId="07F1461F" w14:textId="35A721C1" w:rsidR="009F3873" w:rsidRDefault="009F3873" w:rsidP="00961543">
      <w:pPr>
        <w:ind w:left="142" w:firstLine="0"/>
      </w:pPr>
      <w:r>
        <w:t xml:space="preserve">As equipas A e B inscreveram 12 jogadores cada no boletim de jogo. O treinador da equipa A utiliza 6 jogadores no 1º período e 5 no 2º, não utilizando um dos jogadores em todo o jogo, enquanto o treinador da equipa B utiliza os seus 12 jogadores, 6 em cada período da 1ª parte. </w:t>
      </w:r>
    </w:p>
    <w:p w14:paraId="67C6CBDE" w14:textId="77777777" w:rsidR="00B56748" w:rsidRDefault="00B56748" w:rsidP="00B56748">
      <w:pPr>
        <w:spacing w:line="240" w:lineRule="auto"/>
        <w:ind w:left="142" w:firstLine="0"/>
      </w:pPr>
    </w:p>
    <w:p w14:paraId="4E1BB86D" w14:textId="77777777" w:rsidR="009F3873" w:rsidRPr="00B56748" w:rsidRDefault="009F3873" w:rsidP="00961543">
      <w:pPr>
        <w:ind w:left="142" w:firstLine="0"/>
        <w:rPr>
          <w:b/>
          <w:bCs/>
        </w:rPr>
      </w:pPr>
      <w:r w:rsidRPr="00B56748">
        <w:rPr>
          <w:b/>
          <w:bCs/>
        </w:rPr>
        <w:t>Interpretação:</w:t>
      </w:r>
    </w:p>
    <w:p w14:paraId="187F0B09" w14:textId="77777777" w:rsidR="009F3873" w:rsidRDefault="009F3873" w:rsidP="00961543">
      <w:pPr>
        <w:ind w:left="142" w:firstLine="0"/>
      </w:pPr>
      <w:r>
        <w:t xml:space="preserve">Legal. A utilização do 11º e 12º jogadores e o tempo a eles destinado será de acordo com o critério do treinador, independentemente do número de jogadores que a outra equipa inscreva no boletim de jogo. </w:t>
      </w:r>
    </w:p>
    <w:p w14:paraId="202FD2D9" w14:textId="77777777" w:rsidR="009F3873" w:rsidRPr="00961543" w:rsidRDefault="009F3873" w:rsidP="00B56748">
      <w:pPr>
        <w:spacing w:before="240" w:after="120"/>
        <w:ind w:left="142" w:firstLine="0"/>
        <w:jc w:val="center"/>
        <w:rPr>
          <w:b/>
          <w:bCs/>
          <w:sz w:val="24"/>
          <w:szCs w:val="24"/>
        </w:rPr>
      </w:pPr>
      <w:r w:rsidRPr="00961543">
        <w:rPr>
          <w:b/>
          <w:bCs/>
          <w:sz w:val="24"/>
          <w:szCs w:val="24"/>
        </w:rPr>
        <w:t>Exemplo nº 5</w:t>
      </w:r>
    </w:p>
    <w:p w14:paraId="65B8A333" w14:textId="5087ECEC" w:rsidR="009F3873" w:rsidRDefault="009F3873" w:rsidP="00961543">
      <w:pPr>
        <w:ind w:left="142" w:firstLine="0"/>
      </w:pPr>
      <w:r>
        <w:t>No decorrer de um jogo de Sub-14, o árbitro é alertado pelo treinador da equipa B para o facto da equipa A utilizar defesa "zona". Como proceder?</w:t>
      </w:r>
    </w:p>
    <w:p w14:paraId="0998FB72" w14:textId="77777777" w:rsidR="00B56748" w:rsidRDefault="00B56748" w:rsidP="00B56748">
      <w:pPr>
        <w:spacing w:line="240" w:lineRule="auto"/>
        <w:ind w:left="142" w:firstLine="0"/>
      </w:pPr>
    </w:p>
    <w:p w14:paraId="7759C998" w14:textId="77777777" w:rsidR="009F3873" w:rsidRPr="00B56748" w:rsidRDefault="009F3873" w:rsidP="00961543">
      <w:pPr>
        <w:ind w:left="142" w:firstLine="0"/>
        <w:rPr>
          <w:b/>
          <w:bCs/>
        </w:rPr>
      </w:pPr>
      <w:r w:rsidRPr="00B56748">
        <w:rPr>
          <w:b/>
          <w:bCs/>
        </w:rPr>
        <w:t>Interpretação:</w:t>
      </w:r>
    </w:p>
    <w:p w14:paraId="4A97C5E7" w14:textId="77777777" w:rsidR="009F3873" w:rsidRDefault="009F3873" w:rsidP="00961543">
      <w:pPr>
        <w:ind w:left="142" w:firstLine="0"/>
      </w:pPr>
      <w:r>
        <w:t>A utilização da defesa "homem-a-homem" é uma orientação nacional para o escalão de Sub-14, constituindo uma obrigação dos treinadores deste escalão respeitar tal orientação; no entanto, o desrespeito pela mesma não constitui uma violação das Regras Oficiais de Basquetebol, pelo que não cabe aos juízes impor o cumprimento da referida orientação; devem, sim, registar em relatório a reclamação formulada pelo treinador da equipa B, para efeitos de conhecimento, apreciação e eventual procedimento por parte por parte do Departamento Técnico.</w:t>
      </w:r>
    </w:p>
    <w:p w14:paraId="50ED5811" w14:textId="77777777" w:rsidR="009F3873" w:rsidRPr="00961543" w:rsidRDefault="009F3873" w:rsidP="00B56748">
      <w:pPr>
        <w:spacing w:before="240" w:after="120"/>
        <w:ind w:left="142" w:firstLine="0"/>
        <w:jc w:val="center"/>
        <w:rPr>
          <w:b/>
          <w:bCs/>
          <w:sz w:val="24"/>
          <w:szCs w:val="24"/>
        </w:rPr>
      </w:pPr>
      <w:r w:rsidRPr="00961543">
        <w:rPr>
          <w:b/>
          <w:bCs/>
          <w:sz w:val="24"/>
          <w:szCs w:val="24"/>
        </w:rPr>
        <w:t>Exemplo nº 6</w:t>
      </w:r>
    </w:p>
    <w:p w14:paraId="3C5875C5" w14:textId="4CF2F27F" w:rsidR="009F3873" w:rsidRDefault="009F3873" w:rsidP="00961543">
      <w:pPr>
        <w:ind w:left="142" w:firstLine="0"/>
      </w:pPr>
      <w:r>
        <w:t xml:space="preserve">A existência dos aparelhos de 24 segundos em jogos de Sub 14 não é obrigatória, como tal a regra dos 24 segundos não é aplicada nos jogos em que não exista o respetivo aparelho. </w:t>
      </w:r>
    </w:p>
    <w:p w14:paraId="1F4DC0D0" w14:textId="77777777" w:rsidR="00B56748" w:rsidRDefault="00B56748" w:rsidP="00B56748">
      <w:pPr>
        <w:spacing w:line="480" w:lineRule="auto"/>
        <w:ind w:left="142" w:firstLine="0"/>
      </w:pPr>
    </w:p>
    <w:p w14:paraId="28AAC821" w14:textId="77777777" w:rsidR="009F3873" w:rsidRPr="00B56748" w:rsidRDefault="009F3873" w:rsidP="00961543">
      <w:pPr>
        <w:ind w:left="142" w:firstLine="0"/>
        <w:rPr>
          <w:b/>
          <w:bCs/>
        </w:rPr>
      </w:pPr>
      <w:r w:rsidRPr="00B56748">
        <w:rPr>
          <w:b/>
          <w:bCs/>
        </w:rPr>
        <w:t>Interpretação:</w:t>
      </w:r>
    </w:p>
    <w:p w14:paraId="3ACC715B" w14:textId="3C0BA474" w:rsidR="009F3873" w:rsidRDefault="009F3873" w:rsidP="00B56748">
      <w:pPr>
        <w:ind w:left="142" w:firstLine="0"/>
      </w:pPr>
      <w:r>
        <w:t xml:space="preserve">Ilegal. É da responsabilidade do cronometrista o controlo manual dos 24 segundos sempre que o </w:t>
      </w:r>
      <w:r w:rsidR="00B56748">
        <w:t>respetivo</w:t>
      </w:r>
      <w:r>
        <w:t xml:space="preserve"> aparelho não exista.</w:t>
      </w:r>
    </w:p>
    <w:p w14:paraId="318EC80D" w14:textId="77777777" w:rsidR="009F3873" w:rsidRPr="00961543" w:rsidRDefault="009F3873" w:rsidP="00B56748">
      <w:pPr>
        <w:spacing w:before="240" w:after="120"/>
        <w:ind w:left="142" w:firstLine="0"/>
        <w:jc w:val="center"/>
        <w:rPr>
          <w:b/>
          <w:bCs/>
          <w:sz w:val="24"/>
          <w:szCs w:val="24"/>
        </w:rPr>
      </w:pPr>
      <w:r w:rsidRPr="00961543">
        <w:rPr>
          <w:b/>
          <w:bCs/>
          <w:sz w:val="24"/>
          <w:szCs w:val="24"/>
        </w:rPr>
        <w:t>Exemplo nº 7</w:t>
      </w:r>
    </w:p>
    <w:p w14:paraId="4D9D6799" w14:textId="25B0D946" w:rsidR="009F3873" w:rsidRDefault="009F3873" w:rsidP="00961543">
      <w:pPr>
        <w:ind w:left="142" w:firstLine="0"/>
      </w:pPr>
      <w:r>
        <w:t>Num jogo de Sub-14, as duas equipas não apresentaram o número mínimo obrigatório de jogadores. Após os 40 minutos regulamentares, o jogo terminou com o resultado 45-45. O árbitro determinou a continuação do jogo com a disputa dum período suplementar.</w:t>
      </w:r>
    </w:p>
    <w:p w14:paraId="0C8C11D3" w14:textId="77777777" w:rsidR="00B56748" w:rsidRDefault="00B56748" w:rsidP="00B56748">
      <w:pPr>
        <w:spacing w:line="240" w:lineRule="auto"/>
        <w:ind w:left="142" w:firstLine="0"/>
      </w:pPr>
    </w:p>
    <w:p w14:paraId="2A9C405C" w14:textId="77777777" w:rsidR="009F3873" w:rsidRPr="00B56748" w:rsidRDefault="009F3873" w:rsidP="00961543">
      <w:pPr>
        <w:ind w:left="142" w:firstLine="0"/>
        <w:rPr>
          <w:b/>
          <w:bCs/>
        </w:rPr>
      </w:pPr>
      <w:r w:rsidRPr="00B56748">
        <w:rPr>
          <w:b/>
          <w:bCs/>
        </w:rPr>
        <w:t>Interpretação:</w:t>
      </w:r>
    </w:p>
    <w:p w14:paraId="475DD2DA" w14:textId="77777777" w:rsidR="009F3873" w:rsidRDefault="009F3873" w:rsidP="00961543">
      <w:pPr>
        <w:ind w:left="142" w:firstLine="0"/>
      </w:pPr>
      <w:r>
        <w:t>Ilegal. Considerando que o resultado final será 0-0, não se deve realizar qualquer período suplementar.</w:t>
      </w:r>
    </w:p>
    <w:p w14:paraId="367F67A7" w14:textId="77777777" w:rsidR="009F3873" w:rsidRPr="00961543" w:rsidRDefault="009F3873" w:rsidP="00B56748">
      <w:pPr>
        <w:spacing w:before="240" w:after="120"/>
        <w:ind w:left="142" w:firstLine="0"/>
        <w:jc w:val="center"/>
        <w:rPr>
          <w:b/>
          <w:bCs/>
          <w:sz w:val="24"/>
          <w:szCs w:val="24"/>
        </w:rPr>
      </w:pPr>
      <w:r w:rsidRPr="00961543">
        <w:rPr>
          <w:b/>
          <w:bCs/>
          <w:sz w:val="24"/>
          <w:szCs w:val="24"/>
        </w:rPr>
        <w:t>Exemplo nº 8</w:t>
      </w:r>
    </w:p>
    <w:p w14:paraId="50B84F54" w14:textId="74947263" w:rsidR="009F3873" w:rsidRDefault="009F3873" w:rsidP="00961543">
      <w:pPr>
        <w:ind w:left="142" w:firstLine="0"/>
      </w:pPr>
      <w:r>
        <w:t>Num jogo de Sub-14, a equipa A apresentou 12 jogadores, após ter registado o cinco inicial no boletim de jogo, os oficiais de mesa solicitaram a indicação do 6º jogador que vai ser utilizado no 1º período.</w:t>
      </w:r>
    </w:p>
    <w:p w14:paraId="7DF53CA4" w14:textId="77777777" w:rsidR="00B56748" w:rsidRDefault="00B56748" w:rsidP="00B56748">
      <w:pPr>
        <w:spacing w:line="240" w:lineRule="auto"/>
        <w:ind w:left="142" w:firstLine="0"/>
      </w:pPr>
    </w:p>
    <w:p w14:paraId="49C8254D" w14:textId="77777777" w:rsidR="009F3873" w:rsidRPr="00B56748" w:rsidRDefault="009F3873" w:rsidP="00961543">
      <w:pPr>
        <w:ind w:left="142" w:firstLine="0"/>
        <w:rPr>
          <w:b/>
          <w:bCs/>
        </w:rPr>
      </w:pPr>
      <w:r w:rsidRPr="00B56748">
        <w:rPr>
          <w:b/>
          <w:bCs/>
        </w:rPr>
        <w:t>Interpretação:</w:t>
      </w:r>
    </w:p>
    <w:p w14:paraId="1E4BE85F" w14:textId="77777777" w:rsidR="009F3873" w:rsidRDefault="009F3873" w:rsidP="00961543">
      <w:pPr>
        <w:ind w:left="142" w:firstLine="0"/>
      </w:pPr>
      <w:r>
        <w:t>Ilegal. O treinador não é obrigado indicar o 6º jogador. Compete aos oficiais de mesa controlar o 6º jogador quando é solicitada a primeira substituição. A partir desse momento e até ao final do respetivo período, a rotação de jogadores é livre, mas está limitada aos seis jogadores já utilizados. O mesmo princípio é aplicável no 2º período quanto ao 12º jogador.</w:t>
      </w:r>
    </w:p>
    <w:p w14:paraId="607629A6" w14:textId="77777777" w:rsidR="009F3873" w:rsidRPr="00961543" w:rsidRDefault="009F3873" w:rsidP="00B56748">
      <w:pPr>
        <w:spacing w:before="240" w:after="120"/>
        <w:ind w:left="142" w:firstLine="0"/>
        <w:jc w:val="center"/>
        <w:rPr>
          <w:b/>
          <w:bCs/>
          <w:sz w:val="24"/>
          <w:szCs w:val="24"/>
        </w:rPr>
      </w:pPr>
      <w:r w:rsidRPr="00961543">
        <w:rPr>
          <w:b/>
          <w:bCs/>
          <w:sz w:val="24"/>
          <w:szCs w:val="24"/>
        </w:rPr>
        <w:t>Exemplo nº 9</w:t>
      </w:r>
    </w:p>
    <w:p w14:paraId="3028A896" w14:textId="4424695F" w:rsidR="009F3873" w:rsidRDefault="009F3873" w:rsidP="00961543">
      <w:pPr>
        <w:ind w:left="142" w:firstLine="0"/>
      </w:pPr>
      <w:r>
        <w:t>Num jogo de Sub-14, o treinador da equipa A decide não utilizar o 9º e o 10º jogador no segundo período. Os árbitros decidem não continuar o jogo.</w:t>
      </w:r>
    </w:p>
    <w:p w14:paraId="43EB3CD9" w14:textId="77777777" w:rsidR="00B56748" w:rsidRDefault="00B56748" w:rsidP="00B56748">
      <w:pPr>
        <w:spacing w:line="240" w:lineRule="auto"/>
        <w:ind w:left="142" w:firstLine="0"/>
      </w:pPr>
    </w:p>
    <w:p w14:paraId="22D84FD2" w14:textId="77777777" w:rsidR="009F3873" w:rsidRPr="00B56748" w:rsidRDefault="009F3873" w:rsidP="00961543">
      <w:pPr>
        <w:ind w:left="142" w:firstLine="0"/>
        <w:rPr>
          <w:b/>
          <w:bCs/>
        </w:rPr>
      </w:pPr>
      <w:r w:rsidRPr="00B56748">
        <w:rPr>
          <w:b/>
          <w:bCs/>
        </w:rPr>
        <w:t>Interpretação:</w:t>
      </w:r>
    </w:p>
    <w:p w14:paraId="5F7AF026" w14:textId="77777777" w:rsidR="009F3873" w:rsidRDefault="009F3873" w:rsidP="00961543">
      <w:pPr>
        <w:ind w:left="142" w:firstLine="0"/>
      </w:pPr>
      <w:r>
        <w:t>Ilegal. Os árbitros devem continuar o jogo, independentemente da opção do treinador da equipa A. Uma vez que esta equipa não cumpriu o regulamento técnico pedagógico deve ser averbada uma derrota administrativa, sendo o resultado final a registar no boletim apurado nos termos do artigo 5º do regulamento técnico pedagógico. Estes factos devem constar de relatório de jogo a elaborar pelo árbitro principal.</w:t>
      </w:r>
    </w:p>
    <w:p w14:paraId="7BD01F65" w14:textId="77777777" w:rsidR="009F3873" w:rsidRPr="00961543" w:rsidRDefault="009F3873" w:rsidP="00B56748">
      <w:pPr>
        <w:spacing w:before="240" w:after="120"/>
        <w:ind w:left="142" w:firstLine="0"/>
        <w:jc w:val="center"/>
        <w:rPr>
          <w:b/>
          <w:bCs/>
          <w:sz w:val="24"/>
          <w:szCs w:val="24"/>
        </w:rPr>
      </w:pPr>
      <w:r w:rsidRPr="00961543">
        <w:rPr>
          <w:b/>
          <w:bCs/>
          <w:sz w:val="24"/>
          <w:szCs w:val="24"/>
        </w:rPr>
        <w:t>Exemplo nº 10</w:t>
      </w:r>
    </w:p>
    <w:p w14:paraId="7A516478" w14:textId="47C928E5" w:rsidR="009F3873" w:rsidRDefault="009F3873" w:rsidP="00961543">
      <w:pPr>
        <w:ind w:left="142" w:firstLine="0"/>
      </w:pPr>
      <w:r>
        <w:t>Num jogo de Sub-14 a equipa A apresentou 12 jogadores, tendo optado por utilizar apenas 10 jogadores.</w:t>
      </w:r>
    </w:p>
    <w:p w14:paraId="0B32AC4B" w14:textId="77777777" w:rsidR="003A01E1" w:rsidRDefault="003A01E1" w:rsidP="003A01E1">
      <w:pPr>
        <w:spacing w:line="240" w:lineRule="auto"/>
        <w:ind w:left="142" w:firstLine="0"/>
      </w:pPr>
    </w:p>
    <w:p w14:paraId="1F883653" w14:textId="77777777" w:rsidR="009F3873" w:rsidRPr="00B56748" w:rsidRDefault="009F3873" w:rsidP="00961543">
      <w:pPr>
        <w:ind w:left="142" w:firstLine="0"/>
        <w:rPr>
          <w:b/>
          <w:bCs/>
        </w:rPr>
      </w:pPr>
      <w:r w:rsidRPr="00B56748">
        <w:rPr>
          <w:b/>
          <w:bCs/>
        </w:rPr>
        <w:t>Interpretação</w:t>
      </w:r>
    </w:p>
    <w:p w14:paraId="75B281FF" w14:textId="77777777" w:rsidR="003A01E1" w:rsidRDefault="009F3873" w:rsidP="00961543">
      <w:pPr>
        <w:ind w:left="142" w:firstLine="0"/>
        <w:sectPr w:rsidR="003A01E1" w:rsidSect="002669F7">
          <w:headerReference w:type="default" r:id="rId18"/>
          <w:pgSz w:w="11906" w:h="16838"/>
          <w:pgMar w:top="1418" w:right="1416" w:bottom="1417" w:left="1134" w:header="708" w:footer="596" w:gutter="0"/>
          <w:cols w:space="708"/>
          <w:docGrid w:linePitch="360"/>
        </w:sectPr>
      </w:pPr>
      <w:r>
        <w:t>Legal. A utilização do 11º e 12º é facultativa.</w:t>
      </w:r>
    </w:p>
    <w:p w14:paraId="52395903" w14:textId="77777777" w:rsidR="003A01E1" w:rsidRDefault="003A01E1" w:rsidP="003A01E1">
      <w:pPr>
        <w:pStyle w:val="Cabealho1"/>
      </w:pPr>
      <w:bookmarkStart w:id="1450" w:name="_Toc50542525"/>
      <w:r>
        <w:t>REGULAMENTO SELEÇÕES NACIONAIS</w:t>
      </w:r>
      <w:bookmarkEnd w:id="1450"/>
    </w:p>
    <w:p w14:paraId="111574E4" w14:textId="1D644986" w:rsidR="003A01E1" w:rsidRDefault="00A673C5" w:rsidP="00FD3E51">
      <w:pPr>
        <w:pStyle w:val="Cabealho3"/>
        <w:numPr>
          <w:ilvl w:val="0"/>
          <w:numId w:val="509"/>
        </w:numPr>
        <w:ind w:left="1701" w:hanging="633"/>
      </w:pPr>
      <w:bookmarkStart w:id="1451" w:name="_Toc50542526"/>
      <w:r>
        <w:t>Introdução</w:t>
      </w:r>
      <w:bookmarkEnd w:id="1451"/>
    </w:p>
    <w:p w14:paraId="0E1A71FC" w14:textId="5B0FC2E6" w:rsidR="003A01E1" w:rsidRDefault="003A01E1" w:rsidP="00FD3E51">
      <w:pPr>
        <w:pStyle w:val="PargrafodaLista"/>
        <w:numPr>
          <w:ilvl w:val="1"/>
          <w:numId w:val="510"/>
        </w:numPr>
        <w:ind w:left="567" w:hanging="425"/>
      </w:pPr>
      <w:r>
        <w:t>Este Regulamento tem como objetivo regular toda a atividade das Seleções Nacionais, nomeadamente a responsabilidade de todos os agentes enquanto ao serviço da Seleção Nacional, deveres e direitos dos mesmos, assim como os assuntos relacionados com a organização de toda a atividade;</w:t>
      </w:r>
    </w:p>
    <w:p w14:paraId="06B4DBD3" w14:textId="77777777" w:rsidR="003A01E1" w:rsidRDefault="003A01E1" w:rsidP="00BD21AD">
      <w:pPr>
        <w:pStyle w:val="PargrafodaLista"/>
        <w:spacing w:line="240" w:lineRule="auto"/>
        <w:ind w:left="567" w:hanging="425"/>
      </w:pPr>
    </w:p>
    <w:p w14:paraId="3B78688E" w14:textId="59D39827" w:rsidR="003A01E1" w:rsidRDefault="003A01E1" w:rsidP="00FD3E51">
      <w:pPr>
        <w:pStyle w:val="PargrafodaLista"/>
        <w:numPr>
          <w:ilvl w:val="1"/>
          <w:numId w:val="510"/>
        </w:numPr>
        <w:ind w:left="567" w:hanging="425"/>
      </w:pPr>
      <w:r>
        <w:t>Este Regulamento das Seleções Nacionais entra em vigor na época 2020/2021.</w:t>
      </w:r>
    </w:p>
    <w:p w14:paraId="3256B354" w14:textId="15D68992" w:rsidR="003A01E1" w:rsidRDefault="00A673C5" w:rsidP="003A01E1">
      <w:pPr>
        <w:pStyle w:val="Cabealho3"/>
        <w:ind w:left="1701" w:hanging="633"/>
      </w:pPr>
      <w:bookmarkStart w:id="1452" w:name="_Toc50542527"/>
      <w:r>
        <w:t xml:space="preserve">Obrigações de todos os </w:t>
      </w:r>
      <w:r w:rsidRPr="003A01E1">
        <w:t>agentes</w:t>
      </w:r>
      <w:bookmarkEnd w:id="1452"/>
    </w:p>
    <w:p w14:paraId="432A617A" w14:textId="42DC1845" w:rsidR="003A01E1" w:rsidRDefault="003A01E1" w:rsidP="00FD3E51">
      <w:pPr>
        <w:pStyle w:val="PargrafodaLista"/>
        <w:numPr>
          <w:ilvl w:val="0"/>
          <w:numId w:val="511"/>
        </w:numPr>
        <w:ind w:left="567" w:hanging="425"/>
      </w:pPr>
      <w:r>
        <w:t>Comparecer nos trabalhos da Seleção Nacional sempre que convocados;</w:t>
      </w:r>
    </w:p>
    <w:p w14:paraId="109BD4C1" w14:textId="77777777" w:rsidR="003A01E1" w:rsidRDefault="003A01E1" w:rsidP="003A01E1">
      <w:pPr>
        <w:pStyle w:val="PargrafodaLista"/>
        <w:spacing w:line="240" w:lineRule="auto"/>
        <w:ind w:left="567" w:hanging="425"/>
      </w:pPr>
    </w:p>
    <w:p w14:paraId="4BEA557E" w14:textId="453DA0BE" w:rsidR="003A01E1" w:rsidRDefault="003A01E1" w:rsidP="00FD3E51">
      <w:pPr>
        <w:pStyle w:val="PargrafodaLista"/>
        <w:numPr>
          <w:ilvl w:val="0"/>
          <w:numId w:val="511"/>
        </w:numPr>
        <w:ind w:left="567" w:hanging="425"/>
      </w:pPr>
      <w:r>
        <w:t>Participar nos treinos e atividades de uma forma empenhada;</w:t>
      </w:r>
    </w:p>
    <w:p w14:paraId="684C6E71" w14:textId="77777777" w:rsidR="003A01E1" w:rsidRDefault="003A01E1" w:rsidP="003A01E1">
      <w:pPr>
        <w:spacing w:line="240" w:lineRule="auto"/>
        <w:ind w:left="567" w:hanging="425"/>
      </w:pPr>
    </w:p>
    <w:p w14:paraId="77DEAA3F" w14:textId="5D2C85B9" w:rsidR="003A01E1" w:rsidRDefault="003A01E1" w:rsidP="00FD3E51">
      <w:pPr>
        <w:pStyle w:val="PargrafodaLista"/>
        <w:numPr>
          <w:ilvl w:val="0"/>
          <w:numId w:val="511"/>
        </w:numPr>
        <w:ind w:left="567" w:hanging="425"/>
      </w:pPr>
      <w:r>
        <w:t>Absterem-se de todos os comportamentos que ponham em causa o bom nome da Federação Portuguesa de Basquetebol e de Portugal, devendo designadamente portar-se com urbanidade e educação em todas as fases dos trabalhos até ao seu término, incluindo os períodos de deslocações e jogos;</w:t>
      </w:r>
    </w:p>
    <w:p w14:paraId="1012FF9F" w14:textId="77777777" w:rsidR="003A01E1" w:rsidRDefault="003A01E1" w:rsidP="003A01E1">
      <w:pPr>
        <w:spacing w:line="240" w:lineRule="auto"/>
        <w:ind w:left="567" w:hanging="425"/>
      </w:pPr>
    </w:p>
    <w:p w14:paraId="34362D2C" w14:textId="4D41AE67" w:rsidR="003A01E1" w:rsidRDefault="003A01E1" w:rsidP="00FD3E51">
      <w:pPr>
        <w:pStyle w:val="PargrafodaLista"/>
        <w:numPr>
          <w:ilvl w:val="0"/>
          <w:numId w:val="511"/>
        </w:numPr>
        <w:ind w:left="567" w:hanging="425"/>
      </w:pPr>
      <w:r>
        <w:t>Envergar os equipamentos e fardamentos que lhes forem confiados em bom estado de apresentação e cuidar deles sempre que tal for necessário.</w:t>
      </w:r>
    </w:p>
    <w:p w14:paraId="6188F791" w14:textId="5786F6E7" w:rsidR="003A01E1" w:rsidRDefault="00A673C5" w:rsidP="003A01E1">
      <w:pPr>
        <w:pStyle w:val="Cabealho3"/>
        <w:ind w:left="1701" w:hanging="633"/>
      </w:pPr>
      <w:bookmarkStart w:id="1453" w:name="_Toc50542528"/>
      <w:r>
        <w:t>Obrigações dos clubes</w:t>
      </w:r>
      <w:bookmarkEnd w:id="1453"/>
    </w:p>
    <w:p w14:paraId="5E8E7307" w14:textId="10351CB8" w:rsidR="003A01E1" w:rsidRDefault="003A01E1" w:rsidP="00FD3E51">
      <w:pPr>
        <w:pStyle w:val="PargrafodaLista"/>
        <w:numPr>
          <w:ilvl w:val="0"/>
          <w:numId w:val="512"/>
        </w:numPr>
        <w:ind w:left="567" w:hanging="425"/>
      </w:pPr>
      <w:r>
        <w:t>Os clubes são obrigados a ceder à FPB os jogadores/as que forem convocados para as Seleções Nacionais;</w:t>
      </w:r>
    </w:p>
    <w:p w14:paraId="609B7564" w14:textId="77777777" w:rsidR="003A01E1" w:rsidRDefault="003A01E1" w:rsidP="003A01E1">
      <w:pPr>
        <w:pStyle w:val="PargrafodaLista"/>
        <w:spacing w:line="240" w:lineRule="auto"/>
        <w:ind w:left="567" w:hanging="425"/>
      </w:pPr>
    </w:p>
    <w:p w14:paraId="19DFCF54" w14:textId="43555F84" w:rsidR="003A01E1" w:rsidRDefault="003A01E1" w:rsidP="00FD3E51">
      <w:pPr>
        <w:pStyle w:val="PargrafodaLista"/>
        <w:numPr>
          <w:ilvl w:val="0"/>
          <w:numId w:val="512"/>
        </w:numPr>
        <w:ind w:left="567" w:hanging="425"/>
      </w:pPr>
      <w:r>
        <w:t>No caso de algum/a atleta convocado se lesionar, os clubes deverão informar de imediato a FPB, sem prejuízo da obrigatoriedade do/a atleta comparecer no início dos trabalhos, a fim de ser avaliado o seu estado físico e decidida a sua dispensa;</w:t>
      </w:r>
    </w:p>
    <w:p w14:paraId="3D3E1FC6" w14:textId="77777777" w:rsidR="003A01E1" w:rsidRDefault="003A01E1" w:rsidP="003A01E1">
      <w:pPr>
        <w:spacing w:line="240" w:lineRule="auto"/>
        <w:ind w:left="567" w:hanging="425"/>
      </w:pPr>
    </w:p>
    <w:p w14:paraId="3A217FB1" w14:textId="2747290B" w:rsidR="003A01E1" w:rsidRDefault="003A01E1" w:rsidP="00FD3E51">
      <w:pPr>
        <w:pStyle w:val="PargrafodaLista"/>
        <w:numPr>
          <w:ilvl w:val="0"/>
          <w:numId w:val="512"/>
        </w:numPr>
        <w:ind w:left="567" w:hanging="425"/>
      </w:pPr>
      <w:r>
        <w:t>Sem prejuízo do mencionado no ponto anterior, os clubes devem fornecer ao Departamento Médico da FPB os relatórios médicos dos/as jogadores constantes da convocatória;</w:t>
      </w:r>
    </w:p>
    <w:p w14:paraId="6FFE48E2" w14:textId="77777777" w:rsidR="003A01E1" w:rsidRDefault="003A01E1" w:rsidP="00BD21AD">
      <w:pPr>
        <w:pStyle w:val="PargrafodaLista"/>
        <w:spacing w:line="240" w:lineRule="auto"/>
        <w:ind w:left="567" w:hanging="425"/>
      </w:pPr>
    </w:p>
    <w:p w14:paraId="6CD01A5D" w14:textId="7F624B17" w:rsidR="003A01E1" w:rsidRDefault="003A01E1" w:rsidP="00FD3E51">
      <w:pPr>
        <w:pStyle w:val="PargrafodaLista"/>
        <w:numPr>
          <w:ilvl w:val="0"/>
          <w:numId w:val="512"/>
        </w:numPr>
        <w:ind w:left="567" w:hanging="425"/>
      </w:pPr>
      <w:r>
        <w:t>Os clubes ficam obrigados a avisar os/as atletas convocados de todas as informações respeitantes às Seleções Nacionais emitidas em comunicado federativo.</w:t>
      </w:r>
    </w:p>
    <w:p w14:paraId="069063DD" w14:textId="6CDE0E33" w:rsidR="003A01E1" w:rsidRDefault="00A673C5" w:rsidP="003A01E1">
      <w:pPr>
        <w:pStyle w:val="Cabealho3"/>
        <w:ind w:left="1701" w:hanging="633"/>
      </w:pPr>
      <w:bookmarkStart w:id="1454" w:name="_Toc50542529"/>
      <w:r>
        <w:t>Obrigações dos atletas</w:t>
      </w:r>
      <w:bookmarkEnd w:id="1454"/>
    </w:p>
    <w:p w14:paraId="6C53D559" w14:textId="68CD2E4F" w:rsidR="003A01E1" w:rsidRDefault="003A01E1" w:rsidP="00FD3E51">
      <w:pPr>
        <w:pStyle w:val="PargrafodaLista"/>
        <w:numPr>
          <w:ilvl w:val="0"/>
          <w:numId w:val="513"/>
        </w:numPr>
        <w:ind w:left="567" w:hanging="425"/>
      </w:pPr>
      <w:r>
        <w:t>Nenhum/a jogador/a poderá recusar-se a fazer parte das Seleções Nacionais;</w:t>
      </w:r>
    </w:p>
    <w:p w14:paraId="2276693D" w14:textId="77777777" w:rsidR="00BD21AD" w:rsidRDefault="00BD21AD" w:rsidP="00BD21AD">
      <w:pPr>
        <w:pStyle w:val="PargrafodaLista"/>
        <w:spacing w:line="240" w:lineRule="auto"/>
        <w:ind w:left="567" w:hanging="425"/>
      </w:pPr>
    </w:p>
    <w:p w14:paraId="672C9CC8" w14:textId="33B02027" w:rsidR="003A01E1" w:rsidRDefault="003A01E1" w:rsidP="00FD3E51">
      <w:pPr>
        <w:pStyle w:val="PargrafodaLista"/>
        <w:numPr>
          <w:ilvl w:val="0"/>
          <w:numId w:val="513"/>
        </w:numPr>
        <w:ind w:left="567" w:hanging="425"/>
      </w:pPr>
      <w:r>
        <w:t>Excetuam-se do mencionado no ponto anterior os casos de impossibilidade por doença, que será obrigatoriamente atestada pelo Departamento Médico da FPB;</w:t>
      </w:r>
    </w:p>
    <w:p w14:paraId="06CE4D97" w14:textId="77777777" w:rsidR="00BD21AD" w:rsidRDefault="00BD21AD" w:rsidP="00BD21AD">
      <w:pPr>
        <w:spacing w:line="240" w:lineRule="auto"/>
        <w:ind w:left="567" w:hanging="425"/>
      </w:pPr>
    </w:p>
    <w:p w14:paraId="3587A2C3" w14:textId="1BE5D8F3" w:rsidR="003A01E1" w:rsidRDefault="003A01E1" w:rsidP="00FD3E51">
      <w:pPr>
        <w:pStyle w:val="PargrafodaLista"/>
        <w:numPr>
          <w:ilvl w:val="0"/>
          <w:numId w:val="513"/>
        </w:numPr>
        <w:ind w:left="567" w:hanging="425"/>
      </w:pPr>
      <w:r>
        <w:t>O/a jogador/a a quem foi conferido o Estatuto de Alto Rendimento, para além do cumprimento do disposto neste regulamento, terá que cumprir também o que está determinado no protocolo assumido com a FPB e o Instituto Português do Desporto e Juventude (IPDJ);</w:t>
      </w:r>
    </w:p>
    <w:p w14:paraId="5BC0B1B3" w14:textId="77777777" w:rsidR="00BD21AD" w:rsidRDefault="00BD21AD" w:rsidP="00BD21AD">
      <w:pPr>
        <w:spacing w:line="240" w:lineRule="auto"/>
        <w:ind w:left="567" w:hanging="425"/>
      </w:pPr>
    </w:p>
    <w:p w14:paraId="43469237" w14:textId="4BE22D90" w:rsidR="00BD21AD" w:rsidRDefault="003A01E1" w:rsidP="00FD3E51">
      <w:pPr>
        <w:pStyle w:val="PargrafodaLista"/>
        <w:numPr>
          <w:ilvl w:val="0"/>
          <w:numId w:val="513"/>
        </w:numPr>
        <w:ind w:left="567" w:hanging="425"/>
      </w:pPr>
      <w:r>
        <w:t>As recusas, falta ou pedidos de dispensa a treinos ou jogos, não justificadas, assim como o não cumprimento com pontualidade às diferentes tarefas que lhe forem atribuídas, serão participadas ao Conselho de Disciplina da FPB;</w:t>
      </w:r>
    </w:p>
    <w:p w14:paraId="3EFAC188" w14:textId="77777777" w:rsidR="00BD21AD" w:rsidRDefault="00BD21AD" w:rsidP="00BD21AD">
      <w:pPr>
        <w:spacing w:line="240" w:lineRule="auto"/>
        <w:ind w:left="567" w:hanging="425"/>
      </w:pPr>
    </w:p>
    <w:p w14:paraId="3E7BD4AC" w14:textId="76E73DFA" w:rsidR="003A01E1" w:rsidRDefault="003A01E1" w:rsidP="00FD3E51">
      <w:pPr>
        <w:pStyle w:val="PargrafodaLista"/>
        <w:numPr>
          <w:ilvl w:val="0"/>
          <w:numId w:val="513"/>
        </w:numPr>
        <w:ind w:left="567" w:hanging="425"/>
      </w:pPr>
      <w:r>
        <w:t>Os/as atletas durante os estágios, treinos e competições terão, obrigatoriamente, de usar os equipamentos e outros artigos fornecidos pela FPB;</w:t>
      </w:r>
    </w:p>
    <w:p w14:paraId="20418739" w14:textId="77777777" w:rsidR="00BD21AD" w:rsidRDefault="00BD21AD" w:rsidP="00BD21AD">
      <w:pPr>
        <w:spacing w:line="240" w:lineRule="auto"/>
        <w:ind w:left="567" w:hanging="425"/>
      </w:pPr>
    </w:p>
    <w:p w14:paraId="2F9A8E39" w14:textId="1F35CB89" w:rsidR="003A01E1" w:rsidRDefault="003A01E1" w:rsidP="00FD3E51">
      <w:pPr>
        <w:pStyle w:val="PargrafodaLista"/>
        <w:numPr>
          <w:ilvl w:val="0"/>
          <w:numId w:val="513"/>
        </w:numPr>
        <w:ind w:left="567" w:hanging="425"/>
      </w:pPr>
      <w:r>
        <w:t>A fim de conseguir financiar as ações de desenvolvimento e participação internacional, a FPB poderá contratar publicidade para as Seleções Nacionais, devendo os/as atletas utilizar os referidos equipamentos com as inscrições publicitárias neles colocados;</w:t>
      </w:r>
    </w:p>
    <w:p w14:paraId="6DCE12BF" w14:textId="77777777" w:rsidR="00BD21AD" w:rsidRDefault="00BD21AD" w:rsidP="00BD21AD">
      <w:pPr>
        <w:spacing w:line="240" w:lineRule="auto"/>
        <w:ind w:left="567" w:hanging="425"/>
      </w:pPr>
    </w:p>
    <w:p w14:paraId="0759D34D" w14:textId="5EB939FA" w:rsidR="003A01E1" w:rsidRDefault="003A01E1" w:rsidP="00FD3E51">
      <w:pPr>
        <w:pStyle w:val="PargrafodaLista"/>
        <w:numPr>
          <w:ilvl w:val="0"/>
          <w:numId w:val="513"/>
        </w:numPr>
        <w:ind w:left="567" w:hanging="425"/>
      </w:pPr>
      <w:r>
        <w:t>Todos os equipamentos serão obrigatoriamente devolvidos à FPB, após o final de cada ação.</w:t>
      </w:r>
    </w:p>
    <w:p w14:paraId="1C0BDD68" w14:textId="307A700C" w:rsidR="003A01E1" w:rsidRDefault="00A673C5" w:rsidP="003A01E1">
      <w:pPr>
        <w:pStyle w:val="Cabealho3"/>
        <w:ind w:left="1701" w:hanging="633"/>
      </w:pPr>
      <w:bookmarkStart w:id="1455" w:name="_Toc50542530"/>
      <w:r>
        <w:t>Obrigações do departamento médico</w:t>
      </w:r>
      <w:bookmarkEnd w:id="1455"/>
    </w:p>
    <w:p w14:paraId="0E39AD9C" w14:textId="7967C09B" w:rsidR="003A01E1" w:rsidRDefault="003A01E1" w:rsidP="00FD3E51">
      <w:pPr>
        <w:pStyle w:val="PargrafodaLista"/>
        <w:numPr>
          <w:ilvl w:val="0"/>
          <w:numId w:val="514"/>
        </w:numPr>
        <w:ind w:left="567" w:hanging="425"/>
      </w:pPr>
      <w:r>
        <w:t>Assegurar com diligência e empenho o acompanhamento médico dos atletas quando em estágio e/ou competição;</w:t>
      </w:r>
    </w:p>
    <w:p w14:paraId="1C55018F" w14:textId="77777777" w:rsidR="00BD21AD" w:rsidRDefault="00BD21AD" w:rsidP="00BD21AD">
      <w:pPr>
        <w:pStyle w:val="PargrafodaLista"/>
        <w:spacing w:line="240" w:lineRule="auto"/>
        <w:ind w:left="567" w:hanging="425"/>
      </w:pPr>
    </w:p>
    <w:p w14:paraId="55C5F072" w14:textId="19A4D802" w:rsidR="003A01E1" w:rsidRDefault="003A01E1" w:rsidP="00FD3E51">
      <w:pPr>
        <w:pStyle w:val="PargrafodaLista"/>
        <w:numPr>
          <w:ilvl w:val="0"/>
          <w:numId w:val="514"/>
        </w:numPr>
        <w:ind w:left="567" w:hanging="425"/>
      </w:pPr>
      <w:r>
        <w:t>Definir as necessidades referentes às questões alimentares durante o período dos trabalhos;</w:t>
      </w:r>
    </w:p>
    <w:p w14:paraId="1971CAD3" w14:textId="77777777" w:rsidR="00BD21AD" w:rsidRDefault="00BD21AD" w:rsidP="00BD21AD">
      <w:pPr>
        <w:pStyle w:val="PargrafodaLista"/>
        <w:spacing w:line="240" w:lineRule="auto"/>
        <w:ind w:left="567" w:hanging="425"/>
      </w:pPr>
    </w:p>
    <w:p w14:paraId="25A616CA" w14:textId="3D7EBE65" w:rsidR="003A01E1" w:rsidRDefault="003A01E1" w:rsidP="00FD3E51">
      <w:pPr>
        <w:pStyle w:val="PargrafodaLista"/>
        <w:numPr>
          <w:ilvl w:val="0"/>
          <w:numId w:val="514"/>
        </w:numPr>
        <w:ind w:left="567" w:hanging="425"/>
      </w:pPr>
      <w:r>
        <w:t>Analisar e decidir a dispensa de atletas lesionados;</w:t>
      </w:r>
    </w:p>
    <w:p w14:paraId="425AF5F1" w14:textId="77777777" w:rsidR="00BD21AD" w:rsidRDefault="00BD21AD" w:rsidP="00BD21AD">
      <w:pPr>
        <w:spacing w:line="240" w:lineRule="auto"/>
        <w:ind w:left="567" w:hanging="425"/>
      </w:pPr>
    </w:p>
    <w:p w14:paraId="73C05643" w14:textId="49566BC5" w:rsidR="003A01E1" w:rsidRDefault="003A01E1" w:rsidP="00FD3E51">
      <w:pPr>
        <w:pStyle w:val="PargrafodaLista"/>
        <w:numPr>
          <w:ilvl w:val="0"/>
          <w:numId w:val="514"/>
        </w:numPr>
        <w:ind w:left="567" w:hanging="425"/>
      </w:pPr>
      <w:r>
        <w:t>Elaborar relatório clínico de todos os atletas que se lesionem no decorrer dos trabalhos e providenciar o seu envio ao respetivo clube.</w:t>
      </w:r>
    </w:p>
    <w:p w14:paraId="6727E924" w14:textId="1F9502F2" w:rsidR="003A01E1" w:rsidRDefault="00A673C5" w:rsidP="003A01E1">
      <w:pPr>
        <w:pStyle w:val="Cabealho3"/>
        <w:ind w:left="1701" w:hanging="633"/>
      </w:pPr>
      <w:bookmarkStart w:id="1456" w:name="_Toc50542531"/>
      <w:r>
        <w:t>Obrigações dos secretários-técnicos das seleções nacionais</w:t>
      </w:r>
      <w:bookmarkEnd w:id="1456"/>
    </w:p>
    <w:p w14:paraId="0127F7A1" w14:textId="3F47C128" w:rsidR="003A01E1" w:rsidRPr="00DA6115" w:rsidRDefault="003A01E1" w:rsidP="00FD3E51">
      <w:pPr>
        <w:pStyle w:val="PargrafodaLista"/>
        <w:numPr>
          <w:ilvl w:val="0"/>
          <w:numId w:val="515"/>
        </w:numPr>
        <w:ind w:left="567" w:hanging="425"/>
      </w:pPr>
      <w:r w:rsidRPr="00DA6115">
        <w:t>Os Secretários-Técnicos/”Team Managers” são pessoas nomeadas para executar uma série de tarefas administrativas e logísticas especificamente para uma Seleção Nacional, devendo fazer o acompanhamento presencial das ações a realizar pela mesma.</w:t>
      </w:r>
    </w:p>
    <w:p w14:paraId="3EC9EB8E" w14:textId="77777777" w:rsidR="00BD21AD" w:rsidRDefault="00BD21AD" w:rsidP="00BD21AD">
      <w:pPr>
        <w:pStyle w:val="PargrafodaLista"/>
        <w:spacing w:line="240" w:lineRule="auto"/>
        <w:ind w:left="567" w:hanging="425"/>
      </w:pPr>
    </w:p>
    <w:p w14:paraId="75537E07" w14:textId="635E8020" w:rsidR="003A01E1" w:rsidRDefault="003A01E1" w:rsidP="00FD3E51">
      <w:pPr>
        <w:pStyle w:val="PargrafodaLista"/>
        <w:numPr>
          <w:ilvl w:val="0"/>
          <w:numId w:val="515"/>
        </w:numPr>
        <w:ind w:left="567" w:hanging="425"/>
      </w:pPr>
      <w:r>
        <w:t>Executar as tarefas que lhe forem atribuídas pelo Diretor-Técnico Nacional, Diretor Responsável pela Seleção Nacional e/ou Coordenador das Seleções, em articulação com o Selecionador Nacional;</w:t>
      </w:r>
    </w:p>
    <w:p w14:paraId="3B6627CA" w14:textId="77777777" w:rsidR="00BD21AD" w:rsidRDefault="00BD21AD" w:rsidP="00BD21AD">
      <w:pPr>
        <w:spacing w:line="240" w:lineRule="auto"/>
        <w:ind w:left="567" w:hanging="425"/>
      </w:pPr>
    </w:p>
    <w:p w14:paraId="1F16C8A2" w14:textId="101D7255" w:rsidR="003A01E1" w:rsidRDefault="003A01E1" w:rsidP="00FD3E51">
      <w:pPr>
        <w:pStyle w:val="PargrafodaLista"/>
        <w:numPr>
          <w:ilvl w:val="0"/>
          <w:numId w:val="515"/>
        </w:numPr>
        <w:ind w:left="567" w:hanging="425"/>
      </w:pPr>
      <w:r>
        <w:t>Coordenar as suas tarefas com o Coordenador Operacional das Seleções Nacionais;</w:t>
      </w:r>
    </w:p>
    <w:p w14:paraId="13C45023" w14:textId="77777777" w:rsidR="00BD21AD" w:rsidRDefault="00BD21AD" w:rsidP="00BD21AD">
      <w:pPr>
        <w:pStyle w:val="PargrafodaLista"/>
        <w:spacing w:line="240" w:lineRule="auto"/>
        <w:ind w:left="567" w:hanging="425"/>
      </w:pPr>
    </w:p>
    <w:p w14:paraId="481BB80E" w14:textId="4A90100B" w:rsidR="003A01E1" w:rsidRDefault="003A01E1" w:rsidP="00FD3E51">
      <w:pPr>
        <w:pStyle w:val="PargrafodaLista"/>
        <w:numPr>
          <w:ilvl w:val="0"/>
          <w:numId w:val="515"/>
        </w:numPr>
        <w:ind w:left="567" w:hanging="425"/>
      </w:pPr>
      <w:r>
        <w:t>Executar as tarefas constantes deste regulamento e normas anexas, e que lhe estejam especificamente atribuídas.</w:t>
      </w:r>
    </w:p>
    <w:p w14:paraId="06CEF920" w14:textId="3F0E6AE3" w:rsidR="003A01E1" w:rsidRDefault="003A01E1" w:rsidP="00A673C5">
      <w:pPr>
        <w:pStyle w:val="Cabealho3"/>
        <w:ind w:left="1134" w:hanging="633"/>
      </w:pPr>
      <w:bookmarkStart w:id="1457" w:name="_Toc50542532"/>
      <w:r>
        <w:t>O</w:t>
      </w:r>
      <w:r w:rsidR="00A673C5">
        <w:t>brigações dos coordenadores operacionais das seleções nacionais</w:t>
      </w:r>
      <w:bookmarkEnd w:id="1457"/>
    </w:p>
    <w:p w14:paraId="4D37E20B" w14:textId="5423AA29" w:rsidR="003A01E1" w:rsidRPr="00DA6115" w:rsidRDefault="003A01E1" w:rsidP="00FD3E51">
      <w:pPr>
        <w:pStyle w:val="PargrafodaLista"/>
        <w:numPr>
          <w:ilvl w:val="0"/>
          <w:numId w:val="516"/>
        </w:numPr>
        <w:ind w:left="567" w:hanging="425"/>
      </w:pPr>
      <w:r w:rsidRPr="00DA6115">
        <w:t>Os Coordenadores Operacionais das Seleções Nacionais são colaboradores da FPB, com vínculo permanente, que devem centralizar todas as tarefas e informações relativas às Seleções Nacionais.</w:t>
      </w:r>
    </w:p>
    <w:p w14:paraId="51383659" w14:textId="77777777" w:rsidR="00BD21AD" w:rsidRDefault="00BD21AD" w:rsidP="00BD21AD">
      <w:pPr>
        <w:pStyle w:val="PargrafodaLista"/>
        <w:spacing w:line="240" w:lineRule="auto"/>
        <w:ind w:left="567" w:hanging="425"/>
      </w:pPr>
    </w:p>
    <w:p w14:paraId="73E79A48" w14:textId="717C8647" w:rsidR="003A01E1" w:rsidRDefault="003A01E1" w:rsidP="00FD3E51">
      <w:pPr>
        <w:pStyle w:val="PargrafodaLista"/>
        <w:numPr>
          <w:ilvl w:val="0"/>
          <w:numId w:val="516"/>
        </w:numPr>
        <w:ind w:left="567" w:hanging="425"/>
      </w:pPr>
      <w:r>
        <w:t>Executar as tarefas que lhe forem atribuídas pelo Diretor-Técnico Nacional, Diretor Responsável pela Seleção Nacional e/ou Coordenador das Seleções;</w:t>
      </w:r>
    </w:p>
    <w:p w14:paraId="645E4F2C" w14:textId="77777777" w:rsidR="00BD21AD" w:rsidRDefault="00BD21AD" w:rsidP="00BD21AD">
      <w:pPr>
        <w:pStyle w:val="PargrafodaLista"/>
        <w:spacing w:line="240" w:lineRule="auto"/>
        <w:ind w:left="567" w:hanging="425"/>
      </w:pPr>
    </w:p>
    <w:p w14:paraId="1716B7A4" w14:textId="7489C52D" w:rsidR="003A01E1" w:rsidRDefault="003A01E1" w:rsidP="00FD3E51">
      <w:pPr>
        <w:pStyle w:val="PargrafodaLista"/>
        <w:numPr>
          <w:ilvl w:val="0"/>
          <w:numId w:val="516"/>
        </w:numPr>
        <w:ind w:left="567" w:hanging="425"/>
      </w:pPr>
      <w:r>
        <w:t>Coordenar as atividades e tarefas com os secretários das Seleções Nacionais;</w:t>
      </w:r>
    </w:p>
    <w:p w14:paraId="3874C9DF" w14:textId="77777777" w:rsidR="00BD21AD" w:rsidRDefault="00BD21AD" w:rsidP="00BD21AD">
      <w:pPr>
        <w:pStyle w:val="PargrafodaLista"/>
        <w:spacing w:line="240" w:lineRule="auto"/>
        <w:ind w:left="567" w:hanging="425"/>
      </w:pPr>
    </w:p>
    <w:p w14:paraId="5D8FCF3D" w14:textId="111046B2" w:rsidR="003A01E1" w:rsidRDefault="003A01E1" w:rsidP="00FD3E51">
      <w:pPr>
        <w:pStyle w:val="PargrafodaLista"/>
        <w:numPr>
          <w:ilvl w:val="0"/>
          <w:numId w:val="516"/>
        </w:numPr>
        <w:ind w:left="567" w:hanging="425"/>
      </w:pPr>
      <w:r>
        <w:t>Manter atualizados os planos das ações das Seleções Nacionais, assim como o acompanhamento das despesas efetuadas;</w:t>
      </w:r>
    </w:p>
    <w:p w14:paraId="58E9675F" w14:textId="77777777" w:rsidR="00BD21AD" w:rsidRDefault="00BD21AD" w:rsidP="00BD21AD">
      <w:pPr>
        <w:pStyle w:val="PargrafodaLista"/>
        <w:spacing w:line="240" w:lineRule="auto"/>
        <w:ind w:left="567" w:hanging="425"/>
      </w:pPr>
    </w:p>
    <w:p w14:paraId="710E4DFE" w14:textId="7371341E" w:rsidR="003A01E1" w:rsidRDefault="003A01E1" w:rsidP="00FD3E51">
      <w:pPr>
        <w:pStyle w:val="PargrafodaLista"/>
        <w:numPr>
          <w:ilvl w:val="0"/>
          <w:numId w:val="516"/>
        </w:numPr>
        <w:ind w:left="567" w:hanging="425"/>
      </w:pPr>
      <w:r>
        <w:t>Executar as tarefas constantes deste regulamento e que estejam especificamente atribuídas.</w:t>
      </w:r>
    </w:p>
    <w:p w14:paraId="579819A2" w14:textId="5CD46C0E" w:rsidR="003A01E1" w:rsidRDefault="00A673C5" w:rsidP="003A01E1">
      <w:pPr>
        <w:pStyle w:val="Cabealho3"/>
        <w:ind w:left="1701" w:hanging="633"/>
      </w:pPr>
      <w:bookmarkStart w:id="1458" w:name="_Toc50542533"/>
      <w:r>
        <w:t>Competências dos dirigentes responsáveis pela seleção</w:t>
      </w:r>
      <w:bookmarkEnd w:id="1458"/>
    </w:p>
    <w:p w14:paraId="011C4EF2" w14:textId="55FED1A7" w:rsidR="003A01E1" w:rsidRDefault="003A01E1" w:rsidP="00FD3E51">
      <w:pPr>
        <w:pStyle w:val="PargrafodaLista"/>
        <w:numPr>
          <w:ilvl w:val="0"/>
          <w:numId w:val="517"/>
        </w:numPr>
        <w:ind w:left="567" w:hanging="425"/>
      </w:pPr>
      <w:r>
        <w:t>Acompanhar, conjuntamente com o Diretor-Técnico Nacional, o projeto da ação;</w:t>
      </w:r>
    </w:p>
    <w:p w14:paraId="2BBDD54D" w14:textId="77777777" w:rsidR="00BD21AD" w:rsidRDefault="00BD21AD" w:rsidP="00BD21AD">
      <w:pPr>
        <w:pStyle w:val="PargrafodaLista"/>
        <w:spacing w:line="240" w:lineRule="auto"/>
        <w:ind w:left="567" w:hanging="425"/>
      </w:pPr>
    </w:p>
    <w:p w14:paraId="360D4D64" w14:textId="2F4D7C5A" w:rsidR="003A01E1" w:rsidRDefault="003A01E1" w:rsidP="00FD3E51">
      <w:pPr>
        <w:pStyle w:val="PargrafodaLista"/>
        <w:numPr>
          <w:ilvl w:val="0"/>
          <w:numId w:val="517"/>
        </w:numPr>
        <w:ind w:left="567" w:hanging="425"/>
      </w:pPr>
      <w:r>
        <w:t>Articular com o Diretor-Técnico Nacional as tarefas respeitantes à eficiente execução da ação;</w:t>
      </w:r>
    </w:p>
    <w:p w14:paraId="792CE692" w14:textId="77777777" w:rsidR="00BD21AD" w:rsidRDefault="00BD21AD" w:rsidP="00BD21AD">
      <w:pPr>
        <w:pStyle w:val="PargrafodaLista"/>
        <w:spacing w:line="240" w:lineRule="auto"/>
        <w:ind w:left="567" w:hanging="425"/>
      </w:pPr>
    </w:p>
    <w:p w14:paraId="375EC701" w14:textId="2CACB873" w:rsidR="003A01E1" w:rsidRDefault="003A01E1" w:rsidP="00FD3E51">
      <w:pPr>
        <w:pStyle w:val="PargrafodaLista"/>
        <w:numPr>
          <w:ilvl w:val="0"/>
          <w:numId w:val="517"/>
        </w:numPr>
        <w:ind w:left="567" w:hanging="425"/>
      </w:pPr>
      <w:r>
        <w:t>Elaborar um relatório final da campanha;</w:t>
      </w:r>
    </w:p>
    <w:p w14:paraId="068FE236" w14:textId="77777777" w:rsidR="00BD21AD" w:rsidRDefault="00BD21AD" w:rsidP="00BD21AD">
      <w:pPr>
        <w:pStyle w:val="PargrafodaLista"/>
        <w:spacing w:line="240" w:lineRule="auto"/>
        <w:ind w:left="567" w:hanging="425"/>
      </w:pPr>
    </w:p>
    <w:p w14:paraId="4A052FDA" w14:textId="4A96643A" w:rsidR="003A01E1" w:rsidRDefault="003A01E1" w:rsidP="00FD3E51">
      <w:pPr>
        <w:pStyle w:val="PargrafodaLista"/>
        <w:numPr>
          <w:ilvl w:val="0"/>
          <w:numId w:val="517"/>
        </w:numPr>
        <w:ind w:left="567" w:hanging="425"/>
      </w:pPr>
      <w:r>
        <w:t>Estar presente nos Pontos Altos da FPB respeitantes aos escalões que lhes dizem respeito em termos das Seleções Nacionais;</w:t>
      </w:r>
    </w:p>
    <w:p w14:paraId="054DCA02" w14:textId="77777777" w:rsidR="00BD21AD" w:rsidRDefault="00BD21AD" w:rsidP="00BD21AD">
      <w:pPr>
        <w:pStyle w:val="PargrafodaLista"/>
        <w:spacing w:line="240" w:lineRule="auto"/>
        <w:ind w:left="567" w:hanging="425"/>
      </w:pPr>
    </w:p>
    <w:p w14:paraId="4409AAC4" w14:textId="58E5DCA0" w:rsidR="003A01E1" w:rsidRDefault="003A01E1" w:rsidP="00FD3E51">
      <w:pPr>
        <w:pStyle w:val="PargrafodaLista"/>
        <w:numPr>
          <w:ilvl w:val="0"/>
          <w:numId w:val="517"/>
        </w:numPr>
        <w:ind w:left="567" w:hanging="425"/>
      </w:pPr>
      <w:r>
        <w:t>Acompanhar os estágios, mantendo um contacto estreito e diário com responsáveis da equipa técnica e restante “staff”;</w:t>
      </w:r>
    </w:p>
    <w:p w14:paraId="2BBE0E28" w14:textId="77777777" w:rsidR="00BD21AD" w:rsidRDefault="00BD21AD" w:rsidP="00BD21AD">
      <w:pPr>
        <w:pStyle w:val="PargrafodaLista"/>
        <w:spacing w:line="240" w:lineRule="auto"/>
        <w:ind w:left="567" w:hanging="425"/>
      </w:pPr>
    </w:p>
    <w:p w14:paraId="41E9029C" w14:textId="144B6713" w:rsidR="003A01E1" w:rsidRDefault="003A01E1" w:rsidP="00FD3E51">
      <w:pPr>
        <w:pStyle w:val="PargrafodaLista"/>
        <w:numPr>
          <w:ilvl w:val="0"/>
          <w:numId w:val="517"/>
        </w:numPr>
        <w:ind w:left="567" w:hanging="425"/>
      </w:pPr>
      <w:r>
        <w:t>Sempre que acumular as suas funções com as de chefe de delegação, assumir as funções inerentes à mesma;</w:t>
      </w:r>
    </w:p>
    <w:p w14:paraId="5F075F4B" w14:textId="718DB196" w:rsidR="003A01E1" w:rsidRDefault="00A673C5" w:rsidP="003A01E1">
      <w:pPr>
        <w:pStyle w:val="Cabealho3"/>
        <w:ind w:left="1701" w:hanging="633"/>
      </w:pPr>
      <w:bookmarkStart w:id="1459" w:name="_Toc50542534"/>
      <w:r>
        <w:t>Chefe de delegação</w:t>
      </w:r>
      <w:bookmarkEnd w:id="1459"/>
    </w:p>
    <w:p w14:paraId="38DFA7F3" w14:textId="0C1B495D" w:rsidR="003A01E1" w:rsidRDefault="003A01E1" w:rsidP="00FD3E51">
      <w:pPr>
        <w:pStyle w:val="PargrafodaLista"/>
        <w:numPr>
          <w:ilvl w:val="0"/>
          <w:numId w:val="518"/>
        </w:numPr>
        <w:ind w:left="567" w:hanging="425"/>
      </w:pPr>
      <w:r>
        <w:t>Compete ao chefe de delegação, a chefia da comitiva e a representação da FPB em todos os contactos com as entidades oficiais;</w:t>
      </w:r>
    </w:p>
    <w:p w14:paraId="0DDA1E39" w14:textId="77777777" w:rsidR="00BD21AD" w:rsidRDefault="00BD21AD" w:rsidP="00BD21AD">
      <w:pPr>
        <w:pStyle w:val="PargrafodaLista"/>
        <w:spacing w:line="240" w:lineRule="auto"/>
        <w:ind w:left="567" w:hanging="425"/>
      </w:pPr>
    </w:p>
    <w:p w14:paraId="773AD7BC" w14:textId="6357B976" w:rsidR="003A01E1" w:rsidRDefault="003A01E1" w:rsidP="00FD3E51">
      <w:pPr>
        <w:pStyle w:val="PargrafodaLista"/>
        <w:numPr>
          <w:ilvl w:val="0"/>
          <w:numId w:val="518"/>
        </w:numPr>
        <w:ind w:left="567" w:hanging="425"/>
      </w:pPr>
      <w:r>
        <w:t>Resolver os problemas de carácter não técnico, em articulação com os secretários das Seleções Nacionais, e informar a Direção da FPB sobre os mesmos;</w:t>
      </w:r>
    </w:p>
    <w:p w14:paraId="65F93321" w14:textId="77777777" w:rsidR="00BD21AD" w:rsidRDefault="00BD21AD" w:rsidP="00BD21AD">
      <w:pPr>
        <w:pStyle w:val="PargrafodaLista"/>
        <w:spacing w:line="240" w:lineRule="auto"/>
        <w:ind w:left="567" w:hanging="425"/>
      </w:pPr>
    </w:p>
    <w:p w14:paraId="27734BEC" w14:textId="03C63558" w:rsidR="003A01E1" w:rsidRDefault="003A01E1" w:rsidP="00FD3E51">
      <w:pPr>
        <w:pStyle w:val="PargrafodaLista"/>
        <w:numPr>
          <w:ilvl w:val="0"/>
          <w:numId w:val="518"/>
        </w:numPr>
        <w:ind w:left="567" w:hanging="425"/>
      </w:pPr>
      <w:r>
        <w:t>O chefe de delegação é o responsável pelo cumprimento deste regulamento por parte de todos os elementos que constituem a comitiva;</w:t>
      </w:r>
    </w:p>
    <w:p w14:paraId="2DE157AA" w14:textId="3933AFA0" w:rsidR="003A01E1" w:rsidRDefault="00A673C5" w:rsidP="003A01E1">
      <w:pPr>
        <w:pStyle w:val="Cabealho3"/>
        <w:ind w:left="1701" w:hanging="633"/>
      </w:pPr>
      <w:bookmarkStart w:id="1460" w:name="_Toc50542535"/>
      <w:r>
        <w:t>Competências do diretor-técnico nacional</w:t>
      </w:r>
      <w:bookmarkEnd w:id="1460"/>
    </w:p>
    <w:p w14:paraId="38ECF0D8" w14:textId="5D212675" w:rsidR="003A01E1" w:rsidRDefault="003A01E1" w:rsidP="00FD3E51">
      <w:pPr>
        <w:pStyle w:val="PargrafodaLista"/>
        <w:numPr>
          <w:ilvl w:val="0"/>
          <w:numId w:val="519"/>
        </w:numPr>
        <w:ind w:left="567" w:hanging="425"/>
      </w:pPr>
      <w:r>
        <w:t>Definir os objetivos que se pretendem atingir com o programa global da Alta Competição;</w:t>
      </w:r>
    </w:p>
    <w:p w14:paraId="74E4C7CC" w14:textId="77777777" w:rsidR="00B209C4" w:rsidRDefault="00B209C4" w:rsidP="00B209C4">
      <w:pPr>
        <w:pStyle w:val="PargrafodaLista"/>
        <w:spacing w:line="240" w:lineRule="auto"/>
        <w:ind w:left="567" w:hanging="425"/>
      </w:pPr>
    </w:p>
    <w:p w14:paraId="74E0715F" w14:textId="18D9C199" w:rsidR="003A01E1" w:rsidRDefault="003A01E1" w:rsidP="00FD3E51">
      <w:pPr>
        <w:pStyle w:val="PargrafodaLista"/>
        <w:numPr>
          <w:ilvl w:val="0"/>
          <w:numId w:val="519"/>
        </w:numPr>
        <w:ind w:left="567" w:hanging="425"/>
      </w:pPr>
      <w:r>
        <w:t>Coordenar, com os respetivos responsáveis de setor, toda a atividade em coerência com os objetivos definidos pelos projetos de todas as Seleções Nacionais;</w:t>
      </w:r>
    </w:p>
    <w:p w14:paraId="15B19F71" w14:textId="77777777" w:rsidR="00B209C4" w:rsidRDefault="00B209C4" w:rsidP="00B209C4">
      <w:pPr>
        <w:pStyle w:val="PargrafodaLista"/>
        <w:spacing w:line="240" w:lineRule="auto"/>
        <w:ind w:left="567" w:hanging="425"/>
      </w:pPr>
    </w:p>
    <w:p w14:paraId="616A40B9" w14:textId="07D1C650" w:rsidR="003A01E1" w:rsidRDefault="003A01E1" w:rsidP="00FD3E51">
      <w:pPr>
        <w:pStyle w:val="PargrafodaLista"/>
        <w:numPr>
          <w:ilvl w:val="0"/>
          <w:numId w:val="519"/>
        </w:numPr>
        <w:ind w:left="567" w:hanging="425"/>
      </w:pPr>
      <w:r>
        <w:t>Acompanhar a atividade, com presenças em estágios torneios e competições internacionais das diferentes Seleções Nacionais.</w:t>
      </w:r>
    </w:p>
    <w:p w14:paraId="2C3EC58D" w14:textId="36E45535" w:rsidR="003A01E1" w:rsidRDefault="00A673C5" w:rsidP="003A01E1">
      <w:pPr>
        <w:pStyle w:val="Cabealho3"/>
        <w:ind w:left="1701" w:hanging="633"/>
      </w:pPr>
      <w:bookmarkStart w:id="1461" w:name="_Toc50542536"/>
      <w:r>
        <w:t>Competências dos coordenadores técnicos dos setores masculinos e femininos</w:t>
      </w:r>
      <w:bookmarkEnd w:id="1461"/>
    </w:p>
    <w:p w14:paraId="7F2D75BB" w14:textId="6AE3F91A" w:rsidR="003A01E1" w:rsidRDefault="003A01E1" w:rsidP="00FD3E51">
      <w:pPr>
        <w:pStyle w:val="PargrafodaLista"/>
        <w:numPr>
          <w:ilvl w:val="0"/>
          <w:numId w:val="520"/>
        </w:numPr>
        <w:ind w:left="567" w:hanging="425"/>
      </w:pPr>
      <w:r>
        <w:t>Colaborar com o DTN e com o Diretor da área respetiva, as atividades na definição de objetivos pretendidos para o contacto internacional do setor a que pertencem;</w:t>
      </w:r>
    </w:p>
    <w:p w14:paraId="7F811F7B" w14:textId="77777777" w:rsidR="00B209C4" w:rsidRDefault="00B209C4" w:rsidP="00B209C4">
      <w:pPr>
        <w:pStyle w:val="PargrafodaLista"/>
        <w:spacing w:line="240" w:lineRule="auto"/>
        <w:ind w:left="567" w:hanging="425"/>
      </w:pPr>
    </w:p>
    <w:p w14:paraId="0E0A7A07" w14:textId="70BC366E" w:rsidR="003A01E1" w:rsidRDefault="003A01E1" w:rsidP="00FD3E51">
      <w:pPr>
        <w:pStyle w:val="PargrafodaLista"/>
        <w:numPr>
          <w:ilvl w:val="0"/>
          <w:numId w:val="520"/>
        </w:numPr>
        <w:ind w:left="567" w:hanging="425"/>
      </w:pPr>
      <w:r>
        <w:t xml:space="preserve">Ratificar a proposta de calendário internacional a cumprir por cada Seleção, elaborada pelo selecionador nacional; </w:t>
      </w:r>
    </w:p>
    <w:p w14:paraId="5F2605BB" w14:textId="77777777" w:rsidR="00B209C4" w:rsidRDefault="00B209C4" w:rsidP="00B209C4">
      <w:pPr>
        <w:pStyle w:val="PargrafodaLista"/>
        <w:spacing w:line="240" w:lineRule="auto"/>
        <w:ind w:left="567" w:hanging="425"/>
      </w:pPr>
    </w:p>
    <w:p w14:paraId="42F81205" w14:textId="68FD795E" w:rsidR="003A01E1" w:rsidRDefault="003A01E1" w:rsidP="00FD3E51">
      <w:pPr>
        <w:pStyle w:val="PargrafodaLista"/>
        <w:numPr>
          <w:ilvl w:val="0"/>
          <w:numId w:val="520"/>
        </w:numPr>
        <w:ind w:left="567" w:hanging="425"/>
      </w:pPr>
      <w:r>
        <w:t>Aquando da realização das ações das Seleções Nacionais, acompanhar os trabalhos das equipas e, em situações de impedimento temporário, substituir o selecionador nacional;</w:t>
      </w:r>
    </w:p>
    <w:p w14:paraId="1AA363CD" w14:textId="2C482B47" w:rsidR="003A01E1" w:rsidRDefault="00A673C5" w:rsidP="003A01E1">
      <w:pPr>
        <w:pStyle w:val="Cabealho3"/>
        <w:ind w:left="1701" w:hanging="633"/>
      </w:pPr>
      <w:bookmarkStart w:id="1462" w:name="_Toc50542537"/>
      <w:r>
        <w:t>Compete aos selecionadores nacionais</w:t>
      </w:r>
      <w:bookmarkEnd w:id="1462"/>
    </w:p>
    <w:p w14:paraId="09387DB4" w14:textId="1A0DBEE5" w:rsidR="003A01E1" w:rsidRDefault="003A01E1" w:rsidP="00FD3E51">
      <w:pPr>
        <w:pStyle w:val="PargrafodaLista"/>
        <w:numPr>
          <w:ilvl w:val="0"/>
          <w:numId w:val="521"/>
        </w:numPr>
        <w:ind w:left="567" w:hanging="425"/>
      </w:pPr>
      <w:r>
        <w:t>Colaborar com o coordenador técnico do setor na definição dos objetivos para os projetos que são responsáveis;</w:t>
      </w:r>
    </w:p>
    <w:p w14:paraId="1C610FC4" w14:textId="77777777" w:rsidR="00B209C4" w:rsidRDefault="00B209C4" w:rsidP="00B209C4">
      <w:pPr>
        <w:pStyle w:val="PargrafodaLista"/>
        <w:spacing w:line="240" w:lineRule="auto"/>
        <w:ind w:left="567" w:hanging="425"/>
      </w:pPr>
    </w:p>
    <w:p w14:paraId="573B07C7" w14:textId="5DD65867" w:rsidR="003A01E1" w:rsidRDefault="003A01E1" w:rsidP="00FD3E51">
      <w:pPr>
        <w:pStyle w:val="PargrafodaLista"/>
        <w:numPr>
          <w:ilvl w:val="0"/>
          <w:numId w:val="521"/>
        </w:numPr>
        <w:ind w:left="567" w:hanging="425"/>
      </w:pPr>
      <w:r>
        <w:t>Elaborar o projeto de preparação da Seleção Nacional;</w:t>
      </w:r>
    </w:p>
    <w:p w14:paraId="5A2F4CB3" w14:textId="77777777" w:rsidR="00B209C4" w:rsidRDefault="00B209C4" w:rsidP="00B209C4">
      <w:pPr>
        <w:pStyle w:val="PargrafodaLista"/>
        <w:spacing w:line="240" w:lineRule="auto"/>
        <w:ind w:left="567" w:hanging="425"/>
      </w:pPr>
    </w:p>
    <w:p w14:paraId="0EA64FA3" w14:textId="52A68AFF" w:rsidR="003A01E1" w:rsidRDefault="003A01E1" w:rsidP="00FD3E51">
      <w:pPr>
        <w:pStyle w:val="PargrafodaLista"/>
        <w:numPr>
          <w:ilvl w:val="0"/>
          <w:numId w:val="521"/>
        </w:numPr>
        <w:ind w:left="567" w:hanging="425"/>
      </w:pPr>
      <w:r>
        <w:t>Indicar os jogadores que farão parte da lista de interesse nacional, a ser publicada anualmente;</w:t>
      </w:r>
    </w:p>
    <w:p w14:paraId="4C720665" w14:textId="77777777" w:rsidR="00B209C4" w:rsidRDefault="00B209C4" w:rsidP="00B209C4">
      <w:pPr>
        <w:pStyle w:val="PargrafodaLista"/>
        <w:spacing w:line="240" w:lineRule="auto"/>
        <w:ind w:left="567" w:hanging="425"/>
      </w:pPr>
    </w:p>
    <w:p w14:paraId="1D49DABC" w14:textId="639E56BA" w:rsidR="003A01E1" w:rsidRDefault="003A01E1" w:rsidP="00FD3E51">
      <w:pPr>
        <w:pStyle w:val="PargrafodaLista"/>
        <w:numPr>
          <w:ilvl w:val="0"/>
          <w:numId w:val="521"/>
        </w:numPr>
        <w:ind w:left="567" w:hanging="425"/>
      </w:pPr>
      <w:r>
        <w:t>Dirigir e executar, em articulação com os seus treinadores-adjuntos, as tarefas relativas à observação, preparação e competição da respetiva Seleção Nacional;</w:t>
      </w:r>
    </w:p>
    <w:p w14:paraId="4A520D73" w14:textId="77777777" w:rsidR="00B209C4" w:rsidRDefault="00B209C4" w:rsidP="00B209C4">
      <w:pPr>
        <w:pStyle w:val="PargrafodaLista"/>
        <w:spacing w:line="240" w:lineRule="auto"/>
        <w:ind w:left="567" w:hanging="425"/>
      </w:pPr>
    </w:p>
    <w:p w14:paraId="355932D1" w14:textId="4D6C2EF3" w:rsidR="003A01E1" w:rsidRDefault="003A01E1" w:rsidP="00FD3E51">
      <w:pPr>
        <w:pStyle w:val="PargrafodaLista"/>
        <w:numPr>
          <w:ilvl w:val="0"/>
          <w:numId w:val="521"/>
        </w:numPr>
        <w:ind w:left="567" w:hanging="425"/>
      </w:pPr>
      <w:r>
        <w:t>Estabelecer o diálogo permanente com os técnicos do escalão, em particular com aqueles que têm jogadores envolvidos nos trabalhos da Seleção e com os Selecionadores Regionais;</w:t>
      </w:r>
    </w:p>
    <w:p w14:paraId="0B32CC39" w14:textId="77777777" w:rsidR="00B209C4" w:rsidRDefault="00B209C4" w:rsidP="00B209C4">
      <w:pPr>
        <w:pStyle w:val="PargrafodaLista"/>
        <w:spacing w:line="240" w:lineRule="auto"/>
        <w:ind w:left="567" w:hanging="425"/>
      </w:pPr>
    </w:p>
    <w:p w14:paraId="39FF5192" w14:textId="48DAC134" w:rsidR="003A01E1" w:rsidRDefault="003A01E1" w:rsidP="00FD3E51">
      <w:pPr>
        <w:pStyle w:val="PargrafodaLista"/>
        <w:numPr>
          <w:ilvl w:val="0"/>
          <w:numId w:val="521"/>
        </w:numPr>
        <w:ind w:left="567" w:hanging="425"/>
      </w:pPr>
      <w:r>
        <w:t>Acompanhar os quadros competitivos do respetivo escalão etário;</w:t>
      </w:r>
    </w:p>
    <w:p w14:paraId="19BCA065" w14:textId="77777777" w:rsidR="00B209C4" w:rsidRDefault="00B209C4" w:rsidP="00B209C4">
      <w:pPr>
        <w:pStyle w:val="PargrafodaLista"/>
        <w:spacing w:line="240" w:lineRule="auto"/>
        <w:ind w:left="567" w:hanging="425"/>
      </w:pPr>
    </w:p>
    <w:p w14:paraId="12E9191F" w14:textId="36D16280" w:rsidR="003A01E1" w:rsidRDefault="003A01E1" w:rsidP="00FD3E51">
      <w:pPr>
        <w:pStyle w:val="PargrafodaLista"/>
        <w:numPr>
          <w:ilvl w:val="0"/>
          <w:numId w:val="521"/>
        </w:numPr>
        <w:ind w:left="567" w:hanging="425"/>
      </w:pPr>
      <w:r>
        <w:t>Comunicar ao DTN, Diretor Responsável e Coordenador Operacional, com 30 dias de antecedência da data de início da ação, sobre a lista de atletas convocados/as;</w:t>
      </w:r>
    </w:p>
    <w:p w14:paraId="6D8C7D06" w14:textId="77777777" w:rsidR="00B209C4" w:rsidRDefault="00B209C4" w:rsidP="00B209C4">
      <w:pPr>
        <w:pStyle w:val="PargrafodaLista"/>
        <w:spacing w:line="240" w:lineRule="auto"/>
        <w:ind w:left="567" w:hanging="425"/>
      </w:pPr>
    </w:p>
    <w:p w14:paraId="13756DE4" w14:textId="7461F8A3" w:rsidR="003A01E1" w:rsidRDefault="003A01E1" w:rsidP="00FD3E51">
      <w:pPr>
        <w:pStyle w:val="PargrafodaLista"/>
        <w:numPr>
          <w:ilvl w:val="0"/>
          <w:numId w:val="521"/>
        </w:numPr>
        <w:ind w:left="567" w:hanging="425"/>
      </w:pPr>
      <w:r>
        <w:t>Elaborar, em conjunto com o dirigente responsável, o programa diário quando em estágio ou competição;</w:t>
      </w:r>
    </w:p>
    <w:p w14:paraId="7AB2D913" w14:textId="77777777" w:rsidR="00B209C4" w:rsidRDefault="00B209C4" w:rsidP="00B209C4">
      <w:pPr>
        <w:pStyle w:val="PargrafodaLista"/>
        <w:spacing w:line="240" w:lineRule="auto"/>
        <w:ind w:left="567" w:hanging="425"/>
      </w:pPr>
    </w:p>
    <w:p w14:paraId="1B057D13" w14:textId="41A53A1A" w:rsidR="003A01E1" w:rsidRDefault="003A01E1" w:rsidP="00FD3E51">
      <w:pPr>
        <w:pStyle w:val="PargrafodaLista"/>
        <w:numPr>
          <w:ilvl w:val="0"/>
          <w:numId w:val="521"/>
        </w:numPr>
        <w:ind w:left="567" w:hanging="425"/>
      </w:pPr>
      <w:r>
        <w:t>Responsabilizar-se, em conjunto com o diretor responsável pela ação, pelo cumprimento dos horários, pela manutenção das normas disciplinares e conduta da equipa, de acordo com as normas previamente estabelecidas;</w:t>
      </w:r>
    </w:p>
    <w:p w14:paraId="0FCFC8F9" w14:textId="77777777" w:rsidR="00B209C4" w:rsidRDefault="00B209C4" w:rsidP="00B209C4">
      <w:pPr>
        <w:pStyle w:val="PargrafodaLista"/>
        <w:spacing w:line="240" w:lineRule="auto"/>
        <w:ind w:left="567" w:hanging="425"/>
      </w:pPr>
    </w:p>
    <w:p w14:paraId="3C9C130D" w14:textId="3A3EA1BE" w:rsidR="003A01E1" w:rsidRDefault="003A01E1" w:rsidP="00FD3E51">
      <w:pPr>
        <w:pStyle w:val="PargrafodaLista"/>
        <w:numPr>
          <w:ilvl w:val="0"/>
          <w:numId w:val="521"/>
        </w:numPr>
        <w:ind w:left="567" w:hanging="425"/>
      </w:pPr>
      <w:r>
        <w:t>Apresentar, nos 30 dias seguintes ao final da campanha, o relatório de toda a atividade de acordo com o modelo definido pelo DTN;</w:t>
      </w:r>
    </w:p>
    <w:p w14:paraId="7209DC73" w14:textId="77777777" w:rsidR="00B209C4" w:rsidRDefault="00B209C4" w:rsidP="00B209C4">
      <w:pPr>
        <w:pStyle w:val="PargrafodaLista"/>
        <w:spacing w:line="240" w:lineRule="auto"/>
        <w:ind w:left="567" w:hanging="425"/>
      </w:pPr>
    </w:p>
    <w:p w14:paraId="4A93A8B2" w14:textId="315DAEDB" w:rsidR="003A01E1" w:rsidRDefault="003A01E1" w:rsidP="00FD3E51">
      <w:pPr>
        <w:pStyle w:val="PargrafodaLista"/>
        <w:numPr>
          <w:ilvl w:val="0"/>
          <w:numId w:val="521"/>
        </w:numPr>
        <w:ind w:left="567" w:hanging="425"/>
      </w:pPr>
      <w:r>
        <w:t>Estar disponível para ações de informação para treinadores (Clinic´s), para que possa apresentar as suas experiências internacionais;</w:t>
      </w:r>
    </w:p>
    <w:p w14:paraId="65F1872D" w14:textId="77777777" w:rsidR="00B209C4" w:rsidRPr="00B209C4" w:rsidRDefault="00B209C4" w:rsidP="00B209C4">
      <w:pPr>
        <w:pStyle w:val="PargrafodaLista"/>
        <w:spacing w:line="240" w:lineRule="auto"/>
        <w:ind w:left="567" w:hanging="425"/>
      </w:pPr>
    </w:p>
    <w:p w14:paraId="1DBB9FBD" w14:textId="5E0F758F" w:rsidR="003A01E1" w:rsidRPr="00DA6115" w:rsidRDefault="003A01E1" w:rsidP="00FD3E51">
      <w:pPr>
        <w:pStyle w:val="PargrafodaLista"/>
        <w:numPr>
          <w:ilvl w:val="0"/>
          <w:numId w:val="521"/>
        </w:numPr>
        <w:ind w:left="567" w:hanging="425"/>
      </w:pPr>
      <w:r w:rsidRPr="00DA6115">
        <w:t>Durante os estágios, treinos e competições terão, obrigatoriamente, de usar os equipamentos e outros artigos fornecidos pela FPB</w:t>
      </w:r>
      <w:r w:rsidR="00DA6115">
        <w:t>, sempre que tal lhes seja comunicado</w:t>
      </w:r>
      <w:r w:rsidRPr="00DA6115">
        <w:t>;</w:t>
      </w:r>
    </w:p>
    <w:p w14:paraId="690EDAC1" w14:textId="0E5F9EA7" w:rsidR="003A01E1" w:rsidRDefault="00A673C5" w:rsidP="003A01E1">
      <w:pPr>
        <w:pStyle w:val="Cabealho3"/>
        <w:ind w:left="1701" w:hanging="633"/>
      </w:pPr>
      <w:bookmarkStart w:id="1463" w:name="_Toc50542538"/>
      <w:r>
        <w:t>Compete aos selecionadores adjuntos</w:t>
      </w:r>
      <w:bookmarkEnd w:id="1463"/>
    </w:p>
    <w:p w14:paraId="79EB0BE1" w14:textId="71BFEEB7" w:rsidR="003A01E1" w:rsidRDefault="003A01E1" w:rsidP="00FD3E51">
      <w:pPr>
        <w:pStyle w:val="PargrafodaLista"/>
        <w:numPr>
          <w:ilvl w:val="0"/>
          <w:numId w:val="522"/>
        </w:numPr>
        <w:ind w:left="567" w:hanging="425"/>
      </w:pPr>
      <w:r>
        <w:t>Coadjuvar o Selecionador Nacional em todas as tarefas definidas para essa função</w:t>
      </w:r>
      <w:r w:rsidR="00DA6115">
        <w:t>.</w:t>
      </w:r>
    </w:p>
    <w:p w14:paraId="6096665E" w14:textId="525011CE" w:rsidR="003A01E1" w:rsidRDefault="003A01E1" w:rsidP="003A01E1">
      <w:pPr>
        <w:pStyle w:val="Cabealho3"/>
        <w:ind w:left="1701" w:hanging="633"/>
      </w:pPr>
      <w:bookmarkStart w:id="1464" w:name="_Toc50542539"/>
      <w:r>
        <w:t>C</w:t>
      </w:r>
      <w:r w:rsidR="00A673C5">
        <w:t>ompete à federação portuguesa de basquetebol</w:t>
      </w:r>
      <w:bookmarkEnd w:id="1464"/>
    </w:p>
    <w:p w14:paraId="04E2094E" w14:textId="6EF8F6AD" w:rsidR="003A01E1" w:rsidRDefault="003A01E1" w:rsidP="00FD3E51">
      <w:pPr>
        <w:pStyle w:val="PargrafodaLista"/>
        <w:numPr>
          <w:ilvl w:val="0"/>
          <w:numId w:val="523"/>
        </w:numPr>
        <w:ind w:left="567" w:hanging="425"/>
      </w:pPr>
      <w:r>
        <w:t>Publicar atempadamente a calendarização das atividades das Seleções Nacionais no início de cada época desportiva;</w:t>
      </w:r>
    </w:p>
    <w:p w14:paraId="4B9AC6A0" w14:textId="77777777" w:rsidR="00B209C4" w:rsidRDefault="00B209C4" w:rsidP="00B209C4">
      <w:pPr>
        <w:pStyle w:val="PargrafodaLista"/>
        <w:spacing w:line="240" w:lineRule="auto"/>
        <w:ind w:left="567" w:firstLine="0"/>
      </w:pPr>
    </w:p>
    <w:p w14:paraId="6E8BB10D" w14:textId="16295B28" w:rsidR="003A01E1" w:rsidRDefault="003A01E1" w:rsidP="00FD3E51">
      <w:pPr>
        <w:pStyle w:val="PargrafodaLista"/>
        <w:numPr>
          <w:ilvl w:val="0"/>
          <w:numId w:val="523"/>
        </w:numPr>
        <w:ind w:left="567" w:hanging="425"/>
      </w:pPr>
      <w:r>
        <w:t>Elaborar anualmente uma lista nacional dos/as jogadores/as em observação nas diversas categorias;</w:t>
      </w:r>
    </w:p>
    <w:p w14:paraId="4BF3973E" w14:textId="77777777" w:rsidR="00B209C4" w:rsidRDefault="00B209C4" w:rsidP="00B209C4">
      <w:pPr>
        <w:pStyle w:val="PargrafodaLista"/>
        <w:spacing w:line="240" w:lineRule="auto"/>
        <w:ind w:left="567" w:firstLine="0"/>
      </w:pPr>
    </w:p>
    <w:p w14:paraId="00143703" w14:textId="0BC2D1B4" w:rsidR="003A01E1" w:rsidRDefault="003A01E1" w:rsidP="00FD3E51">
      <w:pPr>
        <w:pStyle w:val="PargrafodaLista"/>
        <w:numPr>
          <w:ilvl w:val="0"/>
          <w:numId w:val="523"/>
        </w:numPr>
        <w:ind w:left="567" w:hanging="425"/>
      </w:pPr>
      <w:r>
        <w:t>Assegurar equipamentos completos para todos os elementos integrantes das Seleções Nacionais;</w:t>
      </w:r>
    </w:p>
    <w:p w14:paraId="5FB2C801" w14:textId="77777777" w:rsidR="00B209C4" w:rsidRDefault="00B209C4" w:rsidP="00B209C4">
      <w:pPr>
        <w:pStyle w:val="PargrafodaLista"/>
        <w:spacing w:line="240" w:lineRule="auto"/>
        <w:ind w:left="567" w:firstLine="0"/>
      </w:pPr>
    </w:p>
    <w:p w14:paraId="228F2829" w14:textId="5AFE0FD8" w:rsidR="003A01E1" w:rsidRDefault="003A01E1" w:rsidP="00FD3E51">
      <w:pPr>
        <w:pStyle w:val="PargrafodaLista"/>
        <w:numPr>
          <w:ilvl w:val="0"/>
          <w:numId w:val="523"/>
        </w:numPr>
        <w:ind w:left="567" w:hanging="425"/>
      </w:pPr>
      <w:r>
        <w:t>Garantir um seguro de acidentes desportivos para todos os elementos envolvidos nos trabalhos das Seleções Nacionais;</w:t>
      </w:r>
    </w:p>
    <w:p w14:paraId="37DFCD07" w14:textId="77777777" w:rsidR="00B209C4" w:rsidRDefault="00B209C4" w:rsidP="00B209C4">
      <w:pPr>
        <w:pStyle w:val="PargrafodaLista"/>
        <w:spacing w:line="240" w:lineRule="auto"/>
        <w:ind w:left="567" w:firstLine="0"/>
      </w:pPr>
    </w:p>
    <w:p w14:paraId="69047DF7" w14:textId="68AFB5D6" w:rsidR="003A01E1" w:rsidRDefault="003A01E1" w:rsidP="00FD3E51">
      <w:pPr>
        <w:pStyle w:val="PargrafodaLista"/>
        <w:numPr>
          <w:ilvl w:val="0"/>
          <w:numId w:val="523"/>
        </w:numPr>
        <w:ind w:left="567" w:hanging="425"/>
      </w:pPr>
      <w:r>
        <w:t>Assegurar o pagamento dos salários perdidos aos elementos das Seleções Nacionais, quando for caso disso;</w:t>
      </w:r>
    </w:p>
    <w:p w14:paraId="08212986" w14:textId="77777777" w:rsidR="00B209C4" w:rsidRDefault="00B209C4" w:rsidP="00B209C4">
      <w:pPr>
        <w:pStyle w:val="PargrafodaLista"/>
        <w:spacing w:line="240" w:lineRule="auto"/>
        <w:ind w:left="567" w:firstLine="0"/>
      </w:pPr>
    </w:p>
    <w:p w14:paraId="6C6168BC" w14:textId="1FC949CE" w:rsidR="003A01E1" w:rsidRDefault="003A01E1" w:rsidP="00FD3E51">
      <w:pPr>
        <w:pStyle w:val="PargrafodaLista"/>
        <w:numPr>
          <w:ilvl w:val="0"/>
          <w:numId w:val="523"/>
        </w:numPr>
        <w:ind w:left="567" w:hanging="425"/>
      </w:pPr>
      <w:r>
        <w:t>Pagar as despesas de transportes a todos os participantes nos trabalhos das Seleções Nacionais;</w:t>
      </w:r>
    </w:p>
    <w:p w14:paraId="4B5EFD54" w14:textId="77777777" w:rsidR="00B209C4" w:rsidRDefault="00B209C4" w:rsidP="00B209C4">
      <w:pPr>
        <w:pStyle w:val="PargrafodaLista"/>
        <w:spacing w:line="240" w:lineRule="auto"/>
        <w:ind w:left="567" w:firstLine="0"/>
      </w:pPr>
    </w:p>
    <w:p w14:paraId="6FFBE5BC" w14:textId="23E60BCA" w:rsidR="003A01E1" w:rsidRDefault="003A01E1" w:rsidP="00FD3E51">
      <w:pPr>
        <w:pStyle w:val="PargrafodaLista"/>
        <w:numPr>
          <w:ilvl w:val="0"/>
          <w:numId w:val="523"/>
        </w:numPr>
        <w:ind w:left="567" w:hanging="425"/>
      </w:pPr>
      <w:r>
        <w:t xml:space="preserve">Assegurar a assistência médica a todos os intervenientes das Seleções Nacionais;   </w:t>
      </w:r>
    </w:p>
    <w:p w14:paraId="558048BA" w14:textId="64C5A3E1" w:rsidR="003A01E1" w:rsidRDefault="00A673C5" w:rsidP="003A01E1">
      <w:pPr>
        <w:pStyle w:val="Cabealho3"/>
        <w:ind w:left="1701" w:hanging="633"/>
      </w:pPr>
      <w:bookmarkStart w:id="1465" w:name="_Toc50542540"/>
      <w:r>
        <w:t>Infrações</w:t>
      </w:r>
      <w:bookmarkEnd w:id="1465"/>
    </w:p>
    <w:p w14:paraId="3572FDCF" w14:textId="2F8B74B6" w:rsidR="003A01E1" w:rsidRDefault="003A01E1" w:rsidP="00FD3E51">
      <w:pPr>
        <w:pStyle w:val="PargrafodaLista"/>
        <w:numPr>
          <w:ilvl w:val="0"/>
          <w:numId w:val="524"/>
        </w:numPr>
        <w:ind w:left="567" w:hanging="425"/>
      </w:pPr>
      <w:r>
        <w:t>Constituem infrações disciplinares a violação das obrigações e deveres determinados no presente regulamento;</w:t>
      </w:r>
    </w:p>
    <w:p w14:paraId="1409471B" w14:textId="77777777" w:rsidR="00B209C4" w:rsidRDefault="00B209C4" w:rsidP="00B209C4">
      <w:pPr>
        <w:pStyle w:val="PargrafodaLista"/>
        <w:spacing w:line="240" w:lineRule="auto"/>
        <w:ind w:left="567" w:firstLine="0"/>
      </w:pPr>
    </w:p>
    <w:p w14:paraId="62AF0529" w14:textId="226BADF4" w:rsidR="004F3DC2" w:rsidRDefault="003A01E1" w:rsidP="00FD3E51">
      <w:pPr>
        <w:pStyle w:val="PargrafodaLista"/>
        <w:numPr>
          <w:ilvl w:val="0"/>
          <w:numId w:val="524"/>
        </w:numPr>
        <w:ind w:left="567" w:hanging="425"/>
      </w:pPr>
      <w:r>
        <w:t>A violação do disposto no presente regulamento será punid</w:t>
      </w:r>
      <w:r w:rsidR="00DA6115">
        <w:t>a</w:t>
      </w:r>
      <w:r>
        <w:t xml:space="preserve"> com pena de suspensão de 1 a 6 meses;</w:t>
      </w:r>
    </w:p>
    <w:p w14:paraId="2D16E6F0" w14:textId="77777777" w:rsidR="007866D5" w:rsidRDefault="007866D5" w:rsidP="007866D5">
      <w:pPr>
        <w:pStyle w:val="PargrafodaLista"/>
      </w:pPr>
    </w:p>
    <w:p w14:paraId="2D3825D4" w14:textId="77777777" w:rsidR="007866D5" w:rsidRDefault="007866D5" w:rsidP="007866D5">
      <w:pPr>
        <w:pStyle w:val="PargrafodaLista"/>
        <w:ind w:left="567" w:firstLine="0"/>
        <w:sectPr w:rsidR="007866D5" w:rsidSect="002669F7">
          <w:headerReference w:type="default" r:id="rId19"/>
          <w:pgSz w:w="11906" w:h="16838"/>
          <w:pgMar w:top="1418" w:right="1416" w:bottom="1417" w:left="1134" w:header="708" w:footer="596" w:gutter="0"/>
          <w:cols w:space="708"/>
          <w:docGrid w:linePitch="360"/>
        </w:sectPr>
      </w:pPr>
    </w:p>
    <w:p w14:paraId="5111A5EA" w14:textId="3B64E4CF" w:rsidR="007866D5" w:rsidRDefault="007866D5" w:rsidP="007866D5">
      <w:pPr>
        <w:pStyle w:val="Cabealho1"/>
      </w:pPr>
      <w:bookmarkStart w:id="1466" w:name="_Toc50542541"/>
      <w:r>
        <w:t>REGULAMENTO ELEITORAL</w:t>
      </w:r>
      <w:bookmarkEnd w:id="1466"/>
    </w:p>
    <w:p w14:paraId="392933C2" w14:textId="338FFB17" w:rsidR="007866D5" w:rsidRPr="00AF694F" w:rsidRDefault="007866D5" w:rsidP="00AF694F">
      <w:pPr>
        <w:jc w:val="center"/>
        <w:rPr>
          <w:sz w:val="18"/>
          <w:szCs w:val="18"/>
        </w:rPr>
      </w:pPr>
      <w:r w:rsidRPr="00AF694F">
        <w:rPr>
          <w:sz w:val="18"/>
          <w:szCs w:val="18"/>
        </w:rPr>
        <w:t xml:space="preserve">(Aprovado pela Assembleia Geral de 05 de dezembro de 2009 e com alterações aprovadas nas Assembleias Gerais de 29 de março e de 27 de </w:t>
      </w:r>
      <w:r w:rsidR="00AF694F" w:rsidRPr="00AF694F">
        <w:rPr>
          <w:sz w:val="18"/>
          <w:szCs w:val="18"/>
        </w:rPr>
        <w:t>setembro</w:t>
      </w:r>
      <w:r w:rsidRPr="00AF694F">
        <w:rPr>
          <w:sz w:val="18"/>
          <w:szCs w:val="18"/>
        </w:rPr>
        <w:t xml:space="preserve"> de 2014, em reunião de Direção de 16 de </w:t>
      </w:r>
      <w:r w:rsidR="00101CE1" w:rsidRPr="00AF694F">
        <w:rPr>
          <w:sz w:val="18"/>
          <w:szCs w:val="18"/>
        </w:rPr>
        <w:t>outubro</w:t>
      </w:r>
      <w:r w:rsidRPr="00AF694F">
        <w:rPr>
          <w:sz w:val="18"/>
          <w:szCs w:val="18"/>
        </w:rPr>
        <w:t xml:space="preserve"> de 2014 e Assembleia Geral de 28 de Março de 2015)</w:t>
      </w:r>
    </w:p>
    <w:p w14:paraId="2B6C203D" w14:textId="77777777" w:rsidR="007866D5" w:rsidRDefault="007866D5" w:rsidP="007866D5">
      <w:pPr>
        <w:pStyle w:val="Cabealho4"/>
        <w:numPr>
          <w:ilvl w:val="0"/>
          <w:numId w:val="525"/>
        </w:numPr>
      </w:pPr>
      <w:bookmarkStart w:id="1467" w:name="_Toc50542542"/>
      <w:r>
        <w:t>Princípios Gerais</w:t>
      </w:r>
      <w:bookmarkEnd w:id="1467"/>
    </w:p>
    <w:p w14:paraId="7FC7C8BD" w14:textId="0B7B5C30" w:rsidR="007866D5" w:rsidRDefault="00AF694F" w:rsidP="007866D5">
      <w:pPr>
        <w:pStyle w:val="Cabealho3"/>
        <w:numPr>
          <w:ilvl w:val="0"/>
          <w:numId w:val="526"/>
        </w:numPr>
        <w:ind w:left="1701" w:hanging="633"/>
      </w:pPr>
      <w:bookmarkStart w:id="1468" w:name="_Toc50542543"/>
      <w:r>
        <w:t>Objeto</w:t>
      </w:r>
      <w:bookmarkEnd w:id="1468"/>
    </w:p>
    <w:p w14:paraId="26DDB6A7" w14:textId="1B4FA5EF" w:rsidR="007866D5" w:rsidRDefault="007866D5" w:rsidP="00AF694F">
      <w:pPr>
        <w:tabs>
          <w:tab w:val="left" w:pos="1470"/>
        </w:tabs>
        <w:ind w:left="142" w:firstLine="0"/>
      </w:pPr>
      <w:r>
        <w:t xml:space="preserve">O presente regulamento tem por </w:t>
      </w:r>
      <w:r w:rsidR="00AF694F">
        <w:t>objeto</w:t>
      </w:r>
      <w:r>
        <w:t xml:space="preserve"> a definição das regras aplicáveis às eleições da Federação Portuguesa de Basquetebol (FPB).</w:t>
      </w:r>
    </w:p>
    <w:p w14:paraId="22B4F3A5" w14:textId="1F2CA2CC" w:rsidR="007866D5" w:rsidRDefault="007866D5" w:rsidP="00AF694F">
      <w:pPr>
        <w:pStyle w:val="Cabealho3"/>
        <w:ind w:left="1843"/>
      </w:pPr>
      <w:bookmarkStart w:id="1469" w:name="_Toc50542544"/>
      <w:r>
        <w:t>Âmbito</w:t>
      </w:r>
      <w:bookmarkEnd w:id="1469"/>
    </w:p>
    <w:p w14:paraId="2CF260CD" w14:textId="12C5B67C" w:rsidR="007866D5" w:rsidRDefault="007866D5" w:rsidP="00AF694F">
      <w:pPr>
        <w:tabs>
          <w:tab w:val="left" w:pos="1470"/>
        </w:tabs>
        <w:ind w:left="142" w:firstLine="0"/>
      </w:pPr>
      <w:r>
        <w:t>O presente regulamento é aplicável à eleição dos órgãos sociais da Federação Portuguesa de Basquetebol e dos delegados à Assembleia Geral da FPB.</w:t>
      </w:r>
    </w:p>
    <w:p w14:paraId="697856BC" w14:textId="09B328CD" w:rsidR="007866D5" w:rsidRDefault="007866D5" w:rsidP="007866D5">
      <w:pPr>
        <w:pStyle w:val="Cabealho3"/>
        <w:ind w:left="1701" w:hanging="633"/>
      </w:pPr>
      <w:bookmarkStart w:id="1470" w:name="_Toc50542545"/>
      <w:r>
        <w:t>Princípios</w:t>
      </w:r>
      <w:bookmarkEnd w:id="1470"/>
    </w:p>
    <w:p w14:paraId="664325EC" w14:textId="097B1069" w:rsidR="007866D5" w:rsidRDefault="007866D5" w:rsidP="00AF694F">
      <w:pPr>
        <w:tabs>
          <w:tab w:val="left" w:pos="1470"/>
        </w:tabs>
        <w:ind w:left="142" w:firstLine="0"/>
      </w:pPr>
      <w:r>
        <w:t>As eleições realizadas no âmbito da FPB respeitarão os princípios da democraticidade, da legalidade, da igualdade e da transparência.</w:t>
      </w:r>
    </w:p>
    <w:p w14:paraId="3912AC8C" w14:textId="1E1BEABA" w:rsidR="007866D5" w:rsidRDefault="007866D5" w:rsidP="007866D5">
      <w:pPr>
        <w:pStyle w:val="Cabealho3"/>
        <w:ind w:left="1701" w:hanging="633"/>
      </w:pPr>
      <w:bookmarkStart w:id="1471" w:name="_Toc50542546"/>
      <w:r>
        <w:t>Delegados a eleger</w:t>
      </w:r>
      <w:bookmarkEnd w:id="1471"/>
    </w:p>
    <w:p w14:paraId="1C723A39" w14:textId="76F75562" w:rsidR="007866D5" w:rsidRDefault="007866D5" w:rsidP="00AF694F">
      <w:pPr>
        <w:pStyle w:val="PargrafodaLista"/>
        <w:numPr>
          <w:ilvl w:val="3"/>
          <w:numId w:val="527"/>
        </w:numPr>
        <w:tabs>
          <w:tab w:val="left" w:pos="1470"/>
        </w:tabs>
        <w:ind w:left="567" w:hanging="425"/>
      </w:pPr>
      <w:r>
        <w:t>Nos termos dos estatutos da FPB, podem ser eleitos até trinta e sete delegados à Assembleia Geral, assim distribuídos:</w:t>
      </w:r>
    </w:p>
    <w:p w14:paraId="760BF3C7" w14:textId="43940903" w:rsidR="00AF694F" w:rsidRDefault="007866D5" w:rsidP="00AF694F">
      <w:pPr>
        <w:pStyle w:val="PargrafodaLista"/>
        <w:numPr>
          <w:ilvl w:val="2"/>
          <w:numId w:val="3"/>
        </w:numPr>
        <w:tabs>
          <w:tab w:val="left" w:pos="1470"/>
        </w:tabs>
        <w:ind w:left="1134" w:hanging="283"/>
      </w:pPr>
      <w:r>
        <w:t>Vinte e um delegados representantes dos clubes e sociedades desportivas participantes em competições nacionais, sendo eleito um por cada área geográfica correspondente às associações distritais e regionais de basquetebol.</w:t>
      </w:r>
    </w:p>
    <w:p w14:paraId="52ABE548" w14:textId="77777777" w:rsidR="00AF694F" w:rsidRDefault="007866D5" w:rsidP="00AF694F">
      <w:pPr>
        <w:pStyle w:val="PargrafodaLista"/>
        <w:numPr>
          <w:ilvl w:val="2"/>
          <w:numId w:val="3"/>
        </w:numPr>
        <w:tabs>
          <w:tab w:val="left" w:pos="1470"/>
        </w:tabs>
        <w:ind w:left="1134" w:hanging="283"/>
      </w:pPr>
      <w:r>
        <w:t>Oito delegados representantes dos jogadores.</w:t>
      </w:r>
    </w:p>
    <w:p w14:paraId="72E04896" w14:textId="77777777" w:rsidR="00AF694F" w:rsidRDefault="007866D5" w:rsidP="00AF694F">
      <w:pPr>
        <w:pStyle w:val="PargrafodaLista"/>
        <w:numPr>
          <w:ilvl w:val="2"/>
          <w:numId w:val="3"/>
        </w:numPr>
        <w:tabs>
          <w:tab w:val="left" w:pos="1470"/>
        </w:tabs>
        <w:ind w:left="1134" w:hanging="283"/>
      </w:pPr>
      <w:r>
        <w:t>Quatro delegados representantes dos juízes.</w:t>
      </w:r>
    </w:p>
    <w:p w14:paraId="4B83D323" w14:textId="68FAB8C1" w:rsidR="007866D5" w:rsidRDefault="007866D5" w:rsidP="00AF694F">
      <w:pPr>
        <w:pStyle w:val="PargrafodaLista"/>
        <w:numPr>
          <w:ilvl w:val="2"/>
          <w:numId w:val="3"/>
        </w:numPr>
        <w:tabs>
          <w:tab w:val="left" w:pos="1470"/>
        </w:tabs>
        <w:ind w:left="1134" w:hanging="283"/>
      </w:pPr>
      <w:r>
        <w:t>Quatro delegados representantes dos treinadores.</w:t>
      </w:r>
    </w:p>
    <w:p w14:paraId="758EC284" w14:textId="77777777" w:rsidR="00AF694F" w:rsidRDefault="00AF694F" w:rsidP="00AF694F">
      <w:pPr>
        <w:pStyle w:val="PargrafodaLista"/>
        <w:tabs>
          <w:tab w:val="left" w:pos="1470"/>
        </w:tabs>
        <w:spacing w:line="240" w:lineRule="auto"/>
        <w:ind w:left="1134" w:firstLine="0"/>
      </w:pPr>
    </w:p>
    <w:p w14:paraId="1B47B6CA" w14:textId="6D44190D" w:rsidR="007866D5" w:rsidRDefault="007866D5" w:rsidP="00AF694F">
      <w:pPr>
        <w:pStyle w:val="PargrafodaLista"/>
        <w:numPr>
          <w:ilvl w:val="3"/>
          <w:numId w:val="527"/>
        </w:numPr>
        <w:tabs>
          <w:tab w:val="left" w:pos="1470"/>
        </w:tabs>
        <w:ind w:left="567" w:hanging="425"/>
      </w:pPr>
      <w:r>
        <w:t>Dos delegados referidos na alínea a) do número anterior, quatro são eleitos na Região Autónoma dos Açores.</w:t>
      </w:r>
    </w:p>
    <w:p w14:paraId="6881F38B" w14:textId="77777777" w:rsidR="00AF694F" w:rsidRDefault="00AF694F" w:rsidP="00AF694F">
      <w:pPr>
        <w:pStyle w:val="PargrafodaLista"/>
        <w:tabs>
          <w:tab w:val="left" w:pos="1470"/>
        </w:tabs>
        <w:spacing w:line="240" w:lineRule="auto"/>
        <w:ind w:left="567" w:firstLine="0"/>
      </w:pPr>
    </w:p>
    <w:p w14:paraId="293C2B64" w14:textId="6D961921" w:rsidR="007866D5" w:rsidRDefault="007866D5" w:rsidP="00AF694F">
      <w:pPr>
        <w:pStyle w:val="PargrafodaLista"/>
        <w:numPr>
          <w:ilvl w:val="3"/>
          <w:numId w:val="527"/>
        </w:numPr>
        <w:tabs>
          <w:tab w:val="left" w:pos="1470"/>
        </w:tabs>
        <w:ind w:left="567" w:hanging="425"/>
      </w:pPr>
      <w:r>
        <w:t xml:space="preserve">Se se vier a constituir uma associação representativa dos clubes e sociedades desportivas participantes em competições nacionais, o processo de eleição dos </w:t>
      </w:r>
      <w:r w:rsidR="00AF694F">
        <w:t>respetivos</w:t>
      </w:r>
      <w:r>
        <w:t xml:space="preserve"> delegados previsto no presente Regulamento será revisto.</w:t>
      </w:r>
    </w:p>
    <w:p w14:paraId="746441A6" w14:textId="304DE747" w:rsidR="007866D5" w:rsidRDefault="007866D5" w:rsidP="007866D5">
      <w:pPr>
        <w:pStyle w:val="Cabealho3"/>
        <w:ind w:left="1701" w:hanging="633"/>
      </w:pPr>
      <w:bookmarkStart w:id="1472" w:name="_Toc50542547"/>
      <w:r>
        <w:t>Órgãos sociais</w:t>
      </w:r>
      <w:bookmarkEnd w:id="1472"/>
    </w:p>
    <w:p w14:paraId="45376574" w14:textId="77777777" w:rsidR="007866D5" w:rsidRDefault="007866D5" w:rsidP="00AF694F">
      <w:pPr>
        <w:tabs>
          <w:tab w:val="left" w:pos="1470"/>
        </w:tabs>
        <w:ind w:left="142" w:firstLine="0"/>
      </w:pPr>
      <w:r>
        <w:t>De acordo com a lei e os estatutos da FPB, são eleitos os seguintes órgãos sociais da FPB:</w:t>
      </w:r>
    </w:p>
    <w:p w14:paraId="1D8DAC5A" w14:textId="5F19A9EC" w:rsidR="00AF694F" w:rsidRDefault="007866D5" w:rsidP="00AF694F">
      <w:pPr>
        <w:pStyle w:val="PargrafodaLista"/>
        <w:numPr>
          <w:ilvl w:val="2"/>
          <w:numId w:val="3"/>
        </w:numPr>
        <w:tabs>
          <w:tab w:val="left" w:pos="1470"/>
        </w:tabs>
        <w:ind w:left="1134" w:hanging="283"/>
      </w:pPr>
      <w:r>
        <w:t>Assembleia Geral.</w:t>
      </w:r>
    </w:p>
    <w:p w14:paraId="6F946FFB" w14:textId="77777777" w:rsidR="00AF694F" w:rsidRDefault="007866D5" w:rsidP="00AF694F">
      <w:pPr>
        <w:pStyle w:val="PargrafodaLista"/>
        <w:numPr>
          <w:ilvl w:val="2"/>
          <w:numId w:val="3"/>
        </w:numPr>
        <w:tabs>
          <w:tab w:val="left" w:pos="1470"/>
        </w:tabs>
        <w:ind w:left="1134" w:hanging="283"/>
      </w:pPr>
      <w:r>
        <w:t>Presidente.</w:t>
      </w:r>
    </w:p>
    <w:p w14:paraId="03763424" w14:textId="1C43306F" w:rsidR="00AF694F" w:rsidRDefault="00AF694F" w:rsidP="00AF694F">
      <w:pPr>
        <w:pStyle w:val="PargrafodaLista"/>
        <w:numPr>
          <w:ilvl w:val="2"/>
          <w:numId w:val="3"/>
        </w:numPr>
        <w:tabs>
          <w:tab w:val="left" w:pos="1470"/>
        </w:tabs>
        <w:ind w:left="1134" w:hanging="283"/>
      </w:pPr>
      <w:r>
        <w:t>Direção</w:t>
      </w:r>
      <w:r w:rsidR="007866D5">
        <w:t>.</w:t>
      </w:r>
    </w:p>
    <w:p w14:paraId="5BA465AD" w14:textId="77777777" w:rsidR="00AF694F" w:rsidRDefault="007866D5" w:rsidP="00AF694F">
      <w:pPr>
        <w:pStyle w:val="PargrafodaLista"/>
        <w:numPr>
          <w:ilvl w:val="2"/>
          <w:numId w:val="3"/>
        </w:numPr>
        <w:tabs>
          <w:tab w:val="left" w:pos="1470"/>
        </w:tabs>
        <w:ind w:left="1134" w:hanging="283"/>
      </w:pPr>
      <w:r>
        <w:t>Conselho Fiscal.</w:t>
      </w:r>
    </w:p>
    <w:p w14:paraId="552E2907" w14:textId="77777777" w:rsidR="00AF694F" w:rsidRDefault="007866D5" w:rsidP="00AF694F">
      <w:pPr>
        <w:pStyle w:val="PargrafodaLista"/>
        <w:numPr>
          <w:ilvl w:val="2"/>
          <w:numId w:val="3"/>
        </w:numPr>
        <w:tabs>
          <w:tab w:val="left" w:pos="1470"/>
        </w:tabs>
        <w:ind w:left="1134" w:hanging="283"/>
      </w:pPr>
      <w:r>
        <w:t>Conselho de Justiça.</w:t>
      </w:r>
    </w:p>
    <w:p w14:paraId="1F6A7106" w14:textId="77777777" w:rsidR="00AF694F" w:rsidRDefault="007866D5" w:rsidP="00AF694F">
      <w:pPr>
        <w:pStyle w:val="PargrafodaLista"/>
        <w:numPr>
          <w:ilvl w:val="2"/>
          <w:numId w:val="3"/>
        </w:numPr>
        <w:tabs>
          <w:tab w:val="left" w:pos="1470"/>
        </w:tabs>
        <w:ind w:left="1134" w:hanging="283"/>
      </w:pPr>
      <w:r>
        <w:t>Conselho de Disciplina.</w:t>
      </w:r>
    </w:p>
    <w:p w14:paraId="1EFBF1CE" w14:textId="695FE894" w:rsidR="007866D5" w:rsidRDefault="007866D5" w:rsidP="00AF694F">
      <w:pPr>
        <w:pStyle w:val="PargrafodaLista"/>
        <w:numPr>
          <w:ilvl w:val="2"/>
          <w:numId w:val="3"/>
        </w:numPr>
        <w:tabs>
          <w:tab w:val="left" w:pos="1470"/>
        </w:tabs>
        <w:ind w:left="1134" w:hanging="283"/>
      </w:pPr>
      <w:r>
        <w:t>Conselho de Arbitragem.</w:t>
      </w:r>
    </w:p>
    <w:p w14:paraId="44A9C3E8" w14:textId="2E1D03A2" w:rsidR="007866D5" w:rsidRDefault="007866D5" w:rsidP="00AF694F">
      <w:pPr>
        <w:pStyle w:val="Cabealho4"/>
      </w:pPr>
      <w:bookmarkStart w:id="1473" w:name="_Toc50542548"/>
      <w:r>
        <w:t>Processo eleitoral</w:t>
      </w:r>
      <w:bookmarkEnd w:id="1473"/>
    </w:p>
    <w:p w14:paraId="3FCD6443" w14:textId="6C0F55E6" w:rsidR="007866D5" w:rsidRDefault="00AF694F" w:rsidP="007866D5">
      <w:pPr>
        <w:pStyle w:val="Cabealho3"/>
        <w:ind w:left="1701" w:hanging="633"/>
      </w:pPr>
      <w:bookmarkStart w:id="1474" w:name="_Toc50542549"/>
      <w:r>
        <w:t>Direção</w:t>
      </w:r>
      <w:r w:rsidR="007866D5">
        <w:t xml:space="preserve"> do </w:t>
      </w:r>
      <w:r>
        <w:t>ato</w:t>
      </w:r>
      <w:r w:rsidR="007866D5">
        <w:t xml:space="preserve"> eleitoral</w:t>
      </w:r>
      <w:bookmarkEnd w:id="1474"/>
    </w:p>
    <w:p w14:paraId="458C3508" w14:textId="1A0B312D" w:rsidR="007866D5" w:rsidRDefault="007866D5" w:rsidP="00AF694F">
      <w:pPr>
        <w:tabs>
          <w:tab w:val="left" w:pos="1470"/>
        </w:tabs>
        <w:ind w:left="142" w:firstLine="0"/>
      </w:pPr>
      <w:r>
        <w:t xml:space="preserve">Compete à mesa da Assembleia Geral a organização, </w:t>
      </w:r>
      <w:r w:rsidR="00AF694F">
        <w:t>direção</w:t>
      </w:r>
      <w:r>
        <w:t xml:space="preserve"> e fiscalização   das eleições, cabendo-lhe, em especial, a prática dos seguintes </w:t>
      </w:r>
      <w:r w:rsidR="00AF694F">
        <w:t>atos</w:t>
      </w:r>
      <w:r>
        <w:t>:</w:t>
      </w:r>
    </w:p>
    <w:p w14:paraId="4FCB2983" w14:textId="40045A49" w:rsidR="00AF694F" w:rsidRDefault="007866D5" w:rsidP="00AF694F">
      <w:pPr>
        <w:pStyle w:val="PargrafodaLista"/>
        <w:numPr>
          <w:ilvl w:val="2"/>
          <w:numId w:val="3"/>
        </w:numPr>
        <w:tabs>
          <w:tab w:val="left" w:pos="1470"/>
        </w:tabs>
        <w:ind w:left="1134" w:hanging="283"/>
      </w:pPr>
      <w:r>
        <w:t>Designação da data da realização das eleições.</w:t>
      </w:r>
    </w:p>
    <w:p w14:paraId="03DF42B5" w14:textId="77777777" w:rsidR="00AF694F" w:rsidRDefault="007866D5" w:rsidP="00AF694F">
      <w:pPr>
        <w:pStyle w:val="PargrafodaLista"/>
        <w:numPr>
          <w:ilvl w:val="2"/>
          <w:numId w:val="3"/>
        </w:numPr>
        <w:tabs>
          <w:tab w:val="left" w:pos="1470"/>
        </w:tabs>
        <w:ind w:left="1134" w:hanging="283"/>
      </w:pPr>
      <w:r>
        <w:t>Elaboração dos Cadernos eleitorais.</w:t>
      </w:r>
    </w:p>
    <w:p w14:paraId="6CE1D60B" w14:textId="77777777" w:rsidR="00AF694F" w:rsidRDefault="007866D5" w:rsidP="00AF694F">
      <w:pPr>
        <w:pStyle w:val="PargrafodaLista"/>
        <w:numPr>
          <w:ilvl w:val="2"/>
          <w:numId w:val="3"/>
        </w:numPr>
        <w:tabs>
          <w:tab w:val="left" w:pos="1470"/>
        </w:tabs>
        <w:ind w:left="1134" w:hanging="283"/>
      </w:pPr>
      <w:r>
        <w:t>Análise e validação das candidaturas.</w:t>
      </w:r>
    </w:p>
    <w:p w14:paraId="1C118434" w14:textId="6804E5F2" w:rsidR="00AF694F" w:rsidRDefault="007866D5" w:rsidP="00AF694F">
      <w:pPr>
        <w:pStyle w:val="PargrafodaLista"/>
        <w:numPr>
          <w:ilvl w:val="2"/>
          <w:numId w:val="3"/>
        </w:numPr>
        <w:tabs>
          <w:tab w:val="left" w:pos="1470"/>
        </w:tabs>
        <w:ind w:left="1134" w:hanging="283"/>
      </w:pPr>
      <w:r>
        <w:t xml:space="preserve">Preparação, controlo e fiscalização do </w:t>
      </w:r>
      <w:r w:rsidR="00101CE1">
        <w:t>ato</w:t>
      </w:r>
      <w:r>
        <w:t xml:space="preserve"> eleitoral.</w:t>
      </w:r>
    </w:p>
    <w:p w14:paraId="77D422F6" w14:textId="77777777" w:rsidR="00AF694F" w:rsidRDefault="007866D5" w:rsidP="00AF694F">
      <w:pPr>
        <w:pStyle w:val="PargrafodaLista"/>
        <w:numPr>
          <w:ilvl w:val="2"/>
          <w:numId w:val="3"/>
        </w:numPr>
        <w:tabs>
          <w:tab w:val="left" w:pos="1470"/>
        </w:tabs>
        <w:ind w:left="1134" w:hanging="283"/>
      </w:pPr>
      <w:r>
        <w:t>Publicitação dos candidatos e das listas, no site da FPB.</w:t>
      </w:r>
    </w:p>
    <w:p w14:paraId="64E23B03" w14:textId="77777777" w:rsidR="00AF694F" w:rsidRDefault="007866D5" w:rsidP="00AF694F">
      <w:pPr>
        <w:pStyle w:val="PargrafodaLista"/>
        <w:numPr>
          <w:ilvl w:val="2"/>
          <w:numId w:val="3"/>
        </w:numPr>
        <w:tabs>
          <w:tab w:val="left" w:pos="1470"/>
        </w:tabs>
        <w:ind w:left="1134" w:hanging="283"/>
      </w:pPr>
      <w:r>
        <w:t>Elaboração da acta das eleições.</w:t>
      </w:r>
    </w:p>
    <w:p w14:paraId="78349C68" w14:textId="74867277" w:rsidR="007866D5" w:rsidRDefault="007866D5" w:rsidP="00AF694F">
      <w:pPr>
        <w:pStyle w:val="PargrafodaLista"/>
        <w:numPr>
          <w:ilvl w:val="2"/>
          <w:numId w:val="3"/>
        </w:numPr>
        <w:tabs>
          <w:tab w:val="left" w:pos="1470"/>
        </w:tabs>
        <w:ind w:left="1134" w:hanging="283"/>
      </w:pPr>
      <w:r>
        <w:t>Publicitação dos resultados eleitorais.</w:t>
      </w:r>
    </w:p>
    <w:p w14:paraId="4D5B873E" w14:textId="594F7539" w:rsidR="007866D5" w:rsidRDefault="007866D5" w:rsidP="007866D5">
      <w:pPr>
        <w:pStyle w:val="Cabealho3"/>
        <w:ind w:left="1701" w:hanging="633"/>
      </w:pPr>
      <w:bookmarkStart w:id="1475" w:name="_Toc50542550"/>
      <w:r>
        <w:t>Candidaturas</w:t>
      </w:r>
      <w:bookmarkEnd w:id="1475"/>
    </w:p>
    <w:p w14:paraId="4B604551" w14:textId="48C4A634" w:rsidR="007866D5" w:rsidRDefault="007866D5" w:rsidP="00604A54">
      <w:pPr>
        <w:pStyle w:val="PargrafodaLista"/>
        <w:numPr>
          <w:ilvl w:val="3"/>
          <w:numId w:val="528"/>
        </w:numPr>
        <w:tabs>
          <w:tab w:val="left" w:pos="1470"/>
        </w:tabs>
        <w:ind w:left="567" w:hanging="425"/>
      </w:pPr>
      <w:r>
        <w:t>As candidaturas deverão identificar os candidatos, através do seu nome, profissão, data de nascimento, bilhete de identidade, morada e cargo a que se candidata.</w:t>
      </w:r>
    </w:p>
    <w:p w14:paraId="09585648" w14:textId="77777777" w:rsidR="005E083A" w:rsidRDefault="005E083A" w:rsidP="005E083A">
      <w:pPr>
        <w:pStyle w:val="PargrafodaLista"/>
        <w:tabs>
          <w:tab w:val="left" w:pos="1470"/>
        </w:tabs>
        <w:spacing w:line="240" w:lineRule="auto"/>
        <w:ind w:left="567" w:firstLine="0"/>
      </w:pPr>
    </w:p>
    <w:p w14:paraId="47500E90" w14:textId="198B2006" w:rsidR="007866D5" w:rsidRDefault="007866D5" w:rsidP="00604A54">
      <w:pPr>
        <w:pStyle w:val="PargrafodaLista"/>
        <w:numPr>
          <w:ilvl w:val="3"/>
          <w:numId w:val="528"/>
        </w:numPr>
        <w:tabs>
          <w:tab w:val="left" w:pos="1470"/>
        </w:tabs>
        <w:ind w:left="567" w:hanging="425"/>
      </w:pPr>
      <w:r>
        <w:t>As candidaturas deverão ser entregues ao Presidente da Mesa da Assembleia Geral até 20 (vinte) dias, antes da data das eleições.</w:t>
      </w:r>
    </w:p>
    <w:p w14:paraId="2814DC04" w14:textId="77777777" w:rsidR="005E083A" w:rsidRDefault="005E083A" w:rsidP="005E083A">
      <w:pPr>
        <w:pStyle w:val="PargrafodaLista"/>
        <w:tabs>
          <w:tab w:val="left" w:pos="1470"/>
        </w:tabs>
        <w:spacing w:line="240" w:lineRule="auto"/>
        <w:ind w:left="567" w:firstLine="0"/>
      </w:pPr>
    </w:p>
    <w:p w14:paraId="654B97DB" w14:textId="1CF2C24E" w:rsidR="007866D5" w:rsidRDefault="007866D5" w:rsidP="00604A54">
      <w:pPr>
        <w:pStyle w:val="PargrafodaLista"/>
        <w:numPr>
          <w:ilvl w:val="3"/>
          <w:numId w:val="528"/>
        </w:numPr>
        <w:tabs>
          <w:tab w:val="left" w:pos="1470"/>
        </w:tabs>
        <w:ind w:left="567" w:hanging="425"/>
      </w:pPr>
      <w:r>
        <w:t>As candidaturas aos corpos sociais da Federação terão de ser propostas por 10% dos delegados à Assembleia Geral e devem incluir uma lista de vogais e suplentes, nos termos previstos nos estatutos.</w:t>
      </w:r>
    </w:p>
    <w:p w14:paraId="6D8F57CF" w14:textId="77777777" w:rsidR="005E083A" w:rsidRDefault="005E083A" w:rsidP="005E083A">
      <w:pPr>
        <w:pStyle w:val="PargrafodaLista"/>
        <w:tabs>
          <w:tab w:val="left" w:pos="1470"/>
        </w:tabs>
        <w:spacing w:line="240" w:lineRule="auto"/>
        <w:ind w:left="567" w:firstLine="0"/>
      </w:pPr>
    </w:p>
    <w:p w14:paraId="451FE3BD" w14:textId="147759E0" w:rsidR="007866D5" w:rsidRDefault="007866D5" w:rsidP="00604A54">
      <w:pPr>
        <w:pStyle w:val="PargrafodaLista"/>
        <w:numPr>
          <w:ilvl w:val="3"/>
          <w:numId w:val="528"/>
        </w:numPr>
        <w:tabs>
          <w:tab w:val="left" w:pos="1470"/>
        </w:tabs>
        <w:ind w:left="567" w:hanging="425"/>
      </w:pPr>
      <w:r>
        <w:t xml:space="preserve">As candidaturas a delegado à Assembleia Geral </w:t>
      </w:r>
      <w:r w:rsidR="00101CE1">
        <w:t>serão apresentadas</w:t>
      </w:r>
      <w:r>
        <w:t xml:space="preserve"> pelos candidatos, devendo indicar de forma clara o lugar de delegado a que se candidata.</w:t>
      </w:r>
    </w:p>
    <w:p w14:paraId="155BC8D1" w14:textId="77777777" w:rsidR="005E083A" w:rsidRDefault="005E083A" w:rsidP="005E083A">
      <w:pPr>
        <w:spacing w:line="240" w:lineRule="auto"/>
        <w:ind w:firstLine="0"/>
      </w:pPr>
    </w:p>
    <w:p w14:paraId="7370ADB0" w14:textId="6F5F786C" w:rsidR="007866D5" w:rsidRDefault="007866D5" w:rsidP="00604A54">
      <w:pPr>
        <w:pStyle w:val="PargrafodaLista"/>
        <w:numPr>
          <w:ilvl w:val="3"/>
          <w:numId w:val="528"/>
        </w:numPr>
        <w:tabs>
          <w:tab w:val="left" w:pos="1470"/>
        </w:tabs>
        <w:ind w:left="567" w:hanging="425"/>
      </w:pPr>
      <w:r>
        <w:t xml:space="preserve">As candidaturas aos órgãos sociais da FPB serão incluídas em listas, designadas por uma letra alfabética, a atribuir pela sua ordem de </w:t>
      </w:r>
      <w:r w:rsidR="00101CE1">
        <w:t>receção</w:t>
      </w:r>
      <w:r>
        <w:t>.</w:t>
      </w:r>
    </w:p>
    <w:p w14:paraId="6871FA63" w14:textId="77777777" w:rsidR="005E083A" w:rsidRDefault="005E083A" w:rsidP="005E083A">
      <w:pPr>
        <w:pStyle w:val="PargrafodaLista"/>
        <w:tabs>
          <w:tab w:val="left" w:pos="1470"/>
        </w:tabs>
        <w:spacing w:line="240" w:lineRule="auto"/>
        <w:ind w:left="567" w:firstLine="0"/>
      </w:pPr>
    </w:p>
    <w:p w14:paraId="44C42595" w14:textId="3D6A5A71" w:rsidR="007866D5" w:rsidRDefault="007866D5" w:rsidP="00604A54">
      <w:pPr>
        <w:pStyle w:val="PargrafodaLista"/>
        <w:numPr>
          <w:ilvl w:val="3"/>
          <w:numId w:val="528"/>
        </w:numPr>
        <w:tabs>
          <w:tab w:val="left" w:pos="1470"/>
        </w:tabs>
        <w:ind w:left="567" w:hanging="425"/>
      </w:pPr>
      <w:r>
        <w:t xml:space="preserve">Os candidatos a delegados à Assembleia Geral serão identificados pelo nome </w:t>
      </w:r>
      <w:r w:rsidR="00101CE1">
        <w:t>respetivo</w:t>
      </w:r>
      <w:r>
        <w:t>, o qual poderá ser abreviado.</w:t>
      </w:r>
    </w:p>
    <w:p w14:paraId="4079A885" w14:textId="77777777" w:rsidR="005E083A" w:rsidRDefault="005E083A" w:rsidP="005E083A">
      <w:pPr>
        <w:pStyle w:val="PargrafodaLista"/>
        <w:tabs>
          <w:tab w:val="left" w:pos="1470"/>
        </w:tabs>
        <w:spacing w:line="240" w:lineRule="auto"/>
        <w:ind w:left="567" w:firstLine="0"/>
      </w:pPr>
    </w:p>
    <w:p w14:paraId="33E2ADA8" w14:textId="6D811D3F" w:rsidR="007866D5" w:rsidRDefault="007866D5" w:rsidP="00604A54">
      <w:pPr>
        <w:pStyle w:val="PargrafodaLista"/>
        <w:numPr>
          <w:ilvl w:val="3"/>
          <w:numId w:val="528"/>
        </w:numPr>
        <w:tabs>
          <w:tab w:val="left" w:pos="1470"/>
        </w:tabs>
        <w:ind w:left="567" w:hanging="425"/>
      </w:pPr>
      <w:r>
        <w:t xml:space="preserve">Os delegados à Assembleia Geral podem candidatar-se </w:t>
      </w:r>
      <w:r w:rsidR="00101CE1">
        <w:t>aos órgãos</w:t>
      </w:r>
      <w:r>
        <w:t xml:space="preserve"> sociais da FPB, sem prejuízo do cumprimento das normas legais relativas a incompatibilidades.</w:t>
      </w:r>
    </w:p>
    <w:p w14:paraId="1A2CC86C" w14:textId="0A16F4BD" w:rsidR="007866D5" w:rsidRDefault="007866D5" w:rsidP="007866D5">
      <w:pPr>
        <w:pStyle w:val="Cabealho3"/>
        <w:ind w:left="1701" w:hanging="633"/>
      </w:pPr>
      <w:bookmarkStart w:id="1476" w:name="_Toc50542551"/>
      <w:r>
        <w:t>Mandatário</w:t>
      </w:r>
      <w:bookmarkEnd w:id="1476"/>
    </w:p>
    <w:p w14:paraId="4311882A" w14:textId="450D3DF1" w:rsidR="007866D5" w:rsidRDefault="007866D5" w:rsidP="00604A54">
      <w:pPr>
        <w:pStyle w:val="PargrafodaLista"/>
        <w:numPr>
          <w:ilvl w:val="3"/>
          <w:numId w:val="529"/>
        </w:numPr>
        <w:tabs>
          <w:tab w:val="left" w:pos="1470"/>
        </w:tabs>
        <w:ind w:left="567" w:hanging="425"/>
      </w:pPr>
      <w:r>
        <w:t xml:space="preserve">As listas de candidaturas para os órgãos sociais da FPB incluem a designação de um mandatário a quem caberá representar a lista e os </w:t>
      </w:r>
      <w:r w:rsidR="00101CE1">
        <w:t>respetivos</w:t>
      </w:r>
      <w:r>
        <w:t xml:space="preserve"> candidatos em todos os </w:t>
      </w:r>
      <w:r w:rsidR="00101CE1">
        <w:t>atos</w:t>
      </w:r>
      <w:r>
        <w:t xml:space="preserve"> do processo eleitoral.</w:t>
      </w:r>
    </w:p>
    <w:p w14:paraId="67991EBA" w14:textId="77777777" w:rsidR="005E083A" w:rsidRDefault="005E083A" w:rsidP="005E083A">
      <w:pPr>
        <w:pStyle w:val="PargrafodaLista"/>
        <w:tabs>
          <w:tab w:val="left" w:pos="1470"/>
        </w:tabs>
        <w:spacing w:line="240" w:lineRule="auto"/>
        <w:ind w:left="567" w:firstLine="0"/>
      </w:pPr>
    </w:p>
    <w:p w14:paraId="12A17E30" w14:textId="4247FF21" w:rsidR="007866D5" w:rsidRDefault="007866D5" w:rsidP="00604A54">
      <w:pPr>
        <w:pStyle w:val="PargrafodaLista"/>
        <w:numPr>
          <w:ilvl w:val="3"/>
          <w:numId w:val="529"/>
        </w:numPr>
        <w:tabs>
          <w:tab w:val="left" w:pos="1470"/>
        </w:tabs>
        <w:ind w:left="567" w:hanging="425"/>
      </w:pPr>
      <w:r>
        <w:t xml:space="preserve">Cada lista deve indicar o endereço </w:t>
      </w:r>
      <w:r w:rsidR="00101CE1">
        <w:t>eletrónico</w:t>
      </w:r>
      <w:r>
        <w:t xml:space="preserve"> do seu mandatário, para efeitos do envio das comunicações relativas ao processo eleitoral.</w:t>
      </w:r>
    </w:p>
    <w:p w14:paraId="50D92CBD" w14:textId="05BC3B7A" w:rsidR="007866D5" w:rsidRDefault="007866D5" w:rsidP="007866D5">
      <w:pPr>
        <w:pStyle w:val="Cabealho3"/>
        <w:ind w:left="1701" w:hanging="633"/>
      </w:pPr>
      <w:bookmarkStart w:id="1477" w:name="_Toc50542552"/>
      <w:r>
        <w:t>Requisitos específicos das candidaturas</w:t>
      </w:r>
      <w:bookmarkEnd w:id="1477"/>
    </w:p>
    <w:p w14:paraId="369624AE" w14:textId="0ABEE0D7" w:rsidR="007866D5" w:rsidRDefault="007866D5" w:rsidP="00604A54">
      <w:pPr>
        <w:pStyle w:val="PargrafodaLista"/>
        <w:numPr>
          <w:ilvl w:val="3"/>
          <w:numId w:val="530"/>
        </w:numPr>
        <w:tabs>
          <w:tab w:val="left" w:pos="1470"/>
        </w:tabs>
        <w:ind w:left="567" w:hanging="425"/>
      </w:pPr>
      <w:r>
        <w:t>As candidaturas dos delegados previstos na alínea a) do n.º 1 do artigo 4.º do presente regulamento deverão ser subscritas por um clube.</w:t>
      </w:r>
    </w:p>
    <w:p w14:paraId="23BB3C32" w14:textId="77777777" w:rsidR="005E083A" w:rsidRDefault="005E083A" w:rsidP="005E083A">
      <w:pPr>
        <w:pStyle w:val="PargrafodaLista"/>
        <w:tabs>
          <w:tab w:val="left" w:pos="1470"/>
        </w:tabs>
        <w:spacing w:line="240" w:lineRule="auto"/>
        <w:ind w:left="567" w:firstLine="0"/>
      </w:pPr>
    </w:p>
    <w:p w14:paraId="3909EEC5" w14:textId="18B6467F" w:rsidR="007866D5" w:rsidRDefault="007866D5" w:rsidP="00604A54">
      <w:pPr>
        <w:pStyle w:val="PargrafodaLista"/>
        <w:numPr>
          <w:ilvl w:val="3"/>
          <w:numId w:val="530"/>
        </w:numPr>
        <w:tabs>
          <w:tab w:val="left" w:pos="1470"/>
        </w:tabs>
        <w:ind w:left="567" w:hanging="425"/>
      </w:pPr>
      <w:r>
        <w:t>As candidaturas dos delegados previstos na alínea b) do n.º 1 do artigo 4.º do presente regulamento deverão ser subscritas por um mínimo de dez atletas.</w:t>
      </w:r>
    </w:p>
    <w:p w14:paraId="02DAB708" w14:textId="77777777" w:rsidR="005E083A" w:rsidRDefault="005E083A" w:rsidP="005E083A">
      <w:pPr>
        <w:pStyle w:val="PargrafodaLista"/>
        <w:tabs>
          <w:tab w:val="left" w:pos="1470"/>
        </w:tabs>
        <w:spacing w:line="240" w:lineRule="auto"/>
        <w:ind w:left="567" w:firstLine="0"/>
      </w:pPr>
    </w:p>
    <w:p w14:paraId="4D19C0F3" w14:textId="61011DA2" w:rsidR="007866D5" w:rsidRDefault="007866D5" w:rsidP="00604A54">
      <w:pPr>
        <w:pStyle w:val="PargrafodaLista"/>
        <w:numPr>
          <w:ilvl w:val="3"/>
          <w:numId w:val="530"/>
        </w:numPr>
        <w:tabs>
          <w:tab w:val="left" w:pos="1470"/>
        </w:tabs>
        <w:ind w:left="567" w:hanging="425"/>
      </w:pPr>
      <w:r>
        <w:t>As candidaturas dos delegados previstos na alínea c) do n.º 1 do artigo 4.º do presente regulamento deverão ser subscritas por um mínimo de cinco juízes, árbitros, comissários ou oficiais de mesa.</w:t>
      </w:r>
    </w:p>
    <w:p w14:paraId="3FD01663" w14:textId="77777777" w:rsidR="005E083A" w:rsidRDefault="005E083A" w:rsidP="005E083A">
      <w:pPr>
        <w:pStyle w:val="PargrafodaLista"/>
        <w:tabs>
          <w:tab w:val="left" w:pos="1470"/>
        </w:tabs>
        <w:spacing w:line="240" w:lineRule="auto"/>
        <w:ind w:left="567" w:firstLine="0"/>
      </w:pPr>
    </w:p>
    <w:p w14:paraId="700C0BC2" w14:textId="1BAC65F5" w:rsidR="007866D5" w:rsidRDefault="007866D5" w:rsidP="00604A54">
      <w:pPr>
        <w:pStyle w:val="PargrafodaLista"/>
        <w:numPr>
          <w:ilvl w:val="3"/>
          <w:numId w:val="530"/>
        </w:numPr>
        <w:tabs>
          <w:tab w:val="left" w:pos="1470"/>
        </w:tabs>
        <w:ind w:left="567" w:hanging="425"/>
      </w:pPr>
      <w:r>
        <w:t>As candidaturas dos delegados previstos na alínea d) do n.º 1 do artigo 4.º do presente regulamento deverão ser subscritas por um mínimo de cinco treinadores.</w:t>
      </w:r>
    </w:p>
    <w:p w14:paraId="3507472E" w14:textId="77777777" w:rsidR="005E083A" w:rsidRDefault="005E083A" w:rsidP="005E083A">
      <w:pPr>
        <w:pStyle w:val="PargrafodaLista"/>
        <w:tabs>
          <w:tab w:val="left" w:pos="1470"/>
        </w:tabs>
        <w:spacing w:line="240" w:lineRule="auto"/>
        <w:ind w:left="567" w:firstLine="0"/>
      </w:pPr>
    </w:p>
    <w:p w14:paraId="192BF762" w14:textId="2CF7AF27" w:rsidR="007866D5" w:rsidRDefault="007866D5" w:rsidP="00604A54">
      <w:pPr>
        <w:pStyle w:val="PargrafodaLista"/>
        <w:numPr>
          <w:ilvl w:val="3"/>
          <w:numId w:val="530"/>
        </w:numPr>
        <w:tabs>
          <w:tab w:val="left" w:pos="1470"/>
        </w:tabs>
        <w:ind w:left="567" w:hanging="425"/>
      </w:pPr>
      <w:r>
        <w:t>Cada Clube, agente ou delegado da Assembleia Geral apenas pode subscrever uma candidatura.</w:t>
      </w:r>
    </w:p>
    <w:p w14:paraId="76A18CD3" w14:textId="69942337" w:rsidR="007866D5" w:rsidRDefault="007866D5" w:rsidP="007866D5">
      <w:pPr>
        <w:pStyle w:val="Cabealho3"/>
        <w:ind w:left="1843"/>
      </w:pPr>
      <w:bookmarkStart w:id="1478" w:name="_Toc50542553"/>
      <w:r>
        <w:t>Análise e validação das candidaturas</w:t>
      </w:r>
      <w:bookmarkEnd w:id="1478"/>
    </w:p>
    <w:p w14:paraId="2EA4753D" w14:textId="0F03FF38" w:rsidR="007866D5" w:rsidRDefault="007866D5" w:rsidP="00604A54">
      <w:pPr>
        <w:pStyle w:val="PargrafodaLista"/>
        <w:numPr>
          <w:ilvl w:val="3"/>
          <w:numId w:val="531"/>
        </w:numPr>
        <w:tabs>
          <w:tab w:val="left" w:pos="1470"/>
        </w:tabs>
        <w:ind w:left="567" w:hanging="425"/>
      </w:pPr>
      <w:r>
        <w:t>A entrega das candidaturas devem respeitar o prazo regulamentarmente fixado.</w:t>
      </w:r>
    </w:p>
    <w:p w14:paraId="2762B474" w14:textId="77777777" w:rsidR="00E31C19" w:rsidRDefault="00E31C19" w:rsidP="00E31C19">
      <w:pPr>
        <w:pStyle w:val="PargrafodaLista"/>
        <w:tabs>
          <w:tab w:val="left" w:pos="1470"/>
        </w:tabs>
        <w:spacing w:line="240" w:lineRule="auto"/>
        <w:ind w:left="567" w:firstLine="0"/>
      </w:pPr>
    </w:p>
    <w:p w14:paraId="76325EED" w14:textId="3930EC46" w:rsidR="007866D5" w:rsidRDefault="007866D5" w:rsidP="00604A54">
      <w:pPr>
        <w:pStyle w:val="PargrafodaLista"/>
        <w:numPr>
          <w:ilvl w:val="3"/>
          <w:numId w:val="531"/>
        </w:numPr>
        <w:tabs>
          <w:tab w:val="left" w:pos="1470"/>
        </w:tabs>
        <w:ind w:left="567" w:hanging="425"/>
      </w:pPr>
      <w:r>
        <w:t>Compete à Mesa da Assembleia Geral a verificação, análise e validação das candidaturas.</w:t>
      </w:r>
    </w:p>
    <w:p w14:paraId="05931D0E" w14:textId="77777777" w:rsidR="00E31C19" w:rsidRDefault="00E31C19" w:rsidP="00E31C19">
      <w:pPr>
        <w:pStyle w:val="PargrafodaLista"/>
        <w:tabs>
          <w:tab w:val="left" w:pos="1470"/>
        </w:tabs>
        <w:spacing w:line="240" w:lineRule="auto"/>
        <w:ind w:left="567" w:firstLine="0"/>
      </w:pPr>
    </w:p>
    <w:p w14:paraId="0570AC07" w14:textId="10B186F5" w:rsidR="007866D5" w:rsidRDefault="007866D5" w:rsidP="00604A54">
      <w:pPr>
        <w:pStyle w:val="PargrafodaLista"/>
        <w:numPr>
          <w:ilvl w:val="3"/>
          <w:numId w:val="531"/>
        </w:numPr>
        <w:tabs>
          <w:tab w:val="left" w:pos="1470"/>
        </w:tabs>
        <w:ind w:left="567" w:hanging="425"/>
      </w:pPr>
      <w:r>
        <w:t>Serão rejeitadas as candidaturas, nas seguintes situações:</w:t>
      </w:r>
    </w:p>
    <w:p w14:paraId="68F45F5B" w14:textId="01FB1063" w:rsidR="00E31C19" w:rsidRDefault="007866D5" w:rsidP="00E31C19">
      <w:pPr>
        <w:pStyle w:val="PargrafodaLista"/>
        <w:numPr>
          <w:ilvl w:val="2"/>
          <w:numId w:val="3"/>
        </w:numPr>
        <w:tabs>
          <w:tab w:val="left" w:pos="1470"/>
        </w:tabs>
        <w:ind w:left="1134" w:hanging="283"/>
      </w:pPr>
      <w:r>
        <w:t>Que tenham sido recebidas após o prazo regulamentar;</w:t>
      </w:r>
    </w:p>
    <w:p w14:paraId="5105CAD6" w14:textId="77777777" w:rsidR="00E31C19" w:rsidRDefault="007866D5" w:rsidP="00E31C19">
      <w:pPr>
        <w:pStyle w:val="PargrafodaLista"/>
        <w:numPr>
          <w:ilvl w:val="2"/>
          <w:numId w:val="3"/>
        </w:numPr>
        <w:tabs>
          <w:tab w:val="left" w:pos="1470"/>
        </w:tabs>
        <w:ind w:left="1134" w:hanging="283"/>
      </w:pPr>
      <w:r>
        <w:t>Quando não preencham os requisitos previstos no presente regulamento;</w:t>
      </w:r>
    </w:p>
    <w:p w14:paraId="2D004C74" w14:textId="66435B4B" w:rsidR="007866D5" w:rsidRDefault="007866D5" w:rsidP="00E31C19">
      <w:pPr>
        <w:pStyle w:val="PargrafodaLista"/>
        <w:numPr>
          <w:ilvl w:val="2"/>
          <w:numId w:val="3"/>
        </w:numPr>
        <w:tabs>
          <w:tab w:val="left" w:pos="1470"/>
        </w:tabs>
        <w:ind w:left="1134" w:hanging="283"/>
      </w:pPr>
      <w:r>
        <w:t>Quando os candidatos se proponham para mais do que uma candidatura a delegado ou órgão social.</w:t>
      </w:r>
    </w:p>
    <w:p w14:paraId="41122722" w14:textId="77777777" w:rsidR="00E31C19" w:rsidRDefault="00E31C19" w:rsidP="00E31C19">
      <w:pPr>
        <w:pStyle w:val="PargrafodaLista"/>
        <w:tabs>
          <w:tab w:val="left" w:pos="1470"/>
        </w:tabs>
        <w:spacing w:line="240" w:lineRule="auto"/>
        <w:ind w:left="567" w:hanging="425"/>
      </w:pPr>
    </w:p>
    <w:p w14:paraId="7F81DBDF" w14:textId="057604E0" w:rsidR="007866D5" w:rsidRDefault="007866D5" w:rsidP="00604A54">
      <w:pPr>
        <w:pStyle w:val="PargrafodaLista"/>
        <w:numPr>
          <w:ilvl w:val="3"/>
          <w:numId w:val="531"/>
        </w:numPr>
        <w:tabs>
          <w:tab w:val="left" w:pos="1470"/>
        </w:tabs>
        <w:ind w:left="567" w:hanging="425"/>
      </w:pPr>
      <w:r>
        <w:t xml:space="preserve">No caso de se verificar alguma irregularidade na candidatura que seja suprível, a Mesa da Assembleia Geral, através da secretaria geral, notifica o mandatário da lista ou o candidato a delegado, por via </w:t>
      </w:r>
      <w:r w:rsidR="00101CE1">
        <w:t>eletrónica</w:t>
      </w:r>
      <w:r>
        <w:t>, concedendo-lhe um prazo de 48 horas para suprir as irregularidades, sob pena de exclusão da candidatura.</w:t>
      </w:r>
    </w:p>
    <w:p w14:paraId="6FCDB038" w14:textId="77777777" w:rsidR="00E31C19" w:rsidRDefault="00E31C19" w:rsidP="00E31C19">
      <w:pPr>
        <w:pStyle w:val="PargrafodaLista"/>
        <w:tabs>
          <w:tab w:val="left" w:pos="1470"/>
        </w:tabs>
        <w:spacing w:line="240" w:lineRule="auto"/>
        <w:ind w:left="567" w:firstLine="0"/>
      </w:pPr>
    </w:p>
    <w:p w14:paraId="33DD0322" w14:textId="40216FD3" w:rsidR="007866D5" w:rsidRDefault="007866D5" w:rsidP="00604A54">
      <w:pPr>
        <w:pStyle w:val="PargrafodaLista"/>
        <w:numPr>
          <w:ilvl w:val="3"/>
          <w:numId w:val="531"/>
        </w:numPr>
        <w:tabs>
          <w:tab w:val="left" w:pos="1470"/>
        </w:tabs>
        <w:ind w:left="567" w:hanging="425"/>
      </w:pPr>
      <w:r>
        <w:t xml:space="preserve">Após a análise das candidaturas e no prazo máximo de dez dias após a sua </w:t>
      </w:r>
      <w:r w:rsidR="00101CE1">
        <w:t>receção</w:t>
      </w:r>
      <w:r>
        <w:t>, a Mesa da Assembleia Geral divulgará as listas de candidatos no site da FPB.</w:t>
      </w:r>
    </w:p>
    <w:p w14:paraId="37D995CA" w14:textId="5CC16809" w:rsidR="007866D5" w:rsidRDefault="007866D5" w:rsidP="007866D5">
      <w:pPr>
        <w:pStyle w:val="Cabealho3"/>
        <w:ind w:left="1701" w:hanging="633"/>
      </w:pPr>
      <w:bookmarkStart w:id="1479" w:name="_Toc50542554"/>
      <w:r>
        <w:t>Recurso</w:t>
      </w:r>
      <w:bookmarkEnd w:id="1479"/>
    </w:p>
    <w:p w14:paraId="31543296" w14:textId="38205248" w:rsidR="007866D5" w:rsidRDefault="007866D5" w:rsidP="00604A54">
      <w:pPr>
        <w:pStyle w:val="PargrafodaLista"/>
        <w:numPr>
          <w:ilvl w:val="3"/>
          <w:numId w:val="532"/>
        </w:numPr>
        <w:tabs>
          <w:tab w:val="left" w:pos="1470"/>
        </w:tabs>
        <w:ind w:left="567" w:hanging="425"/>
      </w:pPr>
      <w:r>
        <w:t>Da decisão de admissibilidade ou de não admissibilidade de candidaturas, cabe recurso para o Conselho de Justiça da FPB.</w:t>
      </w:r>
    </w:p>
    <w:p w14:paraId="4B0156B1" w14:textId="77777777" w:rsidR="00E31C19" w:rsidRDefault="00E31C19" w:rsidP="00E31C19">
      <w:pPr>
        <w:pStyle w:val="PargrafodaLista"/>
        <w:tabs>
          <w:tab w:val="left" w:pos="1470"/>
        </w:tabs>
        <w:spacing w:line="240" w:lineRule="auto"/>
        <w:ind w:left="567" w:firstLine="0"/>
      </w:pPr>
    </w:p>
    <w:p w14:paraId="062573EC" w14:textId="4B74D5C8" w:rsidR="007866D5" w:rsidRDefault="007866D5" w:rsidP="00604A54">
      <w:pPr>
        <w:pStyle w:val="PargrafodaLista"/>
        <w:numPr>
          <w:ilvl w:val="3"/>
          <w:numId w:val="532"/>
        </w:numPr>
        <w:tabs>
          <w:tab w:val="left" w:pos="1470"/>
        </w:tabs>
        <w:ind w:left="567" w:hanging="425"/>
      </w:pPr>
      <w:r>
        <w:t>O Conselho de Justiça, depois de assegurado o exercício do contraditório, se for o caso, proferirá a sua decisão final em quarenta e oito horas.</w:t>
      </w:r>
    </w:p>
    <w:p w14:paraId="65DCC686" w14:textId="39276789" w:rsidR="007866D5" w:rsidRDefault="007866D5" w:rsidP="007866D5">
      <w:pPr>
        <w:pStyle w:val="Cabealho3"/>
        <w:ind w:left="1701" w:hanging="633"/>
      </w:pPr>
      <w:bookmarkStart w:id="1480" w:name="_Toc50542555"/>
      <w:r>
        <w:t>Local de votação</w:t>
      </w:r>
      <w:bookmarkEnd w:id="1480"/>
    </w:p>
    <w:p w14:paraId="61B8FFCF" w14:textId="628C99D8" w:rsidR="007866D5" w:rsidRDefault="007866D5" w:rsidP="00604A54">
      <w:pPr>
        <w:pStyle w:val="PargrafodaLista"/>
        <w:numPr>
          <w:ilvl w:val="3"/>
          <w:numId w:val="533"/>
        </w:numPr>
        <w:tabs>
          <w:tab w:val="left" w:pos="1470"/>
        </w:tabs>
        <w:ind w:left="567" w:hanging="425"/>
      </w:pPr>
      <w:r>
        <w:t>A eleição para os órgãos sociais da FPB é efetuada em Assembleia Geral, a realizar em local a indicar na respetiva convocatória.</w:t>
      </w:r>
    </w:p>
    <w:p w14:paraId="5825A48F" w14:textId="77777777" w:rsidR="00E31C19" w:rsidRDefault="00E31C19" w:rsidP="00E31C19">
      <w:pPr>
        <w:pStyle w:val="PargrafodaLista"/>
        <w:tabs>
          <w:tab w:val="left" w:pos="1470"/>
        </w:tabs>
        <w:spacing w:line="240" w:lineRule="auto"/>
        <w:ind w:left="567" w:firstLine="0"/>
      </w:pPr>
    </w:p>
    <w:p w14:paraId="113A8F14" w14:textId="77F6F518" w:rsidR="007866D5" w:rsidRDefault="007866D5" w:rsidP="00604A54">
      <w:pPr>
        <w:pStyle w:val="PargrafodaLista"/>
        <w:numPr>
          <w:ilvl w:val="3"/>
          <w:numId w:val="533"/>
        </w:numPr>
        <w:tabs>
          <w:tab w:val="left" w:pos="1470"/>
        </w:tabs>
        <w:ind w:left="567" w:hanging="425"/>
      </w:pPr>
      <w:r>
        <w:t>A eleição dos delegados à Assembleia Geral é realizada na sede de cada uma das Associações Distritais ou Regionais de Basquetebol.</w:t>
      </w:r>
    </w:p>
    <w:p w14:paraId="6C233F83" w14:textId="77777777" w:rsidR="00E31C19" w:rsidRDefault="00E31C19" w:rsidP="00E31C19">
      <w:pPr>
        <w:pStyle w:val="PargrafodaLista"/>
        <w:tabs>
          <w:tab w:val="left" w:pos="1470"/>
        </w:tabs>
        <w:spacing w:line="240" w:lineRule="auto"/>
        <w:ind w:left="567" w:firstLine="0"/>
      </w:pPr>
    </w:p>
    <w:p w14:paraId="0E8FB4CE" w14:textId="3726F21E" w:rsidR="007866D5" w:rsidRDefault="007866D5" w:rsidP="00604A54">
      <w:pPr>
        <w:pStyle w:val="PargrafodaLista"/>
        <w:numPr>
          <w:ilvl w:val="3"/>
          <w:numId w:val="533"/>
        </w:numPr>
        <w:tabs>
          <w:tab w:val="left" w:pos="1470"/>
        </w:tabs>
        <w:ind w:left="567" w:hanging="425"/>
      </w:pPr>
      <w:r>
        <w:t>Poderão ainda ser abertas mesas de voto noutros locais, para além do referido no número anterior, por acordo entre FPB e as associações representativas dos agentes referidos nas alíneas b) a d) do n.º 1 do artigo 4.º do presente Regulamento.</w:t>
      </w:r>
    </w:p>
    <w:p w14:paraId="46061914" w14:textId="04868623" w:rsidR="007866D5" w:rsidRDefault="007866D5" w:rsidP="007866D5">
      <w:pPr>
        <w:pStyle w:val="Cabealho3"/>
        <w:ind w:left="1701" w:hanging="633"/>
      </w:pPr>
      <w:bookmarkStart w:id="1481" w:name="_Toc50542556"/>
      <w:r>
        <w:t>Boletim de Voto</w:t>
      </w:r>
      <w:bookmarkEnd w:id="1481"/>
    </w:p>
    <w:p w14:paraId="72FCE110" w14:textId="6D225FC3" w:rsidR="007866D5" w:rsidRDefault="007866D5" w:rsidP="00604A54">
      <w:pPr>
        <w:pStyle w:val="PargrafodaLista"/>
        <w:numPr>
          <w:ilvl w:val="3"/>
          <w:numId w:val="534"/>
        </w:numPr>
        <w:tabs>
          <w:tab w:val="left" w:pos="1470"/>
        </w:tabs>
        <w:ind w:left="567" w:hanging="425"/>
      </w:pPr>
      <w:r>
        <w:t xml:space="preserve">Para cada </w:t>
      </w:r>
      <w:r w:rsidR="00101CE1">
        <w:t>ato</w:t>
      </w:r>
      <w:r>
        <w:t xml:space="preserve"> eleitoral será preparado um boletim de voto, com a identificação da designação das listas, ou dos delegados concorrentes, com um quadrado onde será apontada, pelos eleitores, a sua indicação do voto.</w:t>
      </w:r>
    </w:p>
    <w:p w14:paraId="640437FC" w14:textId="77777777" w:rsidR="00E31C19" w:rsidRDefault="00E31C19" w:rsidP="00E31C19">
      <w:pPr>
        <w:pStyle w:val="PargrafodaLista"/>
        <w:tabs>
          <w:tab w:val="left" w:pos="1470"/>
        </w:tabs>
        <w:ind w:left="567" w:firstLine="0"/>
      </w:pPr>
    </w:p>
    <w:p w14:paraId="163C275D" w14:textId="3659F249" w:rsidR="00E31C19" w:rsidRDefault="007866D5" w:rsidP="00604A54">
      <w:pPr>
        <w:pStyle w:val="PargrafodaLista"/>
        <w:numPr>
          <w:ilvl w:val="3"/>
          <w:numId w:val="534"/>
        </w:numPr>
        <w:tabs>
          <w:tab w:val="left" w:pos="1470"/>
        </w:tabs>
        <w:ind w:left="567" w:hanging="425"/>
      </w:pPr>
      <w:r>
        <w:t xml:space="preserve">Se existirem mesas de voto fora da sede da FPB </w:t>
      </w:r>
      <w:r w:rsidR="00101CE1">
        <w:t>compete a</w:t>
      </w:r>
      <w:r>
        <w:t xml:space="preserve"> esta entidade o envio dos boletins de voto, acompanhados dos </w:t>
      </w:r>
      <w:r w:rsidR="00101CE1">
        <w:t>respetivos</w:t>
      </w:r>
      <w:r>
        <w:t xml:space="preserve"> cadernos eleitorais para cada uma das mesas de voto.</w:t>
      </w:r>
    </w:p>
    <w:p w14:paraId="1CBED023" w14:textId="77777777" w:rsidR="00E31C19" w:rsidRDefault="00E31C19" w:rsidP="00E31C19">
      <w:pPr>
        <w:pStyle w:val="PargrafodaLista"/>
      </w:pPr>
    </w:p>
    <w:p w14:paraId="758576D8" w14:textId="76820A7A" w:rsidR="007866D5" w:rsidRDefault="007866D5" w:rsidP="00604A54">
      <w:pPr>
        <w:pStyle w:val="PargrafodaLista"/>
        <w:numPr>
          <w:ilvl w:val="3"/>
          <w:numId w:val="534"/>
        </w:numPr>
        <w:tabs>
          <w:tab w:val="left" w:pos="1470"/>
        </w:tabs>
        <w:ind w:left="567" w:hanging="425"/>
      </w:pPr>
      <w:r>
        <w:t xml:space="preserve">No caso referido no número anterior, será enviado ainda pela FPB um envelope inviolável que, depois de encerrado contendo no seu interior todos os votos inseridos na urna, será enviado </w:t>
      </w:r>
      <w:r w:rsidR="00101CE1">
        <w:t>por correio</w:t>
      </w:r>
      <w:r>
        <w:t xml:space="preserve">  registado com aviso de </w:t>
      </w:r>
      <w:r w:rsidR="00101CE1">
        <w:t>receção</w:t>
      </w:r>
      <w:r>
        <w:t xml:space="preserve">, para a sede da FPB, na manhã do dia útil imediatamente seguinte ao </w:t>
      </w:r>
      <w:r w:rsidR="00101CE1">
        <w:t>ato</w:t>
      </w:r>
      <w:r>
        <w:t xml:space="preserve"> eleitoral.</w:t>
      </w:r>
    </w:p>
    <w:p w14:paraId="1C2D2D8A" w14:textId="0CE6F1F3" w:rsidR="007866D5" w:rsidRDefault="007866D5" w:rsidP="007866D5">
      <w:pPr>
        <w:pStyle w:val="Cabealho3"/>
        <w:ind w:left="1843"/>
      </w:pPr>
      <w:bookmarkStart w:id="1482" w:name="_Toc50542557"/>
      <w:r>
        <w:t>Mesas de Voto</w:t>
      </w:r>
      <w:bookmarkEnd w:id="1482"/>
    </w:p>
    <w:p w14:paraId="0C38BE5C" w14:textId="4FE65F43" w:rsidR="007866D5" w:rsidRDefault="007866D5" w:rsidP="00604A54">
      <w:pPr>
        <w:pStyle w:val="PargrafodaLista"/>
        <w:numPr>
          <w:ilvl w:val="3"/>
          <w:numId w:val="535"/>
        </w:numPr>
        <w:tabs>
          <w:tab w:val="left" w:pos="1470"/>
        </w:tabs>
        <w:ind w:left="567" w:hanging="425"/>
      </w:pPr>
      <w:r>
        <w:t>A mesa de voto para a eleição dos órgãos sociais da FPB é composta por três elementos, sendo um deles o Presidente da Mesa da Assembleia Geral e os restantes designados por este.</w:t>
      </w:r>
    </w:p>
    <w:p w14:paraId="784FAF31" w14:textId="77777777" w:rsidR="00434418" w:rsidRDefault="00434418" w:rsidP="00F62ABF">
      <w:pPr>
        <w:pStyle w:val="PargrafodaLista"/>
        <w:tabs>
          <w:tab w:val="left" w:pos="1470"/>
        </w:tabs>
        <w:ind w:left="567" w:hanging="425"/>
      </w:pPr>
    </w:p>
    <w:p w14:paraId="77EB7DE0" w14:textId="1AF80778" w:rsidR="007866D5" w:rsidRDefault="007866D5" w:rsidP="00604A54">
      <w:pPr>
        <w:pStyle w:val="PargrafodaLista"/>
        <w:numPr>
          <w:ilvl w:val="3"/>
          <w:numId w:val="535"/>
        </w:numPr>
        <w:tabs>
          <w:tab w:val="left" w:pos="1470"/>
        </w:tabs>
        <w:ind w:left="567" w:hanging="425"/>
      </w:pPr>
      <w:r>
        <w:t xml:space="preserve">As mesas de votos para a eleição dos delegados à Assembleia Geral são compostas por três elementos, designados pelo Presidente da Mesa da Assembleia Geral sob proposta da </w:t>
      </w:r>
      <w:r w:rsidR="00101CE1">
        <w:t>Direção</w:t>
      </w:r>
      <w:r>
        <w:t xml:space="preserve"> das Associações Distritais e Regionais de Basquetebol, devendo integrar dois elementos da Direção da Associação e um agente de reconhecida idoneidade.</w:t>
      </w:r>
    </w:p>
    <w:p w14:paraId="4F6D17E7" w14:textId="77777777" w:rsidR="00434418" w:rsidRDefault="00434418" w:rsidP="00F62ABF">
      <w:pPr>
        <w:pStyle w:val="PargrafodaLista"/>
        <w:tabs>
          <w:tab w:val="left" w:pos="1470"/>
        </w:tabs>
        <w:ind w:left="567" w:hanging="425"/>
      </w:pPr>
    </w:p>
    <w:p w14:paraId="288E6ADD" w14:textId="05D29952" w:rsidR="007866D5" w:rsidRDefault="007866D5" w:rsidP="00604A54">
      <w:pPr>
        <w:pStyle w:val="PargrafodaLista"/>
        <w:numPr>
          <w:ilvl w:val="3"/>
          <w:numId w:val="535"/>
        </w:numPr>
        <w:tabs>
          <w:tab w:val="left" w:pos="1470"/>
        </w:tabs>
        <w:ind w:left="567" w:hanging="425"/>
      </w:pPr>
      <w:r>
        <w:t xml:space="preserve">Nas eleições referidas no número anterior e após o encerramento de cada uma das mesas de voto, será elaborada </w:t>
      </w:r>
      <w:r w:rsidR="00101CE1">
        <w:t>uma acta</w:t>
      </w:r>
      <w:r>
        <w:t xml:space="preserve">  da  sessão,  a  qual depois de assinada por todos os membros da mesa de voto, será remetida para a FPB conjuntamente com todos os votos recebidos.</w:t>
      </w:r>
    </w:p>
    <w:p w14:paraId="5B32C2A3" w14:textId="659A6229" w:rsidR="007866D5" w:rsidRDefault="007866D5" w:rsidP="007866D5">
      <w:pPr>
        <w:pStyle w:val="Cabealho3"/>
        <w:ind w:left="1701" w:hanging="633"/>
      </w:pPr>
      <w:bookmarkStart w:id="1483" w:name="_Toc50542558"/>
      <w:r>
        <w:t>Voto por Correspondência</w:t>
      </w:r>
      <w:bookmarkEnd w:id="1483"/>
    </w:p>
    <w:p w14:paraId="4561D97B" w14:textId="205FE41A" w:rsidR="007866D5" w:rsidRDefault="007866D5" w:rsidP="00604A54">
      <w:pPr>
        <w:pStyle w:val="PargrafodaLista"/>
        <w:numPr>
          <w:ilvl w:val="3"/>
          <w:numId w:val="536"/>
        </w:numPr>
        <w:tabs>
          <w:tab w:val="left" w:pos="2860"/>
        </w:tabs>
        <w:ind w:left="567" w:hanging="425"/>
      </w:pPr>
      <w:r>
        <w:t>É admitido o voto por correspondência nas assembleias gerais para a eleição dos órgãos sociais da FPB.</w:t>
      </w:r>
    </w:p>
    <w:p w14:paraId="2E8F51F3" w14:textId="77777777" w:rsidR="00F62ABF" w:rsidRDefault="00F62ABF" w:rsidP="00F62ABF">
      <w:pPr>
        <w:pStyle w:val="PargrafodaLista"/>
        <w:tabs>
          <w:tab w:val="left" w:pos="2860"/>
        </w:tabs>
        <w:ind w:left="567" w:firstLine="0"/>
      </w:pPr>
    </w:p>
    <w:p w14:paraId="55E11D99" w14:textId="4C1A788B" w:rsidR="007866D5" w:rsidRDefault="007866D5" w:rsidP="00604A54">
      <w:pPr>
        <w:pStyle w:val="PargrafodaLista"/>
        <w:numPr>
          <w:ilvl w:val="0"/>
          <w:numId w:val="536"/>
        </w:numPr>
        <w:tabs>
          <w:tab w:val="left" w:pos="2860"/>
        </w:tabs>
        <w:ind w:left="567" w:hanging="425"/>
      </w:pPr>
      <w:r>
        <w:t>Os delegados à Assembleia Geral que pretendam exercer o seu direito   de voto por correspondência deverão comunicar a sua intenção através de carta registada com aviso de receção, dirigida ao presidente da Mesa da Assembleia Geral, a qual deverá dar entrada na sede da FPB até 8 dias após a publicitação da convocatória.</w:t>
      </w:r>
    </w:p>
    <w:p w14:paraId="180C6174" w14:textId="77777777" w:rsidR="00F62ABF" w:rsidRDefault="00F62ABF" w:rsidP="00F62ABF">
      <w:pPr>
        <w:pStyle w:val="PargrafodaLista"/>
        <w:tabs>
          <w:tab w:val="left" w:pos="2860"/>
        </w:tabs>
        <w:spacing w:line="240" w:lineRule="auto"/>
        <w:ind w:left="567" w:firstLine="0"/>
      </w:pPr>
    </w:p>
    <w:p w14:paraId="38394F39" w14:textId="4B47AEDE" w:rsidR="007866D5" w:rsidRDefault="007866D5" w:rsidP="00604A54">
      <w:pPr>
        <w:pStyle w:val="PargrafodaLista"/>
        <w:numPr>
          <w:ilvl w:val="0"/>
          <w:numId w:val="536"/>
        </w:numPr>
        <w:tabs>
          <w:tab w:val="left" w:pos="2860"/>
        </w:tabs>
        <w:ind w:left="567" w:hanging="425"/>
      </w:pPr>
      <w:r>
        <w:t>No prazo máximo de 10 dias, a FPB remeterá aos delegados referidos no número anterior, por carta registada com aviso de receção, um formulário, os boletins de voto relativos ao ato eleitoral e dois envelopes, um exterior endereçado ao Presidente da Mesa da Assembleia Geral e outro sem indicação do remetente para introdução dos boletins de voto.</w:t>
      </w:r>
    </w:p>
    <w:p w14:paraId="55ED6FE6" w14:textId="77777777" w:rsidR="00F62ABF" w:rsidRDefault="00F62ABF" w:rsidP="00F62ABF">
      <w:pPr>
        <w:pStyle w:val="PargrafodaLista"/>
        <w:tabs>
          <w:tab w:val="left" w:pos="2860"/>
        </w:tabs>
        <w:spacing w:line="240" w:lineRule="auto"/>
        <w:ind w:left="567" w:firstLine="0"/>
      </w:pPr>
    </w:p>
    <w:p w14:paraId="09A112FB" w14:textId="5F8A4106" w:rsidR="007866D5" w:rsidRDefault="007866D5" w:rsidP="00604A54">
      <w:pPr>
        <w:pStyle w:val="PargrafodaLista"/>
        <w:numPr>
          <w:ilvl w:val="0"/>
          <w:numId w:val="536"/>
        </w:numPr>
        <w:tabs>
          <w:tab w:val="left" w:pos="2860"/>
        </w:tabs>
        <w:ind w:left="567" w:hanging="425"/>
      </w:pPr>
      <w:r>
        <w:t>Para exercer o voto por correspondência, o delegado deverá:</w:t>
      </w:r>
    </w:p>
    <w:p w14:paraId="0A593662" w14:textId="33B0B7F5" w:rsidR="00F62ABF" w:rsidRDefault="007866D5" w:rsidP="00F62ABF">
      <w:pPr>
        <w:pStyle w:val="PargrafodaLista"/>
        <w:numPr>
          <w:ilvl w:val="2"/>
          <w:numId w:val="3"/>
        </w:numPr>
        <w:tabs>
          <w:tab w:val="left" w:pos="1470"/>
        </w:tabs>
        <w:ind w:left="1134" w:hanging="283"/>
      </w:pPr>
      <w:r>
        <w:t xml:space="preserve">Preencher o formulário, assiná-lo conforme </w:t>
      </w:r>
      <w:r w:rsidR="00101CE1">
        <w:t>a assinatura</w:t>
      </w:r>
      <w:r>
        <w:t xml:space="preserve"> constante do documento de identificação e juntar uma fotocópia do mesmo.</w:t>
      </w:r>
    </w:p>
    <w:p w14:paraId="1A7EA456" w14:textId="77777777" w:rsidR="00F62ABF" w:rsidRDefault="007866D5" w:rsidP="00F62ABF">
      <w:pPr>
        <w:pStyle w:val="PargrafodaLista"/>
        <w:numPr>
          <w:ilvl w:val="2"/>
          <w:numId w:val="3"/>
        </w:numPr>
        <w:tabs>
          <w:tab w:val="left" w:pos="1470"/>
        </w:tabs>
        <w:ind w:left="1134" w:hanging="283"/>
      </w:pPr>
      <w:r>
        <w:t>Preencher os boletins de voto e inseri-los dentro do envelope respetivo e encerrá-lo.</w:t>
      </w:r>
    </w:p>
    <w:p w14:paraId="0FECF4F8" w14:textId="07733D61" w:rsidR="007866D5" w:rsidRDefault="007866D5" w:rsidP="00F62ABF">
      <w:pPr>
        <w:pStyle w:val="PargrafodaLista"/>
        <w:numPr>
          <w:ilvl w:val="2"/>
          <w:numId w:val="3"/>
        </w:numPr>
        <w:tabs>
          <w:tab w:val="left" w:pos="1470"/>
        </w:tabs>
        <w:ind w:left="1134" w:hanging="283"/>
      </w:pPr>
      <w:r>
        <w:t>Introduzir os documentos referidos nas alíneas anteriores no envelope, endereçado ao Presidente da Mesa da Assembleia Geral e remetê-lo, através de carta registada com aviso de receção, devendo o mesmo dar entrada na sede da FPB até à véspera do   dia das eleições.</w:t>
      </w:r>
    </w:p>
    <w:p w14:paraId="6B066650" w14:textId="77777777" w:rsidR="00F62ABF" w:rsidRDefault="00F62ABF" w:rsidP="00F62ABF">
      <w:pPr>
        <w:pStyle w:val="PargrafodaLista"/>
        <w:tabs>
          <w:tab w:val="left" w:pos="1470"/>
        </w:tabs>
        <w:spacing w:line="240" w:lineRule="auto"/>
        <w:ind w:left="3048" w:firstLine="0"/>
      </w:pPr>
    </w:p>
    <w:p w14:paraId="6193A052" w14:textId="23C8E75E" w:rsidR="007866D5" w:rsidRDefault="007866D5" w:rsidP="00604A54">
      <w:pPr>
        <w:pStyle w:val="PargrafodaLista"/>
        <w:numPr>
          <w:ilvl w:val="0"/>
          <w:numId w:val="536"/>
        </w:numPr>
        <w:tabs>
          <w:tab w:val="left" w:pos="1470"/>
        </w:tabs>
      </w:pPr>
      <w:r>
        <w:t>Os votos recebidos que não preencham todos os procedimentos e requisitos referidos no número anterior não são considerados no escrutínio.</w:t>
      </w:r>
    </w:p>
    <w:p w14:paraId="777A4B7E" w14:textId="42FA5072" w:rsidR="007866D5" w:rsidRDefault="007866D5" w:rsidP="007866D5">
      <w:pPr>
        <w:pStyle w:val="Cabealho3"/>
        <w:ind w:left="1701" w:hanging="633"/>
      </w:pPr>
      <w:bookmarkStart w:id="1484" w:name="_Toc50542559"/>
      <w:r>
        <w:t xml:space="preserve">Início do </w:t>
      </w:r>
      <w:r w:rsidR="00101CE1">
        <w:t>ato</w:t>
      </w:r>
      <w:r>
        <w:t xml:space="preserve"> eleitoral</w:t>
      </w:r>
      <w:bookmarkEnd w:id="1484"/>
    </w:p>
    <w:p w14:paraId="29AF1B95" w14:textId="7B6AC260" w:rsidR="007866D5" w:rsidRDefault="007866D5" w:rsidP="00604A54">
      <w:pPr>
        <w:pStyle w:val="PargrafodaLista"/>
        <w:numPr>
          <w:ilvl w:val="3"/>
          <w:numId w:val="537"/>
        </w:numPr>
        <w:tabs>
          <w:tab w:val="left" w:pos="1470"/>
        </w:tabs>
        <w:ind w:left="567" w:hanging="425"/>
      </w:pPr>
      <w:r>
        <w:t xml:space="preserve">No início do </w:t>
      </w:r>
      <w:r w:rsidR="00101CE1">
        <w:t>ato</w:t>
      </w:r>
      <w:r>
        <w:t xml:space="preserve"> eleitoral, as urnas serão encerradas após serem mostradas aos presentes.</w:t>
      </w:r>
    </w:p>
    <w:p w14:paraId="7B4147F0" w14:textId="77777777" w:rsidR="00F62ABF" w:rsidRDefault="00F62ABF" w:rsidP="00F62ABF">
      <w:pPr>
        <w:pStyle w:val="PargrafodaLista"/>
        <w:tabs>
          <w:tab w:val="left" w:pos="1470"/>
        </w:tabs>
        <w:spacing w:line="240" w:lineRule="auto"/>
        <w:ind w:left="567" w:firstLine="0"/>
      </w:pPr>
    </w:p>
    <w:p w14:paraId="54691AE8" w14:textId="013577CB" w:rsidR="007866D5" w:rsidRDefault="007866D5" w:rsidP="00604A54">
      <w:pPr>
        <w:pStyle w:val="PargrafodaLista"/>
        <w:numPr>
          <w:ilvl w:val="3"/>
          <w:numId w:val="537"/>
        </w:numPr>
        <w:tabs>
          <w:tab w:val="left" w:pos="1470"/>
        </w:tabs>
        <w:ind w:left="567" w:hanging="425"/>
      </w:pPr>
      <w:r>
        <w:t>Deve ser providenciada a instalação de uma cabine de voto, ou de um local reservado, para o preenchimento dos boletins de voto, a fim de salvaguardar a confidencialidade dos votos.</w:t>
      </w:r>
    </w:p>
    <w:p w14:paraId="5F3A0BC6" w14:textId="3B39395C" w:rsidR="007866D5" w:rsidRDefault="007866D5" w:rsidP="007866D5">
      <w:pPr>
        <w:pStyle w:val="Cabealho3"/>
        <w:ind w:left="1701" w:hanging="633"/>
      </w:pPr>
      <w:bookmarkStart w:id="1485" w:name="_Toc50542560"/>
      <w:r>
        <w:t>Identificação dos votantes</w:t>
      </w:r>
      <w:bookmarkEnd w:id="1485"/>
    </w:p>
    <w:p w14:paraId="1E7F1A8F" w14:textId="2798BBCF" w:rsidR="007866D5" w:rsidRDefault="007866D5" w:rsidP="00F62ABF">
      <w:pPr>
        <w:tabs>
          <w:tab w:val="left" w:pos="1470"/>
        </w:tabs>
        <w:ind w:left="142" w:firstLine="0"/>
      </w:pPr>
      <w:r>
        <w:t>Cada votante deverá identificar-se perante a mesa de voto, através de um documento de identificação emitido pelos serviços oficiais ou pela FPB e, se for o caso, pela exibição de uma credencial.</w:t>
      </w:r>
    </w:p>
    <w:p w14:paraId="0D2A9873" w14:textId="26E16721" w:rsidR="007866D5" w:rsidRDefault="007866D5" w:rsidP="007866D5">
      <w:pPr>
        <w:pStyle w:val="Cabealho3"/>
        <w:ind w:left="1701" w:hanging="633"/>
      </w:pPr>
      <w:bookmarkStart w:id="1486" w:name="_Toc50542561"/>
      <w:r>
        <w:t>Votação</w:t>
      </w:r>
      <w:bookmarkEnd w:id="1486"/>
    </w:p>
    <w:p w14:paraId="3627259B" w14:textId="3A86FE08" w:rsidR="007866D5" w:rsidRDefault="007866D5" w:rsidP="00604A54">
      <w:pPr>
        <w:pStyle w:val="PargrafodaLista"/>
        <w:numPr>
          <w:ilvl w:val="3"/>
          <w:numId w:val="538"/>
        </w:numPr>
        <w:tabs>
          <w:tab w:val="left" w:pos="1470"/>
        </w:tabs>
        <w:ind w:left="567" w:hanging="425"/>
      </w:pPr>
      <w:r>
        <w:t>Cada eleitor apenas pode votar uma única vez para a eleição de um dos delegados referidos no n.º 1 do artigo 4º do presente Regulamento.</w:t>
      </w:r>
    </w:p>
    <w:p w14:paraId="74E07EDA" w14:textId="77777777" w:rsidR="00F62ABF" w:rsidRDefault="00F62ABF" w:rsidP="00F62ABF">
      <w:pPr>
        <w:pStyle w:val="PargrafodaLista"/>
        <w:tabs>
          <w:tab w:val="left" w:pos="1470"/>
        </w:tabs>
        <w:spacing w:line="240" w:lineRule="auto"/>
        <w:ind w:left="567" w:hanging="425"/>
      </w:pPr>
    </w:p>
    <w:p w14:paraId="6BBEBD9A" w14:textId="274DF5EE" w:rsidR="00F62ABF" w:rsidRDefault="007866D5" w:rsidP="00604A54">
      <w:pPr>
        <w:pStyle w:val="PargrafodaLista"/>
        <w:numPr>
          <w:ilvl w:val="3"/>
          <w:numId w:val="538"/>
        </w:numPr>
        <w:tabs>
          <w:tab w:val="left" w:pos="1470"/>
        </w:tabs>
        <w:ind w:left="567" w:hanging="425"/>
      </w:pPr>
      <w:r>
        <w:t>Não são admitidos votos em representação ou por correspondência.</w:t>
      </w:r>
    </w:p>
    <w:p w14:paraId="3D8B627C" w14:textId="77777777" w:rsidR="00F62ABF" w:rsidRDefault="00F62ABF" w:rsidP="00F62ABF">
      <w:pPr>
        <w:pStyle w:val="PargrafodaLista"/>
        <w:tabs>
          <w:tab w:val="left" w:pos="1470"/>
        </w:tabs>
        <w:spacing w:line="240" w:lineRule="auto"/>
        <w:ind w:left="567" w:hanging="425"/>
      </w:pPr>
    </w:p>
    <w:p w14:paraId="199FE369" w14:textId="0F7CB07D" w:rsidR="007866D5" w:rsidRDefault="007866D5" w:rsidP="00604A54">
      <w:pPr>
        <w:pStyle w:val="PargrafodaLista"/>
        <w:numPr>
          <w:ilvl w:val="3"/>
          <w:numId w:val="538"/>
        </w:numPr>
        <w:tabs>
          <w:tab w:val="left" w:pos="1470"/>
        </w:tabs>
        <w:ind w:left="567" w:hanging="425"/>
      </w:pPr>
      <w:r>
        <w:t>Apenas podem votar os agentes que na data da eleição sejam maiores   de idade.</w:t>
      </w:r>
    </w:p>
    <w:p w14:paraId="25E3FFA6" w14:textId="0C39EFC9" w:rsidR="007866D5" w:rsidRDefault="007866D5" w:rsidP="002A0ADA">
      <w:pPr>
        <w:pStyle w:val="Cabealho3"/>
        <w:ind w:left="1843"/>
      </w:pPr>
      <w:bookmarkStart w:id="1487" w:name="_Toc50542562"/>
      <w:r>
        <w:t>Escrutínio</w:t>
      </w:r>
      <w:bookmarkEnd w:id="1487"/>
    </w:p>
    <w:p w14:paraId="36D3483D" w14:textId="461FE945" w:rsidR="007866D5" w:rsidRDefault="007866D5" w:rsidP="00604A54">
      <w:pPr>
        <w:pStyle w:val="PargrafodaLista"/>
        <w:numPr>
          <w:ilvl w:val="3"/>
          <w:numId w:val="539"/>
        </w:numPr>
        <w:tabs>
          <w:tab w:val="left" w:pos="1470"/>
        </w:tabs>
        <w:ind w:left="567" w:hanging="425"/>
      </w:pPr>
      <w:r>
        <w:t>Nas eleições para os órgãos sociais e para os delegados à Assembleia Geral da FPB, após o encerramento das urnas, procede-se à contagem dos votos.</w:t>
      </w:r>
    </w:p>
    <w:p w14:paraId="62872A32" w14:textId="51B7716C" w:rsidR="007866D5" w:rsidRDefault="007866D5" w:rsidP="00604A54">
      <w:pPr>
        <w:pStyle w:val="PargrafodaLista"/>
        <w:numPr>
          <w:ilvl w:val="3"/>
          <w:numId w:val="539"/>
        </w:numPr>
        <w:tabs>
          <w:tab w:val="left" w:pos="1470"/>
        </w:tabs>
        <w:ind w:left="567" w:hanging="425"/>
      </w:pPr>
      <w:r>
        <w:t>Nas eleições para os delegados à Assembleia Geral, após o escrutínio, a Mesa de Voto remeterá para a Assembleia Geral da FPB, até ao terceiro dia útil seguinte ao dia da eleição, os votos acompanhados da Acta onde constará o resultado da eleição, para conferência e arquivo.</w:t>
      </w:r>
    </w:p>
    <w:p w14:paraId="766A986D" w14:textId="67E8D3F9" w:rsidR="007866D5" w:rsidRDefault="007866D5" w:rsidP="00604A54">
      <w:pPr>
        <w:pStyle w:val="PargrafodaLista"/>
        <w:numPr>
          <w:ilvl w:val="3"/>
          <w:numId w:val="539"/>
        </w:numPr>
        <w:tabs>
          <w:tab w:val="left" w:pos="1470"/>
        </w:tabs>
        <w:ind w:left="567" w:hanging="425"/>
      </w:pPr>
      <w:r>
        <w:t xml:space="preserve">O escrutínio nas eleições para os órgãos sociais </w:t>
      </w:r>
      <w:r w:rsidR="00101CE1">
        <w:t>da FPB é</w:t>
      </w:r>
      <w:r>
        <w:t xml:space="preserve"> realizado pelos membros da Mesa da Assembleia Geral podendo</w:t>
      </w:r>
      <w:r w:rsidR="004C2AED">
        <w:t>,</w:t>
      </w:r>
      <w:r>
        <w:t xml:space="preserve"> contudo</w:t>
      </w:r>
      <w:r w:rsidR="004C2AED">
        <w:t>,</w:t>
      </w:r>
      <w:r>
        <w:t xml:space="preserve"> esta pedir a colaboração de até três delegados participantes no ato eleitoral.</w:t>
      </w:r>
    </w:p>
    <w:p w14:paraId="72668CC0" w14:textId="578825D2" w:rsidR="007866D5" w:rsidRDefault="007866D5" w:rsidP="00604A54">
      <w:pPr>
        <w:pStyle w:val="PargrafodaLista"/>
        <w:numPr>
          <w:ilvl w:val="3"/>
          <w:numId w:val="539"/>
        </w:numPr>
        <w:tabs>
          <w:tab w:val="left" w:pos="1470"/>
        </w:tabs>
        <w:ind w:left="567" w:hanging="425"/>
      </w:pPr>
      <w:r>
        <w:t xml:space="preserve">Nas eleições para os órgãos sociais, após a votação presencial, o Presidente da Mesa da Assembleia Geral procede à abertura dos votos por </w:t>
      </w:r>
      <w:r w:rsidR="00101CE1">
        <w:t>correspondência,</w:t>
      </w:r>
      <w:r>
        <w:t xml:space="preserve"> respeitando os seguintes procedimentos:</w:t>
      </w:r>
    </w:p>
    <w:p w14:paraId="634E2B31" w14:textId="0F32F911" w:rsidR="00F62ABF" w:rsidRDefault="007866D5" w:rsidP="00F62ABF">
      <w:pPr>
        <w:pStyle w:val="PargrafodaLista"/>
        <w:numPr>
          <w:ilvl w:val="2"/>
          <w:numId w:val="3"/>
        </w:numPr>
        <w:tabs>
          <w:tab w:val="left" w:pos="1470"/>
        </w:tabs>
        <w:ind w:left="1134" w:hanging="283"/>
      </w:pPr>
      <w:r>
        <w:t xml:space="preserve">Abertura dos envelopes exteriores </w:t>
      </w:r>
      <w:r w:rsidR="00101CE1">
        <w:t>e conferência</w:t>
      </w:r>
      <w:r>
        <w:t xml:space="preserve"> da identificação e da assinatura dos delegados.</w:t>
      </w:r>
    </w:p>
    <w:p w14:paraId="2426514F" w14:textId="6894B2E8" w:rsidR="007866D5" w:rsidRDefault="007866D5" w:rsidP="00F62ABF">
      <w:pPr>
        <w:pStyle w:val="PargrafodaLista"/>
        <w:numPr>
          <w:ilvl w:val="2"/>
          <w:numId w:val="3"/>
        </w:numPr>
        <w:tabs>
          <w:tab w:val="left" w:pos="1470"/>
        </w:tabs>
        <w:ind w:left="1134" w:hanging="283"/>
      </w:pPr>
      <w:r>
        <w:t>Introdução dos votos por correspondência dentro das urnas de voto.</w:t>
      </w:r>
    </w:p>
    <w:p w14:paraId="2BA05B61" w14:textId="77777777" w:rsidR="00E80A4D" w:rsidRDefault="00E80A4D" w:rsidP="00E80A4D">
      <w:pPr>
        <w:pStyle w:val="PargrafodaLista"/>
        <w:tabs>
          <w:tab w:val="left" w:pos="1470"/>
        </w:tabs>
        <w:ind w:left="1134" w:firstLine="0"/>
      </w:pPr>
    </w:p>
    <w:p w14:paraId="360280FD" w14:textId="411E11AD" w:rsidR="007866D5" w:rsidRDefault="007866D5" w:rsidP="00604A54">
      <w:pPr>
        <w:pStyle w:val="PargrafodaLista"/>
        <w:numPr>
          <w:ilvl w:val="3"/>
          <w:numId w:val="539"/>
        </w:numPr>
        <w:tabs>
          <w:tab w:val="left" w:pos="1470"/>
        </w:tabs>
        <w:ind w:left="567" w:hanging="425"/>
      </w:pPr>
      <w:r>
        <w:t xml:space="preserve">Após a contagem dos votos a Mesa da Assembleia Geral elaborará a ata eleitoral. </w:t>
      </w:r>
    </w:p>
    <w:p w14:paraId="191B46C0" w14:textId="6F64D360" w:rsidR="007866D5" w:rsidRDefault="007866D5" w:rsidP="002A0ADA">
      <w:pPr>
        <w:pStyle w:val="Cabealho3"/>
        <w:ind w:left="1701" w:hanging="633"/>
      </w:pPr>
      <w:bookmarkStart w:id="1488" w:name="_Toc50542563"/>
      <w:r>
        <w:t>Reclamações</w:t>
      </w:r>
      <w:bookmarkEnd w:id="1488"/>
    </w:p>
    <w:p w14:paraId="4675E940" w14:textId="4FD35CF7" w:rsidR="007866D5" w:rsidRDefault="007866D5" w:rsidP="00604A54">
      <w:pPr>
        <w:pStyle w:val="PargrafodaLista"/>
        <w:numPr>
          <w:ilvl w:val="3"/>
          <w:numId w:val="540"/>
        </w:numPr>
        <w:tabs>
          <w:tab w:val="left" w:pos="1470"/>
        </w:tabs>
        <w:ind w:left="567" w:hanging="425"/>
      </w:pPr>
      <w:r>
        <w:t xml:space="preserve">De todos os </w:t>
      </w:r>
      <w:r w:rsidR="00101CE1">
        <w:t>atos</w:t>
      </w:r>
      <w:r>
        <w:t xml:space="preserve"> praticados no decurso do </w:t>
      </w:r>
      <w:r w:rsidR="00101CE1">
        <w:t>ato</w:t>
      </w:r>
      <w:r>
        <w:t xml:space="preserve"> eleitoral cabe reclamação para o Presidente da Mesa da Assembleia Geral.</w:t>
      </w:r>
    </w:p>
    <w:p w14:paraId="1C4D653B" w14:textId="77777777" w:rsidR="00113AE5" w:rsidRDefault="00113AE5" w:rsidP="00113AE5">
      <w:pPr>
        <w:pStyle w:val="PargrafodaLista"/>
        <w:tabs>
          <w:tab w:val="left" w:pos="1470"/>
        </w:tabs>
        <w:spacing w:line="240" w:lineRule="auto"/>
        <w:ind w:left="567" w:hanging="425"/>
      </w:pPr>
    </w:p>
    <w:p w14:paraId="7BD01675" w14:textId="1295EA62" w:rsidR="007866D5" w:rsidRDefault="007866D5" w:rsidP="00604A54">
      <w:pPr>
        <w:pStyle w:val="PargrafodaLista"/>
        <w:numPr>
          <w:ilvl w:val="3"/>
          <w:numId w:val="540"/>
        </w:numPr>
        <w:tabs>
          <w:tab w:val="left" w:pos="1470"/>
        </w:tabs>
        <w:ind w:left="567" w:hanging="425"/>
      </w:pPr>
      <w:r>
        <w:t>Das decisões do Presidente da Mesa cabe recurso para o Conselho de Justiça.</w:t>
      </w:r>
    </w:p>
    <w:p w14:paraId="78FA8534" w14:textId="74CB2F51" w:rsidR="007866D5" w:rsidRDefault="007866D5" w:rsidP="002A0ADA">
      <w:pPr>
        <w:pStyle w:val="Cabealho3"/>
        <w:ind w:left="1701" w:hanging="633"/>
      </w:pPr>
      <w:bookmarkStart w:id="1489" w:name="_Toc50542564"/>
      <w:r>
        <w:t>Tomada de Posse</w:t>
      </w:r>
      <w:bookmarkEnd w:id="1489"/>
    </w:p>
    <w:p w14:paraId="3DD52216" w14:textId="7EDDE683" w:rsidR="007866D5" w:rsidRDefault="007866D5" w:rsidP="00604A54">
      <w:pPr>
        <w:pStyle w:val="PargrafodaLista"/>
        <w:numPr>
          <w:ilvl w:val="3"/>
          <w:numId w:val="541"/>
        </w:numPr>
        <w:tabs>
          <w:tab w:val="left" w:pos="1470"/>
        </w:tabs>
        <w:ind w:left="567" w:hanging="425"/>
      </w:pPr>
      <w:r>
        <w:t>Após concluído o escrutínio a que se refere o n.º 1 do artigo 17.º do presente Regulamento e não havendo reclamações, o presidente da Mesa da Assembleia Geral dá de imediato posse aos eleitos, se estiverem presentes.</w:t>
      </w:r>
    </w:p>
    <w:p w14:paraId="79F39979" w14:textId="77777777" w:rsidR="00113AE5" w:rsidRDefault="00113AE5" w:rsidP="00113AE5">
      <w:pPr>
        <w:pStyle w:val="PargrafodaLista"/>
        <w:tabs>
          <w:tab w:val="left" w:pos="1470"/>
        </w:tabs>
        <w:spacing w:line="240" w:lineRule="auto"/>
        <w:ind w:left="567" w:firstLine="0"/>
      </w:pPr>
    </w:p>
    <w:p w14:paraId="34898C1F" w14:textId="0B2DDFE9" w:rsidR="007866D5" w:rsidRDefault="007866D5" w:rsidP="00604A54">
      <w:pPr>
        <w:pStyle w:val="PargrafodaLista"/>
        <w:numPr>
          <w:ilvl w:val="3"/>
          <w:numId w:val="541"/>
        </w:numPr>
        <w:tabs>
          <w:tab w:val="left" w:pos="1470"/>
        </w:tabs>
        <w:ind w:left="567" w:hanging="425"/>
      </w:pPr>
      <w:r>
        <w:t>No caso de não se encontrarem presentes todos os elementos eleitos, o Presidente da Mês da Assembleia Geral designará uma data para o efeito, mas sempre nos 30 dias subsequentes.</w:t>
      </w:r>
    </w:p>
    <w:p w14:paraId="5524C05D" w14:textId="77777777" w:rsidR="00113AE5" w:rsidRDefault="00113AE5" w:rsidP="00113AE5">
      <w:pPr>
        <w:pStyle w:val="PargrafodaLista"/>
        <w:tabs>
          <w:tab w:val="left" w:pos="1470"/>
        </w:tabs>
        <w:spacing w:line="240" w:lineRule="auto"/>
        <w:ind w:left="567" w:firstLine="0"/>
      </w:pPr>
    </w:p>
    <w:p w14:paraId="1BD14AD8" w14:textId="59F34ACD" w:rsidR="007866D5" w:rsidRDefault="007866D5" w:rsidP="00604A54">
      <w:pPr>
        <w:pStyle w:val="PargrafodaLista"/>
        <w:numPr>
          <w:ilvl w:val="3"/>
          <w:numId w:val="541"/>
        </w:numPr>
        <w:tabs>
          <w:tab w:val="left" w:pos="1470"/>
        </w:tabs>
        <w:ind w:left="567" w:hanging="425"/>
      </w:pPr>
      <w:r>
        <w:t xml:space="preserve">A tomada de posse dos delegados à Assembleia </w:t>
      </w:r>
      <w:r w:rsidR="00101CE1">
        <w:t>Geral será</w:t>
      </w:r>
      <w:r>
        <w:t xml:space="preserve"> efetuada após a realização da Assembleia Geral de aprovação de contas.</w:t>
      </w:r>
    </w:p>
    <w:p w14:paraId="2D58825F" w14:textId="77777777" w:rsidR="00113AE5" w:rsidRDefault="00113AE5" w:rsidP="00113AE5">
      <w:pPr>
        <w:pStyle w:val="PargrafodaLista"/>
        <w:tabs>
          <w:tab w:val="left" w:pos="1470"/>
        </w:tabs>
        <w:spacing w:line="240" w:lineRule="auto"/>
        <w:ind w:left="567" w:firstLine="0"/>
      </w:pPr>
    </w:p>
    <w:p w14:paraId="4731022E" w14:textId="7DF4A485" w:rsidR="007866D5" w:rsidRDefault="007866D5" w:rsidP="00604A54">
      <w:pPr>
        <w:pStyle w:val="PargrafodaLista"/>
        <w:numPr>
          <w:ilvl w:val="3"/>
          <w:numId w:val="541"/>
        </w:numPr>
        <w:tabs>
          <w:tab w:val="left" w:pos="1470"/>
        </w:tabs>
        <w:ind w:left="567" w:hanging="425"/>
      </w:pPr>
      <w:r>
        <w:t>A FPB terá dois Livros de Tomada de Posse, um para os órgãos sociais e outro para os delegados à Assembleia Geral.</w:t>
      </w:r>
    </w:p>
    <w:p w14:paraId="307CEC02" w14:textId="7AC7923E" w:rsidR="007866D5" w:rsidRDefault="007866D5" w:rsidP="00AF694F">
      <w:pPr>
        <w:pStyle w:val="Cabealho4"/>
      </w:pPr>
      <w:bookmarkStart w:id="1490" w:name="_Toc50542565"/>
      <w:r>
        <w:t>Eleição dos delegados à Assembleia Geral</w:t>
      </w:r>
      <w:bookmarkEnd w:id="1490"/>
    </w:p>
    <w:p w14:paraId="4376D60D" w14:textId="384A313F" w:rsidR="007866D5" w:rsidRDefault="007866D5" w:rsidP="002A0ADA">
      <w:pPr>
        <w:pStyle w:val="Cabealho3"/>
        <w:ind w:left="1701" w:hanging="633"/>
      </w:pPr>
      <w:bookmarkStart w:id="1491" w:name="_Toc50542566"/>
      <w:r>
        <w:t>Requisitos gerais dos delegados</w:t>
      </w:r>
      <w:bookmarkEnd w:id="1491"/>
    </w:p>
    <w:p w14:paraId="40FE9BF2" w14:textId="77777777" w:rsidR="007866D5" w:rsidRDefault="007866D5" w:rsidP="00113AE5">
      <w:pPr>
        <w:tabs>
          <w:tab w:val="left" w:pos="1470"/>
        </w:tabs>
        <w:ind w:left="142" w:firstLine="0"/>
      </w:pPr>
      <w:r>
        <w:t>Os delegados à Assembleia Geral deverão preencher, cumulativamente, as seguintes condições:</w:t>
      </w:r>
    </w:p>
    <w:p w14:paraId="360FA375" w14:textId="10FE8DF5" w:rsidR="00113AE5" w:rsidRDefault="007866D5" w:rsidP="00113AE5">
      <w:pPr>
        <w:pStyle w:val="PargrafodaLista"/>
        <w:numPr>
          <w:ilvl w:val="2"/>
          <w:numId w:val="3"/>
        </w:numPr>
        <w:tabs>
          <w:tab w:val="left" w:pos="1470"/>
        </w:tabs>
        <w:ind w:left="1134" w:hanging="283"/>
      </w:pPr>
      <w:r>
        <w:t>Ser uma pessoa singular.</w:t>
      </w:r>
    </w:p>
    <w:p w14:paraId="44F387BE" w14:textId="77777777" w:rsidR="00113AE5" w:rsidRDefault="007866D5" w:rsidP="00113AE5">
      <w:pPr>
        <w:pStyle w:val="PargrafodaLista"/>
        <w:numPr>
          <w:ilvl w:val="2"/>
          <w:numId w:val="3"/>
        </w:numPr>
        <w:tabs>
          <w:tab w:val="left" w:pos="1470"/>
        </w:tabs>
        <w:ind w:left="1134" w:hanging="283"/>
      </w:pPr>
      <w:r>
        <w:t>Ter de mais de dezoito anos.</w:t>
      </w:r>
    </w:p>
    <w:p w14:paraId="2F19F34F" w14:textId="77777777" w:rsidR="00113AE5" w:rsidRDefault="007866D5" w:rsidP="00113AE5">
      <w:pPr>
        <w:pStyle w:val="PargrafodaLista"/>
        <w:numPr>
          <w:ilvl w:val="2"/>
          <w:numId w:val="3"/>
        </w:numPr>
        <w:tabs>
          <w:tab w:val="left" w:pos="1470"/>
        </w:tabs>
        <w:ind w:left="1134" w:hanging="283"/>
      </w:pPr>
      <w:r>
        <w:t>Ter nacionalidade portuguesa.</w:t>
      </w:r>
    </w:p>
    <w:p w14:paraId="6A4DE4E8" w14:textId="77777777" w:rsidR="00113AE5" w:rsidRDefault="007866D5" w:rsidP="00113AE5">
      <w:pPr>
        <w:pStyle w:val="PargrafodaLista"/>
        <w:numPr>
          <w:ilvl w:val="2"/>
          <w:numId w:val="3"/>
        </w:numPr>
        <w:tabs>
          <w:tab w:val="left" w:pos="1470"/>
        </w:tabs>
        <w:ind w:left="1134" w:hanging="283"/>
      </w:pPr>
      <w:r>
        <w:t>Não ser titular de um órgão da FPB.</w:t>
      </w:r>
    </w:p>
    <w:p w14:paraId="47C0444C" w14:textId="77777777" w:rsidR="00113AE5" w:rsidRDefault="007866D5" w:rsidP="00113AE5">
      <w:pPr>
        <w:pStyle w:val="PargrafodaLista"/>
        <w:numPr>
          <w:ilvl w:val="2"/>
          <w:numId w:val="3"/>
        </w:numPr>
        <w:tabs>
          <w:tab w:val="left" w:pos="1470"/>
        </w:tabs>
        <w:ind w:left="1134" w:hanging="283"/>
      </w:pPr>
      <w:r>
        <w:t>Não ser delegado por inerência.</w:t>
      </w:r>
    </w:p>
    <w:p w14:paraId="757CFC26" w14:textId="77777777" w:rsidR="00113AE5" w:rsidRDefault="007866D5" w:rsidP="00113AE5">
      <w:pPr>
        <w:pStyle w:val="PargrafodaLista"/>
        <w:numPr>
          <w:ilvl w:val="2"/>
          <w:numId w:val="3"/>
        </w:numPr>
        <w:tabs>
          <w:tab w:val="left" w:pos="1470"/>
        </w:tabs>
        <w:ind w:left="1134" w:hanging="283"/>
      </w:pPr>
      <w:r>
        <w:t>Ter plena capacidade de exercício.</w:t>
      </w:r>
    </w:p>
    <w:p w14:paraId="0699CEBB" w14:textId="77777777" w:rsidR="00113AE5" w:rsidRDefault="007866D5" w:rsidP="00113AE5">
      <w:pPr>
        <w:pStyle w:val="PargrafodaLista"/>
        <w:numPr>
          <w:ilvl w:val="2"/>
          <w:numId w:val="3"/>
        </w:numPr>
        <w:tabs>
          <w:tab w:val="left" w:pos="1470"/>
        </w:tabs>
        <w:ind w:left="1134" w:hanging="283"/>
      </w:pPr>
      <w:r>
        <w:t>Estar ou ter estado inscrito na FPB como dirigente, atleta, juiz ou treinador.</w:t>
      </w:r>
    </w:p>
    <w:p w14:paraId="79739A8F" w14:textId="3AF21534" w:rsidR="00113AE5" w:rsidRDefault="007866D5" w:rsidP="00113AE5">
      <w:pPr>
        <w:pStyle w:val="PargrafodaLista"/>
        <w:numPr>
          <w:ilvl w:val="2"/>
          <w:numId w:val="3"/>
        </w:numPr>
        <w:tabs>
          <w:tab w:val="left" w:pos="1470"/>
        </w:tabs>
        <w:ind w:left="1134" w:hanging="283"/>
      </w:pPr>
      <w:r>
        <w:t xml:space="preserve">Não ter sido punido por </w:t>
      </w:r>
      <w:r w:rsidR="00101CE1">
        <w:t>infrações</w:t>
      </w:r>
      <w:r>
        <w:t xml:space="preserve"> de natureza criminal, contra- ordenacional ou disciplinar, em matéria de violência, dopagem, corrupção, racismo ou xenofobia, nos cinco anos anteriores.</w:t>
      </w:r>
    </w:p>
    <w:p w14:paraId="7192B883" w14:textId="77777777" w:rsidR="00113AE5" w:rsidRDefault="007866D5" w:rsidP="00113AE5">
      <w:pPr>
        <w:pStyle w:val="PargrafodaLista"/>
        <w:numPr>
          <w:ilvl w:val="2"/>
          <w:numId w:val="3"/>
        </w:numPr>
        <w:tabs>
          <w:tab w:val="left" w:pos="1470"/>
        </w:tabs>
        <w:ind w:left="1134" w:hanging="283"/>
      </w:pPr>
      <w:r>
        <w:t>Não ter sido punido por crime praticado no exercício de cargos de dirigente desportivo, nos dez anos anteriores.</w:t>
      </w:r>
    </w:p>
    <w:p w14:paraId="5F56473C" w14:textId="3EC047E4" w:rsidR="007866D5" w:rsidRDefault="007866D5" w:rsidP="00113AE5">
      <w:pPr>
        <w:pStyle w:val="PargrafodaLista"/>
        <w:numPr>
          <w:ilvl w:val="2"/>
          <w:numId w:val="3"/>
        </w:numPr>
        <w:tabs>
          <w:tab w:val="left" w:pos="1470"/>
        </w:tabs>
        <w:ind w:left="1134" w:hanging="283"/>
      </w:pPr>
      <w:r>
        <w:t>Não ter sido punido por crime praticado contra o património de uma federação desportiva, nos cinco anos anteriores.</w:t>
      </w:r>
    </w:p>
    <w:p w14:paraId="3AC483BC" w14:textId="116160DD" w:rsidR="007866D5" w:rsidRDefault="007866D5" w:rsidP="002A0ADA">
      <w:pPr>
        <w:pStyle w:val="Cabealho3"/>
        <w:ind w:left="1701" w:hanging="633"/>
      </w:pPr>
      <w:bookmarkStart w:id="1492" w:name="_Toc50542567"/>
      <w:r>
        <w:t>Requisitos especiais dos delegados</w:t>
      </w:r>
      <w:bookmarkEnd w:id="1492"/>
    </w:p>
    <w:p w14:paraId="1FFE96EB" w14:textId="101B6603" w:rsidR="007866D5" w:rsidRDefault="007866D5" w:rsidP="00604A54">
      <w:pPr>
        <w:pStyle w:val="PargrafodaLista"/>
        <w:numPr>
          <w:ilvl w:val="3"/>
          <w:numId w:val="542"/>
        </w:numPr>
        <w:tabs>
          <w:tab w:val="left" w:pos="1470"/>
        </w:tabs>
        <w:ind w:left="567" w:hanging="425"/>
      </w:pPr>
      <w:r>
        <w:t xml:space="preserve">Os candidatos a delegados, em representação dos jogadores, são obrigatoriamente praticantes em </w:t>
      </w:r>
      <w:r w:rsidR="0080410C">
        <w:t>atividade</w:t>
      </w:r>
      <w:r>
        <w:t>, devidamente inscritos, ou antigos praticantes de basquetebol que tenham sido federados na FPB.</w:t>
      </w:r>
    </w:p>
    <w:p w14:paraId="0F8BA3E6" w14:textId="77777777" w:rsidR="00113AE5" w:rsidRDefault="00113AE5" w:rsidP="00113AE5">
      <w:pPr>
        <w:pStyle w:val="PargrafodaLista"/>
        <w:tabs>
          <w:tab w:val="left" w:pos="1470"/>
        </w:tabs>
        <w:spacing w:line="240" w:lineRule="auto"/>
        <w:ind w:left="567" w:firstLine="0"/>
      </w:pPr>
    </w:p>
    <w:p w14:paraId="04F08420" w14:textId="222EA900" w:rsidR="007866D5" w:rsidRDefault="007866D5" w:rsidP="00604A54">
      <w:pPr>
        <w:pStyle w:val="PargrafodaLista"/>
        <w:numPr>
          <w:ilvl w:val="3"/>
          <w:numId w:val="542"/>
        </w:numPr>
        <w:tabs>
          <w:tab w:val="left" w:pos="1470"/>
        </w:tabs>
        <w:ind w:left="567" w:hanging="425"/>
      </w:pPr>
      <w:r>
        <w:t xml:space="preserve">Os candidatos a delegados, em representação dos juízes, são obrigatoriamente comissários, árbitros ou oficiais de mesa em </w:t>
      </w:r>
      <w:r w:rsidR="0080410C">
        <w:t>atividade</w:t>
      </w:r>
      <w:r>
        <w:t xml:space="preserve">, ou que já tenham cessado a sua </w:t>
      </w:r>
      <w:r w:rsidR="0080410C">
        <w:t>atividade</w:t>
      </w:r>
      <w:r>
        <w:t>, na FPB.</w:t>
      </w:r>
    </w:p>
    <w:p w14:paraId="63C9275F" w14:textId="77777777" w:rsidR="00113AE5" w:rsidRDefault="00113AE5" w:rsidP="00113AE5">
      <w:pPr>
        <w:pStyle w:val="PargrafodaLista"/>
        <w:tabs>
          <w:tab w:val="left" w:pos="1470"/>
        </w:tabs>
        <w:spacing w:line="240" w:lineRule="auto"/>
        <w:ind w:left="567" w:firstLine="0"/>
      </w:pPr>
    </w:p>
    <w:p w14:paraId="1A096F6F" w14:textId="34B26F98" w:rsidR="007866D5" w:rsidRDefault="007866D5" w:rsidP="00604A54">
      <w:pPr>
        <w:pStyle w:val="PargrafodaLista"/>
        <w:numPr>
          <w:ilvl w:val="3"/>
          <w:numId w:val="542"/>
        </w:numPr>
        <w:tabs>
          <w:tab w:val="left" w:pos="1470"/>
        </w:tabs>
        <w:ind w:left="567" w:hanging="425"/>
      </w:pPr>
      <w:r>
        <w:t xml:space="preserve">Os candidatos a delegados, em representação dos treinadores, serão obrigatoriamente treinadores em </w:t>
      </w:r>
      <w:r w:rsidR="0080410C">
        <w:t>atividade</w:t>
      </w:r>
      <w:r>
        <w:t xml:space="preserve"> ou antigos treinadores que tenham sido federados na FPB.</w:t>
      </w:r>
    </w:p>
    <w:p w14:paraId="6EA4D7B5" w14:textId="77777777" w:rsidR="00113AE5" w:rsidRDefault="00113AE5" w:rsidP="00113AE5">
      <w:pPr>
        <w:pStyle w:val="PargrafodaLista"/>
        <w:tabs>
          <w:tab w:val="left" w:pos="1470"/>
        </w:tabs>
        <w:spacing w:line="240" w:lineRule="auto"/>
        <w:ind w:left="567" w:firstLine="0"/>
      </w:pPr>
    </w:p>
    <w:p w14:paraId="0825D9A6" w14:textId="36F84CBE" w:rsidR="007866D5" w:rsidRDefault="007866D5" w:rsidP="00604A54">
      <w:pPr>
        <w:pStyle w:val="PargrafodaLista"/>
        <w:numPr>
          <w:ilvl w:val="3"/>
          <w:numId w:val="542"/>
        </w:numPr>
        <w:tabs>
          <w:tab w:val="left" w:pos="1470"/>
        </w:tabs>
        <w:ind w:left="567" w:hanging="425"/>
      </w:pPr>
      <w:r>
        <w:t>Os candidatos a delegados, representantes de clubes ou sociedades desportivas, serão obrigatoriamente agentes pertencentes a uma das categorias de agentes previstas nos números anteriores, podendo igualmente ser dirigentes ou antigos dirigentes desportivos da federação, das associações distritais ou de clubes de basquetebol que tenham sido federados na FPB.</w:t>
      </w:r>
    </w:p>
    <w:p w14:paraId="2F1B712C" w14:textId="00ED1BBC" w:rsidR="007866D5" w:rsidRDefault="007866D5" w:rsidP="002A0ADA">
      <w:pPr>
        <w:pStyle w:val="Cabealho3"/>
        <w:ind w:left="1701" w:hanging="633"/>
      </w:pPr>
      <w:bookmarkStart w:id="1493" w:name="_Toc50542568"/>
      <w:r>
        <w:t>Convocatória</w:t>
      </w:r>
      <w:bookmarkEnd w:id="1493"/>
    </w:p>
    <w:p w14:paraId="62BBCDA8" w14:textId="77570D68" w:rsidR="007866D5" w:rsidRDefault="007866D5" w:rsidP="00113AE5">
      <w:pPr>
        <w:tabs>
          <w:tab w:val="left" w:pos="1470"/>
        </w:tabs>
        <w:ind w:left="142" w:firstLine="0"/>
      </w:pPr>
      <w:r>
        <w:t>As eleições para delegados à Assembleia Geral são convocadas pelo Presidente da Mesa da Assembleia Geral, com a antecedência mínima de 30 dias.</w:t>
      </w:r>
    </w:p>
    <w:p w14:paraId="59CD9E37" w14:textId="05ADED80" w:rsidR="007866D5" w:rsidRDefault="007866D5" w:rsidP="002A0ADA">
      <w:pPr>
        <w:pStyle w:val="Cabealho3"/>
        <w:ind w:left="1701" w:hanging="633"/>
      </w:pPr>
      <w:bookmarkStart w:id="1494" w:name="_Toc50542569"/>
      <w:r>
        <w:t>Boletim de voto</w:t>
      </w:r>
      <w:bookmarkEnd w:id="1494"/>
    </w:p>
    <w:p w14:paraId="403B8B4F" w14:textId="7605B27F" w:rsidR="007866D5" w:rsidRDefault="007866D5" w:rsidP="00604A54">
      <w:pPr>
        <w:pStyle w:val="PargrafodaLista"/>
        <w:numPr>
          <w:ilvl w:val="3"/>
          <w:numId w:val="543"/>
        </w:numPr>
        <w:tabs>
          <w:tab w:val="left" w:pos="1470"/>
        </w:tabs>
        <w:ind w:left="567" w:hanging="425"/>
      </w:pPr>
      <w:r>
        <w:t>Os boletins de voto necessários para cada uma das categorias dos delegados à Assembleia Geral a eleger serão preparados pela FPB e remetidos para cada um dos locais onde funcionarão as mesas de voto.</w:t>
      </w:r>
    </w:p>
    <w:p w14:paraId="2F8B6BF8" w14:textId="77777777" w:rsidR="00113AE5" w:rsidRDefault="00113AE5" w:rsidP="00113AE5">
      <w:pPr>
        <w:pStyle w:val="PargrafodaLista"/>
        <w:tabs>
          <w:tab w:val="left" w:pos="1470"/>
        </w:tabs>
        <w:spacing w:line="240" w:lineRule="auto"/>
        <w:ind w:left="567" w:hanging="425"/>
      </w:pPr>
    </w:p>
    <w:p w14:paraId="475C1BAF" w14:textId="689ECF81" w:rsidR="007866D5" w:rsidRDefault="007866D5" w:rsidP="00604A54">
      <w:pPr>
        <w:pStyle w:val="PargrafodaLista"/>
        <w:numPr>
          <w:ilvl w:val="3"/>
          <w:numId w:val="543"/>
        </w:numPr>
        <w:tabs>
          <w:tab w:val="left" w:pos="1470"/>
        </w:tabs>
        <w:ind w:left="567" w:hanging="425"/>
      </w:pPr>
      <w:r>
        <w:t>Cada um dos boletins de voto conterá os nomes dos candidatos a delegados e, à frente deste, um quadrado para a identificação do voto.</w:t>
      </w:r>
    </w:p>
    <w:p w14:paraId="7E60D238" w14:textId="77777777" w:rsidR="00113AE5" w:rsidRDefault="00113AE5" w:rsidP="00113AE5">
      <w:pPr>
        <w:pStyle w:val="PargrafodaLista"/>
        <w:tabs>
          <w:tab w:val="left" w:pos="1470"/>
        </w:tabs>
        <w:spacing w:line="240" w:lineRule="auto"/>
        <w:ind w:left="567" w:hanging="425"/>
      </w:pPr>
    </w:p>
    <w:p w14:paraId="6F612532" w14:textId="12B9D659" w:rsidR="007866D5" w:rsidRDefault="007866D5" w:rsidP="00604A54">
      <w:pPr>
        <w:pStyle w:val="PargrafodaLista"/>
        <w:numPr>
          <w:ilvl w:val="3"/>
          <w:numId w:val="543"/>
        </w:numPr>
        <w:tabs>
          <w:tab w:val="left" w:pos="1470"/>
        </w:tabs>
        <w:ind w:left="567" w:hanging="425"/>
      </w:pPr>
      <w:r>
        <w:t>Apenas é admitido como válido o voto num só delegado.</w:t>
      </w:r>
    </w:p>
    <w:p w14:paraId="7CDCF38F" w14:textId="2130908C" w:rsidR="007866D5" w:rsidRDefault="007866D5" w:rsidP="002A0ADA">
      <w:pPr>
        <w:pStyle w:val="Cabealho3"/>
        <w:ind w:left="1701" w:hanging="633"/>
      </w:pPr>
      <w:bookmarkStart w:id="1495" w:name="_Toc50542570"/>
      <w:r>
        <w:t>Urnas</w:t>
      </w:r>
      <w:bookmarkEnd w:id="1495"/>
    </w:p>
    <w:p w14:paraId="4378B3A7" w14:textId="2A945BEC" w:rsidR="007866D5" w:rsidRDefault="007866D5" w:rsidP="00604A54">
      <w:pPr>
        <w:pStyle w:val="PargrafodaLista"/>
        <w:numPr>
          <w:ilvl w:val="3"/>
          <w:numId w:val="544"/>
        </w:numPr>
        <w:tabs>
          <w:tab w:val="left" w:pos="1470"/>
        </w:tabs>
        <w:ind w:left="567" w:hanging="425"/>
      </w:pPr>
      <w:r>
        <w:t xml:space="preserve">Em cada </w:t>
      </w:r>
      <w:r w:rsidR="0080410C">
        <w:t>ato</w:t>
      </w:r>
      <w:r>
        <w:t xml:space="preserve"> eleitoral será preparada uma mesa de voto para a eleição dos delegados.</w:t>
      </w:r>
    </w:p>
    <w:p w14:paraId="321AE15A" w14:textId="77777777" w:rsidR="00113AE5" w:rsidRDefault="00113AE5" w:rsidP="00113AE5">
      <w:pPr>
        <w:pStyle w:val="PargrafodaLista"/>
        <w:tabs>
          <w:tab w:val="left" w:pos="1470"/>
        </w:tabs>
        <w:spacing w:line="240" w:lineRule="auto"/>
        <w:ind w:left="567" w:firstLine="0"/>
      </w:pPr>
    </w:p>
    <w:p w14:paraId="3AF42D8E" w14:textId="11959251" w:rsidR="007866D5" w:rsidRDefault="007866D5" w:rsidP="00604A54">
      <w:pPr>
        <w:pStyle w:val="PargrafodaLista"/>
        <w:numPr>
          <w:ilvl w:val="3"/>
          <w:numId w:val="544"/>
        </w:numPr>
        <w:tabs>
          <w:tab w:val="left" w:pos="1470"/>
        </w:tabs>
        <w:ind w:left="567" w:hanging="425"/>
      </w:pPr>
      <w:r>
        <w:t xml:space="preserve">Cada urna apenas poderá servir para o apuramento dos votos de cada uma das categorias de delegados. </w:t>
      </w:r>
    </w:p>
    <w:p w14:paraId="25DE615D" w14:textId="481663D1" w:rsidR="007866D5" w:rsidRDefault="007866D5" w:rsidP="002A0ADA">
      <w:pPr>
        <w:pStyle w:val="Cabealho3"/>
        <w:ind w:left="1701" w:hanging="633"/>
      </w:pPr>
      <w:bookmarkStart w:id="1496" w:name="_Toc50542571"/>
      <w:r>
        <w:t>Votantes nas eleições para delegados em representação de clubes</w:t>
      </w:r>
      <w:bookmarkEnd w:id="1496"/>
    </w:p>
    <w:p w14:paraId="5F49EB59" w14:textId="38E7E54A" w:rsidR="007866D5" w:rsidRDefault="007866D5" w:rsidP="00604A54">
      <w:pPr>
        <w:pStyle w:val="PargrafodaLista"/>
        <w:numPr>
          <w:ilvl w:val="3"/>
          <w:numId w:val="545"/>
        </w:numPr>
        <w:tabs>
          <w:tab w:val="left" w:pos="1470"/>
        </w:tabs>
        <w:ind w:left="567" w:hanging="425"/>
      </w:pPr>
      <w:r>
        <w:t>Na votação para a eleição dos delegados representantes dos clubes e sociedades desportivas, poderá participar um votante por cada clube ou sociedade desportiva, devidamente identificado através de uma credencial.</w:t>
      </w:r>
    </w:p>
    <w:p w14:paraId="335425B2" w14:textId="77777777" w:rsidR="00113AE5" w:rsidRDefault="00113AE5" w:rsidP="00113AE5">
      <w:pPr>
        <w:pStyle w:val="PargrafodaLista"/>
        <w:tabs>
          <w:tab w:val="left" w:pos="1470"/>
        </w:tabs>
        <w:spacing w:line="240" w:lineRule="auto"/>
        <w:ind w:left="567" w:firstLine="0"/>
      </w:pPr>
    </w:p>
    <w:p w14:paraId="31D6A8DF" w14:textId="1215799D" w:rsidR="007866D5" w:rsidRDefault="007866D5" w:rsidP="00604A54">
      <w:pPr>
        <w:pStyle w:val="PargrafodaLista"/>
        <w:numPr>
          <w:ilvl w:val="3"/>
          <w:numId w:val="545"/>
        </w:numPr>
        <w:tabs>
          <w:tab w:val="left" w:pos="1470"/>
        </w:tabs>
        <w:ind w:left="567" w:hanging="425"/>
      </w:pPr>
      <w:r>
        <w:t>A credencial será emitida em papel timbrado do clube, assinado por quem tenha poderes para o efeito e conterá o carimbo oficial do clube.</w:t>
      </w:r>
    </w:p>
    <w:p w14:paraId="6BBBDD02" w14:textId="3AE7D952" w:rsidR="007866D5" w:rsidRDefault="007866D5" w:rsidP="002A0ADA">
      <w:pPr>
        <w:pStyle w:val="Cabealho3"/>
        <w:ind w:left="1701" w:hanging="633"/>
      </w:pPr>
      <w:bookmarkStart w:id="1497" w:name="_Toc50542572"/>
      <w:r>
        <w:t>Votantes nas eleições para delegados em representação dos jogadores</w:t>
      </w:r>
      <w:bookmarkEnd w:id="1497"/>
    </w:p>
    <w:p w14:paraId="0F0E75CD" w14:textId="179228E8" w:rsidR="007866D5" w:rsidRDefault="007866D5" w:rsidP="00113AE5">
      <w:pPr>
        <w:tabs>
          <w:tab w:val="left" w:pos="1470"/>
        </w:tabs>
        <w:ind w:left="142" w:firstLine="0"/>
      </w:pPr>
      <w:r>
        <w:t>Na votação para a eleição dos delegados representantes dos jogadores, poderão participar todos os atletas que se encontrem inscritos na FPB.</w:t>
      </w:r>
    </w:p>
    <w:p w14:paraId="3746046C" w14:textId="556C5368" w:rsidR="007866D5" w:rsidRDefault="007866D5" w:rsidP="002A0ADA">
      <w:pPr>
        <w:pStyle w:val="Cabealho3"/>
        <w:ind w:left="1701" w:hanging="633"/>
      </w:pPr>
      <w:bookmarkStart w:id="1498" w:name="_Toc50542573"/>
      <w:r>
        <w:t>Votantes nas eleições para delegados em representação dos juízes</w:t>
      </w:r>
      <w:bookmarkEnd w:id="1498"/>
    </w:p>
    <w:p w14:paraId="14247429" w14:textId="77777777" w:rsidR="007866D5" w:rsidRDefault="007866D5" w:rsidP="00113AE5">
      <w:pPr>
        <w:tabs>
          <w:tab w:val="left" w:pos="1470"/>
        </w:tabs>
        <w:ind w:left="142" w:firstLine="0"/>
      </w:pPr>
      <w:r>
        <w:t>Na votação para a eleição dos delegados representantes dos juízes, poderão participar todos os juízes que se encontrem devidamente inscritos na FPB.</w:t>
      </w:r>
    </w:p>
    <w:p w14:paraId="2ECA3CD8" w14:textId="60DDCE60" w:rsidR="007866D5" w:rsidRDefault="007866D5" w:rsidP="002A0ADA">
      <w:pPr>
        <w:pStyle w:val="Cabealho3"/>
        <w:ind w:left="1701" w:hanging="633"/>
      </w:pPr>
      <w:bookmarkStart w:id="1499" w:name="_Toc50542574"/>
      <w:r>
        <w:t>Votantes nas eleições para delegados em representação dos treinadores</w:t>
      </w:r>
      <w:bookmarkEnd w:id="1499"/>
    </w:p>
    <w:p w14:paraId="1F8CF34D" w14:textId="77777777" w:rsidR="007866D5" w:rsidRDefault="007866D5" w:rsidP="00113AE5">
      <w:pPr>
        <w:tabs>
          <w:tab w:val="left" w:pos="1470"/>
        </w:tabs>
        <w:ind w:left="142" w:firstLine="0"/>
      </w:pPr>
      <w:r>
        <w:t>Na votação para a eleição dos delegados representantes dos treinadores, poderão participar todos os treinadores que sejam portadores de uma carteira de treinador válida, ou que estejam inscritos na FPB.</w:t>
      </w:r>
    </w:p>
    <w:p w14:paraId="313C5CB9" w14:textId="335D503C" w:rsidR="007866D5" w:rsidRDefault="007866D5" w:rsidP="00AF694F">
      <w:pPr>
        <w:pStyle w:val="Cabealho3"/>
        <w:ind w:left="1701" w:hanging="633"/>
      </w:pPr>
      <w:bookmarkStart w:id="1500" w:name="_Toc50542575"/>
      <w:r>
        <w:t>Eleição</w:t>
      </w:r>
      <w:bookmarkEnd w:id="1500"/>
    </w:p>
    <w:p w14:paraId="73BDEB43" w14:textId="77B70BAF" w:rsidR="007866D5" w:rsidRDefault="007866D5" w:rsidP="00604A54">
      <w:pPr>
        <w:pStyle w:val="PargrafodaLista"/>
        <w:numPr>
          <w:ilvl w:val="3"/>
          <w:numId w:val="546"/>
        </w:numPr>
        <w:tabs>
          <w:tab w:val="left" w:pos="1470"/>
        </w:tabs>
        <w:ind w:left="567" w:hanging="425"/>
      </w:pPr>
      <w:r>
        <w:t>São eleitos os delegados que obtiverem o maior número de votos até ao preenchimento do número de vagas em cada uma das categorias de delegados.</w:t>
      </w:r>
    </w:p>
    <w:p w14:paraId="5E2D8E97" w14:textId="77777777" w:rsidR="00113AE5" w:rsidRDefault="00113AE5" w:rsidP="00113AE5">
      <w:pPr>
        <w:pStyle w:val="PargrafodaLista"/>
        <w:tabs>
          <w:tab w:val="left" w:pos="1470"/>
        </w:tabs>
        <w:spacing w:line="240" w:lineRule="auto"/>
        <w:ind w:left="567" w:firstLine="0"/>
      </w:pPr>
    </w:p>
    <w:p w14:paraId="57F7632C" w14:textId="41D79899" w:rsidR="007866D5" w:rsidRDefault="007866D5" w:rsidP="00604A54">
      <w:pPr>
        <w:pStyle w:val="PargrafodaLista"/>
        <w:numPr>
          <w:ilvl w:val="3"/>
          <w:numId w:val="546"/>
        </w:numPr>
        <w:tabs>
          <w:tab w:val="left" w:pos="1470"/>
        </w:tabs>
        <w:ind w:left="567" w:hanging="425"/>
      </w:pPr>
      <w:r>
        <w:t xml:space="preserve">Caso se verifique um empate na votação é eleito o agente </w:t>
      </w:r>
      <w:r w:rsidR="0080410C">
        <w:t>que tenha</w:t>
      </w:r>
      <w:r>
        <w:t xml:space="preserve"> maior antiguidade na inscrição na FPB ou, verificando-</w:t>
      </w:r>
      <w:r w:rsidR="0080410C">
        <w:t>se igualmente</w:t>
      </w:r>
      <w:r>
        <w:t xml:space="preserve"> um empate neste critério, aquele que tiver maior idade.</w:t>
      </w:r>
    </w:p>
    <w:p w14:paraId="437EAEC8" w14:textId="77777777" w:rsidR="00113AE5" w:rsidRDefault="00113AE5" w:rsidP="00113AE5">
      <w:pPr>
        <w:pStyle w:val="PargrafodaLista"/>
        <w:tabs>
          <w:tab w:val="left" w:pos="1470"/>
        </w:tabs>
        <w:spacing w:line="240" w:lineRule="auto"/>
        <w:ind w:left="567" w:firstLine="0"/>
      </w:pPr>
    </w:p>
    <w:p w14:paraId="685BA10B" w14:textId="61978308" w:rsidR="007866D5" w:rsidRDefault="007866D5" w:rsidP="00604A54">
      <w:pPr>
        <w:pStyle w:val="PargrafodaLista"/>
        <w:numPr>
          <w:ilvl w:val="3"/>
          <w:numId w:val="546"/>
        </w:numPr>
        <w:tabs>
          <w:tab w:val="left" w:pos="1470"/>
        </w:tabs>
        <w:ind w:left="567" w:hanging="425"/>
      </w:pPr>
      <w:r>
        <w:t xml:space="preserve">Os candidatos não eleitos ficarão com a qualidade de </w:t>
      </w:r>
      <w:r w:rsidR="0080410C">
        <w:t>suplente, de</w:t>
      </w:r>
      <w:r>
        <w:t xml:space="preserve"> acordo com a ordem de votação.</w:t>
      </w:r>
    </w:p>
    <w:p w14:paraId="1E3E15DD" w14:textId="21671CE8" w:rsidR="007866D5" w:rsidRDefault="007866D5" w:rsidP="00AF694F">
      <w:pPr>
        <w:pStyle w:val="Cabealho3"/>
        <w:ind w:left="1843"/>
      </w:pPr>
      <w:bookmarkStart w:id="1501" w:name="_Toc50542576"/>
      <w:r>
        <w:t>Substituição de delegados</w:t>
      </w:r>
      <w:bookmarkEnd w:id="1501"/>
    </w:p>
    <w:p w14:paraId="4ED98438" w14:textId="09A3A0C0" w:rsidR="007866D5" w:rsidRDefault="007866D5" w:rsidP="00604A54">
      <w:pPr>
        <w:pStyle w:val="PargrafodaLista"/>
        <w:numPr>
          <w:ilvl w:val="3"/>
          <w:numId w:val="547"/>
        </w:numPr>
        <w:tabs>
          <w:tab w:val="left" w:pos="1470"/>
        </w:tabs>
        <w:ind w:left="567" w:hanging="425"/>
      </w:pPr>
      <w:r>
        <w:t xml:space="preserve">Em caso de cessação do mandato dos delegados por inerência, estes serão substituídos por quem lhes suceder no cargo na </w:t>
      </w:r>
      <w:r w:rsidR="0080410C">
        <w:t>respetiva</w:t>
      </w:r>
      <w:r>
        <w:t xml:space="preserve"> entidade.</w:t>
      </w:r>
    </w:p>
    <w:p w14:paraId="09B23662" w14:textId="25510A52" w:rsidR="007866D5" w:rsidRDefault="007866D5" w:rsidP="00113AE5">
      <w:pPr>
        <w:tabs>
          <w:tab w:val="left" w:pos="1470"/>
        </w:tabs>
        <w:spacing w:line="240" w:lineRule="auto"/>
        <w:ind w:left="567" w:hanging="425"/>
      </w:pPr>
    </w:p>
    <w:p w14:paraId="14DCFF82" w14:textId="703C1B86" w:rsidR="007866D5" w:rsidRDefault="007866D5" w:rsidP="00604A54">
      <w:pPr>
        <w:pStyle w:val="PargrafodaLista"/>
        <w:numPr>
          <w:ilvl w:val="3"/>
          <w:numId w:val="547"/>
        </w:numPr>
        <w:tabs>
          <w:tab w:val="left" w:pos="1470"/>
        </w:tabs>
        <w:ind w:left="567" w:hanging="425"/>
      </w:pPr>
      <w:r>
        <w:t>Em caso de cessação de funções de um delegado eleito será o mesmo substituído pelo primeiro suplente da lista de candidatura.</w:t>
      </w:r>
    </w:p>
    <w:p w14:paraId="4CF8CC81" w14:textId="77777777" w:rsidR="00113AE5" w:rsidRDefault="00113AE5" w:rsidP="00113AE5">
      <w:pPr>
        <w:tabs>
          <w:tab w:val="left" w:pos="1470"/>
        </w:tabs>
        <w:spacing w:line="240" w:lineRule="auto"/>
        <w:ind w:firstLine="0"/>
      </w:pPr>
    </w:p>
    <w:p w14:paraId="7D42D0A6" w14:textId="45D5AB0B" w:rsidR="007866D5" w:rsidRDefault="007866D5" w:rsidP="00604A54">
      <w:pPr>
        <w:pStyle w:val="PargrafodaLista"/>
        <w:numPr>
          <w:ilvl w:val="3"/>
          <w:numId w:val="547"/>
        </w:numPr>
        <w:tabs>
          <w:tab w:val="left" w:pos="1470"/>
        </w:tabs>
        <w:ind w:left="567" w:hanging="425"/>
      </w:pPr>
      <w:r>
        <w:t xml:space="preserve">Caso não existam suplentes para a substituição de um delegado eleito e que por alguma razão tenha cessado </w:t>
      </w:r>
      <w:r w:rsidR="0080410C">
        <w:t>as suas funções</w:t>
      </w:r>
      <w:r>
        <w:t>, proceder-se-á pela seguinte forma:</w:t>
      </w:r>
    </w:p>
    <w:p w14:paraId="5E6C6510" w14:textId="64B31912" w:rsidR="00113AE5" w:rsidRDefault="007866D5" w:rsidP="00113AE5">
      <w:pPr>
        <w:pStyle w:val="PargrafodaLista"/>
        <w:numPr>
          <w:ilvl w:val="2"/>
          <w:numId w:val="3"/>
        </w:numPr>
        <w:tabs>
          <w:tab w:val="left" w:pos="1470"/>
        </w:tabs>
        <w:ind w:left="1134" w:hanging="283"/>
      </w:pPr>
      <w:r>
        <w:t xml:space="preserve">Caso se trate do preenchimento de um lugar de delgado em representação dos clubes, caberá à respetiva Associação Distrital de Basquetebol, ouvidos os clubes </w:t>
      </w:r>
      <w:r w:rsidR="0080410C">
        <w:t>associados, proceder</w:t>
      </w:r>
      <w:r>
        <w:t xml:space="preserve"> à designação do substituto.</w:t>
      </w:r>
    </w:p>
    <w:p w14:paraId="758F4CBB" w14:textId="1111440D" w:rsidR="007866D5" w:rsidRDefault="007866D5" w:rsidP="00113AE5">
      <w:pPr>
        <w:pStyle w:val="PargrafodaLista"/>
        <w:numPr>
          <w:ilvl w:val="2"/>
          <w:numId w:val="3"/>
        </w:numPr>
        <w:tabs>
          <w:tab w:val="left" w:pos="1470"/>
        </w:tabs>
        <w:ind w:left="1134" w:hanging="283"/>
      </w:pPr>
      <w:r>
        <w:t>Caso se trate de preenchimento de um lugar de delegado em representação dos jogadores, treinadores ou juízes, caberá à respetiva Associação representativa, ouvidos os seus associados, a designação do substituto.</w:t>
      </w:r>
    </w:p>
    <w:p w14:paraId="35AA1472" w14:textId="52503DAF" w:rsidR="007866D5" w:rsidRDefault="007866D5" w:rsidP="00AF694F">
      <w:pPr>
        <w:pStyle w:val="Cabealho4"/>
      </w:pPr>
      <w:bookmarkStart w:id="1502" w:name="_Toc50542577"/>
      <w:r>
        <w:t>Eleição dos órgãos sociais</w:t>
      </w:r>
      <w:bookmarkEnd w:id="1502"/>
    </w:p>
    <w:p w14:paraId="58DF18A7" w14:textId="2361189C" w:rsidR="007866D5" w:rsidRDefault="007866D5" w:rsidP="00AF694F">
      <w:pPr>
        <w:pStyle w:val="Cabealho3"/>
        <w:ind w:left="1701" w:hanging="633"/>
      </w:pPr>
      <w:bookmarkStart w:id="1503" w:name="_Toc50542578"/>
      <w:r>
        <w:t>Convocatória</w:t>
      </w:r>
      <w:bookmarkEnd w:id="1503"/>
    </w:p>
    <w:p w14:paraId="265E0FDB" w14:textId="0192FF02" w:rsidR="00113AE5" w:rsidRDefault="007866D5" w:rsidP="00113AE5">
      <w:pPr>
        <w:pStyle w:val="PargrafodaLista"/>
        <w:numPr>
          <w:ilvl w:val="3"/>
          <w:numId w:val="3"/>
        </w:numPr>
        <w:tabs>
          <w:tab w:val="left" w:pos="1470"/>
        </w:tabs>
        <w:ind w:left="567" w:hanging="425"/>
      </w:pPr>
      <w:r>
        <w:t>As eleições para os órgãos sociais são convocadas pelo Presidente da Mesa da Assembleia Geral com a antecedência mínima de 30 dias e, preferencialmente, coincidirão com os ciclos olímpicos, realizando-se de quatro em quatro anos.</w:t>
      </w:r>
    </w:p>
    <w:p w14:paraId="4F4E5596" w14:textId="77777777" w:rsidR="00113AE5" w:rsidRDefault="00113AE5" w:rsidP="00113AE5">
      <w:pPr>
        <w:pStyle w:val="PargrafodaLista"/>
        <w:tabs>
          <w:tab w:val="left" w:pos="1470"/>
        </w:tabs>
        <w:spacing w:line="240" w:lineRule="auto"/>
        <w:ind w:left="567" w:hanging="425"/>
      </w:pPr>
    </w:p>
    <w:p w14:paraId="7CC4F0B8" w14:textId="11825046" w:rsidR="007866D5" w:rsidRDefault="007866D5" w:rsidP="00113AE5">
      <w:pPr>
        <w:pStyle w:val="PargrafodaLista"/>
        <w:numPr>
          <w:ilvl w:val="3"/>
          <w:numId w:val="3"/>
        </w:numPr>
        <w:tabs>
          <w:tab w:val="left" w:pos="1470"/>
        </w:tabs>
        <w:ind w:left="567" w:hanging="425"/>
      </w:pPr>
      <w:r>
        <w:t>As eleições dos órgãos sociais são realizadas de acordo com a seguinte calendarização:</w:t>
      </w:r>
    </w:p>
    <w:p w14:paraId="7CFACCC5" w14:textId="25F209C4" w:rsidR="00113AE5" w:rsidRDefault="007866D5" w:rsidP="00604A54">
      <w:pPr>
        <w:pStyle w:val="PargrafodaLista"/>
        <w:numPr>
          <w:ilvl w:val="0"/>
          <w:numId w:val="548"/>
        </w:numPr>
        <w:tabs>
          <w:tab w:val="left" w:pos="1470"/>
        </w:tabs>
        <w:ind w:left="1134" w:hanging="283"/>
      </w:pPr>
      <w:r>
        <w:t xml:space="preserve">Eleição para os delegados à Assembleia Geral: até ao final do mês de </w:t>
      </w:r>
      <w:r w:rsidR="0080410C">
        <w:t>fevereiro</w:t>
      </w:r>
      <w:r>
        <w:t>;</w:t>
      </w:r>
    </w:p>
    <w:p w14:paraId="0273D4B2" w14:textId="3DF7EF59" w:rsidR="007866D5" w:rsidRDefault="007866D5" w:rsidP="00604A54">
      <w:pPr>
        <w:pStyle w:val="PargrafodaLista"/>
        <w:numPr>
          <w:ilvl w:val="0"/>
          <w:numId w:val="548"/>
        </w:numPr>
        <w:tabs>
          <w:tab w:val="left" w:pos="1470"/>
        </w:tabs>
        <w:ind w:left="1134" w:hanging="283"/>
      </w:pPr>
      <w:r>
        <w:t xml:space="preserve">Eleição para os restantes órgãos sociais da Federação: até ao final do mês de </w:t>
      </w:r>
      <w:r w:rsidR="0080410C">
        <w:t>abril</w:t>
      </w:r>
      <w:r>
        <w:t>.</w:t>
      </w:r>
    </w:p>
    <w:p w14:paraId="30B35F58" w14:textId="4F848EEC" w:rsidR="007866D5" w:rsidRDefault="007866D5" w:rsidP="00AF694F">
      <w:pPr>
        <w:pStyle w:val="Cabealho3"/>
        <w:ind w:left="1701" w:hanging="633"/>
      </w:pPr>
      <w:bookmarkStart w:id="1504" w:name="_Toc50542579"/>
      <w:r>
        <w:t>Boletim de voto</w:t>
      </w:r>
      <w:bookmarkEnd w:id="1504"/>
    </w:p>
    <w:p w14:paraId="6C5D9307" w14:textId="6DDD1C72" w:rsidR="007866D5" w:rsidRDefault="007866D5" w:rsidP="00604A54">
      <w:pPr>
        <w:pStyle w:val="PargrafodaLista"/>
        <w:numPr>
          <w:ilvl w:val="3"/>
          <w:numId w:val="549"/>
        </w:numPr>
        <w:tabs>
          <w:tab w:val="left" w:pos="1470"/>
        </w:tabs>
        <w:ind w:left="567" w:hanging="425"/>
      </w:pPr>
      <w:r>
        <w:t xml:space="preserve">O boletim de voto deverá conter a designação do órgão social e individualizar cada uma das listas candidatas, identificando-a com </w:t>
      </w:r>
      <w:r w:rsidR="0080410C">
        <w:t>a letra</w:t>
      </w:r>
      <w:r>
        <w:t xml:space="preserve"> que lhe foi atribuída, correspondendo a cada uma delas um quadrado destinado à indicação do voto dos eleitores.</w:t>
      </w:r>
    </w:p>
    <w:p w14:paraId="6CE652A4" w14:textId="77777777" w:rsidR="00113AE5" w:rsidRDefault="00113AE5" w:rsidP="00113AE5">
      <w:pPr>
        <w:pStyle w:val="PargrafodaLista"/>
        <w:tabs>
          <w:tab w:val="left" w:pos="1470"/>
        </w:tabs>
        <w:spacing w:line="240" w:lineRule="auto"/>
        <w:ind w:left="567" w:hanging="425"/>
      </w:pPr>
    </w:p>
    <w:p w14:paraId="5CDE5F23" w14:textId="554FAE80" w:rsidR="007866D5" w:rsidRDefault="007866D5" w:rsidP="00604A54">
      <w:pPr>
        <w:pStyle w:val="PargrafodaLista"/>
        <w:numPr>
          <w:ilvl w:val="3"/>
          <w:numId w:val="549"/>
        </w:numPr>
        <w:tabs>
          <w:tab w:val="left" w:pos="1470"/>
        </w:tabs>
        <w:ind w:left="567" w:hanging="425"/>
      </w:pPr>
      <w:r>
        <w:t>Os boletins de voto deverão ser de cores diferentes, consoante os seguintes órgãos a eleger.</w:t>
      </w:r>
    </w:p>
    <w:p w14:paraId="543D5F56" w14:textId="4DE7B9A2" w:rsidR="00113AE5" w:rsidRDefault="007866D5" w:rsidP="00604A54">
      <w:pPr>
        <w:pStyle w:val="PargrafodaLista"/>
        <w:numPr>
          <w:ilvl w:val="1"/>
          <w:numId w:val="550"/>
        </w:numPr>
        <w:tabs>
          <w:tab w:val="left" w:pos="1470"/>
        </w:tabs>
        <w:ind w:left="1134" w:hanging="283"/>
      </w:pPr>
      <w:r>
        <w:t xml:space="preserve">Presidente, </w:t>
      </w:r>
      <w:r w:rsidR="0080410C">
        <w:t>Direção</w:t>
      </w:r>
      <w:r>
        <w:t xml:space="preserve"> e Mesa da Assembleia Geral;</w:t>
      </w:r>
    </w:p>
    <w:p w14:paraId="240F8F97" w14:textId="77777777" w:rsidR="00113AE5" w:rsidRDefault="007866D5" w:rsidP="00604A54">
      <w:pPr>
        <w:pStyle w:val="PargrafodaLista"/>
        <w:numPr>
          <w:ilvl w:val="1"/>
          <w:numId w:val="550"/>
        </w:numPr>
        <w:tabs>
          <w:tab w:val="left" w:pos="1470"/>
        </w:tabs>
        <w:ind w:left="1134" w:hanging="283"/>
      </w:pPr>
      <w:r>
        <w:t>Conselho de Justiça;</w:t>
      </w:r>
    </w:p>
    <w:p w14:paraId="01FBB285" w14:textId="77777777" w:rsidR="00113AE5" w:rsidRDefault="007866D5" w:rsidP="00604A54">
      <w:pPr>
        <w:pStyle w:val="PargrafodaLista"/>
        <w:numPr>
          <w:ilvl w:val="1"/>
          <w:numId w:val="550"/>
        </w:numPr>
        <w:tabs>
          <w:tab w:val="left" w:pos="1470"/>
        </w:tabs>
        <w:ind w:left="1134" w:hanging="283"/>
      </w:pPr>
      <w:r>
        <w:t>Conselho de Disciplina;</w:t>
      </w:r>
    </w:p>
    <w:p w14:paraId="429A9528" w14:textId="77777777" w:rsidR="00113AE5" w:rsidRDefault="007866D5" w:rsidP="00604A54">
      <w:pPr>
        <w:pStyle w:val="PargrafodaLista"/>
        <w:numPr>
          <w:ilvl w:val="1"/>
          <w:numId w:val="550"/>
        </w:numPr>
        <w:tabs>
          <w:tab w:val="left" w:pos="1470"/>
        </w:tabs>
        <w:ind w:left="1134" w:hanging="283"/>
      </w:pPr>
      <w:r>
        <w:t>Conselho de Arbitragem;</w:t>
      </w:r>
    </w:p>
    <w:p w14:paraId="1945818F" w14:textId="23099B61" w:rsidR="007866D5" w:rsidRDefault="007866D5" w:rsidP="00604A54">
      <w:pPr>
        <w:pStyle w:val="PargrafodaLista"/>
        <w:numPr>
          <w:ilvl w:val="1"/>
          <w:numId w:val="550"/>
        </w:numPr>
        <w:tabs>
          <w:tab w:val="left" w:pos="1470"/>
        </w:tabs>
        <w:ind w:left="1134" w:hanging="283"/>
      </w:pPr>
      <w:r>
        <w:t>Conselho Fiscal.</w:t>
      </w:r>
    </w:p>
    <w:p w14:paraId="1A881B6D" w14:textId="77777777" w:rsidR="007866D5" w:rsidRDefault="007866D5" w:rsidP="00113AE5">
      <w:pPr>
        <w:tabs>
          <w:tab w:val="left" w:pos="1470"/>
        </w:tabs>
        <w:spacing w:line="240" w:lineRule="auto"/>
      </w:pPr>
      <w:r>
        <w:t xml:space="preserve"> </w:t>
      </w:r>
    </w:p>
    <w:p w14:paraId="7290DB38" w14:textId="657BFD26" w:rsidR="007866D5" w:rsidRDefault="007866D5" w:rsidP="00604A54">
      <w:pPr>
        <w:pStyle w:val="PargrafodaLista"/>
        <w:numPr>
          <w:ilvl w:val="3"/>
          <w:numId w:val="549"/>
        </w:numPr>
        <w:tabs>
          <w:tab w:val="left" w:pos="1470"/>
        </w:tabs>
        <w:ind w:left="567" w:hanging="425"/>
      </w:pPr>
      <w:r>
        <w:t>Se apenas se candidatar uma lista, o boletim de voto conterá a identificação da lista e, à frente desta, dois quadrados com a designação de “a favor” e “contra” para a identificação do sentido de voto dos eleitores.</w:t>
      </w:r>
    </w:p>
    <w:p w14:paraId="3A36DD25" w14:textId="61AB5C2E" w:rsidR="007866D5" w:rsidRDefault="007866D5" w:rsidP="00AF694F">
      <w:pPr>
        <w:pStyle w:val="Cabealho3"/>
        <w:ind w:left="1701" w:hanging="633"/>
      </w:pPr>
      <w:bookmarkStart w:id="1505" w:name="_Toc50542580"/>
      <w:r>
        <w:t>Urnas</w:t>
      </w:r>
      <w:bookmarkEnd w:id="1505"/>
    </w:p>
    <w:p w14:paraId="65CE9A33" w14:textId="585EFCFA" w:rsidR="007866D5" w:rsidRDefault="007866D5" w:rsidP="00113AE5">
      <w:pPr>
        <w:tabs>
          <w:tab w:val="left" w:pos="1470"/>
        </w:tabs>
        <w:ind w:left="142" w:firstLine="0"/>
      </w:pPr>
      <w:r>
        <w:t xml:space="preserve">No </w:t>
      </w:r>
      <w:r w:rsidR="0080410C">
        <w:t>ato</w:t>
      </w:r>
      <w:r>
        <w:t xml:space="preserve"> eleitoral será preparada uma mesa de voto com uma urna, onde serão depositados os votos para a eleição dos órgãos sociais referidos no n.º 2 do artigo anterior.</w:t>
      </w:r>
    </w:p>
    <w:p w14:paraId="41FE747D" w14:textId="1B8A8AAC" w:rsidR="007866D5" w:rsidRDefault="007866D5" w:rsidP="00AF694F">
      <w:pPr>
        <w:pStyle w:val="Cabealho3"/>
        <w:ind w:left="1701" w:hanging="633"/>
      </w:pPr>
      <w:bookmarkStart w:id="1506" w:name="_Toc50542581"/>
      <w:r>
        <w:t>Eleição</w:t>
      </w:r>
      <w:bookmarkEnd w:id="1506"/>
    </w:p>
    <w:p w14:paraId="59C7B0B5" w14:textId="7DE3EEEC" w:rsidR="007866D5" w:rsidRDefault="007866D5" w:rsidP="00604A54">
      <w:pPr>
        <w:pStyle w:val="PargrafodaLista"/>
        <w:numPr>
          <w:ilvl w:val="3"/>
          <w:numId w:val="551"/>
        </w:numPr>
        <w:tabs>
          <w:tab w:val="left" w:pos="1470"/>
        </w:tabs>
        <w:ind w:left="567" w:hanging="425"/>
      </w:pPr>
      <w:r>
        <w:t xml:space="preserve">Para a eleição do Presidente, da </w:t>
      </w:r>
      <w:r w:rsidR="0080410C">
        <w:t>Direção</w:t>
      </w:r>
      <w:r>
        <w:t>, da Mesa da Assembleia Geral, do Conselho Fiscal e Conselho de Arbitragem será eleita a lista que obtiver o maior número de votos.</w:t>
      </w:r>
    </w:p>
    <w:p w14:paraId="47BE202C" w14:textId="77777777" w:rsidR="00113AE5" w:rsidRDefault="00113AE5" w:rsidP="00113AE5">
      <w:pPr>
        <w:pStyle w:val="PargrafodaLista"/>
        <w:tabs>
          <w:tab w:val="left" w:pos="1470"/>
        </w:tabs>
        <w:spacing w:line="240" w:lineRule="auto"/>
        <w:ind w:left="567" w:hanging="425"/>
      </w:pPr>
    </w:p>
    <w:p w14:paraId="658E0017" w14:textId="310FA73A" w:rsidR="00113AE5" w:rsidRDefault="007866D5" w:rsidP="00604A54">
      <w:pPr>
        <w:pStyle w:val="PargrafodaLista"/>
        <w:numPr>
          <w:ilvl w:val="3"/>
          <w:numId w:val="551"/>
        </w:numPr>
        <w:tabs>
          <w:tab w:val="left" w:pos="1470"/>
        </w:tabs>
        <w:ind w:left="567" w:hanging="425"/>
      </w:pPr>
      <w:r>
        <w:t xml:space="preserve">Caso se verifique um empate na </w:t>
      </w:r>
      <w:r w:rsidR="0080410C">
        <w:t>votação entre</w:t>
      </w:r>
      <w:r>
        <w:t xml:space="preserve"> duas listas, proceder-se- á de imediato a uma nova votação na qual concorrerão apenas as duas listas que tiverem obtido o maior número de votos na primeira votação.</w:t>
      </w:r>
    </w:p>
    <w:p w14:paraId="6F135CD5" w14:textId="77777777" w:rsidR="00113AE5" w:rsidRDefault="00113AE5" w:rsidP="00113AE5">
      <w:pPr>
        <w:pStyle w:val="PargrafodaLista"/>
        <w:tabs>
          <w:tab w:val="left" w:pos="1470"/>
        </w:tabs>
        <w:spacing w:line="240" w:lineRule="auto"/>
        <w:ind w:left="567" w:hanging="425"/>
      </w:pPr>
    </w:p>
    <w:p w14:paraId="22CE1897" w14:textId="46B3603E" w:rsidR="007866D5" w:rsidRDefault="007866D5" w:rsidP="00604A54">
      <w:pPr>
        <w:pStyle w:val="PargrafodaLista"/>
        <w:numPr>
          <w:ilvl w:val="3"/>
          <w:numId w:val="551"/>
        </w:numPr>
        <w:tabs>
          <w:tab w:val="left" w:pos="1470"/>
        </w:tabs>
        <w:ind w:left="567" w:hanging="425"/>
      </w:pPr>
      <w:r>
        <w:t xml:space="preserve">A eleição dos membros dos Conselhos de Justiça e de Disciplina será </w:t>
      </w:r>
      <w:r w:rsidR="0080410C">
        <w:t>efetuada</w:t>
      </w:r>
      <w:r>
        <w:t xml:space="preserve"> através do princípio da representação proporcional, segundo   o método da média mais alta de Hondt.</w:t>
      </w:r>
    </w:p>
    <w:p w14:paraId="25DA8DE4" w14:textId="123F32CA" w:rsidR="007866D5" w:rsidRDefault="007866D5" w:rsidP="00AF694F">
      <w:pPr>
        <w:pStyle w:val="Cabealho4"/>
      </w:pPr>
      <w:bookmarkStart w:id="1507" w:name="_Toc50542582"/>
      <w:r>
        <w:t>Disposições Finais</w:t>
      </w:r>
      <w:bookmarkEnd w:id="1507"/>
    </w:p>
    <w:p w14:paraId="4C821E6C" w14:textId="64901476" w:rsidR="007866D5" w:rsidRDefault="007866D5" w:rsidP="00AF694F">
      <w:pPr>
        <w:pStyle w:val="Cabealho3"/>
        <w:ind w:left="1701" w:hanging="633"/>
      </w:pPr>
      <w:bookmarkStart w:id="1508" w:name="_Toc50542583"/>
      <w:r>
        <w:t>Impressos</w:t>
      </w:r>
      <w:bookmarkEnd w:id="1508"/>
    </w:p>
    <w:p w14:paraId="36D5F0B9" w14:textId="42A71C4F" w:rsidR="007866D5" w:rsidRDefault="007866D5" w:rsidP="00604A54">
      <w:pPr>
        <w:pStyle w:val="PargrafodaLista"/>
        <w:numPr>
          <w:ilvl w:val="3"/>
          <w:numId w:val="552"/>
        </w:numPr>
        <w:tabs>
          <w:tab w:val="left" w:pos="1470"/>
        </w:tabs>
        <w:ind w:left="567" w:hanging="425"/>
      </w:pPr>
      <w:r>
        <w:t>Em anexo ao presente regulamento são aprovados os impressos para apresentação de candidaturas.</w:t>
      </w:r>
    </w:p>
    <w:p w14:paraId="0103EDBD" w14:textId="77777777" w:rsidR="00113AE5" w:rsidRDefault="00113AE5" w:rsidP="00113AE5">
      <w:pPr>
        <w:pStyle w:val="PargrafodaLista"/>
        <w:tabs>
          <w:tab w:val="left" w:pos="1470"/>
        </w:tabs>
        <w:spacing w:line="240" w:lineRule="auto"/>
        <w:ind w:left="567" w:hanging="425"/>
      </w:pPr>
    </w:p>
    <w:p w14:paraId="0D886364" w14:textId="2EE42248" w:rsidR="007866D5" w:rsidRDefault="007866D5" w:rsidP="00604A54">
      <w:pPr>
        <w:pStyle w:val="PargrafodaLista"/>
        <w:numPr>
          <w:ilvl w:val="3"/>
          <w:numId w:val="552"/>
        </w:numPr>
        <w:tabs>
          <w:tab w:val="left" w:pos="1470"/>
        </w:tabs>
        <w:ind w:left="567" w:hanging="425"/>
      </w:pPr>
      <w:r>
        <w:t>O preenchimento e apresentação dos impressos são obrigatórios para todos os candidatos.</w:t>
      </w:r>
    </w:p>
    <w:p w14:paraId="4459A36F" w14:textId="06E84DA7" w:rsidR="007866D5" w:rsidRDefault="007866D5" w:rsidP="00AF694F">
      <w:pPr>
        <w:pStyle w:val="Cabealho3"/>
        <w:ind w:left="1701" w:hanging="633"/>
      </w:pPr>
      <w:bookmarkStart w:id="1509" w:name="_Toc50542584"/>
      <w:r>
        <w:t>Prazos</w:t>
      </w:r>
      <w:bookmarkEnd w:id="1509"/>
    </w:p>
    <w:p w14:paraId="47AFFD89" w14:textId="25727477" w:rsidR="007866D5" w:rsidRDefault="007866D5" w:rsidP="00113AE5">
      <w:pPr>
        <w:tabs>
          <w:tab w:val="left" w:pos="1470"/>
        </w:tabs>
        <w:ind w:left="142" w:firstLine="0"/>
      </w:pPr>
      <w:r>
        <w:t>Todos os prazos referidos no presente regulamento são contínuos, não se suspendendo nos dias de fim-de-semana nem nos dias feriados.</w:t>
      </w:r>
    </w:p>
    <w:p w14:paraId="459E5480" w14:textId="15A97467" w:rsidR="007866D5" w:rsidRDefault="007866D5" w:rsidP="00AF694F">
      <w:pPr>
        <w:pStyle w:val="Cabealho3"/>
        <w:ind w:left="1701" w:hanging="633"/>
      </w:pPr>
      <w:bookmarkStart w:id="1510" w:name="_Toc50542585"/>
      <w:r>
        <w:t>Revogação</w:t>
      </w:r>
      <w:bookmarkEnd w:id="1510"/>
    </w:p>
    <w:p w14:paraId="661C8345" w14:textId="14099D22" w:rsidR="00113AE5" w:rsidRDefault="007866D5" w:rsidP="00113AE5">
      <w:pPr>
        <w:tabs>
          <w:tab w:val="left" w:pos="1470"/>
        </w:tabs>
        <w:ind w:left="142" w:firstLine="0"/>
      </w:pPr>
      <w:r>
        <w:t>São revogados os artigos 22.º a 27.º do Regulamento Geral da FPB.</w:t>
      </w:r>
      <w:r w:rsidR="00113AE5">
        <w:br w:type="page"/>
      </w:r>
    </w:p>
    <w:p w14:paraId="5E7BEB69" w14:textId="47EC0705" w:rsidR="007866D5" w:rsidRDefault="007866D5" w:rsidP="00113AE5">
      <w:pPr>
        <w:pStyle w:val="Cabealho5"/>
      </w:pPr>
      <w:bookmarkStart w:id="1511" w:name="_Toc50542586"/>
      <w:r>
        <w:t xml:space="preserve">Anexo </w:t>
      </w:r>
      <w:r w:rsidR="00113AE5">
        <w:t>I</w:t>
      </w:r>
      <w:bookmarkEnd w:id="1511"/>
    </w:p>
    <w:p w14:paraId="67079A0D" w14:textId="77777777" w:rsidR="007866D5" w:rsidRPr="00A53481" w:rsidRDefault="007866D5" w:rsidP="00A53481">
      <w:pPr>
        <w:tabs>
          <w:tab w:val="left" w:pos="1470"/>
        </w:tabs>
        <w:jc w:val="center"/>
        <w:rPr>
          <w:b/>
          <w:bCs/>
        </w:rPr>
      </w:pPr>
      <w:r w:rsidRPr="00A53481">
        <w:rPr>
          <w:b/>
          <w:bCs/>
        </w:rPr>
        <w:t>PROPOSTA DE CANDIDATURA A DELEGADO À ASSEMBLEIA GERAL DA FPB</w:t>
      </w:r>
    </w:p>
    <w:p w14:paraId="29ADCDD9" w14:textId="77777777" w:rsidR="007866D5" w:rsidRPr="00A53481" w:rsidRDefault="007866D5" w:rsidP="00A53481">
      <w:pPr>
        <w:tabs>
          <w:tab w:val="left" w:pos="1470"/>
        </w:tabs>
        <w:jc w:val="center"/>
        <w:rPr>
          <w:b/>
          <w:bCs/>
        </w:rPr>
      </w:pPr>
      <w:r w:rsidRPr="00A53481">
        <w:rPr>
          <w:b/>
          <w:bCs/>
        </w:rPr>
        <w:t>EM REPRESENTAÇÃO DOS CLUBES E SOCIEDADES DESPORTIVAS PARTICIPANTES EM COMPETIÇÕES NACIONAIS</w:t>
      </w:r>
    </w:p>
    <w:p w14:paraId="0BBED19B" w14:textId="77777777" w:rsidR="007866D5" w:rsidRDefault="007866D5" w:rsidP="007866D5">
      <w:pPr>
        <w:tabs>
          <w:tab w:val="left" w:pos="1470"/>
        </w:tabs>
      </w:pPr>
    </w:p>
    <w:p w14:paraId="54F25DC7" w14:textId="77777777" w:rsidR="007866D5" w:rsidRDefault="007866D5" w:rsidP="007866D5">
      <w:pPr>
        <w:tabs>
          <w:tab w:val="left" w:pos="1470"/>
        </w:tabs>
      </w:pPr>
    </w:p>
    <w:p w14:paraId="71047188" w14:textId="77777777" w:rsidR="007866D5" w:rsidRDefault="007866D5" w:rsidP="00A53481">
      <w:pPr>
        <w:tabs>
          <w:tab w:val="left" w:pos="1470"/>
        </w:tabs>
        <w:ind w:left="3686" w:firstLine="0"/>
      </w:pPr>
      <w:r>
        <w:t>Exmo. Senhor</w:t>
      </w:r>
    </w:p>
    <w:p w14:paraId="5284713B" w14:textId="77777777" w:rsidR="007866D5" w:rsidRDefault="007866D5" w:rsidP="00A53481">
      <w:pPr>
        <w:tabs>
          <w:tab w:val="left" w:pos="1470"/>
        </w:tabs>
        <w:ind w:left="3686" w:firstLine="0"/>
      </w:pPr>
      <w:r>
        <w:t>Presidente da Mesa da Assembleia Geral da Federação Portuguesa de Basquetebol</w:t>
      </w:r>
    </w:p>
    <w:p w14:paraId="3DF8C3F8" w14:textId="77777777" w:rsidR="007866D5" w:rsidRDefault="007866D5" w:rsidP="007866D5">
      <w:pPr>
        <w:tabs>
          <w:tab w:val="left" w:pos="1470"/>
        </w:tabs>
      </w:pPr>
    </w:p>
    <w:p w14:paraId="0B82CB47" w14:textId="77777777" w:rsidR="007866D5" w:rsidRDefault="007866D5" w:rsidP="007866D5">
      <w:pPr>
        <w:tabs>
          <w:tab w:val="left" w:pos="1470"/>
        </w:tabs>
      </w:pPr>
    </w:p>
    <w:p w14:paraId="33BD0F87" w14:textId="40EAB54E" w:rsidR="007866D5" w:rsidRDefault="007866D5" w:rsidP="00A53481">
      <w:pPr>
        <w:tabs>
          <w:tab w:val="left" w:pos="1470"/>
        </w:tabs>
        <w:ind w:left="142" w:firstLine="0"/>
      </w:pPr>
      <w:r>
        <w:t>(Nome)  …………………………</w:t>
      </w:r>
      <w:r w:rsidR="00A53481">
        <w:t>…………….</w:t>
      </w:r>
      <w:r>
        <w:t>.,  (profissão)   ……………</w:t>
      </w:r>
      <w:r w:rsidR="00A53481">
        <w:t>…………..</w:t>
      </w:r>
      <w:r>
        <w:t>,   nascido   em  (data) ………</w:t>
      </w:r>
      <w:r w:rsidR="00A53481">
        <w:t>…….</w:t>
      </w:r>
      <w:r>
        <w:t>…., portador do Bilhete de Identidade / Cartão do Cidadão n.º ……</w:t>
      </w:r>
      <w:r w:rsidR="00A53481">
        <w:t>…</w:t>
      </w:r>
      <w:r>
        <w:t>…….., residente em (morada) ……</w:t>
      </w:r>
      <w:r w:rsidR="00A53481">
        <w:t>…………………………………………….</w:t>
      </w:r>
      <w:r>
        <w:t>……………., vem  apresentar  a sua candidatura a delegado em representação dos clubes e sociedades desportivas participantes em competições nacionais, relativamente à  área territorial da Associação Distrital/Regional de …………………………</w:t>
      </w:r>
    </w:p>
    <w:p w14:paraId="77097260" w14:textId="77777777" w:rsidR="007866D5" w:rsidRDefault="007866D5" w:rsidP="00A53481">
      <w:pPr>
        <w:tabs>
          <w:tab w:val="left" w:pos="1470"/>
        </w:tabs>
        <w:ind w:left="142" w:firstLine="0"/>
      </w:pPr>
      <w:r>
        <w:t>A presente candidatura é subscrita pelos seguintes clubes: (indicar a denominação dos clubes que subscrevem a candidatura) …………………</w:t>
      </w:r>
    </w:p>
    <w:p w14:paraId="4075BFE4" w14:textId="77777777" w:rsidR="007866D5" w:rsidRDefault="007866D5" w:rsidP="00A53481">
      <w:pPr>
        <w:tabs>
          <w:tab w:val="left" w:pos="1470"/>
        </w:tabs>
        <w:ind w:left="284" w:hanging="142"/>
      </w:pPr>
    </w:p>
    <w:p w14:paraId="004F60C7" w14:textId="77777777" w:rsidR="007866D5" w:rsidRDefault="007866D5" w:rsidP="00A53481">
      <w:pPr>
        <w:tabs>
          <w:tab w:val="left" w:pos="1470"/>
        </w:tabs>
        <w:ind w:left="284" w:hanging="142"/>
      </w:pPr>
      <w:r>
        <w:t>JUNTA: (indicar o n.º de declarações de clubes que subscrevem a candidatura)</w:t>
      </w:r>
      <w:r>
        <w:tab/>
        <w:t>declarações de subscrição da candidatura.</w:t>
      </w:r>
    </w:p>
    <w:p w14:paraId="004068B2" w14:textId="77777777" w:rsidR="007866D5" w:rsidRDefault="007866D5" w:rsidP="00A53481">
      <w:pPr>
        <w:tabs>
          <w:tab w:val="left" w:pos="1470"/>
        </w:tabs>
        <w:ind w:left="851" w:firstLine="0"/>
      </w:pPr>
      <w:r>
        <w:t>Cópia do documento de identificação do candidato.</w:t>
      </w:r>
    </w:p>
    <w:p w14:paraId="41FD2332" w14:textId="51D494A7" w:rsidR="007866D5" w:rsidRPr="00A53481" w:rsidRDefault="007866D5" w:rsidP="00A53481">
      <w:pPr>
        <w:tabs>
          <w:tab w:val="left" w:pos="1470"/>
        </w:tabs>
        <w:ind w:left="851" w:firstLine="0"/>
        <w:rPr>
          <w:b/>
          <w:bCs/>
        </w:rPr>
      </w:pPr>
      <w:r w:rsidRPr="00A53481">
        <w:rPr>
          <w:b/>
          <w:bCs/>
        </w:rPr>
        <w:t xml:space="preserve">O candidato deve </w:t>
      </w:r>
      <w:r w:rsidR="004C2AED">
        <w:rPr>
          <w:b/>
          <w:bCs/>
        </w:rPr>
        <w:t>i</w:t>
      </w:r>
      <w:r w:rsidRPr="00A53481">
        <w:rPr>
          <w:b/>
          <w:bCs/>
        </w:rPr>
        <w:t xml:space="preserve">ndicar o seu contacto telefónico e endereço </w:t>
      </w:r>
      <w:r w:rsidR="00A53481" w:rsidRPr="00A53481">
        <w:rPr>
          <w:b/>
          <w:bCs/>
        </w:rPr>
        <w:t>eletrónico</w:t>
      </w:r>
      <w:r w:rsidRPr="00A53481">
        <w:rPr>
          <w:b/>
          <w:bCs/>
        </w:rPr>
        <w:t>.</w:t>
      </w:r>
    </w:p>
    <w:p w14:paraId="273C15A9" w14:textId="77777777" w:rsidR="007866D5" w:rsidRDefault="007866D5" w:rsidP="00A53481">
      <w:pPr>
        <w:tabs>
          <w:tab w:val="left" w:pos="1470"/>
        </w:tabs>
        <w:ind w:left="284" w:hanging="142"/>
      </w:pPr>
    </w:p>
    <w:p w14:paraId="4717C6D1" w14:textId="77777777" w:rsidR="007866D5" w:rsidRDefault="007866D5" w:rsidP="00A53481">
      <w:pPr>
        <w:tabs>
          <w:tab w:val="left" w:pos="1470"/>
        </w:tabs>
        <w:ind w:left="284" w:hanging="142"/>
      </w:pPr>
    </w:p>
    <w:p w14:paraId="76331245" w14:textId="77777777" w:rsidR="007866D5" w:rsidRDefault="007866D5" w:rsidP="00A53481">
      <w:pPr>
        <w:tabs>
          <w:tab w:val="left" w:pos="1470"/>
        </w:tabs>
        <w:ind w:left="284" w:hanging="142"/>
        <w:jc w:val="center"/>
      </w:pPr>
      <w:r>
        <w:t>O Candidato</w:t>
      </w:r>
    </w:p>
    <w:p w14:paraId="2050D2CF" w14:textId="77777777" w:rsidR="007866D5" w:rsidRDefault="007866D5" w:rsidP="00A53481">
      <w:pPr>
        <w:tabs>
          <w:tab w:val="left" w:pos="1470"/>
        </w:tabs>
        <w:ind w:left="284" w:hanging="142"/>
        <w:jc w:val="center"/>
      </w:pPr>
    </w:p>
    <w:p w14:paraId="57B41ED9" w14:textId="77777777" w:rsidR="007866D5" w:rsidRDefault="007866D5" w:rsidP="00A53481">
      <w:pPr>
        <w:tabs>
          <w:tab w:val="left" w:pos="1470"/>
        </w:tabs>
        <w:ind w:left="284" w:hanging="142"/>
        <w:jc w:val="center"/>
      </w:pPr>
    </w:p>
    <w:p w14:paraId="341047E5" w14:textId="77777777" w:rsidR="007866D5" w:rsidRDefault="007866D5" w:rsidP="00A53481">
      <w:pPr>
        <w:tabs>
          <w:tab w:val="left" w:pos="1470"/>
        </w:tabs>
        <w:ind w:left="284" w:hanging="142"/>
        <w:jc w:val="center"/>
      </w:pPr>
    </w:p>
    <w:p w14:paraId="6FA2E698" w14:textId="647D2765" w:rsidR="00113AE5" w:rsidRDefault="007866D5" w:rsidP="00A53481">
      <w:pPr>
        <w:tabs>
          <w:tab w:val="left" w:pos="1470"/>
        </w:tabs>
        <w:ind w:left="284" w:hanging="142"/>
        <w:jc w:val="center"/>
      </w:pPr>
      <w:r>
        <w:t>(Assinatura Igual ao documento de identificação)</w:t>
      </w:r>
      <w:r w:rsidR="00113AE5">
        <w:br w:type="page"/>
      </w:r>
    </w:p>
    <w:p w14:paraId="55C1BFFC" w14:textId="7C92DDB5" w:rsidR="007866D5" w:rsidRDefault="007866D5" w:rsidP="00A53481">
      <w:pPr>
        <w:pStyle w:val="Cabealho5"/>
      </w:pPr>
      <w:bookmarkStart w:id="1512" w:name="_Toc50542587"/>
      <w:r>
        <w:t xml:space="preserve">Anexo </w:t>
      </w:r>
      <w:r w:rsidR="00113AE5">
        <w:t>II</w:t>
      </w:r>
      <w:bookmarkEnd w:id="1512"/>
    </w:p>
    <w:p w14:paraId="2218EF36" w14:textId="77777777" w:rsidR="007866D5" w:rsidRPr="00A53481" w:rsidRDefault="007866D5" w:rsidP="00A53481">
      <w:pPr>
        <w:tabs>
          <w:tab w:val="left" w:pos="1470"/>
        </w:tabs>
        <w:jc w:val="center"/>
        <w:rPr>
          <w:b/>
          <w:bCs/>
        </w:rPr>
      </w:pPr>
      <w:r w:rsidRPr="00A53481">
        <w:rPr>
          <w:b/>
          <w:bCs/>
        </w:rPr>
        <w:t>SUBSCRIÇÃO DE CANDIDATURA A DELEGADO À ASSEMBLEIA GERAL DA FPB</w:t>
      </w:r>
    </w:p>
    <w:p w14:paraId="319DADE7" w14:textId="77777777" w:rsidR="007866D5" w:rsidRPr="00A53481" w:rsidRDefault="007866D5" w:rsidP="00A53481">
      <w:pPr>
        <w:tabs>
          <w:tab w:val="left" w:pos="1470"/>
        </w:tabs>
        <w:jc w:val="center"/>
        <w:rPr>
          <w:b/>
          <w:bCs/>
        </w:rPr>
      </w:pPr>
      <w:r w:rsidRPr="00A53481">
        <w:rPr>
          <w:b/>
          <w:bCs/>
        </w:rPr>
        <w:t>EM REPRESENTAÇÃO DOS CLUBES E SOCIEDADES DESPORTIVAS PARTICIPANTES EM COMPETIÇÕES NACIONAIS</w:t>
      </w:r>
    </w:p>
    <w:p w14:paraId="0925551B" w14:textId="77777777" w:rsidR="007866D5" w:rsidRDefault="007866D5" w:rsidP="007866D5">
      <w:pPr>
        <w:tabs>
          <w:tab w:val="left" w:pos="1470"/>
        </w:tabs>
      </w:pPr>
    </w:p>
    <w:p w14:paraId="783EACA5" w14:textId="77777777" w:rsidR="007866D5" w:rsidRDefault="007866D5" w:rsidP="007866D5">
      <w:pPr>
        <w:tabs>
          <w:tab w:val="left" w:pos="1470"/>
        </w:tabs>
      </w:pPr>
    </w:p>
    <w:p w14:paraId="17722CDB" w14:textId="77777777" w:rsidR="007866D5" w:rsidRDefault="007866D5" w:rsidP="007866D5">
      <w:pPr>
        <w:tabs>
          <w:tab w:val="left" w:pos="1470"/>
        </w:tabs>
      </w:pPr>
    </w:p>
    <w:p w14:paraId="122F8B3A" w14:textId="77777777" w:rsidR="007866D5" w:rsidRDefault="007866D5" w:rsidP="00A53481">
      <w:pPr>
        <w:tabs>
          <w:tab w:val="left" w:pos="1470"/>
        </w:tabs>
        <w:ind w:left="3686" w:firstLine="0"/>
      </w:pPr>
      <w:r>
        <w:t>Exmo. Senhor</w:t>
      </w:r>
    </w:p>
    <w:p w14:paraId="44FCF65A" w14:textId="77777777" w:rsidR="007866D5" w:rsidRDefault="007866D5" w:rsidP="00A53481">
      <w:pPr>
        <w:tabs>
          <w:tab w:val="left" w:pos="1470"/>
        </w:tabs>
        <w:ind w:left="3686" w:firstLine="0"/>
      </w:pPr>
      <w:r>
        <w:t>Presidente da Mesa da Assembleia Geral da Federação Portuguesa de Basquetebol</w:t>
      </w:r>
    </w:p>
    <w:p w14:paraId="1919B03B" w14:textId="77777777" w:rsidR="007866D5" w:rsidRDefault="007866D5" w:rsidP="007866D5">
      <w:pPr>
        <w:tabs>
          <w:tab w:val="left" w:pos="1470"/>
        </w:tabs>
      </w:pPr>
    </w:p>
    <w:p w14:paraId="098A919E" w14:textId="77777777" w:rsidR="007866D5" w:rsidRDefault="007866D5" w:rsidP="007866D5">
      <w:pPr>
        <w:tabs>
          <w:tab w:val="left" w:pos="1470"/>
        </w:tabs>
      </w:pPr>
    </w:p>
    <w:p w14:paraId="24010722" w14:textId="63579C7D" w:rsidR="007866D5" w:rsidRDefault="007866D5" w:rsidP="00A53481">
      <w:pPr>
        <w:tabs>
          <w:tab w:val="left" w:pos="1470"/>
        </w:tabs>
        <w:ind w:left="142" w:firstLine="0"/>
      </w:pPr>
      <w:r>
        <w:t xml:space="preserve">(Nome do </w:t>
      </w:r>
      <w:r w:rsidR="0080410C">
        <w:t>Clube) …</w:t>
      </w:r>
      <w:r>
        <w:t>…………</w:t>
      </w:r>
      <w:r w:rsidR="00A53481">
        <w:t>…..</w:t>
      </w:r>
      <w:r>
        <w:t>………</w:t>
      </w:r>
      <w:r w:rsidR="00A53481">
        <w:t>………….</w:t>
      </w:r>
      <w:r>
        <w:t>……..,   com   sede   em   (indicar   sede) …………</w:t>
      </w:r>
      <w:r w:rsidR="00A53481">
        <w:t>……..</w:t>
      </w:r>
      <w:r>
        <w:t>…</w:t>
      </w:r>
      <w:r w:rsidR="00A53481">
        <w:t>..</w:t>
      </w:r>
      <w:r>
        <w:t>…., vem declarar que subscreve a candidatura de (nome do candidato) …………</w:t>
      </w:r>
      <w:r w:rsidR="00A53481">
        <w:t>…………………….</w:t>
      </w:r>
      <w:r>
        <w:t xml:space="preserve">……… a delegado à </w:t>
      </w:r>
      <w:r w:rsidR="0080410C">
        <w:t>Assembleia Geral da</w:t>
      </w:r>
      <w:r>
        <w:t xml:space="preserve"> Federação Portuguesa de Basquetebol em representação dos clubes e sociedades desportivas participantes em competições nacionais.</w:t>
      </w:r>
    </w:p>
    <w:p w14:paraId="567B67AF" w14:textId="77777777" w:rsidR="007866D5" w:rsidRDefault="007866D5" w:rsidP="007866D5">
      <w:pPr>
        <w:tabs>
          <w:tab w:val="left" w:pos="1470"/>
        </w:tabs>
      </w:pPr>
    </w:p>
    <w:p w14:paraId="57459797" w14:textId="77777777" w:rsidR="007866D5" w:rsidRDefault="007866D5" w:rsidP="007866D5">
      <w:pPr>
        <w:tabs>
          <w:tab w:val="left" w:pos="1470"/>
        </w:tabs>
      </w:pPr>
    </w:p>
    <w:p w14:paraId="23D54EBA" w14:textId="77777777" w:rsidR="007866D5" w:rsidRPr="00A53481" w:rsidRDefault="007866D5" w:rsidP="00A53481">
      <w:pPr>
        <w:tabs>
          <w:tab w:val="left" w:pos="1470"/>
        </w:tabs>
        <w:jc w:val="center"/>
        <w:rPr>
          <w:b/>
          <w:bCs/>
        </w:rPr>
      </w:pPr>
      <w:r w:rsidRPr="00A53481">
        <w:rPr>
          <w:b/>
          <w:bCs/>
        </w:rPr>
        <w:t>O Proponente</w:t>
      </w:r>
    </w:p>
    <w:p w14:paraId="493A0B5D" w14:textId="77777777" w:rsidR="007866D5" w:rsidRDefault="007866D5" w:rsidP="007866D5">
      <w:pPr>
        <w:tabs>
          <w:tab w:val="left" w:pos="1470"/>
        </w:tabs>
      </w:pPr>
    </w:p>
    <w:p w14:paraId="52D2C7CD" w14:textId="18832BC6" w:rsidR="007866D5" w:rsidRDefault="007866D5" w:rsidP="007866D5">
      <w:pPr>
        <w:tabs>
          <w:tab w:val="left" w:pos="1470"/>
        </w:tabs>
      </w:pPr>
    </w:p>
    <w:p w14:paraId="7B331C00" w14:textId="77777777" w:rsidR="00A53481" w:rsidRDefault="00A53481" w:rsidP="007866D5">
      <w:pPr>
        <w:tabs>
          <w:tab w:val="left" w:pos="1470"/>
        </w:tabs>
      </w:pPr>
    </w:p>
    <w:p w14:paraId="7B47D537" w14:textId="77777777" w:rsidR="007866D5" w:rsidRDefault="007866D5" w:rsidP="007866D5">
      <w:pPr>
        <w:tabs>
          <w:tab w:val="left" w:pos="1470"/>
        </w:tabs>
      </w:pPr>
    </w:p>
    <w:p w14:paraId="0DCBA5B4" w14:textId="77777777" w:rsidR="007866D5" w:rsidRDefault="007866D5" w:rsidP="007866D5">
      <w:pPr>
        <w:tabs>
          <w:tab w:val="left" w:pos="1470"/>
        </w:tabs>
      </w:pPr>
    </w:p>
    <w:p w14:paraId="58A0B4A5" w14:textId="6E4AD298" w:rsidR="00113AE5" w:rsidRPr="00A53481" w:rsidRDefault="007866D5" w:rsidP="00A53481">
      <w:pPr>
        <w:tabs>
          <w:tab w:val="left" w:pos="1470"/>
        </w:tabs>
        <w:ind w:left="142" w:firstLine="0"/>
        <w:rPr>
          <w:u w:val="single"/>
        </w:rPr>
      </w:pPr>
      <w:r w:rsidRPr="00A53481">
        <w:rPr>
          <w:u w:val="single"/>
        </w:rPr>
        <w:t>(A presente declaração deve ser elaborada em papel timbrado do clube, conter a assinatura de quem obriga o clube e o carimbo oficial do clube e anexar cópia do documento de identificação dos signatários)</w:t>
      </w:r>
      <w:r w:rsidR="00113AE5" w:rsidRPr="00A53481">
        <w:rPr>
          <w:u w:val="single"/>
        </w:rPr>
        <w:br w:type="page"/>
      </w:r>
    </w:p>
    <w:p w14:paraId="12BD24F1" w14:textId="258A3964" w:rsidR="007866D5" w:rsidRDefault="007866D5" w:rsidP="00A53481">
      <w:pPr>
        <w:pStyle w:val="Cabealho5"/>
      </w:pPr>
      <w:bookmarkStart w:id="1513" w:name="_Toc50542588"/>
      <w:r>
        <w:t xml:space="preserve">Anexo </w:t>
      </w:r>
      <w:r w:rsidR="00A53481">
        <w:t>III</w:t>
      </w:r>
      <w:bookmarkEnd w:id="1513"/>
    </w:p>
    <w:p w14:paraId="74B9431D" w14:textId="77777777" w:rsidR="007866D5" w:rsidRPr="00715DAC" w:rsidRDefault="007866D5" w:rsidP="00715DAC">
      <w:pPr>
        <w:tabs>
          <w:tab w:val="left" w:pos="1470"/>
        </w:tabs>
        <w:jc w:val="center"/>
        <w:rPr>
          <w:b/>
          <w:bCs/>
        </w:rPr>
      </w:pPr>
      <w:r w:rsidRPr="00715DAC">
        <w:rPr>
          <w:b/>
          <w:bCs/>
        </w:rPr>
        <w:t>PROPOSTA DE CANDIDATURA A DELEGADO À ASSEMBLEIA GERAL DA FPB EM REPRESENTAÇÃO DOS JOGADORES</w:t>
      </w:r>
    </w:p>
    <w:p w14:paraId="25B9933C" w14:textId="77777777" w:rsidR="00715DAC" w:rsidRDefault="00715DAC" w:rsidP="00603CB0">
      <w:pPr>
        <w:tabs>
          <w:tab w:val="left" w:pos="1470"/>
        </w:tabs>
        <w:spacing w:line="240" w:lineRule="auto"/>
      </w:pPr>
    </w:p>
    <w:p w14:paraId="68C3E1D3" w14:textId="77777777" w:rsidR="007866D5" w:rsidRDefault="007866D5" w:rsidP="00715DAC">
      <w:pPr>
        <w:tabs>
          <w:tab w:val="left" w:pos="1470"/>
        </w:tabs>
        <w:ind w:left="3686" w:firstLine="0"/>
      </w:pPr>
      <w:r>
        <w:t>Exmo. Senhor</w:t>
      </w:r>
    </w:p>
    <w:p w14:paraId="545310AD" w14:textId="1C4B226B" w:rsidR="007866D5" w:rsidRDefault="007866D5" w:rsidP="00603CB0">
      <w:pPr>
        <w:tabs>
          <w:tab w:val="left" w:pos="1470"/>
        </w:tabs>
        <w:ind w:left="3686" w:firstLine="0"/>
      </w:pPr>
      <w:r>
        <w:t>Presidente da Mesa da Assembleia Geral da Federação Portuguesa de Basquetebol</w:t>
      </w:r>
    </w:p>
    <w:p w14:paraId="09743333" w14:textId="77777777" w:rsidR="00603CB0" w:rsidRDefault="00603CB0" w:rsidP="00603CB0">
      <w:pPr>
        <w:tabs>
          <w:tab w:val="left" w:pos="1470"/>
        </w:tabs>
        <w:spacing w:line="240" w:lineRule="auto"/>
        <w:ind w:left="3686" w:firstLine="0"/>
      </w:pPr>
    </w:p>
    <w:p w14:paraId="11B3AA79" w14:textId="085F61F8" w:rsidR="007866D5" w:rsidRDefault="007866D5" w:rsidP="00715DAC">
      <w:pPr>
        <w:tabs>
          <w:tab w:val="left" w:pos="1470"/>
        </w:tabs>
        <w:ind w:left="142" w:firstLine="0"/>
      </w:pPr>
      <w:r>
        <w:t>(</w:t>
      </w:r>
      <w:r w:rsidR="00715DAC">
        <w:t>Nome)</w:t>
      </w:r>
      <w:r>
        <w:t>…………………………</w:t>
      </w:r>
      <w:r w:rsidR="00715DAC">
        <w:t>…</w:t>
      </w:r>
      <w:r>
        <w:t>,(profissão) …………</w:t>
      </w:r>
      <w:r w:rsidR="00715DAC">
        <w:t>………</w:t>
      </w:r>
      <w:r>
        <w:t>…., nascido</w:t>
      </w:r>
      <w:r w:rsidR="00715DAC">
        <w:t xml:space="preserve"> </w:t>
      </w:r>
      <w:r>
        <w:t>em</w:t>
      </w:r>
      <w:r w:rsidR="00715DAC">
        <w:t xml:space="preserve"> </w:t>
      </w:r>
      <w:r>
        <w:t xml:space="preserve">(data)  </w:t>
      </w:r>
      <w:r w:rsidR="00715DAC">
        <w:t>……</w:t>
      </w:r>
      <w:r>
        <w:t>…………., portador  do  Bilhete  de  Identidade  /  Cartão   do  Cidadão  n.º ……</w:t>
      </w:r>
      <w:r w:rsidR="00715DAC">
        <w:t>…</w:t>
      </w:r>
      <w:r>
        <w:t>…….., residente em (morada) …………</w:t>
      </w:r>
      <w:r w:rsidR="00715DAC">
        <w:t>………</w:t>
      </w:r>
      <w:r>
        <w:t>………., vem apresentar a sua candidatura a delegado em representação dos jogadores.</w:t>
      </w:r>
    </w:p>
    <w:p w14:paraId="349F8D78" w14:textId="3EA09AD4" w:rsidR="007866D5" w:rsidRDefault="007866D5" w:rsidP="00715DAC">
      <w:pPr>
        <w:tabs>
          <w:tab w:val="left" w:pos="1470"/>
        </w:tabs>
        <w:ind w:left="142" w:firstLine="0"/>
      </w:pPr>
      <w:r>
        <w:t xml:space="preserve">A presente candidatura é subscrita pelos seguintes jogadores </w:t>
      </w:r>
      <w:r w:rsidR="00715DAC">
        <w:t xml:space="preserve">que </w:t>
      </w:r>
      <w:r w:rsidR="0080410C">
        <w:t>se encontram</w:t>
      </w:r>
      <w:r>
        <w:t xml:space="preserve"> devidamente inscritos na Federação Portuguesa de Basquetebol:</w:t>
      </w:r>
    </w:p>
    <w:p w14:paraId="6E543F7F" w14:textId="71F7928A" w:rsidR="00603CB0" w:rsidRDefault="00603CB0" w:rsidP="00604A54">
      <w:pPr>
        <w:pStyle w:val="PargrafodaLista"/>
        <w:numPr>
          <w:ilvl w:val="0"/>
          <w:numId w:val="553"/>
        </w:numPr>
        <w:spacing w:line="276" w:lineRule="auto"/>
        <w:ind w:left="567" w:right="-142" w:hanging="424"/>
      </w:pPr>
      <w:r>
        <w:t>(indicar o nome do jogador)………………………..,inscrito com o n.º…………….., (indicar o n.º de inscrição na FPB).</w:t>
      </w:r>
    </w:p>
    <w:p w14:paraId="01E371CA" w14:textId="77777777" w:rsidR="00603CB0" w:rsidRDefault="00603CB0" w:rsidP="00604A54">
      <w:pPr>
        <w:pStyle w:val="PargrafodaLista"/>
        <w:numPr>
          <w:ilvl w:val="0"/>
          <w:numId w:val="553"/>
        </w:numPr>
        <w:spacing w:line="276" w:lineRule="auto"/>
        <w:ind w:left="567" w:right="-142" w:hanging="424"/>
      </w:pPr>
      <w:r>
        <w:t>(indicar o nome do jogador)………………………..,inscrito com o n.º…………….., (indicar o n.º de inscrição na FPB).</w:t>
      </w:r>
    </w:p>
    <w:p w14:paraId="0D90F561" w14:textId="77777777" w:rsidR="00603CB0" w:rsidRDefault="00603CB0" w:rsidP="00604A54">
      <w:pPr>
        <w:pStyle w:val="PargrafodaLista"/>
        <w:numPr>
          <w:ilvl w:val="0"/>
          <w:numId w:val="553"/>
        </w:numPr>
        <w:spacing w:line="276" w:lineRule="auto"/>
        <w:ind w:left="567" w:right="-142" w:hanging="424"/>
      </w:pPr>
      <w:r>
        <w:t>(indicar o nome do jogador)………………………..,inscrito com o n.º…………….., (indicar o n.º de inscrição na FPB).</w:t>
      </w:r>
    </w:p>
    <w:p w14:paraId="0D22370D" w14:textId="77777777" w:rsidR="00603CB0" w:rsidRDefault="00603CB0" w:rsidP="00604A54">
      <w:pPr>
        <w:pStyle w:val="PargrafodaLista"/>
        <w:numPr>
          <w:ilvl w:val="0"/>
          <w:numId w:val="553"/>
        </w:numPr>
        <w:spacing w:line="276" w:lineRule="auto"/>
        <w:ind w:left="567" w:right="-142" w:hanging="424"/>
      </w:pPr>
      <w:r>
        <w:t>(indicar o nome do jogador)………………………..,inscrito com o n.º…………….., (indicar o n.º de inscrição na FPB).</w:t>
      </w:r>
    </w:p>
    <w:p w14:paraId="74A6A9AA" w14:textId="77777777" w:rsidR="00603CB0" w:rsidRDefault="00603CB0" w:rsidP="00604A54">
      <w:pPr>
        <w:pStyle w:val="PargrafodaLista"/>
        <w:numPr>
          <w:ilvl w:val="0"/>
          <w:numId w:val="553"/>
        </w:numPr>
        <w:spacing w:line="276" w:lineRule="auto"/>
        <w:ind w:left="567" w:right="-142" w:hanging="424"/>
      </w:pPr>
      <w:r>
        <w:t>(indicar o nome do jogador)………………………..,inscrito com o n.º…………….., (indicar o n.º de inscrição na FPB).</w:t>
      </w:r>
    </w:p>
    <w:p w14:paraId="38C7C496" w14:textId="77777777" w:rsidR="00603CB0" w:rsidRDefault="00603CB0" w:rsidP="00604A54">
      <w:pPr>
        <w:pStyle w:val="PargrafodaLista"/>
        <w:numPr>
          <w:ilvl w:val="0"/>
          <w:numId w:val="553"/>
        </w:numPr>
        <w:spacing w:line="276" w:lineRule="auto"/>
        <w:ind w:left="567" w:right="-142" w:hanging="424"/>
      </w:pPr>
      <w:r>
        <w:t>(indicar o nome do jogador)………………………..,inscrito com o n.º…………….., (indicar o n.º de inscrição na FPB).</w:t>
      </w:r>
    </w:p>
    <w:p w14:paraId="62CD82A3" w14:textId="77777777" w:rsidR="00603CB0" w:rsidRDefault="00603CB0" w:rsidP="00604A54">
      <w:pPr>
        <w:pStyle w:val="PargrafodaLista"/>
        <w:numPr>
          <w:ilvl w:val="0"/>
          <w:numId w:val="553"/>
        </w:numPr>
        <w:spacing w:line="276" w:lineRule="auto"/>
        <w:ind w:left="567" w:right="-142" w:hanging="424"/>
      </w:pPr>
      <w:r>
        <w:t>(indicar o nome do jogador)………………………..,inscrito com o n.º…………….., (indicar o n.º de inscrição na FPB).</w:t>
      </w:r>
    </w:p>
    <w:p w14:paraId="01198062" w14:textId="77777777" w:rsidR="00603CB0" w:rsidRDefault="00603CB0" w:rsidP="00604A54">
      <w:pPr>
        <w:pStyle w:val="PargrafodaLista"/>
        <w:numPr>
          <w:ilvl w:val="0"/>
          <w:numId w:val="553"/>
        </w:numPr>
        <w:spacing w:line="276" w:lineRule="auto"/>
        <w:ind w:left="567" w:right="-142" w:hanging="424"/>
      </w:pPr>
      <w:r>
        <w:t>(indicar o nome do jogador)………………………..,inscrito com o n.º…………….., (indicar o n.º de inscrição na FPB).</w:t>
      </w:r>
    </w:p>
    <w:p w14:paraId="4A5EE8EC" w14:textId="77777777" w:rsidR="00603CB0" w:rsidRDefault="00603CB0" w:rsidP="00604A54">
      <w:pPr>
        <w:pStyle w:val="PargrafodaLista"/>
        <w:numPr>
          <w:ilvl w:val="0"/>
          <w:numId w:val="553"/>
        </w:numPr>
        <w:spacing w:line="276" w:lineRule="auto"/>
        <w:ind w:left="567" w:right="-142" w:hanging="424"/>
      </w:pPr>
      <w:r>
        <w:t>(indicar o nome do jogador)………………………..,inscrito com o n.º…………….., (indicar o n.º de inscrição na FPB).</w:t>
      </w:r>
    </w:p>
    <w:p w14:paraId="361A7DDA" w14:textId="77777777" w:rsidR="00603CB0" w:rsidRDefault="00603CB0" w:rsidP="00604A54">
      <w:pPr>
        <w:pStyle w:val="PargrafodaLista"/>
        <w:numPr>
          <w:ilvl w:val="0"/>
          <w:numId w:val="553"/>
        </w:numPr>
        <w:spacing w:line="276" w:lineRule="auto"/>
        <w:ind w:left="567" w:right="-142" w:hanging="424"/>
      </w:pPr>
      <w:r>
        <w:t>(indicar o nome do jogador)………………………..,inscrito com o n.º…………….., (indicar o n.º de inscrição na FPB).</w:t>
      </w:r>
    </w:p>
    <w:p w14:paraId="3F638433" w14:textId="7DB92F09" w:rsidR="007866D5" w:rsidRDefault="007866D5" w:rsidP="00603CB0">
      <w:pPr>
        <w:tabs>
          <w:tab w:val="left" w:pos="1470"/>
        </w:tabs>
        <w:ind w:left="142" w:right="-142" w:firstLine="0"/>
      </w:pPr>
      <w:r>
        <w:t>JUNTA</w:t>
      </w:r>
      <w:r w:rsidR="00715DAC">
        <w:t xml:space="preserve">: </w:t>
      </w:r>
      <w:r>
        <w:t>(indicar</w:t>
      </w:r>
      <w:r w:rsidR="00715DAC">
        <w:t xml:space="preserve"> </w:t>
      </w:r>
      <w:r>
        <w:t>o</w:t>
      </w:r>
      <w:r w:rsidR="00715DAC">
        <w:t xml:space="preserve"> </w:t>
      </w:r>
      <w:r>
        <w:t>n.º</w:t>
      </w:r>
      <w:r w:rsidR="00715DAC">
        <w:t xml:space="preserve"> </w:t>
      </w:r>
      <w:r>
        <w:t>de</w:t>
      </w:r>
      <w:r w:rsidR="00715DAC">
        <w:t xml:space="preserve"> </w:t>
      </w:r>
      <w:r>
        <w:t>declarações</w:t>
      </w:r>
      <w:r w:rsidR="00715DAC">
        <w:t xml:space="preserve"> </w:t>
      </w:r>
      <w:r>
        <w:t>de</w:t>
      </w:r>
      <w:r w:rsidR="00715DAC">
        <w:t xml:space="preserve"> </w:t>
      </w:r>
      <w:r>
        <w:t>atletas</w:t>
      </w:r>
      <w:r w:rsidR="00715DAC">
        <w:t xml:space="preserve"> </w:t>
      </w:r>
      <w:r>
        <w:t>que</w:t>
      </w:r>
      <w:r w:rsidR="00715DAC">
        <w:t xml:space="preserve"> </w:t>
      </w:r>
      <w:r>
        <w:t>subscrevem</w:t>
      </w:r>
      <w:r w:rsidR="00715DAC">
        <w:t xml:space="preserve"> </w:t>
      </w:r>
      <w:r>
        <w:t>a</w:t>
      </w:r>
      <w:r w:rsidR="00715DAC">
        <w:t xml:space="preserve"> </w:t>
      </w:r>
      <w:r>
        <w:t>candidatura)</w:t>
      </w:r>
      <w:r w:rsidR="00715DAC">
        <w:t xml:space="preserve"> </w:t>
      </w:r>
      <w:r>
        <w:t>declarações</w:t>
      </w:r>
      <w:r w:rsidR="00715DAC">
        <w:t xml:space="preserve"> </w:t>
      </w:r>
      <w:r>
        <w:t>de</w:t>
      </w:r>
      <w:r w:rsidR="00715DAC">
        <w:t xml:space="preserve"> </w:t>
      </w:r>
      <w:r>
        <w:t>subscrição</w:t>
      </w:r>
      <w:r w:rsidR="00715DAC">
        <w:t xml:space="preserve"> </w:t>
      </w:r>
      <w:r>
        <w:t>da</w:t>
      </w:r>
      <w:r w:rsidR="00715DAC">
        <w:t xml:space="preserve"> </w:t>
      </w:r>
      <w:r>
        <w:t>candidatura.</w:t>
      </w:r>
    </w:p>
    <w:p w14:paraId="67D35C1C" w14:textId="1F7D2494" w:rsidR="007866D5" w:rsidRDefault="007866D5" w:rsidP="00603CB0">
      <w:pPr>
        <w:tabs>
          <w:tab w:val="left" w:pos="1470"/>
        </w:tabs>
        <w:ind w:left="993" w:firstLine="0"/>
      </w:pPr>
      <w:r>
        <w:t>Cópia</w:t>
      </w:r>
      <w:r w:rsidR="00603CB0">
        <w:t xml:space="preserve"> </w:t>
      </w:r>
      <w:r>
        <w:t>do</w:t>
      </w:r>
      <w:r w:rsidR="00603CB0">
        <w:t xml:space="preserve"> </w:t>
      </w:r>
      <w:r>
        <w:t>documento</w:t>
      </w:r>
      <w:r w:rsidR="00603CB0">
        <w:t xml:space="preserve"> </w:t>
      </w:r>
      <w:r>
        <w:t>de</w:t>
      </w:r>
      <w:r w:rsidR="00603CB0">
        <w:t xml:space="preserve"> </w:t>
      </w:r>
      <w:r>
        <w:t>identificação</w:t>
      </w:r>
      <w:r w:rsidR="00603CB0">
        <w:t xml:space="preserve"> </w:t>
      </w:r>
      <w:r>
        <w:t>do</w:t>
      </w:r>
      <w:r w:rsidR="00603CB0">
        <w:t xml:space="preserve"> </w:t>
      </w:r>
      <w:r>
        <w:t>candidato.</w:t>
      </w:r>
    </w:p>
    <w:p w14:paraId="3281983B" w14:textId="61596971" w:rsidR="007866D5" w:rsidRPr="00603CB0" w:rsidRDefault="007866D5" w:rsidP="00603CB0">
      <w:pPr>
        <w:tabs>
          <w:tab w:val="left" w:pos="1470"/>
        </w:tabs>
        <w:ind w:left="993" w:firstLine="0"/>
        <w:rPr>
          <w:b/>
          <w:bCs/>
        </w:rPr>
      </w:pPr>
      <w:r w:rsidRPr="00603CB0">
        <w:rPr>
          <w:b/>
          <w:bCs/>
        </w:rPr>
        <w:t>O</w:t>
      </w:r>
      <w:r w:rsidR="00603CB0" w:rsidRPr="00603CB0">
        <w:rPr>
          <w:b/>
          <w:bCs/>
        </w:rPr>
        <w:t xml:space="preserve"> </w:t>
      </w:r>
      <w:r w:rsidRPr="00603CB0">
        <w:rPr>
          <w:b/>
          <w:bCs/>
        </w:rPr>
        <w:t>candidato</w:t>
      </w:r>
      <w:r w:rsidR="00603CB0" w:rsidRPr="00603CB0">
        <w:rPr>
          <w:b/>
          <w:bCs/>
        </w:rPr>
        <w:t xml:space="preserve"> </w:t>
      </w:r>
      <w:r w:rsidR="0080410C" w:rsidRPr="00603CB0">
        <w:rPr>
          <w:b/>
          <w:bCs/>
        </w:rPr>
        <w:t>deve indicar</w:t>
      </w:r>
      <w:r w:rsidR="00603CB0" w:rsidRPr="00603CB0">
        <w:rPr>
          <w:b/>
          <w:bCs/>
        </w:rPr>
        <w:t xml:space="preserve"> </w:t>
      </w:r>
      <w:r w:rsidRPr="00603CB0">
        <w:rPr>
          <w:b/>
          <w:bCs/>
        </w:rPr>
        <w:t>o</w:t>
      </w:r>
      <w:r w:rsidR="00603CB0" w:rsidRPr="00603CB0">
        <w:rPr>
          <w:b/>
          <w:bCs/>
        </w:rPr>
        <w:t xml:space="preserve"> </w:t>
      </w:r>
      <w:r w:rsidRPr="00603CB0">
        <w:rPr>
          <w:b/>
          <w:bCs/>
        </w:rPr>
        <w:t>seu</w:t>
      </w:r>
      <w:r w:rsidR="00603CB0" w:rsidRPr="00603CB0">
        <w:rPr>
          <w:b/>
          <w:bCs/>
        </w:rPr>
        <w:t xml:space="preserve"> </w:t>
      </w:r>
      <w:r w:rsidRPr="00603CB0">
        <w:rPr>
          <w:b/>
          <w:bCs/>
        </w:rPr>
        <w:t>contacto</w:t>
      </w:r>
      <w:r w:rsidR="00603CB0" w:rsidRPr="00603CB0">
        <w:rPr>
          <w:b/>
          <w:bCs/>
        </w:rPr>
        <w:t xml:space="preserve"> </w:t>
      </w:r>
      <w:r w:rsidRPr="00603CB0">
        <w:rPr>
          <w:b/>
          <w:bCs/>
        </w:rPr>
        <w:t>telefónico</w:t>
      </w:r>
      <w:r w:rsidR="00603CB0" w:rsidRPr="00603CB0">
        <w:rPr>
          <w:b/>
          <w:bCs/>
        </w:rPr>
        <w:t xml:space="preserve"> </w:t>
      </w:r>
      <w:r w:rsidRPr="00603CB0">
        <w:rPr>
          <w:b/>
          <w:bCs/>
        </w:rPr>
        <w:t>e</w:t>
      </w:r>
      <w:r w:rsidR="00603CB0" w:rsidRPr="00603CB0">
        <w:rPr>
          <w:b/>
          <w:bCs/>
        </w:rPr>
        <w:t xml:space="preserve"> </w:t>
      </w:r>
      <w:r w:rsidRPr="00603CB0">
        <w:rPr>
          <w:b/>
          <w:bCs/>
        </w:rPr>
        <w:t>endereço</w:t>
      </w:r>
      <w:r w:rsidR="00603CB0" w:rsidRPr="00603CB0">
        <w:rPr>
          <w:b/>
          <w:bCs/>
        </w:rPr>
        <w:t xml:space="preserve"> eletrónico</w:t>
      </w:r>
      <w:r w:rsidRPr="00603CB0">
        <w:rPr>
          <w:b/>
          <w:bCs/>
        </w:rPr>
        <w:t>.</w:t>
      </w:r>
    </w:p>
    <w:p w14:paraId="30B9E527" w14:textId="45824C63" w:rsidR="007866D5" w:rsidRPr="00603CB0" w:rsidRDefault="007866D5" w:rsidP="00603CB0">
      <w:pPr>
        <w:tabs>
          <w:tab w:val="left" w:pos="1470"/>
        </w:tabs>
        <w:ind w:left="142" w:firstLine="0"/>
        <w:jc w:val="center"/>
        <w:rPr>
          <w:b/>
          <w:bCs/>
        </w:rPr>
      </w:pPr>
      <w:r w:rsidRPr="00603CB0">
        <w:rPr>
          <w:b/>
          <w:bCs/>
        </w:rPr>
        <w:t>O</w:t>
      </w:r>
      <w:r w:rsidR="00603CB0" w:rsidRPr="00603CB0">
        <w:rPr>
          <w:b/>
          <w:bCs/>
        </w:rPr>
        <w:t xml:space="preserve"> </w:t>
      </w:r>
      <w:r w:rsidRPr="00603CB0">
        <w:rPr>
          <w:b/>
          <w:bCs/>
        </w:rPr>
        <w:t>Candidato</w:t>
      </w:r>
    </w:p>
    <w:p w14:paraId="6698DB36" w14:textId="77777777" w:rsidR="007866D5" w:rsidRDefault="007866D5" w:rsidP="00603CB0">
      <w:pPr>
        <w:tabs>
          <w:tab w:val="left" w:pos="1470"/>
        </w:tabs>
        <w:ind w:left="142" w:firstLine="0"/>
        <w:jc w:val="center"/>
      </w:pPr>
    </w:p>
    <w:p w14:paraId="111EA2DA" w14:textId="78572D7B" w:rsidR="00A53481" w:rsidRDefault="007866D5" w:rsidP="00603CB0">
      <w:pPr>
        <w:tabs>
          <w:tab w:val="left" w:pos="1470"/>
        </w:tabs>
        <w:ind w:left="142" w:firstLine="0"/>
        <w:jc w:val="center"/>
      </w:pPr>
      <w:r>
        <w:t>(Assinatura</w:t>
      </w:r>
      <w:r w:rsidR="00603CB0">
        <w:t xml:space="preserve"> </w:t>
      </w:r>
      <w:r>
        <w:t>Igual</w:t>
      </w:r>
      <w:r w:rsidR="00603CB0">
        <w:t xml:space="preserve"> </w:t>
      </w:r>
      <w:r>
        <w:t>ao</w:t>
      </w:r>
      <w:r w:rsidR="00603CB0">
        <w:t xml:space="preserve"> </w:t>
      </w:r>
      <w:r>
        <w:t>documento</w:t>
      </w:r>
      <w:r w:rsidR="00603CB0">
        <w:t xml:space="preserve"> </w:t>
      </w:r>
      <w:r>
        <w:t>de</w:t>
      </w:r>
      <w:r w:rsidR="00603CB0">
        <w:t xml:space="preserve"> </w:t>
      </w:r>
      <w:r>
        <w:t>identificação)</w:t>
      </w:r>
      <w:r w:rsidR="00A53481">
        <w:br w:type="page"/>
      </w:r>
    </w:p>
    <w:p w14:paraId="4663F2F4" w14:textId="12783EB9" w:rsidR="007866D5" w:rsidRDefault="007866D5" w:rsidP="00A53481">
      <w:pPr>
        <w:pStyle w:val="Cabealho5"/>
      </w:pPr>
      <w:bookmarkStart w:id="1514" w:name="_Toc50542589"/>
      <w:r>
        <w:t>Anexo</w:t>
      </w:r>
      <w:r w:rsidR="00603CB0">
        <w:t xml:space="preserve"> </w:t>
      </w:r>
      <w:r w:rsidR="00A53481">
        <w:t>IV</w:t>
      </w:r>
      <w:bookmarkEnd w:id="1514"/>
    </w:p>
    <w:p w14:paraId="04159384" w14:textId="77777777" w:rsidR="00A53481" w:rsidRDefault="00A53481" w:rsidP="007866D5">
      <w:pPr>
        <w:tabs>
          <w:tab w:val="left" w:pos="1470"/>
        </w:tabs>
      </w:pPr>
    </w:p>
    <w:p w14:paraId="036C6797" w14:textId="70A20BCE" w:rsidR="007866D5" w:rsidRPr="00603CB0" w:rsidRDefault="007866D5" w:rsidP="00603CB0">
      <w:pPr>
        <w:tabs>
          <w:tab w:val="left" w:pos="1470"/>
        </w:tabs>
        <w:jc w:val="center"/>
        <w:rPr>
          <w:b/>
          <w:bCs/>
        </w:rPr>
      </w:pPr>
      <w:r w:rsidRPr="00603CB0">
        <w:rPr>
          <w:b/>
          <w:bCs/>
        </w:rPr>
        <w:t>SUBSCRIÇÃODECANDIDATURAADELEGADOÀASSEMBLEIAGERALDAFPB</w:t>
      </w:r>
    </w:p>
    <w:p w14:paraId="70CEC360" w14:textId="57AFD72F" w:rsidR="007866D5" w:rsidRPr="00603CB0" w:rsidRDefault="007866D5" w:rsidP="00603CB0">
      <w:pPr>
        <w:tabs>
          <w:tab w:val="left" w:pos="1470"/>
        </w:tabs>
        <w:jc w:val="center"/>
        <w:rPr>
          <w:b/>
          <w:bCs/>
        </w:rPr>
      </w:pPr>
      <w:r w:rsidRPr="00603CB0">
        <w:rPr>
          <w:b/>
          <w:bCs/>
        </w:rPr>
        <w:t>EMREPRESENTAÇÃODOSJOGADORES</w:t>
      </w:r>
    </w:p>
    <w:p w14:paraId="472A2A91" w14:textId="77777777" w:rsidR="007866D5" w:rsidRDefault="007866D5" w:rsidP="007866D5">
      <w:pPr>
        <w:tabs>
          <w:tab w:val="left" w:pos="1470"/>
        </w:tabs>
      </w:pPr>
    </w:p>
    <w:p w14:paraId="37AFDDB5" w14:textId="77777777" w:rsidR="007866D5" w:rsidRDefault="007866D5" w:rsidP="007866D5">
      <w:pPr>
        <w:tabs>
          <w:tab w:val="left" w:pos="1470"/>
        </w:tabs>
      </w:pPr>
    </w:p>
    <w:p w14:paraId="70D94B35" w14:textId="77777777" w:rsidR="007866D5" w:rsidRDefault="007866D5" w:rsidP="007866D5">
      <w:pPr>
        <w:tabs>
          <w:tab w:val="left" w:pos="1470"/>
        </w:tabs>
      </w:pPr>
    </w:p>
    <w:p w14:paraId="5B272404" w14:textId="2A0B0BA3" w:rsidR="007866D5" w:rsidRDefault="007866D5" w:rsidP="00603CB0">
      <w:pPr>
        <w:tabs>
          <w:tab w:val="left" w:pos="1470"/>
        </w:tabs>
        <w:ind w:left="3686" w:firstLine="0"/>
      </w:pPr>
      <w:r>
        <w:t>Exmo.</w:t>
      </w:r>
      <w:r w:rsidR="00603CB0">
        <w:t xml:space="preserve"> </w:t>
      </w:r>
      <w:r>
        <w:t>Senhor</w:t>
      </w:r>
    </w:p>
    <w:p w14:paraId="079D9FB9" w14:textId="2E2FB8A9" w:rsidR="007866D5" w:rsidRDefault="007866D5" w:rsidP="00603CB0">
      <w:pPr>
        <w:tabs>
          <w:tab w:val="left" w:pos="1470"/>
        </w:tabs>
        <w:ind w:left="3686" w:firstLine="0"/>
      </w:pPr>
      <w:r>
        <w:t>Presidente</w:t>
      </w:r>
      <w:r w:rsidR="00603CB0">
        <w:t xml:space="preserve"> </w:t>
      </w:r>
      <w:r>
        <w:t>da</w:t>
      </w:r>
      <w:r w:rsidR="00603CB0">
        <w:t xml:space="preserve"> </w:t>
      </w:r>
      <w:r>
        <w:t>Mesa</w:t>
      </w:r>
      <w:r w:rsidR="00603CB0">
        <w:t xml:space="preserve"> </w:t>
      </w:r>
      <w:r>
        <w:t>da</w:t>
      </w:r>
      <w:r w:rsidR="00603CB0">
        <w:t xml:space="preserve"> </w:t>
      </w:r>
      <w:r>
        <w:t>Assembleia</w:t>
      </w:r>
      <w:r w:rsidR="00603CB0">
        <w:t xml:space="preserve"> </w:t>
      </w:r>
      <w:r>
        <w:t>Geral</w:t>
      </w:r>
      <w:r w:rsidR="00603CB0">
        <w:t xml:space="preserve"> </w:t>
      </w:r>
      <w:r>
        <w:t>da</w:t>
      </w:r>
      <w:r w:rsidR="00603CB0">
        <w:t xml:space="preserve"> </w:t>
      </w:r>
      <w:r>
        <w:t>Federação</w:t>
      </w:r>
      <w:r w:rsidR="00603CB0">
        <w:t xml:space="preserve"> </w:t>
      </w:r>
      <w:r>
        <w:t>Portuguesa</w:t>
      </w:r>
      <w:r w:rsidR="00603CB0">
        <w:t xml:space="preserve"> </w:t>
      </w:r>
      <w:r>
        <w:t>de</w:t>
      </w:r>
      <w:r w:rsidR="00603CB0">
        <w:t xml:space="preserve"> </w:t>
      </w:r>
      <w:r>
        <w:t>Basquetebol</w:t>
      </w:r>
    </w:p>
    <w:p w14:paraId="45052FC2" w14:textId="77777777" w:rsidR="007866D5" w:rsidRDefault="007866D5" w:rsidP="007866D5">
      <w:pPr>
        <w:tabs>
          <w:tab w:val="left" w:pos="1470"/>
        </w:tabs>
      </w:pPr>
    </w:p>
    <w:p w14:paraId="47F29A2B" w14:textId="77777777" w:rsidR="007866D5" w:rsidRDefault="007866D5" w:rsidP="00A71800">
      <w:pPr>
        <w:tabs>
          <w:tab w:val="left" w:pos="1470"/>
        </w:tabs>
        <w:ind w:firstLine="0"/>
      </w:pPr>
    </w:p>
    <w:p w14:paraId="4111325F" w14:textId="77777777" w:rsidR="007866D5" w:rsidRDefault="007866D5" w:rsidP="007866D5">
      <w:pPr>
        <w:tabs>
          <w:tab w:val="left" w:pos="1470"/>
        </w:tabs>
      </w:pPr>
    </w:p>
    <w:p w14:paraId="4BC63CAE" w14:textId="77777777" w:rsidR="007866D5" w:rsidRDefault="007866D5" w:rsidP="007866D5">
      <w:pPr>
        <w:tabs>
          <w:tab w:val="left" w:pos="1470"/>
        </w:tabs>
      </w:pPr>
    </w:p>
    <w:p w14:paraId="5BAB40E5" w14:textId="5F9B2248" w:rsidR="007866D5" w:rsidRDefault="007866D5" w:rsidP="00603CB0">
      <w:pPr>
        <w:tabs>
          <w:tab w:val="left" w:pos="1470"/>
        </w:tabs>
        <w:ind w:left="142" w:firstLine="0"/>
      </w:pPr>
      <w:r>
        <w:t>(Nome</w:t>
      </w:r>
      <w:r w:rsidR="00603CB0">
        <w:t xml:space="preserve"> </w:t>
      </w:r>
      <w:r>
        <w:t>do</w:t>
      </w:r>
      <w:r w:rsidR="00603CB0">
        <w:t xml:space="preserve"> </w:t>
      </w:r>
      <w:r>
        <w:t>Jogador)</w:t>
      </w:r>
      <w:r w:rsidR="00603CB0">
        <w:t xml:space="preserve"> </w:t>
      </w:r>
      <w:r>
        <w:t>…………………………..,</w:t>
      </w:r>
      <w:r w:rsidR="00603CB0">
        <w:t xml:space="preserve"> </w:t>
      </w:r>
      <w:r>
        <w:t>portador</w:t>
      </w:r>
      <w:r w:rsidR="00603CB0">
        <w:t xml:space="preserve"> </w:t>
      </w:r>
      <w:r>
        <w:t>do</w:t>
      </w:r>
      <w:r w:rsidR="00603CB0">
        <w:t xml:space="preserve"> </w:t>
      </w:r>
      <w:r>
        <w:t>Bilhete</w:t>
      </w:r>
      <w:r w:rsidR="00603CB0">
        <w:t xml:space="preserve"> </w:t>
      </w:r>
      <w:r>
        <w:t>de</w:t>
      </w:r>
      <w:r w:rsidR="00603CB0">
        <w:t xml:space="preserve"> </w:t>
      </w:r>
      <w:r>
        <w:t>Identidade/Cartão</w:t>
      </w:r>
      <w:r w:rsidR="00603CB0">
        <w:t xml:space="preserve"> </w:t>
      </w:r>
      <w:r>
        <w:t>do</w:t>
      </w:r>
      <w:r w:rsidR="00603CB0">
        <w:t xml:space="preserve"> </w:t>
      </w:r>
      <w:r>
        <w:t>Cidadão</w:t>
      </w:r>
      <w:r w:rsidR="00603CB0">
        <w:t xml:space="preserve"> </w:t>
      </w:r>
      <w:r>
        <w:t>n.º</w:t>
      </w:r>
      <w:r w:rsidR="00603CB0">
        <w:t xml:space="preserve"> </w:t>
      </w:r>
      <w:r>
        <w:t>…………</w:t>
      </w:r>
      <w:r w:rsidR="00603CB0">
        <w:t>…</w:t>
      </w:r>
      <w:r>
        <w:t>..,</w:t>
      </w:r>
      <w:r w:rsidR="00603CB0">
        <w:t xml:space="preserve"> </w:t>
      </w:r>
      <w:r>
        <w:t>residente</w:t>
      </w:r>
      <w:r w:rsidR="00603CB0">
        <w:t xml:space="preserve"> </w:t>
      </w:r>
      <w:r>
        <w:t>em</w:t>
      </w:r>
      <w:r w:rsidR="00603CB0">
        <w:t xml:space="preserve"> </w:t>
      </w:r>
      <w:r>
        <w:t>(morada)</w:t>
      </w:r>
      <w:r w:rsidR="00603CB0">
        <w:t xml:space="preserve"> </w:t>
      </w:r>
      <w:r>
        <w:t>………</w:t>
      </w:r>
      <w:r w:rsidR="00603CB0">
        <w:t>…………..</w:t>
      </w:r>
      <w:r>
        <w:t>……………,inscrito</w:t>
      </w:r>
      <w:r w:rsidR="00603CB0">
        <w:t xml:space="preserve"> </w:t>
      </w:r>
      <w:r>
        <w:t>na</w:t>
      </w:r>
      <w:r w:rsidR="00603CB0">
        <w:t xml:space="preserve"> </w:t>
      </w:r>
      <w:r>
        <w:t>Federação</w:t>
      </w:r>
      <w:r w:rsidR="00603CB0">
        <w:t xml:space="preserve"> </w:t>
      </w:r>
      <w:r>
        <w:t>Portuguesa</w:t>
      </w:r>
      <w:r w:rsidR="00603CB0">
        <w:t xml:space="preserve"> </w:t>
      </w:r>
      <w:r>
        <w:t>de</w:t>
      </w:r>
      <w:r w:rsidR="00603CB0">
        <w:t xml:space="preserve"> </w:t>
      </w:r>
      <w:r>
        <w:t>Basquetebol</w:t>
      </w:r>
      <w:r w:rsidR="00603CB0">
        <w:t xml:space="preserve"> </w:t>
      </w:r>
      <w:r>
        <w:t>com</w:t>
      </w:r>
      <w:r w:rsidR="00603CB0">
        <w:t xml:space="preserve"> </w:t>
      </w:r>
      <w:r>
        <w:t>o</w:t>
      </w:r>
      <w:r w:rsidR="00603CB0">
        <w:t xml:space="preserve"> </w:t>
      </w:r>
      <w:r>
        <w:t>n.º</w:t>
      </w:r>
      <w:r w:rsidR="00603CB0">
        <w:t xml:space="preserve"> </w:t>
      </w:r>
      <w:r>
        <w:t>(indicar</w:t>
      </w:r>
      <w:r w:rsidR="00603CB0">
        <w:t xml:space="preserve"> </w:t>
      </w:r>
      <w:r>
        <w:t>n.º</w:t>
      </w:r>
      <w:r w:rsidR="00603CB0">
        <w:t xml:space="preserve"> </w:t>
      </w:r>
      <w:r>
        <w:t>da</w:t>
      </w:r>
      <w:r w:rsidR="00603CB0">
        <w:t xml:space="preserve"> </w:t>
      </w:r>
      <w:r>
        <w:t>licença)</w:t>
      </w:r>
      <w:r w:rsidR="00603CB0">
        <w:t xml:space="preserve"> </w:t>
      </w:r>
      <w:r>
        <w:t>……………..,</w:t>
      </w:r>
      <w:r w:rsidR="00603CB0">
        <w:t xml:space="preserve"> </w:t>
      </w:r>
      <w:r>
        <w:t>vem</w:t>
      </w:r>
      <w:r w:rsidR="00603CB0">
        <w:t xml:space="preserve"> </w:t>
      </w:r>
      <w:r>
        <w:t>declarar</w:t>
      </w:r>
      <w:r w:rsidR="00603CB0">
        <w:t xml:space="preserve"> </w:t>
      </w:r>
      <w:r>
        <w:t>que</w:t>
      </w:r>
      <w:r w:rsidR="00603CB0">
        <w:t xml:space="preserve"> </w:t>
      </w:r>
      <w:r>
        <w:t>subscreve</w:t>
      </w:r>
      <w:r w:rsidR="00603CB0">
        <w:t xml:space="preserve"> </w:t>
      </w:r>
      <w:r>
        <w:t>a</w:t>
      </w:r>
      <w:r w:rsidR="00603CB0">
        <w:t xml:space="preserve"> </w:t>
      </w:r>
      <w:r>
        <w:t>candidatura</w:t>
      </w:r>
      <w:r w:rsidR="00603CB0">
        <w:t xml:space="preserve"> </w:t>
      </w:r>
      <w:r>
        <w:t>de</w:t>
      </w:r>
      <w:r w:rsidR="00603CB0">
        <w:t xml:space="preserve"> </w:t>
      </w:r>
      <w:r>
        <w:t>(nome</w:t>
      </w:r>
      <w:r w:rsidR="00603CB0">
        <w:t xml:space="preserve"> </w:t>
      </w:r>
      <w:r>
        <w:t>do</w:t>
      </w:r>
      <w:r w:rsidR="00603CB0">
        <w:t xml:space="preserve"> </w:t>
      </w:r>
      <w:r>
        <w:t>candidato)</w:t>
      </w:r>
      <w:r w:rsidR="00603CB0">
        <w:t xml:space="preserve"> …………………</w:t>
      </w:r>
      <w:r w:rsidR="00A71800">
        <w:t>…</w:t>
      </w:r>
      <w:r w:rsidR="00603CB0">
        <w:t>………………….</w:t>
      </w:r>
      <w:r>
        <w:tab/>
      </w:r>
      <w:r w:rsidR="00603CB0">
        <w:t>a D</w:t>
      </w:r>
      <w:r>
        <w:t>elegado</w:t>
      </w:r>
      <w:r w:rsidR="00603CB0">
        <w:t xml:space="preserve"> </w:t>
      </w:r>
      <w:r>
        <w:t>à</w:t>
      </w:r>
      <w:r w:rsidR="00603CB0">
        <w:t xml:space="preserve"> </w:t>
      </w:r>
      <w:r>
        <w:t>Assembleia</w:t>
      </w:r>
      <w:r w:rsidR="00603CB0">
        <w:t xml:space="preserve"> </w:t>
      </w:r>
      <w:r>
        <w:t>Geral</w:t>
      </w:r>
      <w:r w:rsidR="00603CB0">
        <w:t xml:space="preserve"> </w:t>
      </w:r>
      <w:r>
        <w:t>da</w:t>
      </w:r>
      <w:r w:rsidR="00603CB0">
        <w:t xml:space="preserve"> </w:t>
      </w:r>
      <w:r>
        <w:t>Federação</w:t>
      </w:r>
      <w:r w:rsidR="00603CB0">
        <w:t xml:space="preserve"> </w:t>
      </w:r>
      <w:r>
        <w:t>Portuguesa</w:t>
      </w:r>
      <w:r w:rsidR="00603CB0">
        <w:t xml:space="preserve"> </w:t>
      </w:r>
      <w:r>
        <w:t>de</w:t>
      </w:r>
      <w:r w:rsidR="00603CB0">
        <w:t xml:space="preserve"> </w:t>
      </w:r>
      <w:r>
        <w:t>Basquetebol</w:t>
      </w:r>
      <w:r w:rsidR="00603CB0">
        <w:t xml:space="preserve"> </w:t>
      </w:r>
      <w:r>
        <w:t>em</w:t>
      </w:r>
      <w:r w:rsidR="00603CB0">
        <w:t xml:space="preserve"> </w:t>
      </w:r>
      <w:r>
        <w:t>representação</w:t>
      </w:r>
      <w:r w:rsidR="00603CB0">
        <w:t xml:space="preserve"> </w:t>
      </w:r>
      <w:r>
        <w:t>dos</w:t>
      </w:r>
      <w:r w:rsidR="00603CB0">
        <w:t xml:space="preserve"> </w:t>
      </w:r>
      <w:r>
        <w:t>Jogadores.</w:t>
      </w:r>
    </w:p>
    <w:p w14:paraId="53E5736C" w14:textId="77777777" w:rsidR="007866D5" w:rsidRDefault="007866D5" w:rsidP="007866D5">
      <w:pPr>
        <w:tabs>
          <w:tab w:val="left" w:pos="1470"/>
        </w:tabs>
      </w:pPr>
    </w:p>
    <w:p w14:paraId="2489D518" w14:textId="7784454F" w:rsidR="007866D5" w:rsidRDefault="007866D5" w:rsidP="00A71800">
      <w:pPr>
        <w:tabs>
          <w:tab w:val="left" w:pos="1470"/>
        </w:tabs>
        <w:ind w:left="142" w:firstLine="0"/>
      </w:pPr>
      <w:r>
        <w:t>JUNTA:</w:t>
      </w:r>
      <w:r w:rsidR="00603CB0">
        <w:t xml:space="preserve"> </w:t>
      </w:r>
      <w:r>
        <w:t>Cópia</w:t>
      </w:r>
      <w:r w:rsidR="00603CB0">
        <w:t xml:space="preserve"> </w:t>
      </w:r>
      <w:r>
        <w:t>do</w:t>
      </w:r>
      <w:r w:rsidR="00603CB0">
        <w:t xml:space="preserve"> </w:t>
      </w:r>
      <w:r>
        <w:t>documento</w:t>
      </w:r>
      <w:r w:rsidR="00603CB0">
        <w:t xml:space="preserve"> </w:t>
      </w:r>
      <w:r>
        <w:t>de</w:t>
      </w:r>
      <w:r w:rsidR="00603CB0">
        <w:t xml:space="preserve"> </w:t>
      </w:r>
      <w:r>
        <w:t>identificação</w:t>
      </w:r>
      <w:r w:rsidR="00603CB0">
        <w:t xml:space="preserve"> </w:t>
      </w:r>
      <w:r>
        <w:t>do</w:t>
      </w:r>
      <w:r w:rsidR="00603CB0">
        <w:t xml:space="preserve"> </w:t>
      </w:r>
      <w:r>
        <w:t>proponente.</w:t>
      </w:r>
    </w:p>
    <w:p w14:paraId="56C0D1E9" w14:textId="77777777" w:rsidR="007866D5" w:rsidRDefault="007866D5" w:rsidP="007866D5">
      <w:pPr>
        <w:tabs>
          <w:tab w:val="left" w:pos="1470"/>
        </w:tabs>
      </w:pPr>
    </w:p>
    <w:p w14:paraId="3E41A977" w14:textId="77777777" w:rsidR="007866D5" w:rsidRDefault="007866D5" w:rsidP="007866D5">
      <w:pPr>
        <w:tabs>
          <w:tab w:val="left" w:pos="1470"/>
        </w:tabs>
      </w:pPr>
    </w:p>
    <w:p w14:paraId="780F218E" w14:textId="77777777" w:rsidR="007866D5" w:rsidRDefault="007866D5" w:rsidP="007866D5">
      <w:pPr>
        <w:tabs>
          <w:tab w:val="left" w:pos="1470"/>
        </w:tabs>
      </w:pPr>
    </w:p>
    <w:p w14:paraId="778730EE" w14:textId="77777777" w:rsidR="007866D5" w:rsidRPr="00A71800" w:rsidRDefault="007866D5" w:rsidP="007866D5">
      <w:pPr>
        <w:tabs>
          <w:tab w:val="left" w:pos="1470"/>
        </w:tabs>
        <w:rPr>
          <w:b/>
          <w:bCs/>
        </w:rPr>
      </w:pPr>
    </w:p>
    <w:p w14:paraId="186D0D7B" w14:textId="2863D4B9" w:rsidR="007866D5" w:rsidRPr="00A71800" w:rsidRDefault="007866D5" w:rsidP="00A71800">
      <w:pPr>
        <w:tabs>
          <w:tab w:val="left" w:pos="1470"/>
        </w:tabs>
        <w:jc w:val="center"/>
        <w:rPr>
          <w:b/>
          <w:bCs/>
        </w:rPr>
      </w:pPr>
      <w:r w:rsidRPr="00A71800">
        <w:rPr>
          <w:b/>
          <w:bCs/>
        </w:rPr>
        <w:t>O</w:t>
      </w:r>
      <w:r w:rsidR="00603CB0" w:rsidRPr="00A71800">
        <w:rPr>
          <w:b/>
          <w:bCs/>
        </w:rPr>
        <w:t xml:space="preserve"> </w:t>
      </w:r>
      <w:r w:rsidRPr="00A71800">
        <w:rPr>
          <w:b/>
          <w:bCs/>
        </w:rPr>
        <w:t>Proponente</w:t>
      </w:r>
    </w:p>
    <w:p w14:paraId="2AAAD444" w14:textId="77777777" w:rsidR="007866D5" w:rsidRDefault="007866D5" w:rsidP="00A71800">
      <w:pPr>
        <w:tabs>
          <w:tab w:val="left" w:pos="1470"/>
        </w:tabs>
        <w:jc w:val="center"/>
      </w:pPr>
    </w:p>
    <w:p w14:paraId="769E1176" w14:textId="77777777" w:rsidR="007866D5" w:rsidRDefault="007866D5" w:rsidP="00A71800">
      <w:pPr>
        <w:tabs>
          <w:tab w:val="left" w:pos="1470"/>
        </w:tabs>
        <w:jc w:val="center"/>
      </w:pPr>
    </w:p>
    <w:p w14:paraId="2910D720" w14:textId="77777777" w:rsidR="007866D5" w:rsidRDefault="007866D5" w:rsidP="00A71800">
      <w:pPr>
        <w:tabs>
          <w:tab w:val="left" w:pos="1470"/>
        </w:tabs>
        <w:jc w:val="center"/>
      </w:pPr>
    </w:p>
    <w:p w14:paraId="0619B8D3" w14:textId="77777777" w:rsidR="007866D5" w:rsidRDefault="007866D5" w:rsidP="00A71800">
      <w:pPr>
        <w:tabs>
          <w:tab w:val="left" w:pos="1470"/>
        </w:tabs>
        <w:jc w:val="center"/>
      </w:pPr>
    </w:p>
    <w:p w14:paraId="23D43418" w14:textId="77777777" w:rsidR="007866D5" w:rsidRDefault="007866D5" w:rsidP="00A71800">
      <w:pPr>
        <w:tabs>
          <w:tab w:val="left" w:pos="1470"/>
        </w:tabs>
        <w:jc w:val="center"/>
      </w:pPr>
    </w:p>
    <w:p w14:paraId="1EDF5476" w14:textId="0687392F" w:rsidR="00A53481" w:rsidRDefault="007866D5" w:rsidP="00A71800">
      <w:pPr>
        <w:tabs>
          <w:tab w:val="left" w:pos="1470"/>
        </w:tabs>
        <w:jc w:val="center"/>
      </w:pPr>
      <w:r>
        <w:t>(Assinatura</w:t>
      </w:r>
      <w:r w:rsidR="00603CB0">
        <w:t xml:space="preserve"> </w:t>
      </w:r>
      <w:r>
        <w:t>Igual</w:t>
      </w:r>
      <w:r w:rsidR="00603CB0">
        <w:t xml:space="preserve"> </w:t>
      </w:r>
      <w:r>
        <w:t>ao</w:t>
      </w:r>
      <w:r w:rsidR="00603CB0">
        <w:t xml:space="preserve"> </w:t>
      </w:r>
      <w:r>
        <w:t>documento</w:t>
      </w:r>
      <w:r w:rsidR="00603CB0">
        <w:t xml:space="preserve"> </w:t>
      </w:r>
      <w:r>
        <w:t>de</w:t>
      </w:r>
      <w:r w:rsidR="00603CB0">
        <w:t xml:space="preserve"> </w:t>
      </w:r>
      <w:r>
        <w:t>identificação)</w:t>
      </w:r>
      <w:r w:rsidR="00A53481">
        <w:br w:type="page"/>
      </w:r>
    </w:p>
    <w:p w14:paraId="1BADDECB" w14:textId="3454611E" w:rsidR="007866D5" w:rsidRDefault="007866D5" w:rsidP="009B11C9">
      <w:pPr>
        <w:pStyle w:val="Cabealho5"/>
      </w:pPr>
      <w:bookmarkStart w:id="1515" w:name="_Toc50542590"/>
      <w:r>
        <w:t>Anexo</w:t>
      </w:r>
      <w:r w:rsidR="00A71800">
        <w:t xml:space="preserve"> </w:t>
      </w:r>
      <w:r w:rsidR="00A53481">
        <w:t>V</w:t>
      </w:r>
      <w:bookmarkEnd w:id="1515"/>
    </w:p>
    <w:p w14:paraId="7848D3FB" w14:textId="3F72D77E" w:rsidR="007866D5" w:rsidRPr="009B11C9" w:rsidRDefault="007866D5" w:rsidP="009B11C9">
      <w:pPr>
        <w:tabs>
          <w:tab w:val="left" w:pos="1470"/>
        </w:tabs>
        <w:jc w:val="center"/>
        <w:rPr>
          <w:b/>
          <w:bCs/>
        </w:rPr>
      </w:pPr>
      <w:r w:rsidRPr="009B11C9">
        <w:rPr>
          <w:b/>
          <w:bCs/>
        </w:rPr>
        <w:t>PROPOSTA</w:t>
      </w:r>
      <w:r w:rsidR="00A71800" w:rsidRPr="009B11C9">
        <w:rPr>
          <w:b/>
          <w:bCs/>
        </w:rPr>
        <w:t xml:space="preserve"> </w:t>
      </w:r>
      <w:r w:rsidRPr="009B11C9">
        <w:rPr>
          <w:b/>
          <w:bCs/>
        </w:rPr>
        <w:t>DE</w:t>
      </w:r>
      <w:r w:rsidR="00A71800" w:rsidRPr="009B11C9">
        <w:rPr>
          <w:b/>
          <w:bCs/>
        </w:rPr>
        <w:t xml:space="preserve"> </w:t>
      </w:r>
      <w:r w:rsidRPr="009B11C9">
        <w:rPr>
          <w:b/>
          <w:bCs/>
        </w:rPr>
        <w:t>CANDIDATURA</w:t>
      </w:r>
      <w:r w:rsidR="00A71800" w:rsidRPr="009B11C9">
        <w:rPr>
          <w:b/>
          <w:bCs/>
        </w:rPr>
        <w:t xml:space="preserve"> </w:t>
      </w:r>
      <w:r w:rsidRPr="009B11C9">
        <w:rPr>
          <w:b/>
          <w:bCs/>
        </w:rPr>
        <w:t>A</w:t>
      </w:r>
      <w:r w:rsidR="00A71800" w:rsidRPr="009B11C9">
        <w:rPr>
          <w:b/>
          <w:bCs/>
        </w:rPr>
        <w:t xml:space="preserve"> </w:t>
      </w:r>
      <w:r w:rsidRPr="009B11C9">
        <w:rPr>
          <w:b/>
          <w:bCs/>
        </w:rPr>
        <w:t>DELEGADO</w:t>
      </w:r>
      <w:r w:rsidR="00A71800" w:rsidRPr="009B11C9">
        <w:rPr>
          <w:b/>
          <w:bCs/>
        </w:rPr>
        <w:t xml:space="preserve"> </w:t>
      </w:r>
      <w:r w:rsidRPr="009B11C9">
        <w:rPr>
          <w:b/>
          <w:bCs/>
        </w:rPr>
        <w:t>À</w:t>
      </w:r>
      <w:r w:rsidR="00A71800" w:rsidRPr="009B11C9">
        <w:rPr>
          <w:b/>
          <w:bCs/>
        </w:rPr>
        <w:t xml:space="preserve"> </w:t>
      </w:r>
      <w:r w:rsidRPr="009B11C9">
        <w:rPr>
          <w:b/>
          <w:bCs/>
        </w:rPr>
        <w:t>ASSEMBLEIA</w:t>
      </w:r>
      <w:r w:rsidR="00A71800" w:rsidRPr="009B11C9">
        <w:rPr>
          <w:b/>
          <w:bCs/>
        </w:rPr>
        <w:t xml:space="preserve"> </w:t>
      </w:r>
      <w:r w:rsidRPr="009B11C9">
        <w:rPr>
          <w:b/>
          <w:bCs/>
        </w:rPr>
        <w:t>GERAL</w:t>
      </w:r>
      <w:r w:rsidR="00A71800" w:rsidRPr="009B11C9">
        <w:rPr>
          <w:b/>
          <w:bCs/>
        </w:rPr>
        <w:t xml:space="preserve"> </w:t>
      </w:r>
      <w:r w:rsidRPr="009B11C9">
        <w:rPr>
          <w:b/>
          <w:bCs/>
        </w:rPr>
        <w:t>DA</w:t>
      </w:r>
      <w:r w:rsidR="00A71800" w:rsidRPr="009B11C9">
        <w:rPr>
          <w:b/>
          <w:bCs/>
        </w:rPr>
        <w:t xml:space="preserve"> </w:t>
      </w:r>
      <w:r w:rsidRPr="009B11C9">
        <w:rPr>
          <w:b/>
          <w:bCs/>
        </w:rPr>
        <w:t>FPB</w:t>
      </w:r>
    </w:p>
    <w:p w14:paraId="1CF933E7" w14:textId="21660524" w:rsidR="007866D5" w:rsidRPr="009B11C9" w:rsidRDefault="007866D5" w:rsidP="009B11C9">
      <w:pPr>
        <w:tabs>
          <w:tab w:val="left" w:pos="1470"/>
        </w:tabs>
        <w:jc w:val="center"/>
        <w:rPr>
          <w:b/>
          <w:bCs/>
        </w:rPr>
      </w:pPr>
      <w:r w:rsidRPr="009B11C9">
        <w:rPr>
          <w:b/>
          <w:bCs/>
        </w:rPr>
        <w:t>EM</w:t>
      </w:r>
      <w:r w:rsidR="00A71800" w:rsidRPr="009B11C9">
        <w:rPr>
          <w:b/>
          <w:bCs/>
        </w:rPr>
        <w:t xml:space="preserve"> </w:t>
      </w:r>
      <w:r w:rsidRPr="009B11C9">
        <w:rPr>
          <w:b/>
          <w:bCs/>
        </w:rPr>
        <w:t>REPRESENTAÇÃO</w:t>
      </w:r>
      <w:r w:rsidR="00A71800" w:rsidRPr="009B11C9">
        <w:rPr>
          <w:b/>
          <w:bCs/>
        </w:rPr>
        <w:t xml:space="preserve"> </w:t>
      </w:r>
      <w:r w:rsidRPr="009B11C9">
        <w:rPr>
          <w:b/>
          <w:bCs/>
        </w:rPr>
        <w:t>DOS</w:t>
      </w:r>
      <w:r w:rsidR="00A71800" w:rsidRPr="009B11C9">
        <w:rPr>
          <w:b/>
          <w:bCs/>
        </w:rPr>
        <w:t xml:space="preserve"> </w:t>
      </w:r>
      <w:r w:rsidRPr="009B11C9">
        <w:rPr>
          <w:b/>
          <w:bCs/>
        </w:rPr>
        <w:t>JUÍZES</w:t>
      </w:r>
    </w:p>
    <w:p w14:paraId="1F48F82A" w14:textId="77777777" w:rsidR="007866D5" w:rsidRDefault="007866D5" w:rsidP="009B11C9">
      <w:pPr>
        <w:tabs>
          <w:tab w:val="left" w:pos="1470"/>
        </w:tabs>
        <w:spacing w:line="240" w:lineRule="auto"/>
      </w:pPr>
    </w:p>
    <w:p w14:paraId="4D653587" w14:textId="61DFFAB6" w:rsidR="007866D5" w:rsidRDefault="007866D5" w:rsidP="00A71800">
      <w:pPr>
        <w:tabs>
          <w:tab w:val="left" w:pos="1470"/>
        </w:tabs>
        <w:ind w:left="3686" w:firstLine="0"/>
      </w:pPr>
      <w:r>
        <w:t>Exmo.</w:t>
      </w:r>
      <w:r w:rsidR="00A71800">
        <w:t xml:space="preserve"> </w:t>
      </w:r>
      <w:r>
        <w:t>Senhor</w:t>
      </w:r>
    </w:p>
    <w:p w14:paraId="3EC366D1" w14:textId="098272C3" w:rsidR="007866D5" w:rsidRDefault="007866D5" w:rsidP="00A71800">
      <w:pPr>
        <w:tabs>
          <w:tab w:val="left" w:pos="1470"/>
        </w:tabs>
        <w:ind w:left="3686" w:firstLine="0"/>
      </w:pPr>
      <w:r>
        <w:t>Presidente</w:t>
      </w:r>
      <w:r w:rsidR="00A71800">
        <w:t xml:space="preserve"> </w:t>
      </w:r>
      <w:r>
        <w:t>da</w:t>
      </w:r>
      <w:r w:rsidR="00A71800">
        <w:t xml:space="preserve"> </w:t>
      </w:r>
      <w:r>
        <w:t>Mesa</w:t>
      </w:r>
      <w:r w:rsidR="00A71800">
        <w:t xml:space="preserve"> </w:t>
      </w:r>
      <w:r>
        <w:t>da</w:t>
      </w:r>
      <w:r w:rsidR="00A71800">
        <w:t xml:space="preserve"> </w:t>
      </w:r>
      <w:r>
        <w:t>Assembleia</w:t>
      </w:r>
      <w:r w:rsidR="00A71800">
        <w:t xml:space="preserve"> </w:t>
      </w:r>
      <w:r>
        <w:t>Geral</w:t>
      </w:r>
      <w:r w:rsidR="00A71800">
        <w:t xml:space="preserve"> </w:t>
      </w:r>
      <w:r>
        <w:t>da</w:t>
      </w:r>
      <w:r w:rsidR="00A71800">
        <w:t xml:space="preserve"> </w:t>
      </w:r>
      <w:r>
        <w:t>Federação</w:t>
      </w:r>
      <w:r w:rsidR="00A71800">
        <w:t xml:space="preserve"> </w:t>
      </w:r>
      <w:r>
        <w:t>Portuguesa</w:t>
      </w:r>
      <w:r w:rsidR="00A71800">
        <w:t xml:space="preserve"> </w:t>
      </w:r>
      <w:r>
        <w:t>de</w:t>
      </w:r>
      <w:r w:rsidR="00A71800">
        <w:t xml:space="preserve"> </w:t>
      </w:r>
      <w:r>
        <w:t>Basquetebol</w:t>
      </w:r>
    </w:p>
    <w:p w14:paraId="694C338B" w14:textId="77777777" w:rsidR="007866D5" w:rsidRDefault="007866D5" w:rsidP="007866D5">
      <w:pPr>
        <w:tabs>
          <w:tab w:val="left" w:pos="1470"/>
        </w:tabs>
      </w:pPr>
    </w:p>
    <w:p w14:paraId="2B62509C" w14:textId="0191CBE8" w:rsidR="007866D5" w:rsidRDefault="007866D5" w:rsidP="00A71800">
      <w:pPr>
        <w:tabs>
          <w:tab w:val="left" w:pos="1470"/>
        </w:tabs>
        <w:ind w:left="142" w:firstLine="0"/>
      </w:pPr>
      <w:r>
        <w:t>(Nome)……………………</w:t>
      </w:r>
      <w:r w:rsidR="00A71800">
        <w:t>……..</w:t>
      </w:r>
      <w:r>
        <w:t>……..,(profissão)……</w:t>
      </w:r>
      <w:r w:rsidR="00A71800">
        <w:t>….</w:t>
      </w:r>
      <w:r>
        <w:t>……….,</w:t>
      </w:r>
      <w:r w:rsidR="00A71800">
        <w:t xml:space="preserve"> </w:t>
      </w:r>
      <w:r>
        <w:t>nascido</w:t>
      </w:r>
      <w:r w:rsidR="00A71800">
        <w:t xml:space="preserve"> </w:t>
      </w:r>
      <w:r>
        <w:t>em</w:t>
      </w:r>
      <w:r w:rsidR="00A71800">
        <w:t xml:space="preserve"> </w:t>
      </w:r>
      <w:r>
        <w:t>(data)</w:t>
      </w:r>
      <w:r w:rsidR="00A71800">
        <w:t xml:space="preserve"> </w:t>
      </w:r>
      <w:r>
        <w:t>………</w:t>
      </w:r>
      <w:r w:rsidR="00A71800">
        <w:t>….….</w:t>
      </w:r>
      <w:r>
        <w:t>….,</w:t>
      </w:r>
      <w:r w:rsidR="00A71800">
        <w:t xml:space="preserve"> </w:t>
      </w:r>
      <w:r>
        <w:t>portador</w:t>
      </w:r>
      <w:r w:rsidR="00A71800">
        <w:t xml:space="preserve"> </w:t>
      </w:r>
      <w:r>
        <w:t>do</w:t>
      </w:r>
      <w:r w:rsidR="00A71800">
        <w:t xml:space="preserve"> </w:t>
      </w:r>
      <w:r>
        <w:t>Bilhete</w:t>
      </w:r>
      <w:r w:rsidR="00A71800">
        <w:t xml:space="preserve"> </w:t>
      </w:r>
      <w:r>
        <w:t>de</w:t>
      </w:r>
      <w:r w:rsidR="00A71800">
        <w:t xml:space="preserve"> </w:t>
      </w:r>
      <w:r>
        <w:t>Identidade/Cartão</w:t>
      </w:r>
      <w:r w:rsidR="00A71800">
        <w:t xml:space="preserve"> </w:t>
      </w:r>
      <w:r>
        <w:t>do</w:t>
      </w:r>
      <w:r w:rsidR="00A71800">
        <w:t xml:space="preserve"> </w:t>
      </w:r>
      <w:r>
        <w:t>Cidadão</w:t>
      </w:r>
      <w:r w:rsidR="00A71800">
        <w:t xml:space="preserve"> </w:t>
      </w:r>
      <w:r>
        <w:t>n.º…</w:t>
      </w:r>
      <w:r w:rsidR="00A71800">
        <w:t>…..</w:t>
      </w:r>
      <w:r>
        <w:t>………..,</w:t>
      </w:r>
      <w:r w:rsidR="00A71800">
        <w:t xml:space="preserve"> </w:t>
      </w:r>
      <w:r>
        <w:t>residente</w:t>
      </w:r>
      <w:r w:rsidR="00A71800">
        <w:t xml:space="preserve"> </w:t>
      </w:r>
      <w:r>
        <w:t>em</w:t>
      </w:r>
      <w:r w:rsidR="00A71800">
        <w:t xml:space="preserve"> </w:t>
      </w:r>
      <w:r>
        <w:t>(morada)…………</w:t>
      </w:r>
      <w:r w:rsidR="00A71800">
        <w:t>………</w:t>
      </w:r>
      <w:r>
        <w:t>……….,</w:t>
      </w:r>
      <w:r w:rsidR="00A71800">
        <w:t xml:space="preserve"> </w:t>
      </w:r>
      <w:r>
        <w:t>inscrito</w:t>
      </w:r>
      <w:r w:rsidR="00A71800">
        <w:t xml:space="preserve"> </w:t>
      </w:r>
      <w:r>
        <w:t>na</w:t>
      </w:r>
      <w:r w:rsidR="00A71800">
        <w:t xml:space="preserve"> </w:t>
      </w:r>
      <w:r>
        <w:t>Federação</w:t>
      </w:r>
      <w:r w:rsidR="00A71800">
        <w:t xml:space="preserve"> </w:t>
      </w:r>
      <w:r>
        <w:t>Portuguesa</w:t>
      </w:r>
      <w:r w:rsidR="00A71800">
        <w:t xml:space="preserve"> </w:t>
      </w:r>
      <w:r>
        <w:t>de</w:t>
      </w:r>
      <w:r w:rsidR="00A71800">
        <w:t xml:space="preserve"> </w:t>
      </w:r>
      <w:r>
        <w:t>Basquetebol</w:t>
      </w:r>
      <w:r w:rsidR="00A71800">
        <w:t xml:space="preserve"> </w:t>
      </w:r>
      <w:r>
        <w:t>com</w:t>
      </w:r>
      <w:r w:rsidR="00A71800">
        <w:t xml:space="preserve"> </w:t>
      </w:r>
      <w:r>
        <w:t>a</w:t>
      </w:r>
      <w:r w:rsidR="00A71800">
        <w:t xml:space="preserve"> </w:t>
      </w:r>
      <w:r>
        <w:t>licença</w:t>
      </w:r>
      <w:r w:rsidR="00A71800">
        <w:t xml:space="preserve"> </w:t>
      </w:r>
      <w:r>
        <w:t>n.º</w:t>
      </w:r>
      <w:r w:rsidR="00A71800">
        <w:t xml:space="preserve"> </w:t>
      </w:r>
      <w:r>
        <w:t>(indicar</w:t>
      </w:r>
      <w:r w:rsidR="00A71800">
        <w:t xml:space="preserve"> </w:t>
      </w:r>
      <w:r>
        <w:t>n.º</w:t>
      </w:r>
      <w:r w:rsidR="00A71800">
        <w:t xml:space="preserve"> </w:t>
      </w:r>
      <w:r>
        <w:t>de</w:t>
      </w:r>
      <w:r w:rsidR="00A71800">
        <w:t xml:space="preserve"> </w:t>
      </w:r>
      <w:r>
        <w:t>licença)…………………/</w:t>
      </w:r>
      <w:r w:rsidR="00A71800">
        <w:t xml:space="preserve"> </w:t>
      </w:r>
      <w:r>
        <w:t>(ou)</w:t>
      </w:r>
      <w:r w:rsidR="00A71800">
        <w:t xml:space="preserve"> </w:t>
      </w:r>
      <w:r>
        <w:t>tendo</w:t>
      </w:r>
      <w:r w:rsidR="00A71800">
        <w:t xml:space="preserve"> </w:t>
      </w:r>
      <w:r>
        <w:t>estado</w:t>
      </w:r>
      <w:r w:rsidR="00A71800">
        <w:t xml:space="preserve"> </w:t>
      </w:r>
      <w:r>
        <w:t>inscrito</w:t>
      </w:r>
      <w:r w:rsidR="00A71800">
        <w:t xml:space="preserve"> </w:t>
      </w:r>
      <w:r>
        <w:t>na</w:t>
      </w:r>
      <w:r w:rsidR="00A71800">
        <w:t xml:space="preserve"> </w:t>
      </w:r>
      <w:r>
        <w:t>Federação</w:t>
      </w:r>
      <w:r w:rsidR="00A71800">
        <w:t xml:space="preserve"> </w:t>
      </w:r>
      <w:r>
        <w:t>Portuguesa</w:t>
      </w:r>
      <w:r w:rsidR="00A71800">
        <w:t xml:space="preserve"> </w:t>
      </w:r>
      <w:r>
        <w:t>de</w:t>
      </w:r>
      <w:r w:rsidR="00A71800">
        <w:t xml:space="preserve"> </w:t>
      </w:r>
      <w:r>
        <w:t>Basquetebol</w:t>
      </w:r>
      <w:r w:rsidR="00A71800">
        <w:t xml:space="preserve"> </w:t>
      </w:r>
      <w:r>
        <w:t>até</w:t>
      </w:r>
      <w:r w:rsidR="00A71800">
        <w:t xml:space="preserve"> </w:t>
      </w:r>
      <w:r>
        <w:t>ao</w:t>
      </w:r>
      <w:r w:rsidR="00A71800">
        <w:t xml:space="preserve"> </w:t>
      </w:r>
      <w:r>
        <w:t>ano</w:t>
      </w:r>
      <w:r w:rsidR="00A71800">
        <w:t xml:space="preserve"> </w:t>
      </w:r>
      <w:r>
        <w:t>de</w:t>
      </w:r>
      <w:r w:rsidR="00A71800">
        <w:t xml:space="preserve"> </w:t>
      </w:r>
      <w:r>
        <w:t>(indicar</w:t>
      </w:r>
      <w:r w:rsidR="00A71800">
        <w:t xml:space="preserve"> </w:t>
      </w:r>
      <w:r>
        <w:t>o</w:t>
      </w:r>
      <w:r w:rsidR="00A71800">
        <w:t xml:space="preserve"> </w:t>
      </w:r>
      <w:r>
        <w:t>ano)…………,vem</w:t>
      </w:r>
      <w:r w:rsidR="00A71800">
        <w:t xml:space="preserve"> </w:t>
      </w:r>
      <w:r>
        <w:t>apresentar</w:t>
      </w:r>
      <w:r w:rsidR="00A71800">
        <w:t xml:space="preserve"> </w:t>
      </w:r>
      <w:r>
        <w:t>a</w:t>
      </w:r>
      <w:r w:rsidR="00A71800">
        <w:t xml:space="preserve"> </w:t>
      </w:r>
      <w:r>
        <w:t>sua</w:t>
      </w:r>
      <w:r w:rsidR="00A71800">
        <w:t xml:space="preserve"> </w:t>
      </w:r>
      <w:r>
        <w:t>candidatura</w:t>
      </w:r>
      <w:r w:rsidR="00A71800">
        <w:t xml:space="preserve"> </w:t>
      </w:r>
      <w:r>
        <w:t>a</w:t>
      </w:r>
      <w:r w:rsidR="00A71800">
        <w:t xml:space="preserve"> </w:t>
      </w:r>
      <w:r>
        <w:t>delegado</w:t>
      </w:r>
      <w:r w:rsidR="00A71800">
        <w:t xml:space="preserve"> </w:t>
      </w:r>
      <w:r>
        <w:t>em</w:t>
      </w:r>
      <w:r w:rsidR="00A71800">
        <w:t xml:space="preserve"> </w:t>
      </w:r>
      <w:r>
        <w:t>representação</w:t>
      </w:r>
      <w:r w:rsidR="00A71800">
        <w:t xml:space="preserve"> </w:t>
      </w:r>
      <w:r>
        <w:t>dos</w:t>
      </w:r>
      <w:r w:rsidR="00A71800">
        <w:t xml:space="preserve"> </w:t>
      </w:r>
      <w:r>
        <w:t>juízes.</w:t>
      </w:r>
    </w:p>
    <w:p w14:paraId="75BB46D6" w14:textId="51482BD1" w:rsidR="007866D5" w:rsidRDefault="007866D5" w:rsidP="00A71800">
      <w:pPr>
        <w:tabs>
          <w:tab w:val="left" w:pos="1470"/>
        </w:tabs>
        <w:ind w:left="142" w:firstLine="0"/>
      </w:pPr>
      <w:r>
        <w:t>A</w:t>
      </w:r>
      <w:r w:rsidR="00A71800">
        <w:t xml:space="preserve"> </w:t>
      </w:r>
      <w:r>
        <w:t>presente</w:t>
      </w:r>
      <w:r w:rsidR="00A71800">
        <w:t xml:space="preserve"> </w:t>
      </w:r>
      <w:r>
        <w:t>candidatura</w:t>
      </w:r>
      <w:r w:rsidR="00A71800">
        <w:t xml:space="preserve"> </w:t>
      </w:r>
      <w:r>
        <w:t>é</w:t>
      </w:r>
      <w:r w:rsidR="00A71800">
        <w:t xml:space="preserve"> </w:t>
      </w:r>
      <w:r>
        <w:t>subscrita</w:t>
      </w:r>
      <w:r w:rsidR="00A71800">
        <w:t xml:space="preserve"> </w:t>
      </w:r>
      <w:r>
        <w:t>pelos</w:t>
      </w:r>
      <w:r w:rsidR="00A71800">
        <w:t xml:space="preserve"> </w:t>
      </w:r>
      <w:r>
        <w:t>seguintes</w:t>
      </w:r>
      <w:r w:rsidR="00A71800">
        <w:t xml:space="preserve"> </w:t>
      </w:r>
      <w:r>
        <w:t>juízes</w:t>
      </w:r>
      <w:r w:rsidR="00A71800">
        <w:t xml:space="preserve"> </w:t>
      </w:r>
      <w:r>
        <w:t>que</w:t>
      </w:r>
      <w:r w:rsidR="00A71800">
        <w:t xml:space="preserve"> </w:t>
      </w:r>
      <w:r>
        <w:t>se</w:t>
      </w:r>
      <w:r w:rsidR="00A71800">
        <w:t xml:space="preserve"> </w:t>
      </w:r>
      <w:r>
        <w:t>encontram</w:t>
      </w:r>
      <w:r w:rsidR="00A71800">
        <w:t xml:space="preserve"> </w:t>
      </w:r>
      <w:r>
        <w:t>devidamente</w:t>
      </w:r>
      <w:r w:rsidR="00A71800">
        <w:t xml:space="preserve"> </w:t>
      </w:r>
      <w:r>
        <w:t>inscritos</w:t>
      </w:r>
      <w:r w:rsidR="00A71800">
        <w:t xml:space="preserve"> </w:t>
      </w:r>
      <w:r>
        <w:t>na</w:t>
      </w:r>
      <w:r w:rsidR="00A71800">
        <w:t xml:space="preserve"> </w:t>
      </w:r>
      <w:r>
        <w:t>Federação</w:t>
      </w:r>
      <w:r w:rsidR="00A71800">
        <w:t xml:space="preserve"> </w:t>
      </w:r>
      <w:r>
        <w:t>Portuguesa</w:t>
      </w:r>
      <w:r w:rsidR="00A71800">
        <w:t xml:space="preserve"> </w:t>
      </w:r>
      <w:r>
        <w:t>de</w:t>
      </w:r>
      <w:r w:rsidR="00A71800">
        <w:t xml:space="preserve"> </w:t>
      </w:r>
      <w:r>
        <w:t>Basquetebol:</w:t>
      </w:r>
    </w:p>
    <w:p w14:paraId="1727802A" w14:textId="77777777" w:rsidR="007866D5" w:rsidRDefault="007866D5" w:rsidP="009B11C9">
      <w:pPr>
        <w:tabs>
          <w:tab w:val="left" w:pos="1470"/>
        </w:tabs>
        <w:spacing w:line="240" w:lineRule="auto"/>
      </w:pPr>
    </w:p>
    <w:p w14:paraId="616C8E18" w14:textId="597D6747" w:rsidR="007866D5" w:rsidRDefault="007866D5" w:rsidP="00604A54">
      <w:pPr>
        <w:pStyle w:val="PargrafodaLista"/>
        <w:numPr>
          <w:ilvl w:val="0"/>
          <w:numId w:val="554"/>
        </w:numPr>
        <w:tabs>
          <w:tab w:val="left" w:pos="1470"/>
        </w:tabs>
        <w:ind w:left="567" w:right="-142" w:hanging="425"/>
      </w:pPr>
      <w:r>
        <w:t>(indicar</w:t>
      </w:r>
      <w:r w:rsidR="00A71800">
        <w:t xml:space="preserve"> </w:t>
      </w:r>
      <w:r>
        <w:t>o</w:t>
      </w:r>
      <w:r w:rsidR="00A71800">
        <w:t xml:space="preserve"> </w:t>
      </w:r>
      <w:r>
        <w:t>nome</w:t>
      </w:r>
      <w:r w:rsidR="00A71800">
        <w:t xml:space="preserve"> </w:t>
      </w:r>
      <w:r>
        <w:t>do</w:t>
      </w:r>
      <w:r w:rsidR="00A71800">
        <w:t xml:space="preserve"> </w:t>
      </w:r>
      <w:r w:rsidR="009B11C9">
        <w:t>juiz) …</w:t>
      </w:r>
      <w:r>
        <w:t>……………</w:t>
      </w:r>
      <w:r w:rsidR="009B11C9">
        <w:t>………..</w:t>
      </w:r>
      <w:r>
        <w:t>………..,inscrito</w:t>
      </w:r>
      <w:r w:rsidR="00A71800">
        <w:t xml:space="preserve"> </w:t>
      </w:r>
      <w:r w:rsidR="009B11C9">
        <w:t xml:space="preserve">com o  </w:t>
      </w:r>
      <w:r>
        <w:t>n.º</w:t>
      </w:r>
      <w:r w:rsidR="009B11C9">
        <w:t xml:space="preserve"> ………….</w:t>
      </w:r>
      <w:r>
        <w:t>(indicar</w:t>
      </w:r>
      <w:r w:rsidR="00A71800">
        <w:t xml:space="preserve"> </w:t>
      </w:r>
      <w:r>
        <w:t>o</w:t>
      </w:r>
      <w:r w:rsidR="00A71800">
        <w:t xml:space="preserve"> </w:t>
      </w:r>
      <w:r>
        <w:t>n.º</w:t>
      </w:r>
      <w:r w:rsidR="00A71800">
        <w:t xml:space="preserve"> </w:t>
      </w:r>
      <w:r>
        <w:t>de</w:t>
      </w:r>
      <w:r w:rsidR="00A71800">
        <w:t xml:space="preserve"> </w:t>
      </w:r>
      <w:r>
        <w:t>inscrição</w:t>
      </w:r>
      <w:r w:rsidR="00A71800">
        <w:t xml:space="preserve"> </w:t>
      </w:r>
      <w:r>
        <w:t>na</w:t>
      </w:r>
      <w:r w:rsidR="00A71800">
        <w:t xml:space="preserve"> </w:t>
      </w:r>
      <w:r>
        <w:t>FPB).</w:t>
      </w:r>
      <w:r>
        <w:tab/>
      </w:r>
    </w:p>
    <w:p w14:paraId="54597EDC" w14:textId="191376E0" w:rsidR="009B11C9" w:rsidRDefault="009B11C9" w:rsidP="00604A54">
      <w:pPr>
        <w:pStyle w:val="PargrafodaLista"/>
        <w:numPr>
          <w:ilvl w:val="0"/>
          <w:numId w:val="554"/>
        </w:numPr>
        <w:tabs>
          <w:tab w:val="left" w:pos="1470"/>
        </w:tabs>
        <w:ind w:left="567" w:right="-142" w:hanging="425"/>
      </w:pPr>
      <w:r>
        <w:t>(indicar o nome do juiz) ………………………..………..,inscrito com o  n.º ………….(indicar o n.º de inscrição na FPB).</w:t>
      </w:r>
      <w:r>
        <w:tab/>
      </w:r>
    </w:p>
    <w:p w14:paraId="1CAD2858" w14:textId="277FB6AC" w:rsidR="009B11C9" w:rsidRDefault="009B11C9" w:rsidP="00604A54">
      <w:pPr>
        <w:pStyle w:val="PargrafodaLista"/>
        <w:numPr>
          <w:ilvl w:val="0"/>
          <w:numId w:val="554"/>
        </w:numPr>
        <w:tabs>
          <w:tab w:val="left" w:pos="1470"/>
        </w:tabs>
        <w:ind w:left="567" w:right="-142" w:hanging="425"/>
      </w:pPr>
      <w:r>
        <w:t>((indicar o nome do juiz) ………………………..………..,inscrito com o  n.º ………….(indicar o n.º de inscrição na FPB).</w:t>
      </w:r>
      <w:r>
        <w:tab/>
      </w:r>
    </w:p>
    <w:p w14:paraId="7D468AFF" w14:textId="642AB087" w:rsidR="009B11C9" w:rsidRDefault="009B11C9" w:rsidP="00604A54">
      <w:pPr>
        <w:pStyle w:val="PargrafodaLista"/>
        <w:numPr>
          <w:ilvl w:val="0"/>
          <w:numId w:val="554"/>
        </w:numPr>
        <w:tabs>
          <w:tab w:val="left" w:pos="1470"/>
        </w:tabs>
        <w:ind w:left="567" w:right="-142" w:hanging="425"/>
      </w:pPr>
      <w:r>
        <w:t>(indicar o nome do juiz) ………………………..………..,inscrito com o  n.º ………….(indicar o n.º de inscrição na FPB).</w:t>
      </w:r>
      <w:r>
        <w:tab/>
      </w:r>
    </w:p>
    <w:p w14:paraId="164F5B8A" w14:textId="76C701BB" w:rsidR="009B11C9" w:rsidRDefault="009B11C9" w:rsidP="00604A54">
      <w:pPr>
        <w:pStyle w:val="PargrafodaLista"/>
        <w:numPr>
          <w:ilvl w:val="0"/>
          <w:numId w:val="554"/>
        </w:numPr>
        <w:tabs>
          <w:tab w:val="left" w:pos="1470"/>
        </w:tabs>
        <w:ind w:left="567" w:right="-142" w:hanging="425"/>
      </w:pPr>
      <w:r>
        <w:t>(indicar o nome do juiz) ………………………..………..,inscrito com o  n.º ………….(indicar o n.º de inscrição na FPB).</w:t>
      </w:r>
      <w:r>
        <w:tab/>
      </w:r>
    </w:p>
    <w:p w14:paraId="7BF47228" w14:textId="39F16899" w:rsidR="007866D5" w:rsidRDefault="007866D5" w:rsidP="009B11C9">
      <w:pPr>
        <w:pStyle w:val="PargrafodaLista"/>
        <w:tabs>
          <w:tab w:val="left" w:pos="1470"/>
        </w:tabs>
        <w:spacing w:line="240" w:lineRule="auto"/>
        <w:ind w:left="567" w:right="-142" w:firstLine="0"/>
      </w:pPr>
    </w:p>
    <w:p w14:paraId="6BCC6044" w14:textId="730D4545" w:rsidR="007866D5" w:rsidRDefault="007866D5" w:rsidP="00A71800">
      <w:pPr>
        <w:tabs>
          <w:tab w:val="left" w:pos="1470"/>
        </w:tabs>
        <w:ind w:left="142" w:firstLine="0"/>
      </w:pPr>
      <w:r>
        <w:t>JUNTA:</w:t>
      </w:r>
      <w:r w:rsidR="00A71800">
        <w:t xml:space="preserve"> </w:t>
      </w:r>
      <w:r>
        <w:t>(indicar</w:t>
      </w:r>
      <w:r w:rsidR="00A71800">
        <w:t xml:space="preserve"> </w:t>
      </w:r>
      <w:r>
        <w:t>o</w:t>
      </w:r>
      <w:r w:rsidR="00A71800">
        <w:t xml:space="preserve"> </w:t>
      </w:r>
      <w:r>
        <w:t>n.º</w:t>
      </w:r>
      <w:r w:rsidR="00A71800">
        <w:t xml:space="preserve"> </w:t>
      </w:r>
      <w:r>
        <w:t>de</w:t>
      </w:r>
      <w:r w:rsidR="00A71800">
        <w:t xml:space="preserve"> </w:t>
      </w:r>
      <w:r>
        <w:t>declarações</w:t>
      </w:r>
      <w:r w:rsidR="00A71800">
        <w:t xml:space="preserve"> </w:t>
      </w:r>
      <w:r>
        <w:t>de</w:t>
      </w:r>
      <w:r w:rsidR="00A71800">
        <w:t xml:space="preserve"> </w:t>
      </w:r>
      <w:r>
        <w:t>juízes</w:t>
      </w:r>
      <w:r w:rsidR="00A71800">
        <w:t xml:space="preserve"> </w:t>
      </w:r>
      <w:r>
        <w:t>que</w:t>
      </w:r>
      <w:r w:rsidR="00A71800">
        <w:t xml:space="preserve"> </w:t>
      </w:r>
      <w:r>
        <w:t>subscrevem</w:t>
      </w:r>
      <w:r w:rsidR="00A71800">
        <w:t xml:space="preserve"> </w:t>
      </w:r>
      <w:r>
        <w:t>a</w:t>
      </w:r>
      <w:r w:rsidR="00A71800">
        <w:t xml:space="preserve"> </w:t>
      </w:r>
      <w:r>
        <w:t>candidatura)</w:t>
      </w:r>
      <w:r>
        <w:tab/>
        <w:t>declarações</w:t>
      </w:r>
      <w:r w:rsidR="00A71800">
        <w:t xml:space="preserve"> </w:t>
      </w:r>
      <w:r>
        <w:t>de</w:t>
      </w:r>
      <w:r w:rsidR="00A71800">
        <w:t xml:space="preserve"> </w:t>
      </w:r>
      <w:r>
        <w:t>subscrição</w:t>
      </w:r>
      <w:r w:rsidR="00A71800">
        <w:t xml:space="preserve"> </w:t>
      </w:r>
      <w:r>
        <w:t>da</w:t>
      </w:r>
      <w:r w:rsidR="00A71800">
        <w:t xml:space="preserve"> </w:t>
      </w:r>
      <w:r>
        <w:t>candidatura.</w:t>
      </w:r>
    </w:p>
    <w:p w14:paraId="1A95F4BC" w14:textId="5282F433" w:rsidR="007866D5" w:rsidRDefault="007866D5" w:rsidP="00A71800">
      <w:pPr>
        <w:tabs>
          <w:tab w:val="left" w:pos="1470"/>
        </w:tabs>
        <w:ind w:firstLine="1134"/>
      </w:pPr>
      <w:r>
        <w:t>Cópia</w:t>
      </w:r>
      <w:r w:rsidR="00A71800">
        <w:t xml:space="preserve"> </w:t>
      </w:r>
      <w:r>
        <w:t>do</w:t>
      </w:r>
      <w:r w:rsidR="00A71800">
        <w:t xml:space="preserve"> </w:t>
      </w:r>
      <w:r>
        <w:t>documento</w:t>
      </w:r>
      <w:r w:rsidR="00A71800">
        <w:t xml:space="preserve"> </w:t>
      </w:r>
      <w:r>
        <w:t>de</w:t>
      </w:r>
      <w:r w:rsidR="00A71800">
        <w:t xml:space="preserve"> </w:t>
      </w:r>
      <w:r>
        <w:t>identificação</w:t>
      </w:r>
      <w:r w:rsidR="00A71800">
        <w:t xml:space="preserve"> </w:t>
      </w:r>
      <w:r>
        <w:t>do</w:t>
      </w:r>
      <w:r w:rsidR="00A71800">
        <w:t xml:space="preserve"> </w:t>
      </w:r>
      <w:r>
        <w:t>candidato.</w:t>
      </w:r>
    </w:p>
    <w:p w14:paraId="05DA96A9" w14:textId="11CFE52A" w:rsidR="007866D5" w:rsidRPr="009B11C9" w:rsidRDefault="007866D5" w:rsidP="00A71800">
      <w:pPr>
        <w:tabs>
          <w:tab w:val="left" w:pos="1470"/>
        </w:tabs>
        <w:ind w:firstLine="1134"/>
        <w:rPr>
          <w:b/>
          <w:bCs/>
        </w:rPr>
      </w:pPr>
      <w:r w:rsidRPr="009B11C9">
        <w:rPr>
          <w:b/>
          <w:bCs/>
        </w:rPr>
        <w:t>O</w:t>
      </w:r>
      <w:r w:rsidR="00A71800" w:rsidRPr="009B11C9">
        <w:rPr>
          <w:b/>
          <w:bCs/>
        </w:rPr>
        <w:t xml:space="preserve"> </w:t>
      </w:r>
      <w:r w:rsidRPr="009B11C9">
        <w:rPr>
          <w:b/>
          <w:bCs/>
        </w:rPr>
        <w:t>candidato</w:t>
      </w:r>
      <w:r w:rsidR="00A71800" w:rsidRPr="009B11C9">
        <w:rPr>
          <w:b/>
          <w:bCs/>
        </w:rPr>
        <w:t xml:space="preserve"> </w:t>
      </w:r>
      <w:r w:rsidR="009B11C9" w:rsidRPr="009B11C9">
        <w:rPr>
          <w:b/>
          <w:bCs/>
        </w:rPr>
        <w:t>deve indicar</w:t>
      </w:r>
      <w:r w:rsidR="00A71800" w:rsidRPr="009B11C9">
        <w:rPr>
          <w:b/>
          <w:bCs/>
        </w:rPr>
        <w:t xml:space="preserve"> </w:t>
      </w:r>
      <w:r w:rsidRPr="009B11C9">
        <w:rPr>
          <w:b/>
          <w:bCs/>
        </w:rPr>
        <w:t>o</w:t>
      </w:r>
      <w:r w:rsidR="00A71800" w:rsidRPr="009B11C9">
        <w:rPr>
          <w:b/>
          <w:bCs/>
        </w:rPr>
        <w:t xml:space="preserve"> </w:t>
      </w:r>
      <w:r w:rsidRPr="009B11C9">
        <w:rPr>
          <w:b/>
          <w:bCs/>
        </w:rPr>
        <w:t>seu</w:t>
      </w:r>
      <w:r w:rsidR="00A71800" w:rsidRPr="009B11C9">
        <w:rPr>
          <w:b/>
          <w:bCs/>
        </w:rPr>
        <w:t xml:space="preserve"> </w:t>
      </w:r>
      <w:r w:rsidRPr="009B11C9">
        <w:rPr>
          <w:b/>
          <w:bCs/>
        </w:rPr>
        <w:t>contacto</w:t>
      </w:r>
      <w:r w:rsidR="00A71800" w:rsidRPr="009B11C9">
        <w:rPr>
          <w:b/>
          <w:bCs/>
        </w:rPr>
        <w:t xml:space="preserve"> </w:t>
      </w:r>
      <w:r w:rsidRPr="009B11C9">
        <w:rPr>
          <w:b/>
          <w:bCs/>
        </w:rPr>
        <w:t>telefónico</w:t>
      </w:r>
      <w:r w:rsidR="00A71800" w:rsidRPr="009B11C9">
        <w:rPr>
          <w:b/>
          <w:bCs/>
        </w:rPr>
        <w:t xml:space="preserve"> </w:t>
      </w:r>
      <w:r w:rsidRPr="009B11C9">
        <w:rPr>
          <w:b/>
          <w:bCs/>
        </w:rPr>
        <w:t>e</w:t>
      </w:r>
      <w:r w:rsidR="00A71800" w:rsidRPr="009B11C9">
        <w:rPr>
          <w:b/>
          <w:bCs/>
        </w:rPr>
        <w:t xml:space="preserve"> </w:t>
      </w:r>
      <w:r w:rsidRPr="009B11C9">
        <w:rPr>
          <w:b/>
          <w:bCs/>
        </w:rPr>
        <w:t>endereço</w:t>
      </w:r>
      <w:r w:rsidR="00A71800" w:rsidRPr="009B11C9">
        <w:rPr>
          <w:b/>
          <w:bCs/>
        </w:rPr>
        <w:t xml:space="preserve"> eletrónico</w:t>
      </w:r>
      <w:r w:rsidRPr="009B11C9">
        <w:rPr>
          <w:b/>
          <w:bCs/>
        </w:rPr>
        <w:t>.</w:t>
      </w:r>
    </w:p>
    <w:p w14:paraId="2DD27403" w14:textId="77777777" w:rsidR="007866D5" w:rsidRPr="009B11C9" w:rsidRDefault="007866D5" w:rsidP="007866D5">
      <w:pPr>
        <w:tabs>
          <w:tab w:val="left" w:pos="1470"/>
        </w:tabs>
        <w:rPr>
          <w:b/>
          <w:bCs/>
        </w:rPr>
      </w:pPr>
    </w:p>
    <w:p w14:paraId="7DB96DC7" w14:textId="7AF183DF" w:rsidR="007866D5" w:rsidRPr="009B11C9" w:rsidRDefault="007866D5" w:rsidP="009B11C9">
      <w:pPr>
        <w:tabs>
          <w:tab w:val="left" w:pos="1470"/>
        </w:tabs>
        <w:jc w:val="center"/>
        <w:rPr>
          <w:b/>
          <w:bCs/>
        </w:rPr>
      </w:pPr>
      <w:r w:rsidRPr="009B11C9">
        <w:rPr>
          <w:b/>
          <w:bCs/>
        </w:rPr>
        <w:t>O</w:t>
      </w:r>
      <w:r w:rsidR="00A71800" w:rsidRPr="009B11C9">
        <w:rPr>
          <w:b/>
          <w:bCs/>
        </w:rPr>
        <w:t xml:space="preserve"> </w:t>
      </w:r>
      <w:r w:rsidRPr="009B11C9">
        <w:rPr>
          <w:b/>
          <w:bCs/>
        </w:rPr>
        <w:t>Candidato</w:t>
      </w:r>
    </w:p>
    <w:p w14:paraId="4DB57190" w14:textId="77777777" w:rsidR="007866D5" w:rsidRDefault="007866D5" w:rsidP="009B11C9">
      <w:pPr>
        <w:tabs>
          <w:tab w:val="left" w:pos="1470"/>
        </w:tabs>
        <w:jc w:val="center"/>
      </w:pPr>
    </w:p>
    <w:p w14:paraId="44D28E55" w14:textId="5B125D31" w:rsidR="00A53481" w:rsidRDefault="007866D5" w:rsidP="009B11C9">
      <w:pPr>
        <w:tabs>
          <w:tab w:val="left" w:pos="1470"/>
        </w:tabs>
        <w:jc w:val="center"/>
      </w:pPr>
      <w:r>
        <w:t>(Assinatura</w:t>
      </w:r>
      <w:r w:rsidR="00A71800">
        <w:t xml:space="preserve"> </w:t>
      </w:r>
      <w:r>
        <w:t>Igual</w:t>
      </w:r>
      <w:r w:rsidR="00A71800">
        <w:t xml:space="preserve"> </w:t>
      </w:r>
      <w:r>
        <w:t>ao</w:t>
      </w:r>
      <w:r w:rsidR="00A71800">
        <w:t xml:space="preserve"> </w:t>
      </w:r>
      <w:r>
        <w:t>documento</w:t>
      </w:r>
      <w:r w:rsidR="00A71800">
        <w:t xml:space="preserve"> </w:t>
      </w:r>
      <w:r>
        <w:t>de</w:t>
      </w:r>
      <w:r w:rsidR="00A71800">
        <w:t xml:space="preserve"> </w:t>
      </w:r>
      <w:r>
        <w:t>identificação)</w:t>
      </w:r>
      <w:r w:rsidR="00A53481">
        <w:br w:type="page"/>
      </w:r>
    </w:p>
    <w:p w14:paraId="2F85ED82" w14:textId="23686759" w:rsidR="007866D5" w:rsidRDefault="007866D5" w:rsidP="00A53481">
      <w:pPr>
        <w:pStyle w:val="Cabealho5"/>
      </w:pPr>
      <w:bookmarkStart w:id="1516" w:name="_Toc50542591"/>
      <w:r>
        <w:t>Anexo</w:t>
      </w:r>
      <w:r w:rsidR="009B11C9">
        <w:t xml:space="preserve"> </w:t>
      </w:r>
      <w:r w:rsidR="00A53481">
        <w:t>VI</w:t>
      </w:r>
      <w:bookmarkEnd w:id="1516"/>
    </w:p>
    <w:p w14:paraId="0C73E699" w14:textId="72CB6865" w:rsidR="007866D5" w:rsidRPr="009B11C9" w:rsidRDefault="007866D5" w:rsidP="009B11C9">
      <w:pPr>
        <w:tabs>
          <w:tab w:val="left" w:pos="1470"/>
        </w:tabs>
        <w:jc w:val="center"/>
        <w:rPr>
          <w:b/>
          <w:bCs/>
        </w:rPr>
      </w:pPr>
      <w:r w:rsidRPr="009B11C9">
        <w:rPr>
          <w:b/>
          <w:bCs/>
        </w:rPr>
        <w:t>SUBSCRIÇÃO</w:t>
      </w:r>
      <w:r w:rsidR="009B11C9">
        <w:rPr>
          <w:b/>
          <w:bCs/>
        </w:rPr>
        <w:t xml:space="preserve"> </w:t>
      </w:r>
      <w:r w:rsidRPr="009B11C9">
        <w:rPr>
          <w:b/>
          <w:bCs/>
        </w:rPr>
        <w:t>DE</w:t>
      </w:r>
      <w:r w:rsidR="009B11C9">
        <w:rPr>
          <w:b/>
          <w:bCs/>
        </w:rPr>
        <w:t xml:space="preserve"> </w:t>
      </w:r>
      <w:r w:rsidRPr="009B11C9">
        <w:rPr>
          <w:b/>
          <w:bCs/>
        </w:rPr>
        <w:t>CANDIDATURA</w:t>
      </w:r>
      <w:r w:rsidR="009B11C9">
        <w:rPr>
          <w:b/>
          <w:bCs/>
        </w:rPr>
        <w:t xml:space="preserve"> </w:t>
      </w:r>
      <w:r w:rsidRPr="009B11C9">
        <w:rPr>
          <w:b/>
          <w:bCs/>
        </w:rPr>
        <w:t>A</w:t>
      </w:r>
      <w:r w:rsidR="009B11C9">
        <w:rPr>
          <w:b/>
          <w:bCs/>
        </w:rPr>
        <w:t xml:space="preserve"> </w:t>
      </w:r>
      <w:r w:rsidRPr="009B11C9">
        <w:rPr>
          <w:b/>
          <w:bCs/>
        </w:rPr>
        <w:t>DELEGADO</w:t>
      </w:r>
      <w:r w:rsidR="009B11C9">
        <w:rPr>
          <w:b/>
          <w:bCs/>
        </w:rPr>
        <w:t xml:space="preserve"> </w:t>
      </w:r>
      <w:r w:rsidRPr="009B11C9">
        <w:rPr>
          <w:b/>
          <w:bCs/>
        </w:rPr>
        <w:t>À</w:t>
      </w:r>
      <w:r w:rsidR="009B11C9">
        <w:rPr>
          <w:b/>
          <w:bCs/>
        </w:rPr>
        <w:t xml:space="preserve"> </w:t>
      </w:r>
      <w:r w:rsidRPr="009B11C9">
        <w:rPr>
          <w:b/>
          <w:bCs/>
        </w:rPr>
        <w:t>ASSEMBLEIA</w:t>
      </w:r>
      <w:r w:rsidR="009B11C9">
        <w:rPr>
          <w:b/>
          <w:bCs/>
        </w:rPr>
        <w:t xml:space="preserve"> </w:t>
      </w:r>
      <w:r w:rsidRPr="009B11C9">
        <w:rPr>
          <w:b/>
          <w:bCs/>
        </w:rPr>
        <w:t>GERAL</w:t>
      </w:r>
      <w:r w:rsidR="009B11C9">
        <w:rPr>
          <w:b/>
          <w:bCs/>
        </w:rPr>
        <w:t xml:space="preserve"> </w:t>
      </w:r>
      <w:r w:rsidRPr="009B11C9">
        <w:rPr>
          <w:b/>
          <w:bCs/>
        </w:rPr>
        <w:t>DA</w:t>
      </w:r>
      <w:r w:rsidR="009B11C9">
        <w:rPr>
          <w:b/>
          <w:bCs/>
        </w:rPr>
        <w:t xml:space="preserve"> </w:t>
      </w:r>
      <w:r w:rsidRPr="009B11C9">
        <w:rPr>
          <w:b/>
          <w:bCs/>
        </w:rPr>
        <w:t>FPB</w:t>
      </w:r>
    </w:p>
    <w:p w14:paraId="55623CEB" w14:textId="0532B0B6" w:rsidR="007866D5" w:rsidRPr="009B11C9" w:rsidRDefault="007866D5" w:rsidP="009B11C9">
      <w:pPr>
        <w:tabs>
          <w:tab w:val="left" w:pos="1470"/>
        </w:tabs>
        <w:jc w:val="center"/>
        <w:rPr>
          <w:b/>
          <w:bCs/>
        </w:rPr>
      </w:pPr>
      <w:r w:rsidRPr="009B11C9">
        <w:rPr>
          <w:b/>
          <w:bCs/>
        </w:rPr>
        <w:t>EM</w:t>
      </w:r>
      <w:r w:rsidR="009B11C9">
        <w:rPr>
          <w:b/>
          <w:bCs/>
        </w:rPr>
        <w:t xml:space="preserve"> </w:t>
      </w:r>
      <w:r w:rsidRPr="009B11C9">
        <w:rPr>
          <w:b/>
          <w:bCs/>
        </w:rPr>
        <w:t>REPRESENTAÇÃO</w:t>
      </w:r>
      <w:r w:rsidR="009B11C9">
        <w:rPr>
          <w:b/>
          <w:bCs/>
        </w:rPr>
        <w:t xml:space="preserve"> </w:t>
      </w:r>
      <w:r w:rsidRPr="009B11C9">
        <w:rPr>
          <w:b/>
          <w:bCs/>
        </w:rPr>
        <w:t>DOS</w:t>
      </w:r>
      <w:r w:rsidR="009B11C9">
        <w:rPr>
          <w:b/>
          <w:bCs/>
        </w:rPr>
        <w:t xml:space="preserve"> </w:t>
      </w:r>
      <w:r w:rsidRPr="009B11C9">
        <w:rPr>
          <w:b/>
          <w:bCs/>
        </w:rPr>
        <w:t>JUÍZES</w:t>
      </w:r>
    </w:p>
    <w:p w14:paraId="34C7EC32" w14:textId="77777777" w:rsidR="007866D5" w:rsidRDefault="007866D5" w:rsidP="007866D5">
      <w:pPr>
        <w:tabs>
          <w:tab w:val="left" w:pos="1470"/>
        </w:tabs>
      </w:pPr>
    </w:p>
    <w:p w14:paraId="74BD186C" w14:textId="77777777" w:rsidR="007866D5" w:rsidRDefault="007866D5" w:rsidP="007866D5">
      <w:pPr>
        <w:tabs>
          <w:tab w:val="left" w:pos="1470"/>
        </w:tabs>
      </w:pPr>
    </w:p>
    <w:p w14:paraId="155ED468" w14:textId="04B1DE2A" w:rsidR="007866D5" w:rsidRDefault="007866D5" w:rsidP="009B11C9">
      <w:pPr>
        <w:tabs>
          <w:tab w:val="left" w:pos="1470"/>
        </w:tabs>
        <w:ind w:left="3686" w:firstLine="0"/>
      </w:pPr>
      <w:r>
        <w:t>Exmo.</w:t>
      </w:r>
      <w:r w:rsidR="009B11C9">
        <w:t xml:space="preserve"> </w:t>
      </w:r>
      <w:r>
        <w:t>Senhor</w:t>
      </w:r>
    </w:p>
    <w:p w14:paraId="72076648" w14:textId="504137A7" w:rsidR="007866D5" w:rsidRDefault="007866D5" w:rsidP="009B11C9">
      <w:pPr>
        <w:tabs>
          <w:tab w:val="left" w:pos="1470"/>
        </w:tabs>
        <w:ind w:left="3686" w:firstLine="0"/>
      </w:pPr>
      <w:r>
        <w:t>Presidente</w:t>
      </w:r>
      <w:r w:rsidR="009B11C9">
        <w:t xml:space="preserve"> </w:t>
      </w:r>
      <w:r>
        <w:t>da</w:t>
      </w:r>
      <w:r w:rsidR="009B11C9">
        <w:t xml:space="preserve"> </w:t>
      </w:r>
      <w:r>
        <w:t>Mesa</w:t>
      </w:r>
      <w:r w:rsidR="009B11C9">
        <w:t xml:space="preserve"> </w:t>
      </w:r>
      <w:r>
        <w:t>da</w:t>
      </w:r>
      <w:r w:rsidR="009B11C9">
        <w:t xml:space="preserve"> </w:t>
      </w:r>
      <w:r>
        <w:t>Assembleia</w:t>
      </w:r>
      <w:r w:rsidR="009B11C9">
        <w:t xml:space="preserve"> </w:t>
      </w:r>
      <w:r>
        <w:t>Geral</w:t>
      </w:r>
      <w:r w:rsidR="009B11C9">
        <w:t xml:space="preserve"> </w:t>
      </w:r>
      <w:r>
        <w:t>da</w:t>
      </w:r>
      <w:r w:rsidR="009B11C9">
        <w:t xml:space="preserve"> </w:t>
      </w:r>
      <w:r>
        <w:t>Federação</w:t>
      </w:r>
      <w:r w:rsidR="009B11C9">
        <w:t xml:space="preserve"> </w:t>
      </w:r>
      <w:r>
        <w:t>Portuguesa</w:t>
      </w:r>
      <w:r w:rsidR="009B11C9">
        <w:t xml:space="preserve"> </w:t>
      </w:r>
      <w:r>
        <w:t>de</w:t>
      </w:r>
      <w:r w:rsidR="009B11C9">
        <w:t xml:space="preserve"> </w:t>
      </w:r>
      <w:r>
        <w:t>Basquetebol</w:t>
      </w:r>
    </w:p>
    <w:p w14:paraId="20EBC375" w14:textId="77777777" w:rsidR="007866D5" w:rsidRDefault="007866D5" w:rsidP="007866D5">
      <w:pPr>
        <w:tabs>
          <w:tab w:val="left" w:pos="1470"/>
        </w:tabs>
      </w:pPr>
    </w:p>
    <w:p w14:paraId="0FB6172E" w14:textId="77777777" w:rsidR="007866D5" w:rsidRDefault="007866D5" w:rsidP="007866D5">
      <w:pPr>
        <w:tabs>
          <w:tab w:val="left" w:pos="1470"/>
        </w:tabs>
      </w:pPr>
    </w:p>
    <w:p w14:paraId="57A3F19D" w14:textId="77777777" w:rsidR="007866D5" w:rsidRDefault="007866D5" w:rsidP="007866D5">
      <w:pPr>
        <w:tabs>
          <w:tab w:val="left" w:pos="1470"/>
        </w:tabs>
      </w:pPr>
    </w:p>
    <w:p w14:paraId="4778ECD3" w14:textId="77777777" w:rsidR="007866D5" w:rsidRDefault="007866D5" w:rsidP="007866D5">
      <w:pPr>
        <w:tabs>
          <w:tab w:val="left" w:pos="1470"/>
        </w:tabs>
      </w:pPr>
    </w:p>
    <w:p w14:paraId="05223DDC" w14:textId="77777777" w:rsidR="007866D5" w:rsidRDefault="007866D5" w:rsidP="007866D5">
      <w:pPr>
        <w:tabs>
          <w:tab w:val="left" w:pos="1470"/>
        </w:tabs>
      </w:pPr>
    </w:p>
    <w:p w14:paraId="70F7DB67" w14:textId="47ADB8D9" w:rsidR="007866D5" w:rsidRDefault="007866D5" w:rsidP="009B11C9">
      <w:pPr>
        <w:tabs>
          <w:tab w:val="left" w:pos="1470"/>
        </w:tabs>
        <w:ind w:left="142" w:firstLine="0"/>
      </w:pPr>
      <w:r>
        <w:t>(Nome</w:t>
      </w:r>
      <w:r w:rsidR="009B11C9">
        <w:t xml:space="preserve"> </w:t>
      </w:r>
      <w:r>
        <w:t>do</w:t>
      </w:r>
      <w:r w:rsidR="009B11C9">
        <w:t xml:space="preserve"> </w:t>
      </w:r>
      <w:r>
        <w:t>Juiz)…………………………..,</w:t>
      </w:r>
      <w:r w:rsidR="009B11C9">
        <w:t xml:space="preserve"> </w:t>
      </w:r>
      <w:r>
        <w:t>portador</w:t>
      </w:r>
      <w:r w:rsidR="009B11C9">
        <w:t xml:space="preserve"> </w:t>
      </w:r>
      <w:r>
        <w:t>do</w:t>
      </w:r>
      <w:r w:rsidR="009B11C9">
        <w:t xml:space="preserve"> </w:t>
      </w:r>
      <w:r>
        <w:t>Bilhete</w:t>
      </w:r>
      <w:r w:rsidR="009B11C9">
        <w:t xml:space="preserve"> </w:t>
      </w:r>
      <w:r>
        <w:t>de</w:t>
      </w:r>
      <w:r w:rsidR="009B11C9">
        <w:t xml:space="preserve"> </w:t>
      </w:r>
      <w:r>
        <w:t>Identidade/Cartão</w:t>
      </w:r>
      <w:r w:rsidR="009B11C9">
        <w:t xml:space="preserve"> </w:t>
      </w:r>
      <w:r>
        <w:t>do</w:t>
      </w:r>
      <w:r w:rsidR="009B11C9">
        <w:t xml:space="preserve"> </w:t>
      </w:r>
      <w:r>
        <w:t>Cidadão</w:t>
      </w:r>
      <w:r w:rsidR="009B11C9">
        <w:t xml:space="preserve"> </w:t>
      </w:r>
      <w:r>
        <w:t>n.º………</w:t>
      </w:r>
      <w:r w:rsidR="009B11C9">
        <w:t>….</w:t>
      </w:r>
      <w:r>
        <w:t>…..,</w:t>
      </w:r>
      <w:r w:rsidR="009B11C9">
        <w:t xml:space="preserve"> </w:t>
      </w:r>
      <w:r>
        <w:t>residente</w:t>
      </w:r>
      <w:r w:rsidR="009B11C9">
        <w:t xml:space="preserve"> </w:t>
      </w:r>
      <w:r>
        <w:t>em</w:t>
      </w:r>
      <w:r w:rsidR="009B11C9">
        <w:t xml:space="preserve"> </w:t>
      </w:r>
      <w:r>
        <w:t>(morada)</w:t>
      </w:r>
      <w:r w:rsidR="009B11C9">
        <w:t xml:space="preserve"> </w:t>
      </w:r>
      <w:r>
        <w:t>……</w:t>
      </w:r>
      <w:r w:rsidR="009B11C9">
        <w:t>…………………….</w:t>
      </w:r>
      <w:r>
        <w:t>………………,</w:t>
      </w:r>
      <w:r w:rsidR="009B11C9">
        <w:t xml:space="preserve"> </w:t>
      </w:r>
      <w:r>
        <w:t>inscrito</w:t>
      </w:r>
      <w:r w:rsidR="009B11C9">
        <w:t xml:space="preserve"> </w:t>
      </w:r>
      <w:r>
        <w:t>na</w:t>
      </w:r>
      <w:r w:rsidR="009B11C9">
        <w:t xml:space="preserve"> </w:t>
      </w:r>
      <w:r>
        <w:t>Federação</w:t>
      </w:r>
      <w:r w:rsidR="009B11C9">
        <w:t xml:space="preserve"> </w:t>
      </w:r>
      <w:r>
        <w:t>Portuguesa</w:t>
      </w:r>
      <w:r w:rsidR="009B11C9">
        <w:t xml:space="preserve"> </w:t>
      </w:r>
      <w:r>
        <w:t>de</w:t>
      </w:r>
      <w:r w:rsidR="009B11C9">
        <w:t xml:space="preserve"> </w:t>
      </w:r>
      <w:r>
        <w:t>Basquetebol</w:t>
      </w:r>
      <w:r w:rsidR="009B11C9">
        <w:t xml:space="preserve"> </w:t>
      </w:r>
      <w:r>
        <w:t>com</w:t>
      </w:r>
      <w:r w:rsidR="009B11C9">
        <w:t xml:space="preserve"> </w:t>
      </w:r>
      <w:r>
        <w:t>o</w:t>
      </w:r>
      <w:r w:rsidR="009B11C9">
        <w:t xml:space="preserve"> </w:t>
      </w:r>
      <w:r>
        <w:t>n.º</w:t>
      </w:r>
      <w:r w:rsidR="009B11C9">
        <w:t xml:space="preserve"> </w:t>
      </w:r>
      <w:r>
        <w:t>(indicar</w:t>
      </w:r>
      <w:r w:rsidR="009B11C9">
        <w:t xml:space="preserve"> </w:t>
      </w:r>
      <w:r>
        <w:t>n.º</w:t>
      </w:r>
      <w:r w:rsidR="009B11C9">
        <w:t xml:space="preserve"> </w:t>
      </w:r>
      <w:r>
        <w:t>da</w:t>
      </w:r>
      <w:r w:rsidR="009B11C9">
        <w:t xml:space="preserve"> </w:t>
      </w:r>
      <w:r>
        <w:t>licença)</w:t>
      </w:r>
      <w:r w:rsidR="009B11C9">
        <w:t xml:space="preserve"> </w:t>
      </w:r>
      <w:r>
        <w:t>……………..,</w:t>
      </w:r>
      <w:r w:rsidR="009B11C9">
        <w:t xml:space="preserve"> </w:t>
      </w:r>
      <w:r>
        <w:t>vem</w:t>
      </w:r>
      <w:r w:rsidR="009B11C9">
        <w:t xml:space="preserve"> </w:t>
      </w:r>
      <w:r>
        <w:t>declarar</w:t>
      </w:r>
      <w:r w:rsidR="009B11C9">
        <w:t xml:space="preserve"> </w:t>
      </w:r>
      <w:r>
        <w:t>que</w:t>
      </w:r>
      <w:r w:rsidR="009B11C9">
        <w:t xml:space="preserve"> </w:t>
      </w:r>
      <w:r>
        <w:t>subscreve</w:t>
      </w:r>
      <w:r w:rsidR="009B11C9">
        <w:t xml:space="preserve"> </w:t>
      </w:r>
      <w:r>
        <w:t>a</w:t>
      </w:r>
      <w:r w:rsidR="009B11C9">
        <w:t xml:space="preserve"> </w:t>
      </w:r>
      <w:r>
        <w:t>candidatura</w:t>
      </w:r>
      <w:r w:rsidR="009B11C9">
        <w:t xml:space="preserve"> </w:t>
      </w:r>
      <w:r>
        <w:t>de</w:t>
      </w:r>
      <w:r w:rsidR="009B11C9">
        <w:t xml:space="preserve"> </w:t>
      </w:r>
      <w:r>
        <w:t>(nome</w:t>
      </w:r>
      <w:r w:rsidR="009B11C9">
        <w:t xml:space="preserve"> </w:t>
      </w:r>
      <w:r>
        <w:t>do</w:t>
      </w:r>
      <w:r w:rsidR="009B11C9">
        <w:t xml:space="preserve"> </w:t>
      </w:r>
      <w:r>
        <w:t>candidato)</w:t>
      </w:r>
      <w:r>
        <w:tab/>
      </w:r>
      <w:r w:rsidR="009B11C9">
        <w:t xml:space="preserve">………………………… </w:t>
      </w:r>
      <w:r>
        <w:t>a</w:t>
      </w:r>
      <w:r w:rsidR="009B11C9">
        <w:t xml:space="preserve"> </w:t>
      </w:r>
      <w:r>
        <w:t>delegado</w:t>
      </w:r>
      <w:r w:rsidR="009B11C9">
        <w:t xml:space="preserve"> </w:t>
      </w:r>
      <w:r>
        <w:t>à</w:t>
      </w:r>
      <w:r w:rsidR="009B11C9">
        <w:t xml:space="preserve"> </w:t>
      </w:r>
      <w:r>
        <w:t>Assembleia</w:t>
      </w:r>
      <w:r w:rsidR="009B11C9">
        <w:t xml:space="preserve"> </w:t>
      </w:r>
      <w:r>
        <w:t>Geral</w:t>
      </w:r>
      <w:r w:rsidR="009B11C9">
        <w:t xml:space="preserve"> </w:t>
      </w:r>
      <w:r>
        <w:t>da</w:t>
      </w:r>
      <w:r w:rsidR="009B11C9">
        <w:t xml:space="preserve"> </w:t>
      </w:r>
      <w:r>
        <w:t>Federação</w:t>
      </w:r>
      <w:r w:rsidR="009B11C9">
        <w:t xml:space="preserve"> </w:t>
      </w:r>
      <w:r>
        <w:t>Portuguesa</w:t>
      </w:r>
      <w:r w:rsidR="009B11C9">
        <w:t xml:space="preserve"> </w:t>
      </w:r>
      <w:r>
        <w:t>de</w:t>
      </w:r>
      <w:r w:rsidR="009B11C9">
        <w:t xml:space="preserve"> </w:t>
      </w:r>
      <w:r>
        <w:t>Basquetebol</w:t>
      </w:r>
      <w:r w:rsidR="009B11C9">
        <w:t xml:space="preserve"> </w:t>
      </w:r>
      <w:r>
        <w:t>em</w:t>
      </w:r>
      <w:r w:rsidR="009B11C9">
        <w:t xml:space="preserve"> </w:t>
      </w:r>
      <w:r>
        <w:t>representação</w:t>
      </w:r>
      <w:r w:rsidR="009B11C9">
        <w:t xml:space="preserve"> </w:t>
      </w:r>
      <w:r>
        <w:t>dos</w:t>
      </w:r>
      <w:r w:rsidR="009B11C9">
        <w:t xml:space="preserve"> </w:t>
      </w:r>
      <w:r>
        <w:t>Juízes.</w:t>
      </w:r>
    </w:p>
    <w:p w14:paraId="6FA904B0" w14:textId="77777777" w:rsidR="007866D5" w:rsidRDefault="007866D5" w:rsidP="007866D5">
      <w:pPr>
        <w:tabs>
          <w:tab w:val="left" w:pos="1470"/>
        </w:tabs>
      </w:pPr>
    </w:p>
    <w:p w14:paraId="4225C0F5" w14:textId="477C9CA1" w:rsidR="007866D5" w:rsidRDefault="007866D5" w:rsidP="009B11C9">
      <w:pPr>
        <w:tabs>
          <w:tab w:val="left" w:pos="1470"/>
        </w:tabs>
        <w:ind w:left="142" w:firstLine="0"/>
      </w:pPr>
      <w:r>
        <w:t>JUNTA:</w:t>
      </w:r>
      <w:r w:rsidR="009B11C9">
        <w:t xml:space="preserve"> </w:t>
      </w:r>
      <w:r>
        <w:t>Cópia</w:t>
      </w:r>
      <w:r w:rsidR="009B11C9">
        <w:t xml:space="preserve"> </w:t>
      </w:r>
      <w:r>
        <w:t>do</w:t>
      </w:r>
      <w:r w:rsidR="009B11C9">
        <w:t xml:space="preserve"> </w:t>
      </w:r>
      <w:r>
        <w:t>documento</w:t>
      </w:r>
      <w:r w:rsidR="009B11C9">
        <w:t xml:space="preserve"> </w:t>
      </w:r>
      <w:r>
        <w:t>de</w:t>
      </w:r>
      <w:r w:rsidR="009B11C9">
        <w:t xml:space="preserve"> </w:t>
      </w:r>
      <w:r>
        <w:t>identificação</w:t>
      </w:r>
      <w:r w:rsidR="009B11C9">
        <w:t xml:space="preserve"> </w:t>
      </w:r>
      <w:r>
        <w:t>do</w:t>
      </w:r>
      <w:r w:rsidR="009B11C9">
        <w:t xml:space="preserve"> </w:t>
      </w:r>
      <w:r>
        <w:t>proponente.</w:t>
      </w:r>
    </w:p>
    <w:p w14:paraId="3D685BEF" w14:textId="77777777" w:rsidR="007866D5" w:rsidRDefault="007866D5" w:rsidP="007866D5">
      <w:pPr>
        <w:tabs>
          <w:tab w:val="left" w:pos="1470"/>
        </w:tabs>
      </w:pPr>
    </w:p>
    <w:p w14:paraId="679BAD00" w14:textId="77777777" w:rsidR="007866D5" w:rsidRDefault="007866D5" w:rsidP="007866D5">
      <w:pPr>
        <w:tabs>
          <w:tab w:val="left" w:pos="1470"/>
        </w:tabs>
      </w:pPr>
    </w:p>
    <w:p w14:paraId="5A48B649" w14:textId="77777777" w:rsidR="007866D5" w:rsidRDefault="007866D5" w:rsidP="007866D5">
      <w:pPr>
        <w:tabs>
          <w:tab w:val="left" w:pos="1470"/>
        </w:tabs>
      </w:pPr>
    </w:p>
    <w:p w14:paraId="3285EDD4" w14:textId="77777777" w:rsidR="007866D5" w:rsidRPr="009B11C9" w:rsidRDefault="007866D5" w:rsidP="007866D5">
      <w:pPr>
        <w:tabs>
          <w:tab w:val="left" w:pos="1470"/>
        </w:tabs>
        <w:rPr>
          <w:b/>
          <w:bCs/>
        </w:rPr>
      </w:pPr>
    </w:p>
    <w:p w14:paraId="5701B9A7" w14:textId="1291B265" w:rsidR="007866D5" w:rsidRPr="009B11C9" w:rsidRDefault="007866D5" w:rsidP="009B11C9">
      <w:pPr>
        <w:tabs>
          <w:tab w:val="left" w:pos="1470"/>
        </w:tabs>
        <w:jc w:val="center"/>
        <w:rPr>
          <w:b/>
          <w:bCs/>
        </w:rPr>
      </w:pPr>
      <w:r w:rsidRPr="009B11C9">
        <w:rPr>
          <w:b/>
          <w:bCs/>
        </w:rPr>
        <w:t>O</w:t>
      </w:r>
      <w:r w:rsidR="009B11C9" w:rsidRPr="009B11C9">
        <w:rPr>
          <w:b/>
          <w:bCs/>
        </w:rPr>
        <w:t xml:space="preserve"> </w:t>
      </w:r>
      <w:r w:rsidRPr="009B11C9">
        <w:rPr>
          <w:b/>
          <w:bCs/>
        </w:rPr>
        <w:t>Proponente</w:t>
      </w:r>
    </w:p>
    <w:p w14:paraId="783C1B20" w14:textId="77777777" w:rsidR="007866D5" w:rsidRDefault="007866D5" w:rsidP="009B11C9">
      <w:pPr>
        <w:tabs>
          <w:tab w:val="left" w:pos="1470"/>
        </w:tabs>
        <w:jc w:val="center"/>
      </w:pPr>
    </w:p>
    <w:p w14:paraId="34E98433" w14:textId="77777777" w:rsidR="007866D5" w:rsidRDefault="007866D5" w:rsidP="009B11C9">
      <w:pPr>
        <w:tabs>
          <w:tab w:val="left" w:pos="1470"/>
        </w:tabs>
        <w:jc w:val="center"/>
      </w:pPr>
    </w:p>
    <w:p w14:paraId="7D816FD1" w14:textId="77777777" w:rsidR="007866D5" w:rsidRDefault="007866D5" w:rsidP="009B11C9">
      <w:pPr>
        <w:tabs>
          <w:tab w:val="left" w:pos="1470"/>
        </w:tabs>
        <w:jc w:val="center"/>
      </w:pPr>
    </w:p>
    <w:p w14:paraId="69AB9637" w14:textId="77777777" w:rsidR="007866D5" w:rsidRDefault="007866D5" w:rsidP="009B11C9">
      <w:pPr>
        <w:tabs>
          <w:tab w:val="left" w:pos="1470"/>
        </w:tabs>
        <w:jc w:val="center"/>
      </w:pPr>
    </w:p>
    <w:p w14:paraId="76AEAE65" w14:textId="77777777" w:rsidR="007866D5" w:rsidRDefault="007866D5" w:rsidP="009B11C9">
      <w:pPr>
        <w:tabs>
          <w:tab w:val="left" w:pos="1470"/>
        </w:tabs>
        <w:jc w:val="center"/>
      </w:pPr>
    </w:p>
    <w:p w14:paraId="1569E50C" w14:textId="4A4D887D" w:rsidR="007866D5" w:rsidRDefault="007866D5" w:rsidP="009B11C9">
      <w:pPr>
        <w:tabs>
          <w:tab w:val="left" w:pos="1470"/>
        </w:tabs>
        <w:jc w:val="center"/>
      </w:pPr>
      <w:r>
        <w:t>(Assinatura</w:t>
      </w:r>
      <w:r w:rsidR="009B11C9">
        <w:t xml:space="preserve"> </w:t>
      </w:r>
      <w:r>
        <w:t>Igual</w:t>
      </w:r>
      <w:r w:rsidR="009B11C9">
        <w:t xml:space="preserve"> </w:t>
      </w:r>
      <w:r>
        <w:t>ao</w:t>
      </w:r>
      <w:r w:rsidR="009B11C9">
        <w:t xml:space="preserve"> </w:t>
      </w:r>
      <w:r>
        <w:t>documento</w:t>
      </w:r>
      <w:r w:rsidR="009B11C9">
        <w:t xml:space="preserve"> </w:t>
      </w:r>
      <w:r>
        <w:t>de</w:t>
      </w:r>
      <w:r w:rsidR="009B11C9">
        <w:t xml:space="preserve"> </w:t>
      </w:r>
      <w:r>
        <w:t>identificação)</w:t>
      </w:r>
      <w:r w:rsidR="00A53481">
        <w:br w:type="page"/>
      </w:r>
    </w:p>
    <w:p w14:paraId="7104E1F4" w14:textId="134CB099" w:rsidR="007866D5" w:rsidRDefault="007866D5" w:rsidP="00A53481">
      <w:pPr>
        <w:pStyle w:val="Cabealho5"/>
      </w:pPr>
      <w:bookmarkStart w:id="1517" w:name="_Toc50542592"/>
      <w:r>
        <w:t>Anexo</w:t>
      </w:r>
      <w:r w:rsidR="009B11C9">
        <w:t xml:space="preserve"> </w:t>
      </w:r>
      <w:r w:rsidR="00A53481">
        <w:t>VII</w:t>
      </w:r>
      <w:bookmarkEnd w:id="1517"/>
    </w:p>
    <w:p w14:paraId="635D3A23" w14:textId="56123373" w:rsidR="007866D5" w:rsidRPr="009B11C9" w:rsidRDefault="007866D5" w:rsidP="009B11C9">
      <w:pPr>
        <w:tabs>
          <w:tab w:val="left" w:pos="1470"/>
        </w:tabs>
        <w:jc w:val="center"/>
        <w:rPr>
          <w:b/>
          <w:bCs/>
        </w:rPr>
      </w:pPr>
      <w:r w:rsidRPr="009B11C9">
        <w:rPr>
          <w:b/>
          <w:bCs/>
        </w:rPr>
        <w:t>PROPOSTA</w:t>
      </w:r>
      <w:r w:rsidR="009B11C9">
        <w:rPr>
          <w:b/>
          <w:bCs/>
        </w:rPr>
        <w:t xml:space="preserve"> </w:t>
      </w:r>
      <w:r w:rsidRPr="009B11C9">
        <w:rPr>
          <w:b/>
          <w:bCs/>
        </w:rPr>
        <w:t>DE</w:t>
      </w:r>
      <w:r w:rsidR="009B11C9">
        <w:rPr>
          <w:b/>
          <w:bCs/>
        </w:rPr>
        <w:t xml:space="preserve"> </w:t>
      </w:r>
      <w:r w:rsidRPr="009B11C9">
        <w:rPr>
          <w:b/>
          <w:bCs/>
        </w:rPr>
        <w:t>CANDIDATURA</w:t>
      </w:r>
      <w:r w:rsidR="009B11C9">
        <w:rPr>
          <w:b/>
          <w:bCs/>
        </w:rPr>
        <w:t xml:space="preserve"> </w:t>
      </w:r>
      <w:r w:rsidRPr="009B11C9">
        <w:rPr>
          <w:b/>
          <w:bCs/>
        </w:rPr>
        <w:t>A</w:t>
      </w:r>
      <w:r w:rsidR="009B11C9">
        <w:rPr>
          <w:b/>
          <w:bCs/>
        </w:rPr>
        <w:t xml:space="preserve"> </w:t>
      </w:r>
      <w:r w:rsidRPr="009B11C9">
        <w:rPr>
          <w:b/>
          <w:bCs/>
        </w:rPr>
        <w:t>DELEGADO</w:t>
      </w:r>
      <w:r w:rsidR="009B11C9">
        <w:rPr>
          <w:b/>
          <w:bCs/>
        </w:rPr>
        <w:t xml:space="preserve"> </w:t>
      </w:r>
      <w:r w:rsidRPr="009B11C9">
        <w:rPr>
          <w:b/>
          <w:bCs/>
        </w:rPr>
        <w:t>À</w:t>
      </w:r>
      <w:r w:rsidR="009B11C9">
        <w:rPr>
          <w:b/>
          <w:bCs/>
        </w:rPr>
        <w:t xml:space="preserve"> </w:t>
      </w:r>
      <w:r w:rsidRPr="009B11C9">
        <w:rPr>
          <w:b/>
          <w:bCs/>
        </w:rPr>
        <w:t>ASSEMBLEIA</w:t>
      </w:r>
      <w:r w:rsidR="009B11C9">
        <w:rPr>
          <w:b/>
          <w:bCs/>
        </w:rPr>
        <w:t xml:space="preserve"> </w:t>
      </w:r>
      <w:r w:rsidRPr="009B11C9">
        <w:rPr>
          <w:b/>
          <w:bCs/>
        </w:rPr>
        <w:t>GERAL</w:t>
      </w:r>
      <w:r w:rsidR="009B11C9">
        <w:rPr>
          <w:b/>
          <w:bCs/>
        </w:rPr>
        <w:t xml:space="preserve"> </w:t>
      </w:r>
      <w:r w:rsidRPr="009B11C9">
        <w:rPr>
          <w:b/>
          <w:bCs/>
        </w:rPr>
        <w:t>DA</w:t>
      </w:r>
      <w:r w:rsidR="009B11C9">
        <w:rPr>
          <w:b/>
          <w:bCs/>
        </w:rPr>
        <w:t xml:space="preserve"> </w:t>
      </w:r>
      <w:r w:rsidRPr="009B11C9">
        <w:rPr>
          <w:b/>
          <w:bCs/>
        </w:rPr>
        <w:t>FPB</w:t>
      </w:r>
    </w:p>
    <w:p w14:paraId="0A8C2B28" w14:textId="54560378" w:rsidR="007866D5" w:rsidRPr="009B11C9" w:rsidRDefault="007866D5" w:rsidP="009B11C9">
      <w:pPr>
        <w:tabs>
          <w:tab w:val="left" w:pos="1470"/>
        </w:tabs>
        <w:jc w:val="center"/>
        <w:rPr>
          <w:b/>
          <w:bCs/>
        </w:rPr>
      </w:pPr>
      <w:r w:rsidRPr="009B11C9">
        <w:rPr>
          <w:b/>
          <w:bCs/>
        </w:rPr>
        <w:t>EM</w:t>
      </w:r>
      <w:r w:rsidR="009B11C9">
        <w:rPr>
          <w:b/>
          <w:bCs/>
        </w:rPr>
        <w:t xml:space="preserve"> </w:t>
      </w:r>
      <w:r w:rsidRPr="009B11C9">
        <w:rPr>
          <w:b/>
          <w:bCs/>
        </w:rPr>
        <w:t>REPRESENTAÇÃO</w:t>
      </w:r>
      <w:r w:rsidR="009B11C9">
        <w:rPr>
          <w:b/>
          <w:bCs/>
        </w:rPr>
        <w:t xml:space="preserve"> </w:t>
      </w:r>
      <w:r w:rsidRPr="009B11C9">
        <w:rPr>
          <w:b/>
          <w:bCs/>
        </w:rPr>
        <w:t>DOS</w:t>
      </w:r>
      <w:r w:rsidR="009B11C9">
        <w:rPr>
          <w:b/>
          <w:bCs/>
        </w:rPr>
        <w:t xml:space="preserve"> </w:t>
      </w:r>
      <w:r w:rsidRPr="009B11C9">
        <w:rPr>
          <w:b/>
          <w:bCs/>
        </w:rPr>
        <w:t>TREINADORES</w:t>
      </w:r>
    </w:p>
    <w:p w14:paraId="3E605A39" w14:textId="77777777" w:rsidR="007866D5" w:rsidRDefault="007866D5" w:rsidP="00930EB7">
      <w:pPr>
        <w:tabs>
          <w:tab w:val="left" w:pos="1470"/>
        </w:tabs>
        <w:spacing w:line="240" w:lineRule="auto"/>
      </w:pPr>
    </w:p>
    <w:p w14:paraId="11721B7F" w14:textId="02CFE971" w:rsidR="007866D5" w:rsidRDefault="007866D5" w:rsidP="00930EB7">
      <w:pPr>
        <w:tabs>
          <w:tab w:val="left" w:pos="1470"/>
        </w:tabs>
        <w:ind w:left="3686" w:firstLine="0"/>
      </w:pPr>
      <w:r>
        <w:t>Exmo.</w:t>
      </w:r>
      <w:r w:rsidR="009B11C9">
        <w:t xml:space="preserve"> </w:t>
      </w:r>
      <w:r>
        <w:t>Senhor</w:t>
      </w:r>
    </w:p>
    <w:p w14:paraId="619581FE" w14:textId="77E3827D" w:rsidR="007866D5" w:rsidRDefault="007866D5" w:rsidP="00930EB7">
      <w:pPr>
        <w:tabs>
          <w:tab w:val="left" w:pos="1470"/>
        </w:tabs>
        <w:ind w:left="3686" w:firstLine="0"/>
      </w:pPr>
      <w:r>
        <w:t>Presidente</w:t>
      </w:r>
      <w:r w:rsidR="009B11C9">
        <w:t xml:space="preserve"> </w:t>
      </w:r>
      <w:r>
        <w:t>da</w:t>
      </w:r>
      <w:r w:rsidR="009B11C9">
        <w:t xml:space="preserve"> </w:t>
      </w:r>
      <w:r>
        <w:t>Mesa</w:t>
      </w:r>
      <w:r w:rsidR="009B11C9">
        <w:t xml:space="preserve"> </w:t>
      </w:r>
      <w:r>
        <w:t>da</w:t>
      </w:r>
      <w:r w:rsidR="009B11C9">
        <w:t xml:space="preserve"> </w:t>
      </w:r>
      <w:r>
        <w:t>Assembleia</w:t>
      </w:r>
      <w:r w:rsidR="009B11C9">
        <w:t xml:space="preserve"> </w:t>
      </w:r>
      <w:r>
        <w:t>Geral</w:t>
      </w:r>
      <w:r w:rsidR="009B11C9">
        <w:t xml:space="preserve"> </w:t>
      </w:r>
      <w:r>
        <w:t>da</w:t>
      </w:r>
      <w:r w:rsidR="009B11C9">
        <w:t xml:space="preserve"> </w:t>
      </w:r>
      <w:r>
        <w:t>Federação</w:t>
      </w:r>
      <w:r w:rsidR="009B11C9">
        <w:t xml:space="preserve"> </w:t>
      </w:r>
      <w:r>
        <w:t>Portuguesa</w:t>
      </w:r>
      <w:r w:rsidR="009B11C9">
        <w:t xml:space="preserve"> </w:t>
      </w:r>
      <w:r>
        <w:t>de</w:t>
      </w:r>
      <w:r w:rsidR="009B11C9">
        <w:t xml:space="preserve"> </w:t>
      </w:r>
      <w:r>
        <w:t>Basquetebol</w:t>
      </w:r>
    </w:p>
    <w:p w14:paraId="3FA8E994" w14:textId="77777777" w:rsidR="007866D5" w:rsidRDefault="007866D5" w:rsidP="00930EB7">
      <w:pPr>
        <w:tabs>
          <w:tab w:val="left" w:pos="1470"/>
        </w:tabs>
        <w:spacing w:line="240" w:lineRule="auto"/>
      </w:pPr>
    </w:p>
    <w:p w14:paraId="4E15B9B7" w14:textId="3ECFBBA0" w:rsidR="007866D5" w:rsidRDefault="007866D5" w:rsidP="009B11C9">
      <w:pPr>
        <w:tabs>
          <w:tab w:val="left" w:pos="1470"/>
        </w:tabs>
        <w:ind w:left="142" w:firstLine="0"/>
      </w:pPr>
      <w:r>
        <w:t>(Nome)…………………………..,</w:t>
      </w:r>
      <w:r w:rsidR="009B11C9">
        <w:t xml:space="preserve"> </w:t>
      </w:r>
      <w:r>
        <w:t>(profissão)…………….,</w:t>
      </w:r>
      <w:r w:rsidR="009B11C9">
        <w:t xml:space="preserve"> </w:t>
      </w:r>
      <w:r>
        <w:t>nascido</w:t>
      </w:r>
      <w:r w:rsidR="009B11C9">
        <w:t xml:space="preserve"> </w:t>
      </w:r>
      <w:r>
        <w:t>em</w:t>
      </w:r>
      <w:r w:rsidR="009B11C9">
        <w:t xml:space="preserve"> </w:t>
      </w:r>
      <w:r>
        <w:t>(data)</w:t>
      </w:r>
      <w:r w:rsidR="009B11C9">
        <w:t xml:space="preserve"> </w:t>
      </w:r>
      <w:r>
        <w:t>………….,</w:t>
      </w:r>
      <w:r w:rsidR="009B11C9">
        <w:t xml:space="preserve"> </w:t>
      </w:r>
      <w:r>
        <w:t>portador</w:t>
      </w:r>
      <w:r w:rsidR="009B11C9">
        <w:t xml:space="preserve"> </w:t>
      </w:r>
      <w:r>
        <w:t>do</w:t>
      </w:r>
      <w:r w:rsidR="009B11C9">
        <w:t xml:space="preserve"> </w:t>
      </w:r>
      <w:r>
        <w:t>Bilhete</w:t>
      </w:r>
      <w:r w:rsidR="009B11C9">
        <w:t xml:space="preserve"> </w:t>
      </w:r>
      <w:r>
        <w:t>de</w:t>
      </w:r>
      <w:r w:rsidR="009B11C9">
        <w:t xml:space="preserve"> </w:t>
      </w:r>
      <w:r>
        <w:t>Identidade</w:t>
      </w:r>
      <w:r w:rsidR="009B11C9">
        <w:t xml:space="preserve"> </w:t>
      </w:r>
      <w:r>
        <w:t>/Cartão</w:t>
      </w:r>
      <w:r w:rsidR="009B11C9">
        <w:t xml:space="preserve"> </w:t>
      </w:r>
      <w:r>
        <w:t>do</w:t>
      </w:r>
      <w:r w:rsidR="009B11C9">
        <w:t xml:space="preserve"> </w:t>
      </w:r>
      <w:r>
        <w:t>Cidadão</w:t>
      </w:r>
      <w:r w:rsidR="009B11C9">
        <w:t xml:space="preserve"> </w:t>
      </w:r>
      <w:r>
        <w:t>n.º</w:t>
      </w:r>
      <w:r w:rsidR="009B11C9">
        <w:t xml:space="preserve"> </w:t>
      </w:r>
      <w:r>
        <w:t>…………..,</w:t>
      </w:r>
      <w:r w:rsidR="009B11C9">
        <w:t xml:space="preserve"> </w:t>
      </w:r>
      <w:r>
        <w:t>residente</w:t>
      </w:r>
      <w:r w:rsidR="009B11C9">
        <w:t xml:space="preserve"> </w:t>
      </w:r>
      <w:r>
        <w:t>em</w:t>
      </w:r>
      <w:r w:rsidR="009B11C9">
        <w:t xml:space="preserve"> </w:t>
      </w:r>
      <w:r>
        <w:t>(morada)</w:t>
      </w:r>
      <w:r w:rsidR="009B11C9">
        <w:t xml:space="preserve"> </w:t>
      </w:r>
      <w:r>
        <w:t>………………….,</w:t>
      </w:r>
      <w:r w:rsidR="009B11C9">
        <w:t xml:space="preserve"> </w:t>
      </w:r>
      <w:r>
        <w:t>inscrito</w:t>
      </w:r>
      <w:r w:rsidR="009B11C9">
        <w:t xml:space="preserve"> </w:t>
      </w:r>
      <w:r>
        <w:t>na</w:t>
      </w:r>
      <w:r w:rsidR="009B11C9">
        <w:t xml:space="preserve"> </w:t>
      </w:r>
      <w:r>
        <w:t>Federação</w:t>
      </w:r>
      <w:r w:rsidR="009B11C9">
        <w:t xml:space="preserve"> </w:t>
      </w:r>
      <w:r>
        <w:t>Portuguesa</w:t>
      </w:r>
      <w:r w:rsidR="009B11C9">
        <w:t xml:space="preserve"> </w:t>
      </w:r>
      <w:r>
        <w:t>de</w:t>
      </w:r>
      <w:r w:rsidR="009B11C9">
        <w:t xml:space="preserve"> </w:t>
      </w:r>
      <w:r>
        <w:t>Basquetebol</w:t>
      </w:r>
      <w:r w:rsidR="009B11C9">
        <w:t xml:space="preserve"> </w:t>
      </w:r>
      <w:r>
        <w:t>com</w:t>
      </w:r>
      <w:r w:rsidR="009B11C9">
        <w:t xml:space="preserve"> </w:t>
      </w:r>
      <w:r>
        <w:t>o</w:t>
      </w:r>
      <w:r w:rsidR="009B11C9">
        <w:t xml:space="preserve"> </w:t>
      </w:r>
      <w:r>
        <w:t>n.º</w:t>
      </w:r>
      <w:r w:rsidR="009B11C9">
        <w:t xml:space="preserve"> </w:t>
      </w:r>
      <w:r>
        <w:t>(indicar</w:t>
      </w:r>
      <w:r w:rsidR="009B11C9">
        <w:t xml:space="preserve"> </w:t>
      </w:r>
      <w:r>
        <w:t>n.º</w:t>
      </w:r>
      <w:r w:rsidR="009B11C9">
        <w:t xml:space="preserve"> </w:t>
      </w:r>
      <w:r>
        <w:t>da</w:t>
      </w:r>
      <w:r w:rsidR="009B11C9">
        <w:t xml:space="preserve"> </w:t>
      </w:r>
      <w:r>
        <w:t>licença)</w:t>
      </w:r>
      <w:r w:rsidR="009B11C9">
        <w:t xml:space="preserve"> </w:t>
      </w:r>
      <w:r>
        <w:t>…………../</w:t>
      </w:r>
      <w:r w:rsidR="009B11C9">
        <w:t xml:space="preserve"> </w:t>
      </w:r>
      <w:r>
        <w:t>(ou)</w:t>
      </w:r>
      <w:r w:rsidR="009B11C9">
        <w:t xml:space="preserve"> </w:t>
      </w:r>
      <w:r>
        <w:t>portador</w:t>
      </w:r>
      <w:r w:rsidR="009B11C9">
        <w:t xml:space="preserve"> </w:t>
      </w:r>
      <w:r>
        <w:t>da</w:t>
      </w:r>
      <w:r w:rsidR="009B11C9">
        <w:t xml:space="preserve"> </w:t>
      </w:r>
      <w:r>
        <w:t>carteira</w:t>
      </w:r>
      <w:r w:rsidR="009B11C9">
        <w:t xml:space="preserve"> </w:t>
      </w:r>
      <w:r>
        <w:t>de</w:t>
      </w:r>
      <w:r w:rsidR="009B11C9">
        <w:t xml:space="preserve"> </w:t>
      </w:r>
      <w:r>
        <w:t>treinador</w:t>
      </w:r>
      <w:r w:rsidR="009B11C9">
        <w:t xml:space="preserve"> </w:t>
      </w:r>
      <w:r>
        <w:t>n.º</w:t>
      </w:r>
      <w:r w:rsidR="009B11C9">
        <w:t xml:space="preserve"> </w:t>
      </w:r>
      <w:r>
        <w:t>(indicar</w:t>
      </w:r>
      <w:r w:rsidR="009B11C9">
        <w:t xml:space="preserve"> </w:t>
      </w:r>
      <w:r>
        <w:t>n.º</w:t>
      </w:r>
      <w:r w:rsidR="009B11C9">
        <w:t xml:space="preserve"> </w:t>
      </w:r>
      <w:r>
        <w:t>da</w:t>
      </w:r>
      <w:r w:rsidR="009B11C9">
        <w:t xml:space="preserve"> </w:t>
      </w:r>
      <w:r>
        <w:t>carteira)</w:t>
      </w:r>
      <w:r w:rsidR="009B11C9">
        <w:t xml:space="preserve"> </w:t>
      </w:r>
      <w:r>
        <w:t>……………../(ou</w:t>
      </w:r>
      <w:r w:rsidR="009B11C9">
        <w:t xml:space="preserve"> </w:t>
      </w:r>
      <w:r>
        <w:t>ainda)</w:t>
      </w:r>
      <w:r w:rsidR="009B11C9">
        <w:t xml:space="preserve"> </w:t>
      </w:r>
      <w:r>
        <w:t>tendo</w:t>
      </w:r>
      <w:r w:rsidR="009B11C9">
        <w:t xml:space="preserve"> </w:t>
      </w:r>
      <w:r>
        <w:t>estado</w:t>
      </w:r>
      <w:r w:rsidR="009B11C9">
        <w:t xml:space="preserve"> </w:t>
      </w:r>
      <w:r>
        <w:t>inscrito</w:t>
      </w:r>
      <w:r w:rsidR="009B11C9">
        <w:t xml:space="preserve"> </w:t>
      </w:r>
      <w:r>
        <w:t>na</w:t>
      </w:r>
      <w:r w:rsidR="009B11C9">
        <w:t xml:space="preserve"> </w:t>
      </w:r>
      <w:r>
        <w:t>Federação</w:t>
      </w:r>
      <w:r w:rsidR="009B11C9">
        <w:t xml:space="preserve"> </w:t>
      </w:r>
      <w:r>
        <w:t>Portuguesa</w:t>
      </w:r>
      <w:r w:rsidR="009B11C9">
        <w:t xml:space="preserve"> </w:t>
      </w:r>
      <w:r>
        <w:t>de</w:t>
      </w:r>
      <w:r w:rsidR="009B11C9">
        <w:t xml:space="preserve"> </w:t>
      </w:r>
      <w:r>
        <w:t>Basquetebol</w:t>
      </w:r>
      <w:r w:rsidR="009B11C9">
        <w:t xml:space="preserve"> </w:t>
      </w:r>
      <w:r>
        <w:t>até</w:t>
      </w:r>
      <w:r w:rsidR="009B11C9">
        <w:t xml:space="preserve"> </w:t>
      </w:r>
      <w:r>
        <w:t>ao</w:t>
      </w:r>
      <w:r w:rsidR="009B11C9">
        <w:t xml:space="preserve"> </w:t>
      </w:r>
      <w:r>
        <w:t>ano</w:t>
      </w:r>
      <w:r w:rsidR="009B11C9">
        <w:t xml:space="preserve"> </w:t>
      </w:r>
      <w:r>
        <w:t>de</w:t>
      </w:r>
      <w:r w:rsidR="009B11C9">
        <w:t xml:space="preserve"> </w:t>
      </w:r>
      <w:r>
        <w:t>(indicar</w:t>
      </w:r>
      <w:r w:rsidR="009B11C9">
        <w:t xml:space="preserve"> </w:t>
      </w:r>
      <w:r>
        <w:t>o</w:t>
      </w:r>
      <w:r w:rsidR="009B11C9">
        <w:t xml:space="preserve"> </w:t>
      </w:r>
      <w:r>
        <w:t>ano)</w:t>
      </w:r>
      <w:r w:rsidR="009B11C9">
        <w:t xml:space="preserve"> </w:t>
      </w:r>
      <w:r>
        <w:t>…………,</w:t>
      </w:r>
      <w:r w:rsidR="009B11C9">
        <w:t xml:space="preserve"> </w:t>
      </w:r>
      <w:r>
        <w:t>vem</w:t>
      </w:r>
      <w:r w:rsidR="009B11C9">
        <w:t xml:space="preserve"> </w:t>
      </w:r>
      <w:r>
        <w:t>apresentar</w:t>
      </w:r>
      <w:r w:rsidR="009B11C9">
        <w:t xml:space="preserve"> </w:t>
      </w:r>
      <w:r>
        <w:t>a</w:t>
      </w:r>
      <w:r w:rsidR="009B11C9">
        <w:t xml:space="preserve"> </w:t>
      </w:r>
      <w:r>
        <w:t>sua</w:t>
      </w:r>
      <w:r w:rsidR="009B11C9">
        <w:t xml:space="preserve"> </w:t>
      </w:r>
      <w:r>
        <w:t>candidatura</w:t>
      </w:r>
      <w:r w:rsidR="009B11C9">
        <w:t xml:space="preserve"> </w:t>
      </w:r>
      <w:r>
        <w:t>a</w:t>
      </w:r>
      <w:r w:rsidR="009B11C9">
        <w:t xml:space="preserve"> </w:t>
      </w:r>
      <w:r>
        <w:t>delegado</w:t>
      </w:r>
      <w:r w:rsidR="009B11C9">
        <w:t xml:space="preserve"> </w:t>
      </w:r>
      <w:r>
        <w:t>em</w:t>
      </w:r>
      <w:r w:rsidR="009B11C9">
        <w:t xml:space="preserve"> </w:t>
      </w:r>
      <w:r>
        <w:t>representação</w:t>
      </w:r>
      <w:r w:rsidR="009B11C9">
        <w:t xml:space="preserve"> </w:t>
      </w:r>
      <w:r>
        <w:t>dos</w:t>
      </w:r>
      <w:r w:rsidR="009B11C9">
        <w:t xml:space="preserve"> </w:t>
      </w:r>
      <w:r>
        <w:t>Treinadores.</w:t>
      </w:r>
    </w:p>
    <w:p w14:paraId="32829159" w14:textId="7B6F67CC" w:rsidR="007866D5" w:rsidRDefault="007866D5" w:rsidP="009B11C9">
      <w:pPr>
        <w:tabs>
          <w:tab w:val="left" w:pos="1470"/>
        </w:tabs>
        <w:ind w:left="142" w:firstLine="0"/>
      </w:pPr>
      <w:r>
        <w:t>Apresente</w:t>
      </w:r>
      <w:r w:rsidR="009B11C9">
        <w:t xml:space="preserve"> </w:t>
      </w:r>
      <w:r>
        <w:t>candidatura</w:t>
      </w:r>
      <w:r w:rsidR="009B11C9">
        <w:t xml:space="preserve"> </w:t>
      </w:r>
      <w:r>
        <w:t>é</w:t>
      </w:r>
      <w:r w:rsidR="009B11C9">
        <w:t xml:space="preserve"> </w:t>
      </w:r>
      <w:r>
        <w:t>subscrita</w:t>
      </w:r>
      <w:r w:rsidR="009B11C9">
        <w:t xml:space="preserve"> </w:t>
      </w:r>
      <w:r>
        <w:t>pelos</w:t>
      </w:r>
      <w:r w:rsidR="009B11C9">
        <w:t xml:space="preserve"> </w:t>
      </w:r>
      <w:r>
        <w:t>seguintes</w:t>
      </w:r>
      <w:r w:rsidR="009B11C9">
        <w:t xml:space="preserve"> </w:t>
      </w:r>
      <w:r>
        <w:t>Treinadores</w:t>
      </w:r>
      <w:r w:rsidR="009B11C9">
        <w:t xml:space="preserve"> </w:t>
      </w:r>
      <w:r>
        <w:t>que</w:t>
      </w:r>
      <w:r w:rsidR="009B11C9">
        <w:t xml:space="preserve"> </w:t>
      </w:r>
      <w:r>
        <w:t>se</w:t>
      </w:r>
      <w:r w:rsidR="009B11C9">
        <w:t xml:space="preserve"> </w:t>
      </w:r>
      <w:r>
        <w:t>encontram</w:t>
      </w:r>
      <w:r w:rsidR="00930EB7">
        <w:t xml:space="preserve"> </w:t>
      </w:r>
      <w:r>
        <w:t>devidamente</w:t>
      </w:r>
      <w:r w:rsidR="00930EB7">
        <w:t xml:space="preserve"> </w:t>
      </w:r>
      <w:r>
        <w:t>inscritos</w:t>
      </w:r>
      <w:r w:rsidR="00930EB7">
        <w:t xml:space="preserve"> </w:t>
      </w:r>
      <w:r>
        <w:t>na</w:t>
      </w:r>
      <w:r w:rsidR="00930EB7">
        <w:t xml:space="preserve"> </w:t>
      </w:r>
      <w:r>
        <w:t>Federação</w:t>
      </w:r>
      <w:r w:rsidR="00930EB7">
        <w:t xml:space="preserve"> </w:t>
      </w:r>
      <w:r>
        <w:t>Portuguesa</w:t>
      </w:r>
      <w:r w:rsidR="00930EB7">
        <w:t xml:space="preserve"> </w:t>
      </w:r>
      <w:r>
        <w:t>de</w:t>
      </w:r>
      <w:r w:rsidR="00930EB7">
        <w:t xml:space="preserve"> </w:t>
      </w:r>
      <w:r>
        <w:t>Basquetebol:</w:t>
      </w:r>
    </w:p>
    <w:p w14:paraId="560EE470" w14:textId="77777777" w:rsidR="007866D5" w:rsidRDefault="007866D5" w:rsidP="00930EB7">
      <w:pPr>
        <w:tabs>
          <w:tab w:val="left" w:pos="1470"/>
        </w:tabs>
        <w:spacing w:line="240" w:lineRule="auto"/>
      </w:pPr>
    </w:p>
    <w:p w14:paraId="69FE352A" w14:textId="43F2731C" w:rsidR="00930EB7" w:rsidRDefault="00930EB7" w:rsidP="00604A54">
      <w:pPr>
        <w:pStyle w:val="PargrafodaLista"/>
        <w:numPr>
          <w:ilvl w:val="0"/>
          <w:numId w:val="555"/>
        </w:numPr>
        <w:tabs>
          <w:tab w:val="left" w:pos="1470"/>
        </w:tabs>
        <w:ind w:left="567" w:right="-283" w:hanging="425"/>
      </w:pPr>
      <w:r>
        <w:t>(indicar o nome do treinador) …………………………, inscrito com o n.º ………………… (indicar o n.º de inscrição na FPB) / (ou) titular da carteira de treinador n.º ……………... (indicar o n.º da carteira).</w:t>
      </w:r>
    </w:p>
    <w:p w14:paraId="1E03FD60" w14:textId="481023D6" w:rsidR="00930EB7" w:rsidRDefault="00930EB7" w:rsidP="00604A54">
      <w:pPr>
        <w:pStyle w:val="PargrafodaLista"/>
        <w:numPr>
          <w:ilvl w:val="0"/>
          <w:numId w:val="555"/>
        </w:numPr>
        <w:tabs>
          <w:tab w:val="left" w:pos="1470"/>
        </w:tabs>
        <w:ind w:left="567" w:right="-283" w:hanging="425"/>
      </w:pPr>
      <w:r>
        <w:t>(indicar o nome do treinador) …………………………, inscrito com o n.º ………………… (indicar o n.º de inscrição na FPB) / (ou) titular da carteira de treinador n.º ……………... (indicar o n.º da carteira).</w:t>
      </w:r>
    </w:p>
    <w:p w14:paraId="1A1C0739" w14:textId="0BEC4C57" w:rsidR="00930EB7" w:rsidRDefault="00930EB7" w:rsidP="00604A54">
      <w:pPr>
        <w:pStyle w:val="PargrafodaLista"/>
        <w:numPr>
          <w:ilvl w:val="0"/>
          <w:numId w:val="555"/>
        </w:numPr>
        <w:tabs>
          <w:tab w:val="left" w:pos="1470"/>
        </w:tabs>
        <w:ind w:left="567" w:right="-283" w:hanging="425"/>
      </w:pPr>
      <w:r>
        <w:t>(indicar o nome do treinador) …………………………, inscrito com o n.º ………………… (indicar o n.º de inscrição na FPB) / (ou) titular da carteira de treinador n.º ……………... (indicar o n.º da carteira).</w:t>
      </w:r>
    </w:p>
    <w:p w14:paraId="404DC3CA" w14:textId="0F365B4E" w:rsidR="00930EB7" w:rsidRDefault="00930EB7" w:rsidP="00604A54">
      <w:pPr>
        <w:pStyle w:val="PargrafodaLista"/>
        <w:numPr>
          <w:ilvl w:val="0"/>
          <w:numId w:val="555"/>
        </w:numPr>
        <w:tabs>
          <w:tab w:val="left" w:pos="1470"/>
        </w:tabs>
        <w:ind w:left="567" w:right="-283" w:hanging="425"/>
      </w:pPr>
      <w:r>
        <w:t>(indicar o nome do treinador) …………………………, inscrito com o n.º ………………… (indicar o n.º de inscrição na FPB) / (ou) titular da carteira de treinador n.º ……………... (indicar o n.º da carteira).</w:t>
      </w:r>
    </w:p>
    <w:p w14:paraId="025CEB10" w14:textId="785F16B6" w:rsidR="00930EB7" w:rsidRDefault="00930EB7" w:rsidP="00604A54">
      <w:pPr>
        <w:pStyle w:val="PargrafodaLista"/>
        <w:numPr>
          <w:ilvl w:val="0"/>
          <w:numId w:val="555"/>
        </w:numPr>
        <w:tabs>
          <w:tab w:val="left" w:pos="1470"/>
        </w:tabs>
        <w:ind w:left="567" w:right="-283" w:hanging="425"/>
      </w:pPr>
      <w:r>
        <w:t>(indicar o nome do treinador) …………………………, inscrito com o n.º ………………… (indicar o n.º de inscrição na FPB) / (ou) titular da carteira de treinador n.º ……………... (indicar o n.º da carteira).</w:t>
      </w:r>
    </w:p>
    <w:p w14:paraId="41B33086" w14:textId="77777777" w:rsidR="007866D5" w:rsidRDefault="007866D5" w:rsidP="007866D5">
      <w:pPr>
        <w:tabs>
          <w:tab w:val="left" w:pos="1470"/>
        </w:tabs>
      </w:pPr>
    </w:p>
    <w:p w14:paraId="12596B8F" w14:textId="31078338" w:rsidR="007866D5" w:rsidRDefault="007866D5" w:rsidP="00930EB7">
      <w:pPr>
        <w:tabs>
          <w:tab w:val="left" w:pos="1470"/>
        </w:tabs>
        <w:ind w:left="142" w:firstLine="0"/>
      </w:pPr>
      <w:r>
        <w:t>JUNTA:</w:t>
      </w:r>
      <w:r w:rsidR="00930EB7">
        <w:t xml:space="preserve"> </w:t>
      </w:r>
      <w:r>
        <w:t>(indicar</w:t>
      </w:r>
      <w:r w:rsidR="00930EB7">
        <w:t xml:space="preserve"> </w:t>
      </w:r>
      <w:r>
        <w:t>o</w:t>
      </w:r>
      <w:r w:rsidR="00930EB7">
        <w:t xml:space="preserve"> </w:t>
      </w:r>
      <w:r>
        <w:t>n.º</w:t>
      </w:r>
      <w:r w:rsidR="00930EB7">
        <w:t xml:space="preserve"> </w:t>
      </w:r>
      <w:r>
        <w:t>de</w:t>
      </w:r>
      <w:r w:rsidR="00930EB7">
        <w:t xml:space="preserve"> </w:t>
      </w:r>
      <w:r>
        <w:t>declarações</w:t>
      </w:r>
      <w:r w:rsidR="00930EB7">
        <w:t xml:space="preserve"> </w:t>
      </w:r>
      <w:r>
        <w:t>de</w:t>
      </w:r>
      <w:r w:rsidR="00930EB7">
        <w:t xml:space="preserve"> </w:t>
      </w:r>
      <w:r>
        <w:t>treinadores</w:t>
      </w:r>
      <w:r w:rsidR="00930EB7">
        <w:t xml:space="preserve"> </w:t>
      </w:r>
      <w:r>
        <w:t>que</w:t>
      </w:r>
      <w:r w:rsidR="00930EB7">
        <w:t xml:space="preserve"> </w:t>
      </w:r>
      <w:r>
        <w:t>subscrevem</w:t>
      </w:r>
      <w:r w:rsidR="00930EB7">
        <w:t xml:space="preserve"> </w:t>
      </w:r>
      <w:r>
        <w:t>a</w:t>
      </w:r>
      <w:r w:rsidR="00930EB7">
        <w:t xml:space="preserve"> </w:t>
      </w:r>
      <w:r>
        <w:t>candidatura)</w:t>
      </w:r>
      <w:r>
        <w:tab/>
        <w:t>declarações</w:t>
      </w:r>
      <w:r w:rsidR="00930EB7">
        <w:t xml:space="preserve"> </w:t>
      </w:r>
      <w:r>
        <w:t>de</w:t>
      </w:r>
      <w:r w:rsidR="00930EB7">
        <w:t xml:space="preserve"> </w:t>
      </w:r>
      <w:r>
        <w:t>subscrição</w:t>
      </w:r>
      <w:r w:rsidR="00930EB7">
        <w:t xml:space="preserve"> </w:t>
      </w:r>
      <w:r>
        <w:t>da</w:t>
      </w:r>
      <w:r w:rsidR="00930EB7">
        <w:t xml:space="preserve"> </w:t>
      </w:r>
      <w:r>
        <w:t>candidatura.</w:t>
      </w:r>
    </w:p>
    <w:p w14:paraId="0B800F7D" w14:textId="64845292" w:rsidR="007866D5" w:rsidRDefault="007866D5" w:rsidP="00930EB7">
      <w:pPr>
        <w:tabs>
          <w:tab w:val="left" w:pos="1470"/>
        </w:tabs>
        <w:ind w:left="993" w:firstLine="0"/>
      </w:pPr>
      <w:r>
        <w:t>Cópia</w:t>
      </w:r>
      <w:r w:rsidR="00930EB7">
        <w:t xml:space="preserve"> </w:t>
      </w:r>
      <w:r>
        <w:t>do</w:t>
      </w:r>
      <w:r w:rsidR="00930EB7">
        <w:t xml:space="preserve"> </w:t>
      </w:r>
      <w:r>
        <w:t>documento</w:t>
      </w:r>
      <w:r w:rsidR="00930EB7">
        <w:t xml:space="preserve"> </w:t>
      </w:r>
      <w:r>
        <w:t>de</w:t>
      </w:r>
      <w:r w:rsidR="00930EB7">
        <w:t xml:space="preserve"> </w:t>
      </w:r>
      <w:r>
        <w:t>identificação</w:t>
      </w:r>
      <w:r w:rsidR="00930EB7">
        <w:t xml:space="preserve"> </w:t>
      </w:r>
      <w:r>
        <w:t>do</w:t>
      </w:r>
      <w:r w:rsidR="00930EB7">
        <w:t xml:space="preserve"> </w:t>
      </w:r>
      <w:r>
        <w:t>candidato.</w:t>
      </w:r>
    </w:p>
    <w:p w14:paraId="4ADEED46" w14:textId="3357BAAE" w:rsidR="007866D5" w:rsidRPr="00930EB7" w:rsidRDefault="007866D5" w:rsidP="00930EB7">
      <w:pPr>
        <w:tabs>
          <w:tab w:val="left" w:pos="1470"/>
        </w:tabs>
        <w:ind w:left="993" w:firstLine="0"/>
        <w:rPr>
          <w:b/>
          <w:bCs/>
        </w:rPr>
      </w:pPr>
      <w:r w:rsidRPr="00930EB7">
        <w:rPr>
          <w:b/>
          <w:bCs/>
        </w:rPr>
        <w:t>O</w:t>
      </w:r>
      <w:r w:rsidR="00930EB7" w:rsidRPr="00930EB7">
        <w:rPr>
          <w:b/>
          <w:bCs/>
        </w:rPr>
        <w:t xml:space="preserve"> </w:t>
      </w:r>
      <w:r w:rsidRPr="00930EB7">
        <w:rPr>
          <w:b/>
          <w:bCs/>
        </w:rPr>
        <w:t>candidato</w:t>
      </w:r>
      <w:r w:rsidR="00930EB7" w:rsidRPr="00930EB7">
        <w:rPr>
          <w:b/>
          <w:bCs/>
        </w:rPr>
        <w:t xml:space="preserve"> deve indicar </w:t>
      </w:r>
      <w:r w:rsidRPr="00930EB7">
        <w:rPr>
          <w:b/>
          <w:bCs/>
        </w:rPr>
        <w:t>o</w:t>
      </w:r>
      <w:r w:rsidR="00930EB7" w:rsidRPr="00930EB7">
        <w:rPr>
          <w:b/>
          <w:bCs/>
        </w:rPr>
        <w:t xml:space="preserve"> </w:t>
      </w:r>
      <w:r w:rsidRPr="00930EB7">
        <w:rPr>
          <w:b/>
          <w:bCs/>
        </w:rPr>
        <w:t>seu</w:t>
      </w:r>
      <w:r w:rsidR="00930EB7" w:rsidRPr="00930EB7">
        <w:rPr>
          <w:b/>
          <w:bCs/>
        </w:rPr>
        <w:t xml:space="preserve"> </w:t>
      </w:r>
      <w:r w:rsidRPr="00930EB7">
        <w:rPr>
          <w:b/>
          <w:bCs/>
        </w:rPr>
        <w:t>contacto</w:t>
      </w:r>
      <w:r w:rsidR="00930EB7" w:rsidRPr="00930EB7">
        <w:rPr>
          <w:b/>
          <w:bCs/>
        </w:rPr>
        <w:t xml:space="preserve"> </w:t>
      </w:r>
      <w:r w:rsidRPr="00930EB7">
        <w:rPr>
          <w:b/>
          <w:bCs/>
        </w:rPr>
        <w:t>telefónico</w:t>
      </w:r>
      <w:r w:rsidR="00930EB7" w:rsidRPr="00930EB7">
        <w:rPr>
          <w:b/>
          <w:bCs/>
        </w:rPr>
        <w:t xml:space="preserve"> </w:t>
      </w:r>
      <w:r w:rsidRPr="00930EB7">
        <w:rPr>
          <w:b/>
          <w:bCs/>
        </w:rPr>
        <w:t>e</w:t>
      </w:r>
      <w:r w:rsidR="00930EB7" w:rsidRPr="00930EB7">
        <w:rPr>
          <w:b/>
          <w:bCs/>
        </w:rPr>
        <w:t xml:space="preserve"> </w:t>
      </w:r>
      <w:r w:rsidRPr="00930EB7">
        <w:rPr>
          <w:b/>
          <w:bCs/>
        </w:rPr>
        <w:t>endereço</w:t>
      </w:r>
      <w:r w:rsidR="00930EB7" w:rsidRPr="00930EB7">
        <w:rPr>
          <w:b/>
          <w:bCs/>
        </w:rPr>
        <w:t xml:space="preserve"> eletrónico</w:t>
      </w:r>
      <w:r w:rsidRPr="00930EB7">
        <w:rPr>
          <w:b/>
          <w:bCs/>
        </w:rPr>
        <w:t>.</w:t>
      </w:r>
    </w:p>
    <w:p w14:paraId="65417F7A" w14:textId="7BE8C869" w:rsidR="007866D5" w:rsidRPr="00930EB7" w:rsidRDefault="007866D5" w:rsidP="00930EB7">
      <w:pPr>
        <w:tabs>
          <w:tab w:val="left" w:pos="1470"/>
        </w:tabs>
        <w:jc w:val="center"/>
        <w:rPr>
          <w:b/>
          <w:bCs/>
        </w:rPr>
      </w:pPr>
      <w:r w:rsidRPr="00930EB7">
        <w:rPr>
          <w:b/>
          <w:bCs/>
        </w:rPr>
        <w:t>O</w:t>
      </w:r>
      <w:r w:rsidR="00930EB7" w:rsidRPr="00930EB7">
        <w:rPr>
          <w:b/>
          <w:bCs/>
        </w:rPr>
        <w:t xml:space="preserve"> </w:t>
      </w:r>
      <w:r w:rsidRPr="00930EB7">
        <w:rPr>
          <w:b/>
          <w:bCs/>
        </w:rPr>
        <w:t>Candidato</w:t>
      </w:r>
    </w:p>
    <w:p w14:paraId="1CC45E7D" w14:textId="77777777" w:rsidR="007866D5" w:rsidRDefault="007866D5" w:rsidP="00930EB7">
      <w:pPr>
        <w:tabs>
          <w:tab w:val="left" w:pos="1470"/>
        </w:tabs>
        <w:jc w:val="center"/>
      </w:pPr>
    </w:p>
    <w:p w14:paraId="58CEB417" w14:textId="7FC0F15C" w:rsidR="007866D5" w:rsidRDefault="007866D5" w:rsidP="00930EB7">
      <w:pPr>
        <w:tabs>
          <w:tab w:val="left" w:pos="1470"/>
        </w:tabs>
        <w:jc w:val="center"/>
      </w:pPr>
      <w:r>
        <w:t>(Assinatura</w:t>
      </w:r>
      <w:r w:rsidR="00930EB7">
        <w:t xml:space="preserve"> </w:t>
      </w:r>
      <w:r>
        <w:t>Igual</w:t>
      </w:r>
      <w:r w:rsidR="00930EB7">
        <w:t xml:space="preserve"> </w:t>
      </w:r>
      <w:r>
        <w:t>ao</w:t>
      </w:r>
      <w:r w:rsidR="00930EB7">
        <w:t xml:space="preserve"> </w:t>
      </w:r>
      <w:r>
        <w:t>documento</w:t>
      </w:r>
      <w:r w:rsidR="00930EB7">
        <w:t xml:space="preserve"> </w:t>
      </w:r>
      <w:r>
        <w:t>de</w:t>
      </w:r>
      <w:r w:rsidR="00930EB7">
        <w:t xml:space="preserve"> </w:t>
      </w:r>
      <w:r>
        <w:t>identificação)</w:t>
      </w:r>
      <w:r w:rsidR="00A53481">
        <w:br w:type="page"/>
      </w:r>
    </w:p>
    <w:p w14:paraId="039781F1" w14:textId="3E2EFB01" w:rsidR="007866D5" w:rsidRDefault="007866D5" w:rsidP="00A53481">
      <w:pPr>
        <w:pStyle w:val="Cabealho5"/>
      </w:pPr>
      <w:bookmarkStart w:id="1518" w:name="_Toc50542593"/>
      <w:r>
        <w:t>Anexo</w:t>
      </w:r>
      <w:r w:rsidR="0080410C">
        <w:t xml:space="preserve"> </w:t>
      </w:r>
      <w:r w:rsidR="00A53481">
        <w:t>VIII</w:t>
      </w:r>
      <w:bookmarkEnd w:id="1518"/>
    </w:p>
    <w:p w14:paraId="0793D0C8" w14:textId="53955296" w:rsidR="007866D5" w:rsidRPr="00930EB7" w:rsidRDefault="007866D5" w:rsidP="00930EB7">
      <w:pPr>
        <w:tabs>
          <w:tab w:val="left" w:pos="1470"/>
        </w:tabs>
        <w:jc w:val="center"/>
        <w:rPr>
          <w:b/>
          <w:bCs/>
        </w:rPr>
      </w:pPr>
      <w:r w:rsidRPr="00930EB7">
        <w:rPr>
          <w:b/>
          <w:bCs/>
        </w:rPr>
        <w:t>SUBSCRIÇÃO</w:t>
      </w:r>
      <w:r w:rsidR="00930EB7">
        <w:rPr>
          <w:b/>
          <w:bCs/>
        </w:rPr>
        <w:t xml:space="preserve"> </w:t>
      </w:r>
      <w:r w:rsidRPr="00930EB7">
        <w:rPr>
          <w:b/>
          <w:bCs/>
        </w:rPr>
        <w:t>DE</w:t>
      </w:r>
      <w:r w:rsidR="00930EB7">
        <w:rPr>
          <w:b/>
          <w:bCs/>
        </w:rPr>
        <w:t xml:space="preserve"> </w:t>
      </w:r>
      <w:r w:rsidRPr="00930EB7">
        <w:rPr>
          <w:b/>
          <w:bCs/>
        </w:rPr>
        <w:t>CANDIDATURA</w:t>
      </w:r>
      <w:r w:rsidR="00930EB7">
        <w:rPr>
          <w:b/>
          <w:bCs/>
        </w:rPr>
        <w:t xml:space="preserve"> </w:t>
      </w:r>
      <w:r w:rsidRPr="00930EB7">
        <w:rPr>
          <w:b/>
          <w:bCs/>
        </w:rPr>
        <w:t>A</w:t>
      </w:r>
      <w:r w:rsidR="00930EB7">
        <w:rPr>
          <w:b/>
          <w:bCs/>
        </w:rPr>
        <w:t xml:space="preserve"> </w:t>
      </w:r>
      <w:r w:rsidRPr="00930EB7">
        <w:rPr>
          <w:b/>
          <w:bCs/>
        </w:rPr>
        <w:t>DELEGADO</w:t>
      </w:r>
      <w:r w:rsidR="00930EB7">
        <w:rPr>
          <w:b/>
          <w:bCs/>
        </w:rPr>
        <w:t xml:space="preserve"> </w:t>
      </w:r>
      <w:r w:rsidRPr="00930EB7">
        <w:rPr>
          <w:b/>
          <w:bCs/>
        </w:rPr>
        <w:t>À</w:t>
      </w:r>
      <w:r w:rsidR="00930EB7">
        <w:rPr>
          <w:b/>
          <w:bCs/>
        </w:rPr>
        <w:t xml:space="preserve"> </w:t>
      </w:r>
      <w:r w:rsidRPr="00930EB7">
        <w:rPr>
          <w:b/>
          <w:bCs/>
        </w:rPr>
        <w:t>ASSEMBLEIA</w:t>
      </w:r>
      <w:r w:rsidR="00930EB7">
        <w:rPr>
          <w:b/>
          <w:bCs/>
        </w:rPr>
        <w:t xml:space="preserve"> </w:t>
      </w:r>
      <w:r w:rsidRPr="00930EB7">
        <w:rPr>
          <w:b/>
          <w:bCs/>
        </w:rPr>
        <w:t>GERAL</w:t>
      </w:r>
      <w:r w:rsidR="00930EB7">
        <w:rPr>
          <w:b/>
          <w:bCs/>
        </w:rPr>
        <w:t xml:space="preserve"> </w:t>
      </w:r>
      <w:r w:rsidRPr="00930EB7">
        <w:rPr>
          <w:b/>
          <w:bCs/>
        </w:rPr>
        <w:t>DA</w:t>
      </w:r>
      <w:r w:rsidR="00930EB7">
        <w:rPr>
          <w:b/>
          <w:bCs/>
        </w:rPr>
        <w:t xml:space="preserve"> </w:t>
      </w:r>
      <w:r w:rsidRPr="00930EB7">
        <w:rPr>
          <w:b/>
          <w:bCs/>
        </w:rPr>
        <w:t>FPB</w:t>
      </w:r>
    </w:p>
    <w:p w14:paraId="4CBD42E0" w14:textId="22928C04" w:rsidR="007866D5" w:rsidRPr="00930EB7" w:rsidRDefault="007866D5" w:rsidP="00930EB7">
      <w:pPr>
        <w:tabs>
          <w:tab w:val="left" w:pos="1470"/>
        </w:tabs>
        <w:jc w:val="center"/>
        <w:rPr>
          <w:b/>
          <w:bCs/>
        </w:rPr>
      </w:pPr>
      <w:r w:rsidRPr="00930EB7">
        <w:rPr>
          <w:b/>
          <w:bCs/>
        </w:rPr>
        <w:t>EM</w:t>
      </w:r>
      <w:r w:rsidR="00930EB7">
        <w:rPr>
          <w:b/>
          <w:bCs/>
        </w:rPr>
        <w:t xml:space="preserve"> </w:t>
      </w:r>
      <w:r w:rsidRPr="00930EB7">
        <w:rPr>
          <w:b/>
          <w:bCs/>
        </w:rPr>
        <w:t>REPRESENTAÇÃO</w:t>
      </w:r>
      <w:r w:rsidR="00930EB7">
        <w:rPr>
          <w:b/>
          <w:bCs/>
        </w:rPr>
        <w:t xml:space="preserve"> </w:t>
      </w:r>
      <w:r w:rsidRPr="00930EB7">
        <w:rPr>
          <w:b/>
          <w:bCs/>
        </w:rPr>
        <w:t>DOS</w:t>
      </w:r>
      <w:r w:rsidR="00930EB7">
        <w:rPr>
          <w:b/>
          <w:bCs/>
        </w:rPr>
        <w:t xml:space="preserve"> </w:t>
      </w:r>
      <w:r w:rsidRPr="00930EB7">
        <w:rPr>
          <w:b/>
          <w:bCs/>
        </w:rPr>
        <w:t>TREINADORES</w:t>
      </w:r>
    </w:p>
    <w:p w14:paraId="13BB6A63" w14:textId="77777777" w:rsidR="007866D5" w:rsidRDefault="007866D5" w:rsidP="007866D5">
      <w:pPr>
        <w:tabs>
          <w:tab w:val="left" w:pos="1470"/>
        </w:tabs>
      </w:pPr>
    </w:p>
    <w:p w14:paraId="17ED17BB" w14:textId="77777777" w:rsidR="007866D5" w:rsidRDefault="007866D5" w:rsidP="007866D5">
      <w:pPr>
        <w:tabs>
          <w:tab w:val="left" w:pos="1470"/>
        </w:tabs>
      </w:pPr>
    </w:p>
    <w:p w14:paraId="7DB42A82" w14:textId="77777777" w:rsidR="007866D5" w:rsidRDefault="007866D5" w:rsidP="007866D5">
      <w:pPr>
        <w:tabs>
          <w:tab w:val="left" w:pos="1470"/>
        </w:tabs>
      </w:pPr>
    </w:p>
    <w:p w14:paraId="03CFCBAB" w14:textId="6B1249D2" w:rsidR="007866D5" w:rsidRDefault="007866D5" w:rsidP="00930EB7">
      <w:pPr>
        <w:tabs>
          <w:tab w:val="left" w:pos="1470"/>
        </w:tabs>
        <w:ind w:left="3686" w:firstLine="0"/>
      </w:pPr>
      <w:r>
        <w:t>Exmo.</w:t>
      </w:r>
      <w:r w:rsidR="00930EB7">
        <w:t xml:space="preserve"> </w:t>
      </w:r>
      <w:r>
        <w:t>Senhor</w:t>
      </w:r>
    </w:p>
    <w:p w14:paraId="55C51E23" w14:textId="44AA85F3" w:rsidR="007866D5" w:rsidRDefault="007866D5" w:rsidP="00930EB7">
      <w:pPr>
        <w:tabs>
          <w:tab w:val="left" w:pos="1470"/>
        </w:tabs>
        <w:ind w:left="3686" w:firstLine="0"/>
      </w:pPr>
      <w:r>
        <w:t>Presidente</w:t>
      </w:r>
      <w:r w:rsidR="00930EB7">
        <w:t xml:space="preserve"> </w:t>
      </w:r>
      <w:r>
        <w:t>da</w:t>
      </w:r>
      <w:r w:rsidR="00930EB7">
        <w:t xml:space="preserve"> </w:t>
      </w:r>
      <w:r>
        <w:t>Mesa</w:t>
      </w:r>
      <w:r w:rsidR="00930EB7">
        <w:t xml:space="preserve"> </w:t>
      </w:r>
      <w:r>
        <w:t>da</w:t>
      </w:r>
      <w:r w:rsidR="00930EB7">
        <w:t xml:space="preserve"> </w:t>
      </w:r>
      <w:r>
        <w:t>Assembleia</w:t>
      </w:r>
      <w:r w:rsidR="00930EB7">
        <w:t xml:space="preserve"> </w:t>
      </w:r>
      <w:r>
        <w:t>Geral</w:t>
      </w:r>
      <w:r w:rsidR="00930EB7">
        <w:t xml:space="preserve"> </w:t>
      </w:r>
      <w:r>
        <w:t>da</w:t>
      </w:r>
      <w:r w:rsidR="00930EB7">
        <w:t xml:space="preserve"> </w:t>
      </w:r>
      <w:r>
        <w:t>Federação</w:t>
      </w:r>
      <w:r w:rsidR="00930EB7">
        <w:t xml:space="preserve"> </w:t>
      </w:r>
      <w:r>
        <w:t>Portuguesa</w:t>
      </w:r>
      <w:r w:rsidR="00930EB7">
        <w:t xml:space="preserve"> </w:t>
      </w:r>
      <w:r>
        <w:t>de</w:t>
      </w:r>
      <w:r w:rsidR="00930EB7">
        <w:t xml:space="preserve"> </w:t>
      </w:r>
      <w:r>
        <w:t>Basquetebol</w:t>
      </w:r>
    </w:p>
    <w:p w14:paraId="0621F557" w14:textId="77777777" w:rsidR="007866D5" w:rsidRDefault="007866D5" w:rsidP="007866D5">
      <w:pPr>
        <w:tabs>
          <w:tab w:val="left" w:pos="1470"/>
        </w:tabs>
      </w:pPr>
    </w:p>
    <w:p w14:paraId="5FCDCF2A" w14:textId="77777777" w:rsidR="007866D5" w:rsidRDefault="007866D5" w:rsidP="007866D5">
      <w:pPr>
        <w:tabs>
          <w:tab w:val="left" w:pos="1470"/>
        </w:tabs>
      </w:pPr>
    </w:p>
    <w:p w14:paraId="75915FD0" w14:textId="77777777" w:rsidR="007866D5" w:rsidRDefault="007866D5" w:rsidP="007866D5">
      <w:pPr>
        <w:tabs>
          <w:tab w:val="left" w:pos="1470"/>
        </w:tabs>
      </w:pPr>
    </w:p>
    <w:p w14:paraId="65159B6E" w14:textId="77777777" w:rsidR="007866D5" w:rsidRDefault="007866D5" w:rsidP="007866D5">
      <w:pPr>
        <w:tabs>
          <w:tab w:val="left" w:pos="1470"/>
        </w:tabs>
      </w:pPr>
    </w:p>
    <w:p w14:paraId="08F8C852" w14:textId="77777777" w:rsidR="007866D5" w:rsidRDefault="007866D5" w:rsidP="007866D5">
      <w:pPr>
        <w:tabs>
          <w:tab w:val="left" w:pos="1470"/>
        </w:tabs>
      </w:pPr>
    </w:p>
    <w:p w14:paraId="4B29A0D8" w14:textId="0FA4F846" w:rsidR="007866D5" w:rsidRDefault="007866D5" w:rsidP="0034177E">
      <w:pPr>
        <w:tabs>
          <w:tab w:val="left" w:pos="1470"/>
        </w:tabs>
        <w:ind w:left="142" w:firstLine="0"/>
      </w:pPr>
      <w:r>
        <w:t>(Nome</w:t>
      </w:r>
      <w:r w:rsidR="00930EB7">
        <w:t xml:space="preserve"> </w:t>
      </w:r>
      <w:r>
        <w:t>do</w:t>
      </w:r>
      <w:r w:rsidR="00930EB7">
        <w:t xml:space="preserve"> </w:t>
      </w:r>
      <w:r>
        <w:t>Treinador)</w:t>
      </w:r>
      <w:r w:rsidR="00930EB7">
        <w:t xml:space="preserve"> </w:t>
      </w:r>
      <w:r>
        <w:t>……………………</w:t>
      </w:r>
      <w:r w:rsidR="0034177E">
        <w:t>……</w:t>
      </w:r>
      <w:r>
        <w:t>.,</w:t>
      </w:r>
      <w:r w:rsidR="00930EB7">
        <w:t xml:space="preserve"> </w:t>
      </w:r>
      <w:r>
        <w:t>portador</w:t>
      </w:r>
      <w:r w:rsidR="00930EB7">
        <w:t xml:space="preserve"> </w:t>
      </w:r>
      <w:r>
        <w:t>do</w:t>
      </w:r>
      <w:r w:rsidR="00930EB7">
        <w:t xml:space="preserve"> </w:t>
      </w:r>
      <w:r>
        <w:t>Bilhete</w:t>
      </w:r>
      <w:r w:rsidR="00930EB7">
        <w:t xml:space="preserve"> </w:t>
      </w:r>
      <w:r>
        <w:t>de</w:t>
      </w:r>
      <w:r w:rsidR="00930EB7">
        <w:t xml:space="preserve"> </w:t>
      </w:r>
      <w:r>
        <w:t>Identidade</w:t>
      </w:r>
      <w:r w:rsidR="00930EB7">
        <w:t xml:space="preserve"> </w:t>
      </w:r>
      <w:r>
        <w:t>/</w:t>
      </w:r>
      <w:r w:rsidR="00930EB7">
        <w:t xml:space="preserve"> </w:t>
      </w:r>
      <w:r>
        <w:t>Cartão</w:t>
      </w:r>
      <w:r w:rsidR="00930EB7">
        <w:t xml:space="preserve"> </w:t>
      </w:r>
      <w:r>
        <w:t>do</w:t>
      </w:r>
      <w:r w:rsidR="00930EB7">
        <w:t xml:space="preserve"> </w:t>
      </w:r>
      <w:r>
        <w:t>Cidadão</w:t>
      </w:r>
      <w:r w:rsidR="00930EB7">
        <w:t xml:space="preserve"> </w:t>
      </w:r>
      <w:r>
        <w:t>n.º</w:t>
      </w:r>
      <w:r w:rsidR="00930EB7">
        <w:t xml:space="preserve"> </w:t>
      </w:r>
      <w:r>
        <w:t>…………..,</w:t>
      </w:r>
      <w:r w:rsidR="00930EB7">
        <w:t xml:space="preserve"> </w:t>
      </w:r>
      <w:r>
        <w:t>residente</w:t>
      </w:r>
      <w:r w:rsidR="00930EB7">
        <w:t xml:space="preserve"> </w:t>
      </w:r>
      <w:r>
        <w:t>em</w:t>
      </w:r>
      <w:r w:rsidR="00930EB7">
        <w:t xml:space="preserve"> </w:t>
      </w:r>
      <w:r>
        <w:t>(morada)……………</w:t>
      </w:r>
      <w:r w:rsidR="0034177E">
        <w:t>……….</w:t>
      </w:r>
      <w:r>
        <w:t>………,</w:t>
      </w:r>
      <w:r w:rsidR="00930EB7">
        <w:t xml:space="preserve"> </w:t>
      </w:r>
      <w:r>
        <w:t>inscrito</w:t>
      </w:r>
      <w:r w:rsidR="00930EB7">
        <w:t xml:space="preserve"> </w:t>
      </w:r>
      <w:r>
        <w:t>na</w:t>
      </w:r>
      <w:r w:rsidR="00930EB7">
        <w:t xml:space="preserve"> </w:t>
      </w:r>
      <w:r>
        <w:t>Federação</w:t>
      </w:r>
      <w:r w:rsidR="00930EB7">
        <w:t xml:space="preserve"> </w:t>
      </w:r>
      <w:r>
        <w:t>Portuguesa</w:t>
      </w:r>
      <w:r w:rsidR="00930EB7">
        <w:t xml:space="preserve"> </w:t>
      </w:r>
      <w:r>
        <w:t>de</w:t>
      </w:r>
      <w:r w:rsidR="00930EB7">
        <w:t xml:space="preserve"> </w:t>
      </w:r>
      <w:r>
        <w:t>Basquetebol</w:t>
      </w:r>
      <w:r w:rsidR="00930EB7">
        <w:t xml:space="preserve"> </w:t>
      </w:r>
      <w:r>
        <w:t>com</w:t>
      </w:r>
      <w:r w:rsidR="00930EB7">
        <w:t xml:space="preserve"> </w:t>
      </w:r>
      <w:r>
        <w:t>o</w:t>
      </w:r>
      <w:r w:rsidR="00930EB7">
        <w:t xml:space="preserve"> </w:t>
      </w:r>
      <w:r>
        <w:t>n.º</w:t>
      </w:r>
      <w:r w:rsidR="00930EB7">
        <w:t xml:space="preserve"> </w:t>
      </w:r>
      <w:r>
        <w:t>(indicar</w:t>
      </w:r>
      <w:r w:rsidR="00930EB7">
        <w:t xml:space="preserve"> </w:t>
      </w:r>
      <w:r>
        <w:t>n.º</w:t>
      </w:r>
      <w:r w:rsidR="00930EB7">
        <w:t xml:space="preserve"> </w:t>
      </w:r>
      <w:r>
        <w:t>da</w:t>
      </w:r>
      <w:r w:rsidR="00930EB7">
        <w:t xml:space="preserve"> </w:t>
      </w:r>
      <w:r>
        <w:t>licença)</w:t>
      </w:r>
      <w:r w:rsidR="00930EB7">
        <w:t xml:space="preserve"> </w:t>
      </w:r>
      <w:r>
        <w:t>…………../</w:t>
      </w:r>
      <w:r w:rsidR="00930EB7">
        <w:t xml:space="preserve"> </w:t>
      </w:r>
      <w:r>
        <w:t>ou</w:t>
      </w:r>
      <w:r w:rsidR="00930EB7">
        <w:t xml:space="preserve"> </w:t>
      </w:r>
      <w:r>
        <w:t>portador</w:t>
      </w:r>
      <w:r w:rsidR="00930EB7">
        <w:t xml:space="preserve"> </w:t>
      </w:r>
      <w:r>
        <w:t>da</w:t>
      </w:r>
      <w:r w:rsidR="00930EB7">
        <w:t xml:space="preserve"> </w:t>
      </w:r>
      <w:r>
        <w:t>carteira</w:t>
      </w:r>
      <w:r w:rsidR="00930EB7">
        <w:t xml:space="preserve"> </w:t>
      </w:r>
      <w:r>
        <w:t>e</w:t>
      </w:r>
      <w:r w:rsidR="00930EB7">
        <w:t xml:space="preserve"> </w:t>
      </w:r>
      <w:r>
        <w:t>treinador</w:t>
      </w:r>
      <w:r w:rsidR="00930EB7">
        <w:t xml:space="preserve"> </w:t>
      </w:r>
      <w:r>
        <w:t>n.º</w:t>
      </w:r>
      <w:r w:rsidR="00930EB7">
        <w:t xml:space="preserve"> </w:t>
      </w:r>
      <w:r>
        <w:t>(indicar</w:t>
      </w:r>
      <w:r w:rsidR="00930EB7">
        <w:t xml:space="preserve"> </w:t>
      </w:r>
      <w:r>
        <w:t>n.º</w:t>
      </w:r>
      <w:r w:rsidR="00930EB7">
        <w:t xml:space="preserve"> </w:t>
      </w:r>
      <w:r>
        <w:t>da</w:t>
      </w:r>
      <w:r w:rsidR="00930EB7">
        <w:t xml:space="preserve"> </w:t>
      </w:r>
      <w:r>
        <w:t>carteira)</w:t>
      </w:r>
      <w:r w:rsidR="00930EB7">
        <w:t xml:space="preserve"> </w:t>
      </w:r>
      <w:r>
        <w:t>……………..,</w:t>
      </w:r>
      <w:r w:rsidR="00930EB7">
        <w:t xml:space="preserve"> </w:t>
      </w:r>
      <w:r>
        <w:t>vem</w:t>
      </w:r>
      <w:r w:rsidR="00930EB7">
        <w:t xml:space="preserve"> </w:t>
      </w:r>
      <w:r>
        <w:t>declarar</w:t>
      </w:r>
      <w:r w:rsidR="00930EB7">
        <w:t xml:space="preserve"> </w:t>
      </w:r>
      <w:r>
        <w:t>que</w:t>
      </w:r>
      <w:r w:rsidR="00930EB7">
        <w:t xml:space="preserve"> </w:t>
      </w:r>
      <w:r>
        <w:t>subscreve</w:t>
      </w:r>
      <w:r w:rsidR="00930EB7">
        <w:t xml:space="preserve"> </w:t>
      </w:r>
      <w:r>
        <w:t>a</w:t>
      </w:r>
      <w:r w:rsidR="00930EB7">
        <w:t xml:space="preserve"> </w:t>
      </w:r>
      <w:r>
        <w:t>candidatura</w:t>
      </w:r>
      <w:r w:rsidR="00930EB7">
        <w:t xml:space="preserve"> </w:t>
      </w:r>
      <w:r>
        <w:t>de</w:t>
      </w:r>
      <w:r w:rsidR="00930EB7">
        <w:t xml:space="preserve"> </w:t>
      </w:r>
      <w:r>
        <w:t>(nome</w:t>
      </w:r>
      <w:r w:rsidR="00930EB7">
        <w:t xml:space="preserve"> </w:t>
      </w:r>
      <w:r>
        <w:t>do</w:t>
      </w:r>
      <w:r w:rsidR="00930EB7">
        <w:t xml:space="preserve"> </w:t>
      </w:r>
      <w:r>
        <w:t>candidato)</w:t>
      </w:r>
      <w:r w:rsidR="00930EB7">
        <w:t xml:space="preserve"> </w:t>
      </w:r>
      <w:r>
        <w:t>………</w:t>
      </w:r>
      <w:r w:rsidR="0034177E">
        <w:t>………..</w:t>
      </w:r>
      <w:r>
        <w:t>…………</w:t>
      </w:r>
      <w:r w:rsidR="0034177E">
        <w:t xml:space="preserve"> </w:t>
      </w:r>
      <w:r>
        <w:t>a</w:t>
      </w:r>
      <w:r w:rsidR="00930EB7">
        <w:t xml:space="preserve"> </w:t>
      </w:r>
      <w:r>
        <w:t>delegado</w:t>
      </w:r>
      <w:r w:rsidR="00930EB7">
        <w:t xml:space="preserve"> </w:t>
      </w:r>
      <w:r>
        <w:t>à</w:t>
      </w:r>
      <w:r w:rsidR="00930EB7">
        <w:t xml:space="preserve"> </w:t>
      </w:r>
      <w:r>
        <w:t>Assembleia</w:t>
      </w:r>
      <w:r w:rsidR="00930EB7">
        <w:t xml:space="preserve"> </w:t>
      </w:r>
      <w:r>
        <w:t>Geral</w:t>
      </w:r>
      <w:r w:rsidR="00930EB7">
        <w:t xml:space="preserve"> </w:t>
      </w:r>
      <w:r>
        <w:t>da</w:t>
      </w:r>
      <w:r w:rsidR="00930EB7">
        <w:t xml:space="preserve"> </w:t>
      </w:r>
      <w:r>
        <w:t>Federação</w:t>
      </w:r>
      <w:r w:rsidR="00930EB7">
        <w:t xml:space="preserve"> </w:t>
      </w:r>
      <w:r>
        <w:t>Portuguesa</w:t>
      </w:r>
      <w:r w:rsidR="00930EB7">
        <w:t xml:space="preserve"> </w:t>
      </w:r>
      <w:r>
        <w:t>de</w:t>
      </w:r>
      <w:r w:rsidR="00930EB7">
        <w:t xml:space="preserve"> </w:t>
      </w:r>
      <w:r>
        <w:t>Basquetebol</w:t>
      </w:r>
      <w:r w:rsidR="00930EB7">
        <w:t xml:space="preserve"> </w:t>
      </w:r>
      <w:r>
        <w:t>em</w:t>
      </w:r>
      <w:r w:rsidR="00930EB7">
        <w:t xml:space="preserve"> </w:t>
      </w:r>
      <w:r>
        <w:t>representação</w:t>
      </w:r>
      <w:r w:rsidR="00930EB7">
        <w:t xml:space="preserve"> </w:t>
      </w:r>
      <w:r>
        <w:t>dos</w:t>
      </w:r>
      <w:r w:rsidR="00930EB7">
        <w:t xml:space="preserve"> </w:t>
      </w:r>
      <w:r>
        <w:t>Treinadores.</w:t>
      </w:r>
    </w:p>
    <w:p w14:paraId="170C5B02" w14:textId="77777777" w:rsidR="007866D5" w:rsidRDefault="007866D5" w:rsidP="0034177E">
      <w:pPr>
        <w:tabs>
          <w:tab w:val="left" w:pos="1470"/>
        </w:tabs>
        <w:ind w:left="142" w:firstLine="0"/>
      </w:pPr>
    </w:p>
    <w:p w14:paraId="500C1BB7" w14:textId="7FE1844C" w:rsidR="007866D5" w:rsidRDefault="007866D5" w:rsidP="0034177E">
      <w:pPr>
        <w:tabs>
          <w:tab w:val="left" w:pos="1470"/>
        </w:tabs>
        <w:ind w:left="142" w:firstLine="0"/>
      </w:pPr>
      <w:r>
        <w:t>JUNTA:</w:t>
      </w:r>
      <w:r w:rsidR="0034177E">
        <w:t xml:space="preserve"> </w:t>
      </w:r>
      <w:r>
        <w:t>Cópia</w:t>
      </w:r>
      <w:r w:rsidR="0034177E">
        <w:t xml:space="preserve"> </w:t>
      </w:r>
      <w:r>
        <w:t>do</w:t>
      </w:r>
      <w:r w:rsidR="0034177E">
        <w:t xml:space="preserve"> </w:t>
      </w:r>
      <w:r>
        <w:t>documento</w:t>
      </w:r>
      <w:r w:rsidR="0034177E">
        <w:t xml:space="preserve"> </w:t>
      </w:r>
      <w:r>
        <w:t>de</w:t>
      </w:r>
      <w:r w:rsidR="0034177E">
        <w:t xml:space="preserve"> </w:t>
      </w:r>
      <w:r>
        <w:t>identificação</w:t>
      </w:r>
      <w:r w:rsidR="0034177E">
        <w:t xml:space="preserve"> </w:t>
      </w:r>
      <w:r>
        <w:t>do</w:t>
      </w:r>
      <w:r w:rsidR="0034177E">
        <w:t xml:space="preserve"> </w:t>
      </w:r>
      <w:r>
        <w:t>proponente.</w:t>
      </w:r>
    </w:p>
    <w:p w14:paraId="7B9019F6" w14:textId="77777777" w:rsidR="007866D5" w:rsidRDefault="007866D5" w:rsidP="007866D5">
      <w:pPr>
        <w:tabs>
          <w:tab w:val="left" w:pos="1470"/>
        </w:tabs>
      </w:pPr>
    </w:p>
    <w:p w14:paraId="6240F471" w14:textId="77777777" w:rsidR="007866D5" w:rsidRDefault="007866D5" w:rsidP="007866D5">
      <w:pPr>
        <w:tabs>
          <w:tab w:val="left" w:pos="1470"/>
        </w:tabs>
      </w:pPr>
    </w:p>
    <w:p w14:paraId="70EE797A" w14:textId="77777777" w:rsidR="007866D5" w:rsidRDefault="007866D5" w:rsidP="007866D5">
      <w:pPr>
        <w:tabs>
          <w:tab w:val="left" w:pos="1470"/>
        </w:tabs>
      </w:pPr>
    </w:p>
    <w:p w14:paraId="07B722C7" w14:textId="77777777" w:rsidR="007866D5" w:rsidRDefault="007866D5" w:rsidP="007866D5">
      <w:pPr>
        <w:tabs>
          <w:tab w:val="left" w:pos="1470"/>
        </w:tabs>
      </w:pPr>
    </w:p>
    <w:p w14:paraId="17BDDDAC" w14:textId="099D5F75" w:rsidR="007866D5" w:rsidRPr="0034177E" w:rsidRDefault="007866D5" w:rsidP="0034177E">
      <w:pPr>
        <w:tabs>
          <w:tab w:val="left" w:pos="1470"/>
        </w:tabs>
        <w:jc w:val="center"/>
        <w:rPr>
          <w:b/>
          <w:bCs/>
        </w:rPr>
      </w:pPr>
      <w:r w:rsidRPr="0034177E">
        <w:rPr>
          <w:b/>
          <w:bCs/>
        </w:rPr>
        <w:t>O</w:t>
      </w:r>
      <w:r w:rsidR="0034177E" w:rsidRPr="0034177E">
        <w:rPr>
          <w:b/>
          <w:bCs/>
        </w:rPr>
        <w:t xml:space="preserve"> </w:t>
      </w:r>
      <w:r w:rsidRPr="0034177E">
        <w:rPr>
          <w:b/>
          <w:bCs/>
        </w:rPr>
        <w:t>Proponente</w:t>
      </w:r>
    </w:p>
    <w:p w14:paraId="69EDDDDB" w14:textId="77777777" w:rsidR="007866D5" w:rsidRDefault="007866D5" w:rsidP="0034177E">
      <w:pPr>
        <w:tabs>
          <w:tab w:val="left" w:pos="1470"/>
        </w:tabs>
        <w:jc w:val="center"/>
      </w:pPr>
    </w:p>
    <w:p w14:paraId="65651A9C" w14:textId="77777777" w:rsidR="007866D5" w:rsidRDefault="007866D5" w:rsidP="0034177E">
      <w:pPr>
        <w:tabs>
          <w:tab w:val="left" w:pos="1470"/>
        </w:tabs>
        <w:jc w:val="center"/>
      </w:pPr>
    </w:p>
    <w:p w14:paraId="72BABCC4" w14:textId="77777777" w:rsidR="007866D5" w:rsidRDefault="007866D5" w:rsidP="0034177E">
      <w:pPr>
        <w:tabs>
          <w:tab w:val="left" w:pos="1470"/>
        </w:tabs>
        <w:jc w:val="center"/>
      </w:pPr>
    </w:p>
    <w:p w14:paraId="00E8B334" w14:textId="77777777" w:rsidR="007866D5" w:rsidRDefault="007866D5" w:rsidP="0034177E">
      <w:pPr>
        <w:tabs>
          <w:tab w:val="left" w:pos="1470"/>
        </w:tabs>
        <w:jc w:val="center"/>
      </w:pPr>
    </w:p>
    <w:p w14:paraId="3F6E4F0C" w14:textId="1FF61388" w:rsidR="007866D5" w:rsidRPr="007866D5" w:rsidRDefault="007866D5" w:rsidP="0034177E">
      <w:pPr>
        <w:tabs>
          <w:tab w:val="left" w:pos="1470"/>
        </w:tabs>
        <w:jc w:val="center"/>
      </w:pPr>
      <w:r>
        <w:t>(Assinatura</w:t>
      </w:r>
      <w:r w:rsidR="0034177E">
        <w:t xml:space="preserve"> </w:t>
      </w:r>
      <w:r>
        <w:t>Igual</w:t>
      </w:r>
      <w:r w:rsidR="0034177E">
        <w:t xml:space="preserve"> </w:t>
      </w:r>
      <w:r>
        <w:t>ao</w:t>
      </w:r>
      <w:r w:rsidR="0034177E">
        <w:t xml:space="preserve"> </w:t>
      </w:r>
      <w:r>
        <w:t>documento</w:t>
      </w:r>
      <w:r w:rsidR="0034177E">
        <w:t xml:space="preserve"> </w:t>
      </w:r>
      <w:r>
        <w:t>de</w:t>
      </w:r>
      <w:r w:rsidR="0034177E">
        <w:t xml:space="preserve"> </w:t>
      </w:r>
      <w:r>
        <w:t>identificação)</w:t>
      </w:r>
    </w:p>
    <w:sectPr w:rsidR="007866D5" w:rsidRPr="007866D5" w:rsidSect="002669F7">
      <w:headerReference w:type="default" r:id="rId20"/>
      <w:pgSz w:w="11906" w:h="16838"/>
      <w:pgMar w:top="1418" w:right="1416" w:bottom="1417"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2953E" w14:textId="77777777" w:rsidR="000A1EAA" w:rsidRDefault="000A1EAA" w:rsidP="0038697C">
      <w:pPr>
        <w:spacing w:line="240" w:lineRule="auto"/>
      </w:pPr>
      <w:r>
        <w:separator/>
      </w:r>
    </w:p>
  </w:endnote>
  <w:endnote w:type="continuationSeparator" w:id="0">
    <w:p w14:paraId="52F7E514" w14:textId="77777777" w:rsidR="000A1EAA" w:rsidRDefault="000A1EAA" w:rsidP="003869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5B3EA" w14:textId="30FEE1AD" w:rsidR="000664CC" w:rsidRPr="00531F40" w:rsidRDefault="000664CC" w:rsidP="00531F40">
    <w:pPr>
      <w:pStyle w:val="Rodap"/>
      <w:jc w:val="right"/>
      <w:rPr>
        <w:b/>
        <w:bCs/>
        <w:color w:val="FF6969"/>
      </w:rPr>
    </w:pPr>
    <w:r>
      <w:rPr>
        <w:b/>
        <w:bCs/>
        <w:noProof/>
        <w:color w:val="FF3B3B"/>
        <w:lang w:eastAsia="pt-PT"/>
      </w:rPr>
      <mc:AlternateContent>
        <mc:Choice Requires="wps">
          <w:drawing>
            <wp:anchor distT="0" distB="0" distL="114300" distR="114300" simplePos="0" relativeHeight="251661312" behindDoc="0" locked="0" layoutInCell="1" allowOverlap="1" wp14:anchorId="0AADBB9E" wp14:editId="7BF1E694">
              <wp:simplePos x="0" y="0"/>
              <wp:positionH relativeFrom="page">
                <wp:posOffset>503555</wp:posOffset>
              </wp:positionH>
              <wp:positionV relativeFrom="paragraph">
                <wp:posOffset>-69586</wp:posOffset>
              </wp:positionV>
              <wp:extent cx="6521570" cy="8626"/>
              <wp:effectExtent l="0" t="0" r="31750" b="29845"/>
              <wp:wrapNone/>
              <wp:docPr id="2" name="Conexão reta 2"/>
              <wp:cNvGraphicFramePr/>
              <a:graphic xmlns:a="http://schemas.openxmlformats.org/drawingml/2006/main">
                <a:graphicData uri="http://schemas.microsoft.com/office/word/2010/wordprocessingShape">
                  <wps:wsp>
                    <wps:cNvCnPr/>
                    <wps:spPr>
                      <a:xfrm flipV="1">
                        <a:off x="0" y="0"/>
                        <a:ext cx="6521570" cy="8626"/>
                      </a:xfrm>
                      <a:prstGeom prst="line">
                        <a:avLst/>
                      </a:prstGeom>
                      <a:ln>
                        <a:solidFill>
                          <a:srgbClr val="FF3B3B"/>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6C1FD9" id="Conexão reta 2" o:spid="_x0000_s1026" style="position:absolute;flip:y;z-index:251661312;visibility:visible;mso-wrap-style:square;mso-wrap-distance-left:9pt;mso-wrap-distance-top:0;mso-wrap-distance-right:9pt;mso-wrap-distance-bottom:0;mso-position-horizontal:absolute;mso-position-horizontal-relative:page;mso-position-vertical:absolute;mso-position-vertical-relative:text" from="39.65pt,-5.5pt" to="553.1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" strokecolor="#ff3b3b" strokeweight="1.5pt">
              <v:stroke joinstyle="miter"/>
              <w10:wrap anchorx="page"/>
            </v:line>
          </w:pict>
        </mc:Fallback>
      </mc:AlternateContent>
    </w:r>
    <w:r w:rsidRPr="00531F40">
      <w:rPr>
        <w:b/>
        <w:bCs/>
        <w:color w:val="FF6969"/>
      </w:rPr>
      <w:t xml:space="preserve">Página </w:t>
    </w:r>
    <w:r w:rsidRPr="00531F40">
      <w:rPr>
        <w:b/>
        <w:bCs/>
        <w:color w:val="FF6969"/>
      </w:rPr>
      <w:fldChar w:fldCharType="begin"/>
    </w:r>
    <w:r w:rsidRPr="00531F40">
      <w:rPr>
        <w:b/>
        <w:bCs/>
        <w:color w:val="FF6969"/>
      </w:rPr>
      <w:instrText>PAGE  \* Arabic  \* MERGEFORMAT</w:instrText>
    </w:r>
    <w:r w:rsidRPr="00531F40">
      <w:rPr>
        <w:b/>
        <w:bCs/>
        <w:color w:val="FF6969"/>
      </w:rPr>
      <w:fldChar w:fldCharType="separate"/>
    </w:r>
    <w:r w:rsidR="006F4BB3">
      <w:rPr>
        <w:b/>
        <w:bCs/>
        <w:noProof/>
        <w:color w:val="FF6969"/>
      </w:rPr>
      <w:t>48</w:t>
    </w:r>
    <w:r w:rsidRPr="00531F40">
      <w:rPr>
        <w:b/>
        <w:bCs/>
        <w:color w:val="FF6969"/>
      </w:rPr>
      <w:fldChar w:fldCharType="end"/>
    </w:r>
    <w:r w:rsidRPr="00531F40">
      <w:rPr>
        <w:b/>
        <w:bCs/>
        <w:color w:val="FF6969"/>
      </w:rPr>
      <w:t xml:space="preserve"> de </w:t>
    </w:r>
    <w:r w:rsidRPr="00531F40">
      <w:rPr>
        <w:b/>
        <w:bCs/>
        <w:color w:val="FF6969"/>
      </w:rPr>
      <w:fldChar w:fldCharType="begin"/>
    </w:r>
    <w:r w:rsidRPr="00531F40">
      <w:rPr>
        <w:b/>
        <w:bCs/>
        <w:color w:val="FF6969"/>
      </w:rPr>
      <w:instrText>NUMPAGES \* Arabic \* MERGEFORMAT</w:instrText>
    </w:r>
    <w:r w:rsidRPr="00531F40">
      <w:rPr>
        <w:b/>
        <w:bCs/>
        <w:color w:val="FF6969"/>
      </w:rPr>
      <w:fldChar w:fldCharType="separate"/>
    </w:r>
    <w:r w:rsidR="006F4BB3">
      <w:rPr>
        <w:b/>
        <w:bCs/>
        <w:noProof/>
        <w:color w:val="FF6969"/>
      </w:rPr>
      <w:t>48</w:t>
    </w:r>
    <w:r w:rsidRPr="00531F40">
      <w:rPr>
        <w:b/>
        <w:bCs/>
        <w:color w:val="FF6969"/>
      </w:rPr>
      <w:fldChar w:fldCharType="end"/>
    </w:r>
  </w:p>
  <w:p w14:paraId="39296115" w14:textId="24216A7C" w:rsidR="000664CC" w:rsidRDefault="000664C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33F9C" w14:textId="77777777" w:rsidR="000A1EAA" w:rsidRDefault="000A1EAA" w:rsidP="0038697C">
      <w:pPr>
        <w:spacing w:line="240" w:lineRule="auto"/>
      </w:pPr>
      <w:r>
        <w:separator/>
      </w:r>
    </w:p>
  </w:footnote>
  <w:footnote w:type="continuationSeparator" w:id="0">
    <w:p w14:paraId="2E5BB083" w14:textId="77777777" w:rsidR="000A1EAA" w:rsidRDefault="000A1EAA" w:rsidP="0038697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ABF47" w14:textId="711A6A97" w:rsidR="000664CC" w:rsidRPr="00070396" w:rsidRDefault="000664CC" w:rsidP="00DA78FF">
    <w:pPr>
      <w:pStyle w:val="Cabealho"/>
      <w:tabs>
        <w:tab w:val="clear" w:pos="8504"/>
        <w:tab w:val="right" w:pos="8647"/>
      </w:tabs>
      <w:ind w:right="-425"/>
      <w:jc w:val="right"/>
      <w:rPr>
        <w:b/>
        <w:bCs/>
        <w:color w:val="FF3B3B"/>
      </w:rPr>
    </w:pPr>
    <w:r>
      <w:rPr>
        <w:b/>
        <w:bCs/>
        <w:noProof/>
        <w:color w:val="FF3B3B"/>
        <w:lang w:eastAsia="pt-PT"/>
      </w:rPr>
      <mc:AlternateContent>
        <mc:Choice Requires="wps">
          <w:drawing>
            <wp:anchor distT="0" distB="0" distL="114300" distR="114300" simplePos="0" relativeHeight="251659264" behindDoc="0" locked="0" layoutInCell="1" allowOverlap="1" wp14:anchorId="29794D31" wp14:editId="141E189A">
              <wp:simplePos x="0" y="0"/>
              <wp:positionH relativeFrom="margin">
                <wp:align>center</wp:align>
              </wp:positionH>
              <wp:positionV relativeFrom="paragraph">
                <wp:posOffset>214630</wp:posOffset>
              </wp:positionV>
              <wp:extent cx="6521570" cy="8626"/>
              <wp:effectExtent l="0" t="0" r="31750" b="29845"/>
              <wp:wrapNone/>
              <wp:docPr id="1" name="Conexão reta 1"/>
              <wp:cNvGraphicFramePr/>
              <a:graphic xmlns:a="http://schemas.openxmlformats.org/drawingml/2006/main">
                <a:graphicData uri="http://schemas.microsoft.com/office/word/2010/wordprocessingShape">
                  <wps:wsp>
                    <wps:cNvCnPr/>
                    <wps:spPr>
                      <a:xfrm flipV="1">
                        <a:off x="0" y="0"/>
                        <a:ext cx="6521570" cy="8626"/>
                      </a:xfrm>
                      <a:prstGeom prst="line">
                        <a:avLst/>
                      </a:prstGeom>
                      <a:ln>
                        <a:solidFill>
                          <a:srgbClr val="FF3B3B"/>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C93791" id="Conexão reta 1"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16.9pt" to="513.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" strokecolor="#ff3b3b" strokeweight="1.5pt">
              <v:stroke joinstyle="miter"/>
              <w10:wrap anchorx="margin"/>
            </v:line>
          </w:pict>
        </mc:Fallback>
      </mc:AlternateContent>
    </w:r>
    <w:r w:rsidRPr="00070396">
      <w:rPr>
        <w:b/>
        <w:bCs/>
        <w:color w:val="FF3B3B"/>
      </w:rPr>
      <w:t>REGULAMENTO GERAL</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34BEF" w14:textId="370A6E1A" w:rsidR="000664CC" w:rsidRPr="00070396" w:rsidRDefault="000664CC" w:rsidP="002669F7">
    <w:pPr>
      <w:pStyle w:val="Cabealho"/>
      <w:tabs>
        <w:tab w:val="clear" w:pos="8504"/>
        <w:tab w:val="right" w:pos="8647"/>
      </w:tabs>
      <w:ind w:right="-283"/>
      <w:jc w:val="right"/>
      <w:rPr>
        <w:b/>
        <w:bCs/>
        <w:color w:val="FF3B3B"/>
      </w:rPr>
    </w:pPr>
    <w:r>
      <w:rPr>
        <w:b/>
        <w:bCs/>
        <w:noProof/>
        <w:color w:val="FF3B3B"/>
        <w:lang w:eastAsia="pt-PT"/>
      </w:rPr>
      <mc:AlternateContent>
        <mc:Choice Requires="wps">
          <w:drawing>
            <wp:anchor distT="0" distB="0" distL="114300" distR="114300" simplePos="0" relativeHeight="251681792" behindDoc="0" locked="0" layoutInCell="1" allowOverlap="1" wp14:anchorId="7A351651" wp14:editId="61A6236D">
              <wp:simplePos x="0" y="0"/>
              <wp:positionH relativeFrom="margin">
                <wp:align>center</wp:align>
              </wp:positionH>
              <wp:positionV relativeFrom="paragraph">
                <wp:posOffset>214630</wp:posOffset>
              </wp:positionV>
              <wp:extent cx="6521570" cy="8626"/>
              <wp:effectExtent l="0" t="0" r="31750" b="29845"/>
              <wp:wrapNone/>
              <wp:docPr id="13" name="Conexão reta 13"/>
              <wp:cNvGraphicFramePr/>
              <a:graphic xmlns:a="http://schemas.openxmlformats.org/drawingml/2006/main">
                <a:graphicData uri="http://schemas.microsoft.com/office/word/2010/wordprocessingShape">
                  <wps:wsp>
                    <wps:cNvCnPr/>
                    <wps:spPr>
                      <a:xfrm flipV="1">
                        <a:off x="0" y="0"/>
                        <a:ext cx="6521570" cy="8626"/>
                      </a:xfrm>
                      <a:prstGeom prst="line">
                        <a:avLst/>
                      </a:prstGeom>
                      <a:ln>
                        <a:solidFill>
                          <a:srgbClr val="FF3B3B"/>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0C49C9" id="Conexão reta 13" o:spid="_x0000_s1026" style="position:absolute;flip:y;z-index:251681792;visibility:visible;mso-wrap-style:square;mso-wrap-distance-left:9pt;mso-wrap-distance-top:0;mso-wrap-distance-right:9pt;mso-wrap-distance-bottom:0;mso-position-horizontal:center;mso-position-horizontal-relative:margin;mso-position-vertical:absolute;mso-position-vertical-relative:text" from="0,16.9pt" to="513.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" strokecolor="#ff3b3b" strokeweight="1.5pt">
              <v:stroke joinstyle="miter"/>
              <w10:wrap anchorx="margin"/>
            </v:line>
          </w:pict>
        </mc:Fallback>
      </mc:AlternateContent>
    </w:r>
    <w:r w:rsidRPr="00070396">
      <w:rPr>
        <w:b/>
        <w:bCs/>
        <w:color w:val="FF3B3B"/>
      </w:rPr>
      <w:t>REGULAMENTO</w:t>
    </w:r>
    <w:r>
      <w:rPr>
        <w:b/>
        <w:bCs/>
        <w:color w:val="FF3B3B"/>
      </w:rPr>
      <w:t xml:space="preserve"> SELEÇÕES NACIONAIS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01942" w14:textId="0FC3E610" w:rsidR="000664CC" w:rsidRPr="00070396" w:rsidRDefault="000664CC" w:rsidP="002669F7">
    <w:pPr>
      <w:pStyle w:val="Cabealho"/>
      <w:tabs>
        <w:tab w:val="clear" w:pos="8504"/>
        <w:tab w:val="right" w:pos="8647"/>
      </w:tabs>
      <w:ind w:right="-283"/>
      <w:jc w:val="right"/>
      <w:rPr>
        <w:b/>
        <w:bCs/>
        <w:color w:val="FF3B3B"/>
      </w:rPr>
    </w:pPr>
    <w:r>
      <w:rPr>
        <w:b/>
        <w:bCs/>
        <w:noProof/>
        <w:color w:val="FF3B3B"/>
        <w:lang w:eastAsia="pt-PT"/>
      </w:rPr>
      <mc:AlternateContent>
        <mc:Choice Requires="wps">
          <w:drawing>
            <wp:anchor distT="0" distB="0" distL="114300" distR="114300" simplePos="0" relativeHeight="251683840" behindDoc="0" locked="0" layoutInCell="1" allowOverlap="1" wp14:anchorId="5095DE34" wp14:editId="207A59F1">
              <wp:simplePos x="0" y="0"/>
              <wp:positionH relativeFrom="margin">
                <wp:align>center</wp:align>
              </wp:positionH>
              <wp:positionV relativeFrom="paragraph">
                <wp:posOffset>214630</wp:posOffset>
              </wp:positionV>
              <wp:extent cx="6521570" cy="8626"/>
              <wp:effectExtent l="0" t="0" r="31750" b="29845"/>
              <wp:wrapNone/>
              <wp:docPr id="10" name="Conexão reta 10"/>
              <wp:cNvGraphicFramePr/>
              <a:graphic xmlns:a="http://schemas.openxmlformats.org/drawingml/2006/main">
                <a:graphicData uri="http://schemas.microsoft.com/office/word/2010/wordprocessingShape">
                  <wps:wsp>
                    <wps:cNvCnPr/>
                    <wps:spPr>
                      <a:xfrm flipV="1">
                        <a:off x="0" y="0"/>
                        <a:ext cx="6521570" cy="8626"/>
                      </a:xfrm>
                      <a:prstGeom prst="line">
                        <a:avLst/>
                      </a:prstGeom>
                      <a:ln>
                        <a:solidFill>
                          <a:srgbClr val="FF3B3B"/>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7205AB" id="Conexão reta 10" o:spid="_x0000_s1026" style="position:absolute;flip:y;z-index:251683840;visibility:visible;mso-wrap-style:square;mso-wrap-distance-left:9pt;mso-wrap-distance-top:0;mso-wrap-distance-right:9pt;mso-wrap-distance-bottom:0;mso-position-horizontal:center;mso-position-horizontal-relative:margin;mso-position-vertical:absolute;mso-position-vertical-relative:text" from="0,16.9pt" to="513.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" strokecolor="#ff3b3b" strokeweight="1.5pt">
              <v:stroke joinstyle="miter"/>
              <w10:wrap anchorx="margin"/>
            </v:line>
          </w:pict>
        </mc:Fallback>
      </mc:AlternateContent>
    </w:r>
    <w:r w:rsidRPr="00070396">
      <w:rPr>
        <w:b/>
        <w:bCs/>
        <w:color w:val="FF3B3B"/>
      </w:rPr>
      <w:t>REGULAMENTO</w:t>
    </w:r>
    <w:r>
      <w:rPr>
        <w:b/>
        <w:bCs/>
        <w:color w:val="FF3B3B"/>
      </w:rPr>
      <w:t xml:space="preserve"> ELEITORAL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038DF" w14:textId="759DD9B0" w:rsidR="000664CC" w:rsidRPr="00070396" w:rsidRDefault="000664CC" w:rsidP="00DA78FF">
    <w:pPr>
      <w:pStyle w:val="Cabealho"/>
      <w:tabs>
        <w:tab w:val="clear" w:pos="8504"/>
        <w:tab w:val="right" w:pos="8647"/>
      </w:tabs>
      <w:ind w:right="-283"/>
      <w:jc w:val="right"/>
      <w:rPr>
        <w:b/>
        <w:bCs/>
        <w:color w:val="FF3B3B"/>
      </w:rPr>
    </w:pPr>
    <w:r>
      <w:rPr>
        <w:b/>
        <w:bCs/>
        <w:noProof/>
        <w:color w:val="FF3B3B"/>
        <w:lang w:eastAsia="pt-PT"/>
      </w:rPr>
      <mc:AlternateContent>
        <mc:Choice Requires="wps">
          <w:drawing>
            <wp:anchor distT="0" distB="0" distL="114300" distR="114300" simplePos="0" relativeHeight="251663360" behindDoc="0" locked="0" layoutInCell="1" allowOverlap="1" wp14:anchorId="01D2A7DF" wp14:editId="097EB602">
              <wp:simplePos x="0" y="0"/>
              <wp:positionH relativeFrom="margin">
                <wp:align>center</wp:align>
              </wp:positionH>
              <wp:positionV relativeFrom="paragraph">
                <wp:posOffset>214630</wp:posOffset>
              </wp:positionV>
              <wp:extent cx="6521570" cy="8626"/>
              <wp:effectExtent l="0" t="0" r="31750" b="29845"/>
              <wp:wrapNone/>
              <wp:docPr id="3" name="Conexão reta 3"/>
              <wp:cNvGraphicFramePr/>
              <a:graphic xmlns:a="http://schemas.openxmlformats.org/drawingml/2006/main">
                <a:graphicData uri="http://schemas.microsoft.com/office/word/2010/wordprocessingShape">
                  <wps:wsp>
                    <wps:cNvCnPr/>
                    <wps:spPr>
                      <a:xfrm flipV="1">
                        <a:off x="0" y="0"/>
                        <a:ext cx="6521570" cy="8626"/>
                      </a:xfrm>
                      <a:prstGeom prst="line">
                        <a:avLst/>
                      </a:prstGeom>
                      <a:ln>
                        <a:solidFill>
                          <a:srgbClr val="FF3B3B"/>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CB49A5" id="Conexão reta 3" o:spid="_x0000_s1026" style="position:absolute;flip:y;z-index:251663360;visibility:visible;mso-wrap-style:square;mso-wrap-distance-left:9pt;mso-wrap-distance-top:0;mso-wrap-distance-right:9pt;mso-wrap-distance-bottom:0;mso-position-horizontal:center;mso-position-horizontal-relative:margin;mso-position-vertical:absolute;mso-position-vertical-relative:text" from="0,16.9pt" to="513.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" strokecolor="#ff3b3b" strokeweight="1.5pt">
              <v:stroke joinstyle="miter"/>
              <w10:wrap anchorx="margin"/>
            </v:line>
          </w:pict>
        </mc:Fallback>
      </mc:AlternateContent>
    </w:r>
    <w:r w:rsidRPr="00070396">
      <w:rPr>
        <w:b/>
        <w:bCs/>
        <w:color w:val="FF3B3B"/>
      </w:rPr>
      <w:t xml:space="preserve">REGULAMENTO </w:t>
    </w:r>
    <w:r>
      <w:rPr>
        <w:b/>
        <w:bCs/>
        <w:color w:val="FF3B3B"/>
      </w:rPr>
      <w:t>DE PROVAS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09179" w14:textId="504E3E9E" w:rsidR="000664CC" w:rsidRPr="00070396" w:rsidRDefault="000664CC" w:rsidP="00DA78FF">
    <w:pPr>
      <w:pStyle w:val="Cabealho"/>
      <w:tabs>
        <w:tab w:val="clear" w:pos="8504"/>
        <w:tab w:val="right" w:pos="8647"/>
      </w:tabs>
      <w:ind w:right="-283"/>
      <w:jc w:val="right"/>
      <w:rPr>
        <w:b/>
        <w:bCs/>
        <w:color w:val="FF3B3B"/>
      </w:rPr>
    </w:pPr>
    <w:r>
      <w:rPr>
        <w:b/>
        <w:bCs/>
        <w:noProof/>
        <w:color w:val="FF3B3B"/>
        <w:lang w:eastAsia="pt-PT"/>
      </w:rPr>
      <mc:AlternateContent>
        <mc:Choice Requires="wps">
          <w:drawing>
            <wp:anchor distT="0" distB="0" distL="114300" distR="114300" simplePos="0" relativeHeight="251667456" behindDoc="0" locked="0" layoutInCell="1" allowOverlap="1" wp14:anchorId="0A89B7B6" wp14:editId="6059720B">
              <wp:simplePos x="0" y="0"/>
              <wp:positionH relativeFrom="margin">
                <wp:align>center</wp:align>
              </wp:positionH>
              <wp:positionV relativeFrom="paragraph">
                <wp:posOffset>214630</wp:posOffset>
              </wp:positionV>
              <wp:extent cx="6521570" cy="8626"/>
              <wp:effectExtent l="0" t="0" r="31750" b="29845"/>
              <wp:wrapNone/>
              <wp:docPr id="6" name="Conexão reta 6"/>
              <wp:cNvGraphicFramePr/>
              <a:graphic xmlns:a="http://schemas.openxmlformats.org/drawingml/2006/main">
                <a:graphicData uri="http://schemas.microsoft.com/office/word/2010/wordprocessingShape">
                  <wps:wsp>
                    <wps:cNvCnPr/>
                    <wps:spPr>
                      <a:xfrm flipV="1">
                        <a:off x="0" y="0"/>
                        <a:ext cx="6521570" cy="8626"/>
                      </a:xfrm>
                      <a:prstGeom prst="line">
                        <a:avLst/>
                      </a:prstGeom>
                      <a:ln>
                        <a:solidFill>
                          <a:srgbClr val="FF3B3B"/>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D78F37" id="Conexão reta 6" o:spid="_x0000_s1026" style="position:absolute;flip:y;z-index:251667456;visibility:visible;mso-wrap-style:square;mso-wrap-distance-left:9pt;mso-wrap-distance-top:0;mso-wrap-distance-right:9pt;mso-wrap-distance-bottom:0;mso-position-horizontal:center;mso-position-horizontal-relative:margin;mso-position-vertical:absolute;mso-position-vertical-relative:text" from="0,16.9pt" to="513.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" strokecolor="#ff3b3b" strokeweight="1.5pt">
              <v:stroke joinstyle="miter"/>
              <w10:wrap anchorx="margin"/>
            </v:line>
          </w:pict>
        </mc:Fallback>
      </mc:AlternateContent>
    </w:r>
    <w:r w:rsidRPr="00070396">
      <w:rPr>
        <w:b/>
        <w:bCs/>
        <w:color w:val="FF3B3B"/>
      </w:rPr>
      <w:t xml:space="preserve">REGULAMENTO </w:t>
    </w:r>
    <w:r>
      <w:rPr>
        <w:b/>
        <w:bCs/>
        <w:color w:val="FF3B3B"/>
      </w:rPr>
      <w:t>DE INSCRIÇÕES E TRANSFERÊNCIA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DB74F" w14:textId="4CE7BF89" w:rsidR="000664CC" w:rsidRPr="00070396" w:rsidRDefault="000664CC" w:rsidP="00DA78FF">
    <w:pPr>
      <w:pStyle w:val="Cabealho"/>
      <w:tabs>
        <w:tab w:val="clear" w:pos="8504"/>
        <w:tab w:val="right" w:pos="8647"/>
      </w:tabs>
      <w:ind w:right="-283"/>
      <w:jc w:val="right"/>
      <w:rPr>
        <w:b/>
        <w:bCs/>
        <w:color w:val="FF3B3B"/>
      </w:rPr>
    </w:pPr>
    <w:r>
      <w:rPr>
        <w:b/>
        <w:bCs/>
        <w:noProof/>
        <w:color w:val="FF3B3B"/>
        <w:lang w:eastAsia="pt-PT"/>
      </w:rPr>
      <mc:AlternateContent>
        <mc:Choice Requires="wps">
          <w:drawing>
            <wp:anchor distT="0" distB="0" distL="114300" distR="114300" simplePos="0" relativeHeight="251671552" behindDoc="0" locked="0" layoutInCell="1" allowOverlap="1" wp14:anchorId="0BDE16A3" wp14:editId="621722E3">
              <wp:simplePos x="0" y="0"/>
              <wp:positionH relativeFrom="margin">
                <wp:align>center</wp:align>
              </wp:positionH>
              <wp:positionV relativeFrom="paragraph">
                <wp:posOffset>214630</wp:posOffset>
              </wp:positionV>
              <wp:extent cx="6521570" cy="8626"/>
              <wp:effectExtent l="0" t="0" r="31750" b="29845"/>
              <wp:wrapNone/>
              <wp:docPr id="8" name="Conexão reta 8"/>
              <wp:cNvGraphicFramePr/>
              <a:graphic xmlns:a="http://schemas.openxmlformats.org/drawingml/2006/main">
                <a:graphicData uri="http://schemas.microsoft.com/office/word/2010/wordprocessingShape">
                  <wps:wsp>
                    <wps:cNvCnPr/>
                    <wps:spPr>
                      <a:xfrm flipV="1">
                        <a:off x="0" y="0"/>
                        <a:ext cx="6521570" cy="8626"/>
                      </a:xfrm>
                      <a:prstGeom prst="line">
                        <a:avLst/>
                      </a:prstGeom>
                      <a:ln>
                        <a:solidFill>
                          <a:srgbClr val="FF3B3B"/>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8AB94B" id="Conexão reta 8" o:spid="_x0000_s1026" style="position:absolute;flip:y;z-index:251671552;visibility:visible;mso-wrap-style:square;mso-wrap-distance-left:9pt;mso-wrap-distance-top:0;mso-wrap-distance-right:9pt;mso-wrap-distance-bottom:0;mso-position-horizontal:center;mso-position-horizontal-relative:margin;mso-position-vertical:absolute;mso-position-vertical-relative:text" from="0,16.9pt" to="513.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" strokecolor="#ff3b3b" strokeweight="1.5pt">
              <v:stroke joinstyle="miter"/>
              <w10:wrap anchorx="margin"/>
            </v:line>
          </w:pict>
        </mc:Fallback>
      </mc:AlternateContent>
    </w:r>
    <w:r w:rsidRPr="00070396">
      <w:rPr>
        <w:b/>
        <w:bCs/>
        <w:color w:val="FF3B3B"/>
      </w:rPr>
      <w:t xml:space="preserve">REGULAMENTO </w:t>
    </w:r>
    <w:r>
      <w:rPr>
        <w:b/>
        <w:bCs/>
        <w:color w:val="FF3B3B"/>
      </w:rPr>
      <w:t>DE DISCIPLINA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6FC0E" w14:textId="77777777" w:rsidR="000664CC" w:rsidRPr="00070396" w:rsidRDefault="000664CC" w:rsidP="00DA78FF">
    <w:pPr>
      <w:pStyle w:val="Cabealho"/>
      <w:tabs>
        <w:tab w:val="clear" w:pos="8504"/>
        <w:tab w:val="right" w:pos="8647"/>
      </w:tabs>
      <w:ind w:right="-283"/>
      <w:jc w:val="right"/>
      <w:rPr>
        <w:b/>
        <w:bCs/>
        <w:color w:val="FF3B3B"/>
      </w:rPr>
    </w:pPr>
    <w:r>
      <w:rPr>
        <w:b/>
        <w:bCs/>
        <w:noProof/>
        <w:color w:val="FF3B3B"/>
        <w:lang w:eastAsia="pt-PT"/>
      </w:rPr>
      <mc:AlternateContent>
        <mc:Choice Requires="wps">
          <w:drawing>
            <wp:anchor distT="0" distB="0" distL="114300" distR="114300" simplePos="0" relativeHeight="251675648" behindDoc="0" locked="0" layoutInCell="1" allowOverlap="1" wp14:anchorId="3CE4CBE1" wp14:editId="306E4EA1">
              <wp:simplePos x="0" y="0"/>
              <wp:positionH relativeFrom="margin">
                <wp:align>center</wp:align>
              </wp:positionH>
              <wp:positionV relativeFrom="paragraph">
                <wp:posOffset>214630</wp:posOffset>
              </wp:positionV>
              <wp:extent cx="6521570" cy="8626"/>
              <wp:effectExtent l="0" t="0" r="31750" b="29845"/>
              <wp:wrapNone/>
              <wp:docPr id="5" name="Conexão reta 5"/>
              <wp:cNvGraphicFramePr/>
              <a:graphic xmlns:a="http://schemas.openxmlformats.org/drawingml/2006/main">
                <a:graphicData uri="http://schemas.microsoft.com/office/word/2010/wordprocessingShape">
                  <wps:wsp>
                    <wps:cNvCnPr/>
                    <wps:spPr>
                      <a:xfrm flipV="1">
                        <a:off x="0" y="0"/>
                        <a:ext cx="6521570" cy="8626"/>
                      </a:xfrm>
                      <a:prstGeom prst="line">
                        <a:avLst/>
                      </a:prstGeom>
                      <a:ln>
                        <a:solidFill>
                          <a:srgbClr val="FF3B3B"/>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5FFF88" id="Conexão reta 5" o:spid="_x0000_s1026" style="position:absolute;flip:y;z-index:251675648;visibility:visible;mso-wrap-style:square;mso-wrap-distance-left:9pt;mso-wrap-distance-top:0;mso-wrap-distance-right:9pt;mso-wrap-distance-bottom:0;mso-position-horizontal:center;mso-position-horizontal-relative:margin;mso-position-vertical:absolute;mso-position-vertical-relative:text" from="0,16.9pt" to="513.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" strokecolor="#ff3b3b" strokeweight="1.5pt">
              <v:stroke joinstyle="miter"/>
              <w10:wrap anchorx="margin"/>
            </v:line>
          </w:pict>
        </mc:Fallback>
      </mc:AlternateContent>
    </w:r>
    <w:r w:rsidRPr="00070396">
      <w:rPr>
        <w:b/>
        <w:bCs/>
        <w:color w:val="FF3B3B"/>
      </w:rPr>
      <w:t xml:space="preserve">REGULAMENTO </w:t>
    </w:r>
    <w:r>
      <w:rPr>
        <w:b/>
        <w:bCs/>
        <w:color w:val="FF3B3B"/>
      </w:rPr>
      <w:t>GERAL DA ARBITRAGEM</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BE9B0" w14:textId="02006F1D" w:rsidR="000664CC" w:rsidRPr="00070396" w:rsidRDefault="000664CC" w:rsidP="00DA78FF">
    <w:pPr>
      <w:pStyle w:val="Cabealho"/>
      <w:tabs>
        <w:tab w:val="clear" w:pos="8504"/>
        <w:tab w:val="right" w:pos="8647"/>
      </w:tabs>
      <w:ind w:right="-283"/>
      <w:jc w:val="right"/>
      <w:rPr>
        <w:b/>
        <w:bCs/>
        <w:color w:val="FF3B3B"/>
      </w:rPr>
    </w:pPr>
    <w:r>
      <w:rPr>
        <w:b/>
        <w:bCs/>
        <w:noProof/>
        <w:color w:val="FF3B3B"/>
        <w:lang w:eastAsia="pt-PT"/>
      </w:rPr>
      <mc:AlternateContent>
        <mc:Choice Requires="wps">
          <w:drawing>
            <wp:anchor distT="0" distB="0" distL="114300" distR="114300" simplePos="0" relativeHeight="251673600" behindDoc="0" locked="0" layoutInCell="1" allowOverlap="1" wp14:anchorId="0770C933" wp14:editId="0CE36F37">
              <wp:simplePos x="0" y="0"/>
              <wp:positionH relativeFrom="margin">
                <wp:align>center</wp:align>
              </wp:positionH>
              <wp:positionV relativeFrom="paragraph">
                <wp:posOffset>214630</wp:posOffset>
              </wp:positionV>
              <wp:extent cx="6521570" cy="8626"/>
              <wp:effectExtent l="0" t="0" r="31750" b="29845"/>
              <wp:wrapNone/>
              <wp:docPr id="4" name="Conexão reta 4"/>
              <wp:cNvGraphicFramePr/>
              <a:graphic xmlns:a="http://schemas.openxmlformats.org/drawingml/2006/main">
                <a:graphicData uri="http://schemas.microsoft.com/office/word/2010/wordprocessingShape">
                  <wps:wsp>
                    <wps:cNvCnPr/>
                    <wps:spPr>
                      <a:xfrm flipV="1">
                        <a:off x="0" y="0"/>
                        <a:ext cx="6521570" cy="8626"/>
                      </a:xfrm>
                      <a:prstGeom prst="line">
                        <a:avLst/>
                      </a:prstGeom>
                      <a:ln>
                        <a:solidFill>
                          <a:srgbClr val="FF3B3B"/>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FDB835" id="Conexão reta 4" o:spid="_x0000_s1026" style="position:absolute;flip:y;z-index:251673600;visibility:visible;mso-wrap-style:square;mso-wrap-distance-left:9pt;mso-wrap-distance-top:0;mso-wrap-distance-right:9pt;mso-wrap-distance-bottom:0;mso-position-horizontal:center;mso-position-horizontal-relative:margin;mso-position-vertical:absolute;mso-position-vertical-relative:text" from="0,16.9pt" to="513.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" strokecolor="#ff3b3b" strokeweight="1.5pt">
              <v:stroke joinstyle="miter"/>
              <w10:wrap anchorx="margin"/>
            </v:line>
          </w:pict>
        </mc:Fallback>
      </mc:AlternateContent>
    </w:r>
    <w:r w:rsidRPr="00070396">
      <w:rPr>
        <w:b/>
        <w:bCs/>
        <w:color w:val="FF3B3B"/>
      </w:rPr>
      <w:t xml:space="preserve">REGULAMENTO </w:t>
    </w:r>
    <w:r>
      <w:rPr>
        <w:b/>
        <w:bCs/>
        <w:color w:val="FF3B3B"/>
      </w:rPr>
      <w:t>DE DISCIPLINAR DA ARBITRAGEM</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D78E7" w14:textId="0E79A7B5" w:rsidR="000664CC" w:rsidRPr="00070396" w:rsidRDefault="000664CC" w:rsidP="002669F7">
    <w:pPr>
      <w:pStyle w:val="Cabealho"/>
      <w:tabs>
        <w:tab w:val="clear" w:pos="8504"/>
        <w:tab w:val="right" w:pos="8647"/>
      </w:tabs>
      <w:ind w:right="-283"/>
      <w:jc w:val="right"/>
      <w:rPr>
        <w:b/>
        <w:bCs/>
        <w:color w:val="FF3B3B"/>
      </w:rPr>
    </w:pPr>
    <w:r>
      <w:rPr>
        <w:b/>
        <w:bCs/>
        <w:noProof/>
        <w:color w:val="FF3B3B"/>
        <w:lang w:eastAsia="pt-PT"/>
      </w:rPr>
      <mc:AlternateContent>
        <mc:Choice Requires="wps">
          <w:drawing>
            <wp:anchor distT="0" distB="0" distL="114300" distR="114300" simplePos="0" relativeHeight="251669504" behindDoc="0" locked="0" layoutInCell="1" allowOverlap="1" wp14:anchorId="74E4111A" wp14:editId="6C7114D1">
              <wp:simplePos x="0" y="0"/>
              <wp:positionH relativeFrom="margin">
                <wp:align>center</wp:align>
              </wp:positionH>
              <wp:positionV relativeFrom="paragraph">
                <wp:posOffset>214630</wp:posOffset>
              </wp:positionV>
              <wp:extent cx="6521570" cy="8626"/>
              <wp:effectExtent l="0" t="0" r="31750" b="29845"/>
              <wp:wrapNone/>
              <wp:docPr id="7" name="Conexão reta 7"/>
              <wp:cNvGraphicFramePr/>
              <a:graphic xmlns:a="http://schemas.openxmlformats.org/drawingml/2006/main">
                <a:graphicData uri="http://schemas.microsoft.com/office/word/2010/wordprocessingShape">
                  <wps:wsp>
                    <wps:cNvCnPr/>
                    <wps:spPr>
                      <a:xfrm flipV="1">
                        <a:off x="0" y="0"/>
                        <a:ext cx="6521570" cy="8626"/>
                      </a:xfrm>
                      <a:prstGeom prst="line">
                        <a:avLst/>
                      </a:prstGeom>
                      <a:ln>
                        <a:solidFill>
                          <a:srgbClr val="FF3B3B"/>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189616" id="Conexão reta 7" o:spid="_x0000_s1026" style="position:absolute;flip:y;z-index:251669504;visibility:visible;mso-wrap-style:square;mso-wrap-distance-left:9pt;mso-wrap-distance-top:0;mso-wrap-distance-right:9pt;mso-wrap-distance-bottom:0;mso-position-horizontal:center;mso-position-horizontal-relative:margin;mso-position-vertical:absolute;mso-position-vertical-relative:text" from="0,16.9pt" to="513.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" strokecolor="#ff3b3b" strokeweight="1.5pt">
              <v:stroke joinstyle="miter"/>
              <w10:wrap anchorx="margin"/>
            </v:line>
          </w:pict>
        </mc:Fallback>
      </mc:AlternateContent>
    </w:r>
    <w:r w:rsidRPr="00070396">
      <w:rPr>
        <w:b/>
        <w:bCs/>
        <w:color w:val="FF3B3B"/>
      </w:rPr>
      <w:t>REGULAMENTO</w:t>
    </w:r>
    <w:r>
      <w:rPr>
        <w:b/>
        <w:bCs/>
        <w:color w:val="FF3B3B"/>
      </w:rPr>
      <w:t xml:space="preserve"> DE PREVENÇÃO DA VIOLÊNCIA</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B51E8" w14:textId="633D959E" w:rsidR="000664CC" w:rsidRPr="00070396" w:rsidRDefault="000664CC" w:rsidP="002669F7">
    <w:pPr>
      <w:pStyle w:val="Cabealho"/>
      <w:tabs>
        <w:tab w:val="clear" w:pos="8504"/>
        <w:tab w:val="right" w:pos="8647"/>
      </w:tabs>
      <w:ind w:right="-283"/>
      <w:jc w:val="right"/>
      <w:rPr>
        <w:b/>
        <w:bCs/>
        <w:color w:val="FF3B3B"/>
      </w:rPr>
    </w:pPr>
    <w:r>
      <w:rPr>
        <w:b/>
        <w:bCs/>
        <w:noProof/>
        <w:color w:val="FF3B3B"/>
        <w:lang w:eastAsia="pt-PT"/>
      </w:rPr>
      <mc:AlternateContent>
        <mc:Choice Requires="wps">
          <w:drawing>
            <wp:anchor distT="0" distB="0" distL="114300" distR="114300" simplePos="0" relativeHeight="251677696" behindDoc="0" locked="0" layoutInCell="1" allowOverlap="1" wp14:anchorId="6C721934" wp14:editId="703DDD9E">
              <wp:simplePos x="0" y="0"/>
              <wp:positionH relativeFrom="margin">
                <wp:align>center</wp:align>
              </wp:positionH>
              <wp:positionV relativeFrom="paragraph">
                <wp:posOffset>214630</wp:posOffset>
              </wp:positionV>
              <wp:extent cx="6521570" cy="8626"/>
              <wp:effectExtent l="0" t="0" r="31750" b="29845"/>
              <wp:wrapNone/>
              <wp:docPr id="9" name="Conexão reta 9"/>
              <wp:cNvGraphicFramePr/>
              <a:graphic xmlns:a="http://schemas.openxmlformats.org/drawingml/2006/main">
                <a:graphicData uri="http://schemas.microsoft.com/office/word/2010/wordprocessingShape">
                  <wps:wsp>
                    <wps:cNvCnPr/>
                    <wps:spPr>
                      <a:xfrm flipV="1">
                        <a:off x="0" y="0"/>
                        <a:ext cx="6521570" cy="8626"/>
                      </a:xfrm>
                      <a:prstGeom prst="line">
                        <a:avLst/>
                      </a:prstGeom>
                      <a:ln>
                        <a:solidFill>
                          <a:srgbClr val="FF3B3B"/>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696943" id="Conexão reta 9" o:spid="_x0000_s1026" style="position:absolute;flip:y;z-index:251677696;visibility:visible;mso-wrap-style:square;mso-wrap-distance-left:9pt;mso-wrap-distance-top:0;mso-wrap-distance-right:9pt;mso-wrap-distance-bottom:0;mso-position-horizontal:center;mso-position-horizontal-relative:margin;mso-position-vertical:absolute;mso-position-vertical-relative:text" from="0,16.9pt" to="513.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" strokecolor="#ff3b3b" strokeweight="1.5pt">
              <v:stroke joinstyle="miter"/>
              <w10:wrap anchorx="margin"/>
            </v:line>
          </w:pict>
        </mc:Fallback>
      </mc:AlternateContent>
    </w:r>
    <w:r w:rsidRPr="00070396">
      <w:rPr>
        <w:b/>
        <w:bCs/>
        <w:color w:val="FF3B3B"/>
      </w:rPr>
      <w:t>REGULAMENTO</w:t>
    </w:r>
    <w:r>
      <w:rPr>
        <w:b/>
        <w:bCs/>
        <w:color w:val="FF3B3B"/>
      </w:rPr>
      <w:t xml:space="preserve"> ANTIDOPAGEM</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627E3" w14:textId="221764EE" w:rsidR="000664CC" w:rsidRPr="00070396" w:rsidRDefault="000664CC" w:rsidP="002669F7">
    <w:pPr>
      <w:pStyle w:val="Cabealho"/>
      <w:tabs>
        <w:tab w:val="clear" w:pos="8504"/>
        <w:tab w:val="right" w:pos="8647"/>
      </w:tabs>
      <w:ind w:right="-283"/>
      <w:jc w:val="right"/>
      <w:rPr>
        <w:b/>
        <w:bCs/>
        <w:color w:val="FF3B3B"/>
      </w:rPr>
    </w:pPr>
    <w:r>
      <w:rPr>
        <w:b/>
        <w:bCs/>
        <w:noProof/>
        <w:color w:val="FF3B3B"/>
        <w:lang w:eastAsia="pt-PT"/>
      </w:rPr>
      <mc:AlternateContent>
        <mc:Choice Requires="wps">
          <w:drawing>
            <wp:anchor distT="0" distB="0" distL="114300" distR="114300" simplePos="0" relativeHeight="251679744" behindDoc="0" locked="0" layoutInCell="1" allowOverlap="1" wp14:anchorId="612515D1" wp14:editId="66C2E869">
              <wp:simplePos x="0" y="0"/>
              <wp:positionH relativeFrom="margin">
                <wp:align>center</wp:align>
              </wp:positionH>
              <wp:positionV relativeFrom="paragraph">
                <wp:posOffset>214630</wp:posOffset>
              </wp:positionV>
              <wp:extent cx="6521570" cy="8626"/>
              <wp:effectExtent l="0" t="0" r="31750" b="29845"/>
              <wp:wrapNone/>
              <wp:docPr id="12" name="Conexão reta 12"/>
              <wp:cNvGraphicFramePr/>
              <a:graphic xmlns:a="http://schemas.openxmlformats.org/drawingml/2006/main">
                <a:graphicData uri="http://schemas.microsoft.com/office/word/2010/wordprocessingShape">
                  <wps:wsp>
                    <wps:cNvCnPr/>
                    <wps:spPr>
                      <a:xfrm flipV="1">
                        <a:off x="0" y="0"/>
                        <a:ext cx="6521570" cy="8626"/>
                      </a:xfrm>
                      <a:prstGeom prst="line">
                        <a:avLst/>
                      </a:prstGeom>
                      <a:ln>
                        <a:solidFill>
                          <a:srgbClr val="FF3B3B"/>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4B92A9" id="Conexão reta 12" o:spid="_x0000_s1026" style="position:absolute;flip:y;z-index:251679744;visibility:visible;mso-wrap-style:square;mso-wrap-distance-left:9pt;mso-wrap-distance-top:0;mso-wrap-distance-right:9pt;mso-wrap-distance-bottom:0;mso-position-horizontal:center;mso-position-horizontal-relative:margin;mso-position-vertical:absolute;mso-position-vertical-relative:text" from="0,16.9pt" to="513.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" strokecolor="#ff3b3b" strokeweight="1.5pt">
              <v:stroke joinstyle="miter"/>
              <w10:wrap anchorx="margin"/>
            </v:line>
          </w:pict>
        </mc:Fallback>
      </mc:AlternateContent>
    </w:r>
    <w:r w:rsidRPr="00070396">
      <w:rPr>
        <w:b/>
        <w:bCs/>
        <w:color w:val="FF3B3B"/>
      </w:rPr>
      <w:t>REGULAMENTO</w:t>
    </w:r>
    <w:r>
      <w:rPr>
        <w:b/>
        <w:bCs/>
        <w:color w:val="FF3B3B"/>
      </w:rPr>
      <w:t xml:space="preserve"> TÉCNICO-PEDAGÓGICO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A2289"/>
    <w:multiLevelType w:val="hybridMultilevel"/>
    <w:tmpl w:val="2B8AC41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03772EB"/>
    <w:multiLevelType w:val="hybridMultilevel"/>
    <w:tmpl w:val="03843760"/>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2" w15:restartNumberingAfterBreak="0">
    <w:nsid w:val="008635BD"/>
    <w:multiLevelType w:val="hybridMultilevel"/>
    <w:tmpl w:val="C936CB50"/>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3" w15:restartNumberingAfterBreak="0">
    <w:nsid w:val="00D93110"/>
    <w:multiLevelType w:val="hybridMultilevel"/>
    <w:tmpl w:val="24B2464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0E4595B"/>
    <w:multiLevelType w:val="hybridMultilevel"/>
    <w:tmpl w:val="5CA804E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01FB1E81"/>
    <w:multiLevelType w:val="hybridMultilevel"/>
    <w:tmpl w:val="05BEAA9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025B036E"/>
    <w:multiLevelType w:val="hybridMultilevel"/>
    <w:tmpl w:val="8DBCCFF4"/>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7" w15:restartNumberingAfterBreak="0">
    <w:nsid w:val="027977DA"/>
    <w:multiLevelType w:val="hybridMultilevel"/>
    <w:tmpl w:val="5AFC0FEE"/>
    <w:lvl w:ilvl="0" w:tplc="0816000F">
      <w:start w:val="1"/>
      <w:numFmt w:val="decimal"/>
      <w:lvlText w:val="%1."/>
      <w:lvlJc w:val="left"/>
      <w:pPr>
        <w:ind w:left="720" w:hanging="360"/>
      </w:pPr>
    </w:lvl>
    <w:lvl w:ilvl="1" w:tplc="0816000F">
      <w:start w:val="1"/>
      <w:numFmt w:val="decimal"/>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028F5228"/>
    <w:multiLevelType w:val="hybridMultilevel"/>
    <w:tmpl w:val="0AC43F62"/>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9" w15:restartNumberingAfterBreak="0">
    <w:nsid w:val="02A77445"/>
    <w:multiLevelType w:val="hybridMultilevel"/>
    <w:tmpl w:val="3110831E"/>
    <w:lvl w:ilvl="0" w:tplc="429494B4">
      <w:start w:val="1"/>
      <w:numFmt w:val="decimal"/>
      <w:lvlText w:val="7.%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02AB192E"/>
    <w:multiLevelType w:val="hybridMultilevel"/>
    <w:tmpl w:val="5400E4D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02F6562E"/>
    <w:multiLevelType w:val="hybridMultilevel"/>
    <w:tmpl w:val="C158DD98"/>
    <w:lvl w:ilvl="0" w:tplc="08160017">
      <w:start w:val="1"/>
      <w:numFmt w:val="lowerLetter"/>
      <w:lvlText w:val="%1)"/>
      <w:lvlJc w:val="left"/>
      <w:pPr>
        <w:ind w:left="1060" w:hanging="360"/>
      </w:pPr>
    </w:lvl>
    <w:lvl w:ilvl="1" w:tplc="08160019" w:tentative="1">
      <w:start w:val="1"/>
      <w:numFmt w:val="lowerLetter"/>
      <w:lvlText w:val="%2."/>
      <w:lvlJc w:val="left"/>
      <w:pPr>
        <w:ind w:left="1780" w:hanging="360"/>
      </w:pPr>
    </w:lvl>
    <w:lvl w:ilvl="2" w:tplc="08160017">
      <w:start w:val="1"/>
      <w:numFmt w:val="lowerLetter"/>
      <w:lvlText w:val="%3)"/>
      <w:lvlJc w:val="lef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12" w15:restartNumberingAfterBreak="0">
    <w:nsid w:val="03576275"/>
    <w:multiLevelType w:val="hybridMultilevel"/>
    <w:tmpl w:val="B706FD32"/>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03946B58"/>
    <w:multiLevelType w:val="hybridMultilevel"/>
    <w:tmpl w:val="8766E8B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03A87FEB"/>
    <w:multiLevelType w:val="hybridMultilevel"/>
    <w:tmpl w:val="7E3AE34E"/>
    <w:lvl w:ilvl="0" w:tplc="08160001">
      <w:start w:val="1"/>
      <w:numFmt w:val="bullet"/>
      <w:lvlText w:val=""/>
      <w:lvlJc w:val="left"/>
      <w:pPr>
        <w:ind w:left="3220" w:hanging="360"/>
      </w:pPr>
      <w:rPr>
        <w:rFonts w:ascii="Symbol" w:hAnsi="Symbol" w:hint="default"/>
      </w:rPr>
    </w:lvl>
    <w:lvl w:ilvl="1" w:tplc="08160003" w:tentative="1">
      <w:start w:val="1"/>
      <w:numFmt w:val="bullet"/>
      <w:lvlText w:val="o"/>
      <w:lvlJc w:val="left"/>
      <w:pPr>
        <w:ind w:left="3940" w:hanging="360"/>
      </w:pPr>
      <w:rPr>
        <w:rFonts w:ascii="Courier New" w:hAnsi="Courier New" w:cs="Courier New" w:hint="default"/>
      </w:rPr>
    </w:lvl>
    <w:lvl w:ilvl="2" w:tplc="08160005" w:tentative="1">
      <w:start w:val="1"/>
      <w:numFmt w:val="bullet"/>
      <w:lvlText w:val=""/>
      <w:lvlJc w:val="left"/>
      <w:pPr>
        <w:ind w:left="4660" w:hanging="360"/>
      </w:pPr>
      <w:rPr>
        <w:rFonts w:ascii="Wingdings" w:hAnsi="Wingdings" w:hint="default"/>
      </w:rPr>
    </w:lvl>
    <w:lvl w:ilvl="3" w:tplc="08160001" w:tentative="1">
      <w:start w:val="1"/>
      <w:numFmt w:val="bullet"/>
      <w:lvlText w:val=""/>
      <w:lvlJc w:val="left"/>
      <w:pPr>
        <w:ind w:left="5380" w:hanging="360"/>
      </w:pPr>
      <w:rPr>
        <w:rFonts w:ascii="Symbol" w:hAnsi="Symbol" w:hint="default"/>
      </w:rPr>
    </w:lvl>
    <w:lvl w:ilvl="4" w:tplc="08160003" w:tentative="1">
      <w:start w:val="1"/>
      <w:numFmt w:val="bullet"/>
      <w:lvlText w:val="o"/>
      <w:lvlJc w:val="left"/>
      <w:pPr>
        <w:ind w:left="6100" w:hanging="360"/>
      </w:pPr>
      <w:rPr>
        <w:rFonts w:ascii="Courier New" w:hAnsi="Courier New" w:cs="Courier New" w:hint="default"/>
      </w:rPr>
    </w:lvl>
    <w:lvl w:ilvl="5" w:tplc="08160005" w:tentative="1">
      <w:start w:val="1"/>
      <w:numFmt w:val="bullet"/>
      <w:lvlText w:val=""/>
      <w:lvlJc w:val="left"/>
      <w:pPr>
        <w:ind w:left="6820" w:hanging="360"/>
      </w:pPr>
      <w:rPr>
        <w:rFonts w:ascii="Wingdings" w:hAnsi="Wingdings" w:hint="default"/>
      </w:rPr>
    </w:lvl>
    <w:lvl w:ilvl="6" w:tplc="08160001" w:tentative="1">
      <w:start w:val="1"/>
      <w:numFmt w:val="bullet"/>
      <w:lvlText w:val=""/>
      <w:lvlJc w:val="left"/>
      <w:pPr>
        <w:ind w:left="7540" w:hanging="360"/>
      </w:pPr>
      <w:rPr>
        <w:rFonts w:ascii="Symbol" w:hAnsi="Symbol" w:hint="default"/>
      </w:rPr>
    </w:lvl>
    <w:lvl w:ilvl="7" w:tplc="08160003" w:tentative="1">
      <w:start w:val="1"/>
      <w:numFmt w:val="bullet"/>
      <w:lvlText w:val="o"/>
      <w:lvlJc w:val="left"/>
      <w:pPr>
        <w:ind w:left="8260" w:hanging="360"/>
      </w:pPr>
      <w:rPr>
        <w:rFonts w:ascii="Courier New" w:hAnsi="Courier New" w:cs="Courier New" w:hint="default"/>
      </w:rPr>
    </w:lvl>
    <w:lvl w:ilvl="8" w:tplc="08160005" w:tentative="1">
      <w:start w:val="1"/>
      <w:numFmt w:val="bullet"/>
      <w:lvlText w:val=""/>
      <w:lvlJc w:val="left"/>
      <w:pPr>
        <w:ind w:left="8980" w:hanging="360"/>
      </w:pPr>
      <w:rPr>
        <w:rFonts w:ascii="Wingdings" w:hAnsi="Wingdings" w:hint="default"/>
      </w:rPr>
    </w:lvl>
  </w:abstractNum>
  <w:abstractNum w:abstractNumId="15" w15:restartNumberingAfterBreak="0">
    <w:nsid w:val="03AF6DDB"/>
    <w:multiLevelType w:val="hybridMultilevel"/>
    <w:tmpl w:val="1A7089C6"/>
    <w:lvl w:ilvl="0" w:tplc="0816000F">
      <w:start w:val="1"/>
      <w:numFmt w:val="decimal"/>
      <w:lvlText w:val="%1."/>
      <w:lvlJc w:val="left"/>
      <w:pPr>
        <w:ind w:left="862" w:hanging="360"/>
      </w:pPr>
    </w:lvl>
    <w:lvl w:ilvl="1" w:tplc="08160019" w:tentative="1">
      <w:start w:val="1"/>
      <w:numFmt w:val="lowerLetter"/>
      <w:lvlText w:val="%2."/>
      <w:lvlJc w:val="left"/>
      <w:pPr>
        <w:ind w:left="1582" w:hanging="360"/>
      </w:pPr>
    </w:lvl>
    <w:lvl w:ilvl="2" w:tplc="0816001B" w:tentative="1">
      <w:start w:val="1"/>
      <w:numFmt w:val="lowerRoman"/>
      <w:lvlText w:val="%3."/>
      <w:lvlJc w:val="right"/>
      <w:pPr>
        <w:ind w:left="2302" w:hanging="180"/>
      </w:pPr>
    </w:lvl>
    <w:lvl w:ilvl="3" w:tplc="0816000F">
      <w:start w:val="1"/>
      <w:numFmt w:val="decimal"/>
      <w:lvlText w:val="%4."/>
      <w:lvlJc w:val="left"/>
      <w:pPr>
        <w:ind w:left="3022" w:hanging="360"/>
      </w:pPr>
    </w:lvl>
    <w:lvl w:ilvl="4" w:tplc="08160019" w:tentative="1">
      <w:start w:val="1"/>
      <w:numFmt w:val="lowerLetter"/>
      <w:lvlText w:val="%5."/>
      <w:lvlJc w:val="left"/>
      <w:pPr>
        <w:ind w:left="3742" w:hanging="360"/>
      </w:pPr>
    </w:lvl>
    <w:lvl w:ilvl="5" w:tplc="0816001B" w:tentative="1">
      <w:start w:val="1"/>
      <w:numFmt w:val="lowerRoman"/>
      <w:lvlText w:val="%6."/>
      <w:lvlJc w:val="right"/>
      <w:pPr>
        <w:ind w:left="4462" w:hanging="180"/>
      </w:pPr>
    </w:lvl>
    <w:lvl w:ilvl="6" w:tplc="0816000F" w:tentative="1">
      <w:start w:val="1"/>
      <w:numFmt w:val="decimal"/>
      <w:lvlText w:val="%7."/>
      <w:lvlJc w:val="left"/>
      <w:pPr>
        <w:ind w:left="5182" w:hanging="360"/>
      </w:pPr>
    </w:lvl>
    <w:lvl w:ilvl="7" w:tplc="08160019" w:tentative="1">
      <w:start w:val="1"/>
      <w:numFmt w:val="lowerLetter"/>
      <w:lvlText w:val="%8."/>
      <w:lvlJc w:val="left"/>
      <w:pPr>
        <w:ind w:left="5902" w:hanging="360"/>
      </w:pPr>
    </w:lvl>
    <w:lvl w:ilvl="8" w:tplc="0816001B" w:tentative="1">
      <w:start w:val="1"/>
      <w:numFmt w:val="lowerRoman"/>
      <w:lvlText w:val="%9."/>
      <w:lvlJc w:val="right"/>
      <w:pPr>
        <w:ind w:left="6622" w:hanging="180"/>
      </w:pPr>
    </w:lvl>
  </w:abstractNum>
  <w:abstractNum w:abstractNumId="16" w15:restartNumberingAfterBreak="0">
    <w:nsid w:val="03C9716B"/>
    <w:multiLevelType w:val="hybridMultilevel"/>
    <w:tmpl w:val="DC867ABC"/>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17" w15:restartNumberingAfterBreak="0">
    <w:nsid w:val="04026BDA"/>
    <w:multiLevelType w:val="multilevel"/>
    <w:tmpl w:val="AE383228"/>
    <w:styleLink w:val="WWNum8"/>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044F01E7"/>
    <w:multiLevelType w:val="hybridMultilevel"/>
    <w:tmpl w:val="57968F4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04C810D3"/>
    <w:multiLevelType w:val="hybridMultilevel"/>
    <w:tmpl w:val="3DD2FF30"/>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20" w15:restartNumberingAfterBreak="0">
    <w:nsid w:val="04EC6E5C"/>
    <w:multiLevelType w:val="hybridMultilevel"/>
    <w:tmpl w:val="2E8AC488"/>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21" w15:restartNumberingAfterBreak="0">
    <w:nsid w:val="051F1816"/>
    <w:multiLevelType w:val="hybridMultilevel"/>
    <w:tmpl w:val="517A15AC"/>
    <w:lvl w:ilvl="0" w:tplc="08160017">
      <w:start w:val="1"/>
      <w:numFmt w:val="lowerLetter"/>
      <w:lvlText w:val="%1)"/>
      <w:lvlJc w:val="left"/>
      <w:pPr>
        <w:ind w:left="1571" w:hanging="360"/>
      </w:pPr>
    </w:lvl>
    <w:lvl w:ilvl="1" w:tplc="08160019" w:tentative="1">
      <w:start w:val="1"/>
      <w:numFmt w:val="lowerLetter"/>
      <w:lvlText w:val="%2."/>
      <w:lvlJc w:val="left"/>
      <w:pPr>
        <w:ind w:left="2291" w:hanging="360"/>
      </w:pPr>
    </w:lvl>
    <w:lvl w:ilvl="2" w:tplc="08160017">
      <w:start w:val="1"/>
      <w:numFmt w:val="lowerLetter"/>
      <w:lvlText w:val="%3)"/>
      <w:lvlJc w:val="left"/>
      <w:pPr>
        <w:ind w:left="3011" w:hanging="180"/>
      </w:pPr>
    </w:lvl>
    <w:lvl w:ilvl="3" w:tplc="0816000F" w:tentative="1">
      <w:start w:val="1"/>
      <w:numFmt w:val="decimal"/>
      <w:lvlText w:val="%4."/>
      <w:lvlJc w:val="left"/>
      <w:pPr>
        <w:ind w:left="3731" w:hanging="360"/>
      </w:pPr>
    </w:lvl>
    <w:lvl w:ilvl="4" w:tplc="08160019" w:tentative="1">
      <w:start w:val="1"/>
      <w:numFmt w:val="lowerLetter"/>
      <w:lvlText w:val="%5."/>
      <w:lvlJc w:val="left"/>
      <w:pPr>
        <w:ind w:left="4451" w:hanging="360"/>
      </w:pPr>
    </w:lvl>
    <w:lvl w:ilvl="5" w:tplc="0816001B" w:tentative="1">
      <w:start w:val="1"/>
      <w:numFmt w:val="lowerRoman"/>
      <w:lvlText w:val="%6."/>
      <w:lvlJc w:val="right"/>
      <w:pPr>
        <w:ind w:left="5171" w:hanging="180"/>
      </w:pPr>
    </w:lvl>
    <w:lvl w:ilvl="6" w:tplc="0816000F" w:tentative="1">
      <w:start w:val="1"/>
      <w:numFmt w:val="decimal"/>
      <w:lvlText w:val="%7."/>
      <w:lvlJc w:val="left"/>
      <w:pPr>
        <w:ind w:left="5891" w:hanging="360"/>
      </w:pPr>
    </w:lvl>
    <w:lvl w:ilvl="7" w:tplc="08160019" w:tentative="1">
      <w:start w:val="1"/>
      <w:numFmt w:val="lowerLetter"/>
      <w:lvlText w:val="%8."/>
      <w:lvlJc w:val="left"/>
      <w:pPr>
        <w:ind w:left="6611" w:hanging="360"/>
      </w:pPr>
    </w:lvl>
    <w:lvl w:ilvl="8" w:tplc="0816001B" w:tentative="1">
      <w:start w:val="1"/>
      <w:numFmt w:val="lowerRoman"/>
      <w:lvlText w:val="%9."/>
      <w:lvlJc w:val="right"/>
      <w:pPr>
        <w:ind w:left="7331" w:hanging="180"/>
      </w:pPr>
    </w:lvl>
  </w:abstractNum>
  <w:abstractNum w:abstractNumId="22" w15:restartNumberingAfterBreak="0">
    <w:nsid w:val="0521700A"/>
    <w:multiLevelType w:val="hybridMultilevel"/>
    <w:tmpl w:val="B55045FC"/>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23" w15:restartNumberingAfterBreak="0">
    <w:nsid w:val="060776A0"/>
    <w:multiLevelType w:val="hybridMultilevel"/>
    <w:tmpl w:val="5B9E3C0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064F2D48"/>
    <w:multiLevelType w:val="hybridMultilevel"/>
    <w:tmpl w:val="27A0677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06CC77A5"/>
    <w:multiLevelType w:val="hybridMultilevel"/>
    <w:tmpl w:val="73727484"/>
    <w:lvl w:ilvl="0" w:tplc="24CCFA12">
      <w:start w:val="3"/>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07480804"/>
    <w:multiLevelType w:val="hybridMultilevel"/>
    <w:tmpl w:val="A2A8A19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07AF73AF"/>
    <w:multiLevelType w:val="multilevel"/>
    <w:tmpl w:val="A0569A3A"/>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07C07473"/>
    <w:multiLevelType w:val="hybridMultilevel"/>
    <w:tmpl w:val="5F24622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 w15:restartNumberingAfterBreak="0">
    <w:nsid w:val="080131FF"/>
    <w:multiLevelType w:val="hybridMultilevel"/>
    <w:tmpl w:val="659A56D0"/>
    <w:lvl w:ilvl="0" w:tplc="0816000F">
      <w:start w:val="1"/>
      <w:numFmt w:val="decimal"/>
      <w:lvlText w:val="%1."/>
      <w:lvlJc w:val="left"/>
      <w:pPr>
        <w:ind w:left="862" w:hanging="360"/>
      </w:pPr>
    </w:lvl>
    <w:lvl w:ilvl="1" w:tplc="08160019" w:tentative="1">
      <w:start w:val="1"/>
      <w:numFmt w:val="lowerLetter"/>
      <w:lvlText w:val="%2."/>
      <w:lvlJc w:val="left"/>
      <w:pPr>
        <w:ind w:left="1582" w:hanging="360"/>
      </w:pPr>
    </w:lvl>
    <w:lvl w:ilvl="2" w:tplc="0816001B" w:tentative="1">
      <w:start w:val="1"/>
      <w:numFmt w:val="lowerRoman"/>
      <w:lvlText w:val="%3."/>
      <w:lvlJc w:val="right"/>
      <w:pPr>
        <w:ind w:left="2302" w:hanging="180"/>
      </w:pPr>
    </w:lvl>
    <w:lvl w:ilvl="3" w:tplc="0816000F" w:tentative="1">
      <w:start w:val="1"/>
      <w:numFmt w:val="decimal"/>
      <w:lvlText w:val="%4."/>
      <w:lvlJc w:val="left"/>
      <w:pPr>
        <w:ind w:left="3022" w:hanging="360"/>
      </w:pPr>
    </w:lvl>
    <w:lvl w:ilvl="4" w:tplc="08160019" w:tentative="1">
      <w:start w:val="1"/>
      <w:numFmt w:val="lowerLetter"/>
      <w:lvlText w:val="%5."/>
      <w:lvlJc w:val="left"/>
      <w:pPr>
        <w:ind w:left="3742" w:hanging="360"/>
      </w:pPr>
    </w:lvl>
    <w:lvl w:ilvl="5" w:tplc="0816001B" w:tentative="1">
      <w:start w:val="1"/>
      <w:numFmt w:val="lowerRoman"/>
      <w:lvlText w:val="%6."/>
      <w:lvlJc w:val="right"/>
      <w:pPr>
        <w:ind w:left="4462" w:hanging="180"/>
      </w:pPr>
    </w:lvl>
    <w:lvl w:ilvl="6" w:tplc="0816000F" w:tentative="1">
      <w:start w:val="1"/>
      <w:numFmt w:val="decimal"/>
      <w:lvlText w:val="%7."/>
      <w:lvlJc w:val="left"/>
      <w:pPr>
        <w:ind w:left="5182" w:hanging="360"/>
      </w:pPr>
    </w:lvl>
    <w:lvl w:ilvl="7" w:tplc="08160019" w:tentative="1">
      <w:start w:val="1"/>
      <w:numFmt w:val="lowerLetter"/>
      <w:lvlText w:val="%8."/>
      <w:lvlJc w:val="left"/>
      <w:pPr>
        <w:ind w:left="5902" w:hanging="360"/>
      </w:pPr>
    </w:lvl>
    <w:lvl w:ilvl="8" w:tplc="0816001B" w:tentative="1">
      <w:start w:val="1"/>
      <w:numFmt w:val="lowerRoman"/>
      <w:lvlText w:val="%9."/>
      <w:lvlJc w:val="right"/>
      <w:pPr>
        <w:ind w:left="6622" w:hanging="180"/>
      </w:pPr>
    </w:lvl>
  </w:abstractNum>
  <w:abstractNum w:abstractNumId="30" w15:restartNumberingAfterBreak="0">
    <w:nsid w:val="08165404"/>
    <w:multiLevelType w:val="hybridMultilevel"/>
    <w:tmpl w:val="C2CC952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15:restartNumberingAfterBreak="0">
    <w:nsid w:val="083629D6"/>
    <w:multiLevelType w:val="hybridMultilevel"/>
    <w:tmpl w:val="624A3692"/>
    <w:lvl w:ilvl="0" w:tplc="08160001">
      <w:start w:val="1"/>
      <w:numFmt w:val="bullet"/>
      <w:lvlText w:val=""/>
      <w:lvlJc w:val="left"/>
      <w:pPr>
        <w:ind w:left="1068" w:hanging="360"/>
      </w:pPr>
      <w:rPr>
        <w:rFonts w:ascii="Symbol" w:hAnsi="Symbol" w:hint="default"/>
      </w:rPr>
    </w:lvl>
    <w:lvl w:ilvl="1" w:tplc="08160003" w:tentative="1">
      <w:start w:val="1"/>
      <w:numFmt w:val="bullet"/>
      <w:lvlText w:val="o"/>
      <w:lvlJc w:val="left"/>
      <w:pPr>
        <w:ind w:left="1788" w:hanging="360"/>
      </w:pPr>
      <w:rPr>
        <w:rFonts w:ascii="Courier New" w:hAnsi="Courier New" w:cs="Courier New" w:hint="default"/>
      </w:rPr>
    </w:lvl>
    <w:lvl w:ilvl="2" w:tplc="08160005" w:tentative="1">
      <w:start w:val="1"/>
      <w:numFmt w:val="bullet"/>
      <w:lvlText w:val=""/>
      <w:lvlJc w:val="left"/>
      <w:pPr>
        <w:ind w:left="2508" w:hanging="360"/>
      </w:pPr>
      <w:rPr>
        <w:rFonts w:ascii="Wingdings" w:hAnsi="Wingdings" w:hint="default"/>
      </w:rPr>
    </w:lvl>
    <w:lvl w:ilvl="3" w:tplc="08160001" w:tentative="1">
      <w:start w:val="1"/>
      <w:numFmt w:val="bullet"/>
      <w:lvlText w:val=""/>
      <w:lvlJc w:val="left"/>
      <w:pPr>
        <w:ind w:left="3228" w:hanging="360"/>
      </w:pPr>
      <w:rPr>
        <w:rFonts w:ascii="Symbol" w:hAnsi="Symbol"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abstractNum w:abstractNumId="32" w15:restartNumberingAfterBreak="0">
    <w:nsid w:val="084450FC"/>
    <w:multiLevelType w:val="hybridMultilevel"/>
    <w:tmpl w:val="505A1AF8"/>
    <w:lvl w:ilvl="0" w:tplc="08160017">
      <w:start w:val="1"/>
      <w:numFmt w:val="lowerLetter"/>
      <w:lvlText w:val="%1)"/>
      <w:lvlJc w:val="left"/>
      <w:pPr>
        <w:ind w:left="720" w:hanging="360"/>
      </w:pPr>
      <w:rPr>
        <w:rFont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3" w15:restartNumberingAfterBreak="0">
    <w:nsid w:val="08B417A3"/>
    <w:multiLevelType w:val="multilevel"/>
    <w:tmpl w:val="4C20F56C"/>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Cabealho6"/>
      <w:lvlText w:val="%1.%2.%3.%4.%5.%6"/>
      <w:lvlJc w:val="left"/>
      <w:pPr>
        <w:ind w:left="1152" w:hanging="1152"/>
      </w:pPr>
    </w:lvl>
    <w:lvl w:ilvl="6">
      <w:start w:val="1"/>
      <w:numFmt w:val="decimal"/>
      <w:pStyle w:val="Cabealho7"/>
      <w:lvlText w:val="%1.%2.%3.%4.%5.%6.%7"/>
      <w:lvlJc w:val="left"/>
      <w:pPr>
        <w:ind w:left="1296" w:hanging="1296"/>
      </w:pPr>
    </w:lvl>
    <w:lvl w:ilvl="7">
      <w:start w:val="1"/>
      <w:numFmt w:val="decimal"/>
      <w:pStyle w:val="Cabealho8"/>
      <w:lvlText w:val="%1.%2.%3.%4.%5.%6.%7.%8"/>
      <w:lvlJc w:val="left"/>
      <w:pPr>
        <w:ind w:left="1440" w:hanging="1440"/>
      </w:pPr>
    </w:lvl>
    <w:lvl w:ilvl="8">
      <w:start w:val="1"/>
      <w:numFmt w:val="decimal"/>
      <w:pStyle w:val="Cabealho9"/>
      <w:lvlText w:val="%1.%2.%3.%4.%5.%6.%7.%8.%9"/>
      <w:lvlJc w:val="left"/>
      <w:pPr>
        <w:ind w:left="1584" w:hanging="1584"/>
      </w:pPr>
    </w:lvl>
  </w:abstractNum>
  <w:abstractNum w:abstractNumId="34" w15:restartNumberingAfterBreak="0">
    <w:nsid w:val="08DB78DF"/>
    <w:multiLevelType w:val="hybridMultilevel"/>
    <w:tmpl w:val="96466F5C"/>
    <w:lvl w:ilvl="0" w:tplc="8C0AE1AC">
      <w:start w:val="1"/>
      <w:numFmt w:val="decimal"/>
      <w:lvlText w:val="%1."/>
      <w:lvlJc w:val="left"/>
      <w:pPr>
        <w:ind w:left="720" w:hanging="360"/>
      </w:pPr>
      <w:rPr>
        <w:rFonts w:ascii="Times New Roman" w:hAnsi="Times New Roman" w:cs="Times New Roman" w:hint="default"/>
        <w:b w:val="0"/>
        <w:sz w:val="22"/>
        <w:szCs w:val="22"/>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5" w15:restartNumberingAfterBreak="0">
    <w:nsid w:val="08EB3FE0"/>
    <w:multiLevelType w:val="hybridMultilevel"/>
    <w:tmpl w:val="86003E78"/>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36" w15:restartNumberingAfterBreak="0">
    <w:nsid w:val="0917616E"/>
    <w:multiLevelType w:val="hybridMultilevel"/>
    <w:tmpl w:val="07FE0CE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 w15:restartNumberingAfterBreak="0">
    <w:nsid w:val="093B46D2"/>
    <w:multiLevelType w:val="hybridMultilevel"/>
    <w:tmpl w:val="460A39BA"/>
    <w:lvl w:ilvl="0" w:tplc="4C4A02C2">
      <w:start w:val="1"/>
      <w:numFmt w:val="upperRoman"/>
      <w:pStyle w:val="Cabealho2"/>
      <w:lvlText w:val="SECÇÃO %1 - "/>
      <w:lvlJc w:val="left"/>
      <w:pPr>
        <w:ind w:left="1428" w:hanging="360"/>
      </w:pPr>
      <w:rPr>
        <w:rFonts w:hint="default"/>
      </w:rPr>
    </w:lvl>
    <w:lvl w:ilvl="1" w:tplc="08160019" w:tentative="1">
      <w:start w:val="1"/>
      <w:numFmt w:val="lowerLetter"/>
      <w:lvlText w:val="%2."/>
      <w:lvlJc w:val="left"/>
      <w:pPr>
        <w:ind w:left="2148" w:hanging="360"/>
      </w:pPr>
    </w:lvl>
    <w:lvl w:ilvl="2" w:tplc="0816001B" w:tentative="1">
      <w:start w:val="1"/>
      <w:numFmt w:val="lowerRoman"/>
      <w:lvlText w:val="%3."/>
      <w:lvlJc w:val="right"/>
      <w:pPr>
        <w:ind w:left="2868" w:hanging="180"/>
      </w:pPr>
    </w:lvl>
    <w:lvl w:ilvl="3" w:tplc="0816000F" w:tentative="1">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38" w15:restartNumberingAfterBreak="0">
    <w:nsid w:val="09A06BB2"/>
    <w:multiLevelType w:val="hybridMultilevel"/>
    <w:tmpl w:val="9646889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 w15:restartNumberingAfterBreak="0">
    <w:nsid w:val="09E3683E"/>
    <w:multiLevelType w:val="hybridMultilevel"/>
    <w:tmpl w:val="F56CC9B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0" w15:restartNumberingAfterBreak="0">
    <w:nsid w:val="09EA7C85"/>
    <w:multiLevelType w:val="multilevel"/>
    <w:tmpl w:val="E5D47552"/>
    <w:lvl w:ilvl="0">
      <w:start w:val="1"/>
      <w:numFmt w:val="decimal"/>
      <w:lvlText w:val="%1."/>
      <w:lvlJc w:val="left"/>
      <w:pPr>
        <w:ind w:left="720" w:hanging="360"/>
      </w:pPr>
    </w:lvl>
    <w:lvl w:ilvl="1">
      <w:start w:val="7"/>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0A11705D"/>
    <w:multiLevelType w:val="hybridMultilevel"/>
    <w:tmpl w:val="EA08B794"/>
    <w:lvl w:ilvl="0" w:tplc="08160017">
      <w:start w:val="1"/>
      <w:numFmt w:val="lowerLetter"/>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42" w15:restartNumberingAfterBreak="0">
    <w:nsid w:val="0A3F4AE5"/>
    <w:multiLevelType w:val="hybridMultilevel"/>
    <w:tmpl w:val="85384E60"/>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43" w15:restartNumberingAfterBreak="0">
    <w:nsid w:val="0A9A5867"/>
    <w:multiLevelType w:val="multilevel"/>
    <w:tmpl w:val="FA52A53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0AAE6692"/>
    <w:multiLevelType w:val="hybridMultilevel"/>
    <w:tmpl w:val="7FAC8BC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5" w15:restartNumberingAfterBreak="0">
    <w:nsid w:val="0ACC60A2"/>
    <w:multiLevelType w:val="hybridMultilevel"/>
    <w:tmpl w:val="CD8C2C8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6" w15:restartNumberingAfterBreak="0">
    <w:nsid w:val="0ACE4145"/>
    <w:multiLevelType w:val="hybridMultilevel"/>
    <w:tmpl w:val="6EA2A52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7" w15:restartNumberingAfterBreak="0">
    <w:nsid w:val="0AF63F2F"/>
    <w:multiLevelType w:val="hybridMultilevel"/>
    <w:tmpl w:val="6318FD8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8" w15:restartNumberingAfterBreak="0">
    <w:nsid w:val="0AFA5062"/>
    <w:multiLevelType w:val="hybridMultilevel"/>
    <w:tmpl w:val="01CEA02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9" w15:restartNumberingAfterBreak="0">
    <w:nsid w:val="0B101589"/>
    <w:multiLevelType w:val="hybridMultilevel"/>
    <w:tmpl w:val="9B98A9AC"/>
    <w:lvl w:ilvl="0" w:tplc="0816000F">
      <w:start w:val="1"/>
      <w:numFmt w:val="decimal"/>
      <w:lvlText w:val="%1."/>
      <w:lvlJc w:val="left"/>
      <w:pPr>
        <w:ind w:left="862" w:hanging="360"/>
      </w:pPr>
    </w:lvl>
    <w:lvl w:ilvl="1" w:tplc="08160019" w:tentative="1">
      <w:start w:val="1"/>
      <w:numFmt w:val="lowerLetter"/>
      <w:lvlText w:val="%2."/>
      <w:lvlJc w:val="left"/>
      <w:pPr>
        <w:ind w:left="1582" w:hanging="360"/>
      </w:pPr>
    </w:lvl>
    <w:lvl w:ilvl="2" w:tplc="0816001B" w:tentative="1">
      <w:start w:val="1"/>
      <w:numFmt w:val="lowerRoman"/>
      <w:lvlText w:val="%3."/>
      <w:lvlJc w:val="right"/>
      <w:pPr>
        <w:ind w:left="2302" w:hanging="180"/>
      </w:pPr>
    </w:lvl>
    <w:lvl w:ilvl="3" w:tplc="0816000F" w:tentative="1">
      <w:start w:val="1"/>
      <w:numFmt w:val="decimal"/>
      <w:lvlText w:val="%4."/>
      <w:lvlJc w:val="left"/>
      <w:pPr>
        <w:ind w:left="3022" w:hanging="360"/>
      </w:pPr>
    </w:lvl>
    <w:lvl w:ilvl="4" w:tplc="08160019" w:tentative="1">
      <w:start w:val="1"/>
      <w:numFmt w:val="lowerLetter"/>
      <w:lvlText w:val="%5."/>
      <w:lvlJc w:val="left"/>
      <w:pPr>
        <w:ind w:left="3742" w:hanging="360"/>
      </w:pPr>
    </w:lvl>
    <w:lvl w:ilvl="5" w:tplc="0816001B" w:tentative="1">
      <w:start w:val="1"/>
      <w:numFmt w:val="lowerRoman"/>
      <w:lvlText w:val="%6."/>
      <w:lvlJc w:val="right"/>
      <w:pPr>
        <w:ind w:left="4462" w:hanging="180"/>
      </w:pPr>
    </w:lvl>
    <w:lvl w:ilvl="6" w:tplc="0816000F" w:tentative="1">
      <w:start w:val="1"/>
      <w:numFmt w:val="decimal"/>
      <w:lvlText w:val="%7."/>
      <w:lvlJc w:val="left"/>
      <w:pPr>
        <w:ind w:left="5182" w:hanging="360"/>
      </w:pPr>
    </w:lvl>
    <w:lvl w:ilvl="7" w:tplc="08160019" w:tentative="1">
      <w:start w:val="1"/>
      <w:numFmt w:val="lowerLetter"/>
      <w:lvlText w:val="%8."/>
      <w:lvlJc w:val="left"/>
      <w:pPr>
        <w:ind w:left="5902" w:hanging="360"/>
      </w:pPr>
    </w:lvl>
    <w:lvl w:ilvl="8" w:tplc="0816001B" w:tentative="1">
      <w:start w:val="1"/>
      <w:numFmt w:val="lowerRoman"/>
      <w:lvlText w:val="%9."/>
      <w:lvlJc w:val="right"/>
      <w:pPr>
        <w:ind w:left="6622" w:hanging="180"/>
      </w:pPr>
    </w:lvl>
  </w:abstractNum>
  <w:abstractNum w:abstractNumId="50" w15:restartNumberingAfterBreak="0">
    <w:nsid w:val="0B8E7EC6"/>
    <w:multiLevelType w:val="hybridMultilevel"/>
    <w:tmpl w:val="796E11C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1" w15:restartNumberingAfterBreak="0">
    <w:nsid w:val="0C041F85"/>
    <w:multiLevelType w:val="hybridMultilevel"/>
    <w:tmpl w:val="BE22D49A"/>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2" w15:restartNumberingAfterBreak="0">
    <w:nsid w:val="0C1108BB"/>
    <w:multiLevelType w:val="hybridMultilevel"/>
    <w:tmpl w:val="8D30EABE"/>
    <w:lvl w:ilvl="0" w:tplc="0816000F">
      <w:start w:val="1"/>
      <w:numFmt w:val="decimal"/>
      <w:lvlText w:val="%1."/>
      <w:lvlJc w:val="left"/>
      <w:pPr>
        <w:ind w:left="1060" w:hanging="360"/>
      </w:pPr>
    </w:lvl>
    <w:lvl w:ilvl="1" w:tplc="1DA0CFBE">
      <w:start w:val="1"/>
      <w:numFmt w:val="lowerLetter"/>
      <w:lvlText w:val="%2)"/>
      <w:lvlJc w:val="left"/>
      <w:pPr>
        <w:ind w:left="2545" w:hanging="1125"/>
      </w:pPr>
      <w:rPr>
        <w:rFonts w:hint="default"/>
      </w:r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53" w15:restartNumberingAfterBreak="0">
    <w:nsid w:val="0C664A78"/>
    <w:multiLevelType w:val="hybridMultilevel"/>
    <w:tmpl w:val="4FC49A04"/>
    <w:lvl w:ilvl="0" w:tplc="0816001B">
      <w:start w:val="1"/>
      <w:numFmt w:val="lowerRoman"/>
      <w:lvlText w:val="%1."/>
      <w:lvlJc w:val="righ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54" w15:restartNumberingAfterBreak="0">
    <w:nsid w:val="0C781352"/>
    <w:multiLevelType w:val="hybridMultilevel"/>
    <w:tmpl w:val="C7FEED70"/>
    <w:lvl w:ilvl="0" w:tplc="08160017">
      <w:start w:val="1"/>
      <w:numFmt w:val="lowerLetter"/>
      <w:lvlText w:val="%1)"/>
      <w:lvlJc w:val="left"/>
      <w:pPr>
        <w:ind w:left="1060" w:hanging="360"/>
      </w:pPr>
    </w:lvl>
    <w:lvl w:ilvl="1" w:tplc="08160019" w:tentative="1">
      <w:start w:val="1"/>
      <w:numFmt w:val="lowerLetter"/>
      <w:lvlText w:val="%2."/>
      <w:lvlJc w:val="left"/>
      <w:pPr>
        <w:ind w:left="1780" w:hanging="360"/>
      </w:pPr>
    </w:lvl>
    <w:lvl w:ilvl="2" w:tplc="08160017">
      <w:start w:val="1"/>
      <w:numFmt w:val="lowerLetter"/>
      <w:lvlText w:val="%3)"/>
      <w:lvlJc w:val="lef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55" w15:restartNumberingAfterBreak="0">
    <w:nsid w:val="0C8A2E6C"/>
    <w:multiLevelType w:val="hybridMultilevel"/>
    <w:tmpl w:val="4AA89CB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6" w15:restartNumberingAfterBreak="0">
    <w:nsid w:val="0D1502CB"/>
    <w:multiLevelType w:val="hybridMultilevel"/>
    <w:tmpl w:val="B1D270D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7" w15:restartNumberingAfterBreak="0">
    <w:nsid w:val="0D6A4830"/>
    <w:multiLevelType w:val="hybridMultilevel"/>
    <w:tmpl w:val="2B2EF99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8" w15:restartNumberingAfterBreak="0">
    <w:nsid w:val="0D8E3E06"/>
    <w:multiLevelType w:val="hybridMultilevel"/>
    <w:tmpl w:val="369459FA"/>
    <w:lvl w:ilvl="0" w:tplc="08160017">
      <w:start w:val="1"/>
      <w:numFmt w:val="lowerLetter"/>
      <w:lvlText w:val="%1)"/>
      <w:lvlJc w:val="left"/>
      <w:pPr>
        <w:ind w:left="1428" w:hanging="360"/>
      </w:pPr>
    </w:lvl>
    <w:lvl w:ilvl="1" w:tplc="08160019" w:tentative="1">
      <w:start w:val="1"/>
      <w:numFmt w:val="lowerLetter"/>
      <w:lvlText w:val="%2."/>
      <w:lvlJc w:val="left"/>
      <w:pPr>
        <w:ind w:left="2148" w:hanging="360"/>
      </w:pPr>
    </w:lvl>
    <w:lvl w:ilvl="2" w:tplc="0816001B" w:tentative="1">
      <w:start w:val="1"/>
      <w:numFmt w:val="lowerRoman"/>
      <w:lvlText w:val="%3."/>
      <w:lvlJc w:val="right"/>
      <w:pPr>
        <w:ind w:left="2868" w:hanging="180"/>
      </w:pPr>
    </w:lvl>
    <w:lvl w:ilvl="3" w:tplc="0816000F" w:tentative="1">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59" w15:restartNumberingAfterBreak="0">
    <w:nsid w:val="0EC53BE6"/>
    <w:multiLevelType w:val="hybridMultilevel"/>
    <w:tmpl w:val="5070281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0" w15:restartNumberingAfterBreak="0">
    <w:nsid w:val="0ED64C98"/>
    <w:multiLevelType w:val="hybridMultilevel"/>
    <w:tmpl w:val="463A6CCC"/>
    <w:lvl w:ilvl="0" w:tplc="0816001B">
      <w:start w:val="1"/>
      <w:numFmt w:val="low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1" w15:restartNumberingAfterBreak="0">
    <w:nsid w:val="0ED704AB"/>
    <w:multiLevelType w:val="hybridMultilevel"/>
    <w:tmpl w:val="6EE6D7D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2" w15:restartNumberingAfterBreak="0">
    <w:nsid w:val="0EF8765A"/>
    <w:multiLevelType w:val="hybridMultilevel"/>
    <w:tmpl w:val="6A94082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3" w15:restartNumberingAfterBreak="0">
    <w:nsid w:val="0EFD304C"/>
    <w:multiLevelType w:val="hybridMultilevel"/>
    <w:tmpl w:val="3572E25A"/>
    <w:lvl w:ilvl="0" w:tplc="08160017">
      <w:start w:val="1"/>
      <w:numFmt w:val="lowerLetter"/>
      <w:lvlText w:val="%1)"/>
      <w:lvlJc w:val="left"/>
      <w:pPr>
        <w:ind w:left="1060" w:hanging="360"/>
      </w:pPr>
    </w:lvl>
    <w:lvl w:ilvl="1" w:tplc="08160019" w:tentative="1">
      <w:start w:val="1"/>
      <w:numFmt w:val="lowerLetter"/>
      <w:lvlText w:val="%2."/>
      <w:lvlJc w:val="left"/>
      <w:pPr>
        <w:ind w:left="1780" w:hanging="360"/>
      </w:pPr>
    </w:lvl>
    <w:lvl w:ilvl="2" w:tplc="08160017">
      <w:start w:val="1"/>
      <w:numFmt w:val="lowerLetter"/>
      <w:lvlText w:val="%3)"/>
      <w:lvlJc w:val="lef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64" w15:restartNumberingAfterBreak="0">
    <w:nsid w:val="0EFF05D5"/>
    <w:multiLevelType w:val="hybridMultilevel"/>
    <w:tmpl w:val="CA8E518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5" w15:restartNumberingAfterBreak="0">
    <w:nsid w:val="0F044B14"/>
    <w:multiLevelType w:val="hybridMultilevel"/>
    <w:tmpl w:val="FE1CFCF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6" w15:restartNumberingAfterBreak="0">
    <w:nsid w:val="0F266566"/>
    <w:multiLevelType w:val="hybridMultilevel"/>
    <w:tmpl w:val="7C647F7E"/>
    <w:lvl w:ilvl="0" w:tplc="0816000F">
      <w:start w:val="1"/>
      <w:numFmt w:val="decimal"/>
      <w:lvlText w:val="%1."/>
      <w:lvlJc w:val="left"/>
      <w:pPr>
        <w:ind w:left="862" w:hanging="360"/>
      </w:pPr>
    </w:lvl>
    <w:lvl w:ilvl="1" w:tplc="08160019" w:tentative="1">
      <w:start w:val="1"/>
      <w:numFmt w:val="lowerLetter"/>
      <w:lvlText w:val="%2."/>
      <w:lvlJc w:val="left"/>
      <w:pPr>
        <w:ind w:left="1582" w:hanging="360"/>
      </w:pPr>
    </w:lvl>
    <w:lvl w:ilvl="2" w:tplc="0816001B" w:tentative="1">
      <w:start w:val="1"/>
      <w:numFmt w:val="lowerRoman"/>
      <w:lvlText w:val="%3."/>
      <w:lvlJc w:val="right"/>
      <w:pPr>
        <w:ind w:left="2302" w:hanging="180"/>
      </w:pPr>
    </w:lvl>
    <w:lvl w:ilvl="3" w:tplc="0816000F" w:tentative="1">
      <w:start w:val="1"/>
      <w:numFmt w:val="decimal"/>
      <w:lvlText w:val="%4."/>
      <w:lvlJc w:val="left"/>
      <w:pPr>
        <w:ind w:left="3022" w:hanging="360"/>
      </w:pPr>
    </w:lvl>
    <w:lvl w:ilvl="4" w:tplc="08160019" w:tentative="1">
      <w:start w:val="1"/>
      <w:numFmt w:val="lowerLetter"/>
      <w:lvlText w:val="%5."/>
      <w:lvlJc w:val="left"/>
      <w:pPr>
        <w:ind w:left="3742" w:hanging="360"/>
      </w:pPr>
    </w:lvl>
    <w:lvl w:ilvl="5" w:tplc="0816001B" w:tentative="1">
      <w:start w:val="1"/>
      <w:numFmt w:val="lowerRoman"/>
      <w:lvlText w:val="%6."/>
      <w:lvlJc w:val="right"/>
      <w:pPr>
        <w:ind w:left="4462" w:hanging="180"/>
      </w:pPr>
    </w:lvl>
    <w:lvl w:ilvl="6" w:tplc="0816000F" w:tentative="1">
      <w:start w:val="1"/>
      <w:numFmt w:val="decimal"/>
      <w:lvlText w:val="%7."/>
      <w:lvlJc w:val="left"/>
      <w:pPr>
        <w:ind w:left="5182" w:hanging="360"/>
      </w:pPr>
    </w:lvl>
    <w:lvl w:ilvl="7" w:tplc="08160019" w:tentative="1">
      <w:start w:val="1"/>
      <w:numFmt w:val="lowerLetter"/>
      <w:lvlText w:val="%8."/>
      <w:lvlJc w:val="left"/>
      <w:pPr>
        <w:ind w:left="5902" w:hanging="360"/>
      </w:pPr>
    </w:lvl>
    <w:lvl w:ilvl="8" w:tplc="0816001B" w:tentative="1">
      <w:start w:val="1"/>
      <w:numFmt w:val="lowerRoman"/>
      <w:lvlText w:val="%9."/>
      <w:lvlJc w:val="right"/>
      <w:pPr>
        <w:ind w:left="6622" w:hanging="180"/>
      </w:pPr>
    </w:lvl>
  </w:abstractNum>
  <w:abstractNum w:abstractNumId="67" w15:restartNumberingAfterBreak="0">
    <w:nsid w:val="0F2666FA"/>
    <w:multiLevelType w:val="hybridMultilevel"/>
    <w:tmpl w:val="99469F44"/>
    <w:lvl w:ilvl="0" w:tplc="08160017">
      <w:start w:val="1"/>
      <w:numFmt w:val="lowerLetter"/>
      <w:lvlText w:val="%1)"/>
      <w:lvlJc w:val="left"/>
      <w:pPr>
        <w:ind w:left="1060" w:hanging="360"/>
      </w:pPr>
    </w:lvl>
    <w:lvl w:ilvl="1" w:tplc="08160019" w:tentative="1">
      <w:start w:val="1"/>
      <w:numFmt w:val="lowerLetter"/>
      <w:lvlText w:val="%2."/>
      <w:lvlJc w:val="left"/>
      <w:pPr>
        <w:ind w:left="1780" w:hanging="360"/>
      </w:pPr>
    </w:lvl>
    <w:lvl w:ilvl="2" w:tplc="08160017">
      <w:start w:val="1"/>
      <w:numFmt w:val="lowerLetter"/>
      <w:lvlText w:val="%3)"/>
      <w:lvlJc w:val="lef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68" w15:restartNumberingAfterBreak="0">
    <w:nsid w:val="10192FFA"/>
    <w:multiLevelType w:val="hybridMultilevel"/>
    <w:tmpl w:val="999A3D3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9" w15:restartNumberingAfterBreak="0">
    <w:nsid w:val="10A23CFF"/>
    <w:multiLevelType w:val="hybridMultilevel"/>
    <w:tmpl w:val="77A8EF1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0" w15:restartNumberingAfterBreak="0">
    <w:nsid w:val="118966A4"/>
    <w:multiLevelType w:val="hybridMultilevel"/>
    <w:tmpl w:val="E1CCD1A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1" w15:restartNumberingAfterBreak="0">
    <w:nsid w:val="119817CC"/>
    <w:multiLevelType w:val="hybridMultilevel"/>
    <w:tmpl w:val="4448F52A"/>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2" w15:restartNumberingAfterBreak="0">
    <w:nsid w:val="11B62324"/>
    <w:multiLevelType w:val="hybridMultilevel"/>
    <w:tmpl w:val="ADFE671E"/>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3" w15:restartNumberingAfterBreak="0">
    <w:nsid w:val="11F17F3C"/>
    <w:multiLevelType w:val="hybridMultilevel"/>
    <w:tmpl w:val="B01A87BA"/>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74" w15:restartNumberingAfterBreak="0">
    <w:nsid w:val="121C735F"/>
    <w:multiLevelType w:val="hybridMultilevel"/>
    <w:tmpl w:val="99BE9162"/>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5" w15:restartNumberingAfterBreak="0">
    <w:nsid w:val="123B1E62"/>
    <w:multiLevelType w:val="hybridMultilevel"/>
    <w:tmpl w:val="CCFEE24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6" w15:restartNumberingAfterBreak="0">
    <w:nsid w:val="124A65AA"/>
    <w:multiLevelType w:val="hybridMultilevel"/>
    <w:tmpl w:val="1130DB8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7" w15:restartNumberingAfterBreak="0">
    <w:nsid w:val="13153E94"/>
    <w:multiLevelType w:val="hybridMultilevel"/>
    <w:tmpl w:val="010ED994"/>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78" w15:restartNumberingAfterBreak="0">
    <w:nsid w:val="133104D7"/>
    <w:multiLevelType w:val="hybridMultilevel"/>
    <w:tmpl w:val="B6BE403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9" w15:restartNumberingAfterBreak="0">
    <w:nsid w:val="139D27B1"/>
    <w:multiLevelType w:val="hybridMultilevel"/>
    <w:tmpl w:val="7DEAD69E"/>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0" w15:restartNumberingAfterBreak="0">
    <w:nsid w:val="14151D6B"/>
    <w:multiLevelType w:val="hybridMultilevel"/>
    <w:tmpl w:val="BCC8ED4A"/>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81" w15:restartNumberingAfterBreak="0">
    <w:nsid w:val="14216ECA"/>
    <w:multiLevelType w:val="hybridMultilevel"/>
    <w:tmpl w:val="1D165A5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2" w15:restartNumberingAfterBreak="0">
    <w:nsid w:val="14C5016F"/>
    <w:multiLevelType w:val="hybridMultilevel"/>
    <w:tmpl w:val="FC6677E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3" w15:restartNumberingAfterBreak="0">
    <w:nsid w:val="1544103D"/>
    <w:multiLevelType w:val="hybridMultilevel"/>
    <w:tmpl w:val="9F00749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4" w15:restartNumberingAfterBreak="0">
    <w:nsid w:val="157844BA"/>
    <w:multiLevelType w:val="hybridMultilevel"/>
    <w:tmpl w:val="B01A667C"/>
    <w:lvl w:ilvl="0" w:tplc="0816000F">
      <w:start w:val="1"/>
      <w:numFmt w:val="decimal"/>
      <w:lvlText w:val="%1."/>
      <w:lvlJc w:val="left"/>
      <w:pPr>
        <w:ind w:left="1581" w:hanging="360"/>
      </w:pPr>
      <w:rPr>
        <w:rFonts w:hint="default"/>
        <w:w w:val="100"/>
        <w:sz w:val="22"/>
        <w:szCs w:val="22"/>
        <w:lang w:val="pt-PT" w:eastAsia="pt-PT" w:bidi="pt-PT"/>
      </w:rPr>
    </w:lvl>
    <w:lvl w:ilvl="1" w:tplc="A0F0B5FA">
      <w:numFmt w:val="bullet"/>
      <w:lvlText w:val="•"/>
      <w:lvlJc w:val="left"/>
      <w:pPr>
        <w:ind w:left="2510" w:hanging="360"/>
      </w:pPr>
      <w:rPr>
        <w:rFonts w:hint="default"/>
        <w:lang w:val="pt-PT" w:eastAsia="pt-PT" w:bidi="pt-PT"/>
      </w:rPr>
    </w:lvl>
    <w:lvl w:ilvl="2" w:tplc="ECBA3540">
      <w:numFmt w:val="bullet"/>
      <w:lvlText w:val="•"/>
      <w:lvlJc w:val="left"/>
      <w:pPr>
        <w:ind w:left="3441" w:hanging="360"/>
      </w:pPr>
      <w:rPr>
        <w:rFonts w:hint="default"/>
        <w:lang w:val="pt-PT" w:eastAsia="pt-PT" w:bidi="pt-PT"/>
      </w:rPr>
    </w:lvl>
    <w:lvl w:ilvl="3" w:tplc="47560494">
      <w:numFmt w:val="bullet"/>
      <w:lvlText w:val="•"/>
      <w:lvlJc w:val="left"/>
      <w:pPr>
        <w:ind w:left="4371" w:hanging="360"/>
      </w:pPr>
      <w:rPr>
        <w:rFonts w:hint="default"/>
        <w:lang w:val="pt-PT" w:eastAsia="pt-PT" w:bidi="pt-PT"/>
      </w:rPr>
    </w:lvl>
    <w:lvl w:ilvl="4" w:tplc="22E29BBE">
      <w:numFmt w:val="bullet"/>
      <w:lvlText w:val="•"/>
      <w:lvlJc w:val="left"/>
      <w:pPr>
        <w:ind w:left="5302" w:hanging="360"/>
      </w:pPr>
      <w:rPr>
        <w:rFonts w:hint="default"/>
        <w:lang w:val="pt-PT" w:eastAsia="pt-PT" w:bidi="pt-PT"/>
      </w:rPr>
    </w:lvl>
    <w:lvl w:ilvl="5" w:tplc="3DE83BA4">
      <w:numFmt w:val="bullet"/>
      <w:lvlText w:val="•"/>
      <w:lvlJc w:val="left"/>
      <w:pPr>
        <w:ind w:left="6233" w:hanging="360"/>
      </w:pPr>
      <w:rPr>
        <w:rFonts w:hint="default"/>
        <w:lang w:val="pt-PT" w:eastAsia="pt-PT" w:bidi="pt-PT"/>
      </w:rPr>
    </w:lvl>
    <w:lvl w:ilvl="6" w:tplc="6BCCF3BA">
      <w:numFmt w:val="bullet"/>
      <w:lvlText w:val="•"/>
      <w:lvlJc w:val="left"/>
      <w:pPr>
        <w:ind w:left="7163" w:hanging="360"/>
      </w:pPr>
      <w:rPr>
        <w:rFonts w:hint="default"/>
        <w:lang w:val="pt-PT" w:eastAsia="pt-PT" w:bidi="pt-PT"/>
      </w:rPr>
    </w:lvl>
    <w:lvl w:ilvl="7" w:tplc="AF76B95A">
      <w:numFmt w:val="bullet"/>
      <w:lvlText w:val="•"/>
      <w:lvlJc w:val="left"/>
      <w:pPr>
        <w:ind w:left="8094" w:hanging="360"/>
      </w:pPr>
      <w:rPr>
        <w:rFonts w:hint="default"/>
        <w:lang w:val="pt-PT" w:eastAsia="pt-PT" w:bidi="pt-PT"/>
      </w:rPr>
    </w:lvl>
    <w:lvl w:ilvl="8" w:tplc="2C7A8AC4">
      <w:numFmt w:val="bullet"/>
      <w:lvlText w:val="•"/>
      <w:lvlJc w:val="left"/>
      <w:pPr>
        <w:ind w:left="9025" w:hanging="360"/>
      </w:pPr>
      <w:rPr>
        <w:rFonts w:hint="default"/>
        <w:lang w:val="pt-PT" w:eastAsia="pt-PT" w:bidi="pt-PT"/>
      </w:rPr>
    </w:lvl>
  </w:abstractNum>
  <w:abstractNum w:abstractNumId="85" w15:restartNumberingAfterBreak="0">
    <w:nsid w:val="163A6AD1"/>
    <w:multiLevelType w:val="hybridMultilevel"/>
    <w:tmpl w:val="56382B08"/>
    <w:lvl w:ilvl="0" w:tplc="08160017">
      <w:start w:val="1"/>
      <w:numFmt w:val="lowerLetter"/>
      <w:lvlText w:val="%1)"/>
      <w:lvlJc w:val="left"/>
      <w:pPr>
        <w:ind w:left="1780" w:hanging="360"/>
      </w:pPr>
    </w:lvl>
    <w:lvl w:ilvl="1" w:tplc="08160019">
      <w:start w:val="1"/>
      <w:numFmt w:val="lowerLetter"/>
      <w:lvlText w:val="%2."/>
      <w:lvlJc w:val="left"/>
      <w:pPr>
        <w:ind w:left="2500" w:hanging="360"/>
      </w:pPr>
    </w:lvl>
    <w:lvl w:ilvl="2" w:tplc="0816001B" w:tentative="1">
      <w:start w:val="1"/>
      <w:numFmt w:val="lowerRoman"/>
      <w:lvlText w:val="%3."/>
      <w:lvlJc w:val="right"/>
      <w:pPr>
        <w:ind w:left="3220" w:hanging="180"/>
      </w:pPr>
    </w:lvl>
    <w:lvl w:ilvl="3" w:tplc="0816000F" w:tentative="1">
      <w:start w:val="1"/>
      <w:numFmt w:val="decimal"/>
      <w:lvlText w:val="%4."/>
      <w:lvlJc w:val="left"/>
      <w:pPr>
        <w:ind w:left="3940" w:hanging="360"/>
      </w:pPr>
    </w:lvl>
    <w:lvl w:ilvl="4" w:tplc="08160019" w:tentative="1">
      <w:start w:val="1"/>
      <w:numFmt w:val="lowerLetter"/>
      <w:lvlText w:val="%5."/>
      <w:lvlJc w:val="left"/>
      <w:pPr>
        <w:ind w:left="4660" w:hanging="360"/>
      </w:pPr>
    </w:lvl>
    <w:lvl w:ilvl="5" w:tplc="0816001B" w:tentative="1">
      <w:start w:val="1"/>
      <w:numFmt w:val="lowerRoman"/>
      <w:lvlText w:val="%6."/>
      <w:lvlJc w:val="right"/>
      <w:pPr>
        <w:ind w:left="5380" w:hanging="180"/>
      </w:pPr>
    </w:lvl>
    <w:lvl w:ilvl="6" w:tplc="0816000F" w:tentative="1">
      <w:start w:val="1"/>
      <w:numFmt w:val="decimal"/>
      <w:lvlText w:val="%7."/>
      <w:lvlJc w:val="left"/>
      <w:pPr>
        <w:ind w:left="6100" w:hanging="360"/>
      </w:pPr>
    </w:lvl>
    <w:lvl w:ilvl="7" w:tplc="08160019" w:tentative="1">
      <w:start w:val="1"/>
      <w:numFmt w:val="lowerLetter"/>
      <w:lvlText w:val="%8."/>
      <w:lvlJc w:val="left"/>
      <w:pPr>
        <w:ind w:left="6820" w:hanging="360"/>
      </w:pPr>
    </w:lvl>
    <w:lvl w:ilvl="8" w:tplc="0816001B" w:tentative="1">
      <w:start w:val="1"/>
      <w:numFmt w:val="lowerRoman"/>
      <w:lvlText w:val="%9."/>
      <w:lvlJc w:val="right"/>
      <w:pPr>
        <w:ind w:left="7540" w:hanging="180"/>
      </w:pPr>
    </w:lvl>
  </w:abstractNum>
  <w:abstractNum w:abstractNumId="86" w15:restartNumberingAfterBreak="0">
    <w:nsid w:val="16667F38"/>
    <w:multiLevelType w:val="hybridMultilevel"/>
    <w:tmpl w:val="B9EC1FE4"/>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87" w15:restartNumberingAfterBreak="0">
    <w:nsid w:val="16E500F4"/>
    <w:multiLevelType w:val="hybridMultilevel"/>
    <w:tmpl w:val="71B6C77C"/>
    <w:lvl w:ilvl="0" w:tplc="0816000F">
      <w:start w:val="1"/>
      <w:numFmt w:val="decimal"/>
      <w:lvlText w:val="%1."/>
      <w:lvlJc w:val="left"/>
      <w:pPr>
        <w:ind w:left="1004" w:hanging="360"/>
      </w:pPr>
    </w:lvl>
    <w:lvl w:ilvl="1" w:tplc="830854D6">
      <w:start w:val="1"/>
      <w:numFmt w:val="lowerLetter"/>
      <w:lvlText w:val="%2)"/>
      <w:lvlJc w:val="left"/>
      <w:pPr>
        <w:ind w:left="1724" w:hanging="360"/>
      </w:pPr>
      <w:rPr>
        <w:rFonts w:hint="default"/>
      </w:r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88" w15:restartNumberingAfterBreak="0">
    <w:nsid w:val="170A1D4D"/>
    <w:multiLevelType w:val="hybridMultilevel"/>
    <w:tmpl w:val="79646384"/>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89" w15:restartNumberingAfterBreak="0">
    <w:nsid w:val="171408D3"/>
    <w:multiLevelType w:val="hybridMultilevel"/>
    <w:tmpl w:val="8A2085A4"/>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90" w15:restartNumberingAfterBreak="0">
    <w:nsid w:val="17543960"/>
    <w:multiLevelType w:val="hybridMultilevel"/>
    <w:tmpl w:val="8AC4FB96"/>
    <w:lvl w:ilvl="0" w:tplc="08160001">
      <w:start w:val="1"/>
      <w:numFmt w:val="bullet"/>
      <w:lvlText w:val=""/>
      <w:lvlJc w:val="left"/>
      <w:pPr>
        <w:ind w:left="1068" w:hanging="360"/>
      </w:pPr>
      <w:rPr>
        <w:rFonts w:ascii="Symbol" w:hAnsi="Symbol" w:hint="default"/>
      </w:rPr>
    </w:lvl>
    <w:lvl w:ilvl="1" w:tplc="08160003" w:tentative="1">
      <w:start w:val="1"/>
      <w:numFmt w:val="bullet"/>
      <w:lvlText w:val="o"/>
      <w:lvlJc w:val="left"/>
      <w:pPr>
        <w:ind w:left="1788" w:hanging="360"/>
      </w:pPr>
      <w:rPr>
        <w:rFonts w:ascii="Courier New" w:hAnsi="Courier New" w:cs="Courier New" w:hint="default"/>
      </w:rPr>
    </w:lvl>
    <w:lvl w:ilvl="2" w:tplc="08160005" w:tentative="1">
      <w:start w:val="1"/>
      <w:numFmt w:val="bullet"/>
      <w:lvlText w:val=""/>
      <w:lvlJc w:val="left"/>
      <w:pPr>
        <w:ind w:left="2508" w:hanging="360"/>
      </w:pPr>
      <w:rPr>
        <w:rFonts w:ascii="Wingdings" w:hAnsi="Wingdings" w:hint="default"/>
      </w:rPr>
    </w:lvl>
    <w:lvl w:ilvl="3" w:tplc="08160001" w:tentative="1">
      <w:start w:val="1"/>
      <w:numFmt w:val="bullet"/>
      <w:lvlText w:val=""/>
      <w:lvlJc w:val="left"/>
      <w:pPr>
        <w:ind w:left="3228" w:hanging="360"/>
      </w:pPr>
      <w:rPr>
        <w:rFonts w:ascii="Symbol" w:hAnsi="Symbol"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abstractNum w:abstractNumId="91" w15:restartNumberingAfterBreak="0">
    <w:nsid w:val="177F1430"/>
    <w:multiLevelType w:val="hybridMultilevel"/>
    <w:tmpl w:val="32E25D3A"/>
    <w:lvl w:ilvl="0" w:tplc="0816000F">
      <w:start w:val="1"/>
      <w:numFmt w:val="decimal"/>
      <w:lvlText w:val="%1."/>
      <w:lvlJc w:val="left"/>
      <w:pPr>
        <w:ind w:left="862" w:hanging="360"/>
      </w:pPr>
    </w:lvl>
    <w:lvl w:ilvl="1" w:tplc="08160019" w:tentative="1">
      <w:start w:val="1"/>
      <w:numFmt w:val="lowerLetter"/>
      <w:lvlText w:val="%2."/>
      <w:lvlJc w:val="left"/>
      <w:pPr>
        <w:ind w:left="1582" w:hanging="360"/>
      </w:pPr>
    </w:lvl>
    <w:lvl w:ilvl="2" w:tplc="0816001B" w:tentative="1">
      <w:start w:val="1"/>
      <w:numFmt w:val="lowerRoman"/>
      <w:lvlText w:val="%3."/>
      <w:lvlJc w:val="right"/>
      <w:pPr>
        <w:ind w:left="2302" w:hanging="180"/>
      </w:pPr>
    </w:lvl>
    <w:lvl w:ilvl="3" w:tplc="0816000F" w:tentative="1">
      <w:start w:val="1"/>
      <w:numFmt w:val="decimal"/>
      <w:lvlText w:val="%4."/>
      <w:lvlJc w:val="left"/>
      <w:pPr>
        <w:ind w:left="3022" w:hanging="360"/>
      </w:pPr>
    </w:lvl>
    <w:lvl w:ilvl="4" w:tplc="08160019" w:tentative="1">
      <w:start w:val="1"/>
      <w:numFmt w:val="lowerLetter"/>
      <w:lvlText w:val="%5."/>
      <w:lvlJc w:val="left"/>
      <w:pPr>
        <w:ind w:left="3742" w:hanging="360"/>
      </w:pPr>
    </w:lvl>
    <w:lvl w:ilvl="5" w:tplc="0816001B" w:tentative="1">
      <w:start w:val="1"/>
      <w:numFmt w:val="lowerRoman"/>
      <w:lvlText w:val="%6."/>
      <w:lvlJc w:val="right"/>
      <w:pPr>
        <w:ind w:left="4462" w:hanging="180"/>
      </w:pPr>
    </w:lvl>
    <w:lvl w:ilvl="6" w:tplc="0816000F" w:tentative="1">
      <w:start w:val="1"/>
      <w:numFmt w:val="decimal"/>
      <w:lvlText w:val="%7."/>
      <w:lvlJc w:val="left"/>
      <w:pPr>
        <w:ind w:left="5182" w:hanging="360"/>
      </w:pPr>
    </w:lvl>
    <w:lvl w:ilvl="7" w:tplc="08160019" w:tentative="1">
      <w:start w:val="1"/>
      <w:numFmt w:val="lowerLetter"/>
      <w:lvlText w:val="%8."/>
      <w:lvlJc w:val="left"/>
      <w:pPr>
        <w:ind w:left="5902" w:hanging="360"/>
      </w:pPr>
    </w:lvl>
    <w:lvl w:ilvl="8" w:tplc="0816001B" w:tentative="1">
      <w:start w:val="1"/>
      <w:numFmt w:val="lowerRoman"/>
      <w:lvlText w:val="%9."/>
      <w:lvlJc w:val="right"/>
      <w:pPr>
        <w:ind w:left="6622" w:hanging="180"/>
      </w:pPr>
    </w:lvl>
  </w:abstractNum>
  <w:abstractNum w:abstractNumId="92" w15:restartNumberingAfterBreak="0">
    <w:nsid w:val="17BA6875"/>
    <w:multiLevelType w:val="hybridMultilevel"/>
    <w:tmpl w:val="35C2A52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3" w15:restartNumberingAfterBreak="0">
    <w:nsid w:val="182F7EBE"/>
    <w:multiLevelType w:val="hybridMultilevel"/>
    <w:tmpl w:val="3D4869DA"/>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4" w15:restartNumberingAfterBreak="0">
    <w:nsid w:val="18AF336F"/>
    <w:multiLevelType w:val="hybridMultilevel"/>
    <w:tmpl w:val="AB94CB0A"/>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5" w15:restartNumberingAfterBreak="0">
    <w:nsid w:val="18B45EC1"/>
    <w:multiLevelType w:val="hybridMultilevel"/>
    <w:tmpl w:val="CBC86E66"/>
    <w:lvl w:ilvl="0" w:tplc="C2362D0E">
      <w:start w:val="1"/>
      <w:numFmt w:val="decimal"/>
      <w:lvlText w:val="%1."/>
      <w:lvlJc w:val="left"/>
      <w:pPr>
        <w:ind w:left="700" w:hanging="360"/>
      </w:pPr>
      <w:rPr>
        <w:rFonts w:hint="default"/>
      </w:rPr>
    </w:lvl>
    <w:lvl w:ilvl="1" w:tplc="08160019" w:tentative="1">
      <w:start w:val="1"/>
      <w:numFmt w:val="lowerLetter"/>
      <w:lvlText w:val="%2."/>
      <w:lvlJc w:val="left"/>
      <w:pPr>
        <w:ind w:left="1420" w:hanging="360"/>
      </w:pPr>
    </w:lvl>
    <w:lvl w:ilvl="2" w:tplc="0816001B" w:tentative="1">
      <w:start w:val="1"/>
      <w:numFmt w:val="lowerRoman"/>
      <w:lvlText w:val="%3."/>
      <w:lvlJc w:val="right"/>
      <w:pPr>
        <w:ind w:left="2140" w:hanging="180"/>
      </w:pPr>
    </w:lvl>
    <w:lvl w:ilvl="3" w:tplc="0816000F" w:tentative="1">
      <w:start w:val="1"/>
      <w:numFmt w:val="decimal"/>
      <w:lvlText w:val="%4."/>
      <w:lvlJc w:val="left"/>
      <w:pPr>
        <w:ind w:left="2860" w:hanging="360"/>
      </w:pPr>
    </w:lvl>
    <w:lvl w:ilvl="4" w:tplc="08160019" w:tentative="1">
      <w:start w:val="1"/>
      <w:numFmt w:val="lowerLetter"/>
      <w:lvlText w:val="%5."/>
      <w:lvlJc w:val="left"/>
      <w:pPr>
        <w:ind w:left="3580" w:hanging="360"/>
      </w:pPr>
    </w:lvl>
    <w:lvl w:ilvl="5" w:tplc="0816001B" w:tentative="1">
      <w:start w:val="1"/>
      <w:numFmt w:val="lowerRoman"/>
      <w:lvlText w:val="%6."/>
      <w:lvlJc w:val="right"/>
      <w:pPr>
        <w:ind w:left="4300" w:hanging="180"/>
      </w:pPr>
    </w:lvl>
    <w:lvl w:ilvl="6" w:tplc="0816000F" w:tentative="1">
      <w:start w:val="1"/>
      <w:numFmt w:val="decimal"/>
      <w:lvlText w:val="%7."/>
      <w:lvlJc w:val="left"/>
      <w:pPr>
        <w:ind w:left="5020" w:hanging="360"/>
      </w:pPr>
    </w:lvl>
    <w:lvl w:ilvl="7" w:tplc="08160019" w:tentative="1">
      <w:start w:val="1"/>
      <w:numFmt w:val="lowerLetter"/>
      <w:lvlText w:val="%8."/>
      <w:lvlJc w:val="left"/>
      <w:pPr>
        <w:ind w:left="5740" w:hanging="360"/>
      </w:pPr>
    </w:lvl>
    <w:lvl w:ilvl="8" w:tplc="0816001B" w:tentative="1">
      <w:start w:val="1"/>
      <w:numFmt w:val="lowerRoman"/>
      <w:lvlText w:val="%9."/>
      <w:lvlJc w:val="right"/>
      <w:pPr>
        <w:ind w:left="6460" w:hanging="180"/>
      </w:pPr>
    </w:lvl>
  </w:abstractNum>
  <w:abstractNum w:abstractNumId="96" w15:restartNumberingAfterBreak="0">
    <w:nsid w:val="18D01C06"/>
    <w:multiLevelType w:val="hybridMultilevel"/>
    <w:tmpl w:val="B55ABAB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7" w15:restartNumberingAfterBreak="0">
    <w:nsid w:val="19545757"/>
    <w:multiLevelType w:val="hybridMultilevel"/>
    <w:tmpl w:val="2F66CCE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8" w15:restartNumberingAfterBreak="0">
    <w:nsid w:val="1970098D"/>
    <w:multiLevelType w:val="hybridMultilevel"/>
    <w:tmpl w:val="0A0498C0"/>
    <w:lvl w:ilvl="0" w:tplc="08160017">
      <w:start w:val="1"/>
      <w:numFmt w:val="lowerLetter"/>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99" w15:restartNumberingAfterBreak="0">
    <w:nsid w:val="198828D5"/>
    <w:multiLevelType w:val="hybridMultilevel"/>
    <w:tmpl w:val="735C17EA"/>
    <w:lvl w:ilvl="0" w:tplc="08160001">
      <w:start w:val="1"/>
      <w:numFmt w:val="bullet"/>
      <w:lvlText w:val=""/>
      <w:lvlJc w:val="left"/>
      <w:pPr>
        <w:ind w:left="1068" w:hanging="360"/>
      </w:pPr>
      <w:rPr>
        <w:rFonts w:ascii="Symbol" w:hAnsi="Symbol" w:hint="default"/>
      </w:rPr>
    </w:lvl>
    <w:lvl w:ilvl="1" w:tplc="08160003" w:tentative="1">
      <w:start w:val="1"/>
      <w:numFmt w:val="bullet"/>
      <w:lvlText w:val="o"/>
      <w:lvlJc w:val="left"/>
      <w:pPr>
        <w:ind w:left="1788" w:hanging="360"/>
      </w:pPr>
      <w:rPr>
        <w:rFonts w:ascii="Courier New" w:hAnsi="Courier New" w:cs="Courier New" w:hint="default"/>
      </w:rPr>
    </w:lvl>
    <w:lvl w:ilvl="2" w:tplc="08160005" w:tentative="1">
      <w:start w:val="1"/>
      <w:numFmt w:val="bullet"/>
      <w:lvlText w:val=""/>
      <w:lvlJc w:val="left"/>
      <w:pPr>
        <w:ind w:left="2508" w:hanging="360"/>
      </w:pPr>
      <w:rPr>
        <w:rFonts w:ascii="Wingdings" w:hAnsi="Wingdings" w:hint="default"/>
      </w:rPr>
    </w:lvl>
    <w:lvl w:ilvl="3" w:tplc="08160001" w:tentative="1">
      <w:start w:val="1"/>
      <w:numFmt w:val="bullet"/>
      <w:lvlText w:val=""/>
      <w:lvlJc w:val="left"/>
      <w:pPr>
        <w:ind w:left="3228" w:hanging="360"/>
      </w:pPr>
      <w:rPr>
        <w:rFonts w:ascii="Symbol" w:hAnsi="Symbol"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abstractNum w:abstractNumId="100" w15:restartNumberingAfterBreak="0">
    <w:nsid w:val="198944A8"/>
    <w:multiLevelType w:val="hybridMultilevel"/>
    <w:tmpl w:val="3F98077A"/>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101" w15:restartNumberingAfterBreak="0">
    <w:nsid w:val="19DE0DF0"/>
    <w:multiLevelType w:val="hybridMultilevel"/>
    <w:tmpl w:val="BA886E3E"/>
    <w:lvl w:ilvl="0" w:tplc="08160017">
      <w:start w:val="1"/>
      <w:numFmt w:val="lowerLetter"/>
      <w:lvlText w:val="%1)"/>
      <w:lvlJc w:val="left"/>
      <w:pPr>
        <w:ind w:left="1060" w:hanging="360"/>
      </w:pPr>
    </w:lvl>
    <w:lvl w:ilvl="1" w:tplc="08160019" w:tentative="1">
      <w:start w:val="1"/>
      <w:numFmt w:val="lowerLetter"/>
      <w:lvlText w:val="%2."/>
      <w:lvlJc w:val="left"/>
      <w:pPr>
        <w:ind w:left="1780" w:hanging="360"/>
      </w:pPr>
    </w:lvl>
    <w:lvl w:ilvl="2" w:tplc="08160017">
      <w:start w:val="1"/>
      <w:numFmt w:val="lowerLetter"/>
      <w:lvlText w:val="%3)"/>
      <w:lvlJc w:val="lef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102" w15:restartNumberingAfterBreak="0">
    <w:nsid w:val="19E10F18"/>
    <w:multiLevelType w:val="hybridMultilevel"/>
    <w:tmpl w:val="9942E45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3" w15:restartNumberingAfterBreak="0">
    <w:nsid w:val="1ABC485A"/>
    <w:multiLevelType w:val="hybridMultilevel"/>
    <w:tmpl w:val="CB7285BC"/>
    <w:lvl w:ilvl="0" w:tplc="08160001">
      <w:start w:val="1"/>
      <w:numFmt w:val="bullet"/>
      <w:lvlText w:val=""/>
      <w:lvlJc w:val="left"/>
      <w:pPr>
        <w:ind w:left="1068" w:hanging="360"/>
      </w:pPr>
      <w:rPr>
        <w:rFonts w:ascii="Symbol" w:hAnsi="Symbol" w:hint="default"/>
      </w:rPr>
    </w:lvl>
    <w:lvl w:ilvl="1" w:tplc="08160003" w:tentative="1">
      <w:start w:val="1"/>
      <w:numFmt w:val="bullet"/>
      <w:lvlText w:val="o"/>
      <w:lvlJc w:val="left"/>
      <w:pPr>
        <w:ind w:left="1788" w:hanging="360"/>
      </w:pPr>
      <w:rPr>
        <w:rFonts w:ascii="Courier New" w:hAnsi="Courier New" w:cs="Courier New" w:hint="default"/>
      </w:rPr>
    </w:lvl>
    <w:lvl w:ilvl="2" w:tplc="08160005" w:tentative="1">
      <w:start w:val="1"/>
      <w:numFmt w:val="bullet"/>
      <w:lvlText w:val=""/>
      <w:lvlJc w:val="left"/>
      <w:pPr>
        <w:ind w:left="2508" w:hanging="360"/>
      </w:pPr>
      <w:rPr>
        <w:rFonts w:ascii="Wingdings" w:hAnsi="Wingdings" w:hint="default"/>
      </w:rPr>
    </w:lvl>
    <w:lvl w:ilvl="3" w:tplc="08160001" w:tentative="1">
      <w:start w:val="1"/>
      <w:numFmt w:val="bullet"/>
      <w:lvlText w:val=""/>
      <w:lvlJc w:val="left"/>
      <w:pPr>
        <w:ind w:left="3228" w:hanging="360"/>
      </w:pPr>
      <w:rPr>
        <w:rFonts w:ascii="Symbol" w:hAnsi="Symbol"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abstractNum w:abstractNumId="104" w15:restartNumberingAfterBreak="0">
    <w:nsid w:val="1AD20EE0"/>
    <w:multiLevelType w:val="hybridMultilevel"/>
    <w:tmpl w:val="4674240E"/>
    <w:lvl w:ilvl="0" w:tplc="0816001B">
      <w:start w:val="1"/>
      <w:numFmt w:val="low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5" w15:restartNumberingAfterBreak="0">
    <w:nsid w:val="1B0E2201"/>
    <w:multiLevelType w:val="hybridMultilevel"/>
    <w:tmpl w:val="712E736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6" w15:restartNumberingAfterBreak="0">
    <w:nsid w:val="1B2B7CC8"/>
    <w:multiLevelType w:val="hybridMultilevel"/>
    <w:tmpl w:val="8F285A16"/>
    <w:lvl w:ilvl="0" w:tplc="25127ED6">
      <w:start w:val="2"/>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7" w15:restartNumberingAfterBreak="0">
    <w:nsid w:val="1B5548E5"/>
    <w:multiLevelType w:val="hybridMultilevel"/>
    <w:tmpl w:val="F8B28A2E"/>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108" w15:restartNumberingAfterBreak="0">
    <w:nsid w:val="1B6A6C7C"/>
    <w:multiLevelType w:val="hybridMultilevel"/>
    <w:tmpl w:val="5ACCCFC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9" w15:restartNumberingAfterBreak="0">
    <w:nsid w:val="1B7F7C16"/>
    <w:multiLevelType w:val="hybridMultilevel"/>
    <w:tmpl w:val="5922F80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0" w15:restartNumberingAfterBreak="0">
    <w:nsid w:val="1BFA03EF"/>
    <w:multiLevelType w:val="hybridMultilevel"/>
    <w:tmpl w:val="2364F5D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1" w15:restartNumberingAfterBreak="0">
    <w:nsid w:val="1C3A1C60"/>
    <w:multiLevelType w:val="hybridMultilevel"/>
    <w:tmpl w:val="AE40629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2" w15:restartNumberingAfterBreak="0">
    <w:nsid w:val="1C4F3795"/>
    <w:multiLevelType w:val="multilevel"/>
    <w:tmpl w:val="4B00C338"/>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3" w15:restartNumberingAfterBreak="0">
    <w:nsid w:val="1CAE7975"/>
    <w:multiLevelType w:val="hybridMultilevel"/>
    <w:tmpl w:val="817CD89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4" w15:restartNumberingAfterBreak="0">
    <w:nsid w:val="1CCA25CD"/>
    <w:multiLevelType w:val="hybridMultilevel"/>
    <w:tmpl w:val="F71C897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5" w15:restartNumberingAfterBreak="0">
    <w:nsid w:val="1CCB4730"/>
    <w:multiLevelType w:val="hybridMultilevel"/>
    <w:tmpl w:val="A1F2405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6" w15:restartNumberingAfterBreak="0">
    <w:nsid w:val="1CD83B0E"/>
    <w:multiLevelType w:val="hybridMultilevel"/>
    <w:tmpl w:val="A4BE8274"/>
    <w:lvl w:ilvl="0" w:tplc="08160017">
      <w:start w:val="1"/>
      <w:numFmt w:val="lowerLetter"/>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117" w15:restartNumberingAfterBreak="0">
    <w:nsid w:val="1CF17ADB"/>
    <w:multiLevelType w:val="hybridMultilevel"/>
    <w:tmpl w:val="E1CE3048"/>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118" w15:restartNumberingAfterBreak="0">
    <w:nsid w:val="1CF232D4"/>
    <w:multiLevelType w:val="hybridMultilevel"/>
    <w:tmpl w:val="3BF803B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9" w15:restartNumberingAfterBreak="0">
    <w:nsid w:val="1CFE6B05"/>
    <w:multiLevelType w:val="hybridMultilevel"/>
    <w:tmpl w:val="D0F01742"/>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120" w15:restartNumberingAfterBreak="0">
    <w:nsid w:val="1D283AF9"/>
    <w:multiLevelType w:val="multilevel"/>
    <w:tmpl w:val="C3B81E00"/>
    <w:lvl w:ilvl="0">
      <w:start w:val="1"/>
      <w:numFmt w:val="decimal"/>
      <w:lvlText w:val="%1."/>
      <w:lvlJc w:val="left"/>
      <w:pPr>
        <w:ind w:left="862" w:hanging="360"/>
      </w:pPr>
    </w:lvl>
    <w:lvl w:ilvl="1">
      <w:start w:val="1"/>
      <w:numFmt w:val="decimal"/>
      <w:isLgl/>
      <w:lvlText w:val="%1.%2."/>
      <w:lvlJc w:val="left"/>
      <w:pPr>
        <w:ind w:left="1072" w:hanging="57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121" w15:restartNumberingAfterBreak="0">
    <w:nsid w:val="1D283FB9"/>
    <w:multiLevelType w:val="hybridMultilevel"/>
    <w:tmpl w:val="A8B237C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2" w15:restartNumberingAfterBreak="0">
    <w:nsid w:val="1D61577A"/>
    <w:multiLevelType w:val="hybridMultilevel"/>
    <w:tmpl w:val="449EE3F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3" w15:restartNumberingAfterBreak="0">
    <w:nsid w:val="1D725A1C"/>
    <w:multiLevelType w:val="hybridMultilevel"/>
    <w:tmpl w:val="7C14692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4" w15:restartNumberingAfterBreak="0">
    <w:nsid w:val="1D847A80"/>
    <w:multiLevelType w:val="hybridMultilevel"/>
    <w:tmpl w:val="C4BE6064"/>
    <w:lvl w:ilvl="0" w:tplc="08160017">
      <w:start w:val="1"/>
      <w:numFmt w:val="lowerLetter"/>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125" w15:restartNumberingAfterBreak="0">
    <w:nsid w:val="1DB0199E"/>
    <w:multiLevelType w:val="hybridMultilevel"/>
    <w:tmpl w:val="045CC02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6" w15:restartNumberingAfterBreak="0">
    <w:nsid w:val="1DE06343"/>
    <w:multiLevelType w:val="hybridMultilevel"/>
    <w:tmpl w:val="A3C8D8F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7" w15:restartNumberingAfterBreak="0">
    <w:nsid w:val="1DE33B17"/>
    <w:multiLevelType w:val="hybridMultilevel"/>
    <w:tmpl w:val="63A2BEE8"/>
    <w:lvl w:ilvl="0" w:tplc="08160017">
      <w:start w:val="1"/>
      <w:numFmt w:val="lowerLetter"/>
      <w:lvlText w:val="%1)"/>
      <w:lvlJc w:val="left"/>
      <w:pPr>
        <w:ind w:left="1060" w:hanging="360"/>
      </w:pPr>
    </w:lvl>
    <w:lvl w:ilvl="1" w:tplc="08160019" w:tentative="1">
      <w:start w:val="1"/>
      <w:numFmt w:val="lowerLetter"/>
      <w:lvlText w:val="%2."/>
      <w:lvlJc w:val="left"/>
      <w:pPr>
        <w:ind w:left="1780" w:hanging="360"/>
      </w:pPr>
    </w:lvl>
    <w:lvl w:ilvl="2" w:tplc="08160017">
      <w:start w:val="1"/>
      <w:numFmt w:val="lowerLetter"/>
      <w:lvlText w:val="%3)"/>
      <w:lvlJc w:val="lef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128" w15:restartNumberingAfterBreak="0">
    <w:nsid w:val="1E0D0D5B"/>
    <w:multiLevelType w:val="hybridMultilevel"/>
    <w:tmpl w:val="2A16DEC4"/>
    <w:lvl w:ilvl="0" w:tplc="08160017">
      <w:start w:val="1"/>
      <w:numFmt w:val="lowerLetter"/>
      <w:lvlText w:val="%1)"/>
      <w:lvlJc w:val="left"/>
      <w:pPr>
        <w:ind w:left="1060" w:hanging="360"/>
      </w:pPr>
    </w:lvl>
    <w:lvl w:ilvl="1" w:tplc="08160019" w:tentative="1">
      <w:start w:val="1"/>
      <w:numFmt w:val="lowerLetter"/>
      <w:lvlText w:val="%2."/>
      <w:lvlJc w:val="left"/>
      <w:pPr>
        <w:ind w:left="1780" w:hanging="360"/>
      </w:pPr>
    </w:lvl>
    <w:lvl w:ilvl="2" w:tplc="08160017">
      <w:start w:val="1"/>
      <w:numFmt w:val="lowerLetter"/>
      <w:lvlText w:val="%3)"/>
      <w:lvlJc w:val="lef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129" w15:restartNumberingAfterBreak="0">
    <w:nsid w:val="1E0E3F9B"/>
    <w:multiLevelType w:val="hybridMultilevel"/>
    <w:tmpl w:val="9EDC037A"/>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0" w15:restartNumberingAfterBreak="0">
    <w:nsid w:val="1E236E72"/>
    <w:multiLevelType w:val="hybridMultilevel"/>
    <w:tmpl w:val="A018264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1" w15:restartNumberingAfterBreak="0">
    <w:nsid w:val="1EA85708"/>
    <w:multiLevelType w:val="hybridMultilevel"/>
    <w:tmpl w:val="A9C2230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2" w15:restartNumberingAfterBreak="0">
    <w:nsid w:val="1F4D7EB8"/>
    <w:multiLevelType w:val="hybridMultilevel"/>
    <w:tmpl w:val="6F3CCC9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3" w15:restartNumberingAfterBreak="0">
    <w:nsid w:val="1F7618D5"/>
    <w:multiLevelType w:val="hybridMultilevel"/>
    <w:tmpl w:val="D3F4B9E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4" w15:restartNumberingAfterBreak="0">
    <w:nsid w:val="1FDB50A0"/>
    <w:multiLevelType w:val="hybridMultilevel"/>
    <w:tmpl w:val="904AD46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5" w15:restartNumberingAfterBreak="0">
    <w:nsid w:val="209533A7"/>
    <w:multiLevelType w:val="hybridMultilevel"/>
    <w:tmpl w:val="8874571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6" w15:restartNumberingAfterBreak="0">
    <w:nsid w:val="20AE75B8"/>
    <w:multiLevelType w:val="hybridMultilevel"/>
    <w:tmpl w:val="C58AFB7E"/>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7" w15:restartNumberingAfterBreak="0">
    <w:nsid w:val="2114344E"/>
    <w:multiLevelType w:val="hybridMultilevel"/>
    <w:tmpl w:val="EDDE1DD8"/>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138" w15:restartNumberingAfterBreak="0">
    <w:nsid w:val="2125481C"/>
    <w:multiLevelType w:val="hybridMultilevel"/>
    <w:tmpl w:val="2EF0F3EE"/>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139" w15:restartNumberingAfterBreak="0">
    <w:nsid w:val="212A7F59"/>
    <w:multiLevelType w:val="hybridMultilevel"/>
    <w:tmpl w:val="7AC8B65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0" w15:restartNumberingAfterBreak="0">
    <w:nsid w:val="2172573F"/>
    <w:multiLevelType w:val="hybridMultilevel"/>
    <w:tmpl w:val="89D074C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1" w15:restartNumberingAfterBreak="0">
    <w:nsid w:val="21A8547E"/>
    <w:multiLevelType w:val="hybridMultilevel"/>
    <w:tmpl w:val="4184DE24"/>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142" w15:restartNumberingAfterBreak="0">
    <w:nsid w:val="21C115CC"/>
    <w:multiLevelType w:val="hybridMultilevel"/>
    <w:tmpl w:val="AEF8D398"/>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143" w15:restartNumberingAfterBreak="0">
    <w:nsid w:val="21C82EC9"/>
    <w:multiLevelType w:val="hybridMultilevel"/>
    <w:tmpl w:val="23087206"/>
    <w:lvl w:ilvl="0" w:tplc="08160017">
      <w:start w:val="1"/>
      <w:numFmt w:val="lowerLetter"/>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144" w15:restartNumberingAfterBreak="0">
    <w:nsid w:val="21CB1B68"/>
    <w:multiLevelType w:val="hybridMultilevel"/>
    <w:tmpl w:val="59BC07A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5" w15:restartNumberingAfterBreak="0">
    <w:nsid w:val="22321720"/>
    <w:multiLevelType w:val="hybridMultilevel"/>
    <w:tmpl w:val="B672D408"/>
    <w:lvl w:ilvl="0" w:tplc="08160017">
      <w:start w:val="1"/>
      <w:numFmt w:val="lowerLetter"/>
      <w:lvlText w:val="%1)"/>
      <w:lvlJc w:val="left"/>
      <w:pPr>
        <w:ind w:left="1060" w:hanging="360"/>
      </w:pPr>
    </w:lvl>
    <w:lvl w:ilvl="1" w:tplc="08160017">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146" w15:restartNumberingAfterBreak="0">
    <w:nsid w:val="22531539"/>
    <w:multiLevelType w:val="hybridMultilevel"/>
    <w:tmpl w:val="CE88D63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7" w15:restartNumberingAfterBreak="0">
    <w:nsid w:val="2276520B"/>
    <w:multiLevelType w:val="hybridMultilevel"/>
    <w:tmpl w:val="4DB0B9F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8" w15:restartNumberingAfterBreak="0">
    <w:nsid w:val="22BD6A77"/>
    <w:multiLevelType w:val="hybridMultilevel"/>
    <w:tmpl w:val="5FF8026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9" w15:restartNumberingAfterBreak="0">
    <w:nsid w:val="23070CC6"/>
    <w:multiLevelType w:val="hybridMultilevel"/>
    <w:tmpl w:val="94DAFB54"/>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150" w15:restartNumberingAfterBreak="0">
    <w:nsid w:val="236D3D24"/>
    <w:multiLevelType w:val="hybridMultilevel"/>
    <w:tmpl w:val="83665F8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1" w15:restartNumberingAfterBreak="0">
    <w:nsid w:val="241E4A0B"/>
    <w:multiLevelType w:val="hybridMultilevel"/>
    <w:tmpl w:val="8F8A3EF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2" w15:restartNumberingAfterBreak="0">
    <w:nsid w:val="24202684"/>
    <w:multiLevelType w:val="hybridMultilevel"/>
    <w:tmpl w:val="8E887B6E"/>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3" w15:restartNumberingAfterBreak="0">
    <w:nsid w:val="2494026A"/>
    <w:multiLevelType w:val="hybridMultilevel"/>
    <w:tmpl w:val="A024028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4" w15:restartNumberingAfterBreak="0">
    <w:nsid w:val="24C97A88"/>
    <w:multiLevelType w:val="hybridMultilevel"/>
    <w:tmpl w:val="E7FC760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5" w15:restartNumberingAfterBreak="0">
    <w:nsid w:val="24CF4D5F"/>
    <w:multiLevelType w:val="hybridMultilevel"/>
    <w:tmpl w:val="1778D48E"/>
    <w:lvl w:ilvl="0" w:tplc="0816000F">
      <w:start w:val="1"/>
      <w:numFmt w:val="decimal"/>
      <w:lvlText w:val="%1."/>
      <w:lvlJc w:val="left"/>
      <w:pPr>
        <w:ind w:left="1060" w:hanging="360"/>
      </w:pPr>
    </w:lvl>
    <w:lvl w:ilvl="1" w:tplc="0816000F">
      <w:start w:val="1"/>
      <w:numFmt w:val="decimal"/>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156" w15:restartNumberingAfterBreak="0">
    <w:nsid w:val="24EF24C1"/>
    <w:multiLevelType w:val="hybridMultilevel"/>
    <w:tmpl w:val="A0625B94"/>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157" w15:restartNumberingAfterBreak="0">
    <w:nsid w:val="25D75A4B"/>
    <w:multiLevelType w:val="hybridMultilevel"/>
    <w:tmpl w:val="5284E52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8" w15:restartNumberingAfterBreak="0">
    <w:nsid w:val="26070F98"/>
    <w:multiLevelType w:val="hybridMultilevel"/>
    <w:tmpl w:val="F224D3F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9" w15:restartNumberingAfterBreak="0">
    <w:nsid w:val="26151C2F"/>
    <w:multiLevelType w:val="multilevel"/>
    <w:tmpl w:val="8FDEC76C"/>
    <w:styleLink w:val="WWNum30"/>
    <w:lvl w:ilvl="0">
      <w:start w:val="3"/>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266B0A20"/>
    <w:multiLevelType w:val="hybridMultilevel"/>
    <w:tmpl w:val="3B1E399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1" w15:restartNumberingAfterBreak="0">
    <w:nsid w:val="26C633DB"/>
    <w:multiLevelType w:val="hybridMultilevel"/>
    <w:tmpl w:val="108C2A7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2" w15:restartNumberingAfterBreak="0">
    <w:nsid w:val="26F52C58"/>
    <w:multiLevelType w:val="hybridMultilevel"/>
    <w:tmpl w:val="E99C8DFA"/>
    <w:lvl w:ilvl="0" w:tplc="08160017">
      <w:start w:val="1"/>
      <w:numFmt w:val="lowerLetter"/>
      <w:lvlText w:val="%1)"/>
      <w:lvlJc w:val="left"/>
      <w:pPr>
        <w:ind w:left="1060" w:hanging="360"/>
      </w:pPr>
    </w:lvl>
    <w:lvl w:ilvl="1" w:tplc="08160017">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163" w15:restartNumberingAfterBreak="0">
    <w:nsid w:val="26FA0CC8"/>
    <w:multiLevelType w:val="hybridMultilevel"/>
    <w:tmpl w:val="F7AAF4E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4" w15:restartNumberingAfterBreak="0">
    <w:nsid w:val="27192FBB"/>
    <w:multiLevelType w:val="hybridMultilevel"/>
    <w:tmpl w:val="FDB23D48"/>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5" w15:restartNumberingAfterBreak="0">
    <w:nsid w:val="27663C4E"/>
    <w:multiLevelType w:val="hybridMultilevel"/>
    <w:tmpl w:val="7F3A7858"/>
    <w:lvl w:ilvl="0" w:tplc="08160017">
      <w:start w:val="1"/>
      <w:numFmt w:val="lowerLetter"/>
      <w:lvlText w:val="%1)"/>
      <w:lvlJc w:val="left"/>
      <w:pPr>
        <w:ind w:left="1060" w:hanging="360"/>
      </w:pPr>
    </w:lvl>
    <w:lvl w:ilvl="1" w:tplc="08160019" w:tentative="1">
      <w:start w:val="1"/>
      <w:numFmt w:val="lowerLetter"/>
      <w:lvlText w:val="%2."/>
      <w:lvlJc w:val="left"/>
      <w:pPr>
        <w:ind w:left="1780" w:hanging="360"/>
      </w:pPr>
    </w:lvl>
    <w:lvl w:ilvl="2" w:tplc="08160017">
      <w:start w:val="1"/>
      <w:numFmt w:val="lowerLetter"/>
      <w:lvlText w:val="%3)"/>
      <w:lvlJc w:val="lef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166" w15:restartNumberingAfterBreak="0">
    <w:nsid w:val="27B87815"/>
    <w:multiLevelType w:val="hybridMultilevel"/>
    <w:tmpl w:val="155E14E0"/>
    <w:lvl w:ilvl="0" w:tplc="08160017">
      <w:start w:val="1"/>
      <w:numFmt w:val="lowerLetter"/>
      <w:lvlText w:val="%1)"/>
      <w:lvlJc w:val="left"/>
      <w:pPr>
        <w:ind w:left="1068" w:hanging="360"/>
      </w:p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67" w15:restartNumberingAfterBreak="0">
    <w:nsid w:val="27FB0E31"/>
    <w:multiLevelType w:val="hybridMultilevel"/>
    <w:tmpl w:val="8AF6918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8" w15:restartNumberingAfterBreak="0">
    <w:nsid w:val="28696C8D"/>
    <w:multiLevelType w:val="hybridMultilevel"/>
    <w:tmpl w:val="13586B9A"/>
    <w:lvl w:ilvl="0" w:tplc="7D1AAEB8">
      <w:start w:val="1"/>
      <w:numFmt w:val="upperRoman"/>
      <w:pStyle w:val="Cabealho4"/>
      <w:lvlText w:val="CAPITULO %1 - "/>
      <w:lvlJc w:val="center"/>
      <w:pPr>
        <w:ind w:left="1428" w:hanging="360"/>
      </w:pPr>
      <w:rPr>
        <w:rFonts w:hint="default"/>
      </w:rPr>
    </w:lvl>
    <w:lvl w:ilvl="1" w:tplc="8890643C">
      <w:start w:val="1"/>
      <w:numFmt w:val="decimal"/>
      <w:lvlText w:val="%2."/>
      <w:lvlJc w:val="left"/>
      <w:pPr>
        <w:ind w:left="2148" w:hanging="360"/>
      </w:pPr>
      <w:rPr>
        <w:rFonts w:hint="default"/>
      </w:rPr>
    </w:lvl>
    <w:lvl w:ilvl="2" w:tplc="0816001B" w:tentative="1">
      <w:start w:val="1"/>
      <w:numFmt w:val="lowerRoman"/>
      <w:lvlText w:val="%3."/>
      <w:lvlJc w:val="right"/>
      <w:pPr>
        <w:ind w:left="2868" w:hanging="180"/>
      </w:pPr>
    </w:lvl>
    <w:lvl w:ilvl="3" w:tplc="0816000F" w:tentative="1">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169" w15:restartNumberingAfterBreak="0">
    <w:nsid w:val="287005BC"/>
    <w:multiLevelType w:val="hybridMultilevel"/>
    <w:tmpl w:val="6020287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0" w15:restartNumberingAfterBreak="0">
    <w:nsid w:val="28BB4A71"/>
    <w:multiLevelType w:val="hybridMultilevel"/>
    <w:tmpl w:val="A8D2F98E"/>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171" w15:restartNumberingAfterBreak="0">
    <w:nsid w:val="2919514A"/>
    <w:multiLevelType w:val="hybridMultilevel"/>
    <w:tmpl w:val="B2CCCCD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2" w15:restartNumberingAfterBreak="0">
    <w:nsid w:val="29376D6F"/>
    <w:multiLevelType w:val="hybridMultilevel"/>
    <w:tmpl w:val="1D9A02B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3" w15:restartNumberingAfterBreak="0">
    <w:nsid w:val="296B20D9"/>
    <w:multiLevelType w:val="multilevel"/>
    <w:tmpl w:val="B554E8A4"/>
    <w:styleLink w:val="WWNum23"/>
    <w:lvl w:ilvl="0">
      <w:start w:val="2"/>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4" w15:restartNumberingAfterBreak="0">
    <w:nsid w:val="29932213"/>
    <w:multiLevelType w:val="hybridMultilevel"/>
    <w:tmpl w:val="B55E80D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5" w15:restartNumberingAfterBreak="0">
    <w:nsid w:val="29C220C4"/>
    <w:multiLevelType w:val="hybridMultilevel"/>
    <w:tmpl w:val="5F00EB4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6" w15:restartNumberingAfterBreak="0">
    <w:nsid w:val="2A0F493F"/>
    <w:multiLevelType w:val="hybridMultilevel"/>
    <w:tmpl w:val="93CEDDA2"/>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7" w15:restartNumberingAfterBreak="0">
    <w:nsid w:val="2A250456"/>
    <w:multiLevelType w:val="hybridMultilevel"/>
    <w:tmpl w:val="ED1E398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8" w15:restartNumberingAfterBreak="0">
    <w:nsid w:val="2A495B34"/>
    <w:multiLevelType w:val="hybridMultilevel"/>
    <w:tmpl w:val="1938E9BE"/>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9" w15:restartNumberingAfterBreak="0">
    <w:nsid w:val="2A663B3B"/>
    <w:multiLevelType w:val="hybridMultilevel"/>
    <w:tmpl w:val="C778C44E"/>
    <w:lvl w:ilvl="0" w:tplc="0816000F">
      <w:start w:val="1"/>
      <w:numFmt w:val="decimal"/>
      <w:lvlText w:val="%1."/>
      <w:lvlJc w:val="left"/>
      <w:pPr>
        <w:ind w:left="862" w:hanging="360"/>
      </w:pPr>
    </w:lvl>
    <w:lvl w:ilvl="1" w:tplc="08160019" w:tentative="1">
      <w:start w:val="1"/>
      <w:numFmt w:val="lowerLetter"/>
      <w:lvlText w:val="%2."/>
      <w:lvlJc w:val="left"/>
      <w:pPr>
        <w:ind w:left="1582" w:hanging="360"/>
      </w:pPr>
    </w:lvl>
    <w:lvl w:ilvl="2" w:tplc="0816001B" w:tentative="1">
      <w:start w:val="1"/>
      <w:numFmt w:val="lowerRoman"/>
      <w:lvlText w:val="%3."/>
      <w:lvlJc w:val="right"/>
      <w:pPr>
        <w:ind w:left="2302" w:hanging="180"/>
      </w:pPr>
    </w:lvl>
    <w:lvl w:ilvl="3" w:tplc="0816000F" w:tentative="1">
      <w:start w:val="1"/>
      <w:numFmt w:val="decimal"/>
      <w:lvlText w:val="%4."/>
      <w:lvlJc w:val="left"/>
      <w:pPr>
        <w:ind w:left="3022" w:hanging="360"/>
      </w:pPr>
    </w:lvl>
    <w:lvl w:ilvl="4" w:tplc="08160019" w:tentative="1">
      <w:start w:val="1"/>
      <w:numFmt w:val="lowerLetter"/>
      <w:lvlText w:val="%5."/>
      <w:lvlJc w:val="left"/>
      <w:pPr>
        <w:ind w:left="3742" w:hanging="360"/>
      </w:pPr>
    </w:lvl>
    <w:lvl w:ilvl="5" w:tplc="0816001B" w:tentative="1">
      <w:start w:val="1"/>
      <w:numFmt w:val="lowerRoman"/>
      <w:lvlText w:val="%6."/>
      <w:lvlJc w:val="right"/>
      <w:pPr>
        <w:ind w:left="4462" w:hanging="180"/>
      </w:pPr>
    </w:lvl>
    <w:lvl w:ilvl="6" w:tplc="0816000F" w:tentative="1">
      <w:start w:val="1"/>
      <w:numFmt w:val="decimal"/>
      <w:lvlText w:val="%7."/>
      <w:lvlJc w:val="left"/>
      <w:pPr>
        <w:ind w:left="5182" w:hanging="360"/>
      </w:pPr>
    </w:lvl>
    <w:lvl w:ilvl="7" w:tplc="08160019" w:tentative="1">
      <w:start w:val="1"/>
      <w:numFmt w:val="lowerLetter"/>
      <w:lvlText w:val="%8."/>
      <w:lvlJc w:val="left"/>
      <w:pPr>
        <w:ind w:left="5902" w:hanging="360"/>
      </w:pPr>
    </w:lvl>
    <w:lvl w:ilvl="8" w:tplc="0816001B" w:tentative="1">
      <w:start w:val="1"/>
      <w:numFmt w:val="lowerRoman"/>
      <w:lvlText w:val="%9."/>
      <w:lvlJc w:val="right"/>
      <w:pPr>
        <w:ind w:left="6622" w:hanging="180"/>
      </w:pPr>
    </w:lvl>
  </w:abstractNum>
  <w:abstractNum w:abstractNumId="180" w15:restartNumberingAfterBreak="0">
    <w:nsid w:val="2AFA7BA7"/>
    <w:multiLevelType w:val="hybridMultilevel"/>
    <w:tmpl w:val="0BE6BA9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1" w15:restartNumberingAfterBreak="0">
    <w:nsid w:val="2B273588"/>
    <w:multiLevelType w:val="hybridMultilevel"/>
    <w:tmpl w:val="CC80C4F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2" w15:restartNumberingAfterBreak="0">
    <w:nsid w:val="2B2B42F6"/>
    <w:multiLevelType w:val="hybridMultilevel"/>
    <w:tmpl w:val="0E681EC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3" w15:restartNumberingAfterBreak="0">
    <w:nsid w:val="2B2E39B4"/>
    <w:multiLevelType w:val="hybridMultilevel"/>
    <w:tmpl w:val="D4C8BE0A"/>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184" w15:restartNumberingAfterBreak="0">
    <w:nsid w:val="2B952F5C"/>
    <w:multiLevelType w:val="hybridMultilevel"/>
    <w:tmpl w:val="1DF83BB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5" w15:restartNumberingAfterBreak="0">
    <w:nsid w:val="2B9C467E"/>
    <w:multiLevelType w:val="hybridMultilevel"/>
    <w:tmpl w:val="3D0E95A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6" w15:restartNumberingAfterBreak="0">
    <w:nsid w:val="2C6C587B"/>
    <w:multiLevelType w:val="hybridMultilevel"/>
    <w:tmpl w:val="4F04A728"/>
    <w:lvl w:ilvl="0" w:tplc="0816000F">
      <w:start w:val="1"/>
      <w:numFmt w:val="decimal"/>
      <w:lvlText w:val="%1."/>
      <w:lvlJc w:val="left"/>
      <w:pPr>
        <w:ind w:left="862" w:hanging="360"/>
      </w:pPr>
    </w:lvl>
    <w:lvl w:ilvl="1" w:tplc="08160019" w:tentative="1">
      <w:start w:val="1"/>
      <w:numFmt w:val="lowerLetter"/>
      <w:lvlText w:val="%2."/>
      <w:lvlJc w:val="left"/>
      <w:pPr>
        <w:ind w:left="1582" w:hanging="360"/>
      </w:pPr>
    </w:lvl>
    <w:lvl w:ilvl="2" w:tplc="0816001B" w:tentative="1">
      <w:start w:val="1"/>
      <w:numFmt w:val="lowerRoman"/>
      <w:lvlText w:val="%3."/>
      <w:lvlJc w:val="right"/>
      <w:pPr>
        <w:ind w:left="2302" w:hanging="180"/>
      </w:pPr>
    </w:lvl>
    <w:lvl w:ilvl="3" w:tplc="0816000F" w:tentative="1">
      <w:start w:val="1"/>
      <w:numFmt w:val="decimal"/>
      <w:lvlText w:val="%4."/>
      <w:lvlJc w:val="left"/>
      <w:pPr>
        <w:ind w:left="3022" w:hanging="360"/>
      </w:pPr>
    </w:lvl>
    <w:lvl w:ilvl="4" w:tplc="08160019" w:tentative="1">
      <w:start w:val="1"/>
      <w:numFmt w:val="lowerLetter"/>
      <w:lvlText w:val="%5."/>
      <w:lvlJc w:val="left"/>
      <w:pPr>
        <w:ind w:left="3742" w:hanging="360"/>
      </w:pPr>
    </w:lvl>
    <w:lvl w:ilvl="5" w:tplc="0816001B" w:tentative="1">
      <w:start w:val="1"/>
      <w:numFmt w:val="lowerRoman"/>
      <w:lvlText w:val="%6."/>
      <w:lvlJc w:val="right"/>
      <w:pPr>
        <w:ind w:left="4462" w:hanging="180"/>
      </w:pPr>
    </w:lvl>
    <w:lvl w:ilvl="6" w:tplc="0816000F" w:tentative="1">
      <w:start w:val="1"/>
      <w:numFmt w:val="decimal"/>
      <w:lvlText w:val="%7."/>
      <w:lvlJc w:val="left"/>
      <w:pPr>
        <w:ind w:left="5182" w:hanging="360"/>
      </w:pPr>
    </w:lvl>
    <w:lvl w:ilvl="7" w:tplc="08160019" w:tentative="1">
      <w:start w:val="1"/>
      <w:numFmt w:val="lowerLetter"/>
      <w:lvlText w:val="%8."/>
      <w:lvlJc w:val="left"/>
      <w:pPr>
        <w:ind w:left="5902" w:hanging="360"/>
      </w:pPr>
    </w:lvl>
    <w:lvl w:ilvl="8" w:tplc="0816001B" w:tentative="1">
      <w:start w:val="1"/>
      <w:numFmt w:val="lowerRoman"/>
      <w:lvlText w:val="%9."/>
      <w:lvlJc w:val="right"/>
      <w:pPr>
        <w:ind w:left="6622" w:hanging="180"/>
      </w:pPr>
    </w:lvl>
  </w:abstractNum>
  <w:abstractNum w:abstractNumId="187" w15:restartNumberingAfterBreak="0">
    <w:nsid w:val="2CFE43A3"/>
    <w:multiLevelType w:val="hybridMultilevel"/>
    <w:tmpl w:val="FAB6CA7E"/>
    <w:lvl w:ilvl="0" w:tplc="0816000F">
      <w:start w:val="1"/>
      <w:numFmt w:val="decimal"/>
      <w:lvlText w:val="%1."/>
      <w:lvlJc w:val="left"/>
      <w:pPr>
        <w:ind w:left="862" w:hanging="360"/>
      </w:pPr>
    </w:lvl>
    <w:lvl w:ilvl="1" w:tplc="08160019" w:tentative="1">
      <w:start w:val="1"/>
      <w:numFmt w:val="lowerLetter"/>
      <w:lvlText w:val="%2."/>
      <w:lvlJc w:val="left"/>
      <w:pPr>
        <w:ind w:left="1582" w:hanging="360"/>
      </w:pPr>
    </w:lvl>
    <w:lvl w:ilvl="2" w:tplc="0816001B" w:tentative="1">
      <w:start w:val="1"/>
      <w:numFmt w:val="lowerRoman"/>
      <w:lvlText w:val="%3."/>
      <w:lvlJc w:val="right"/>
      <w:pPr>
        <w:ind w:left="2302" w:hanging="180"/>
      </w:pPr>
    </w:lvl>
    <w:lvl w:ilvl="3" w:tplc="0816000F" w:tentative="1">
      <w:start w:val="1"/>
      <w:numFmt w:val="decimal"/>
      <w:lvlText w:val="%4."/>
      <w:lvlJc w:val="left"/>
      <w:pPr>
        <w:ind w:left="3022" w:hanging="360"/>
      </w:pPr>
    </w:lvl>
    <w:lvl w:ilvl="4" w:tplc="08160019" w:tentative="1">
      <w:start w:val="1"/>
      <w:numFmt w:val="lowerLetter"/>
      <w:lvlText w:val="%5."/>
      <w:lvlJc w:val="left"/>
      <w:pPr>
        <w:ind w:left="3742" w:hanging="360"/>
      </w:pPr>
    </w:lvl>
    <w:lvl w:ilvl="5" w:tplc="0816001B" w:tentative="1">
      <w:start w:val="1"/>
      <w:numFmt w:val="lowerRoman"/>
      <w:lvlText w:val="%6."/>
      <w:lvlJc w:val="right"/>
      <w:pPr>
        <w:ind w:left="4462" w:hanging="180"/>
      </w:pPr>
    </w:lvl>
    <w:lvl w:ilvl="6" w:tplc="0816000F" w:tentative="1">
      <w:start w:val="1"/>
      <w:numFmt w:val="decimal"/>
      <w:lvlText w:val="%7."/>
      <w:lvlJc w:val="left"/>
      <w:pPr>
        <w:ind w:left="5182" w:hanging="360"/>
      </w:pPr>
    </w:lvl>
    <w:lvl w:ilvl="7" w:tplc="08160019" w:tentative="1">
      <w:start w:val="1"/>
      <w:numFmt w:val="lowerLetter"/>
      <w:lvlText w:val="%8."/>
      <w:lvlJc w:val="left"/>
      <w:pPr>
        <w:ind w:left="5902" w:hanging="360"/>
      </w:pPr>
    </w:lvl>
    <w:lvl w:ilvl="8" w:tplc="0816001B" w:tentative="1">
      <w:start w:val="1"/>
      <w:numFmt w:val="lowerRoman"/>
      <w:lvlText w:val="%9."/>
      <w:lvlJc w:val="right"/>
      <w:pPr>
        <w:ind w:left="6622" w:hanging="180"/>
      </w:pPr>
    </w:lvl>
  </w:abstractNum>
  <w:abstractNum w:abstractNumId="188" w15:restartNumberingAfterBreak="0">
    <w:nsid w:val="2D37647A"/>
    <w:multiLevelType w:val="hybridMultilevel"/>
    <w:tmpl w:val="C2D4DC1E"/>
    <w:lvl w:ilvl="0" w:tplc="08160001">
      <w:start w:val="1"/>
      <w:numFmt w:val="bullet"/>
      <w:lvlText w:val=""/>
      <w:lvlJc w:val="left"/>
      <w:pPr>
        <w:ind w:left="1068" w:hanging="360"/>
      </w:pPr>
      <w:rPr>
        <w:rFonts w:ascii="Symbol" w:hAnsi="Symbol" w:hint="default"/>
      </w:rPr>
    </w:lvl>
    <w:lvl w:ilvl="1" w:tplc="08160003" w:tentative="1">
      <w:start w:val="1"/>
      <w:numFmt w:val="bullet"/>
      <w:lvlText w:val="o"/>
      <w:lvlJc w:val="left"/>
      <w:pPr>
        <w:ind w:left="1788" w:hanging="360"/>
      </w:pPr>
      <w:rPr>
        <w:rFonts w:ascii="Courier New" w:hAnsi="Courier New" w:cs="Courier New" w:hint="default"/>
      </w:rPr>
    </w:lvl>
    <w:lvl w:ilvl="2" w:tplc="08160005" w:tentative="1">
      <w:start w:val="1"/>
      <w:numFmt w:val="bullet"/>
      <w:lvlText w:val=""/>
      <w:lvlJc w:val="left"/>
      <w:pPr>
        <w:ind w:left="2508" w:hanging="360"/>
      </w:pPr>
      <w:rPr>
        <w:rFonts w:ascii="Wingdings" w:hAnsi="Wingdings" w:hint="default"/>
      </w:rPr>
    </w:lvl>
    <w:lvl w:ilvl="3" w:tplc="08160001" w:tentative="1">
      <w:start w:val="1"/>
      <w:numFmt w:val="bullet"/>
      <w:lvlText w:val=""/>
      <w:lvlJc w:val="left"/>
      <w:pPr>
        <w:ind w:left="3228" w:hanging="360"/>
      </w:pPr>
      <w:rPr>
        <w:rFonts w:ascii="Symbol" w:hAnsi="Symbol"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abstractNum w:abstractNumId="189" w15:restartNumberingAfterBreak="0">
    <w:nsid w:val="2D94521F"/>
    <w:multiLevelType w:val="hybridMultilevel"/>
    <w:tmpl w:val="160C0CF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0" w15:restartNumberingAfterBreak="0">
    <w:nsid w:val="2DAC5A2F"/>
    <w:multiLevelType w:val="multilevel"/>
    <w:tmpl w:val="05FABAEE"/>
    <w:styleLink w:val="WWNum28"/>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1" w15:restartNumberingAfterBreak="0">
    <w:nsid w:val="2E4848FA"/>
    <w:multiLevelType w:val="hybridMultilevel"/>
    <w:tmpl w:val="E570B1AA"/>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2" w15:restartNumberingAfterBreak="0">
    <w:nsid w:val="2E746441"/>
    <w:multiLevelType w:val="hybridMultilevel"/>
    <w:tmpl w:val="CDCA4092"/>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3" w15:restartNumberingAfterBreak="0">
    <w:nsid w:val="2EB3382D"/>
    <w:multiLevelType w:val="hybridMultilevel"/>
    <w:tmpl w:val="C8CE2BF6"/>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194" w15:restartNumberingAfterBreak="0">
    <w:nsid w:val="2EBE778C"/>
    <w:multiLevelType w:val="hybridMultilevel"/>
    <w:tmpl w:val="07F4653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5" w15:restartNumberingAfterBreak="0">
    <w:nsid w:val="2EC6214F"/>
    <w:multiLevelType w:val="hybridMultilevel"/>
    <w:tmpl w:val="2A16D7EC"/>
    <w:lvl w:ilvl="0" w:tplc="08160017">
      <w:start w:val="1"/>
      <w:numFmt w:val="lowerLetter"/>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196" w15:restartNumberingAfterBreak="0">
    <w:nsid w:val="2F157308"/>
    <w:multiLevelType w:val="hybridMultilevel"/>
    <w:tmpl w:val="8AA8D95E"/>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7" w15:restartNumberingAfterBreak="0">
    <w:nsid w:val="2F952DF3"/>
    <w:multiLevelType w:val="hybridMultilevel"/>
    <w:tmpl w:val="0790874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8" w15:restartNumberingAfterBreak="0">
    <w:nsid w:val="2FBD101B"/>
    <w:multiLevelType w:val="hybridMultilevel"/>
    <w:tmpl w:val="01486D92"/>
    <w:lvl w:ilvl="0" w:tplc="0816000F">
      <w:start w:val="1"/>
      <w:numFmt w:val="decimal"/>
      <w:lvlText w:val="%1."/>
      <w:lvlJc w:val="left"/>
      <w:pPr>
        <w:ind w:left="862" w:hanging="360"/>
      </w:pPr>
    </w:lvl>
    <w:lvl w:ilvl="1" w:tplc="08160019" w:tentative="1">
      <w:start w:val="1"/>
      <w:numFmt w:val="lowerLetter"/>
      <w:lvlText w:val="%2."/>
      <w:lvlJc w:val="left"/>
      <w:pPr>
        <w:ind w:left="1582" w:hanging="360"/>
      </w:pPr>
    </w:lvl>
    <w:lvl w:ilvl="2" w:tplc="0816001B" w:tentative="1">
      <w:start w:val="1"/>
      <w:numFmt w:val="lowerRoman"/>
      <w:lvlText w:val="%3."/>
      <w:lvlJc w:val="right"/>
      <w:pPr>
        <w:ind w:left="2302" w:hanging="180"/>
      </w:pPr>
    </w:lvl>
    <w:lvl w:ilvl="3" w:tplc="0816000F" w:tentative="1">
      <w:start w:val="1"/>
      <w:numFmt w:val="decimal"/>
      <w:lvlText w:val="%4."/>
      <w:lvlJc w:val="left"/>
      <w:pPr>
        <w:ind w:left="3022" w:hanging="360"/>
      </w:pPr>
    </w:lvl>
    <w:lvl w:ilvl="4" w:tplc="08160019" w:tentative="1">
      <w:start w:val="1"/>
      <w:numFmt w:val="lowerLetter"/>
      <w:lvlText w:val="%5."/>
      <w:lvlJc w:val="left"/>
      <w:pPr>
        <w:ind w:left="3742" w:hanging="360"/>
      </w:pPr>
    </w:lvl>
    <w:lvl w:ilvl="5" w:tplc="0816001B" w:tentative="1">
      <w:start w:val="1"/>
      <w:numFmt w:val="lowerRoman"/>
      <w:lvlText w:val="%6."/>
      <w:lvlJc w:val="right"/>
      <w:pPr>
        <w:ind w:left="4462" w:hanging="180"/>
      </w:pPr>
    </w:lvl>
    <w:lvl w:ilvl="6" w:tplc="0816000F" w:tentative="1">
      <w:start w:val="1"/>
      <w:numFmt w:val="decimal"/>
      <w:lvlText w:val="%7."/>
      <w:lvlJc w:val="left"/>
      <w:pPr>
        <w:ind w:left="5182" w:hanging="360"/>
      </w:pPr>
    </w:lvl>
    <w:lvl w:ilvl="7" w:tplc="08160019" w:tentative="1">
      <w:start w:val="1"/>
      <w:numFmt w:val="lowerLetter"/>
      <w:lvlText w:val="%8."/>
      <w:lvlJc w:val="left"/>
      <w:pPr>
        <w:ind w:left="5902" w:hanging="360"/>
      </w:pPr>
    </w:lvl>
    <w:lvl w:ilvl="8" w:tplc="0816001B" w:tentative="1">
      <w:start w:val="1"/>
      <w:numFmt w:val="lowerRoman"/>
      <w:lvlText w:val="%9."/>
      <w:lvlJc w:val="right"/>
      <w:pPr>
        <w:ind w:left="6622" w:hanging="180"/>
      </w:pPr>
    </w:lvl>
  </w:abstractNum>
  <w:abstractNum w:abstractNumId="199" w15:restartNumberingAfterBreak="0">
    <w:nsid w:val="2FD000BF"/>
    <w:multiLevelType w:val="hybridMultilevel"/>
    <w:tmpl w:val="9B745850"/>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200" w15:restartNumberingAfterBreak="0">
    <w:nsid w:val="2FFE6A0E"/>
    <w:multiLevelType w:val="hybridMultilevel"/>
    <w:tmpl w:val="B58A0ED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1" w15:restartNumberingAfterBreak="0">
    <w:nsid w:val="300D1F46"/>
    <w:multiLevelType w:val="hybridMultilevel"/>
    <w:tmpl w:val="EA381EC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2" w15:restartNumberingAfterBreak="0">
    <w:nsid w:val="304C0A46"/>
    <w:multiLevelType w:val="hybridMultilevel"/>
    <w:tmpl w:val="B11C113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3" w15:restartNumberingAfterBreak="0">
    <w:nsid w:val="30AD21DF"/>
    <w:multiLevelType w:val="hybridMultilevel"/>
    <w:tmpl w:val="35D2004A"/>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4" w15:restartNumberingAfterBreak="0">
    <w:nsid w:val="31083E30"/>
    <w:multiLevelType w:val="hybridMultilevel"/>
    <w:tmpl w:val="0636C294"/>
    <w:lvl w:ilvl="0" w:tplc="08160017">
      <w:start w:val="1"/>
      <w:numFmt w:val="lowerLetter"/>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205" w15:restartNumberingAfterBreak="0">
    <w:nsid w:val="31D627CA"/>
    <w:multiLevelType w:val="hybridMultilevel"/>
    <w:tmpl w:val="C0EEDCE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6" w15:restartNumberingAfterBreak="0">
    <w:nsid w:val="324A73B7"/>
    <w:multiLevelType w:val="hybridMultilevel"/>
    <w:tmpl w:val="116CD648"/>
    <w:lvl w:ilvl="0" w:tplc="08160001">
      <w:start w:val="1"/>
      <w:numFmt w:val="bullet"/>
      <w:lvlText w:val=""/>
      <w:lvlJc w:val="left"/>
      <w:pPr>
        <w:ind w:left="720" w:hanging="360"/>
      </w:pPr>
      <w:rPr>
        <w:rFonts w:ascii="Symbol" w:hAnsi="Symbol" w:hint="default"/>
      </w:rPr>
    </w:lvl>
    <w:lvl w:ilvl="1" w:tplc="08160001">
      <w:start w:val="1"/>
      <w:numFmt w:val="bullet"/>
      <w:lvlText w:val=""/>
      <w:lvlJc w:val="left"/>
      <w:pPr>
        <w:ind w:left="1440" w:hanging="360"/>
      </w:pPr>
      <w:rPr>
        <w:rFonts w:ascii="Symbol" w:hAnsi="Symbol"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7" w15:restartNumberingAfterBreak="0">
    <w:nsid w:val="32522C25"/>
    <w:multiLevelType w:val="hybridMultilevel"/>
    <w:tmpl w:val="AACAB65C"/>
    <w:lvl w:ilvl="0" w:tplc="08160017">
      <w:start w:val="1"/>
      <w:numFmt w:val="lowerLetter"/>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208" w15:restartNumberingAfterBreak="0">
    <w:nsid w:val="3272021F"/>
    <w:multiLevelType w:val="hybridMultilevel"/>
    <w:tmpl w:val="036C840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9" w15:restartNumberingAfterBreak="0">
    <w:nsid w:val="32F22728"/>
    <w:multiLevelType w:val="hybridMultilevel"/>
    <w:tmpl w:val="AB2A1D6A"/>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0" w15:restartNumberingAfterBreak="0">
    <w:nsid w:val="32F636ED"/>
    <w:multiLevelType w:val="hybridMultilevel"/>
    <w:tmpl w:val="DC38E15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1" w15:restartNumberingAfterBreak="0">
    <w:nsid w:val="331A1894"/>
    <w:multiLevelType w:val="hybridMultilevel"/>
    <w:tmpl w:val="25129FB0"/>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212" w15:restartNumberingAfterBreak="0">
    <w:nsid w:val="33B31FE9"/>
    <w:multiLevelType w:val="hybridMultilevel"/>
    <w:tmpl w:val="66C4FFFC"/>
    <w:lvl w:ilvl="0" w:tplc="F1E6BE08">
      <w:start w:val="1"/>
      <w:numFmt w:val="decimal"/>
      <w:lvlText w:val="%1."/>
      <w:lvlJc w:val="left"/>
      <w:pPr>
        <w:ind w:left="1080" w:hanging="360"/>
      </w:pPr>
      <w:rPr>
        <w:rFonts w:ascii="Times New Roman" w:hAnsi="Times New Roman" w:cs="Times New Roman"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13" w15:restartNumberingAfterBreak="0">
    <w:nsid w:val="33C95E33"/>
    <w:multiLevelType w:val="hybridMultilevel"/>
    <w:tmpl w:val="24AADEE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4" w15:restartNumberingAfterBreak="0">
    <w:nsid w:val="34130614"/>
    <w:multiLevelType w:val="hybridMultilevel"/>
    <w:tmpl w:val="D8749BD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5" w15:restartNumberingAfterBreak="0">
    <w:nsid w:val="343C0DEB"/>
    <w:multiLevelType w:val="hybridMultilevel"/>
    <w:tmpl w:val="7A7C816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6" w15:restartNumberingAfterBreak="0">
    <w:nsid w:val="348458FD"/>
    <w:multiLevelType w:val="hybridMultilevel"/>
    <w:tmpl w:val="70BA0F2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7" w15:restartNumberingAfterBreak="0">
    <w:nsid w:val="351E10AC"/>
    <w:multiLevelType w:val="hybridMultilevel"/>
    <w:tmpl w:val="81341D0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8" w15:restartNumberingAfterBreak="0">
    <w:nsid w:val="355C5332"/>
    <w:multiLevelType w:val="hybridMultilevel"/>
    <w:tmpl w:val="6E72848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9" w15:restartNumberingAfterBreak="0">
    <w:nsid w:val="358149FF"/>
    <w:multiLevelType w:val="hybridMultilevel"/>
    <w:tmpl w:val="17628C6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0" w15:restartNumberingAfterBreak="0">
    <w:nsid w:val="35CA34C6"/>
    <w:multiLevelType w:val="hybridMultilevel"/>
    <w:tmpl w:val="9B48862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1" w15:restartNumberingAfterBreak="0">
    <w:nsid w:val="35FD7737"/>
    <w:multiLevelType w:val="hybridMultilevel"/>
    <w:tmpl w:val="B75E48D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2" w15:restartNumberingAfterBreak="0">
    <w:nsid w:val="363715A1"/>
    <w:multiLevelType w:val="hybridMultilevel"/>
    <w:tmpl w:val="DA4E968E"/>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3" w15:restartNumberingAfterBreak="0">
    <w:nsid w:val="36BE475A"/>
    <w:multiLevelType w:val="hybridMultilevel"/>
    <w:tmpl w:val="17846DD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4" w15:restartNumberingAfterBreak="0">
    <w:nsid w:val="36CA1439"/>
    <w:multiLevelType w:val="hybridMultilevel"/>
    <w:tmpl w:val="EE7A436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5" w15:restartNumberingAfterBreak="0">
    <w:nsid w:val="36E810BF"/>
    <w:multiLevelType w:val="hybridMultilevel"/>
    <w:tmpl w:val="6600AAFC"/>
    <w:lvl w:ilvl="0" w:tplc="0816000F">
      <w:start w:val="1"/>
      <w:numFmt w:val="decimal"/>
      <w:lvlText w:val="%1."/>
      <w:lvlJc w:val="left"/>
      <w:pPr>
        <w:ind w:left="862" w:hanging="360"/>
      </w:pPr>
    </w:lvl>
    <w:lvl w:ilvl="1" w:tplc="08160019" w:tentative="1">
      <w:start w:val="1"/>
      <w:numFmt w:val="lowerLetter"/>
      <w:lvlText w:val="%2."/>
      <w:lvlJc w:val="left"/>
      <w:pPr>
        <w:ind w:left="1582" w:hanging="360"/>
      </w:pPr>
    </w:lvl>
    <w:lvl w:ilvl="2" w:tplc="0816001B" w:tentative="1">
      <w:start w:val="1"/>
      <w:numFmt w:val="lowerRoman"/>
      <w:lvlText w:val="%3."/>
      <w:lvlJc w:val="right"/>
      <w:pPr>
        <w:ind w:left="2302" w:hanging="180"/>
      </w:pPr>
    </w:lvl>
    <w:lvl w:ilvl="3" w:tplc="0816000F" w:tentative="1">
      <w:start w:val="1"/>
      <w:numFmt w:val="decimal"/>
      <w:lvlText w:val="%4."/>
      <w:lvlJc w:val="left"/>
      <w:pPr>
        <w:ind w:left="3022" w:hanging="360"/>
      </w:pPr>
    </w:lvl>
    <w:lvl w:ilvl="4" w:tplc="08160019" w:tentative="1">
      <w:start w:val="1"/>
      <w:numFmt w:val="lowerLetter"/>
      <w:lvlText w:val="%5."/>
      <w:lvlJc w:val="left"/>
      <w:pPr>
        <w:ind w:left="3742" w:hanging="360"/>
      </w:pPr>
    </w:lvl>
    <w:lvl w:ilvl="5" w:tplc="0816001B" w:tentative="1">
      <w:start w:val="1"/>
      <w:numFmt w:val="lowerRoman"/>
      <w:lvlText w:val="%6."/>
      <w:lvlJc w:val="right"/>
      <w:pPr>
        <w:ind w:left="4462" w:hanging="180"/>
      </w:pPr>
    </w:lvl>
    <w:lvl w:ilvl="6" w:tplc="0816000F" w:tentative="1">
      <w:start w:val="1"/>
      <w:numFmt w:val="decimal"/>
      <w:lvlText w:val="%7."/>
      <w:lvlJc w:val="left"/>
      <w:pPr>
        <w:ind w:left="5182" w:hanging="360"/>
      </w:pPr>
    </w:lvl>
    <w:lvl w:ilvl="7" w:tplc="08160019" w:tentative="1">
      <w:start w:val="1"/>
      <w:numFmt w:val="lowerLetter"/>
      <w:lvlText w:val="%8."/>
      <w:lvlJc w:val="left"/>
      <w:pPr>
        <w:ind w:left="5902" w:hanging="360"/>
      </w:pPr>
    </w:lvl>
    <w:lvl w:ilvl="8" w:tplc="0816001B" w:tentative="1">
      <w:start w:val="1"/>
      <w:numFmt w:val="lowerRoman"/>
      <w:lvlText w:val="%9."/>
      <w:lvlJc w:val="right"/>
      <w:pPr>
        <w:ind w:left="6622" w:hanging="180"/>
      </w:pPr>
    </w:lvl>
  </w:abstractNum>
  <w:abstractNum w:abstractNumId="226" w15:restartNumberingAfterBreak="0">
    <w:nsid w:val="36EC3C40"/>
    <w:multiLevelType w:val="hybridMultilevel"/>
    <w:tmpl w:val="427AA9E4"/>
    <w:lvl w:ilvl="0" w:tplc="08160017">
      <w:start w:val="1"/>
      <w:numFmt w:val="lowerLetter"/>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227" w15:restartNumberingAfterBreak="0">
    <w:nsid w:val="371731E5"/>
    <w:multiLevelType w:val="hybridMultilevel"/>
    <w:tmpl w:val="C96A7C6E"/>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228" w15:restartNumberingAfterBreak="0">
    <w:nsid w:val="37AB5C0A"/>
    <w:multiLevelType w:val="hybridMultilevel"/>
    <w:tmpl w:val="47F2A4A2"/>
    <w:lvl w:ilvl="0" w:tplc="0816001B">
      <w:start w:val="1"/>
      <w:numFmt w:val="low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9" w15:restartNumberingAfterBreak="0">
    <w:nsid w:val="37B442B9"/>
    <w:multiLevelType w:val="hybridMultilevel"/>
    <w:tmpl w:val="EBE6698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0" w15:restartNumberingAfterBreak="0">
    <w:nsid w:val="37CB1FDF"/>
    <w:multiLevelType w:val="hybridMultilevel"/>
    <w:tmpl w:val="BE985D6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1" w15:restartNumberingAfterBreak="0">
    <w:nsid w:val="37EE6633"/>
    <w:multiLevelType w:val="hybridMultilevel"/>
    <w:tmpl w:val="0632F970"/>
    <w:lvl w:ilvl="0" w:tplc="08160001">
      <w:start w:val="1"/>
      <w:numFmt w:val="bullet"/>
      <w:lvlText w:val=""/>
      <w:lvlJc w:val="left"/>
      <w:pPr>
        <w:ind w:left="1060" w:hanging="360"/>
      </w:pPr>
      <w:rPr>
        <w:rFonts w:ascii="Symbol" w:hAnsi="Symbol" w:hint="default"/>
      </w:rPr>
    </w:lvl>
    <w:lvl w:ilvl="1" w:tplc="08160003" w:tentative="1">
      <w:start w:val="1"/>
      <w:numFmt w:val="bullet"/>
      <w:lvlText w:val="o"/>
      <w:lvlJc w:val="left"/>
      <w:pPr>
        <w:ind w:left="1780" w:hanging="360"/>
      </w:pPr>
      <w:rPr>
        <w:rFonts w:ascii="Courier New" w:hAnsi="Courier New" w:cs="Courier New" w:hint="default"/>
      </w:rPr>
    </w:lvl>
    <w:lvl w:ilvl="2" w:tplc="08160005" w:tentative="1">
      <w:start w:val="1"/>
      <w:numFmt w:val="bullet"/>
      <w:lvlText w:val=""/>
      <w:lvlJc w:val="left"/>
      <w:pPr>
        <w:ind w:left="2500" w:hanging="360"/>
      </w:pPr>
      <w:rPr>
        <w:rFonts w:ascii="Wingdings" w:hAnsi="Wingdings" w:hint="default"/>
      </w:rPr>
    </w:lvl>
    <w:lvl w:ilvl="3" w:tplc="08160001" w:tentative="1">
      <w:start w:val="1"/>
      <w:numFmt w:val="bullet"/>
      <w:lvlText w:val=""/>
      <w:lvlJc w:val="left"/>
      <w:pPr>
        <w:ind w:left="3220" w:hanging="360"/>
      </w:pPr>
      <w:rPr>
        <w:rFonts w:ascii="Symbol" w:hAnsi="Symbol" w:hint="default"/>
      </w:rPr>
    </w:lvl>
    <w:lvl w:ilvl="4" w:tplc="08160003" w:tentative="1">
      <w:start w:val="1"/>
      <w:numFmt w:val="bullet"/>
      <w:lvlText w:val="o"/>
      <w:lvlJc w:val="left"/>
      <w:pPr>
        <w:ind w:left="3940" w:hanging="360"/>
      </w:pPr>
      <w:rPr>
        <w:rFonts w:ascii="Courier New" w:hAnsi="Courier New" w:cs="Courier New" w:hint="default"/>
      </w:rPr>
    </w:lvl>
    <w:lvl w:ilvl="5" w:tplc="08160005" w:tentative="1">
      <w:start w:val="1"/>
      <w:numFmt w:val="bullet"/>
      <w:lvlText w:val=""/>
      <w:lvlJc w:val="left"/>
      <w:pPr>
        <w:ind w:left="4660" w:hanging="360"/>
      </w:pPr>
      <w:rPr>
        <w:rFonts w:ascii="Wingdings" w:hAnsi="Wingdings" w:hint="default"/>
      </w:rPr>
    </w:lvl>
    <w:lvl w:ilvl="6" w:tplc="08160001" w:tentative="1">
      <w:start w:val="1"/>
      <w:numFmt w:val="bullet"/>
      <w:lvlText w:val=""/>
      <w:lvlJc w:val="left"/>
      <w:pPr>
        <w:ind w:left="5380" w:hanging="360"/>
      </w:pPr>
      <w:rPr>
        <w:rFonts w:ascii="Symbol" w:hAnsi="Symbol" w:hint="default"/>
      </w:rPr>
    </w:lvl>
    <w:lvl w:ilvl="7" w:tplc="08160003" w:tentative="1">
      <w:start w:val="1"/>
      <w:numFmt w:val="bullet"/>
      <w:lvlText w:val="o"/>
      <w:lvlJc w:val="left"/>
      <w:pPr>
        <w:ind w:left="6100" w:hanging="360"/>
      </w:pPr>
      <w:rPr>
        <w:rFonts w:ascii="Courier New" w:hAnsi="Courier New" w:cs="Courier New" w:hint="default"/>
      </w:rPr>
    </w:lvl>
    <w:lvl w:ilvl="8" w:tplc="08160005" w:tentative="1">
      <w:start w:val="1"/>
      <w:numFmt w:val="bullet"/>
      <w:lvlText w:val=""/>
      <w:lvlJc w:val="left"/>
      <w:pPr>
        <w:ind w:left="6820" w:hanging="360"/>
      </w:pPr>
      <w:rPr>
        <w:rFonts w:ascii="Wingdings" w:hAnsi="Wingdings" w:hint="default"/>
      </w:rPr>
    </w:lvl>
  </w:abstractNum>
  <w:abstractNum w:abstractNumId="232" w15:restartNumberingAfterBreak="0">
    <w:nsid w:val="37FC0077"/>
    <w:multiLevelType w:val="hybridMultilevel"/>
    <w:tmpl w:val="31C6FF4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3" w15:restartNumberingAfterBreak="0">
    <w:nsid w:val="38751A59"/>
    <w:multiLevelType w:val="hybridMultilevel"/>
    <w:tmpl w:val="04E8B902"/>
    <w:lvl w:ilvl="0" w:tplc="DFA65C78">
      <w:start w:val="1"/>
      <w:numFmt w:val="decimal"/>
      <w:lvlText w:val="%1."/>
      <w:lvlJc w:val="left"/>
      <w:pPr>
        <w:ind w:left="700" w:hanging="360"/>
      </w:pPr>
      <w:rPr>
        <w:rFonts w:hint="default"/>
      </w:rPr>
    </w:lvl>
    <w:lvl w:ilvl="1" w:tplc="08160019" w:tentative="1">
      <w:start w:val="1"/>
      <w:numFmt w:val="lowerLetter"/>
      <w:lvlText w:val="%2."/>
      <w:lvlJc w:val="left"/>
      <w:pPr>
        <w:ind w:left="1420" w:hanging="360"/>
      </w:pPr>
    </w:lvl>
    <w:lvl w:ilvl="2" w:tplc="0816001B" w:tentative="1">
      <w:start w:val="1"/>
      <w:numFmt w:val="lowerRoman"/>
      <w:lvlText w:val="%3."/>
      <w:lvlJc w:val="right"/>
      <w:pPr>
        <w:ind w:left="2140" w:hanging="180"/>
      </w:pPr>
    </w:lvl>
    <w:lvl w:ilvl="3" w:tplc="0816000F" w:tentative="1">
      <w:start w:val="1"/>
      <w:numFmt w:val="decimal"/>
      <w:lvlText w:val="%4."/>
      <w:lvlJc w:val="left"/>
      <w:pPr>
        <w:ind w:left="2860" w:hanging="360"/>
      </w:pPr>
    </w:lvl>
    <w:lvl w:ilvl="4" w:tplc="08160019" w:tentative="1">
      <w:start w:val="1"/>
      <w:numFmt w:val="lowerLetter"/>
      <w:lvlText w:val="%5."/>
      <w:lvlJc w:val="left"/>
      <w:pPr>
        <w:ind w:left="3580" w:hanging="360"/>
      </w:pPr>
    </w:lvl>
    <w:lvl w:ilvl="5" w:tplc="0816001B" w:tentative="1">
      <w:start w:val="1"/>
      <w:numFmt w:val="lowerRoman"/>
      <w:lvlText w:val="%6."/>
      <w:lvlJc w:val="right"/>
      <w:pPr>
        <w:ind w:left="4300" w:hanging="180"/>
      </w:pPr>
    </w:lvl>
    <w:lvl w:ilvl="6" w:tplc="0816000F" w:tentative="1">
      <w:start w:val="1"/>
      <w:numFmt w:val="decimal"/>
      <w:lvlText w:val="%7."/>
      <w:lvlJc w:val="left"/>
      <w:pPr>
        <w:ind w:left="5020" w:hanging="360"/>
      </w:pPr>
    </w:lvl>
    <w:lvl w:ilvl="7" w:tplc="08160019" w:tentative="1">
      <w:start w:val="1"/>
      <w:numFmt w:val="lowerLetter"/>
      <w:lvlText w:val="%8."/>
      <w:lvlJc w:val="left"/>
      <w:pPr>
        <w:ind w:left="5740" w:hanging="360"/>
      </w:pPr>
    </w:lvl>
    <w:lvl w:ilvl="8" w:tplc="0816001B" w:tentative="1">
      <w:start w:val="1"/>
      <w:numFmt w:val="lowerRoman"/>
      <w:lvlText w:val="%9."/>
      <w:lvlJc w:val="right"/>
      <w:pPr>
        <w:ind w:left="6460" w:hanging="180"/>
      </w:pPr>
    </w:lvl>
  </w:abstractNum>
  <w:abstractNum w:abstractNumId="234" w15:restartNumberingAfterBreak="0">
    <w:nsid w:val="389035CD"/>
    <w:multiLevelType w:val="multilevel"/>
    <w:tmpl w:val="7BE0D5C4"/>
    <w:styleLink w:val="WWNum17"/>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5" w15:restartNumberingAfterBreak="0">
    <w:nsid w:val="38C52C6E"/>
    <w:multiLevelType w:val="hybridMultilevel"/>
    <w:tmpl w:val="6830879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6" w15:restartNumberingAfterBreak="0">
    <w:nsid w:val="393A2072"/>
    <w:multiLevelType w:val="hybridMultilevel"/>
    <w:tmpl w:val="DDD6DC8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7" w15:restartNumberingAfterBreak="0">
    <w:nsid w:val="396936A0"/>
    <w:multiLevelType w:val="multilevel"/>
    <w:tmpl w:val="90C8C396"/>
    <w:styleLink w:val="WWNum24"/>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8" w15:restartNumberingAfterBreak="0">
    <w:nsid w:val="39E95BA7"/>
    <w:multiLevelType w:val="hybridMultilevel"/>
    <w:tmpl w:val="DBA619B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9" w15:restartNumberingAfterBreak="0">
    <w:nsid w:val="39EA74B7"/>
    <w:multiLevelType w:val="hybridMultilevel"/>
    <w:tmpl w:val="412E045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0" w15:restartNumberingAfterBreak="0">
    <w:nsid w:val="3A48285E"/>
    <w:multiLevelType w:val="hybridMultilevel"/>
    <w:tmpl w:val="94B0B55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1" w15:restartNumberingAfterBreak="0">
    <w:nsid w:val="3A6A40A8"/>
    <w:multiLevelType w:val="hybridMultilevel"/>
    <w:tmpl w:val="6122E23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2" w15:restartNumberingAfterBreak="0">
    <w:nsid w:val="3A905A20"/>
    <w:multiLevelType w:val="hybridMultilevel"/>
    <w:tmpl w:val="79402504"/>
    <w:lvl w:ilvl="0" w:tplc="73168002">
      <w:start w:val="1"/>
      <w:numFmt w:val="decimal"/>
      <w:lvlText w:val="3.%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3" w15:restartNumberingAfterBreak="0">
    <w:nsid w:val="3B0D25BD"/>
    <w:multiLevelType w:val="hybridMultilevel"/>
    <w:tmpl w:val="0428B2E4"/>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244" w15:restartNumberingAfterBreak="0">
    <w:nsid w:val="3B516151"/>
    <w:multiLevelType w:val="hybridMultilevel"/>
    <w:tmpl w:val="30523362"/>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245" w15:restartNumberingAfterBreak="0">
    <w:nsid w:val="3B81013A"/>
    <w:multiLevelType w:val="hybridMultilevel"/>
    <w:tmpl w:val="6A40705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6" w15:restartNumberingAfterBreak="0">
    <w:nsid w:val="3BC667B9"/>
    <w:multiLevelType w:val="hybridMultilevel"/>
    <w:tmpl w:val="C858632E"/>
    <w:lvl w:ilvl="0" w:tplc="3ED852B6">
      <w:start w:val="1"/>
      <w:numFmt w:val="decimal"/>
      <w:lvlText w:val="%1."/>
      <w:lvlJc w:val="left"/>
      <w:pPr>
        <w:ind w:left="1060" w:hanging="360"/>
      </w:pPr>
      <w:rPr>
        <w:rFonts w:ascii="Times New Roman" w:hAnsi="Times New Roman" w:cs="Times New Roman" w:hint="default"/>
      </w:r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247" w15:restartNumberingAfterBreak="0">
    <w:nsid w:val="3C1E142A"/>
    <w:multiLevelType w:val="hybridMultilevel"/>
    <w:tmpl w:val="71880178"/>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248" w15:restartNumberingAfterBreak="0">
    <w:nsid w:val="3C3C17B6"/>
    <w:multiLevelType w:val="hybridMultilevel"/>
    <w:tmpl w:val="A4A01546"/>
    <w:lvl w:ilvl="0" w:tplc="08160001">
      <w:start w:val="1"/>
      <w:numFmt w:val="bullet"/>
      <w:lvlText w:val=""/>
      <w:lvlJc w:val="left"/>
      <w:pPr>
        <w:ind w:left="1920" w:hanging="360"/>
      </w:pPr>
      <w:rPr>
        <w:rFonts w:ascii="Symbol" w:hAnsi="Symbol" w:hint="default"/>
      </w:rPr>
    </w:lvl>
    <w:lvl w:ilvl="1" w:tplc="08160003" w:tentative="1">
      <w:start w:val="1"/>
      <w:numFmt w:val="bullet"/>
      <w:lvlText w:val="o"/>
      <w:lvlJc w:val="left"/>
      <w:pPr>
        <w:ind w:left="2640" w:hanging="360"/>
      </w:pPr>
      <w:rPr>
        <w:rFonts w:ascii="Courier New" w:hAnsi="Courier New" w:cs="Courier New" w:hint="default"/>
      </w:rPr>
    </w:lvl>
    <w:lvl w:ilvl="2" w:tplc="08160005" w:tentative="1">
      <w:start w:val="1"/>
      <w:numFmt w:val="bullet"/>
      <w:lvlText w:val=""/>
      <w:lvlJc w:val="left"/>
      <w:pPr>
        <w:ind w:left="3360" w:hanging="360"/>
      </w:pPr>
      <w:rPr>
        <w:rFonts w:ascii="Wingdings" w:hAnsi="Wingdings" w:hint="default"/>
      </w:rPr>
    </w:lvl>
    <w:lvl w:ilvl="3" w:tplc="08160001" w:tentative="1">
      <w:start w:val="1"/>
      <w:numFmt w:val="bullet"/>
      <w:lvlText w:val=""/>
      <w:lvlJc w:val="left"/>
      <w:pPr>
        <w:ind w:left="4080" w:hanging="360"/>
      </w:pPr>
      <w:rPr>
        <w:rFonts w:ascii="Symbol" w:hAnsi="Symbol" w:hint="default"/>
      </w:rPr>
    </w:lvl>
    <w:lvl w:ilvl="4" w:tplc="08160003" w:tentative="1">
      <w:start w:val="1"/>
      <w:numFmt w:val="bullet"/>
      <w:lvlText w:val="o"/>
      <w:lvlJc w:val="left"/>
      <w:pPr>
        <w:ind w:left="4800" w:hanging="360"/>
      </w:pPr>
      <w:rPr>
        <w:rFonts w:ascii="Courier New" w:hAnsi="Courier New" w:cs="Courier New" w:hint="default"/>
      </w:rPr>
    </w:lvl>
    <w:lvl w:ilvl="5" w:tplc="08160005" w:tentative="1">
      <w:start w:val="1"/>
      <w:numFmt w:val="bullet"/>
      <w:lvlText w:val=""/>
      <w:lvlJc w:val="left"/>
      <w:pPr>
        <w:ind w:left="5520" w:hanging="360"/>
      </w:pPr>
      <w:rPr>
        <w:rFonts w:ascii="Wingdings" w:hAnsi="Wingdings" w:hint="default"/>
      </w:rPr>
    </w:lvl>
    <w:lvl w:ilvl="6" w:tplc="08160001" w:tentative="1">
      <w:start w:val="1"/>
      <w:numFmt w:val="bullet"/>
      <w:lvlText w:val=""/>
      <w:lvlJc w:val="left"/>
      <w:pPr>
        <w:ind w:left="6240" w:hanging="360"/>
      </w:pPr>
      <w:rPr>
        <w:rFonts w:ascii="Symbol" w:hAnsi="Symbol" w:hint="default"/>
      </w:rPr>
    </w:lvl>
    <w:lvl w:ilvl="7" w:tplc="08160003" w:tentative="1">
      <w:start w:val="1"/>
      <w:numFmt w:val="bullet"/>
      <w:lvlText w:val="o"/>
      <w:lvlJc w:val="left"/>
      <w:pPr>
        <w:ind w:left="6960" w:hanging="360"/>
      </w:pPr>
      <w:rPr>
        <w:rFonts w:ascii="Courier New" w:hAnsi="Courier New" w:cs="Courier New" w:hint="default"/>
      </w:rPr>
    </w:lvl>
    <w:lvl w:ilvl="8" w:tplc="08160005" w:tentative="1">
      <w:start w:val="1"/>
      <w:numFmt w:val="bullet"/>
      <w:lvlText w:val=""/>
      <w:lvlJc w:val="left"/>
      <w:pPr>
        <w:ind w:left="7680" w:hanging="360"/>
      </w:pPr>
      <w:rPr>
        <w:rFonts w:ascii="Wingdings" w:hAnsi="Wingdings" w:hint="default"/>
      </w:rPr>
    </w:lvl>
  </w:abstractNum>
  <w:abstractNum w:abstractNumId="249" w15:restartNumberingAfterBreak="0">
    <w:nsid w:val="3C6C4528"/>
    <w:multiLevelType w:val="hybridMultilevel"/>
    <w:tmpl w:val="9AE27F2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0" w15:restartNumberingAfterBreak="0">
    <w:nsid w:val="3C87583B"/>
    <w:multiLevelType w:val="hybridMultilevel"/>
    <w:tmpl w:val="5ED0D146"/>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251" w15:restartNumberingAfterBreak="0">
    <w:nsid w:val="3D022642"/>
    <w:multiLevelType w:val="multilevel"/>
    <w:tmpl w:val="EDCC2C72"/>
    <w:styleLink w:val="WWNum18"/>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2" w15:restartNumberingAfterBreak="0">
    <w:nsid w:val="3D563D0F"/>
    <w:multiLevelType w:val="hybridMultilevel"/>
    <w:tmpl w:val="4E20A5B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3" w15:restartNumberingAfterBreak="0">
    <w:nsid w:val="3D842AAA"/>
    <w:multiLevelType w:val="hybridMultilevel"/>
    <w:tmpl w:val="DCEA900E"/>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4" w15:restartNumberingAfterBreak="0">
    <w:nsid w:val="3DFA6579"/>
    <w:multiLevelType w:val="hybridMultilevel"/>
    <w:tmpl w:val="59625E90"/>
    <w:lvl w:ilvl="0" w:tplc="DD82567C">
      <w:start w:val="1"/>
      <w:numFmt w:val="decimal"/>
      <w:lvlText w:val="%1."/>
      <w:lvlJc w:val="left"/>
      <w:pPr>
        <w:ind w:left="700" w:hanging="360"/>
      </w:pPr>
      <w:rPr>
        <w:rFonts w:hint="default"/>
      </w:rPr>
    </w:lvl>
    <w:lvl w:ilvl="1" w:tplc="08160019" w:tentative="1">
      <w:start w:val="1"/>
      <w:numFmt w:val="lowerLetter"/>
      <w:lvlText w:val="%2."/>
      <w:lvlJc w:val="left"/>
      <w:pPr>
        <w:ind w:left="1420" w:hanging="360"/>
      </w:pPr>
    </w:lvl>
    <w:lvl w:ilvl="2" w:tplc="0816001B" w:tentative="1">
      <w:start w:val="1"/>
      <w:numFmt w:val="lowerRoman"/>
      <w:lvlText w:val="%3."/>
      <w:lvlJc w:val="right"/>
      <w:pPr>
        <w:ind w:left="2140" w:hanging="180"/>
      </w:pPr>
    </w:lvl>
    <w:lvl w:ilvl="3" w:tplc="0816000F" w:tentative="1">
      <w:start w:val="1"/>
      <w:numFmt w:val="decimal"/>
      <w:lvlText w:val="%4."/>
      <w:lvlJc w:val="left"/>
      <w:pPr>
        <w:ind w:left="2860" w:hanging="360"/>
      </w:pPr>
    </w:lvl>
    <w:lvl w:ilvl="4" w:tplc="08160019" w:tentative="1">
      <w:start w:val="1"/>
      <w:numFmt w:val="lowerLetter"/>
      <w:lvlText w:val="%5."/>
      <w:lvlJc w:val="left"/>
      <w:pPr>
        <w:ind w:left="3580" w:hanging="360"/>
      </w:pPr>
    </w:lvl>
    <w:lvl w:ilvl="5" w:tplc="0816001B" w:tentative="1">
      <w:start w:val="1"/>
      <w:numFmt w:val="lowerRoman"/>
      <w:lvlText w:val="%6."/>
      <w:lvlJc w:val="right"/>
      <w:pPr>
        <w:ind w:left="4300" w:hanging="180"/>
      </w:pPr>
    </w:lvl>
    <w:lvl w:ilvl="6" w:tplc="0816000F" w:tentative="1">
      <w:start w:val="1"/>
      <w:numFmt w:val="decimal"/>
      <w:lvlText w:val="%7."/>
      <w:lvlJc w:val="left"/>
      <w:pPr>
        <w:ind w:left="5020" w:hanging="360"/>
      </w:pPr>
    </w:lvl>
    <w:lvl w:ilvl="7" w:tplc="08160019" w:tentative="1">
      <w:start w:val="1"/>
      <w:numFmt w:val="lowerLetter"/>
      <w:lvlText w:val="%8."/>
      <w:lvlJc w:val="left"/>
      <w:pPr>
        <w:ind w:left="5740" w:hanging="360"/>
      </w:pPr>
    </w:lvl>
    <w:lvl w:ilvl="8" w:tplc="0816001B" w:tentative="1">
      <w:start w:val="1"/>
      <w:numFmt w:val="lowerRoman"/>
      <w:lvlText w:val="%9."/>
      <w:lvlJc w:val="right"/>
      <w:pPr>
        <w:ind w:left="6460" w:hanging="180"/>
      </w:pPr>
    </w:lvl>
  </w:abstractNum>
  <w:abstractNum w:abstractNumId="255" w15:restartNumberingAfterBreak="0">
    <w:nsid w:val="3E626FDA"/>
    <w:multiLevelType w:val="hybridMultilevel"/>
    <w:tmpl w:val="BD645EE4"/>
    <w:lvl w:ilvl="0" w:tplc="08160017">
      <w:start w:val="1"/>
      <w:numFmt w:val="lowerLetter"/>
      <w:lvlText w:val="%1)"/>
      <w:lvlJc w:val="left"/>
      <w:pPr>
        <w:ind w:left="1060" w:hanging="360"/>
      </w:pPr>
    </w:lvl>
    <w:lvl w:ilvl="1" w:tplc="08160017">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256" w15:restartNumberingAfterBreak="0">
    <w:nsid w:val="3E72664D"/>
    <w:multiLevelType w:val="hybridMultilevel"/>
    <w:tmpl w:val="D766DF2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7" w15:restartNumberingAfterBreak="0">
    <w:nsid w:val="3E882A37"/>
    <w:multiLevelType w:val="hybridMultilevel"/>
    <w:tmpl w:val="4FEA1EA0"/>
    <w:lvl w:ilvl="0" w:tplc="08160017">
      <w:start w:val="1"/>
      <w:numFmt w:val="lowerLetter"/>
      <w:lvlText w:val="%1)"/>
      <w:lvlJc w:val="left"/>
      <w:pPr>
        <w:ind w:left="1060" w:hanging="360"/>
      </w:pPr>
    </w:lvl>
    <w:lvl w:ilvl="1" w:tplc="08160017">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258" w15:restartNumberingAfterBreak="0">
    <w:nsid w:val="3E89485A"/>
    <w:multiLevelType w:val="multilevel"/>
    <w:tmpl w:val="FFBA3F38"/>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9" w15:restartNumberingAfterBreak="0">
    <w:nsid w:val="3E9921A2"/>
    <w:multiLevelType w:val="hybridMultilevel"/>
    <w:tmpl w:val="D89A069E"/>
    <w:lvl w:ilvl="0" w:tplc="08160017">
      <w:start w:val="1"/>
      <w:numFmt w:val="lowerLetter"/>
      <w:lvlText w:val="%1)"/>
      <w:lvlJc w:val="left"/>
      <w:pPr>
        <w:ind w:left="1060" w:hanging="360"/>
      </w:pPr>
    </w:lvl>
    <w:lvl w:ilvl="1" w:tplc="08160019" w:tentative="1">
      <w:start w:val="1"/>
      <w:numFmt w:val="lowerLetter"/>
      <w:lvlText w:val="%2."/>
      <w:lvlJc w:val="left"/>
      <w:pPr>
        <w:ind w:left="1780" w:hanging="360"/>
      </w:pPr>
    </w:lvl>
    <w:lvl w:ilvl="2" w:tplc="08160017">
      <w:start w:val="1"/>
      <w:numFmt w:val="lowerLetter"/>
      <w:lvlText w:val="%3)"/>
      <w:lvlJc w:val="lef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260" w15:restartNumberingAfterBreak="0">
    <w:nsid w:val="3EC66596"/>
    <w:multiLevelType w:val="hybridMultilevel"/>
    <w:tmpl w:val="F9AE1E3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1" w15:restartNumberingAfterBreak="0">
    <w:nsid w:val="3F2709B2"/>
    <w:multiLevelType w:val="hybridMultilevel"/>
    <w:tmpl w:val="69EAB9AA"/>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262" w15:restartNumberingAfterBreak="0">
    <w:nsid w:val="3F317595"/>
    <w:multiLevelType w:val="hybridMultilevel"/>
    <w:tmpl w:val="6B8A20FA"/>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263" w15:restartNumberingAfterBreak="0">
    <w:nsid w:val="3F346383"/>
    <w:multiLevelType w:val="hybridMultilevel"/>
    <w:tmpl w:val="DDCC9F4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4" w15:restartNumberingAfterBreak="0">
    <w:nsid w:val="3F4D392D"/>
    <w:multiLevelType w:val="hybridMultilevel"/>
    <w:tmpl w:val="414672C0"/>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265" w15:restartNumberingAfterBreak="0">
    <w:nsid w:val="3F515A87"/>
    <w:multiLevelType w:val="hybridMultilevel"/>
    <w:tmpl w:val="82EC408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6" w15:restartNumberingAfterBreak="0">
    <w:nsid w:val="3F916713"/>
    <w:multiLevelType w:val="hybridMultilevel"/>
    <w:tmpl w:val="5DE8EEA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7" w15:restartNumberingAfterBreak="0">
    <w:nsid w:val="3FB94F1C"/>
    <w:multiLevelType w:val="hybridMultilevel"/>
    <w:tmpl w:val="7A048740"/>
    <w:lvl w:ilvl="0" w:tplc="08160001">
      <w:start w:val="1"/>
      <w:numFmt w:val="bullet"/>
      <w:lvlText w:val=""/>
      <w:lvlJc w:val="left"/>
      <w:pPr>
        <w:ind w:left="1068" w:hanging="360"/>
      </w:pPr>
      <w:rPr>
        <w:rFonts w:ascii="Symbol" w:hAnsi="Symbol" w:hint="default"/>
      </w:rPr>
    </w:lvl>
    <w:lvl w:ilvl="1" w:tplc="08160003" w:tentative="1">
      <w:start w:val="1"/>
      <w:numFmt w:val="bullet"/>
      <w:lvlText w:val="o"/>
      <w:lvlJc w:val="left"/>
      <w:pPr>
        <w:ind w:left="1788" w:hanging="360"/>
      </w:pPr>
      <w:rPr>
        <w:rFonts w:ascii="Courier New" w:hAnsi="Courier New" w:cs="Courier New" w:hint="default"/>
      </w:rPr>
    </w:lvl>
    <w:lvl w:ilvl="2" w:tplc="08160005" w:tentative="1">
      <w:start w:val="1"/>
      <w:numFmt w:val="bullet"/>
      <w:lvlText w:val=""/>
      <w:lvlJc w:val="left"/>
      <w:pPr>
        <w:ind w:left="2508" w:hanging="360"/>
      </w:pPr>
      <w:rPr>
        <w:rFonts w:ascii="Wingdings" w:hAnsi="Wingdings" w:hint="default"/>
      </w:rPr>
    </w:lvl>
    <w:lvl w:ilvl="3" w:tplc="08160001" w:tentative="1">
      <w:start w:val="1"/>
      <w:numFmt w:val="bullet"/>
      <w:lvlText w:val=""/>
      <w:lvlJc w:val="left"/>
      <w:pPr>
        <w:ind w:left="3228" w:hanging="360"/>
      </w:pPr>
      <w:rPr>
        <w:rFonts w:ascii="Symbol" w:hAnsi="Symbol"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abstractNum w:abstractNumId="268" w15:restartNumberingAfterBreak="0">
    <w:nsid w:val="3FDC2834"/>
    <w:multiLevelType w:val="hybridMultilevel"/>
    <w:tmpl w:val="A1864198"/>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269" w15:restartNumberingAfterBreak="0">
    <w:nsid w:val="40511AFB"/>
    <w:multiLevelType w:val="hybridMultilevel"/>
    <w:tmpl w:val="778A57B4"/>
    <w:lvl w:ilvl="0" w:tplc="08160001">
      <w:start w:val="1"/>
      <w:numFmt w:val="bullet"/>
      <w:lvlText w:val=""/>
      <w:lvlJc w:val="left"/>
      <w:pPr>
        <w:ind w:left="1068" w:hanging="360"/>
      </w:pPr>
      <w:rPr>
        <w:rFonts w:ascii="Symbol" w:hAnsi="Symbol" w:hint="default"/>
      </w:rPr>
    </w:lvl>
    <w:lvl w:ilvl="1" w:tplc="08160003" w:tentative="1">
      <w:start w:val="1"/>
      <w:numFmt w:val="bullet"/>
      <w:lvlText w:val="o"/>
      <w:lvlJc w:val="left"/>
      <w:pPr>
        <w:ind w:left="1788" w:hanging="360"/>
      </w:pPr>
      <w:rPr>
        <w:rFonts w:ascii="Courier New" w:hAnsi="Courier New" w:cs="Courier New" w:hint="default"/>
      </w:rPr>
    </w:lvl>
    <w:lvl w:ilvl="2" w:tplc="08160005" w:tentative="1">
      <w:start w:val="1"/>
      <w:numFmt w:val="bullet"/>
      <w:lvlText w:val=""/>
      <w:lvlJc w:val="left"/>
      <w:pPr>
        <w:ind w:left="2508" w:hanging="360"/>
      </w:pPr>
      <w:rPr>
        <w:rFonts w:ascii="Wingdings" w:hAnsi="Wingdings" w:hint="default"/>
      </w:rPr>
    </w:lvl>
    <w:lvl w:ilvl="3" w:tplc="08160001" w:tentative="1">
      <w:start w:val="1"/>
      <w:numFmt w:val="bullet"/>
      <w:lvlText w:val=""/>
      <w:lvlJc w:val="left"/>
      <w:pPr>
        <w:ind w:left="3228" w:hanging="360"/>
      </w:pPr>
      <w:rPr>
        <w:rFonts w:ascii="Symbol" w:hAnsi="Symbol"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abstractNum w:abstractNumId="270" w15:restartNumberingAfterBreak="0">
    <w:nsid w:val="40541C17"/>
    <w:multiLevelType w:val="multilevel"/>
    <w:tmpl w:val="ABB82338"/>
    <w:styleLink w:val="WWNum21"/>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1" w15:restartNumberingAfterBreak="0">
    <w:nsid w:val="407A45AE"/>
    <w:multiLevelType w:val="hybridMultilevel"/>
    <w:tmpl w:val="D640DF8A"/>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272" w15:restartNumberingAfterBreak="0">
    <w:nsid w:val="40891331"/>
    <w:multiLevelType w:val="hybridMultilevel"/>
    <w:tmpl w:val="C34A97FC"/>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273" w15:restartNumberingAfterBreak="0">
    <w:nsid w:val="40BF23A3"/>
    <w:multiLevelType w:val="hybridMultilevel"/>
    <w:tmpl w:val="ABBE4C9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4" w15:restartNumberingAfterBreak="0">
    <w:nsid w:val="40D56DB4"/>
    <w:multiLevelType w:val="hybridMultilevel"/>
    <w:tmpl w:val="1F740C22"/>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275" w15:restartNumberingAfterBreak="0">
    <w:nsid w:val="4161637F"/>
    <w:multiLevelType w:val="hybridMultilevel"/>
    <w:tmpl w:val="A048780C"/>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276" w15:restartNumberingAfterBreak="0">
    <w:nsid w:val="41686982"/>
    <w:multiLevelType w:val="hybridMultilevel"/>
    <w:tmpl w:val="42F2CE7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7" w15:restartNumberingAfterBreak="0">
    <w:nsid w:val="41884364"/>
    <w:multiLevelType w:val="hybridMultilevel"/>
    <w:tmpl w:val="3A8EBB44"/>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278" w15:restartNumberingAfterBreak="0">
    <w:nsid w:val="418F43E5"/>
    <w:multiLevelType w:val="hybridMultilevel"/>
    <w:tmpl w:val="D7E2AB10"/>
    <w:lvl w:ilvl="0" w:tplc="0816001B">
      <w:start w:val="1"/>
      <w:numFmt w:val="lowerRoman"/>
      <w:lvlText w:val="%1."/>
      <w:lvlJc w:val="righ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279" w15:restartNumberingAfterBreak="0">
    <w:nsid w:val="41A059DF"/>
    <w:multiLevelType w:val="hybridMultilevel"/>
    <w:tmpl w:val="4D04EC10"/>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280" w15:restartNumberingAfterBreak="0">
    <w:nsid w:val="42046815"/>
    <w:multiLevelType w:val="hybridMultilevel"/>
    <w:tmpl w:val="8618D82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1" w15:restartNumberingAfterBreak="0">
    <w:nsid w:val="42186452"/>
    <w:multiLevelType w:val="hybridMultilevel"/>
    <w:tmpl w:val="B96005A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2" w15:restartNumberingAfterBreak="0">
    <w:nsid w:val="425B6146"/>
    <w:multiLevelType w:val="hybridMultilevel"/>
    <w:tmpl w:val="1D7EC70E"/>
    <w:lvl w:ilvl="0" w:tplc="08160001">
      <w:start w:val="1"/>
      <w:numFmt w:val="bullet"/>
      <w:lvlText w:val=""/>
      <w:lvlJc w:val="left"/>
      <w:pPr>
        <w:ind w:left="720" w:hanging="360"/>
      </w:pPr>
      <w:rPr>
        <w:rFonts w:ascii="Symbol" w:hAnsi="Symbol" w:hint="default"/>
      </w:rPr>
    </w:lvl>
    <w:lvl w:ilvl="1" w:tplc="08160001">
      <w:start w:val="1"/>
      <w:numFmt w:val="bullet"/>
      <w:lvlText w:val=""/>
      <w:lvlJc w:val="left"/>
      <w:pPr>
        <w:ind w:left="1440" w:hanging="360"/>
      </w:pPr>
      <w:rPr>
        <w:rFonts w:ascii="Symbol" w:hAnsi="Symbol"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3" w15:restartNumberingAfterBreak="0">
    <w:nsid w:val="43084A2A"/>
    <w:multiLevelType w:val="hybridMultilevel"/>
    <w:tmpl w:val="E8327232"/>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284" w15:restartNumberingAfterBreak="0">
    <w:nsid w:val="435F63FF"/>
    <w:multiLevelType w:val="hybridMultilevel"/>
    <w:tmpl w:val="171C16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5" w15:restartNumberingAfterBreak="0">
    <w:nsid w:val="43751A2B"/>
    <w:multiLevelType w:val="hybridMultilevel"/>
    <w:tmpl w:val="4328D388"/>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286" w15:restartNumberingAfterBreak="0">
    <w:nsid w:val="43C5132E"/>
    <w:multiLevelType w:val="hybridMultilevel"/>
    <w:tmpl w:val="F0069636"/>
    <w:lvl w:ilvl="0" w:tplc="332A1802">
      <w:start w:val="1"/>
      <w:numFmt w:val="decimal"/>
      <w:lvlText w:val="2.%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7" w15:restartNumberingAfterBreak="0">
    <w:nsid w:val="43EB45AA"/>
    <w:multiLevelType w:val="hybridMultilevel"/>
    <w:tmpl w:val="952E9C9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8" w15:restartNumberingAfterBreak="0">
    <w:nsid w:val="444B3A27"/>
    <w:multiLevelType w:val="multilevel"/>
    <w:tmpl w:val="62F6E9DE"/>
    <w:styleLink w:val="WWNum3"/>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9" w15:restartNumberingAfterBreak="0">
    <w:nsid w:val="444F461D"/>
    <w:multiLevelType w:val="hybridMultilevel"/>
    <w:tmpl w:val="F7CCDDF2"/>
    <w:lvl w:ilvl="0" w:tplc="08160017">
      <w:start w:val="1"/>
      <w:numFmt w:val="lowerLetter"/>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290" w15:restartNumberingAfterBreak="0">
    <w:nsid w:val="4456541D"/>
    <w:multiLevelType w:val="hybridMultilevel"/>
    <w:tmpl w:val="864486DE"/>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1" w15:restartNumberingAfterBreak="0">
    <w:nsid w:val="44646E8A"/>
    <w:multiLevelType w:val="hybridMultilevel"/>
    <w:tmpl w:val="D2080CE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2" w15:restartNumberingAfterBreak="0">
    <w:nsid w:val="44942A54"/>
    <w:multiLevelType w:val="hybridMultilevel"/>
    <w:tmpl w:val="36F6F44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3" w15:restartNumberingAfterBreak="0">
    <w:nsid w:val="44AC503F"/>
    <w:multiLevelType w:val="hybridMultilevel"/>
    <w:tmpl w:val="A58ED340"/>
    <w:lvl w:ilvl="0" w:tplc="08160001">
      <w:start w:val="1"/>
      <w:numFmt w:val="bullet"/>
      <w:lvlText w:val=""/>
      <w:lvlJc w:val="left"/>
      <w:pPr>
        <w:ind w:left="1068" w:hanging="360"/>
      </w:pPr>
      <w:rPr>
        <w:rFonts w:ascii="Symbol" w:hAnsi="Symbol" w:hint="default"/>
      </w:rPr>
    </w:lvl>
    <w:lvl w:ilvl="1" w:tplc="08160003" w:tentative="1">
      <w:start w:val="1"/>
      <w:numFmt w:val="bullet"/>
      <w:lvlText w:val="o"/>
      <w:lvlJc w:val="left"/>
      <w:pPr>
        <w:ind w:left="1788" w:hanging="360"/>
      </w:pPr>
      <w:rPr>
        <w:rFonts w:ascii="Courier New" w:hAnsi="Courier New" w:cs="Courier New" w:hint="default"/>
      </w:rPr>
    </w:lvl>
    <w:lvl w:ilvl="2" w:tplc="08160005" w:tentative="1">
      <w:start w:val="1"/>
      <w:numFmt w:val="bullet"/>
      <w:lvlText w:val=""/>
      <w:lvlJc w:val="left"/>
      <w:pPr>
        <w:ind w:left="2508" w:hanging="360"/>
      </w:pPr>
      <w:rPr>
        <w:rFonts w:ascii="Wingdings" w:hAnsi="Wingdings" w:hint="default"/>
      </w:rPr>
    </w:lvl>
    <w:lvl w:ilvl="3" w:tplc="08160001" w:tentative="1">
      <w:start w:val="1"/>
      <w:numFmt w:val="bullet"/>
      <w:lvlText w:val=""/>
      <w:lvlJc w:val="left"/>
      <w:pPr>
        <w:ind w:left="3228" w:hanging="360"/>
      </w:pPr>
      <w:rPr>
        <w:rFonts w:ascii="Symbol" w:hAnsi="Symbol"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abstractNum w:abstractNumId="294" w15:restartNumberingAfterBreak="0">
    <w:nsid w:val="44E65B9F"/>
    <w:multiLevelType w:val="hybridMultilevel"/>
    <w:tmpl w:val="494A32B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5" w15:restartNumberingAfterBreak="0">
    <w:nsid w:val="44F07D89"/>
    <w:multiLevelType w:val="hybridMultilevel"/>
    <w:tmpl w:val="9E8871A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6" w15:restartNumberingAfterBreak="0">
    <w:nsid w:val="451C764D"/>
    <w:multiLevelType w:val="hybridMultilevel"/>
    <w:tmpl w:val="6CB25022"/>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7" w15:restartNumberingAfterBreak="0">
    <w:nsid w:val="45231834"/>
    <w:multiLevelType w:val="hybridMultilevel"/>
    <w:tmpl w:val="6DE0A09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8" w15:restartNumberingAfterBreak="0">
    <w:nsid w:val="453373D8"/>
    <w:multiLevelType w:val="hybridMultilevel"/>
    <w:tmpl w:val="D6285EFA"/>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9" w15:restartNumberingAfterBreak="0">
    <w:nsid w:val="45407291"/>
    <w:multiLevelType w:val="hybridMultilevel"/>
    <w:tmpl w:val="E898C810"/>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300" w15:restartNumberingAfterBreak="0">
    <w:nsid w:val="456E53FA"/>
    <w:multiLevelType w:val="hybridMultilevel"/>
    <w:tmpl w:val="E258101A"/>
    <w:lvl w:ilvl="0" w:tplc="08160017">
      <w:start w:val="1"/>
      <w:numFmt w:val="lowerLetter"/>
      <w:lvlText w:val="%1)"/>
      <w:lvlJc w:val="left"/>
      <w:pPr>
        <w:ind w:left="1060" w:hanging="360"/>
      </w:pPr>
    </w:lvl>
    <w:lvl w:ilvl="1" w:tplc="08160019" w:tentative="1">
      <w:start w:val="1"/>
      <w:numFmt w:val="lowerLetter"/>
      <w:lvlText w:val="%2."/>
      <w:lvlJc w:val="left"/>
      <w:pPr>
        <w:ind w:left="1780" w:hanging="360"/>
      </w:pPr>
    </w:lvl>
    <w:lvl w:ilvl="2" w:tplc="08160017">
      <w:start w:val="1"/>
      <w:numFmt w:val="lowerLetter"/>
      <w:lvlText w:val="%3)"/>
      <w:lvlJc w:val="lef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301" w15:restartNumberingAfterBreak="0">
    <w:nsid w:val="459D60EB"/>
    <w:multiLevelType w:val="hybridMultilevel"/>
    <w:tmpl w:val="DC5E9D9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2" w15:restartNumberingAfterBreak="0">
    <w:nsid w:val="45B324AF"/>
    <w:multiLevelType w:val="hybridMultilevel"/>
    <w:tmpl w:val="297CC11A"/>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303" w15:restartNumberingAfterBreak="0">
    <w:nsid w:val="45C0080D"/>
    <w:multiLevelType w:val="multilevel"/>
    <w:tmpl w:val="2C6C91FA"/>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4" w15:restartNumberingAfterBreak="0">
    <w:nsid w:val="462D7CA6"/>
    <w:multiLevelType w:val="hybridMultilevel"/>
    <w:tmpl w:val="9CB2C0A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5" w15:restartNumberingAfterBreak="0">
    <w:nsid w:val="46805C78"/>
    <w:multiLevelType w:val="hybridMultilevel"/>
    <w:tmpl w:val="86504230"/>
    <w:lvl w:ilvl="0" w:tplc="0816000F">
      <w:start w:val="1"/>
      <w:numFmt w:val="decimal"/>
      <w:lvlText w:val="%1."/>
      <w:lvlJc w:val="left"/>
      <w:pPr>
        <w:ind w:left="1060" w:hanging="360"/>
      </w:pPr>
    </w:lvl>
    <w:lvl w:ilvl="1" w:tplc="0420A0C6">
      <w:start w:val="1"/>
      <w:numFmt w:val="lowerLetter"/>
      <w:lvlText w:val="%2)"/>
      <w:lvlJc w:val="left"/>
      <w:pPr>
        <w:ind w:left="1780" w:hanging="360"/>
      </w:pPr>
      <w:rPr>
        <w:rFonts w:hint="default"/>
      </w:r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306" w15:restartNumberingAfterBreak="0">
    <w:nsid w:val="46822709"/>
    <w:multiLevelType w:val="hybridMultilevel"/>
    <w:tmpl w:val="58263B9A"/>
    <w:lvl w:ilvl="0" w:tplc="08160001">
      <w:start w:val="1"/>
      <w:numFmt w:val="bullet"/>
      <w:lvlText w:val=""/>
      <w:lvlJc w:val="left"/>
      <w:pPr>
        <w:ind w:left="1068" w:hanging="360"/>
      </w:pPr>
      <w:rPr>
        <w:rFonts w:ascii="Symbol" w:hAnsi="Symbol" w:hint="default"/>
      </w:rPr>
    </w:lvl>
    <w:lvl w:ilvl="1" w:tplc="08160003" w:tentative="1">
      <w:start w:val="1"/>
      <w:numFmt w:val="bullet"/>
      <w:lvlText w:val="o"/>
      <w:lvlJc w:val="left"/>
      <w:pPr>
        <w:ind w:left="1788" w:hanging="360"/>
      </w:pPr>
      <w:rPr>
        <w:rFonts w:ascii="Courier New" w:hAnsi="Courier New" w:cs="Courier New" w:hint="default"/>
      </w:rPr>
    </w:lvl>
    <w:lvl w:ilvl="2" w:tplc="08160005" w:tentative="1">
      <w:start w:val="1"/>
      <w:numFmt w:val="bullet"/>
      <w:lvlText w:val=""/>
      <w:lvlJc w:val="left"/>
      <w:pPr>
        <w:ind w:left="2508" w:hanging="360"/>
      </w:pPr>
      <w:rPr>
        <w:rFonts w:ascii="Wingdings" w:hAnsi="Wingdings" w:hint="default"/>
      </w:rPr>
    </w:lvl>
    <w:lvl w:ilvl="3" w:tplc="08160001" w:tentative="1">
      <w:start w:val="1"/>
      <w:numFmt w:val="bullet"/>
      <w:lvlText w:val=""/>
      <w:lvlJc w:val="left"/>
      <w:pPr>
        <w:ind w:left="3228" w:hanging="360"/>
      </w:pPr>
      <w:rPr>
        <w:rFonts w:ascii="Symbol" w:hAnsi="Symbol"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abstractNum w:abstractNumId="307" w15:restartNumberingAfterBreak="0">
    <w:nsid w:val="47414E93"/>
    <w:multiLevelType w:val="hybridMultilevel"/>
    <w:tmpl w:val="367EE4F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8" w15:restartNumberingAfterBreak="0">
    <w:nsid w:val="474C02F3"/>
    <w:multiLevelType w:val="hybridMultilevel"/>
    <w:tmpl w:val="89A6483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9" w15:restartNumberingAfterBreak="0">
    <w:nsid w:val="477C2A78"/>
    <w:multiLevelType w:val="hybridMultilevel"/>
    <w:tmpl w:val="22882B50"/>
    <w:lvl w:ilvl="0" w:tplc="13FAA690">
      <w:start w:val="1"/>
      <w:numFmt w:val="ordinal"/>
      <w:pStyle w:val="Cabealho3"/>
      <w:lvlText w:val="Artigo %1 - "/>
      <w:lvlJc w:val="center"/>
      <w:pPr>
        <w:ind w:left="4046" w:hanging="360"/>
      </w:pPr>
      <w:rPr>
        <w:rFonts w:ascii="Times New Roman" w:hAnsi="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6527A70">
      <w:start w:val="5"/>
      <w:numFmt w:val="bullet"/>
      <w:lvlText w:val="•"/>
      <w:lvlJc w:val="left"/>
      <w:pPr>
        <w:ind w:left="2493" w:hanging="705"/>
      </w:pPr>
      <w:rPr>
        <w:rFonts w:ascii="Times New Roman" w:eastAsiaTheme="minorHAnsi" w:hAnsi="Times New Roman" w:cs="Times New Roman" w:hint="default"/>
      </w:rPr>
    </w:lvl>
    <w:lvl w:ilvl="2" w:tplc="9A7E3B22">
      <w:start w:val="1"/>
      <w:numFmt w:val="lowerLetter"/>
      <w:lvlText w:val="%3)"/>
      <w:lvlJc w:val="left"/>
      <w:pPr>
        <w:ind w:left="3048" w:hanging="360"/>
      </w:pPr>
      <w:rPr>
        <w:rFonts w:hint="default"/>
      </w:rPr>
    </w:lvl>
    <w:lvl w:ilvl="3" w:tplc="FC0C0E4E">
      <w:start w:val="1"/>
      <w:numFmt w:val="decimal"/>
      <w:lvlText w:val="%4."/>
      <w:lvlJc w:val="left"/>
      <w:pPr>
        <w:ind w:left="3588" w:hanging="360"/>
      </w:pPr>
      <w:rPr>
        <w:rFonts w:hint="default"/>
      </w:r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310" w15:restartNumberingAfterBreak="0">
    <w:nsid w:val="479B4645"/>
    <w:multiLevelType w:val="hybridMultilevel"/>
    <w:tmpl w:val="0B5AFF8A"/>
    <w:lvl w:ilvl="0" w:tplc="08160017">
      <w:start w:val="1"/>
      <w:numFmt w:val="lowerLetter"/>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311" w15:restartNumberingAfterBreak="0">
    <w:nsid w:val="47B702E2"/>
    <w:multiLevelType w:val="hybridMultilevel"/>
    <w:tmpl w:val="6D189EAC"/>
    <w:lvl w:ilvl="0" w:tplc="0816000F">
      <w:start w:val="1"/>
      <w:numFmt w:val="decimal"/>
      <w:lvlText w:val="%1."/>
      <w:lvlJc w:val="left"/>
      <w:pPr>
        <w:ind w:left="108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12" w15:restartNumberingAfterBreak="0">
    <w:nsid w:val="47BC29F2"/>
    <w:multiLevelType w:val="hybridMultilevel"/>
    <w:tmpl w:val="E038650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3" w15:restartNumberingAfterBreak="0">
    <w:nsid w:val="480E081E"/>
    <w:multiLevelType w:val="hybridMultilevel"/>
    <w:tmpl w:val="439C3686"/>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314" w15:restartNumberingAfterBreak="0">
    <w:nsid w:val="48180043"/>
    <w:multiLevelType w:val="hybridMultilevel"/>
    <w:tmpl w:val="5594A48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5" w15:restartNumberingAfterBreak="0">
    <w:nsid w:val="483B3DB9"/>
    <w:multiLevelType w:val="hybridMultilevel"/>
    <w:tmpl w:val="F41C67F0"/>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316" w15:restartNumberingAfterBreak="0">
    <w:nsid w:val="48732CC0"/>
    <w:multiLevelType w:val="hybridMultilevel"/>
    <w:tmpl w:val="FF1EC15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7" w15:restartNumberingAfterBreak="0">
    <w:nsid w:val="489E2061"/>
    <w:multiLevelType w:val="multilevel"/>
    <w:tmpl w:val="A55E9D58"/>
    <w:styleLink w:val="WWNum14"/>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8" w15:restartNumberingAfterBreak="0">
    <w:nsid w:val="48A366F5"/>
    <w:multiLevelType w:val="hybridMultilevel"/>
    <w:tmpl w:val="3808DE22"/>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319" w15:restartNumberingAfterBreak="0">
    <w:nsid w:val="49F86E7F"/>
    <w:multiLevelType w:val="hybridMultilevel"/>
    <w:tmpl w:val="BABEA572"/>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0" w15:restartNumberingAfterBreak="0">
    <w:nsid w:val="4A124A1A"/>
    <w:multiLevelType w:val="hybridMultilevel"/>
    <w:tmpl w:val="1BA62EEA"/>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1" w15:restartNumberingAfterBreak="0">
    <w:nsid w:val="4A753917"/>
    <w:multiLevelType w:val="multilevel"/>
    <w:tmpl w:val="D916E016"/>
    <w:styleLink w:val="WWNum22"/>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2" w15:restartNumberingAfterBreak="0">
    <w:nsid w:val="4ABF4EC7"/>
    <w:multiLevelType w:val="hybridMultilevel"/>
    <w:tmpl w:val="7E3A14EA"/>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323" w15:restartNumberingAfterBreak="0">
    <w:nsid w:val="4ADF10B1"/>
    <w:multiLevelType w:val="hybridMultilevel"/>
    <w:tmpl w:val="0E02B0B6"/>
    <w:lvl w:ilvl="0" w:tplc="98883F38">
      <w:start w:val="3"/>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4" w15:restartNumberingAfterBreak="0">
    <w:nsid w:val="4AE61661"/>
    <w:multiLevelType w:val="hybridMultilevel"/>
    <w:tmpl w:val="9246034E"/>
    <w:lvl w:ilvl="0" w:tplc="08160017">
      <w:start w:val="1"/>
      <w:numFmt w:val="lowerLetter"/>
      <w:lvlText w:val="%1)"/>
      <w:lvlJc w:val="left"/>
      <w:pPr>
        <w:ind w:left="1060" w:hanging="360"/>
      </w:pPr>
    </w:lvl>
    <w:lvl w:ilvl="1" w:tplc="08160019" w:tentative="1">
      <w:start w:val="1"/>
      <w:numFmt w:val="lowerLetter"/>
      <w:lvlText w:val="%2."/>
      <w:lvlJc w:val="left"/>
      <w:pPr>
        <w:ind w:left="1780" w:hanging="360"/>
      </w:pPr>
    </w:lvl>
    <w:lvl w:ilvl="2" w:tplc="08160017">
      <w:start w:val="1"/>
      <w:numFmt w:val="lowerLetter"/>
      <w:lvlText w:val="%3)"/>
      <w:lvlJc w:val="lef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325" w15:restartNumberingAfterBreak="0">
    <w:nsid w:val="4BCF18DC"/>
    <w:multiLevelType w:val="hybridMultilevel"/>
    <w:tmpl w:val="CC0CA7E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6" w15:restartNumberingAfterBreak="0">
    <w:nsid w:val="4C663C9E"/>
    <w:multiLevelType w:val="hybridMultilevel"/>
    <w:tmpl w:val="73B68922"/>
    <w:lvl w:ilvl="0" w:tplc="08160017">
      <w:start w:val="1"/>
      <w:numFmt w:val="lowerLetter"/>
      <w:lvlText w:val="%1)"/>
      <w:lvlJc w:val="left"/>
      <w:pPr>
        <w:ind w:left="1060" w:hanging="360"/>
      </w:pPr>
    </w:lvl>
    <w:lvl w:ilvl="1" w:tplc="08160019">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327" w15:restartNumberingAfterBreak="0">
    <w:nsid w:val="4C854096"/>
    <w:multiLevelType w:val="hybridMultilevel"/>
    <w:tmpl w:val="EBFCCEFA"/>
    <w:lvl w:ilvl="0" w:tplc="0816001B">
      <w:start w:val="1"/>
      <w:numFmt w:val="low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8" w15:restartNumberingAfterBreak="0">
    <w:nsid w:val="4C8F3CF7"/>
    <w:multiLevelType w:val="hybridMultilevel"/>
    <w:tmpl w:val="2F60DADC"/>
    <w:lvl w:ilvl="0" w:tplc="08160017">
      <w:start w:val="1"/>
      <w:numFmt w:val="lowerLetter"/>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329" w15:restartNumberingAfterBreak="0">
    <w:nsid w:val="4CA34452"/>
    <w:multiLevelType w:val="hybridMultilevel"/>
    <w:tmpl w:val="8AECF618"/>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330" w15:restartNumberingAfterBreak="0">
    <w:nsid w:val="4CBB5EB7"/>
    <w:multiLevelType w:val="hybridMultilevel"/>
    <w:tmpl w:val="C680C3D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1" w15:restartNumberingAfterBreak="0">
    <w:nsid w:val="4CF51398"/>
    <w:multiLevelType w:val="hybridMultilevel"/>
    <w:tmpl w:val="CCC4237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2" w15:restartNumberingAfterBreak="0">
    <w:nsid w:val="4D090EA5"/>
    <w:multiLevelType w:val="hybridMultilevel"/>
    <w:tmpl w:val="14520698"/>
    <w:lvl w:ilvl="0" w:tplc="0816000F">
      <w:start w:val="1"/>
      <w:numFmt w:val="decimal"/>
      <w:lvlText w:val="%1."/>
      <w:lvlJc w:val="left"/>
      <w:pPr>
        <w:ind w:left="1211" w:hanging="360"/>
      </w:pPr>
    </w:lvl>
    <w:lvl w:ilvl="1" w:tplc="08160019" w:tentative="1">
      <w:start w:val="1"/>
      <w:numFmt w:val="lowerLetter"/>
      <w:lvlText w:val="%2."/>
      <w:lvlJc w:val="left"/>
      <w:pPr>
        <w:ind w:left="1931" w:hanging="360"/>
      </w:pPr>
    </w:lvl>
    <w:lvl w:ilvl="2" w:tplc="0816001B" w:tentative="1">
      <w:start w:val="1"/>
      <w:numFmt w:val="lowerRoman"/>
      <w:lvlText w:val="%3."/>
      <w:lvlJc w:val="right"/>
      <w:pPr>
        <w:ind w:left="2651" w:hanging="180"/>
      </w:pPr>
    </w:lvl>
    <w:lvl w:ilvl="3" w:tplc="0816000F" w:tentative="1">
      <w:start w:val="1"/>
      <w:numFmt w:val="decimal"/>
      <w:lvlText w:val="%4."/>
      <w:lvlJc w:val="left"/>
      <w:pPr>
        <w:ind w:left="3371" w:hanging="360"/>
      </w:pPr>
    </w:lvl>
    <w:lvl w:ilvl="4" w:tplc="08160019" w:tentative="1">
      <w:start w:val="1"/>
      <w:numFmt w:val="lowerLetter"/>
      <w:lvlText w:val="%5."/>
      <w:lvlJc w:val="left"/>
      <w:pPr>
        <w:ind w:left="4091" w:hanging="360"/>
      </w:pPr>
    </w:lvl>
    <w:lvl w:ilvl="5" w:tplc="0816001B" w:tentative="1">
      <w:start w:val="1"/>
      <w:numFmt w:val="lowerRoman"/>
      <w:lvlText w:val="%6."/>
      <w:lvlJc w:val="right"/>
      <w:pPr>
        <w:ind w:left="4811" w:hanging="180"/>
      </w:pPr>
    </w:lvl>
    <w:lvl w:ilvl="6" w:tplc="0816000F" w:tentative="1">
      <w:start w:val="1"/>
      <w:numFmt w:val="decimal"/>
      <w:lvlText w:val="%7."/>
      <w:lvlJc w:val="left"/>
      <w:pPr>
        <w:ind w:left="5531" w:hanging="360"/>
      </w:pPr>
    </w:lvl>
    <w:lvl w:ilvl="7" w:tplc="08160019" w:tentative="1">
      <w:start w:val="1"/>
      <w:numFmt w:val="lowerLetter"/>
      <w:lvlText w:val="%8."/>
      <w:lvlJc w:val="left"/>
      <w:pPr>
        <w:ind w:left="6251" w:hanging="360"/>
      </w:pPr>
    </w:lvl>
    <w:lvl w:ilvl="8" w:tplc="0816001B" w:tentative="1">
      <w:start w:val="1"/>
      <w:numFmt w:val="lowerRoman"/>
      <w:lvlText w:val="%9."/>
      <w:lvlJc w:val="right"/>
      <w:pPr>
        <w:ind w:left="6971" w:hanging="180"/>
      </w:pPr>
    </w:lvl>
  </w:abstractNum>
  <w:abstractNum w:abstractNumId="333" w15:restartNumberingAfterBreak="0">
    <w:nsid w:val="4D8104A5"/>
    <w:multiLevelType w:val="hybridMultilevel"/>
    <w:tmpl w:val="ABB4C6D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4" w15:restartNumberingAfterBreak="0">
    <w:nsid w:val="4DB13F9A"/>
    <w:multiLevelType w:val="hybridMultilevel"/>
    <w:tmpl w:val="8DF8CED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5" w15:restartNumberingAfterBreak="0">
    <w:nsid w:val="4DCA711E"/>
    <w:multiLevelType w:val="hybridMultilevel"/>
    <w:tmpl w:val="C896CD10"/>
    <w:lvl w:ilvl="0" w:tplc="0816000F">
      <w:start w:val="1"/>
      <w:numFmt w:val="decimal"/>
      <w:lvlText w:val="%1."/>
      <w:lvlJc w:val="left"/>
      <w:pPr>
        <w:ind w:left="862" w:hanging="360"/>
      </w:pPr>
    </w:lvl>
    <w:lvl w:ilvl="1" w:tplc="08160019" w:tentative="1">
      <w:start w:val="1"/>
      <w:numFmt w:val="lowerLetter"/>
      <w:lvlText w:val="%2."/>
      <w:lvlJc w:val="left"/>
      <w:pPr>
        <w:ind w:left="1582" w:hanging="360"/>
      </w:pPr>
    </w:lvl>
    <w:lvl w:ilvl="2" w:tplc="0816001B" w:tentative="1">
      <w:start w:val="1"/>
      <w:numFmt w:val="lowerRoman"/>
      <w:lvlText w:val="%3."/>
      <w:lvlJc w:val="right"/>
      <w:pPr>
        <w:ind w:left="2302" w:hanging="180"/>
      </w:pPr>
    </w:lvl>
    <w:lvl w:ilvl="3" w:tplc="0816000F" w:tentative="1">
      <w:start w:val="1"/>
      <w:numFmt w:val="decimal"/>
      <w:lvlText w:val="%4."/>
      <w:lvlJc w:val="left"/>
      <w:pPr>
        <w:ind w:left="3022" w:hanging="360"/>
      </w:pPr>
    </w:lvl>
    <w:lvl w:ilvl="4" w:tplc="08160019" w:tentative="1">
      <w:start w:val="1"/>
      <w:numFmt w:val="lowerLetter"/>
      <w:lvlText w:val="%5."/>
      <w:lvlJc w:val="left"/>
      <w:pPr>
        <w:ind w:left="3742" w:hanging="360"/>
      </w:pPr>
    </w:lvl>
    <w:lvl w:ilvl="5" w:tplc="0816001B" w:tentative="1">
      <w:start w:val="1"/>
      <w:numFmt w:val="lowerRoman"/>
      <w:lvlText w:val="%6."/>
      <w:lvlJc w:val="right"/>
      <w:pPr>
        <w:ind w:left="4462" w:hanging="180"/>
      </w:pPr>
    </w:lvl>
    <w:lvl w:ilvl="6" w:tplc="0816000F" w:tentative="1">
      <w:start w:val="1"/>
      <w:numFmt w:val="decimal"/>
      <w:lvlText w:val="%7."/>
      <w:lvlJc w:val="left"/>
      <w:pPr>
        <w:ind w:left="5182" w:hanging="360"/>
      </w:pPr>
    </w:lvl>
    <w:lvl w:ilvl="7" w:tplc="08160019" w:tentative="1">
      <w:start w:val="1"/>
      <w:numFmt w:val="lowerLetter"/>
      <w:lvlText w:val="%8."/>
      <w:lvlJc w:val="left"/>
      <w:pPr>
        <w:ind w:left="5902" w:hanging="360"/>
      </w:pPr>
    </w:lvl>
    <w:lvl w:ilvl="8" w:tplc="0816001B" w:tentative="1">
      <w:start w:val="1"/>
      <w:numFmt w:val="lowerRoman"/>
      <w:lvlText w:val="%9."/>
      <w:lvlJc w:val="right"/>
      <w:pPr>
        <w:ind w:left="6622" w:hanging="180"/>
      </w:pPr>
    </w:lvl>
  </w:abstractNum>
  <w:abstractNum w:abstractNumId="336" w15:restartNumberingAfterBreak="0">
    <w:nsid w:val="4DDA72ED"/>
    <w:multiLevelType w:val="hybridMultilevel"/>
    <w:tmpl w:val="578646A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7" w15:restartNumberingAfterBreak="0">
    <w:nsid w:val="4DE476E0"/>
    <w:multiLevelType w:val="hybridMultilevel"/>
    <w:tmpl w:val="4314C3DC"/>
    <w:lvl w:ilvl="0" w:tplc="0816001B">
      <w:start w:val="1"/>
      <w:numFmt w:val="lowerRoman"/>
      <w:lvlText w:val="%1."/>
      <w:lvlJc w:val="right"/>
      <w:pPr>
        <w:ind w:left="1996" w:hanging="360"/>
      </w:pPr>
    </w:lvl>
    <w:lvl w:ilvl="1" w:tplc="08160019" w:tentative="1">
      <w:start w:val="1"/>
      <w:numFmt w:val="lowerLetter"/>
      <w:lvlText w:val="%2."/>
      <w:lvlJc w:val="left"/>
      <w:pPr>
        <w:ind w:left="2716" w:hanging="360"/>
      </w:pPr>
    </w:lvl>
    <w:lvl w:ilvl="2" w:tplc="0816001B">
      <w:start w:val="1"/>
      <w:numFmt w:val="lowerRoman"/>
      <w:lvlText w:val="%3."/>
      <w:lvlJc w:val="right"/>
      <w:pPr>
        <w:ind w:left="3436" w:hanging="180"/>
      </w:pPr>
    </w:lvl>
    <w:lvl w:ilvl="3" w:tplc="0816000F" w:tentative="1">
      <w:start w:val="1"/>
      <w:numFmt w:val="decimal"/>
      <w:lvlText w:val="%4."/>
      <w:lvlJc w:val="left"/>
      <w:pPr>
        <w:ind w:left="4156" w:hanging="360"/>
      </w:pPr>
    </w:lvl>
    <w:lvl w:ilvl="4" w:tplc="08160019" w:tentative="1">
      <w:start w:val="1"/>
      <w:numFmt w:val="lowerLetter"/>
      <w:lvlText w:val="%5."/>
      <w:lvlJc w:val="left"/>
      <w:pPr>
        <w:ind w:left="4876" w:hanging="360"/>
      </w:pPr>
    </w:lvl>
    <w:lvl w:ilvl="5" w:tplc="0816001B" w:tentative="1">
      <w:start w:val="1"/>
      <w:numFmt w:val="lowerRoman"/>
      <w:lvlText w:val="%6."/>
      <w:lvlJc w:val="right"/>
      <w:pPr>
        <w:ind w:left="5596" w:hanging="180"/>
      </w:pPr>
    </w:lvl>
    <w:lvl w:ilvl="6" w:tplc="0816000F" w:tentative="1">
      <w:start w:val="1"/>
      <w:numFmt w:val="decimal"/>
      <w:lvlText w:val="%7."/>
      <w:lvlJc w:val="left"/>
      <w:pPr>
        <w:ind w:left="6316" w:hanging="360"/>
      </w:pPr>
    </w:lvl>
    <w:lvl w:ilvl="7" w:tplc="08160019" w:tentative="1">
      <w:start w:val="1"/>
      <w:numFmt w:val="lowerLetter"/>
      <w:lvlText w:val="%8."/>
      <w:lvlJc w:val="left"/>
      <w:pPr>
        <w:ind w:left="7036" w:hanging="360"/>
      </w:pPr>
    </w:lvl>
    <w:lvl w:ilvl="8" w:tplc="0816001B" w:tentative="1">
      <w:start w:val="1"/>
      <w:numFmt w:val="lowerRoman"/>
      <w:lvlText w:val="%9."/>
      <w:lvlJc w:val="right"/>
      <w:pPr>
        <w:ind w:left="7756" w:hanging="180"/>
      </w:pPr>
    </w:lvl>
  </w:abstractNum>
  <w:abstractNum w:abstractNumId="338" w15:restartNumberingAfterBreak="0">
    <w:nsid w:val="4E037C32"/>
    <w:multiLevelType w:val="multilevel"/>
    <w:tmpl w:val="A5A8B484"/>
    <w:styleLink w:val="WW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9" w15:restartNumberingAfterBreak="0">
    <w:nsid w:val="4E4904FF"/>
    <w:multiLevelType w:val="hybridMultilevel"/>
    <w:tmpl w:val="AB7C2A82"/>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0" w15:restartNumberingAfterBreak="0">
    <w:nsid w:val="4EAC7444"/>
    <w:multiLevelType w:val="hybridMultilevel"/>
    <w:tmpl w:val="33FCD04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1" w15:restartNumberingAfterBreak="0">
    <w:nsid w:val="4F896DD0"/>
    <w:multiLevelType w:val="hybridMultilevel"/>
    <w:tmpl w:val="1554A63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42" w15:restartNumberingAfterBreak="0">
    <w:nsid w:val="4FF071FB"/>
    <w:multiLevelType w:val="hybridMultilevel"/>
    <w:tmpl w:val="F4D89BE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3" w15:restartNumberingAfterBreak="0">
    <w:nsid w:val="50127823"/>
    <w:multiLevelType w:val="hybridMultilevel"/>
    <w:tmpl w:val="39EEF016"/>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344" w15:restartNumberingAfterBreak="0">
    <w:nsid w:val="50A334E5"/>
    <w:multiLevelType w:val="hybridMultilevel"/>
    <w:tmpl w:val="EC7CED70"/>
    <w:lvl w:ilvl="0" w:tplc="08160017">
      <w:start w:val="1"/>
      <w:numFmt w:val="lowerLetter"/>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345" w15:restartNumberingAfterBreak="0">
    <w:nsid w:val="50BA42C4"/>
    <w:multiLevelType w:val="hybridMultilevel"/>
    <w:tmpl w:val="DAC42DE6"/>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346" w15:restartNumberingAfterBreak="0">
    <w:nsid w:val="50C90805"/>
    <w:multiLevelType w:val="hybridMultilevel"/>
    <w:tmpl w:val="76842DD0"/>
    <w:lvl w:ilvl="0" w:tplc="F6A0E76A">
      <w:start w:val="1"/>
      <w:numFmt w:val="decimal"/>
      <w:lvlText w:val="%1."/>
      <w:lvlJc w:val="left"/>
      <w:pPr>
        <w:ind w:left="700" w:hanging="360"/>
      </w:pPr>
      <w:rPr>
        <w:rFonts w:hint="default"/>
      </w:rPr>
    </w:lvl>
    <w:lvl w:ilvl="1" w:tplc="08160019" w:tentative="1">
      <w:start w:val="1"/>
      <w:numFmt w:val="lowerLetter"/>
      <w:lvlText w:val="%2."/>
      <w:lvlJc w:val="left"/>
      <w:pPr>
        <w:ind w:left="1420" w:hanging="360"/>
      </w:pPr>
    </w:lvl>
    <w:lvl w:ilvl="2" w:tplc="0816001B" w:tentative="1">
      <w:start w:val="1"/>
      <w:numFmt w:val="lowerRoman"/>
      <w:lvlText w:val="%3."/>
      <w:lvlJc w:val="right"/>
      <w:pPr>
        <w:ind w:left="2140" w:hanging="180"/>
      </w:pPr>
    </w:lvl>
    <w:lvl w:ilvl="3" w:tplc="0816000F" w:tentative="1">
      <w:start w:val="1"/>
      <w:numFmt w:val="decimal"/>
      <w:lvlText w:val="%4."/>
      <w:lvlJc w:val="left"/>
      <w:pPr>
        <w:ind w:left="2860" w:hanging="360"/>
      </w:pPr>
    </w:lvl>
    <w:lvl w:ilvl="4" w:tplc="08160019" w:tentative="1">
      <w:start w:val="1"/>
      <w:numFmt w:val="lowerLetter"/>
      <w:lvlText w:val="%5."/>
      <w:lvlJc w:val="left"/>
      <w:pPr>
        <w:ind w:left="3580" w:hanging="360"/>
      </w:pPr>
    </w:lvl>
    <w:lvl w:ilvl="5" w:tplc="0816001B" w:tentative="1">
      <w:start w:val="1"/>
      <w:numFmt w:val="lowerRoman"/>
      <w:lvlText w:val="%6."/>
      <w:lvlJc w:val="right"/>
      <w:pPr>
        <w:ind w:left="4300" w:hanging="180"/>
      </w:pPr>
    </w:lvl>
    <w:lvl w:ilvl="6" w:tplc="0816000F" w:tentative="1">
      <w:start w:val="1"/>
      <w:numFmt w:val="decimal"/>
      <w:lvlText w:val="%7."/>
      <w:lvlJc w:val="left"/>
      <w:pPr>
        <w:ind w:left="5020" w:hanging="360"/>
      </w:pPr>
    </w:lvl>
    <w:lvl w:ilvl="7" w:tplc="08160019" w:tentative="1">
      <w:start w:val="1"/>
      <w:numFmt w:val="lowerLetter"/>
      <w:lvlText w:val="%8."/>
      <w:lvlJc w:val="left"/>
      <w:pPr>
        <w:ind w:left="5740" w:hanging="360"/>
      </w:pPr>
    </w:lvl>
    <w:lvl w:ilvl="8" w:tplc="0816001B" w:tentative="1">
      <w:start w:val="1"/>
      <w:numFmt w:val="lowerRoman"/>
      <w:lvlText w:val="%9."/>
      <w:lvlJc w:val="right"/>
      <w:pPr>
        <w:ind w:left="6460" w:hanging="180"/>
      </w:pPr>
    </w:lvl>
  </w:abstractNum>
  <w:abstractNum w:abstractNumId="347" w15:restartNumberingAfterBreak="0">
    <w:nsid w:val="50CB2F78"/>
    <w:multiLevelType w:val="hybridMultilevel"/>
    <w:tmpl w:val="B542306A"/>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8" w15:restartNumberingAfterBreak="0">
    <w:nsid w:val="511E2789"/>
    <w:multiLevelType w:val="hybridMultilevel"/>
    <w:tmpl w:val="55A03BD4"/>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349" w15:restartNumberingAfterBreak="0">
    <w:nsid w:val="518063EB"/>
    <w:multiLevelType w:val="hybridMultilevel"/>
    <w:tmpl w:val="DAF22B1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50" w15:restartNumberingAfterBreak="0">
    <w:nsid w:val="5184007C"/>
    <w:multiLevelType w:val="hybridMultilevel"/>
    <w:tmpl w:val="78EEC3A0"/>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351" w15:restartNumberingAfterBreak="0">
    <w:nsid w:val="52024F7E"/>
    <w:multiLevelType w:val="hybridMultilevel"/>
    <w:tmpl w:val="A1FA617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52" w15:restartNumberingAfterBreak="0">
    <w:nsid w:val="52C5277B"/>
    <w:multiLevelType w:val="hybridMultilevel"/>
    <w:tmpl w:val="AF8ADB3A"/>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353" w15:restartNumberingAfterBreak="0">
    <w:nsid w:val="52DD32CE"/>
    <w:multiLevelType w:val="hybridMultilevel"/>
    <w:tmpl w:val="A7A4BA92"/>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354" w15:restartNumberingAfterBreak="0">
    <w:nsid w:val="52E26F6F"/>
    <w:multiLevelType w:val="hybridMultilevel"/>
    <w:tmpl w:val="A446A90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55" w15:restartNumberingAfterBreak="0">
    <w:nsid w:val="530B19C3"/>
    <w:multiLevelType w:val="multilevel"/>
    <w:tmpl w:val="EF76143E"/>
    <w:styleLink w:val="WWNum4"/>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6" w15:restartNumberingAfterBreak="0">
    <w:nsid w:val="530D5CCF"/>
    <w:multiLevelType w:val="hybridMultilevel"/>
    <w:tmpl w:val="93522E0A"/>
    <w:lvl w:ilvl="0" w:tplc="0816000F">
      <w:start w:val="1"/>
      <w:numFmt w:val="decimal"/>
      <w:lvlText w:val="%1."/>
      <w:lvlJc w:val="left"/>
      <w:pPr>
        <w:ind w:left="1060" w:hanging="360"/>
      </w:pPr>
    </w:lvl>
    <w:lvl w:ilvl="1" w:tplc="E89AE4BA">
      <w:start w:val="1"/>
      <w:numFmt w:val="lowerLetter"/>
      <w:lvlText w:val="%2)"/>
      <w:lvlJc w:val="left"/>
      <w:pPr>
        <w:ind w:left="1780" w:hanging="360"/>
      </w:pPr>
      <w:rPr>
        <w:rFonts w:hint="default"/>
      </w:r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357" w15:restartNumberingAfterBreak="0">
    <w:nsid w:val="53B62AE7"/>
    <w:multiLevelType w:val="hybridMultilevel"/>
    <w:tmpl w:val="42508AB4"/>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358" w15:restartNumberingAfterBreak="0">
    <w:nsid w:val="541E43CE"/>
    <w:multiLevelType w:val="hybridMultilevel"/>
    <w:tmpl w:val="F314ECCA"/>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359" w15:restartNumberingAfterBreak="0">
    <w:nsid w:val="542556A0"/>
    <w:multiLevelType w:val="hybridMultilevel"/>
    <w:tmpl w:val="00E4A276"/>
    <w:lvl w:ilvl="0" w:tplc="A57AC3FA">
      <w:start w:val="1"/>
      <w:numFmt w:val="decimal"/>
      <w:lvlText w:val="%1."/>
      <w:lvlJc w:val="left"/>
      <w:pPr>
        <w:ind w:left="700" w:hanging="360"/>
      </w:pPr>
      <w:rPr>
        <w:rFonts w:hint="default"/>
      </w:rPr>
    </w:lvl>
    <w:lvl w:ilvl="1" w:tplc="08160019" w:tentative="1">
      <w:start w:val="1"/>
      <w:numFmt w:val="lowerLetter"/>
      <w:lvlText w:val="%2."/>
      <w:lvlJc w:val="left"/>
      <w:pPr>
        <w:ind w:left="1420" w:hanging="360"/>
      </w:pPr>
    </w:lvl>
    <w:lvl w:ilvl="2" w:tplc="0816001B" w:tentative="1">
      <w:start w:val="1"/>
      <w:numFmt w:val="lowerRoman"/>
      <w:lvlText w:val="%3."/>
      <w:lvlJc w:val="right"/>
      <w:pPr>
        <w:ind w:left="2140" w:hanging="180"/>
      </w:pPr>
    </w:lvl>
    <w:lvl w:ilvl="3" w:tplc="0816000F" w:tentative="1">
      <w:start w:val="1"/>
      <w:numFmt w:val="decimal"/>
      <w:lvlText w:val="%4."/>
      <w:lvlJc w:val="left"/>
      <w:pPr>
        <w:ind w:left="2860" w:hanging="360"/>
      </w:pPr>
    </w:lvl>
    <w:lvl w:ilvl="4" w:tplc="08160019" w:tentative="1">
      <w:start w:val="1"/>
      <w:numFmt w:val="lowerLetter"/>
      <w:lvlText w:val="%5."/>
      <w:lvlJc w:val="left"/>
      <w:pPr>
        <w:ind w:left="3580" w:hanging="360"/>
      </w:pPr>
    </w:lvl>
    <w:lvl w:ilvl="5" w:tplc="0816001B" w:tentative="1">
      <w:start w:val="1"/>
      <w:numFmt w:val="lowerRoman"/>
      <w:lvlText w:val="%6."/>
      <w:lvlJc w:val="right"/>
      <w:pPr>
        <w:ind w:left="4300" w:hanging="180"/>
      </w:pPr>
    </w:lvl>
    <w:lvl w:ilvl="6" w:tplc="0816000F" w:tentative="1">
      <w:start w:val="1"/>
      <w:numFmt w:val="decimal"/>
      <w:lvlText w:val="%7."/>
      <w:lvlJc w:val="left"/>
      <w:pPr>
        <w:ind w:left="5020" w:hanging="360"/>
      </w:pPr>
    </w:lvl>
    <w:lvl w:ilvl="7" w:tplc="08160019" w:tentative="1">
      <w:start w:val="1"/>
      <w:numFmt w:val="lowerLetter"/>
      <w:lvlText w:val="%8."/>
      <w:lvlJc w:val="left"/>
      <w:pPr>
        <w:ind w:left="5740" w:hanging="360"/>
      </w:pPr>
    </w:lvl>
    <w:lvl w:ilvl="8" w:tplc="0816001B" w:tentative="1">
      <w:start w:val="1"/>
      <w:numFmt w:val="lowerRoman"/>
      <w:lvlText w:val="%9."/>
      <w:lvlJc w:val="right"/>
      <w:pPr>
        <w:ind w:left="6460" w:hanging="180"/>
      </w:pPr>
    </w:lvl>
  </w:abstractNum>
  <w:abstractNum w:abstractNumId="360" w15:restartNumberingAfterBreak="0">
    <w:nsid w:val="545928BF"/>
    <w:multiLevelType w:val="multilevel"/>
    <w:tmpl w:val="DBF275B2"/>
    <w:styleLink w:val="WWNum1"/>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1" w15:restartNumberingAfterBreak="0">
    <w:nsid w:val="54E17699"/>
    <w:multiLevelType w:val="hybridMultilevel"/>
    <w:tmpl w:val="5C6C1D1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62" w15:restartNumberingAfterBreak="0">
    <w:nsid w:val="54EA6CF2"/>
    <w:multiLevelType w:val="hybridMultilevel"/>
    <w:tmpl w:val="C0C01DBE"/>
    <w:lvl w:ilvl="0" w:tplc="0816000F">
      <w:start w:val="1"/>
      <w:numFmt w:val="decimal"/>
      <w:lvlText w:val="%1."/>
      <w:lvlJc w:val="left"/>
      <w:pPr>
        <w:ind w:left="862" w:hanging="360"/>
      </w:pPr>
    </w:lvl>
    <w:lvl w:ilvl="1" w:tplc="08160019" w:tentative="1">
      <w:start w:val="1"/>
      <w:numFmt w:val="lowerLetter"/>
      <w:lvlText w:val="%2."/>
      <w:lvlJc w:val="left"/>
      <w:pPr>
        <w:ind w:left="1582" w:hanging="360"/>
      </w:pPr>
    </w:lvl>
    <w:lvl w:ilvl="2" w:tplc="0816001B" w:tentative="1">
      <w:start w:val="1"/>
      <w:numFmt w:val="lowerRoman"/>
      <w:lvlText w:val="%3."/>
      <w:lvlJc w:val="right"/>
      <w:pPr>
        <w:ind w:left="2302" w:hanging="180"/>
      </w:pPr>
    </w:lvl>
    <w:lvl w:ilvl="3" w:tplc="0816000F" w:tentative="1">
      <w:start w:val="1"/>
      <w:numFmt w:val="decimal"/>
      <w:lvlText w:val="%4."/>
      <w:lvlJc w:val="left"/>
      <w:pPr>
        <w:ind w:left="3022" w:hanging="360"/>
      </w:pPr>
    </w:lvl>
    <w:lvl w:ilvl="4" w:tplc="08160019" w:tentative="1">
      <w:start w:val="1"/>
      <w:numFmt w:val="lowerLetter"/>
      <w:lvlText w:val="%5."/>
      <w:lvlJc w:val="left"/>
      <w:pPr>
        <w:ind w:left="3742" w:hanging="360"/>
      </w:pPr>
    </w:lvl>
    <w:lvl w:ilvl="5" w:tplc="0816001B" w:tentative="1">
      <w:start w:val="1"/>
      <w:numFmt w:val="lowerRoman"/>
      <w:lvlText w:val="%6."/>
      <w:lvlJc w:val="right"/>
      <w:pPr>
        <w:ind w:left="4462" w:hanging="180"/>
      </w:pPr>
    </w:lvl>
    <w:lvl w:ilvl="6" w:tplc="0816000F" w:tentative="1">
      <w:start w:val="1"/>
      <w:numFmt w:val="decimal"/>
      <w:lvlText w:val="%7."/>
      <w:lvlJc w:val="left"/>
      <w:pPr>
        <w:ind w:left="5182" w:hanging="360"/>
      </w:pPr>
    </w:lvl>
    <w:lvl w:ilvl="7" w:tplc="08160019" w:tentative="1">
      <w:start w:val="1"/>
      <w:numFmt w:val="lowerLetter"/>
      <w:lvlText w:val="%8."/>
      <w:lvlJc w:val="left"/>
      <w:pPr>
        <w:ind w:left="5902" w:hanging="360"/>
      </w:pPr>
    </w:lvl>
    <w:lvl w:ilvl="8" w:tplc="0816001B" w:tentative="1">
      <w:start w:val="1"/>
      <w:numFmt w:val="lowerRoman"/>
      <w:lvlText w:val="%9."/>
      <w:lvlJc w:val="right"/>
      <w:pPr>
        <w:ind w:left="6622" w:hanging="180"/>
      </w:pPr>
    </w:lvl>
  </w:abstractNum>
  <w:abstractNum w:abstractNumId="363" w15:restartNumberingAfterBreak="0">
    <w:nsid w:val="54F16C6B"/>
    <w:multiLevelType w:val="hybridMultilevel"/>
    <w:tmpl w:val="A8D2F98E"/>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364" w15:restartNumberingAfterBreak="0">
    <w:nsid w:val="55753EC8"/>
    <w:multiLevelType w:val="hybridMultilevel"/>
    <w:tmpl w:val="788C2894"/>
    <w:lvl w:ilvl="0" w:tplc="08160001">
      <w:start w:val="1"/>
      <w:numFmt w:val="bullet"/>
      <w:lvlText w:val=""/>
      <w:lvlJc w:val="left"/>
      <w:pPr>
        <w:ind w:left="1060" w:hanging="360"/>
      </w:pPr>
      <w:rPr>
        <w:rFonts w:ascii="Symbol" w:hAnsi="Symbol" w:hint="default"/>
      </w:rPr>
    </w:lvl>
    <w:lvl w:ilvl="1" w:tplc="08160003" w:tentative="1">
      <w:start w:val="1"/>
      <w:numFmt w:val="bullet"/>
      <w:lvlText w:val="o"/>
      <w:lvlJc w:val="left"/>
      <w:pPr>
        <w:ind w:left="1780" w:hanging="360"/>
      </w:pPr>
      <w:rPr>
        <w:rFonts w:ascii="Courier New" w:hAnsi="Courier New" w:cs="Courier New" w:hint="default"/>
      </w:rPr>
    </w:lvl>
    <w:lvl w:ilvl="2" w:tplc="08160005" w:tentative="1">
      <w:start w:val="1"/>
      <w:numFmt w:val="bullet"/>
      <w:lvlText w:val=""/>
      <w:lvlJc w:val="left"/>
      <w:pPr>
        <w:ind w:left="2500" w:hanging="360"/>
      </w:pPr>
      <w:rPr>
        <w:rFonts w:ascii="Wingdings" w:hAnsi="Wingdings" w:hint="default"/>
      </w:rPr>
    </w:lvl>
    <w:lvl w:ilvl="3" w:tplc="08160001" w:tentative="1">
      <w:start w:val="1"/>
      <w:numFmt w:val="bullet"/>
      <w:lvlText w:val=""/>
      <w:lvlJc w:val="left"/>
      <w:pPr>
        <w:ind w:left="3220" w:hanging="360"/>
      </w:pPr>
      <w:rPr>
        <w:rFonts w:ascii="Symbol" w:hAnsi="Symbol" w:hint="default"/>
      </w:rPr>
    </w:lvl>
    <w:lvl w:ilvl="4" w:tplc="08160003" w:tentative="1">
      <w:start w:val="1"/>
      <w:numFmt w:val="bullet"/>
      <w:lvlText w:val="o"/>
      <w:lvlJc w:val="left"/>
      <w:pPr>
        <w:ind w:left="3940" w:hanging="360"/>
      </w:pPr>
      <w:rPr>
        <w:rFonts w:ascii="Courier New" w:hAnsi="Courier New" w:cs="Courier New" w:hint="default"/>
      </w:rPr>
    </w:lvl>
    <w:lvl w:ilvl="5" w:tplc="08160005" w:tentative="1">
      <w:start w:val="1"/>
      <w:numFmt w:val="bullet"/>
      <w:lvlText w:val=""/>
      <w:lvlJc w:val="left"/>
      <w:pPr>
        <w:ind w:left="4660" w:hanging="360"/>
      </w:pPr>
      <w:rPr>
        <w:rFonts w:ascii="Wingdings" w:hAnsi="Wingdings" w:hint="default"/>
      </w:rPr>
    </w:lvl>
    <w:lvl w:ilvl="6" w:tplc="08160001" w:tentative="1">
      <w:start w:val="1"/>
      <w:numFmt w:val="bullet"/>
      <w:lvlText w:val=""/>
      <w:lvlJc w:val="left"/>
      <w:pPr>
        <w:ind w:left="5380" w:hanging="360"/>
      </w:pPr>
      <w:rPr>
        <w:rFonts w:ascii="Symbol" w:hAnsi="Symbol" w:hint="default"/>
      </w:rPr>
    </w:lvl>
    <w:lvl w:ilvl="7" w:tplc="08160003" w:tentative="1">
      <w:start w:val="1"/>
      <w:numFmt w:val="bullet"/>
      <w:lvlText w:val="o"/>
      <w:lvlJc w:val="left"/>
      <w:pPr>
        <w:ind w:left="6100" w:hanging="360"/>
      </w:pPr>
      <w:rPr>
        <w:rFonts w:ascii="Courier New" w:hAnsi="Courier New" w:cs="Courier New" w:hint="default"/>
      </w:rPr>
    </w:lvl>
    <w:lvl w:ilvl="8" w:tplc="08160005" w:tentative="1">
      <w:start w:val="1"/>
      <w:numFmt w:val="bullet"/>
      <w:lvlText w:val=""/>
      <w:lvlJc w:val="left"/>
      <w:pPr>
        <w:ind w:left="6820" w:hanging="360"/>
      </w:pPr>
      <w:rPr>
        <w:rFonts w:ascii="Wingdings" w:hAnsi="Wingdings" w:hint="default"/>
      </w:rPr>
    </w:lvl>
  </w:abstractNum>
  <w:abstractNum w:abstractNumId="365" w15:restartNumberingAfterBreak="0">
    <w:nsid w:val="557B14E8"/>
    <w:multiLevelType w:val="hybridMultilevel"/>
    <w:tmpl w:val="7446239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66" w15:restartNumberingAfterBreak="0">
    <w:nsid w:val="55916A05"/>
    <w:multiLevelType w:val="multilevel"/>
    <w:tmpl w:val="29C82A9A"/>
    <w:styleLink w:val="WWNum12"/>
    <w:lvl w:ilvl="0">
      <w:start w:val="5"/>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7" w15:restartNumberingAfterBreak="0">
    <w:nsid w:val="55A556B2"/>
    <w:multiLevelType w:val="hybridMultilevel"/>
    <w:tmpl w:val="561ABB6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68" w15:restartNumberingAfterBreak="0">
    <w:nsid w:val="56276D86"/>
    <w:multiLevelType w:val="hybridMultilevel"/>
    <w:tmpl w:val="EAAED68E"/>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369" w15:restartNumberingAfterBreak="0">
    <w:nsid w:val="56425BC0"/>
    <w:multiLevelType w:val="hybridMultilevel"/>
    <w:tmpl w:val="E0FA818C"/>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370" w15:restartNumberingAfterBreak="0">
    <w:nsid w:val="56542095"/>
    <w:multiLevelType w:val="multilevel"/>
    <w:tmpl w:val="3AD8BE2E"/>
    <w:styleLink w:val="WWNum2"/>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1" w15:restartNumberingAfterBreak="0">
    <w:nsid w:val="56635A34"/>
    <w:multiLevelType w:val="hybridMultilevel"/>
    <w:tmpl w:val="B13CB86C"/>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372" w15:restartNumberingAfterBreak="0">
    <w:nsid w:val="568628B3"/>
    <w:multiLevelType w:val="hybridMultilevel"/>
    <w:tmpl w:val="1EBC5E6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3" w15:restartNumberingAfterBreak="0">
    <w:nsid w:val="5714688E"/>
    <w:multiLevelType w:val="hybridMultilevel"/>
    <w:tmpl w:val="BD3ACDD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4" w15:restartNumberingAfterBreak="0">
    <w:nsid w:val="57885388"/>
    <w:multiLevelType w:val="hybridMultilevel"/>
    <w:tmpl w:val="7ADE353E"/>
    <w:lvl w:ilvl="0" w:tplc="08160017">
      <w:start w:val="1"/>
      <w:numFmt w:val="lowerLetter"/>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375" w15:restartNumberingAfterBreak="0">
    <w:nsid w:val="57D12414"/>
    <w:multiLevelType w:val="hybridMultilevel"/>
    <w:tmpl w:val="A972F95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6" w15:restartNumberingAfterBreak="0">
    <w:nsid w:val="57D67C64"/>
    <w:multiLevelType w:val="hybridMultilevel"/>
    <w:tmpl w:val="BFFE119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7" w15:restartNumberingAfterBreak="0">
    <w:nsid w:val="57DA1205"/>
    <w:multiLevelType w:val="hybridMultilevel"/>
    <w:tmpl w:val="EA9E4CB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8" w15:restartNumberingAfterBreak="0">
    <w:nsid w:val="585A363E"/>
    <w:multiLevelType w:val="hybridMultilevel"/>
    <w:tmpl w:val="3284414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9" w15:restartNumberingAfterBreak="0">
    <w:nsid w:val="58BF5A83"/>
    <w:multiLevelType w:val="hybridMultilevel"/>
    <w:tmpl w:val="3F8A0D8C"/>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380" w15:restartNumberingAfterBreak="0">
    <w:nsid w:val="58D2426E"/>
    <w:multiLevelType w:val="hybridMultilevel"/>
    <w:tmpl w:val="6A8E278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81" w15:restartNumberingAfterBreak="0">
    <w:nsid w:val="59363EE9"/>
    <w:multiLevelType w:val="hybridMultilevel"/>
    <w:tmpl w:val="4FFE117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82" w15:restartNumberingAfterBreak="0">
    <w:nsid w:val="596654A3"/>
    <w:multiLevelType w:val="hybridMultilevel"/>
    <w:tmpl w:val="E138D82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83" w15:restartNumberingAfterBreak="0">
    <w:nsid w:val="59BE1332"/>
    <w:multiLevelType w:val="hybridMultilevel"/>
    <w:tmpl w:val="4C0A8B9C"/>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384" w15:restartNumberingAfterBreak="0">
    <w:nsid w:val="59CF1B53"/>
    <w:multiLevelType w:val="hybridMultilevel"/>
    <w:tmpl w:val="CFBAB99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85" w15:restartNumberingAfterBreak="0">
    <w:nsid w:val="59D515D7"/>
    <w:multiLevelType w:val="hybridMultilevel"/>
    <w:tmpl w:val="F740F90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86" w15:restartNumberingAfterBreak="0">
    <w:nsid w:val="5A21782B"/>
    <w:multiLevelType w:val="hybridMultilevel"/>
    <w:tmpl w:val="AC62BE04"/>
    <w:lvl w:ilvl="0" w:tplc="08160017">
      <w:start w:val="1"/>
      <w:numFmt w:val="lowerLetter"/>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387" w15:restartNumberingAfterBreak="0">
    <w:nsid w:val="5B021E65"/>
    <w:multiLevelType w:val="hybridMultilevel"/>
    <w:tmpl w:val="70029526"/>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388" w15:restartNumberingAfterBreak="0">
    <w:nsid w:val="5BD5552F"/>
    <w:multiLevelType w:val="hybridMultilevel"/>
    <w:tmpl w:val="8DE621D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89" w15:restartNumberingAfterBreak="0">
    <w:nsid w:val="5C282A53"/>
    <w:multiLevelType w:val="hybridMultilevel"/>
    <w:tmpl w:val="3C3E6EF2"/>
    <w:lvl w:ilvl="0" w:tplc="0816000F">
      <w:start w:val="1"/>
      <w:numFmt w:val="decimal"/>
      <w:lvlText w:val="%1."/>
      <w:lvlJc w:val="left"/>
      <w:pPr>
        <w:ind w:left="862" w:hanging="360"/>
      </w:pPr>
    </w:lvl>
    <w:lvl w:ilvl="1" w:tplc="08160019" w:tentative="1">
      <w:start w:val="1"/>
      <w:numFmt w:val="lowerLetter"/>
      <w:lvlText w:val="%2."/>
      <w:lvlJc w:val="left"/>
      <w:pPr>
        <w:ind w:left="1582" w:hanging="360"/>
      </w:pPr>
    </w:lvl>
    <w:lvl w:ilvl="2" w:tplc="0816001B" w:tentative="1">
      <w:start w:val="1"/>
      <w:numFmt w:val="lowerRoman"/>
      <w:lvlText w:val="%3."/>
      <w:lvlJc w:val="right"/>
      <w:pPr>
        <w:ind w:left="2302" w:hanging="180"/>
      </w:pPr>
    </w:lvl>
    <w:lvl w:ilvl="3" w:tplc="0816000F">
      <w:start w:val="1"/>
      <w:numFmt w:val="decimal"/>
      <w:lvlText w:val="%4."/>
      <w:lvlJc w:val="left"/>
      <w:pPr>
        <w:ind w:left="3022" w:hanging="360"/>
      </w:pPr>
    </w:lvl>
    <w:lvl w:ilvl="4" w:tplc="08160019" w:tentative="1">
      <w:start w:val="1"/>
      <w:numFmt w:val="lowerLetter"/>
      <w:lvlText w:val="%5."/>
      <w:lvlJc w:val="left"/>
      <w:pPr>
        <w:ind w:left="3742" w:hanging="360"/>
      </w:pPr>
    </w:lvl>
    <w:lvl w:ilvl="5" w:tplc="0816001B" w:tentative="1">
      <w:start w:val="1"/>
      <w:numFmt w:val="lowerRoman"/>
      <w:lvlText w:val="%6."/>
      <w:lvlJc w:val="right"/>
      <w:pPr>
        <w:ind w:left="4462" w:hanging="180"/>
      </w:pPr>
    </w:lvl>
    <w:lvl w:ilvl="6" w:tplc="0816000F" w:tentative="1">
      <w:start w:val="1"/>
      <w:numFmt w:val="decimal"/>
      <w:lvlText w:val="%7."/>
      <w:lvlJc w:val="left"/>
      <w:pPr>
        <w:ind w:left="5182" w:hanging="360"/>
      </w:pPr>
    </w:lvl>
    <w:lvl w:ilvl="7" w:tplc="08160019" w:tentative="1">
      <w:start w:val="1"/>
      <w:numFmt w:val="lowerLetter"/>
      <w:lvlText w:val="%8."/>
      <w:lvlJc w:val="left"/>
      <w:pPr>
        <w:ind w:left="5902" w:hanging="360"/>
      </w:pPr>
    </w:lvl>
    <w:lvl w:ilvl="8" w:tplc="0816001B" w:tentative="1">
      <w:start w:val="1"/>
      <w:numFmt w:val="lowerRoman"/>
      <w:lvlText w:val="%9."/>
      <w:lvlJc w:val="right"/>
      <w:pPr>
        <w:ind w:left="6622" w:hanging="180"/>
      </w:pPr>
    </w:lvl>
  </w:abstractNum>
  <w:abstractNum w:abstractNumId="390" w15:restartNumberingAfterBreak="0">
    <w:nsid w:val="5C532A1F"/>
    <w:multiLevelType w:val="hybridMultilevel"/>
    <w:tmpl w:val="30BACA76"/>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391" w15:restartNumberingAfterBreak="0">
    <w:nsid w:val="5CE74CCD"/>
    <w:multiLevelType w:val="hybridMultilevel"/>
    <w:tmpl w:val="45D4252A"/>
    <w:lvl w:ilvl="0" w:tplc="8B8AD01E">
      <w:start w:val="7"/>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2" w15:restartNumberingAfterBreak="0">
    <w:nsid w:val="5D195E48"/>
    <w:multiLevelType w:val="hybridMultilevel"/>
    <w:tmpl w:val="6EC2801E"/>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3" w15:restartNumberingAfterBreak="0">
    <w:nsid w:val="5D497DC4"/>
    <w:multiLevelType w:val="hybridMultilevel"/>
    <w:tmpl w:val="46D4B62E"/>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394" w15:restartNumberingAfterBreak="0">
    <w:nsid w:val="5DF67243"/>
    <w:multiLevelType w:val="hybridMultilevel"/>
    <w:tmpl w:val="A96632B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5" w15:restartNumberingAfterBreak="0">
    <w:nsid w:val="5E110D5E"/>
    <w:multiLevelType w:val="hybridMultilevel"/>
    <w:tmpl w:val="E90638A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6" w15:restartNumberingAfterBreak="0">
    <w:nsid w:val="5E6A43CE"/>
    <w:multiLevelType w:val="hybridMultilevel"/>
    <w:tmpl w:val="79F4EAA0"/>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397" w15:restartNumberingAfterBreak="0">
    <w:nsid w:val="5EDA1AFB"/>
    <w:multiLevelType w:val="hybridMultilevel"/>
    <w:tmpl w:val="66CACDF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8" w15:restartNumberingAfterBreak="0">
    <w:nsid w:val="5EF7631C"/>
    <w:multiLevelType w:val="hybridMultilevel"/>
    <w:tmpl w:val="D4FC41C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9" w15:restartNumberingAfterBreak="0">
    <w:nsid w:val="5EFB18FD"/>
    <w:multiLevelType w:val="hybridMultilevel"/>
    <w:tmpl w:val="9AFE78A4"/>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400" w15:restartNumberingAfterBreak="0">
    <w:nsid w:val="5F2C5FBB"/>
    <w:multiLevelType w:val="multilevel"/>
    <w:tmpl w:val="C96A77E4"/>
    <w:styleLink w:val="WWNum15"/>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1" w15:restartNumberingAfterBreak="0">
    <w:nsid w:val="5F337CD8"/>
    <w:multiLevelType w:val="hybridMultilevel"/>
    <w:tmpl w:val="6812E640"/>
    <w:lvl w:ilvl="0" w:tplc="0816000F">
      <w:start w:val="1"/>
      <w:numFmt w:val="decimal"/>
      <w:lvlText w:val="%1."/>
      <w:lvlJc w:val="left"/>
      <w:pPr>
        <w:ind w:left="862" w:hanging="360"/>
      </w:pPr>
    </w:lvl>
    <w:lvl w:ilvl="1" w:tplc="08160019" w:tentative="1">
      <w:start w:val="1"/>
      <w:numFmt w:val="lowerLetter"/>
      <w:lvlText w:val="%2."/>
      <w:lvlJc w:val="left"/>
      <w:pPr>
        <w:ind w:left="1582" w:hanging="360"/>
      </w:pPr>
    </w:lvl>
    <w:lvl w:ilvl="2" w:tplc="0816001B" w:tentative="1">
      <w:start w:val="1"/>
      <w:numFmt w:val="lowerRoman"/>
      <w:lvlText w:val="%3."/>
      <w:lvlJc w:val="right"/>
      <w:pPr>
        <w:ind w:left="2302" w:hanging="180"/>
      </w:pPr>
    </w:lvl>
    <w:lvl w:ilvl="3" w:tplc="0816000F" w:tentative="1">
      <w:start w:val="1"/>
      <w:numFmt w:val="decimal"/>
      <w:lvlText w:val="%4."/>
      <w:lvlJc w:val="left"/>
      <w:pPr>
        <w:ind w:left="3022" w:hanging="360"/>
      </w:pPr>
    </w:lvl>
    <w:lvl w:ilvl="4" w:tplc="08160019" w:tentative="1">
      <w:start w:val="1"/>
      <w:numFmt w:val="lowerLetter"/>
      <w:lvlText w:val="%5."/>
      <w:lvlJc w:val="left"/>
      <w:pPr>
        <w:ind w:left="3742" w:hanging="360"/>
      </w:pPr>
    </w:lvl>
    <w:lvl w:ilvl="5" w:tplc="0816001B" w:tentative="1">
      <w:start w:val="1"/>
      <w:numFmt w:val="lowerRoman"/>
      <w:lvlText w:val="%6."/>
      <w:lvlJc w:val="right"/>
      <w:pPr>
        <w:ind w:left="4462" w:hanging="180"/>
      </w:pPr>
    </w:lvl>
    <w:lvl w:ilvl="6" w:tplc="0816000F" w:tentative="1">
      <w:start w:val="1"/>
      <w:numFmt w:val="decimal"/>
      <w:lvlText w:val="%7."/>
      <w:lvlJc w:val="left"/>
      <w:pPr>
        <w:ind w:left="5182" w:hanging="360"/>
      </w:pPr>
    </w:lvl>
    <w:lvl w:ilvl="7" w:tplc="08160019" w:tentative="1">
      <w:start w:val="1"/>
      <w:numFmt w:val="lowerLetter"/>
      <w:lvlText w:val="%8."/>
      <w:lvlJc w:val="left"/>
      <w:pPr>
        <w:ind w:left="5902" w:hanging="360"/>
      </w:pPr>
    </w:lvl>
    <w:lvl w:ilvl="8" w:tplc="0816001B" w:tentative="1">
      <w:start w:val="1"/>
      <w:numFmt w:val="lowerRoman"/>
      <w:lvlText w:val="%9."/>
      <w:lvlJc w:val="right"/>
      <w:pPr>
        <w:ind w:left="6622" w:hanging="180"/>
      </w:pPr>
    </w:lvl>
  </w:abstractNum>
  <w:abstractNum w:abstractNumId="402" w15:restartNumberingAfterBreak="0">
    <w:nsid w:val="5F8B2129"/>
    <w:multiLevelType w:val="multilevel"/>
    <w:tmpl w:val="CE842CD0"/>
    <w:styleLink w:val="WWNum11"/>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3" w15:restartNumberingAfterBreak="0">
    <w:nsid w:val="5FB616E9"/>
    <w:multiLevelType w:val="hybridMultilevel"/>
    <w:tmpl w:val="18CC8D08"/>
    <w:lvl w:ilvl="0" w:tplc="1DA0CFBE">
      <w:start w:val="1"/>
      <w:numFmt w:val="lowerLetter"/>
      <w:lvlText w:val="%1)"/>
      <w:lvlJc w:val="left"/>
      <w:pPr>
        <w:ind w:left="2205" w:hanging="1125"/>
      </w:pPr>
      <w:rPr>
        <w:rFonts w:hint="default"/>
      </w:rPr>
    </w:lvl>
    <w:lvl w:ilvl="1" w:tplc="08160019" w:tentative="1">
      <w:start w:val="1"/>
      <w:numFmt w:val="lowerLetter"/>
      <w:lvlText w:val="%2."/>
      <w:lvlJc w:val="left"/>
      <w:pPr>
        <w:ind w:left="1100" w:hanging="360"/>
      </w:pPr>
    </w:lvl>
    <w:lvl w:ilvl="2" w:tplc="0816001B" w:tentative="1">
      <w:start w:val="1"/>
      <w:numFmt w:val="lowerRoman"/>
      <w:lvlText w:val="%3."/>
      <w:lvlJc w:val="right"/>
      <w:pPr>
        <w:ind w:left="1820" w:hanging="180"/>
      </w:pPr>
    </w:lvl>
    <w:lvl w:ilvl="3" w:tplc="0816000F" w:tentative="1">
      <w:start w:val="1"/>
      <w:numFmt w:val="decimal"/>
      <w:lvlText w:val="%4."/>
      <w:lvlJc w:val="left"/>
      <w:pPr>
        <w:ind w:left="2540" w:hanging="360"/>
      </w:pPr>
    </w:lvl>
    <w:lvl w:ilvl="4" w:tplc="08160019" w:tentative="1">
      <w:start w:val="1"/>
      <w:numFmt w:val="lowerLetter"/>
      <w:lvlText w:val="%5."/>
      <w:lvlJc w:val="left"/>
      <w:pPr>
        <w:ind w:left="3260" w:hanging="360"/>
      </w:pPr>
    </w:lvl>
    <w:lvl w:ilvl="5" w:tplc="0816001B" w:tentative="1">
      <w:start w:val="1"/>
      <w:numFmt w:val="lowerRoman"/>
      <w:lvlText w:val="%6."/>
      <w:lvlJc w:val="right"/>
      <w:pPr>
        <w:ind w:left="3980" w:hanging="180"/>
      </w:pPr>
    </w:lvl>
    <w:lvl w:ilvl="6" w:tplc="0816000F" w:tentative="1">
      <w:start w:val="1"/>
      <w:numFmt w:val="decimal"/>
      <w:lvlText w:val="%7."/>
      <w:lvlJc w:val="left"/>
      <w:pPr>
        <w:ind w:left="4700" w:hanging="360"/>
      </w:pPr>
    </w:lvl>
    <w:lvl w:ilvl="7" w:tplc="08160019" w:tentative="1">
      <w:start w:val="1"/>
      <w:numFmt w:val="lowerLetter"/>
      <w:lvlText w:val="%8."/>
      <w:lvlJc w:val="left"/>
      <w:pPr>
        <w:ind w:left="5420" w:hanging="360"/>
      </w:pPr>
    </w:lvl>
    <w:lvl w:ilvl="8" w:tplc="0816001B" w:tentative="1">
      <w:start w:val="1"/>
      <w:numFmt w:val="lowerRoman"/>
      <w:lvlText w:val="%9."/>
      <w:lvlJc w:val="right"/>
      <w:pPr>
        <w:ind w:left="6140" w:hanging="180"/>
      </w:pPr>
    </w:lvl>
  </w:abstractNum>
  <w:abstractNum w:abstractNumId="404" w15:restartNumberingAfterBreak="0">
    <w:nsid w:val="601D0E35"/>
    <w:multiLevelType w:val="hybridMultilevel"/>
    <w:tmpl w:val="673241A4"/>
    <w:lvl w:ilvl="0" w:tplc="08160017">
      <w:start w:val="1"/>
      <w:numFmt w:val="lowerLetter"/>
      <w:lvlText w:val="%1)"/>
      <w:lvlJc w:val="left"/>
      <w:pPr>
        <w:ind w:left="1060" w:hanging="360"/>
      </w:pPr>
    </w:lvl>
    <w:lvl w:ilvl="1" w:tplc="08160019">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405" w15:restartNumberingAfterBreak="0">
    <w:nsid w:val="60265650"/>
    <w:multiLevelType w:val="hybridMultilevel"/>
    <w:tmpl w:val="C1CA032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06" w15:restartNumberingAfterBreak="0">
    <w:nsid w:val="60EF71E7"/>
    <w:multiLevelType w:val="hybridMultilevel"/>
    <w:tmpl w:val="E2765D1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07" w15:restartNumberingAfterBreak="0">
    <w:nsid w:val="61331D87"/>
    <w:multiLevelType w:val="hybridMultilevel"/>
    <w:tmpl w:val="F3025BE6"/>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408" w15:restartNumberingAfterBreak="0">
    <w:nsid w:val="61553919"/>
    <w:multiLevelType w:val="hybridMultilevel"/>
    <w:tmpl w:val="752A650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09" w15:restartNumberingAfterBreak="0">
    <w:nsid w:val="61695552"/>
    <w:multiLevelType w:val="hybridMultilevel"/>
    <w:tmpl w:val="DF1233FC"/>
    <w:lvl w:ilvl="0" w:tplc="08160017">
      <w:start w:val="1"/>
      <w:numFmt w:val="lowerLetter"/>
      <w:lvlText w:val="%1)"/>
      <w:lvlJc w:val="left"/>
      <w:pPr>
        <w:ind w:left="1060" w:hanging="360"/>
      </w:pPr>
    </w:lvl>
    <w:lvl w:ilvl="1" w:tplc="08160019" w:tentative="1">
      <w:start w:val="1"/>
      <w:numFmt w:val="lowerLetter"/>
      <w:lvlText w:val="%2."/>
      <w:lvlJc w:val="left"/>
      <w:pPr>
        <w:ind w:left="1780" w:hanging="360"/>
      </w:pPr>
    </w:lvl>
    <w:lvl w:ilvl="2" w:tplc="08160017">
      <w:start w:val="1"/>
      <w:numFmt w:val="lowerLetter"/>
      <w:lvlText w:val="%3)"/>
      <w:lvlJc w:val="lef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410" w15:restartNumberingAfterBreak="0">
    <w:nsid w:val="61BA5899"/>
    <w:multiLevelType w:val="hybridMultilevel"/>
    <w:tmpl w:val="5120CBD8"/>
    <w:lvl w:ilvl="0" w:tplc="08160017">
      <w:start w:val="1"/>
      <w:numFmt w:val="lowerLetter"/>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411" w15:restartNumberingAfterBreak="0">
    <w:nsid w:val="61D32CE1"/>
    <w:multiLevelType w:val="hybridMultilevel"/>
    <w:tmpl w:val="E4B2418A"/>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412" w15:restartNumberingAfterBreak="0">
    <w:nsid w:val="61EF69C1"/>
    <w:multiLevelType w:val="hybridMultilevel"/>
    <w:tmpl w:val="A0BCBFFA"/>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413" w15:restartNumberingAfterBreak="0">
    <w:nsid w:val="62442667"/>
    <w:multiLevelType w:val="hybridMultilevel"/>
    <w:tmpl w:val="FCA61A40"/>
    <w:lvl w:ilvl="0" w:tplc="08160017">
      <w:start w:val="1"/>
      <w:numFmt w:val="lowerLetter"/>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414" w15:restartNumberingAfterBreak="0">
    <w:nsid w:val="629B105D"/>
    <w:multiLevelType w:val="hybridMultilevel"/>
    <w:tmpl w:val="05FCD3F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15" w15:restartNumberingAfterBreak="0">
    <w:nsid w:val="62C15B14"/>
    <w:multiLevelType w:val="multilevel"/>
    <w:tmpl w:val="9A7C1498"/>
    <w:styleLink w:val="WWNum13"/>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6" w15:restartNumberingAfterBreak="0">
    <w:nsid w:val="62C90826"/>
    <w:multiLevelType w:val="hybridMultilevel"/>
    <w:tmpl w:val="986297EE"/>
    <w:lvl w:ilvl="0" w:tplc="0816000F">
      <w:start w:val="1"/>
      <w:numFmt w:val="decimal"/>
      <w:lvlText w:val="%1."/>
      <w:lvlJc w:val="left"/>
      <w:pPr>
        <w:ind w:left="862" w:hanging="360"/>
      </w:pPr>
    </w:lvl>
    <w:lvl w:ilvl="1" w:tplc="08160019" w:tentative="1">
      <w:start w:val="1"/>
      <w:numFmt w:val="lowerLetter"/>
      <w:lvlText w:val="%2."/>
      <w:lvlJc w:val="left"/>
      <w:pPr>
        <w:ind w:left="1582" w:hanging="360"/>
      </w:pPr>
    </w:lvl>
    <w:lvl w:ilvl="2" w:tplc="0816001B" w:tentative="1">
      <w:start w:val="1"/>
      <w:numFmt w:val="lowerRoman"/>
      <w:lvlText w:val="%3."/>
      <w:lvlJc w:val="right"/>
      <w:pPr>
        <w:ind w:left="2302" w:hanging="180"/>
      </w:pPr>
    </w:lvl>
    <w:lvl w:ilvl="3" w:tplc="0816000F" w:tentative="1">
      <w:start w:val="1"/>
      <w:numFmt w:val="decimal"/>
      <w:lvlText w:val="%4."/>
      <w:lvlJc w:val="left"/>
      <w:pPr>
        <w:ind w:left="3022" w:hanging="360"/>
      </w:pPr>
    </w:lvl>
    <w:lvl w:ilvl="4" w:tplc="08160019" w:tentative="1">
      <w:start w:val="1"/>
      <w:numFmt w:val="lowerLetter"/>
      <w:lvlText w:val="%5."/>
      <w:lvlJc w:val="left"/>
      <w:pPr>
        <w:ind w:left="3742" w:hanging="360"/>
      </w:pPr>
    </w:lvl>
    <w:lvl w:ilvl="5" w:tplc="0816001B" w:tentative="1">
      <w:start w:val="1"/>
      <w:numFmt w:val="lowerRoman"/>
      <w:lvlText w:val="%6."/>
      <w:lvlJc w:val="right"/>
      <w:pPr>
        <w:ind w:left="4462" w:hanging="180"/>
      </w:pPr>
    </w:lvl>
    <w:lvl w:ilvl="6" w:tplc="0816000F" w:tentative="1">
      <w:start w:val="1"/>
      <w:numFmt w:val="decimal"/>
      <w:lvlText w:val="%7."/>
      <w:lvlJc w:val="left"/>
      <w:pPr>
        <w:ind w:left="5182" w:hanging="360"/>
      </w:pPr>
    </w:lvl>
    <w:lvl w:ilvl="7" w:tplc="08160019" w:tentative="1">
      <w:start w:val="1"/>
      <w:numFmt w:val="lowerLetter"/>
      <w:lvlText w:val="%8."/>
      <w:lvlJc w:val="left"/>
      <w:pPr>
        <w:ind w:left="5902" w:hanging="360"/>
      </w:pPr>
    </w:lvl>
    <w:lvl w:ilvl="8" w:tplc="0816001B" w:tentative="1">
      <w:start w:val="1"/>
      <w:numFmt w:val="lowerRoman"/>
      <w:lvlText w:val="%9."/>
      <w:lvlJc w:val="right"/>
      <w:pPr>
        <w:ind w:left="6622" w:hanging="180"/>
      </w:pPr>
    </w:lvl>
  </w:abstractNum>
  <w:abstractNum w:abstractNumId="417" w15:restartNumberingAfterBreak="0">
    <w:nsid w:val="62CE4445"/>
    <w:multiLevelType w:val="multilevel"/>
    <w:tmpl w:val="BD9693E4"/>
    <w:styleLink w:val="WWNum7"/>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8" w15:restartNumberingAfterBreak="0">
    <w:nsid w:val="62D37811"/>
    <w:multiLevelType w:val="multilevel"/>
    <w:tmpl w:val="06509BF0"/>
    <w:styleLink w:val="WWNum25"/>
    <w:lvl w:ilvl="0">
      <w:start w:val="4"/>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9" w15:restartNumberingAfterBreak="0">
    <w:nsid w:val="62FB7F56"/>
    <w:multiLevelType w:val="hybridMultilevel"/>
    <w:tmpl w:val="A4E6762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20" w15:restartNumberingAfterBreak="0">
    <w:nsid w:val="63494417"/>
    <w:multiLevelType w:val="hybridMultilevel"/>
    <w:tmpl w:val="B44C712E"/>
    <w:lvl w:ilvl="0" w:tplc="08160017">
      <w:start w:val="1"/>
      <w:numFmt w:val="lowerLetter"/>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421" w15:restartNumberingAfterBreak="0">
    <w:nsid w:val="645D0F6E"/>
    <w:multiLevelType w:val="hybridMultilevel"/>
    <w:tmpl w:val="2F16CE6A"/>
    <w:lvl w:ilvl="0" w:tplc="08160017">
      <w:start w:val="1"/>
      <w:numFmt w:val="lowerLetter"/>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422" w15:restartNumberingAfterBreak="0">
    <w:nsid w:val="64A560F6"/>
    <w:multiLevelType w:val="hybridMultilevel"/>
    <w:tmpl w:val="08DC4B7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23" w15:restartNumberingAfterBreak="0">
    <w:nsid w:val="64DE7026"/>
    <w:multiLevelType w:val="hybridMultilevel"/>
    <w:tmpl w:val="78061E6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24" w15:restartNumberingAfterBreak="0">
    <w:nsid w:val="64FD0AF8"/>
    <w:multiLevelType w:val="hybridMultilevel"/>
    <w:tmpl w:val="EBBE783C"/>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425" w15:restartNumberingAfterBreak="0">
    <w:nsid w:val="64FD0EDB"/>
    <w:multiLevelType w:val="hybridMultilevel"/>
    <w:tmpl w:val="2BD6F52A"/>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26" w15:restartNumberingAfterBreak="0">
    <w:nsid w:val="652752E2"/>
    <w:multiLevelType w:val="multilevel"/>
    <w:tmpl w:val="CF2A2630"/>
    <w:styleLink w:val="WWNum2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7" w15:restartNumberingAfterBreak="0">
    <w:nsid w:val="653E3A43"/>
    <w:multiLevelType w:val="multilevel"/>
    <w:tmpl w:val="CD9A4284"/>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8" w15:restartNumberingAfterBreak="0">
    <w:nsid w:val="662152B3"/>
    <w:multiLevelType w:val="hybridMultilevel"/>
    <w:tmpl w:val="AA0C2C4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29" w15:restartNumberingAfterBreak="0">
    <w:nsid w:val="665507A5"/>
    <w:multiLevelType w:val="hybridMultilevel"/>
    <w:tmpl w:val="D394861A"/>
    <w:lvl w:ilvl="0" w:tplc="0816000F">
      <w:start w:val="1"/>
      <w:numFmt w:val="decimal"/>
      <w:lvlText w:val="%1."/>
      <w:lvlJc w:val="left"/>
      <w:pPr>
        <w:ind w:left="862" w:hanging="360"/>
      </w:pPr>
    </w:lvl>
    <w:lvl w:ilvl="1" w:tplc="08160019" w:tentative="1">
      <w:start w:val="1"/>
      <w:numFmt w:val="lowerLetter"/>
      <w:lvlText w:val="%2."/>
      <w:lvlJc w:val="left"/>
      <w:pPr>
        <w:ind w:left="1582" w:hanging="360"/>
      </w:pPr>
    </w:lvl>
    <w:lvl w:ilvl="2" w:tplc="0816001B" w:tentative="1">
      <w:start w:val="1"/>
      <w:numFmt w:val="lowerRoman"/>
      <w:lvlText w:val="%3."/>
      <w:lvlJc w:val="right"/>
      <w:pPr>
        <w:ind w:left="2302" w:hanging="180"/>
      </w:pPr>
    </w:lvl>
    <w:lvl w:ilvl="3" w:tplc="0816000F" w:tentative="1">
      <w:start w:val="1"/>
      <w:numFmt w:val="decimal"/>
      <w:lvlText w:val="%4."/>
      <w:lvlJc w:val="left"/>
      <w:pPr>
        <w:ind w:left="3022" w:hanging="360"/>
      </w:pPr>
    </w:lvl>
    <w:lvl w:ilvl="4" w:tplc="08160019" w:tentative="1">
      <w:start w:val="1"/>
      <w:numFmt w:val="lowerLetter"/>
      <w:lvlText w:val="%5."/>
      <w:lvlJc w:val="left"/>
      <w:pPr>
        <w:ind w:left="3742" w:hanging="360"/>
      </w:pPr>
    </w:lvl>
    <w:lvl w:ilvl="5" w:tplc="0816001B" w:tentative="1">
      <w:start w:val="1"/>
      <w:numFmt w:val="lowerRoman"/>
      <w:lvlText w:val="%6."/>
      <w:lvlJc w:val="right"/>
      <w:pPr>
        <w:ind w:left="4462" w:hanging="180"/>
      </w:pPr>
    </w:lvl>
    <w:lvl w:ilvl="6" w:tplc="0816000F" w:tentative="1">
      <w:start w:val="1"/>
      <w:numFmt w:val="decimal"/>
      <w:lvlText w:val="%7."/>
      <w:lvlJc w:val="left"/>
      <w:pPr>
        <w:ind w:left="5182" w:hanging="360"/>
      </w:pPr>
    </w:lvl>
    <w:lvl w:ilvl="7" w:tplc="08160019" w:tentative="1">
      <w:start w:val="1"/>
      <w:numFmt w:val="lowerLetter"/>
      <w:lvlText w:val="%8."/>
      <w:lvlJc w:val="left"/>
      <w:pPr>
        <w:ind w:left="5902" w:hanging="360"/>
      </w:pPr>
    </w:lvl>
    <w:lvl w:ilvl="8" w:tplc="0816001B" w:tentative="1">
      <w:start w:val="1"/>
      <w:numFmt w:val="lowerRoman"/>
      <w:lvlText w:val="%9."/>
      <w:lvlJc w:val="right"/>
      <w:pPr>
        <w:ind w:left="6622" w:hanging="180"/>
      </w:pPr>
    </w:lvl>
  </w:abstractNum>
  <w:abstractNum w:abstractNumId="430" w15:restartNumberingAfterBreak="0">
    <w:nsid w:val="665F1D2C"/>
    <w:multiLevelType w:val="multilevel"/>
    <w:tmpl w:val="C8C00F86"/>
    <w:styleLink w:val="WWNum5"/>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1" w15:restartNumberingAfterBreak="0">
    <w:nsid w:val="66C573B8"/>
    <w:multiLevelType w:val="hybridMultilevel"/>
    <w:tmpl w:val="5BB816AE"/>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32" w15:restartNumberingAfterBreak="0">
    <w:nsid w:val="677E0EF4"/>
    <w:multiLevelType w:val="hybridMultilevel"/>
    <w:tmpl w:val="B9462092"/>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33" w15:restartNumberingAfterBreak="0">
    <w:nsid w:val="67C24E2C"/>
    <w:multiLevelType w:val="hybridMultilevel"/>
    <w:tmpl w:val="7F80BBF4"/>
    <w:lvl w:ilvl="0" w:tplc="0816001B">
      <w:start w:val="1"/>
      <w:numFmt w:val="lowerRoman"/>
      <w:lvlText w:val="%1."/>
      <w:lvlJc w:val="righ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434" w15:restartNumberingAfterBreak="0">
    <w:nsid w:val="67C8338B"/>
    <w:multiLevelType w:val="hybridMultilevel"/>
    <w:tmpl w:val="4058E3A0"/>
    <w:lvl w:ilvl="0" w:tplc="0816000F">
      <w:start w:val="1"/>
      <w:numFmt w:val="decimal"/>
      <w:lvlText w:val="%1."/>
      <w:lvlJc w:val="left"/>
      <w:pPr>
        <w:ind w:left="862" w:hanging="360"/>
      </w:pPr>
    </w:lvl>
    <w:lvl w:ilvl="1" w:tplc="08160019" w:tentative="1">
      <w:start w:val="1"/>
      <w:numFmt w:val="lowerLetter"/>
      <w:lvlText w:val="%2."/>
      <w:lvlJc w:val="left"/>
      <w:pPr>
        <w:ind w:left="1582" w:hanging="360"/>
      </w:pPr>
    </w:lvl>
    <w:lvl w:ilvl="2" w:tplc="0816001B" w:tentative="1">
      <w:start w:val="1"/>
      <w:numFmt w:val="lowerRoman"/>
      <w:lvlText w:val="%3."/>
      <w:lvlJc w:val="right"/>
      <w:pPr>
        <w:ind w:left="2302" w:hanging="180"/>
      </w:pPr>
    </w:lvl>
    <w:lvl w:ilvl="3" w:tplc="0816000F" w:tentative="1">
      <w:start w:val="1"/>
      <w:numFmt w:val="decimal"/>
      <w:lvlText w:val="%4."/>
      <w:lvlJc w:val="left"/>
      <w:pPr>
        <w:ind w:left="3022" w:hanging="360"/>
      </w:pPr>
    </w:lvl>
    <w:lvl w:ilvl="4" w:tplc="08160019" w:tentative="1">
      <w:start w:val="1"/>
      <w:numFmt w:val="lowerLetter"/>
      <w:lvlText w:val="%5."/>
      <w:lvlJc w:val="left"/>
      <w:pPr>
        <w:ind w:left="3742" w:hanging="360"/>
      </w:pPr>
    </w:lvl>
    <w:lvl w:ilvl="5" w:tplc="0816001B" w:tentative="1">
      <w:start w:val="1"/>
      <w:numFmt w:val="lowerRoman"/>
      <w:lvlText w:val="%6."/>
      <w:lvlJc w:val="right"/>
      <w:pPr>
        <w:ind w:left="4462" w:hanging="180"/>
      </w:pPr>
    </w:lvl>
    <w:lvl w:ilvl="6" w:tplc="0816000F" w:tentative="1">
      <w:start w:val="1"/>
      <w:numFmt w:val="decimal"/>
      <w:lvlText w:val="%7."/>
      <w:lvlJc w:val="left"/>
      <w:pPr>
        <w:ind w:left="5182" w:hanging="360"/>
      </w:pPr>
    </w:lvl>
    <w:lvl w:ilvl="7" w:tplc="08160019" w:tentative="1">
      <w:start w:val="1"/>
      <w:numFmt w:val="lowerLetter"/>
      <w:lvlText w:val="%8."/>
      <w:lvlJc w:val="left"/>
      <w:pPr>
        <w:ind w:left="5902" w:hanging="360"/>
      </w:pPr>
    </w:lvl>
    <w:lvl w:ilvl="8" w:tplc="0816001B" w:tentative="1">
      <w:start w:val="1"/>
      <w:numFmt w:val="lowerRoman"/>
      <w:lvlText w:val="%9."/>
      <w:lvlJc w:val="right"/>
      <w:pPr>
        <w:ind w:left="6622" w:hanging="180"/>
      </w:pPr>
    </w:lvl>
  </w:abstractNum>
  <w:abstractNum w:abstractNumId="435" w15:restartNumberingAfterBreak="0">
    <w:nsid w:val="682A5F36"/>
    <w:multiLevelType w:val="hybridMultilevel"/>
    <w:tmpl w:val="C40A385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36" w15:restartNumberingAfterBreak="0">
    <w:nsid w:val="682C3830"/>
    <w:multiLevelType w:val="hybridMultilevel"/>
    <w:tmpl w:val="9850A652"/>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37" w15:restartNumberingAfterBreak="0">
    <w:nsid w:val="68457ACF"/>
    <w:multiLevelType w:val="hybridMultilevel"/>
    <w:tmpl w:val="4F422D3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38" w15:restartNumberingAfterBreak="0">
    <w:nsid w:val="68902F53"/>
    <w:multiLevelType w:val="hybridMultilevel"/>
    <w:tmpl w:val="A3AED14C"/>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439" w15:restartNumberingAfterBreak="0">
    <w:nsid w:val="697B56B6"/>
    <w:multiLevelType w:val="hybridMultilevel"/>
    <w:tmpl w:val="9C76E05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40" w15:restartNumberingAfterBreak="0">
    <w:nsid w:val="6996608F"/>
    <w:multiLevelType w:val="hybridMultilevel"/>
    <w:tmpl w:val="30D6C890"/>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441" w15:restartNumberingAfterBreak="0">
    <w:nsid w:val="69C75675"/>
    <w:multiLevelType w:val="hybridMultilevel"/>
    <w:tmpl w:val="63542878"/>
    <w:lvl w:ilvl="0" w:tplc="CDEA22A6">
      <w:start w:val="2"/>
      <w:numFmt w:val="decimal"/>
      <w:lvlText w:val="%1."/>
      <w:lvlJc w:val="left"/>
      <w:pPr>
        <w:ind w:left="1060" w:hanging="360"/>
      </w:pPr>
      <w:rPr>
        <w:rFonts w:hint="default"/>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42" w15:restartNumberingAfterBreak="0">
    <w:nsid w:val="69E00DA1"/>
    <w:multiLevelType w:val="hybridMultilevel"/>
    <w:tmpl w:val="6756E930"/>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443" w15:restartNumberingAfterBreak="0">
    <w:nsid w:val="6A2A175E"/>
    <w:multiLevelType w:val="hybridMultilevel"/>
    <w:tmpl w:val="49C2157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44" w15:restartNumberingAfterBreak="0">
    <w:nsid w:val="6A4516B4"/>
    <w:multiLevelType w:val="hybridMultilevel"/>
    <w:tmpl w:val="53E8586C"/>
    <w:lvl w:ilvl="0" w:tplc="08160017">
      <w:start w:val="1"/>
      <w:numFmt w:val="lowerLetter"/>
      <w:lvlText w:val="%1)"/>
      <w:lvlJc w:val="left"/>
      <w:pPr>
        <w:ind w:left="1060" w:hanging="360"/>
      </w:pPr>
    </w:lvl>
    <w:lvl w:ilvl="1" w:tplc="08160019" w:tentative="1">
      <w:start w:val="1"/>
      <w:numFmt w:val="lowerLetter"/>
      <w:lvlText w:val="%2."/>
      <w:lvlJc w:val="left"/>
      <w:pPr>
        <w:ind w:left="1780" w:hanging="360"/>
      </w:pPr>
    </w:lvl>
    <w:lvl w:ilvl="2" w:tplc="08160017">
      <w:start w:val="1"/>
      <w:numFmt w:val="lowerLetter"/>
      <w:lvlText w:val="%3)"/>
      <w:lvlJc w:val="lef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445" w15:restartNumberingAfterBreak="0">
    <w:nsid w:val="6A784F46"/>
    <w:multiLevelType w:val="multilevel"/>
    <w:tmpl w:val="E51E5DB0"/>
    <w:styleLink w:val="WWNum20"/>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6" w15:restartNumberingAfterBreak="0">
    <w:nsid w:val="6A9646C5"/>
    <w:multiLevelType w:val="hybridMultilevel"/>
    <w:tmpl w:val="7F0A129A"/>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447" w15:restartNumberingAfterBreak="0">
    <w:nsid w:val="6AEE7FB6"/>
    <w:multiLevelType w:val="hybridMultilevel"/>
    <w:tmpl w:val="1198329E"/>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448" w15:restartNumberingAfterBreak="0">
    <w:nsid w:val="6B0319BB"/>
    <w:multiLevelType w:val="hybridMultilevel"/>
    <w:tmpl w:val="83FCD0CE"/>
    <w:lvl w:ilvl="0" w:tplc="08160017">
      <w:start w:val="1"/>
      <w:numFmt w:val="lowerLetter"/>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449" w15:restartNumberingAfterBreak="0">
    <w:nsid w:val="6B584DCE"/>
    <w:multiLevelType w:val="hybridMultilevel"/>
    <w:tmpl w:val="194E2A4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50" w15:restartNumberingAfterBreak="0">
    <w:nsid w:val="6BB13378"/>
    <w:multiLevelType w:val="hybridMultilevel"/>
    <w:tmpl w:val="79DC62C2"/>
    <w:lvl w:ilvl="0" w:tplc="4DF296AC">
      <w:start w:val="5"/>
      <w:numFmt w:val="decimal"/>
      <w:lvlText w:val="%1."/>
      <w:lvlJc w:val="left"/>
      <w:pPr>
        <w:ind w:left="178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51" w15:restartNumberingAfterBreak="0">
    <w:nsid w:val="6DD5515C"/>
    <w:multiLevelType w:val="hybridMultilevel"/>
    <w:tmpl w:val="017C5D0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52" w15:restartNumberingAfterBreak="0">
    <w:nsid w:val="6DE372E0"/>
    <w:multiLevelType w:val="hybridMultilevel"/>
    <w:tmpl w:val="7CF6547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53" w15:restartNumberingAfterBreak="0">
    <w:nsid w:val="6E76681F"/>
    <w:multiLevelType w:val="hybridMultilevel"/>
    <w:tmpl w:val="878C8838"/>
    <w:lvl w:ilvl="0" w:tplc="08160017">
      <w:start w:val="1"/>
      <w:numFmt w:val="lowerLetter"/>
      <w:lvlText w:val="%1)"/>
      <w:lvlJc w:val="left"/>
      <w:pPr>
        <w:ind w:left="1068" w:hanging="360"/>
      </w:p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454" w15:restartNumberingAfterBreak="0">
    <w:nsid w:val="6EBC6B20"/>
    <w:multiLevelType w:val="multilevel"/>
    <w:tmpl w:val="DFF0775E"/>
    <w:lvl w:ilvl="0">
      <w:start w:val="3"/>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455" w15:restartNumberingAfterBreak="0">
    <w:nsid w:val="6EBD0FA1"/>
    <w:multiLevelType w:val="hybridMultilevel"/>
    <w:tmpl w:val="FB56AD9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56" w15:restartNumberingAfterBreak="0">
    <w:nsid w:val="6ED41329"/>
    <w:multiLevelType w:val="hybridMultilevel"/>
    <w:tmpl w:val="99B0708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57" w15:restartNumberingAfterBreak="0">
    <w:nsid w:val="6F166A5E"/>
    <w:multiLevelType w:val="hybridMultilevel"/>
    <w:tmpl w:val="BECC2B2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58" w15:restartNumberingAfterBreak="0">
    <w:nsid w:val="6FCE08EB"/>
    <w:multiLevelType w:val="hybridMultilevel"/>
    <w:tmpl w:val="A8DC770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59" w15:restartNumberingAfterBreak="0">
    <w:nsid w:val="6FF30652"/>
    <w:multiLevelType w:val="hybridMultilevel"/>
    <w:tmpl w:val="656404E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60" w15:restartNumberingAfterBreak="0">
    <w:nsid w:val="70177002"/>
    <w:multiLevelType w:val="hybridMultilevel"/>
    <w:tmpl w:val="8BD25CEA"/>
    <w:lvl w:ilvl="0" w:tplc="08160001">
      <w:start w:val="1"/>
      <w:numFmt w:val="bullet"/>
      <w:lvlText w:val=""/>
      <w:lvlJc w:val="left"/>
      <w:pPr>
        <w:ind w:left="1287" w:hanging="360"/>
      </w:pPr>
      <w:rPr>
        <w:rFonts w:ascii="Symbol" w:hAnsi="Symbol" w:hint="default"/>
      </w:rPr>
    </w:lvl>
    <w:lvl w:ilvl="1" w:tplc="08160003" w:tentative="1">
      <w:start w:val="1"/>
      <w:numFmt w:val="bullet"/>
      <w:lvlText w:val="o"/>
      <w:lvlJc w:val="left"/>
      <w:pPr>
        <w:ind w:left="2007" w:hanging="360"/>
      </w:pPr>
      <w:rPr>
        <w:rFonts w:ascii="Courier New" w:hAnsi="Courier New" w:cs="Courier New" w:hint="default"/>
      </w:rPr>
    </w:lvl>
    <w:lvl w:ilvl="2" w:tplc="08160005" w:tentative="1">
      <w:start w:val="1"/>
      <w:numFmt w:val="bullet"/>
      <w:lvlText w:val=""/>
      <w:lvlJc w:val="left"/>
      <w:pPr>
        <w:ind w:left="2727" w:hanging="360"/>
      </w:pPr>
      <w:rPr>
        <w:rFonts w:ascii="Wingdings" w:hAnsi="Wingdings" w:hint="default"/>
      </w:rPr>
    </w:lvl>
    <w:lvl w:ilvl="3" w:tplc="08160001" w:tentative="1">
      <w:start w:val="1"/>
      <w:numFmt w:val="bullet"/>
      <w:lvlText w:val=""/>
      <w:lvlJc w:val="left"/>
      <w:pPr>
        <w:ind w:left="3447" w:hanging="360"/>
      </w:pPr>
      <w:rPr>
        <w:rFonts w:ascii="Symbol" w:hAnsi="Symbol" w:hint="default"/>
      </w:rPr>
    </w:lvl>
    <w:lvl w:ilvl="4" w:tplc="08160003" w:tentative="1">
      <w:start w:val="1"/>
      <w:numFmt w:val="bullet"/>
      <w:lvlText w:val="o"/>
      <w:lvlJc w:val="left"/>
      <w:pPr>
        <w:ind w:left="4167" w:hanging="360"/>
      </w:pPr>
      <w:rPr>
        <w:rFonts w:ascii="Courier New" w:hAnsi="Courier New" w:cs="Courier New" w:hint="default"/>
      </w:rPr>
    </w:lvl>
    <w:lvl w:ilvl="5" w:tplc="08160005" w:tentative="1">
      <w:start w:val="1"/>
      <w:numFmt w:val="bullet"/>
      <w:lvlText w:val=""/>
      <w:lvlJc w:val="left"/>
      <w:pPr>
        <w:ind w:left="4887" w:hanging="360"/>
      </w:pPr>
      <w:rPr>
        <w:rFonts w:ascii="Wingdings" w:hAnsi="Wingdings" w:hint="default"/>
      </w:rPr>
    </w:lvl>
    <w:lvl w:ilvl="6" w:tplc="08160001" w:tentative="1">
      <w:start w:val="1"/>
      <w:numFmt w:val="bullet"/>
      <w:lvlText w:val=""/>
      <w:lvlJc w:val="left"/>
      <w:pPr>
        <w:ind w:left="5607" w:hanging="360"/>
      </w:pPr>
      <w:rPr>
        <w:rFonts w:ascii="Symbol" w:hAnsi="Symbol" w:hint="default"/>
      </w:rPr>
    </w:lvl>
    <w:lvl w:ilvl="7" w:tplc="08160003" w:tentative="1">
      <w:start w:val="1"/>
      <w:numFmt w:val="bullet"/>
      <w:lvlText w:val="o"/>
      <w:lvlJc w:val="left"/>
      <w:pPr>
        <w:ind w:left="6327" w:hanging="360"/>
      </w:pPr>
      <w:rPr>
        <w:rFonts w:ascii="Courier New" w:hAnsi="Courier New" w:cs="Courier New" w:hint="default"/>
      </w:rPr>
    </w:lvl>
    <w:lvl w:ilvl="8" w:tplc="08160005" w:tentative="1">
      <w:start w:val="1"/>
      <w:numFmt w:val="bullet"/>
      <w:lvlText w:val=""/>
      <w:lvlJc w:val="left"/>
      <w:pPr>
        <w:ind w:left="7047" w:hanging="360"/>
      </w:pPr>
      <w:rPr>
        <w:rFonts w:ascii="Wingdings" w:hAnsi="Wingdings" w:hint="default"/>
      </w:rPr>
    </w:lvl>
  </w:abstractNum>
  <w:abstractNum w:abstractNumId="461" w15:restartNumberingAfterBreak="0">
    <w:nsid w:val="702B7CED"/>
    <w:multiLevelType w:val="hybridMultilevel"/>
    <w:tmpl w:val="B7604EAA"/>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62" w15:restartNumberingAfterBreak="0">
    <w:nsid w:val="706C2886"/>
    <w:multiLevelType w:val="hybridMultilevel"/>
    <w:tmpl w:val="9B465A76"/>
    <w:lvl w:ilvl="0" w:tplc="08160017">
      <w:start w:val="1"/>
      <w:numFmt w:val="lowerLetter"/>
      <w:lvlText w:val="%1)"/>
      <w:lvlJc w:val="left"/>
      <w:pPr>
        <w:ind w:left="1780" w:hanging="360"/>
      </w:pPr>
    </w:lvl>
    <w:lvl w:ilvl="1" w:tplc="08160019" w:tentative="1">
      <w:start w:val="1"/>
      <w:numFmt w:val="lowerLetter"/>
      <w:lvlText w:val="%2."/>
      <w:lvlJc w:val="left"/>
      <w:pPr>
        <w:ind w:left="2500" w:hanging="360"/>
      </w:pPr>
    </w:lvl>
    <w:lvl w:ilvl="2" w:tplc="0816001B" w:tentative="1">
      <w:start w:val="1"/>
      <w:numFmt w:val="lowerRoman"/>
      <w:lvlText w:val="%3."/>
      <w:lvlJc w:val="right"/>
      <w:pPr>
        <w:ind w:left="3220" w:hanging="180"/>
      </w:pPr>
    </w:lvl>
    <w:lvl w:ilvl="3" w:tplc="0816000F" w:tentative="1">
      <w:start w:val="1"/>
      <w:numFmt w:val="decimal"/>
      <w:lvlText w:val="%4."/>
      <w:lvlJc w:val="left"/>
      <w:pPr>
        <w:ind w:left="3940" w:hanging="360"/>
      </w:pPr>
    </w:lvl>
    <w:lvl w:ilvl="4" w:tplc="08160019" w:tentative="1">
      <w:start w:val="1"/>
      <w:numFmt w:val="lowerLetter"/>
      <w:lvlText w:val="%5."/>
      <w:lvlJc w:val="left"/>
      <w:pPr>
        <w:ind w:left="4660" w:hanging="360"/>
      </w:pPr>
    </w:lvl>
    <w:lvl w:ilvl="5" w:tplc="0816001B" w:tentative="1">
      <w:start w:val="1"/>
      <w:numFmt w:val="lowerRoman"/>
      <w:lvlText w:val="%6."/>
      <w:lvlJc w:val="right"/>
      <w:pPr>
        <w:ind w:left="5380" w:hanging="180"/>
      </w:pPr>
    </w:lvl>
    <w:lvl w:ilvl="6" w:tplc="0816000F" w:tentative="1">
      <w:start w:val="1"/>
      <w:numFmt w:val="decimal"/>
      <w:lvlText w:val="%7."/>
      <w:lvlJc w:val="left"/>
      <w:pPr>
        <w:ind w:left="6100" w:hanging="360"/>
      </w:pPr>
    </w:lvl>
    <w:lvl w:ilvl="7" w:tplc="08160019" w:tentative="1">
      <w:start w:val="1"/>
      <w:numFmt w:val="lowerLetter"/>
      <w:lvlText w:val="%8."/>
      <w:lvlJc w:val="left"/>
      <w:pPr>
        <w:ind w:left="6820" w:hanging="360"/>
      </w:pPr>
    </w:lvl>
    <w:lvl w:ilvl="8" w:tplc="0816001B" w:tentative="1">
      <w:start w:val="1"/>
      <w:numFmt w:val="lowerRoman"/>
      <w:lvlText w:val="%9."/>
      <w:lvlJc w:val="right"/>
      <w:pPr>
        <w:ind w:left="7540" w:hanging="180"/>
      </w:pPr>
    </w:lvl>
  </w:abstractNum>
  <w:abstractNum w:abstractNumId="463" w15:restartNumberingAfterBreak="0">
    <w:nsid w:val="706F1C7F"/>
    <w:multiLevelType w:val="hybridMultilevel"/>
    <w:tmpl w:val="412E045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64" w15:restartNumberingAfterBreak="0">
    <w:nsid w:val="70D27B64"/>
    <w:multiLevelType w:val="hybridMultilevel"/>
    <w:tmpl w:val="19B44EE6"/>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465" w15:restartNumberingAfterBreak="0">
    <w:nsid w:val="71854BE3"/>
    <w:multiLevelType w:val="hybridMultilevel"/>
    <w:tmpl w:val="32B0DB3C"/>
    <w:lvl w:ilvl="0" w:tplc="08160017">
      <w:start w:val="1"/>
      <w:numFmt w:val="lowerLetter"/>
      <w:lvlText w:val="%1)"/>
      <w:lvlJc w:val="left"/>
      <w:pPr>
        <w:ind w:left="1060" w:hanging="360"/>
      </w:pPr>
    </w:lvl>
    <w:lvl w:ilvl="1" w:tplc="08160017">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466" w15:restartNumberingAfterBreak="0">
    <w:nsid w:val="71952DF4"/>
    <w:multiLevelType w:val="hybridMultilevel"/>
    <w:tmpl w:val="4956D18A"/>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67" w15:restartNumberingAfterBreak="0">
    <w:nsid w:val="71BA3890"/>
    <w:multiLevelType w:val="hybridMultilevel"/>
    <w:tmpl w:val="4E74192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68" w15:restartNumberingAfterBreak="0">
    <w:nsid w:val="71FE7656"/>
    <w:multiLevelType w:val="hybridMultilevel"/>
    <w:tmpl w:val="1172B6E6"/>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469" w15:restartNumberingAfterBreak="0">
    <w:nsid w:val="720926BE"/>
    <w:multiLevelType w:val="multilevel"/>
    <w:tmpl w:val="F52426DE"/>
    <w:styleLink w:val="WWNum16"/>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0" w15:restartNumberingAfterBreak="0">
    <w:nsid w:val="7238270B"/>
    <w:multiLevelType w:val="multilevel"/>
    <w:tmpl w:val="FFBA3F38"/>
    <w:styleLink w:val="WWNum26"/>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1" w15:restartNumberingAfterBreak="0">
    <w:nsid w:val="72736D9A"/>
    <w:multiLevelType w:val="hybridMultilevel"/>
    <w:tmpl w:val="4FDE5DDC"/>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472" w15:restartNumberingAfterBreak="0">
    <w:nsid w:val="734A2A97"/>
    <w:multiLevelType w:val="hybridMultilevel"/>
    <w:tmpl w:val="4B0A0FD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73" w15:restartNumberingAfterBreak="0">
    <w:nsid w:val="734D17E9"/>
    <w:multiLevelType w:val="hybridMultilevel"/>
    <w:tmpl w:val="EDA806F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74" w15:restartNumberingAfterBreak="0">
    <w:nsid w:val="735852B3"/>
    <w:multiLevelType w:val="hybridMultilevel"/>
    <w:tmpl w:val="03E240DE"/>
    <w:lvl w:ilvl="0" w:tplc="08160017">
      <w:start w:val="1"/>
      <w:numFmt w:val="lowerLetter"/>
      <w:lvlText w:val="%1)"/>
      <w:lvlJc w:val="left"/>
      <w:pPr>
        <w:ind w:left="1060" w:hanging="360"/>
      </w:pPr>
    </w:lvl>
    <w:lvl w:ilvl="1" w:tplc="08160017">
      <w:start w:val="1"/>
      <w:numFmt w:val="lowerLetter"/>
      <w:lvlText w:val="%2)"/>
      <w:lvlJc w:val="left"/>
      <w:pPr>
        <w:ind w:left="1780" w:hanging="360"/>
      </w:pPr>
    </w:lvl>
    <w:lvl w:ilvl="2" w:tplc="E1D65EDE">
      <w:start w:val="1"/>
      <w:numFmt w:val="decimal"/>
      <w:lvlText w:val="%3."/>
      <w:lvlJc w:val="left"/>
      <w:pPr>
        <w:ind w:left="2680" w:hanging="360"/>
      </w:pPr>
      <w:rPr>
        <w:rFonts w:hint="default"/>
      </w:r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475" w15:restartNumberingAfterBreak="0">
    <w:nsid w:val="73857830"/>
    <w:multiLevelType w:val="hybridMultilevel"/>
    <w:tmpl w:val="2A46196A"/>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476" w15:restartNumberingAfterBreak="0">
    <w:nsid w:val="738B7E48"/>
    <w:multiLevelType w:val="hybridMultilevel"/>
    <w:tmpl w:val="93A0FBF0"/>
    <w:lvl w:ilvl="0" w:tplc="0816000F">
      <w:start w:val="1"/>
      <w:numFmt w:val="decimal"/>
      <w:lvlText w:val="%1."/>
      <w:lvlJc w:val="left"/>
      <w:pPr>
        <w:ind w:left="1060" w:hanging="360"/>
      </w:pPr>
    </w:lvl>
    <w:lvl w:ilvl="1" w:tplc="0816000F">
      <w:start w:val="1"/>
      <w:numFmt w:val="decimal"/>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477" w15:restartNumberingAfterBreak="0">
    <w:nsid w:val="740B0931"/>
    <w:multiLevelType w:val="hybridMultilevel"/>
    <w:tmpl w:val="4D007D0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78" w15:restartNumberingAfterBreak="0">
    <w:nsid w:val="74D4285F"/>
    <w:multiLevelType w:val="hybridMultilevel"/>
    <w:tmpl w:val="1A80F5D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79" w15:restartNumberingAfterBreak="0">
    <w:nsid w:val="74FA7D32"/>
    <w:multiLevelType w:val="hybridMultilevel"/>
    <w:tmpl w:val="868E9DCA"/>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80" w15:restartNumberingAfterBreak="0">
    <w:nsid w:val="755458AA"/>
    <w:multiLevelType w:val="hybridMultilevel"/>
    <w:tmpl w:val="59EAEB74"/>
    <w:lvl w:ilvl="0" w:tplc="0816000F">
      <w:start w:val="1"/>
      <w:numFmt w:val="decimal"/>
      <w:lvlText w:val="%1."/>
      <w:lvlJc w:val="left"/>
      <w:pPr>
        <w:ind w:left="862" w:hanging="360"/>
      </w:pPr>
    </w:lvl>
    <w:lvl w:ilvl="1" w:tplc="08160019" w:tentative="1">
      <w:start w:val="1"/>
      <w:numFmt w:val="lowerLetter"/>
      <w:lvlText w:val="%2."/>
      <w:lvlJc w:val="left"/>
      <w:pPr>
        <w:ind w:left="1582" w:hanging="360"/>
      </w:pPr>
    </w:lvl>
    <w:lvl w:ilvl="2" w:tplc="0816001B" w:tentative="1">
      <w:start w:val="1"/>
      <w:numFmt w:val="lowerRoman"/>
      <w:lvlText w:val="%3."/>
      <w:lvlJc w:val="right"/>
      <w:pPr>
        <w:ind w:left="2302" w:hanging="180"/>
      </w:pPr>
    </w:lvl>
    <w:lvl w:ilvl="3" w:tplc="0816000F" w:tentative="1">
      <w:start w:val="1"/>
      <w:numFmt w:val="decimal"/>
      <w:lvlText w:val="%4."/>
      <w:lvlJc w:val="left"/>
      <w:pPr>
        <w:ind w:left="3022" w:hanging="360"/>
      </w:pPr>
    </w:lvl>
    <w:lvl w:ilvl="4" w:tplc="08160019" w:tentative="1">
      <w:start w:val="1"/>
      <w:numFmt w:val="lowerLetter"/>
      <w:lvlText w:val="%5."/>
      <w:lvlJc w:val="left"/>
      <w:pPr>
        <w:ind w:left="3742" w:hanging="360"/>
      </w:pPr>
    </w:lvl>
    <w:lvl w:ilvl="5" w:tplc="0816001B" w:tentative="1">
      <w:start w:val="1"/>
      <w:numFmt w:val="lowerRoman"/>
      <w:lvlText w:val="%6."/>
      <w:lvlJc w:val="right"/>
      <w:pPr>
        <w:ind w:left="4462" w:hanging="180"/>
      </w:pPr>
    </w:lvl>
    <w:lvl w:ilvl="6" w:tplc="0816000F" w:tentative="1">
      <w:start w:val="1"/>
      <w:numFmt w:val="decimal"/>
      <w:lvlText w:val="%7."/>
      <w:lvlJc w:val="left"/>
      <w:pPr>
        <w:ind w:left="5182" w:hanging="360"/>
      </w:pPr>
    </w:lvl>
    <w:lvl w:ilvl="7" w:tplc="08160019" w:tentative="1">
      <w:start w:val="1"/>
      <w:numFmt w:val="lowerLetter"/>
      <w:lvlText w:val="%8."/>
      <w:lvlJc w:val="left"/>
      <w:pPr>
        <w:ind w:left="5902" w:hanging="360"/>
      </w:pPr>
    </w:lvl>
    <w:lvl w:ilvl="8" w:tplc="0816001B" w:tentative="1">
      <w:start w:val="1"/>
      <w:numFmt w:val="lowerRoman"/>
      <w:lvlText w:val="%9."/>
      <w:lvlJc w:val="right"/>
      <w:pPr>
        <w:ind w:left="6622" w:hanging="180"/>
      </w:pPr>
    </w:lvl>
  </w:abstractNum>
  <w:abstractNum w:abstractNumId="481" w15:restartNumberingAfterBreak="0">
    <w:nsid w:val="75BD1C34"/>
    <w:multiLevelType w:val="hybridMultilevel"/>
    <w:tmpl w:val="6396F36E"/>
    <w:lvl w:ilvl="0" w:tplc="08160017">
      <w:start w:val="1"/>
      <w:numFmt w:val="lowerLetter"/>
      <w:lvlText w:val="%1)"/>
      <w:lvlJc w:val="left"/>
      <w:pPr>
        <w:ind w:left="1780" w:hanging="360"/>
      </w:pPr>
    </w:lvl>
    <w:lvl w:ilvl="1" w:tplc="08160017">
      <w:start w:val="1"/>
      <w:numFmt w:val="lowerLetter"/>
      <w:lvlText w:val="%2)"/>
      <w:lvlJc w:val="left"/>
      <w:pPr>
        <w:ind w:left="2500" w:hanging="360"/>
      </w:pPr>
    </w:lvl>
    <w:lvl w:ilvl="2" w:tplc="0816001B" w:tentative="1">
      <w:start w:val="1"/>
      <w:numFmt w:val="lowerRoman"/>
      <w:lvlText w:val="%3."/>
      <w:lvlJc w:val="right"/>
      <w:pPr>
        <w:ind w:left="3220" w:hanging="180"/>
      </w:pPr>
    </w:lvl>
    <w:lvl w:ilvl="3" w:tplc="0816000F" w:tentative="1">
      <w:start w:val="1"/>
      <w:numFmt w:val="decimal"/>
      <w:lvlText w:val="%4."/>
      <w:lvlJc w:val="left"/>
      <w:pPr>
        <w:ind w:left="3940" w:hanging="360"/>
      </w:pPr>
    </w:lvl>
    <w:lvl w:ilvl="4" w:tplc="08160019" w:tentative="1">
      <w:start w:val="1"/>
      <w:numFmt w:val="lowerLetter"/>
      <w:lvlText w:val="%5."/>
      <w:lvlJc w:val="left"/>
      <w:pPr>
        <w:ind w:left="4660" w:hanging="360"/>
      </w:pPr>
    </w:lvl>
    <w:lvl w:ilvl="5" w:tplc="0816001B" w:tentative="1">
      <w:start w:val="1"/>
      <w:numFmt w:val="lowerRoman"/>
      <w:lvlText w:val="%6."/>
      <w:lvlJc w:val="right"/>
      <w:pPr>
        <w:ind w:left="5380" w:hanging="180"/>
      </w:pPr>
    </w:lvl>
    <w:lvl w:ilvl="6" w:tplc="0816000F" w:tentative="1">
      <w:start w:val="1"/>
      <w:numFmt w:val="decimal"/>
      <w:lvlText w:val="%7."/>
      <w:lvlJc w:val="left"/>
      <w:pPr>
        <w:ind w:left="6100" w:hanging="360"/>
      </w:pPr>
    </w:lvl>
    <w:lvl w:ilvl="7" w:tplc="08160019" w:tentative="1">
      <w:start w:val="1"/>
      <w:numFmt w:val="lowerLetter"/>
      <w:lvlText w:val="%8."/>
      <w:lvlJc w:val="left"/>
      <w:pPr>
        <w:ind w:left="6820" w:hanging="360"/>
      </w:pPr>
    </w:lvl>
    <w:lvl w:ilvl="8" w:tplc="0816001B" w:tentative="1">
      <w:start w:val="1"/>
      <w:numFmt w:val="lowerRoman"/>
      <w:lvlText w:val="%9."/>
      <w:lvlJc w:val="right"/>
      <w:pPr>
        <w:ind w:left="7540" w:hanging="180"/>
      </w:pPr>
    </w:lvl>
  </w:abstractNum>
  <w:abstractNum w:abstractNumId="482" w15:restartNumberingAfterBreak="0">
    <w:nsid w:val="75E111FF"/>
    <w:multiLevelType w:val="hybridMultilevel"/>
    <w:tmpl w:val="3042D642"/>
    <w:lvl w:ilvl="0" w:tplc="08160001">
      <w:start w:val="1"/>
      <w:numFmt w:val="bullet"/>
      <w:lvlText w:val=""/>
      <w:lvlJc w:val="left"/>
      <w:pPr>
        <w:ind w:left="1068" w:hanging="360"/>
      </w:pPr>
      <w:rPr>
        <w:rFonts w:ascii="Symbol" w:hAnsi="Symbol" w:hint="default"/>
      </w:rPr>
    </w:lvl>
    <w:lvl w:ilvl="1" w:tplc="08160003" w:tentative="1">
      <w:start w:val="1"/>
      <w:numFmt w:val="bullet"/>
      <w:lvlText w:val="o"/>
      <w:lvlJc w:val="left"/>
      <w:pPr>
        <w:ind w:left="1788" w:hanging="360"/>
      </w:pPr>
      <w:rPr>
        <w:rFonts w:ascii="Courier New" w:hAnsi="Courier New" w:cs="Courier New" w:hint="default"/>
      </w:rPr>
    </w:lvl>
    <w:lvl w:ilvl="2" w:tplc="08160005" w:tentative="1">
      <w:start w:val="1"/>
      <w:numFmt w:val="bullet"/>
      <w:lvlText w:val=""/>
      <w:lvlJc w:val="left"/>
      <w:pPr>
        <w:ind w:left="2508" w:hanging="360"/>
      </w:pPr>
      <w:rPr>
        <w:rFonts w:ascii="Wingdings" w:hAnsi="Wingdings" w:hint="default"/>
      </w:rPr>
    </w:lvl>
    <w:lvl w:ilvl="3" w:tplc="08160001" w:tentative="1">
      <w:start w:val="1"/>
      <w:numFmt w:val="bullet"/>
      <w:lvlText w:val=""/>
      <w:lvlJc w:val="left"/>
      <w:pPr>
        <w:ind w:left="3228" w:hanging="360"/>
      </w:pPr>
      <w:rPr>
        <w:rFonts w:ascii="Symbol" w:hAnsi="Symbol"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abstractNum w:abstractNumId="483" w15:restartNumberingAfterBreak="0">
    <w:nsid w:val="75ED627F"/>
    <w:multiLevelType w:val="hybridMultilevel"/>
    <w:tmpl w:val="DBAC0D04"/>
    <w:lvl w:ilvl="0" w:tplc="08160017">
      <w:start w:val="1"/>
      <w:numFmt w:val="lowerLetter"/>
      <w:lvlText w:val="%1)"/>
      <w:lvlJc w:val="left"/>
      <w:pPr>
        <w:ind w:left="1060" w:hanging="360"/>
      </w:pPr>
    </w:lvl>
    <w:lvl w:ilvl="1" w:tplc="08160017">
      <w:start w:val="1"/>
      <w:numFmt w:val="lowerLetter"/>
      <w:lvlText w:val="%2)"/>
      <w:lvlJc w:val="left"/>
      <w:pPr>
        <w:ind w:left="1780" w:hanging="360"/>
      </w:pPr>
    </w:lvl>
    <w:lvl w:ilvl="2" w:tplc="D1F4F898">
      <w:start w:val="1"/>
      <w:numFmt w:val="decimal"/>
      <w:lvlText w:val="%3."/>
      <w:lvlJc w:val="left"/>
      <w:pPr>
        <w:ind w:left="2680" w:hanging="360"/>
      </w:pPr>
      <w:rPr>
        <w:rFonts w:hint="default"/>
      </w:r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484" w15:restartNumberingAfterBreak="0">
    <w:nsid w:val="7614354B"/>
    <w:multiLevelType w:val="hybridMultilevel"/>
    <w:tmpl w:val="69D6B65A"/>
    <w:lvl w:ilvl="0" w:tplc="08160017">
      <w:start w:val="1"/>
      <w:numFmt w:val="lowerLetter"/>
      <w:lvlText w:val="%1)"/>
      <w:lvlJc w:val="left"/>
      <w:pPr>
        <w:ind w:left="1060" w:hanging="360"/>
      </w:pPr>
    </w:lvl>
    <w:lvl w:ilvl="1" w:tplc="08160019" w:tentative="1">
      <w:start w:val="1"/>
      <w:numFmt w:val="lowerLetter"/>
      <w:lvlText w:val="%2."/>
      <w:lvlJc w:val="left"/>
      <w:pPr>
        <w:ind w:left="1780" w:hanging="360"/>
      </w:pPr>
    </w:lvl>
    <w:lvl w:ilvl="2" w:tplc="08160017">
      <w:start w:val="1"/>
      <w:numFmt w:val="lowerLetter"/>
      <w:lvlText w:val="%3)"/>
      <w:lvlJc w:val="lef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485" w15:restartNumberingAfterBreak="0">
    <w:nsid w:val="76C93E49"/>
    <w:multiLevelType w:val="hybridMultilevel"/>
    <w:tmpl w:val="6F2AFA0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86" w15:restartNumberingAfterBreak="0">
    <w:nsid w:val="76E75641"/>
    <w:multiLevelType w:val="hybridMultilevel"/>
    <w:tmpl w:val="7A2EA8F8"/>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87" w15:restartNumberingAfterBreak="0">
    <w:nsid w:val="76FD17AD"/>
    <w:multiLevelType w:val="hybridMultilevel"/>
    <w:tmpl w:val="0422EB0E"/>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488" w15:restartNumberingAfterBreak="0">
    <w:nsid w:val="770D108E"/>
    <w:multiLevelType w:val="hybridMultilevel"/>
    <w:tmpl w:val="A6B876E8"/>
    <w:lvl w:ilvl="0" w:tplc="AF84D75E">
      <w:start w:val="2"/>
      <w:numFmt w:val="decimal"/>
      <w:lvlText w:val="%1."/>
      <w:lvlJc w:val="left"/>
      <w:pPr>
        <w:ind w:left="10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89" w15:restartNumberingAfterBreak="0">
    <w:nsid w:val="771A034C"/>
    <w:multiLevelType w:val="hybridMultilevel"/>
    <w:tmpl w:val="57C6AA8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90" w15:restartNumberingAfterBreak="0">
    <w:nsid w:val="7731745F"/>
    <w:multiLevelType w:val="hybridMultilevel"/>
    <w:tmpl w:val="494E9182"/>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491" w15:restartNumberingAfterBreak="0">
    <w:nsid w:val="777F1F23"/>
    <w:multiLevelType w:val="hybridMultilevel"/>
    <w:tmpl w:val="FDEA89B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92" w15:restartNumberingAfterBreak="0">
    <w:nsid w:val="77961515"/>
    <w:multiLevelType w:val="hybridMultilevel"/>
    <w:tmpl w:val="0646280E"/>
    <w:lvl w:ilvl="0" w:tplc="08160017">
      <w:start w:val="1"/>
      <w:numFmt w:val="lowerLetter"/>
      <w:lvlText w:val="%1)"/>
      <w:lvlJc w:val="left"/>
      <w:pPr>
        <w:ind w:left="1571" w:hanging="360"/>
      </w:pPr>
    </w:lvl>
    <w:lvl w:ilvl="1" w:tplc="08160019" w:tentative="1">
      <w:start w:val="1"/>
      <w:numFmt w:val="lowerLetter"/>
      <w:lvlText w:val="%2."/>
      <w:lvlJc w:val="left"/>
      <w:pPr>
        <w:ind w:left="2291" w:hanging="360"/>
      </w:pPr>
    </w:lvl>
    <w:lvl w:ilvl="2" w:tplc="0816001B" w:tentative="1">
      <w:start w:val="1"/>
      <w:numFmt w:val="lowerRoman"/>
      <w:lvlText w:val="%3."/>
      <w:lvlJc w:val="right"/>
      <w:pPr>
        <w:ind w:left="3011" w:hanging="180"/>
      </w:pPr>
    </w:lvl>
    <w:lvl w:ilvl="3" w:tplc="0816000F" w:tentative="1">
      <w:start w:val="1"/>
      <w:numFmt w:val="decimal"/>
      <w:lvlText w:val="%4."/>
      <w:lvlJc w:val="left"/>
      <w:pPr>
        <w:ind w:left="3731" w:hanging="360"/>
      </w:pPr>
    </w:lvl>
    <w:lvl w:ilvl="4" w:tplc="08160019" w:tentative="1">
      <w:start w:val="1"/>
      <w:numFmt w:val="lowerLetter"/>
      <w:lvlText w:val="%5."/>
      <w:lvlJc w:val="left"/>
      <w:pPr>
        <w:ind w:left="4451" w:hanging="360"/>
      </w:pPr>
    </w:lvl>
    <w:lvl w:ilvl="5" w:tplc="0816001B" w:tentative="1">
      <w:start w:val="1"/>
      <w:numFmt w:val="lowerRoman"/>
      <w:lvlText w:val="%6."/>
      <w:lvlJc w:val="right"/>
      <w:pPr>
        <w:ind w:left="5171" w:hanging="180"/>
      </w:pPr>
    </w:lvl>
    <w:lvl w:ilvl="6" w:tplc="0816000F" w:tentative="1">
      <w:start w:val="1"/>
      <w:numFmt w:val="decimal"/>
      <w:lvlText w:val="%7."/>
      <w:lvlJc w:val="left"/>
      <w:pPr>
        <w:ind w:left="5891" w:hanging="360"/>
      </w:pPr>
    </w:lvl>
    <w:lvl w:ilvl="7" w:tplc="08160019" w:tentative="1">
      <w:start w:val="1"/>
      <w:numFmt w:val="lowerLetter"/>
      <w:lvlText w:val="%8."/>
      <w:lvlJc w:val="left"/>
      <w:pPr>
        <w:ind w:left="6611" w:hanging="360"/>
      </w:pPr>
    </w:lvl>
    <w:lvl w:ilvl="8" w:tplc="0816001B" w:tentative="1">
      <w:start w:val="1"/>
      <w:numFmt w:val="lowerRoman"/>
      <w:lvlText w:val="%9."/>
      <w:lvlJc w:val="right"/>
      <w:pPr>
        <w:ind w:left="7331" w:hanging="180"/>
      </w:pPr>
    </w:lvl>
  </w:abstractNum>
  <w:abstractNum w:abstractNumId="493" w15:restartNumberingAfterBreak="0">
    <w:nsid w:val="780D6E25"/>
    <w:multiLevelType w:val="hybridMultilevel"/>
    <w:tmpl w:val="967CBBCC"/>
    <w:lvl w:ilvl="0" w:tplc="08160017">
      <w:start w:val="1"/>
      <w:numFmt w:val="lowerLetter"/>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494" w15:restartNumberingAfterBreak="0">
    <w:nsid w:val="782D2A12"/>
    <w:multiLevelType w:val="hybridMultilevel"/>
    <w:tmpl w:val="45761D3E"/>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95" w15:restartNumberingAfterBreak="0">
    <w:nsid w:val="786A4A92"/>
    <w:multiLevelType w:val="hybridMultilevel"/>
    <w:tmpl w:val="BD74BD46"/>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496" w15:restartNumberingAfterBreak="0">
    <w:nsid w:val="78883C87"/>
    <w:multiLevelType w:val="hybridMultilevel"/>
    <w:tmpl w:val="2B9C4E7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97" w15:restartNumberingAfterBreak="0">
    <w:nsid w:val="78924D51"/>
    <w:multiLevelType w:val="hybridMultilevel"/>
    <w:tmpl w:val="71789AB8"/>
    <w:lvl w:ilvl="0" w:tplc="08160017">
      <w:start w:val="1"/>
      <w:numFmt w:val="lowerLetter"/>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498" w15:restartNumberingAfterBreak="0">
    <w:nsid w:val="78E7010C"/>
    <w:multiLevelType w:val="hybridMultilevel"/>
    <w:tmpl w:val="CEF421D8"/>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499" w15:restartNumberingAfterBreak="0">
    <w:nsid w:val="79185E16"/>
    <w:multiLevelType w:val="hybridMultilevel"/>
    <w:tmpl w:val="62222C24"/>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500" w15:restartNumberingAfterBreak="0">
    <w:nsid w:val="792F480C"/>
    <w:multiLevelType w:val="hybridMultilevel"/>
    <w:tmpl w:val="5EAC7760"/>
    <w:lvl w:ilvl="0" w:tplc="0816000F">
      <w:start w:val="1"/>
      <w:numFmt w:val="decimal"/>
      <w:lvlText w:val="%1."/>
      <w:lvlJc w:val="left"/>
      <w:pPr>
        <w:ind w:left="862" w:hanging="360"/>
      </w:pPr>
    </w:lvl>
    <w:lvl w:ilvl="1" w:tplc="08160019" w:tentative="1">
      <w:start w:val="1"/>
      <w:numFmt w:val="lowerLetter"/>
      <w:lvlText w:val="%2."/>
      <w:lvlJc w:val="left"/>
      <w:pPr>
        <w:ind w:left="1582" w:hanging="360"/>
      </w:pPr>
    </w:lvl>
    <w:lvl w:ilvl="2" w:tplc="0816001B" w:tentative="1">
      <w:start w:val="1"/>
      <w:numFmt w:val="lowerRoman"/>
      <w:lvlText w:val="%3."/>
      <w:lvlJc w:val="right"/>
      <w:pPr>
        <w:ind w:left="2302" w:hanging="180"/>
      </w:pPr>
    </w:lvl>
    <w:lvl w:ilvl="3" w:tplc="0816000F" w:tentative="1">
      <w:start w:val="1"/>
      <w:numFmt w:val="decimal"/>
      <w:lvlText w:val="%4."/>
      <w:lvlJc w:val="left"/>
      <w:pPr>
        <w:ind w:left="3022" w:hanging="360"/>
      </w:pPr>
    </w:lvl>
    <w:lvl w:ilvl="4" w:tplc="08160019" w:tentative="1">
      <w:start w:val="1"/>
      <w:numFmt w:val="lowerLetter"/>
      <w:lvlText w:val="%5."/>
      <w:lvlJc w:val="left"/>
      <w:pPr>
        <w:ind w:left="3742" w:hanging="360"/>
      </w:pPr>
    </w:lvl>
    <w:lvl w:ilvl="5" w:tplc="0816001B" w:tentative="1">
      <w:start w:val="1"/>
      <w:numFmt w:val="lowerRoman"/>
      <w:lvlText w:val="%6."/>
      <w:lvlJc w:val="right"/>
      <w:pPr>
        <w:ind w:left="4462" w:hanging="180"/>
      </w:pPr>
    </w:lvl>
    <w:lvl w:ilvl="6" w:tplc="0816000F" w:tentative="1">
      <w:start w:val="1"/>
      <w:numFmt w:val="decimal"/>
      <w:lvlText w:val="%7."/>
      <w:lvlJc w:val="left"/>
      <w:pPr>
        <w:ind w:left="5182" w:hanging="360"/>
      </w:pPr>
    </w:lvl>
    <w:lvl w:ilvl="7" w:tplc="08160019" w:tentative="1">
      <w:start w:val="1"/>
      <w:numFmt w:val="lowerLetter"/>
      <w:lvlText w:val="%8."/>
      <w:lvlJc w:val="left"/>
      <w:pPr>
        <w:ind w:left="5902" w:hanging="360"/>
      </w:pPr>
    </w:lvl>
    <w:lvl w:ilvl="8" w:tplc="0816001B" w:tentative="1">
      <w:start w:val="1"/>
      <w:numFmt w:val="lowerRoman"/>
      <w:lvlText w:val="%9."/>
      <w:lvlJc w:val="right"/>
      <w:pPr>
        <w:ind w:left="6622" w:hanging="180"/>
      </w:pPr>
    </w:lvl>
  </w:abstractNum>
  <w:abstractNum w:abstractNumId="501" w15:restartNumberingAfterBreak="0">
    <w:nsid w:val="79503580"/>
    <w:multiLevelType w:val="hybridMultilevel"/>
    <w:tmpl w:val="63D2F42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02" w15:restartNumberingAfterBreak="0">
    <w:nsid w:val="79632584"/>
    <w:multiLevelType w:val="hybridMultilevel"/>
    <w:tmpl w:val="B95EFBC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03" w15:restartNumberingAfterBreak="0">
    <w:nsid w:val="79BE4B0F"/>
    <w:multiLevelType w:val="hybridMultilevel"/>
    <w:tmpl w:val="769494B8"/>
    <w:lvl w:ilvl="0" w:tplc="08160017">
      <w:start w:val="1"/>
      <w:numFmt w:val="lowerLetter"/>
      <w:lvlText w:val="%1)"/>
      <w:lvlJc w:val="left"/>
      <w:pPr>
        <w:ind w:left="1060" w:hanging="360"/>
      </w:pPr>
    </w:lvl>
    <w:lvl w:ilvl="1" w:tplc="08160019" w:tentative="1">
      <w:start w:val="1"/>
      <w:numFmt w:val="lowerLetter"/>
      <w:lvlText w:val="%2."/>
      <w:lvlJc w:val="left"/>
      <w:pPr>
        <w:ind w:left="1780" w:hanging="360"/>
      </w:pPr>
    </w:lvl>
    <w:lvl w:ilvl="2" w:tplc="08160017">
      <w:start w:val="1"/>
      <w:numFmt w:val="lowerLetter"/>
      <w:lvlText w:val="%3)"/>
      <w:lvlJc w:val="lef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504" w15:restartNumberingAfterBreak="0">
    <w:nsid w:val="7A421AD4"/>
    <w:multiLevelType w:val="hybridMultilevel"/>
    <w:tmpl w:val="589006F2"/>
    <w:lvl w:ilvl="0" w:tplc="F5A09F64">
      <w:start w:val="1"/>
      <w:numFmt w:val="decimal"/>
      <w:lvlText w:val="%1."/>
      <w:lvlJc w:val="left"/>
      <w:pPr>
        <w:ind w:left="720" w:hanging="360"/>
      </w:pPr>
      <w:rPr>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05" w15:restartNumberingAfterBreak="0">
    <w:nsid w:val="7A950191"/>
    <w:multiLevelType w:val="hybridMultilevel"/>
    <w:tmpl w:val="928A5914"/>
    <w:lvl w:ilvl="0" w:tplc="DE2E1F24">
      <w:start w:val="1"/>
      <w:numFmt w:val="upperRoman"/>
      <w:pStyle w:val="Estilo1"/>
      <w:lvlText w:val="SUBSECÇÃO %1 - "/>
      <w:lvlJc w:val="right"/>
      <w:pPr>
        <w:ind w:left="1060" w:hanging="360"/>
      </w:pPr>
      <w:rPr>
        <w:rFonts w:hint="default"/>
      </w:r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506" w15:restartNumberingAfterBreak="0">
    <w:nsid w:val="7AAD15EE"/>
    <w:multiLevelType w:val="hybridMultilevel"/>
    <w:tmpl w:val="05945AD4"/>
    <w:lvl w:ilvl="0" w:tplc="E89AE4BA">
      <w:start w:val="1"/>
      <w:numFmt w:val="lowerLetter"/>
      <w:lvlText w:val="%1)"/>
      <w:lvlJc w:val="left"/>
      <w:pPr>
        <w:ind w:left="178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07" w15:restartNumberingAfterBreak="0">
    <w:nsid w:val="7ADB71EF"/>
    <w:multiLevelType w:val="hybridMultilevel"/>
    <w:tmpl w:val="2804886A"/>
    <w:lvl w:ilvl="0" w:tplc="77BAA99A">
      <w:start w:val="1"/>
      <w:numFmt w:val="decimal"/>
      <w:lvlText w:val="%1."/>
      <w:lvlJc w:val="left"/>
      <w:pPr>
        <w:ind w:left="700" w:hanging="360"/>
      </w:pPr>
      <w:rPr>
        <w:rFonts w:hint="default"/>
      </w:rPr>
    </w:lvl>
    <w:lvl w:ilvl="1" w:tplc="08160019" w:tentative="1">
      <w:start w:val="1"/>
      <w:numFmt w:val="lowerLetter"/>
      <w:lvlText w:val="%2."/>
      <w:lvlJc w:val="left"/>
      <w:pPr>
        <w:ind w:left="1420" w:hanging="360"/>
      </w:pPr>
    </w:lvl>
    <w:lvl w:ilvl="2" w:tplc="0816001B" w:tentative="1">
      <w:start w:val="1"/>
      <w:numFmt w:val="lowerRoman"/>
      <w:lvlText w:val="%3."/>
      <w:lvlJc w:val="right"/>
      <w:pPr>
        <w:ind w:left="2140" w:hanging="180"/>
      </w:pPr>
    </w:lvl>
    <w:lvl w:ilvl="3" w:tplc="0816000F" w:tentative="1">
      <w:start w:val="1"/>
      <w:numFmt w:val="decimal"/>
      <w:lvlText w:val="%4."/>
      <w:lvlJc w:val="left"/>
      <w:pPr>
        <w:ind w:left="2860" w:hanging="360"/>
      </w:pPr>
    </w:lvl>
    <w:lvl w:ilvl="4" w:tplc="08160019" w:tentative="1">
      <w:start w:val="1"/>
      <w:numFmt w:val="lowerLetter"/>
      <w:lvlText w:val="%5."/>
      <w:lvlJc w:val="left"/>
      <w:pPr>
        <w:ind w:left="3580" w:hanging="360"/>
      </w:pPr>
    </w:lvl>
    <w:lvl w:ilvl="5" w:tplc="0816001B" w:tentative="1">
      <w:start w:val="1"/>
      <w:numFmt w:val="lowerRoman"/>
      <w:lvlText w:val="%6."/>
      <w:lvlJc w:val="right"/>
      <w:pPr>
        <w:ind w:left="4300" w:hanging="180"/>
      </w:pPr>
    </w:lvl>
    <w:lvl w:ilvl="6" w:tplc="0816000F" w:tentative="1">
      <w:start w:val="1"/>
      <w:numFmt w:val="decimal"/>
      <w:lvlText w:val="%7."/>
      <w:lvlJc w:val="left"/>
      <w:pPr>
        <w:ind w:left="5020" w:hanging="360"/>
      </w:pPr>
    </w:lvl>
    <w:lvl w:ilvl="7" w:tplc="08160019" w:tentative="1">
      <w:start w:val="1"/>
      <w:numFmt w:val="lowerLetter"/>
      <w:lvlText w:val="%8."/>
      <w:lvlJc w:val="left"/>
      <w:pPr>
        <w:ind w:left="5740" w:hanging="360"/>
      </w:pPr>
    </w:lvl>
    <w:lvl w:ilvl="8" w:tplc="0816001B" w:tentative="1">
      <w:start w:val="1"/>
      <w:numFmt w:val="lowerRoman"/>
      <w:lvlText w:val="%9."/>
      <w:lvlJc w:val="right"/>
      <w:pPr>
        <w:ind w:left="6460" w:hanging="180"/>
      </w:pPr>
    </w:lvl>
  </w:abstractNum>
  <w:abstractNum w:abstractNumId="508" w15:restartNumberingAfterBreak="0">
    <w:nsid w:val="7B2E76B2"/>
    <w:multiLevelType w:val="hybridMultilevel"/>
    <w:tmpl w:val="9674872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09" w15:restartNumberingAfterBreak="0">
    <w:nsid w:val="7B7039AB"/>
    <w:multiLevelType w:val="hybridMultilevel"/>
    <w:tmpl w:val="4984CE1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10" w15:restartNumberingAfterBreak="0">
    <w:nsid w:val="7BD97B58"/>
    <w:multiLevelType w:val="hybridMultilevel"/>
    <w:tmpl w:val="637AAB4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11" w15:restartNumberingAfterBreak="0">
    <w:nsid w:val="7C291066"/>
    <w:multiLevelType w:val="hybridMultilevel"/>
    <w:tmpl w:val="87228F3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12" w15:restartNumberingAfterBreak="0">
    <w:nsid w:val="7C297527"/>
    <w:multiLevelType w:val="hybridMultilevel"/>
    <w:tmpl w:val="60C4D5AE"/>
    <w:lvl w:ilvl="0" w:tplc="08160017">
      <w:start w:val="1"/>
      <w:numFmt w:val="lowerLetter"/>
      <w:lvlText w:val="%1)"/>
      <w:lvlJc w:val="left"/>
      <w:pPr>
        <w:ind w:left="1060" w:hanging="360"/>
      </w:pPr>
    </w:lvl>
    <w:lvl w:ilvl="1" w:tplc="08160019" w:tentative="1">
      <w:start w:val="1"/>
      <w:numFmt w:val="lowerLetter"/>
      <w:lvlText w:val="%2."/>
      <w:lvlJc w:val="left"/>
      <w:pPr>
        <w:ind w:left="1780" w:hanging="360"/>
      </w:pPr>
    </w:lvl>
    <w:lvl w:ilvl="2" w:tplc="08160017">
      <w:start w:val="1"/>
      <w:numFmt w:val="lowerLetter"/>
      <w:lvlText w:val="%3)"/>
      <w:lvlJc w:val="lef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513" w15:restartNumberingAfterBreak="0">
    <w:nsid w:val="7C7F6B23"/>
    <w:multiLevelType w:val="hybridMultilevel"/>
    <w:tmpl w:val="F3FA59D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14" w15:restartNumberingAfterBreak="0">
    <w:nsid w:val="7C8A00AB"/>
    <w:multiLevelType w:val="hybridMultilevel"/>
    <w:tmpl w:val="AED482A2"/>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15" w15:restartNumberingAfterBreak="0">
    <w:nsid w:val="7CAA4EB2"/>
    <w:multiLevelType w:val="hybridMultilevel"/>
    <w:tmpl w:val="8384F2FC"/>
    <w:lvl w:ilvl="0" w:tplc="0816000F">
      <w:start w:val="1"/>
      <w:numFmt w:val="decimal"/>
      <w:lvlText w:val="%1."/>
      <w:lvlJc w:val="left"/>
      <w:pPr>
        <w:ind w:left="862" w:hanging="360"/>
      </w:pPr>
    </w:lvl>
    <w:lvl w:ilvl="1" w:tplc="08160019" w:tentative="1">
      <w:start w:val="1"/>
      <w:numFmt w:val="lowerLetter"/>
      <w:lvlText w:val="%2."/>
      <w:lvlJc w:val="left"/>
      <w:pPr>
        <w:ind w:left="1582" w:hanging="360"/>
      </w:pPr>
    </w:lvl>
    <w:lvl w:ilvl="2" w:tplc="0816001B" w:tentative="1">
      <w:start w:val="1"/>
      <w:numFmt w:val="lowerRoman"/>
      <w:lvlText w:val="%3."/>
      <w:lvlJc w:val="right"/>
      <w:pPr>
        <w:ind w:left="2302" w:hanging="180"/>
      </w:pPr>
    </w:lvl>
    <w:lvl w:ilvl="3" w:tplc="0816000F" w:tentative="1">
      <w:start w:val="1"/>
      <w:numFmt w:val="decimal"/>
      <w:lvlText w:val="%4."/>
      <w:lvlJc w:val="left"/>
      <w:pPr>
        <w:ind w:left="3022" w:hanging="360"/>
      </w:pPr>
    </w:lvl>
    <w:lvl w:ilvl="4" w:tplc="08160019" w:tentative="1">
      <w:start w:val="1"/>
      <w:numFmt w:val="lowerLetter"/>
      <w:lvlText w:val="%5."/>
      <w:lvlJc w:val="left"/>
      <w:pPr>
        <w:ind w:left="3742" w:hanging="360"/>
      </w:pPr>
    </w:lvl>
    <w:lvl w:ilvl="5" w:tplc="0816001B" w:tentative="1">
      <w:start w:val="1"/>
      <w:numFmt w:val="lowerRoman"/>
      <w:lvlText w:val="%6."/>
      <w:lvlJc w:val="right"/>
      <w:pPr>
        <w:ind w:left="4462" w:hanging="180"/>
      </w:pPr>
    </w:lvl>
    <w:lvl w:ilvl="6" w:tplc="0816000F" w:tentative="1">
      <w:start w:val="1"/>
      <w:numFmt w:val="decimal"/>
      <w:lvlText w:val="%7."/>
      <w:lvlJc w:val="left"/>
      <w:pPr>
        <w:ind w:left="5182" w:hanging="360"/>
      </w:pPr>
    </w:lvl>
    <w:lvl w:ilvl="7" w:tplc="08160019" w:tentative="1">
      <w:start w:val="1"/>
      <w:numFmt w:val="lowerLetter"/>
      <w:lvlText w:val="%8."/>
      <w:lvlJc w:val="left"/>
      <w:pPr>
        <w:ind w:left="5902" w:hanging="360"/>
      </w:pPr>
    </w:lvl>
    <w:lvl w:ilvl="8" w:tplc="0816001B" w:tentative="1">
      <w:start w:val="1"/>
      <w:numFmt w:val="lowerRoman"/>
      <w:lvlText w:val="%9."/>
      <w:lvlJc w:val="right"/>
      <w:pPr>
        <w:ind w:left="6622" w:hanging="180"/>
      </w:pPr>
    </w:lvl>
  </w:abstractNum>
  <w:abstractNum w:abstractNumId="516" w15:restartNumberingAfterBreak="0">
    <w:nsid w:val="7CC85E5F"/>
    <w:multiLevelType w:val="hybridMultilevel"/>
    <w:tmpl w:val="71647152"/>
    <w:lvl w:ilvl="0" w:tplc="08160017">
      <w:start w:val="1"/>
      <w:numFmt w:val="lowerLetter"/>
      <w:lvlText w:val="%1)"/>
      <w:lvlJc w:val="left"/>
      <w:pPr>
        <w:ind w:left="1060" w:hanging="360"/>
      </w:pPr>
    </w:lvl>
    <w:lvl w:ilvl="1" w:tplc="08160017">
      <w:start w:val="1"/>
      <w:numFmt w:val="lowerLetter"/>
      <w:lvlText w:val="%2)"/>
      <w:lvlJc w:val="left"/>
      <w:pPr>
        <w:ind w:left="1780" w:hanging="360"/>
      </w:pPr>
    </w:lvl>
    <w:lvl w:ilvl="2" w:tplc="CA1E7926">
      <w:start w:val="1"/>
      <w:numFmt w:val="decimal"/>
      <w:lvlText w:val="%3."/>
      <w:lvlJc w:val="left"/>
      <w:pPr>
        <w:ind w:left="2680" w:hanging="360"/>
      </w:pPr>
      <w:rPr>
        <w:rFonts w:hint="default"/>
      </w:r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517" w15:restartNumberingAfterBreak="0">
    <w:nsid w:val="7D416FE5"/>
    <w:multiLevelType w:val="hybridMultilevel"/>
    <w:tmpl w:val="D3C81BEA"/>
    <w:lvl w:ilvl="0" w:tplc="0420A0C6">
      <w:start w:val="1"/>
      <w:numFmt w:val="lowerLetter"/>
      <w:lvlText w:val="%1)"/>
      <w:lvlJc w:val="left"/>
      <w:pPr>
        <w:ind w:left="178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18" w15:restartNumberingAfterBreak="0">
    <w:nsid w:val="7E2D6030"/>
    <w:multiLevelType w:val="hybridMultilevel"/>
    <w:tmpl w:val="C9DEC9CC"/>
    <w:lvl w:ilvl="0" w:tplc="08160017">
      <w:start w:val="1"/>
      <w:numFmt w:val="lowerLetter"/>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519" w15:restartNumberingAfterBreak="0">
    <w:nsid w:val="7ECD4970"/>
    <w:multiLevelType w:val="hybridMultilevel"/>
    <w:tmpl w:val="021C4F36"/>
    <w:lvl w:ilvl="0" w:tplc="08160017">
      <w:start w:val="1"/>
      <w:numFmt w:val="lowerLetter"/>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520" w15:restartNumberingAfterBreak="0">
    <w:nsid w:val="7ED62D3C"/>
    <w:multiLevelType w:val="hybridMultilevel"/>
    <w:tmpl w:val="657835A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21" w15:restartNumberingAfterBreak="0">
    <w:nsid w:val="7EFF42DF"/>
    <w:multiLevelType w:val="multilevel"/>
    <w:tmpl w:val="4C42FF8E"/>
    <w:styleLink w:val="WWNum6"/>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2" w15:restartNumberingAfterBreak="0">
    <w:nsid w:val="7F0652A6"/>
    <w:multiLevelType w:val="hybridMultilevel"/>
    <w:tmpl w:val="F0F0E83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23" w15:restartNumberingAfterBreak="0">
    <w:nsid w:val="7F083A51"/>
    <w:multiLevelType w:val="hybridMultilevel"/>
    <w:tmpl w:val="DDA0DD6E"/>
    <w:lvl w:ilvl="0" w:tplc="08160017">
      <w:start w:val="1"/>
      <w:numFmt w:val="lowerLetter"/>
      <w:lvlText w:val="%1)"/>
      <w:lvlJc w:val="left"/>
      <w:pPr>
        <w:ind w:left="1060" w:hanging="360"/>
      </w:pPr>
    </w:lvl>
    <w:lvl w:ilvl="1" w:tplc="08160019" w:tentative="1">
      <w:start w:val="1"/>
      <w:numFmt w:val="lowerLetter"/>
      <w:lvlText w:val="%2."/>
      <w:lvlJc w:val="left"/>
      <w:pPr>
        <w:ind w:left="1780" w:hanging="360"/>
      </w:pPr>
    </w:lvl>
    <w:lvl w:ilvl="2" w:tplc="08160017">
      <w:start w:val="1"/>
      <w:numFmt w:val="lowerLetter"/>
      <w:lvlText w:val="%3)"/>
      <w:lvlJc w:val="lef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524" w15:restartNumberingAfterBreak="0">
    <w:nsid w:val="7FA5428D"/>
    <w:multiLevelType w:val="hybridMultilevel"/>
    <w:tmpl w:val="D5AEF14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25" w15:restartNumberingAfterBreak="0">
    <w:nsid w:val="7FB5287A"/>
    <w:multiLevelType w:val="hybridMultilevel"/>
    <w:tmpl w:val="01F45E6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33"/>
  </w:num>
  <w:num w:numId="2">
    <w:abstractNumId w:val="37"/>
  </w:num>
  <w:num w:numId="3">
    <w:abstractNumId w:val="309"/>
  </w:num>
  <w:num w:numId="4">
    <w:abstractNumId w:val="360"/>
  </w:num>
  <w:num w:numId="5">
    <w:abstractNumId w:val="370"/>
  </w:num>
  <w:num w:numId="6">
    <w:abstractNumId w:val="168"/>
  </w:num>
  <w:num w:numId="7">
    <w:abstractNumId w:val="288"/>
  </w:num>
  <w:num w:numId="8">
    <w:abstractNumId w:val="355"/>
  </w:num>
  <w:num w:numId="9">
    <w:abstractNumId w:val="430"/>
  </w:num>
  <w:num w:numId="10">
    <w:abstractNumId w:val="521"/>
    <w:lvlOverride w:ilvl="8">
      <w:lvl w:ilvl="8">
        <w:start w:val="1"/>
        <w:numFmt w:val="decimal"/>
        <w:lvlText w:val="%9."/>
        <w:lvlJc w:val="left"/>
        <w:rPr>
          <w:rFonts w:ascii="Times New Roman" w:hAnsi="Times New Roman" w:cs="Times New Roman" w:hint="default"/>
        </w:rPr>
      </w:lvl>
    </w:lvlOverride>
  </w:num>
  <w:num w:numId="11">
    <w:abstractNumId w:val="521"/>
    <w:lvlOverride w:ilvl="0">
      <w:startOverride w:val="1"/>
    </w:lvlOverride>
  </w:num>
  <w:num w:numId="12">
    <w:abstractNumId w:val="417"/>
  </w:num>
  <w:num w:numId="13">
    <w:abstractNumId w:val="17"/>
  </w:num>
  <w:num w:numId="14">
    <w:abstractNumId w:val="303"/>
  </w:num>
  <w:num w:numId="15">
    <w:abstractNumId w:val="402"/>
  </w:num>
  <w:num w:numId="16">
    <w:abstractNumId w:val="366"/>
  </w:num>
  <w:num w:numId="17">
    <w:abstractNumId w:val="168"/>
    <w:lvlOverride w:ilvl="0">
      <w:startOverride w:val="1"/>
    </w:lvlOverride>
  </w:num>
  <w:num w:numId="18">
    <w:abstractNumId w:val="415"/>
  </w:num>
  <w:num w:numId="19">
    <w:abstractNumId w:val="317"/>
  </w:num>
  <w:num w:numId="20">
    <w:abstractNumId w:val="400"/>
  </w:num>
  <w:num w:numId="21">
    <w:abstractNumId w:val="469"/>
  </w:num>
  <w:num w:numId="22">
    <w:abstractNumId w:val="234"/>
  </w:num>
  <w:num w:numId="23">
    <w:abstractNumId w:val="251"/>
  </w:num>
  <w:num w:numId="24">
    <w:abstractNumId w:val="338"/>
  </w:num>
  <w:num w:numId="25">
    <w:abstractNumId w:val="445"/>
  </w:num>
  <w:num w:numId="26">
    <w:abstractNumId w:val="270"/>
  </w:num>
  <w:num w:numId="27">
    <w:abstractNumId w:val="321"/>
  </w:num>
  <w:num w:numId="28">
    <w:abstractNumId w:val="173"/>
  </w:num>
  <w:num w:numId="29">
    <w:abstractNumId w:val="237"/>
  </w:num>
  <w:num w:numId="30">
    <w:abstractNumId w:val="418"/>
  </w:num>
  <w:num w:numId="31">
    <w:abstractNumId w:val="470"/>
    <w:lvlOverride w:ilvl="0">
      <w:lvl w:ilvl="0">
        <w:start w:val="1"/>
        <w:numFmt w:val="lowerLetter"/>
        <w:lvlText w:val="%1)"/>
        <w:lvlJc w:val="left"/>
        <w:rPr>
          <w:rFonts w:ascii="Bookman Old Style" w:hAnsi="Bookman Old Style" w:hint="default"/>
          <w:sz w:val="22"/>
          <w:szCs w:val="22"/>
        </w:rPr>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1"/>
        <w:numFmt w:val="decimal"/>
        <w:lvlText w:val="%9."/>
        <w:lvlJc w:val="left"/>
      </w:lvl>
    </w:lvlOverride>
  </w:num>
  <w:num w:numId="32">
    <w:abstractNumId w:val="190"/>
    <w:lvlOverride w:ilvl="0">
      <w:lvl w:ilvl="0">
        <w:start w:val="1"/>
        <w:numFmt w:val="decimal"/>
        <w:lvlText w:val="%1."/>
        <w:lvlJc w:val="left"/>
        <w:pPr>
          <w:ind w:left="1080" w:hanging="360"/>
        </w:pPr>
      </w:lvl>
    </w:lvlOverride>
    <w:lvlOverride w:ilvl="1">
      <w:lvl w:ilvl="1">
        <w:start w:val="1"/>
        <w:numFmt w:val="lowerLetter"/>
        <w:lvlText w:val="%2."/>
        <w:lvlJc w:val="left"/>
        <w:pPr>
          <w:ind w:left="1800" w:hanging="360"/>
        </w:pPr>
      </w:lvl>
    </w:lvlOverride>
    <w:lvlOverride w:ilvl="2">
      <w:lvl w:ilvl="2">
        <w:start w:val="1"/>
        <w:numFmt w:val="lowerRoman"/>
        <w:lvlText w:val="%3."/>
        <w:lvlJc w:val="right"/>
        <w:pPr>
          <w:ind w:left="2520" w:hanging="180"/>
        </w:pPr>
      </w:lvl>
    </w:lvlOverride>
    <w:lvlOverride w:ilvl="3">
      <w:lvl w:ilvl="3">
        <w:start w:val="1"/>
        <w:numFmt w:val="decimal"/>
        <w:lvlText w:val="%4."/>
        <w:lvlJc w:val="left"/>
        <w:pPr>
          <w:ind w:left="3240" w:hanging="360"/>
        </w:pPr>
      </w:lvl>
    </w:lvlOverride>
    <w:lvlOverride w:ilvl="4">
      <w:lvl w:ilvl="4" w:tentative="1">
        <w:start w:val="1"/>
        <w:numFmt w:val="lowerLetter"/>
        <w:lvlText w:val="%5."/>
        <w:lvlJc w:val="left"/>
        <w:pPr>
          <w:ind w:left="3960" w:hanging="360"/>
        </w:pPr>
      </w:lvl>
    </w:lvlOverride>
    <w:lvlOverride w:ilvl="5">
      <w:lvl w:ilvl="5" w:tentative="1">
        <w:start w:val="1"/>
        <w:numFmt w:val="lowerRoman"/>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 w:numId="33">
    <w:abstractNumId w:val="190"/>
    <w:lvlOverride w:ilvl="0">
      <w:startOverride w:val="1"/>
    </w:lvlOverride>
  </w:num>
  <w:num w:numId="34">
    <w:abstractNumId w:val="212"/>
  </w:num>
  <w:num w:numId="35">
    <w:abstractNumId w:val="10"/>
  </w:num>
  <w:num w:numId="36">
    <w:abstractNumId w:val="34"/>
  </w:num>
  <w:num w:numId="37">
    <w:abstractNumId w:val="258"/>
  </w:num>
  <w:num w:numId="38">
    <w:abstractNumId w:val="396"/>
  </w:num>
  <w:num w:numId="39">
    <w:abstractNumId w:val="497"/>
  </w:num>
  <w:num w:numId="40">
    <w:abstractNumId w:val="442"/>
  </w:num>
  <w:num w:numId="41">
    <w:abstractNumId w:val="204"/>
  </w:num>
  <w:num w:numId="42">
    <w:abstractNumId w:val="183"/>
  </w:num>
  <w:num w:numId="43">
    <w:abstractNumId w:val="250"/>
  </w:num>
  <w:num w:numId="44">
    <w:abstractNumId w:val="427"/>
  </w:num>
  <w:num w:numId="45">
    <w:abstractNumId w:val="249"/>
  </w:num>
  <w:num w:numId="46">
    <w:abstractNumId w:val="315"/>
  </w:num>
  <w:num w:numId="47">
    <w:abstractNumId w:val="207"/>
  </w:num>
  <w:num w:numId="48">
    <w:abstractNumId w:val="195"/>
  </w:num>
  <w:num w:numId="49">
    <w:abstractNumId w:val="386"/>
  </w:num>
  <w:num w:numId="50">
    <w:abstractNumId w:val="519"/>
  </w:num>
  <w:num w:numId="51">
    <w:abstractNumId w:val="80"/>
  </w:num>
  <w:num w:numId="52">
    <w:abstractNumId w:val="226"/>
  </w:num>
  <w:num w:numId="53">
    <w:abstractNumId w:val="170"/>
  </w:num>
  <w:num w:numId="54">
    <w:abstractNumId w:val="115"/>
  </w:num>
  <w:num w:numId="55">
    <w:abstractNumId w:val="59"/>
  </w:num>
  <w:num w:numId="56">
    <w:abstractNumId w:val="421"/>
  </w:num>
  <w:num w:numId="57">
    <w:abstractNumId w:val="74"/>
  </w:num>
  <w:num w:numId="58">
    <w:abstractNumId w:val="411"/>
  </w:num>
  <w:num w:numId="59">
    <w:abstractNumId w:val="478"/>
  </w:num>
  <w:num w:numId="60">
    <w:abstractNumId w:val="452"/>
  </w:num>
  <w:num w:numId="61">
    <w:abstractNumId w:val="344"/>
  </w:num>
  <w:num w:numId="62">
    <w:abstractNumId w:val="518"/>
  </w:num>
  <w:num w:numId="63">
    <w:abstractNumId w:val="410"/>
  </w:num>
  <w:num w:numId="64">
    <w:abstractNumId w:val="475"/>
  </w:num>
  <w:num w:numId="65">
    <w:abstractNumId w:val="451"/>
  </w:num>
  <w:num w:numId="66">
    <w:abstractNumId w:val="310"/>
  </w:num>
  <w:num w:numId="67">
    <w:abstractNumId w:val="493"/>
  </w:num>
  <w:num w:numId="68">
    <w:abstractNumId w:val="41"/>
  </w:num>
  <w:num w:numId="69">
    <w:abstractNumId w:val="374"/>
  </w:num>
  <w:num w:numId="70">
    <w:abstractNumId w:val="243"/>
  </w:num>
  <w:num w:numId="71">
    <w:abstractNumId w:val="100"/>
  </w:num>
  <w:num w:numId="72">
    <w:abstractNumId w:val="143"/>
  </w:num>
  <w:num w:numId="73">
    <w:abstractNumId w:val="413"/>
  </w:num>
  <w:num w:numId="74">
    <w:abstractNumId w:val="118"/>
  </w:num>
  <w:num w:numId="75">
    <w:abstractNumId w:val="116"/>
  </w:num>
  <w:num w:numId="76">
    <w:abstractNumId w:val="289"/>
  </w:num>
  <w:num w:numId="77">
    <w:abstractNumId w:val="246"/>
  </w:num>
  <w:num w:numId="78">
    <w:abstractNumId w:val="277"/>
  </w:num>
  <w:num w:numId="79">
    <w:abstractNumId w:val="313"/>
  </w:num>
  <w:num w:numId="80">
    <w:abstractNumId w:val="387"/>
  </w:num>
  <w:num w:numId="81">
    <w:abstractNumId w:val="487"/>
  </w:num>
  <w:num w:numId="82">
    <w:abstractNumId w:val="383"/>
  </w:num>
  <w:num w:numId="83">
    <w:abstractNumId w:val="407"/>
  </w:num>
  <w:num w:numId="84">
    <w:abstractNumId w:val="119"/>
  </w:num>
  <w:num w:numId="85">
    <w:abstractNumId w:val="302"/>
  </w:num>
  <w:num w:numId="86">
    <w:abstractNumId w:val="124"/>
  </w:num>
  <w:num w:numId="87">
    <w:abstractNumId w:val="168"/>
    <w:lvlOverride w:ilvl="0">
      <w:startOverride w:val="1"/>
    </w:lvlOverride>
  </w:num>
  <w:num w:numId="88">
    <w:abstractNumId w:val="309"/>
    <w:lvlOverride w:ilvl="0">
      <w:startOverride w:val="1"/>
    </w:lvlOverride>
  </w:num>
  <w:num w:numId="89">
    <w:abstractNumId w:val="457"/>
  </w:num>
  <w:num w:numId="90">
    <w:abstractNumId w:val="439"/>
  </w:num>
  <w:num w:numId="91">
    <w:abstractNumId w:val="213"/>
  </w:num>
  <w:num w:numId="92">
    <w:abstractNumId w:val="111"/>
  </w:num>
  <w:num w:numId="93">
    <w:abstractNumId w:val="459"/>
  </w:num>
  <w:num w:numId="94">
    <w:abstractNumId w:val="467"/>
  </w:num>
  <w:num w:numId="95">
    <w:abstractNumId w:val="376"/>
  </w:num>
  <w:num w:numId="96">
    <w:abstractNumId w:val="377"/>
  </w:num>
  <w:num w:numId="97">
    <w:abstractNumId w:val="87"/>
  </w:num>
  <w:num w:numId="98">
    <w:abstractNumId w:val="347"/>
  </w:num>
  <w:num w:numId="99">
    <w:abstractNumId w:val="290"/>
  </w:num>
  <w:num w:numId="100">
    <w:abstractNumId w:val="104"/>
  </w:num>
  <w:num w:numId="101">
    <w:abstractNumId w:val="168"/>
    <w:lvlOverride w:ilvl="0">
      <w:startOverride w:val="1"/>
    </w:lvlOverride>
  </w:num>
  <w:num w:numId="102">
    <w:abstractNumId w:val="309"/>
    <w:lvlOverride w:ilvl="0">
      <w:startOverride w:val="1"/>
    </w:lvlOverride>
  </w:num>
  <w:num w:numId="103">
    <w:abstractNumId w:val="168"/>
    <w:lvlOverride w:ilvl="0">
      <w:startOverride w:val="1"/>
    </w:lvlOverride>
  </w:num>
  <w:num w:numId="104">
    <w:abstractNumId w:val="309"/>
    <w:lvlOverride w:ilvl="0">
      <w:startOverride w:val="1"/>
    </w:lvlOverride>
  </w:num>
  <w:num w:numId="105">
    <w:abstractNumId w:val="37"/>
    <w:lvlOverride w:ilvl="0">
      <w:startOverride w:val="1"/>
    </w:lvlOverride>
  </w:num>
  <w:num w:numId="106">
    <w:abstractNumId w:val="168"/>
    <w:lvlOverride w:ilvl="0">
      <w:startOverride w:val="1"/>
    </w:lvlOverride>
  </w:num>
  <w:num w:numId="107">
    <w:abstractNumId w:val="168"/>
    <w:lvlOverride w:ilvl="0">
      <w:startOverride w:val="1"/>
    </w:lvlOverride>
  </w:num>
  <w:num w:numId="108">
    <w:abstractNumId w:val="168"/>
    <w:lvlOverride w:ilvl="0">
      <w:startOverride w:val="1"/>
    </w:lvlOverride>
  </w:num>
  <w:num w:numId="109">
    <w:abstractNumId w:val="309"/>
    <w:lvlOverride w:ilvl="0">
      <w:startOverride w:val="1"/>
    </w:lvlOverride>
  </w:num>
  <w:num w:numId="110">
    <w:abstractNumId w:val="37"/>
    <w:lvlOverride w:ilvl="0">
      <w:startOverride w:val="1"/>
    </w:lvlOverride>
  </w:num>
  <w:num w:numId="111">
    <w:abstractNumId w:val="505"/>
  </w:num>
  <w:num w:numId="112">
    <w:abstractNumId w:val="505"/>
    <w:lvlOverride w:ilvl="0">
      <w:startOverride w:val="1"/>
    </w:lvlOverride>
  </w:num>
  <w:num w:numId="113">
    <w:abstractNumId w:val="505"/>
    <w:lvlOverride w:ilvl="0">
      <w:startOverride w:val="1"/>
    </w:lvlOverride>
  </w:num>
  <w:num w:numId="114">
    <w:abstractNumId w:val="37"/>
    <w:lvlOverride w:ilvl="0">
      <w:startOverride w:val="1"/>
    </w:lvlOverride>
  </w:num>
  <w:num w:numId="115">
    <w:abstractNumId w:val="363"/>
  </w:num>
  <w:num w:numId="116">
    <w:abstractNumId w:val="190"/>
  </w:num>
  <w:num w:numId="117">
    <w:abstractNumId w:val="470"/>
  </w:num>
  <w:num w:numId="118">
    <w:abstractNumId w:val="311"/>
  </w:num>
  <w:num w:numId="119">
    <w:abstractNumId w:val="53"/>
  </w:num>
  <w:num w:numId="120">
    <w:abstractNumId w:val="492"/>
  </w:num>
  <w:num w:numId="121">
    <w:abstractNumId w:val="404"/>
  </w:num>
  <w:num w:numId="122">
    <w:abstractNumId w:val="162"/>
  </w:num>
  <w:num w:numId="123">
    <w:abstractNumId w:val="326"/>
  </w:num>
  <w:num w:numId="124">
    <w:abstractNumId w:val="465"/>
  </w:num>
  <w:num w:numId="125">
    <w:abstractNumId w:val="255"/>
  </w:num>
  <w:num w:numId="126">
    <w:abstractNumId w:val="462"/>
  </w:num>
  <w:num w:numId="127">
    <w:abstractNumId w:val="145"/>
  </w:num>
  <w:num w:numId="128">
    <w:abstractNumId w:val="483"/>
  </w:num>
  <w:num w:numId="129">
    <w:abstractNumId w:val="516"/>
  </w:num>
  <w:num w:numId="130">
    <w:abstractNumId w:val="85"/>
  </w:num>
  <w:num w:numId="131">
    <w:abstractNumId w:val="14"/>
  </w:num>
  <w:num w:numId="132">
    <w:abstractNumId w:val="328"/>
  </w:num>
  <w:num w:numId="133">
    <w:abstractNumId w:val="126"/>
  </w:num>
  <w:num w:numId="134">
    <w:abstractNumId w:val="257"/>
  </w:num>
  <w:num w:numId="135">
    <w:abstractNumId w:val="422"/>
  </w:num>
  <w:num w:numId="136">
    <w:abstractNumId w:val="388"/>
  </w:num>
  <w:num w:numId="137">
    <w:abstractNumId w:val="187"/>
  </w:num>
  <w:num w:numId="138">
    <w:abstractNumId w:val="513"/>
  </w:num>
  <w:num w:numId="139">
    <w:abstractNumId w:val="110"/>
  </w:num>
  <w:num w:numId="140">
    <w:abstractNumId w:val="294"/>
  </w:num>
  <w:num w:numId="141">
    <w:abstractNumId w:val="334"/>
  </w:num>
  <w:num w:numId="142">
    <w:abstractNumId w:val="61"/>
  </w:num>
  <w:num w:numId="143">
    <w:abstractNumId w:val="24"/>
  </w:num>
  <w:num w:numId="144">
    <w:abstractNumId w:val="364"/>
  </w:num>
  <w:num w:numId="145">
    <w:abstractNumId w:val="431"/>
  </w:num>
  <w:num w:numId="146">
    <w:abstractNumId w:val="320"/>
  </w:num>
  <w:num w:numId="147">
    <w:abstractNumId w:val="423"/>
  </w:num>
  <w:num w:numId="148">
    <w:abstractNumId w:val="486"/>
  </w:num>
  <w:num w:numId="149">
    <w:abstractNumId w:val="51"/>
  </w:num>
  <w:num w:numId="150">
    <w:abstractNumId w:val="282"/>
  </w:num>
  <w:num w:numId="151">
    <w:abstractNumId w:val="206"/>
  </w:num>
  <w:num w:numId="152">
    <w:abstractNumId w:val="218"/>
  </w:num>
  <w:num w:numId="153">
    <w:abstractNumId w:val="306"/>
  </w:num>
  <w:num w:numId="154">
    <w:abstractNumId w:val="482"/>
  </w:num>
  <w:num w:numId="155">
    <w:abstractNumId w:val="269"/>
  </w:num>
  <w:num w:numId="156">
    <w:abstractNumId w:val="293"/>
  </w:num>
  <w:num w:numId="157">
    <w:abstractNumId w:val="267"/>
  </w:num>
  <w:num w:numId="158">
    <w:abstractNumId w:val="103"/>
  </w:num>
  <w:num w:numId="159">
    <w:abstractNumId w:val="129"/>
  </w:num>
  <w:num w:numId="160">
    <w:abstractNumId w:val="336"/>
  </w:num>
  <w:num w:numId="161">
    <w:abstractNumId w:val="90"/>
  </w:num>
  <w:num w:numId="162">
    <w:abstractNumId w:val="125"/>
  </w:num>
  <w:num w:numId="163">
    <w:abstractNumId w:val="196"/>
  </w:num>
  <w:num w:numId="164">
    <w:abstractNumId w:val="215"/>
  </w:num>
  <w:num w:numId="165">
    <w:abstractNumId w:val="454"/>
  </w:num>
  <w:num w:numId="166">
    <w:abstractNumId w:val="346"/>
  </w:num>
  <w:num w:numId="167">
    <w:abstractNumId w:val="233"/>
  </w:num>
  <w:num w:numId="168">
    <w:abstractNumId w:val="385"/>
  </w:num>
  <w:num w:numId="169">
    <w:abstractNumId w:val="437"/>
  </w:num>
  <w:num w:numId="170">
    <w:abstractNumId w:val="507"/>
  </w:num>
  <w:num w:numId="171">
    <w:abstractNumId w:val="254"/>
  </w:num>
  <w:num w:numId="172">
    <w:abstractNumId w:val="95"/>
  </w:num>
  <w:num w:numId="173">
    <w:abstractNumId w:val="166"/>
  </w:num>
  <w:num w:numId="174">
    <w:abstractNumId w:val="420"/>
  </w:num>
  <w:num w:numId="175">
    <w:abstractNumId w:val="399"/>
  </w:num>
  <w:num w:numId="176">
    <w:abstractNumId w:val="99"/>
  </w:num>
  <w:num w:numId="177">
    <w:abstractNumId w:val="240"/>
  </w:num>
  <w:num w:numId="178">
    <w:abstractNumId w:val="448"/>
  </w:num>
  <w:num w:numId="179">
    <w:abstractNumId w:val="495"/>
  </w:num>
  <w:num w:numId="180">
    <w:abstractNumId w:val="58"/>
  </w:num>
  <w:num w:numId="181">
    <w:abstractNumId w:val="23"/>
  </w:num>
  <w:num w:numId="182">
    <w:abstractNumId w:val="496"/>
  </w:num>
  <w:num w:numId="183">
    <w:abstractNumId w:val="178"/>
  </w:num>
  <w:num w:numId="184">
    <w:abstractNumId w:val="367"/>
  </w:num>
  <w:num w:numId="185">
    <w:abstractNumId w:val="435"/>
  </w:num>
  <w:num w:numId="186">
    <w:abstractNumId w:val="510"/>
  </w:num>
  <w:num w:numId="187">
    <w:abstractNumId w:val="341"/>
  </w:num>
  <w:num w:numId="188">
    <w:abstractNumId w:val="146"/>
  </w:num>
  <w:num w:numId="189">
    <w:abstractNumId w:val="136"/>
  </w:num>
  <w:num w:numId="190">
    <w:abstractNumId w:val="391"/>
  </w:num>
  <w:num w:numId="191">
    <w:abstractNumId w:val="461"/>
  </w:num>
  <w:num w:numId="192">
    <w:abstractNumId w:val="301"/>
  </w:num>
  <w:num w:numId="193">
    <w:abstractNumId w:val="31"/>
  </w:num>
  <w:num w:numId="194">
    <w:abstractNumId w:val="494"/>
  </w:num>
  <w:num w:numId="195">
    <w:abstractNumId w:val="189"/>
  </w:num>
  <w:num w:numId="196">
    <w:abstractNumId w:val="70"/>
  </w:num>
  <w:num w:numId="197">
    <w:abstractNumId w:val="287"/>
  </w:num>
  <w:num w:numId="198">
    <w:abstractNumId w:val="164"/>
  </w:num>
  <w:num w:numId="199">
    <w:abstractNumId w:val="154"/>
  </w:num>
  <w:num w:numId="200">
    <w:abstractNumId w:val="381"/>
  </w:num>
  <w:num w:numId="201">
    <w:abstractNumId w:val="231"/>
  </w:num>
  <w:num w:numId="202">
    <w:abstractNumId w:val="64"/>
  </w:num>
  <w:num w:numId="203">
    <w:abstractNumId w:val="521"/>
  </w:num>
  <w:num w:numId="204">
    <w:abstractNumId w:val="69"/>
  </w:num>
  <w:num w:numId="205">
    <w:abstractNumId w:val="205"/>
  </w:num>
  <w:num w:numId="206">
    <w:abstractNumId w:val="365"/>
  </w:num>
  <w:num w:numId="207">
    <w:abstractNumId w:val="188"/>
  </w:num>
  <w:num w:numId="208">
    <w:abstractNumId w:val="453"/>
  </w:num>
  <w:num w:numId="209">
    <w:abstractNumId w:val="106"/>
  </w:num>
  <w:num w:numId="210">
    <w:abstractNumId w:val="223"/>
  </w:num>
  <w:num w:numId="211">
    <w:abstractNumId w:val="239"/>
  </w:num>
  <w:num w:numId="212">
    <w:abstractNumId w:val="222"/>
  </w:num>
  <w:num w:numId="213">
    <w:abstractNumId w:val="228"/>
  </w:num>
  <w:num w:numId="214">
    <w:abstractNumId w:val="248"/>
  </w:num>
  <w:num w:numId="215">
    <w:abstractNumId w:val="405"/>
  </w:num>
  <w:num w:numId="216">
    <w:abstractNumId w:val="419"/>
  </w:num>
  <w:num w:numId="217">
    <w:abstractNumId w:val="392"/>
  </w:num>
  <w:num w:numId="218">
    <w:abstractNumId w:val="221"/>
  </w:num>
  <w:num w:numId="219">
    <w:abstractNumId w:val="395"/>
  </w:num>
  <w:num w:numId="220">
    <w:abstractNumId w:val="13"/>
  </w:num>
  <w:num w:numId="221">
    <w:abstractNumId w:val="438"/>
  </w:num>
  <w:num w:numId="222">
    <w:abstractNumId w:val="501"/>
  </w:num>
  <w:num w:numId="223">
    <w:abstractNumId w:val="514"/>
  </w:num>
  <w:num w:numId="224">
    <w:abstractNumId w:val="32"/>
  </w:num>
  <w:num w:numId="225">
    <w:abstractNumId w:val="504"/>
  </w:num>
  <w:num w:numId="226">
    <w:abstractNumId w:val="458"/>
  </w:num>
  <w:num w:numId="227">
    <w:abstractNumId w:val="177"/>
  </w:num>
  <w:num w:numId="228">
    <w:abstractNumId w:val="284"/>
  </w:num>
  <w:num w:numId="229">
    <w:abstractNumId w:val="236"/>
  </w:num>
  <w:num w:numId="230">
    <w:abstractNumId w:val="265"/>
  </w:num>
  <w:num w:numId="231">
    <w:abstractNumId w:val="42"/>
  </w:num>
  <w:num w:numId="232">
    <w:abstractNumId w:val="152"/>
  </w:num>
  <w:num w:numId="233">
    <w:abstractNumId w:val="93"/>
  </w:num>
  <w:num w:numId="234">
    <w:abstractNumId w:val="216"/>
  </w:num>
  <w:num w:numId="235">
    <w:abstractNumId w:val="426"/>
  </w:num>
  <w:num w:numId="236">
    <w:abstractNumId w:val="159"/>
  </w:num>
  <w:num w:numId="237">
    <w:abstractNumId w:val="121"/>
  </w:num>
  <w:num w:numId="238">
    <w:abstractNumId w:val="107"/>
  </w:num>
  <w:num w:numId="239">
    <w:abstractNumId w:val="156"/>
  </w:num>
  <w:num w:numId="240">
    <w:abstractNumId w:val="48"/>
  </w:num>
  <w:num w:numId="241">
    <w:abstractNumId w:val="327"/>
  </w:num>
  <w:num w:numId="242">
    <w:abstractNumId w:val="354"/>
  </w:num>
  <w:num w:numId="243">
    <w:abstractNumId w:val="414"/>
  </w:num>
  <w:num w:numId="244">
    <w:abstractNumId w:val="488"/>
  </w:num>
  <w:num w:numId="245">
    <w:abstractNumId w:val="373"/>
  </w:num>
  <w:num w:numId="246">
    <w:abstractNumId w:val="194"/>
  </w:num>
  <w:num w:numId="247">
    <w:abstractNumId w:val="181"/>
  </w:num>
  <w:num w:numId="248">
    <w:abstractNumId w:val="297"/>
  </w:num>
  <w:num w:numId="249">
    <w:abstractNumId w:val="319"/>
  </w:num>
  <w:num w:numId="250">
    <w:abstractNumId w:val="340"/>
  </w:num>
  <w:num w:numId="251">
    <w:abstractNumId w:val="0"/>
  </w:num>
  <w:num w:numId="252">
    <w:abstractNumId w:val="200"/>
  </w:num>
  <w:num w:numId="253">
    <w:abstractNumId w:val="171"/>
  </w:num>
  <w:num w:numId="254">
    <w:abstractNumId w:val="192"/>
  </w:num>
  <w:num w:numId="255">
    <w:abstractNumId w:val="235"/>
  </w:num>
  <w:num w:numId="256">
    <w:abstractNumId w:val="130"/>
  </w:num>
  <w:num w:numId="257">
    <w:abstractNumId w:val="263"/>
  </w:num>
  <w:num w:numId="258">
    <w:abstractNumId w:val="184"/>
  </w:num>
  <w:num w:numId="259">
    <w:abstractNumId w:val="167"/>
  </w:num>
  <w:num w:numId="260">
    <w:abstractNumId w:val="203"/>
  </w:num>
  <w:num w:numId="261">
    <w:abstractNumId w:val="224"/>
  </w:num>
  <w:num w:numId="262">
    <w:abstractNumId w:val="220"/>
  </w:num>
  <w:num w:numId="263">
    <w:abstractNumId w:val="485"/>
  </w:num>
  <w:num w:numId="264">
    <w:abstractNumId w:val="157"/>
  </w:num>
  <w:num w:numId="265">
    <w:abstractNumId w:val="214"/>
  </w:num>
  <w:num w:numId="266">
    <w:abstractNumId w:val="273"/>
  </w:num>
  <w:num w:numId="267">
    <w:abstractNumId w:val="502"/>
  </w:num>
  <w:num w:numId="268">
    <w:abstractNumId w:val="163"/>
  </w:num>
  <w:num w:numId="269">
    <w:abstractNumId w:val="525"/>
  </w:num>
  <w:num w:numId="270">
    <w:abstractNumId w:val="79"/>
  </w:num>
  <w:num w:numId="271">
    <w:abstractNumId w:val="144"/>
  </w:num>
  <w:num w:numId="272">
    <w:abstractNumId w:val="39"/>
  </w:num>
  <w:num w:numId="273">
    <w:abstractNumId w:val="339"/>
  </w:num>
  <w:num w:numId="274">
    <w:abstractNumId w:val="238"/>
  </w:num>
  <w:num w:numId="275">
    <w:abstractNumId w:val="276"/>
  </w:num>
  <w:num w:numId="276">
    <w:abstractNumId w:val="312"/>
  </w:num>
  <w:num w:numId="277">
    <w:abstractNumId w:val="71"/>
  </w:num>
  <w:num w:numId="278">
    <w:abstractNumId w:val="82"/>
  </w:num>
  <w:num w:numId="279">
    <w:abstractNumId w:val="229"/>
  </w:num>
  <w:num w:numId="280">
    <w:abstractNumId w:val="477"/>
  </w:num>
  <w:num w:numId="281">
    <w:abstractNumId w:val="4"/>
  </w:num>
  <w:num w:numId="282">
    <w:abstractNumId w:val="425"/>
  </w:num>
  <w:num w:numId="283">
    <w:abstractNumId w:val="491"/>
  </w:num>
  <w:num w:numId="284">
    <w:abstractNumId w:val="443"/>
  </w:num>
  <w:num w:numId="285">
    <w:abstractNumId w:val="75"/>
  </w:num>
  <w:num w:numId="286">
    <w:abstractNumId w:val="209"/>
  </w:num>
  <w:num w:numId="287">
    <w:abstractNumId w:val="176"/>
  </w:num>
  <w:num w:numId="288">
    <w:abstractNumId w:val="253"/>
  </w:num>
  <w:num w:numId="289">
    <w:abstractNumId w:val="524"/>
  </w:num>
  <w:num w:numId="290">
    <w:abstractNumId w:val="112"/>
  </w:num>
  <w:num w:numId="291">
    <w:abstractNumId w:val="472"/>
  </w:num>
  <w:num w:numId="292">
    <w:abstractNumId w:val="139"/>
  </w:num>
  <w:num w:numId="293">
    <w:abstractNumId w:val="508"/>
  </w:num>
  <w:num w:numId="294">
    <w:abstractNumId w:val="455"/>
  </w:num>
  <w:num w:numId="295">
    <w:abstractNumId w:val="242"/>
  </w:num>
  <w:num w:numId="296">
    <w:abstractNumId w:val="18"/>
  </w:num>
  <w:num w:numId="297">
    <w:abstractNumId w:val="108"/>
  </w:num>
  <w:num w:numId="298">
    <w:abstractNumId w:val="509"/>
  </w:num>
  <w:num w:numId="299">
    <w:abstractNumId w:val="96"/>
  </w:num>
  <w:num w:numId="300">
    <w:abstractNumId w:val="397"/>
  </w:num>
  <w:num w:numId="301">
    <w:abstractNumId w:val="140"/>
  </w:num>
  <w:num w:numId="302">
    <w:abstractNumId w:val="30"/>
  </w:num>
  <w:num w:numId="303">
    <w:abstractNumId w:val="50"/>
  </w:num>
  <w:num w:numId="304">
    <w:abstractNumId w:val="398"/>
  </w:num>
  <w:num w:numId="305">
    <w:abstractNumId w:val="380"/>
  </w:num>
  <w:num w:numId="306">
    <w:abstractNumId w:val="120"/>
  </w:num>
  <w:num w:numId="307">
    <w:abstractNumId w:val="179"/>
  </w:num>
  <w:num w:numId="308">
    <w:abstractNumId w:val="135"/>
  </w:num>
  <w:num w:numId="309">
    <w:abstractNumId w:val="342"/>
  </w:num>
  <w:num w:numId="310">
    <w:abstractNumId w:val="44"/>
  </w:num>
  <w:num w:numId="311">
    <w:abstractNumId w:val="382"/>
  </w:num>
  <w:num w:numId="312">
    <w:abstractNumId w:val="38"/>
  </w:num>
  <w:num w:numId="313">
    <w:abstractNumId w:val="219"/>
  </w:num>
  <w:num w:numId="314">
    <w:abstractNumId w:val="185"/>
  </w:num>
  <w:num w:numId="315">
    <w:abstractNumId w:val="133"/>
  </w:num>
  <w:num w:numId="316">
    <w:abstractNumId w:val="245"/>
  </w:num>
  <w:num w:numId="317">
    <w:abstractNumId w:val="333"/>
  </w:num>
  <w:num w:numId="318">
    <w:abstractNumId w:val="266"/>
  </w:num>
  <w:num w:numId="319">
    <w:abstractNumId w:val="473"/>
  </w:num>
  <w:num w:numId="320">
    <w:abstractNumId w:val="114"/>
  </w:num>
  <w:num w:numId="321">
    <w:abstractNumId w:val="308"/>
  </w:num>
  <w:num w:numId="322">
    <w:abstractNumId w:val="201"/>
  </w:num>
  <w:num w:numId="323">
    <w:abstractNumId w:val="175"/>
  </w:num>
  <w:num w:numId="324">
    <w:abstractNumId w:val="252"/>
  </w:num>
  <w:num w:numId="325">
    <w:abstractNumId w:val="161"/>
  </w:num>
  <w:num w:numId="326">
    <w:abstractNumId w:val="182"/>
  </w:num>
  <w:num w:numId="327">
    <w:abstractNumId w:val="378"/>
  </w:num>
  <w:num w:numId="328">
    <w:abstractNumId w:val="47"/>
  </w:num>
  <w:num w:numId="329">
    <w:abstractNumId w:val="92"/>
  </w:num>
  <w:num w:numId="330">
    <w:abstractNumId w:val="408"/>
  </w:num>
  <w:num w:numId="331">
    <w:abstractNumId w:val="78"/>
  </w:num>
  <w:num w:numId="332">
    <w:abstractNumId w:val="102"/>
  </w:num>
  <w:num w:numId="333">
    <w:abstractNumId w:val="316"/>
  </w:num>
  <w:num w:numId="334">
    <w:abstractNumId w:val="148"/>
  </w:num>
  <w:num w:numId="335">
    <w:abstractNumId w:val="307"/>
  </w:num>
  <w:num w:numId="336">
    <w:abstractNumId w:val="151"/>
  </w:num>
  <w:num w:numId="337">
    <w:abstractNumId w:val="280"/>
  </w:num>
  <w:num w:numId="338">
    <w:abstractNumId w:val="28"/>
  </w:num>
  <w:num w:numId="339">
    <w:abstractNumId w:val="26"/>
  </w:num>
  <w:num w:numId="340">
    <w:abstractNumId w:val="191"/>
  </w:num>
  <w:num w:numId="341">
    <w:abstractNumId w:val="131"/>
  </w:num>
  <w:num w:numId="342">
    <w:abstractNumId w:val="432"/>
  </w:num>
  <w:num w:numId="343">
    <w:abstractNumId w:val="55"/>
  </w:num>
  <w:num w:numId="344">
    <w:abstractNumId w:val="56"/>
  </w:num>
  <w:num w:numId="345">
    <w:abstractNumId w:val="520"/>
  </w:num>
  <w:num w:numId="346">
    <w:abstractNumId w:val="372"/>
  </w:num>
  <w:num w:numId="347">
    <w:abstractNumId w:val="331"/>
  </w:num>
  <w:num w:numId="348">
    <w:abstractNumId w:val="169"/>
  </w:num>
  <w:num w:numId="349">
    <w:abstractNumId w:val="428"/>
  </w:num>
  <w:num w:numId="350">
    <w:abstractNumId w:val="174"/>
  </w:num>
  <w:num w:numId="351">
    <w:abstractNumId w:val="406"/>
  </w:num>
  <w:num w:numId="352">
    <w:abstractNumId w:val="132"/>
  </w:num>
  <w:num w:numId="353">
    <w:abstractNumId w:val="208"/>
  </w:num>
  <w:num w:numId="354">
    <w:abstractNumId w:val="45"/>
  </w:num>
  <w:num w:numId="355">
    <w:abstractNumId w:val="134"/>
  </w:num>
  <w:num w:numId="356">
    <w:abstractNumId w:val="314"/>
  </w:num>
  <w:num w:numId="357">
    <w:abstractNumId w:val="375"/>
  </w:num>
  <w:num w:numId="358">
    <w:abstractNumId w:val="122"/>
  </w:num>
  <w:num w:numId="359">
    <w:abstractNumId w:val="351"/>
  </w:num>
  <w:num w:numId="360">
    <w:abstractNumId w:val="97"/>
  </w:num>
  <w:num w:numId="361">
    <w:abstractNumId w:val="217"/>
  </w:num>
  <w:num w:numId="362">
    <w:abstractNumId w:val="505"/>
    <w:lvlOverride w:ilvl="0">
      <w:startOverride w:val="1"/>
    </w:lvlOverride>
  </w:num>
  <w:num w:numId="363">
    <w:abstractNumId w:val="105"/>
  </w:num>
  <w:num w:numId="364">
    <w:abstractNumId w:val="98"/>
  </w:num>
  <w:num w:numId="365">
    <w:abstractNumId w:val="202"/>
  </w:num>
  <w:num w:numId="366">
    <w:abstractNumId w:val="361"/>
  </w:num>
  <w:num w:numId="367">
    <w:abstractNumId w:val="158"/>
  </w:num>
  <w:num w:numId="368">
    <w:abstractNumId w:val="5"/>
  </w:num>
  <w:num w:numId="369">
    <w:abstractNumId w:val="65"/>
  </w:num>
  <w:num w:numId="370">
    <w:abstractNumId w:val="291"/>
  </w:num>
  <w:num w:numId="371">
    <w:abstractNumId w:val="466"/>
  </w:num>
  <w:num w:numId="372">
    <w:abstractNumId w:val="160"/>
  </w:num>
  <w:num w:numId="373">
    <w:abstractNumId w:val="180"/>
  </w:num>
  <w:num w:numId="374">
    <w:abstractNumId w:val="57"/>
  </w:num>
  <w:num w:numId="375">
    <w:abstractNumId w:val="241"/>
  </w:num>
  <w:num w:numId="376">
    <w:abstractNumId w:val="456"/>
  </w:num>
  <w:num w:numId="377">
    <w:abstractNumId w:val="479"/>
  </w:num>
  <w:num w:numId="378">
    <w:abstractNumId w:val="109"/>
  </w:num>
  <w:num w:numId="379">
    <w:abstractNumId w:val="123"/>
  </w:num>
  <w:num w:numId="380">
    <w:abstractNumId w:val="210"/>
  </w:num>
  <w:num w:numId="381">
    <w:abstractNumId w:val="36"/>
  </w:num>
  <w:num w:numId="382">
    <w:abstractNumId w:val="522"/>
  </w:num>
  <w:num w:numId="383">
    <w:abstractNumId w:val="76"/>
  </w:num>
  <w:num w:numId="384">
    <w:abstractNumId w:val="68"/>
  </w:num>
  <w:num w:numId="385">
    <w:abstractNumId w:val="349"/>
  </w:num>
  <w:num w:numId="386">
    <w:abstractNumId w:val="298"/>
  </w:num>
  <w:num w:numId="387">
    <w:abstractNumId w:val="292"/>
  </w:num>
  <w:num w:numId="388">
    <w:abstractNumId w:val="197"/>
  </w:num>
  <w:num w:numId="389">
    <w:abstractNumId w:val="113"/>
  </w:num>
  <w:num w:numId="390">
    <w:abstractNumId w:val="330"/>
  </w:num>
  <w:num w:numId="391">
    <w:abstractNumId w:val="230"/>
  </w:num>
  <w:num w:numId="392">
    <w:abstractNumId w:val="232"/>
  </w:num>
  <w:num w:numId="393">
    <w:abstractNumId w:val="81"/>
  </w:num>
  <w:num w:numId="394">
    <w:abstractNumId w:val="72"/>
  </w:num>
  <w:num w:numId="395">
    <w:abstractNumId w:val="384"/>
  </w:num>
  <w:num w:numId="396">
    <w:abstractNumId w:val="62"/>
  </w:num>
  <w:num w:numId="397">
    <w:abstractNumId w:val="304"/>
  </w:num>
  <w:num w:numId="398">
    <w:abstractNumId w:val="94"/>
  </w:num>
  <w:num w:numId="399">
    <w:abstractNumId w:val="147"/>
  </w:num>
  <w:num w:numId="400">
    <w:abstractNumId w:val="260"/>
  </w:num>
  <w:num w:numId="401">
    <w:abstractNumId w:val="153"/>
  </w:num>
  <w:num w:numId="402">
    <w:abstractNumId w:val="256"/>
  </w:num>
  <w:num w:numId="403">
    <w:abstractNumId w:val="46"/>
  </w:num>
  <w:num w:numId="404">
    <w:abstractNumId w:val="511"/>
  </w:num>
  <w:num w:numId="405">
    <w:abstractNumId w:val="247"/>
  </w:num>
  <w:num w:numId="406">
    <w:abstractNumId w:val="155"/>
  </w:num>
  <w:num w:numId="407">
    <w:abstractNumId w:val="449"/>
  </w:num>
  <w:num w:numId="408">
    <w:abstractNumId w:val="359"/>
  </w:num>
  <w:num w:numId="409">
    <w:abstractNumId w:val="150"/>
  </w:num>
  <w:num w:numId="410">
    <w:abstractNumId w:val="172"/>
  </w:num>
  <w:num w:numId="411">
    <w:abstractNumId w:val="60"/>
  </w:num>
  <w:num w:numId="412">
    <w:abstractNumId w:val="468"/>
  </w:num>
  <w:num w:numId="413">
    <w:abstractNumId w:val="296"/>
  </w:num>
  <w:num w:numId="414">
    <w:abstractNumId w:val="476"/>
  </w:num>
  <w:num w:numId="415">
    <w:abstractNumId w:val="474"/>
  </w:num>
  <w:num w:numId="416">
    <w:abstractNumId w:val="450"/>
  </w:num>
  <w:num w:numId="417">
    <w:abstractNumId w:val="21"/>
  </w:num>
  <w:num w:numId="418">
    <w:abstractNumId w:val="523"/>
  </w:num>
  <w:num w:numId="419">
    <w:abstractNumId w:val="436"/>
  </w:num>
  <w:num w:numId="420">
    <w:abstractNumId w:val="278"/>
  </w:num>
  <w:num w:numId="421">
    <w:abstractNumId w:val="83"/>
  </w:num>
  <w:num w:numId="422">
    <w:abstractNumId w:val="19"/>
  </w:num>
  <w:num w:numId="423">
    <w:abstractNumId w:val="484"/>
  </w:num>
  <w:num w:numId="424">
    <w:abstractNumId w:val="128"/>
  </w:num>
  <w:num w:numId="425">
    <w:abstractNumId w:val="512"/>
  </w:num>
  <w:num w:numId="426">
    <w:abstractNumId w:val="358"/>
  </w:num>
  <w:num w:numId="427">
    <w:abstractNumId w:val="67"/>
  </w:num>
  <w:num w:numId="428">
    <w:abstractNumId w:val="11"/>
  </w:num>
  <w:num w:numId="429">
    <w:abstractNumId w:val="274"/>
  </w:num>
  <w:num w:numId="430">
    <w:abstractNumId w:val="409"/>
  </w:num>
  <w:num w:numId="431">
    <w:abstractNumId w:val="348"/>
  </w:num>
  <w:num w:numId="432">
    <w:abstractNumId w:val="63"/>
  </w:num>
  <w:num w:numId="433">
    <w:abstractNumId w:val="433"/>
  </w:num>
  <w:num w:numId="434">
    <w:abstractNumId w:val="499"/>
  </w:num>
  <w:num w:numId="435">
    <w:abstractNumId w:val="8"/>
  </w:num>
  <w:num w:numId="436">
    <w:abstractNumId w:val="345"/>
  </w:num>
  <w:num w:numId="437">
    <w:abstractNumId w:val="101"/>
  </w:num>
  <w:num w:numId="438">
    <w:abstractNumId w:val="444"/>
  </w:num>
  <w:num w:numId="439">
    <w:abstractNumId w:val="54"/>
  </w:num>
  <w:num w:numId="440">
    <w:abstractNumId w:val="165"/>
  </w:num>
  <w:num w:numId="441">
    <w:abstractNumId w:val="142"/>
  </w:num>
  <w:num w:numId="442">
    <w:abstractNumId w:val="127"/>
  </w:num>
  <w:num w:numId="443">
    <w:abstractNumId w:val="324"/>
  </w:num>
  <w:num w:numId="444">
    <w:abstractNumId w:val="300"/>
  </w:num>
  <w:num w:numId="445">
    <w:abstractNumId w:val="283"/>
  </w:num>
  <w:num w:numId="446">
    <w:abstractNumId w:val="356"/>
  </w:num>
  <w:num w:numId="447">
    <w:abstractNumId w:val="337"/>
  </w:num>
  <w:num w:numId="448">
    <w:abstractNumId w:val="389"/>
  </w:num>
  <w:num w:numId="449">
    <w:abstractNumId w:val="489"/>
  </w:num>
  <w:num w:numId="450">
    <w:abstractNumId w:val="27"/>
  </w:num>
  <w:num w:numId="451">
    <w:abstractNumId w:val="15"/>
  </w:num>
  <w:num w:numId="452">
    <w:abstractNumId w:val="84"/>
  </w:num>
  <w:num w:numId="453">
    <w:abstractNumId w:val="323"/>
  </w:num>
  <w:num w:numId="454">
    <w:abstractNumId w:val="463"/>
  </w:num>
  <w:num w:numId="455">
    <w:abstractNumId w:val="25"/>
  </w:num>
  <w:num w:numId="456">
    <w:abstractNumId w:val="441"/>
  </w:num>
  <w:num w:numId="457">
    <w:abstractNumId w:val="66"/>
  </w:num>
  <w:num w:numId="458">
    <w:abstractNumId w:val="77"/>
  </w:num>
  <w:num w:numId="459">
    <w:abstractNumId w:val="12"/>
  </w:num>
  <w:num w:numId="460">
    <w:abstractNumId w:val="309"/>
    <w:lvlOverride w:ilvl="0">
      <w:startOverride w:val="1"/>
    </w:lvlOverride>
  </w:num>
  <w:num w:numId="461">
    <w:abstractNumId w:val="309"/>
    <w:lvlOverride w:ilvl="0">
      <w:startOverride w:val="1"/>
    </w:lvlOverride>
  </w:num>
  <w:num w:numId="462">
    <w:abstractNumId w:val="285"/>
  </w:num>
  <w:num w:numId="463">
    <w:abstractNumId w:val="168"/>
    <w:lvlOverride w:ilvl="0">
      <w:startOverride w:val="1"/>
    </w:lvlOverride>
  </w:num>
  <w:num w:numId="464">
    <w:abstractNumId w:val="309"/>
    <w:lvlOverride w:ilvl="0">
      <w:startOverride w:val="1"/>
    </w:lvlOverride>
  </w:num>
  <w:num w:numId="465">
    <w:abstractNumId w:val="506"/>
  </w:num>
  <w:num w:numId="466">
    <w:abstractNumId w:val="22"/>
  </w:num>
  <w:num w:numId="467">
    <w:abstractNumId w:val="412"/>
  </w:num>
  <w:num w:numId="468">
    <w:abstractNumId w:val="259"/>
  </w:num>
  <w:num w:numId="469">
    <w:abstractNumId w:val="272"/>
  </w:num>
  <w:num w:numId="470">
    <w:abstractNumId w:val="371"/>
  </w:num>
  <w:num w:numId="471">
    <w:abstractNumId w:val="368"/>
  </w:num>
  <w:num w:numId="472">
    <w:abstractNumId w:val="264"/>
  </w:num>
  <w:num w:numId="473">
    <w:abstractNumId w:val="20"/>
  </w:num>
  <w:num w:numId="474">
    <w:abstractNumId w:val="424"/>
  </w:num>
  <w:num w:numId="475">
    <w:abstractNumId w:val="271"/>
  </w:num>
  <w:num w:numId="476">
    <w:abstractNumId w:val="149"/>
  </w:num>
  <w:num w:numId="477">
    <w:abstractNumId w:val="138"/>
  </w:num>
  <w:num w:numId="478">
    <w:abstractNumId w:val="446"/>
  </w:num>
  <w:num w:numId="479">
    <w:abstractNumId w:val="343"/>
  </w:num>
  <w:num w:numId="480">
    <w:abstractNumId w:val="193"/>
  </w:num>
  <w:num w:numId="481">
    <w:abstractNumId w:val="318"/>
  </w:num>
  <w:num w:numId="482">
    <w:abstractNumId w:val="490"/>
  </w:num>
  <w:num w:numId="483">
    <w:abstractNumId w:val="35"/>
  </w:num>
  <w:num w:numId="484">
    <w:abstractNumId w:val="369"/>
  </w:num>
  <w:num w:numId="485">
    <w:abstractNumId w:val="1"/>
  </w:num>
  <w:num w:numId="486">
    <w:abstractNumId w:val="305"/>
  </w:num>
  <w:num w:numId="487">
    <w:abstractNumId w:val="517"/>
  </w:num>
  <w:num w:numId="488">
    <w:abstractNumId w:val="279"/>
  </w:num>
  <w:num w:numId="489">
    <w:abstractNumId w:val="503"/>
  </w:num>
  <w:num w:numId="490">
    <w:abstractNumId w:val="268"/>
  </w:num>
  <w:num w:numId="491">
    <w:abstractNumId w:val="464"/>
  </w:num>
  <w:num w:numId="492">
    <w:abstractNumId w:val="199"/>
  </w:num>
  <w:num w:numId="493">
    <w:abstractNumId w:val="275"/>
  </w:num>
  <w:num w:numId="494">
    <w:abstractNumId w:val="447"/>
  </w:num>
  <w:num w:numId="495">
    <w:abstractNumId w:val="350"/>
  </w:num>
  <w:num w:numId="496">
    <w:abstractNumId w:val="6"/>
  </w:num>
  <w:num w:numId="497">
    <w:abstractNumId w:val="498"/>
  </w:num>
  <w:num w:numId="498">
    <w:abstractNumId w:val="390"/>
  </w:num>
  <w:num w:numId="499">
    <w:abstractNumId w:val="141"/>
  </w:num>
  <w:num w:numId="500">
    <w:abstractNumId w:val="309"/>
    <w:lvlOverride w:ilvl="0">
      <w:startOverride w:val="1"/>
    </w:lvlOverride>
  </w:num>
  <w:num w:numId="501">
    <w:abstractNumId w:val="40"/>
  </w:num>
  <w:num w:numId="502">
    <w:abstractNumId w:val="281"/>
  </w:num>
  <w:num w:numId="503">
    <w:abstractNumId w:val="43"/>
  </w:num>
  <w:num w:numId="504">
    <w:abstractNumId w:val="9"/>
  </w:num>
  <w:num w:numId="505">
    <w:abstractNumId w:val="295"/>
  </w:num>
  <w:num w:numId="506">
    <w:abstractNumId w:val="394"/>
  </w:num>
  <w:num w:numId="507">
    <w:abstractNumId w:val="286"/>
  </w:num>
  <w:num w:numId="508">
    <w:abstractNumId w:val="3"/>
  </w:num>
  <w:num w:numId="509">
    <w:abstractNumId w:val="309"/>
    <w:lvlOverride w:ilvl="0">
      <w:startOverride w:val="1"/>
    </w:lvlOverride>
  </w:num>
  <w:num w:numId="510">
    <w:abstractNumId w:val="7"/>
  </w:num>
  <w:num w:numId="511">
    <w:abstractNumId w:val="49"/>
  </w:num>
  <w:num w:numId="512">
    <w:abstractNumId w:val="225"/>
  </w:num>
  <w:num w:numId="513">
    <w:abstractNumId w:val="198"/>
  </w:num>
  <w:num w:numId="514">
    <w:abstractNumId w:val="401"/>
  </w:num>
  <w:num w:numId="515">
    <w:abstractNumId w:val="335"/>
  </w:num>
  <w:num w:numId="516">
    <w:abstractNumId w:val="29"/>
  </w:num>
  <w:num w:numId="517">
    <w:abstractNumId w:val="480"/>
  </w:num>
  <w:num w:numId="518">
    <w:abstractNumId w:val="362"/>
  </w:num>
  <w:num w:numId="519">
    <w:abstractNumId w:val="91"/>
  </w:num>
  <w:num w:numId="520">
    <w:abstractNumId w:val="416"/>
  </w:num>
  <w:num w:numId="521">
    <w:abstractNumId w:val="434"/>
  </w:num>
  <w:num w:numId="522">
    <w:abstractNumId w:val="515"/>
  </w:num>
  <w:num w:numId="523">
    <w:abstractNumId w:val="186"/>
  </w:num>
  <w:num w:numId="524">
    <w:abstractNumId w:val="429"/>
  </w:num>
  <w:num w:numId="525">
    <w:abstractNumId w:val="168"/>
    <w:lvlOverride w:ilvl="0">
      <w:startOverride w:val="1"/>
    </w:lvlOverride>
  </w:num>
  <w:num w:numId="526">
    <w:abstractNumId w:val="309"/>
    <w:lvlOverride w:ilvl="0">
      <w:startOverride w:val="1"/>
    </w:lvlOverride>
  </w:num>
  <w:num w:numId="527">
    <w:abstractNumId w:val="73"/>
  </w:num>
  <w:num w:numId="528">
    <w:abstractNumId w:val="393"/>
  </w:num>
  <w:num w:numId="529">
    <w:abstractNumId w:val="329"/>
  </w:num>
  <w:num w:numId="530">
    <w:abstractNumId w:val="88"/>
  </w:num>
  <w:num w:numId="531">
    <w:abstractNumId w:val="137"/>
  </w:num>
  <w:num w:numId="532">
    <w:abstractNumId w:val="117"/>
  </w:num>
  <w:num w:numId="533">
    <w:abstractNumId w:val="86"/>
  </w:num>
  <w:num w:numId="534">
    <w:abstractNumId w:val="89"/>
  </w:num>
  <w:num w:numId="535">
    <w:abstractNumId w:val="211"/>
  </w:num>
  <w:num w:numId="536">
    <w:abstractNumId w:val="471"/>
  </w:num>
  <w:num w:numId="537">
    <w:abstractNumId w:val="2"/>
  </w:num>
  <w:num w:numId="538">
    <w:abstractNumId w:val="262"/>
  </w:num>
  <w:num w:numId="539">
    <w:abstractNumId w:val="322"/>
  </w:num>
  <w:num w:numId="540">
    <w:abstractNumId w:val="357"/>
  </w:num>
  <w:num w:numId="541">
    <w:abstractNumId w:val="227"/>
  </w:num>
  <w:num w:numId="542">
    <w:abstractNumId w:val="379"/>
  </w:num>
  <w:num w:numId="543">
    <w:abstractNumId w:val="352"/>
  </w:num>
  <w:num w:numId="544">
    <w:abstractNumId w:val="16"/>
  </w:num>
  <w:num w:numId="545">
    <w:abstractNumId w:val="261"/>
  </w:num>
  <w:num w:numId="546">
    <w:abstractNumId w:val="440"/>
  </w:num>
  <w:num w:numId="547">
    <w:abstractNumId w:val="52"/>
  </w:num>
  <w:num w:numId="548">
    <w:abstractNumId w:val="403"/>
  </w:num>
  <w:num w:numId="549">
    <w:abstractNumId w:val="244"/>
  </w:num>
  <w:num w:numId="550">
    <w:abstractNumId w:val="481"/>
  </w:num>
  <w:num w:numId="551">
    <w:abstractNumId w:val="353"/>
  </w:num>
  <w:num w:numId="552">
    <w:abstractNumId w:val="299"/>
  </w:num>
  <w:num w:numId="553">
    <w:abstractNumId w:val="332"/>
  </w:num>
  <w:num w:numId="554">
    <w:abstractNumId w:val="500"/>
  </w:num>
  <w:num w:numId="555">
    <w:abstractNumId w:val="325"/>
  </w:num>
  <w:num w:numId="556">
    <w:abstractNumId w:val="460"/>
  </w:num>
  <w:numIdMacAtCleanup w:val="5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VTUA7bxbnTXgVZ3IuHjw8HDmlfTU6lF4sqODRpKzhDERZUyYQw7fMQ5vSr09Nk6xLNcL2a7FaGg2nB/TYhG8dw==" w:salt="y9SfoVkuhmOu1hPlmONaW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97C"/>
    <w:rsid w:val="00011C9F"/>
    <w:rsid w:val="00011F18"/>
    <w:rsid w:val="0001226E"/>
    <w:rsid w:val="00017A2C"/>
    <w:rsid w:val="00020230"/>
    <w:rsid w:val="000340BD"/>
    <w:rsid w:val="00047D1C"/>
    <w:rsid w:val="000563CA"/>
    <w:rsid w:val="000664CC"/>
    <w:rsid w:val="000666F6"/>
    <w:rsid w:val="00070396"/>
    <w:rsid w:val="000710A4"/>
    <w:rsid w:val="00092638"/>
    <w:rsid w:val="0009595C"/>
    <w:rsid w:val="000A1EAA"/>
    <w:rsid w:val="000B5959"/>
    <w:rsid w:val="000C158D"/>
    <w:rsid w:val="000C57C6"/>
    <w:rsid w:val="000D1141"/>
    <w:rsid w:val="000D49C3"/>
    <w:rsid w:val="000D49D6"/>
    <w:rsid w:val="000F41ED"/>
    <w:rsid w:val="000F4660"/>
    <w:rsid w:val="000F7DB3"/>
    <w:rsid w:val="00101695"/>
    <w:rsid w:val="00101CE1"/>
    <w:rsid w:val="001049A5"/>
    <w:rsid w:val="00110743"/>
    <w:rsid w:val="00113AE5"/>
    <w:rsid w:val="00115A55"/>
    <w:rsid w:val="00137C8C"/>
    <w:rsid w:val="00141556"/>
    <w:rsid w:val="00166538"/>
    <w:rsid w:val="001749D0"/>
    <w:rsid w:val="00175F60"/>
    <w:rsid w:val="00177A26"/>
    <w:rsid w:val="00182254"/>
    <w:rsid w:val="0018268C"/>
    <w:rsid w:val="001B036E"/>
    <w:rsid w:val="001C059A"/>
    <w:rsid w:val="001D4348"/>
    <w:rsid w:val="001E3EBC"/>
    <w:rsid w:val="001E63A0"/>
    <w:rsid w:val="00201342"/>
    <w:rsid w:val="002070B1"/>
    <w:rsid w:val="00207A14"/>
    <w:rsid w:val="00220CDE"/>
    <w:rsid w:val="002253C9"/>
    <w:rsid w:val="00225DCC"/>
    <w:rsid w:val="002669F7"/>
    <w:rsid w:val="0027139A"/>
    <w:rsid w:val="002742A6"/>
    <w:rsid w:val="00276695"/>
    <w:rsid w:val="00282260"/>
    <w:rsid w:val="00284166"/>
    <w:rsid w:val="0029040E"/>
    <w:rsid w:val="00290BA4"/>
    <w:rsid w:val="00291442"/>
    <w:rsid w:val="00295523"/>
    <w:rsid w:val="00296D99"/>
    <w:rsid w:val="002A0ADA"/>
    <w:rsid w:val="002A407A"/>
    <w:rsid w:val="002C3AE7"/>
    <w:rsid w:val="002C41C1"/>
    <w:rsid w:val="002D54CF"/>
    <w:rsid w:val="002D55AB"/>
    <w:rsid w:val="003116B4"/>
    <w:rsid w:val="00315E1B"/>
    <w:rsid w:val="00326E1C"/>
    <w:rsid w:val="00332E1B"/>
    <w:rsid w:val="00333637"/>
    <w:rsid w:val="00337A8E"/>
    <w:rsid w:val="0034177E"/>
    <w:rsid w:val="003473EB"/>
    <w:rsid w:val="00360560"/>
    <w:rsid w:val="00375AD0"/>
    <w:rsid w:val="00375C9E"/>
    <w:rsid w:val="00375FDC"/>
    <w:rsid w:val="0038697C"/>
    <w:rsid w:val="003948BF"/>
    <w:rsid w:val="00396F9A"/>
    <w:rsid w:val="003A01E1"/>
    <w:rsid w:val="003D2207"/>
    <w:rsid w:val="003D52FC"/>
    <w:rsid w:val="004047E7"/>
    <w:rsid w:val="00422F22"/>
    <w:rsid w:val="00434418"/>
    <w:rsid w:val="00450433"/>
    <w:rsid w:val="00452FBF"/>
    <w:rsid w:val="0045465A"/>
    <w:rsid w:val="00454799"/>
    <w:rsid w:val="00473BD5"/>
    <w:rsid w:val="0048279C"/>
    <w:rsid w:val="004A2A40"/>
    <w:rsid w:val="004A7A7C"/>
    <w:rsid w:val="004B55DA"/>
    <w:rsid w:val="004C2AED"/>
    <w:rsid w:val="004D026D"/>
    <w:rsid w:val="004D0AAA"/>
    <w:rsid w:val="004D4785"/>
    <w:rsid w:val="004E04DE"/>
    <w:rsid w:val="004F1FC9"/>
    <w:rsid w:val="004F3321"/>
    <w:rsid w:val="004F3DC2"/>
    <w:rsid w:val="00515C62"/>
    <w:rsid w:val="00531F40"/>
    <w:rsid w:val="005376B0"/>
    <w:rsid w:val="00545A10"/>
    <w:rsid w:val="00550CF2"/>
    <w:rsid w:val="00555185"/>
    <w:rsid w:val="005606DA"/>
    <w:rsid w:val="005768CF"/>
    <w:rsid w:val="005864A2"/>
    <w:rsid w:val="00590E7D"/>
    <w:rsid w:val="00592AC7"/>
    <w:rsid w:val="005A08D5"/>
    <w:rsid w:val="005A156A"/>
    <w:rsid w:val="005B21B6"/>
    <w:rsid w:val="005B5A12"/>
    <w:rsid w:val="005D40CD"/>
    <w:rsid w:val="005D6B78"/>
    <w:rsid w:val="005E083A"/>
    <w:rsid w:val="005E2F68"/>
    <w:rsid w:val="00603CB0"/>
    <w:rsid w:val="00604A54"/>
    <w:rsid w:val="00604D6E"/>
    <w:rsid w:val="00605237"/>
    <w:rsid w:val="0061153A"/>
    <w:rsid w:val="00662BA1"/>
    <w:rsid w:val="006872FF"/>
    <w:rsid w:val="00692D43"/>
    <w:rsid w:val="006B4127"/>
    <w:rsid w:val="006C1C1F"/>
    <w:rsid w:val="006C6959"/>
    <w:rsid w:val="006E7763"/>
    <w:rsid w:val="006F1425"/>
    <w:rsid w:val="006F4BB3"/>
    <w:rsid w:val="00700DF2"/>
    <w:rsid w:val="00703F95"/>
    <w:rsid w:val="00715DAC"/>
    <w:rsid w:val="007175DA"/>
    <w:rsid w:val="00723071"/>
    <w:rsid w:val="00732E2A"/>
    <w:rsid w:val="00735124"/>
    <w:rsid w:val="0073786F"/>
    <w:rsid w:val="007449C9"/>
    <w:rsid w:val="00746234"/>
    <w:rsid w:val="00750695"/>
    <w:rsid w:val="00760309"/>
    <w:rsid w:val="00765CD8"/>
    <w:rsid w:val="007753D9"/>
    <w:rsid w:val="0078628D"/>
    <w:rsid w:val="007866D5"/>
    <w:rsid w:val="007F29DE"/>
    <w:rsid w:val="0080410C"/>
    <w:rsid w:val="00811A48"/>
    <w:rsid w:val="00812F6B"/>
    <w:rsid w:val="0082760B"/>
    <w:rsid w:val="0083074F"/>
    <w:rsid w:val="00834FE7"/>
    <w:rsid w:val="008379ED"/>
    <w:rsid w:val="00850C84"/>
    <w:rsid w:val="0085172C"/>
    <w:rsid w:val="00870E9D"/>
    <w:rsid w:val="00891ACC"/>
    <w:rsid w:val="008A19E9"/>
    <w:rsid w:val="008A5862"/>
    <w:rsid w:val="008D63CA"/>
    <w:rsid w:val="008F023E"/>
    <w:rsid w:val="008F726F"/>
    <w:rsid w:val="009029DE"/>
    <w:rsid w:val="00906CBC"/>
    <w:rsid w:val="009102DE"/>
    <w:rsid w:val="00930EB7"/>
    <w:rsid w:val="00931F6A"/>
    <w:rsid w:val="00933F99"/>
    <w:rsid w:val="00943923"/>
    <w:rsid w:val="00961543"/>
    <w:rsid w:val="00974FD9"/>
    <w:rsid w:val="009828AD"/>
    <w:rsid w:val="00986E12"/>
    <w:rsid w:val="0099109C"/>
    <w:rsid w:val="00991CA1"/>
    <w:rsid w:val="0099323B"/>
    <w:rsid w:val="009A0CFC"/>
    <w:rsid w:val="009A0D06"/>
    <w:rsid w:val="009B11C9"/>
    <w:rsid w:val="009B438D"/>
    <w:rsid w:val="009D0BEB"/>
    <w:rsid w:val="009F3101"/>
    <w:rsid w:val="009F3873"/>
    <w:rsid w:val="00A12C34"/>
    <w:rsid w:val="00A12DB7"/>
    <w:rsid w:val="00A138AA"/>
    <w:rsid w:val="00A1399E"/>
    <w:rsid w:val="00A1483F"/>
    <w:rsid w:val="00A31969"/>
    <w:rsid w:val="00A32686"/>
    <w:rsid w:val="00A34C5D"/>
    <w:rsid w:val="00A44356"/>
    <w:rsid w:val="00A46731"/>
    <w:rsid w:val="00A47145"/>
    <w:rsid w:val="00A53481"/>
    <w:rsid w:val="00A673C5"/>
    <w:rsid w:val="00A71800"/>
    <w:rsid w:val="00A80ADB"/>
    <w:rsid w:val="00A81F4B"/>
    <w:rsid w:val="00A9199F"/>
    <w:rsid w:val="00AA6257"/>
    <w:rsid w:val="00AB0FFA"/>
    <w:rsid w:val="00AB641F"/>
    <w:rsid w:val="00AB7603"/>
    <w:rsid w:val="00AC0C1D"/>
    <w:rsid w:val="00AD2559"/>
    <w:rsid w:val="00AF10AB"/>
    <w:rsid w:val="00AF694F"/>
    <w:rsid w:val="00AF7C71"/>
    <w:rsid w:val="00B176ED"/>
    <w:rsid w:val="00B209C4"/>
    <w:rsid w:val="00B2546A"/>
    <w:rsid w:val="00B340DD"/>
    <w:rsid w:val="00B45A99"/>
    <w:rsid w:val="00B47ACF"/>
    <w:rsid w:val="00B56748"/>
    <w:rsid w:val="00B600BD"/>
    <w:rsid w:val="00B62CD0"/>
    <w:rsid w:val="00B8094B"/>
    <w:rsid w:val="00B90C75"/>
    <w:rsid w:val="00BA6447"/>
    <w:rsid w:val="00BB2105"/>
    <w:rsid w:val="00BB75A2"/>
    <w:rsid w:val="00BC12A4"/>
    <w:rsid w:val="00BC37CB"/>
    <w:rsid w:val="00BD21AD"/>
    <w:rsid w:val="00BD5D55"/>
    <w:rsid w:val="00BD63D8"/>
    <w:rsid w:val="00BD73E0"/>
    <w:rsid w:val="00BE4243"/>
    <w:rsid w:val="00BF00F0"/>
    <w:rsid w:val="00C166F0"/>
    <w:rsid w:val="00C353F9"/>
    <w:rsid w:val="00C406AC"/>
    <w:rsid w:val="00C526A7"/>
    <w:rsid w:val="00C53DE5"/>
    <w:rsid w:val="00C600D3"/>
    <w:rsid w:val="00C77074"/>
    <w:rsid w:val="00C9189A"/>
    <w:rsid w:val="00C94D04"/>
    <w:rsid w:val="00CA69D4"/>
    <w:rsid w:val="00CC25F4"/>
    <w:rsid w:val="00CC7C4E"/>
    <w:rsid w:val="00CD2C4A"/>
    <w:rsid w:val="00CF520F"/>
    <w:rsid w:val="00D00EEB"/>
    <w:rsid w:val="00D14FFA"/>
    <w:rsid w:val="00D23A2C"/>
    <w:rsid w:val="00D3104F"/>
    <w:rsid w:val="00D36748"/>
    <w:rsid w:val="00D42925"/>
    <w:rsid w:val="00D42E3C"/>
    <w:rsid w:val="00D51E62"/>
    <w:rsid w:val="00D53394"/>
    <w:rsid w:val="00D54894"/>
    <w:rsid w:val="00D6548F"/>
    <w:rsid w:val="00D674A8"/>
    <w:rsid w:val="00D94A80"/>
    <w:rsid w:val="00DA35A2"/>
    <w:rsid w:val="00DA39F1"/>
    <w:rsid w:val="00DA4627"/>
    <w:rsid w:val="00DA6115"/>
    <w:rsid w:val="00DA78FF"/>
    <w:rsid w:val="00DB2DA9"/>
    <w:rsid w:val="00DC12DB"/>
    <w:rsid w:val="00DC7DAB"/>
    <w:rsid w:val="00DD1BB0"/>
    <w:rsid w:val="00DE28F3"/>
    <w:rsid w:val="00DF04C8"/>
    <w:rsid w:val="00E26E01"/>
    <w:rsid w:val="00E31C19"/>
    <w:rsid w:val="00E3595C"/>
    <w:rsid w:val="00E442FB"/>
    <w:rsid w:val="00E525C0"/>
    <w:rsid w:val="00E74C54"/>
    <w:rsid w:val="00E80A4D"/>
    <w:rsid w:val="00E92E2D"/>
    <w:rsid w:val="00E9601A"/>
    <w:rsid w:val="00E96D6C"/>
    <w:rsid w:val="00EA0391"/>
    <w:rsid w:val="00EA43F4"/>
    <w:rsid w:val="00EA5D62"/>
    <w:rsid w:val="00EA7819"/>
    <w:rsid w:val="00ED4630"/>
    <w:rsid w:val="00ED56C4"/>
    <w:rsid w:val="00EE1F25"/>
    <w:rsid w:val="00EE5C7E"/>
    <w:rsid w:val="00EF5C01"/>
    <w:rsid w:val="00F04140"/>
    <w:rsid w:val="00F04851"/>
    <w:rsid w:val="00F11DDE"/>
    <w:rsid w:val="00F343DF"/>
    <w:rsid w:val="00F34C80"/>
    <w:rsid w:val="00F449FC"/>
    <w:rsid w:val="00F531F2"/>
    <w:rsid w:val="00F62ABF"/>
    <w:rsid w:val="00F73F44"/>
    <w:rsid w:val="00F833F8"/>
    <w:rsid w:val="00F857EC"/>
    <w:rsid w:val="00F935BC"/>
    <w:rsid w:val="00F978C7"/>
    <w:rsid w:val="00FA1425"/>
    <w:rsid w:val="00FA1544"/>
    <w:rsid w:val="00FA2FD3"/>
    <w:rsid w:val="00FA3F7A"/>
    <w:rsid w:val="00FA5352"/>
    <w:rsid w:val="00FB5656"/>
    <w:rsid w:val="00FB6486"/>
    <w:rsid w:val="00FC581D"/>
    <w:rsid w:val="00FD1086"/>
    <w:rsid w:val="00FD133E"/>
    <w:rsid w:val="00FD162E"/>
    <w:rsid w:val="00FD25F2"/>
    <w:rsid w:val="00FD3E51"/>
    <w:rsid w:val="00FD6B2B"/>
    <w:rsid w:val="00FF187F"/>
    <w:rsid w:val="00FF2DA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31892"/>
  <w15:chartTrackingRefBased/>
  <w15:docId w15:val="{F32353C9-542F-423E-BF99-E1AABFC94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425"/>
    <w:pPr>
      <w:spacing w:after="0" w:line="360" w:lineRule="auto"/>
      <w:ind w:firstLine="340"/>
      <w:jc w:val="both"/>
    </w:pPr>
    <w:rPr>
      <w:rFonts w:ascii="Times New Roman" w:hAnsi="Times New Roman"/>
    </w:rPr>
  </w:style>
  <w:style w:type="paragraph" w:styleId="Cabealho1">
    <w:name w:val="heading 1"/>
    <w:basedOn w:val="Normal"/>
    <w:next w:val="Normal"/>
    <w:link w:val="Cabealho1Carter"/>
    <w:qFormat/>
    <w:rsid w:val="005A156A"/>
    <w:pPr>
      <w:keepNext/>
      <w:keepLines/>
      <w:pBdr>
        <w:top w:val="thinThickThinSmallGap" w:sz="24" w:space="1" w:color="FF6969"/>
        <w:left w:val="thinThickThinSmallGap" w:sz="24" w:space="4" w:color="FF6969"/>
        <w:bottom w:val="thinThickThinSmallGap" w:sz="24" w:space="1" w:color="FF6969"/>
        <w:right w:val="thinThickThinSmallGap" w:sz="24" w:space="4" w:color="FF6969"/>
      </w:pBdr>
      <w:spacing w:before="120" w:after="240" w:line="240" w:lineRule="auto"/>
      <w:ind w:firstLine="0"/>
      <w:jc w:val="center"/>
      <w:outlineLvl w:val="0"/>
    </w:pPr>
    <w:rPr>
      <w:rFonts w:eastAsiaTheme="majorEastAsia" w:cstheme="majorBidi"/>
      <w:b/>
      <w:sz w:val="40"/>
      <w:szCs w:val="32"/>
    </w:rPr>
  </w:style>
  <w:style w:type="paragraph" w:styleId="Cabealho2">
    <w:name w:val="heading 2"/>
    <w:basedOn w:val="Normal"/>
    <w:next w:val="Normal"/>
    <w:link w:val="Cabealho2Carter"/>
    <w:unhideWhenUsed/>
    <w:qFormat/>
    <w:rsid w:val="005A156A"/>
    <w:pPr>
      <w:keepNext/>
      <w:keepLines/>
      <w:numPr>
        <w:numId w:val="2"/>
      </w:numPr>
      <w:spacing w:before="480" w:after="120"/>
      <w:ind w:left="567" w:firstLine="0"/>
      <w:jc w:val="center"/>
      <w:outlineLvl w:val="1"/>
    </w:pPr>
    <w:rPr>
      <w:rFonts w:eastAsiaTheme="majorEastAsia" w:cstheme="majorBidi"/>
      <w:b/>
      <w:sz w:val="26"/>
      <w:szCs w:val="26"/>
    </w:rPr>
  </w:style>
  <w:style w:type="paragraph" w:styleId="Cabealho3">
    <w:name w:val="heading 3"/>
    <w:basedOn w:val="Normal"/>
    <w:next w:val="Normal"/>
    <w:link w:val="Cabealho3Carter"/>
    <w:uiPriority w:val="1"/>
    <w:unhideWhenUsed/>
    <w:qFormat/>
    <w:rsid w:val="001C059A"/>
    <w:pPr>
      <w:keepNext/>
      <w:keepLines/>
      <w:numPr>
        <w:numId w:val="3"/>
      </w:numPr>
      <w:spacing w:before="360" w:after="120"/>
      <w:ind w:left="1428"/>
      <w:jc w:val="center"/>
      <w:outlineLvl w:val="2"/>
    </w:pPr>
    <w:rPr>
      <w:rFonts w:eastAsiaTheme="majorEastAsia" w:cstheme="majorBidi"/>
      <w:b/>
      <w:sz w:val="24"/>
      <w:szCs w:val="24"/>
    </w:rPr>
  </w:style>
  <w:style w:type="paragraph" w:styleId="Cabealho4">
    <w:name w:val="heading 4"/>
    <w:basedOn w:val="Cabealho3"/>
    <w:next w:val="Normal"/>
    <w:link w:val="Cabealho4Carter"/>
    <w:uiPriority w:val="9"/>
    <w:unhideWhenUsed/>
    <w:qFormat/>
    <w:rsid w:val="00F935BC"/>
    <w:pPr>
      <w:numPr>
        <w:numId w:val="6"/>
      </w:numPr>
      <w:outlineLvl w:val="3"/>
    </w:pPr>
  </w:style>
  <w:style w:type="paragraph" w:styleId="Cabealho5">
    <w:name w:val="heading 5"/>
    <w:basedOn w:val="Normal"/>
    <w:next w:val="Normal"/>
    <w:link w:val="Cabealho5Carter"/>
    <w:uiPriority w:val="9"/>
    <w:unhideWhenUsed/>
    <w:qFormat/>
    <w:rsid w:val="005A156A"/>
    <w:pPr>
      <w:keepNext/>
      <w:keepLines/>
      <w:pBdr>
        <w:top w:val="thinThickThinSmallGap" w:sz="24" w:space="1" w:color="FF7D7D"/>
        <w:left w:val="thinThickThinSmallGap" w:sz="24" w:space="4" w:color="FF7D7D"/>
        <w:bottom w:val="thinThickThinSmallGap" w:sz="24" w:space="1" w:color="FF7D7D"/>
        <w:right w:val="thinThickThinSmallGap" w:sz="24" w:space="4" w:color="FF7D7D"/>
      </w:pBdr>
      <w:spacing w:before="120" w:after="240" w:line="240" w:lineRule="auto"/>
      <w:jc w:val="center"/>
      <w:outlineLvl w:val="4"/>
    </w:pPr>
    <w:rPr>
      <w:rFonts w:eastAsiaTheme="majorEastAsia" w:cstheme="majorBidi"/>
      <w:b/>
      <w:sz w:val="40"/>
    </w:rPr>
  </w:style>
  <w:style w:type="paragraph" w:styleId="Cabealho6">
    <w:name w:val="heading 6"/>
    <w:basedOn w:val="Normal"/>
    <w:next w:val="Normal"/>
    <w:link w:val="Cabealho6Carter"/>
    <w:uiPriority w:val="9"/>
    <w:semiHidden/>
    <w:unhideWhenUsed/>
    <w:qFormat/>
    <w:rsid w:val="00295523"/>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Cabealho7">
    <w:name w:val="heading 7"/>
    <w:basedOn w:val="Normal"/>
    <w:next w:val="Normal"/>
    <w:link w:val="Cabealho7Carter"/>
    <w:uiPriority w:val="9"/>
    <w:semiHidden/>
    <w:unhideWhenUsed/>
    <w:qFormat/>
    <w:rsid w:val="00295523"/>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Cabealho8">
    <w:name w:val="heading 8"/>
    <w:basedOn w:val="Normal"/>
    <w:next w:val="Normal"/>
    <w:link w:val="Cabealho8Carter"/>
    <w:uiPriority w:val="9"/>
    <w:semiHidden/>
    <w:unhideWhenUsed/>
    <w:qFormat/>
    <w:rsid w:val="0029552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Cabealho9">
    <w:name w:val="heading 9"/>
    <w:basedOn w:val="Normal"/>
    <w:next w:val="Normal"/>
    <w:link w:val="Cabealho9Carter"/>
    <w:uiPriority w:val="9"/>
    <w:semiHidden/>
    <w:unhideWhenUsed/>
    <w:qFormat/>
    <w:rsid w:val="0029552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38697C"/>
    <w:pPr>
      <w:tabs>
        <w:tab w:val="center" w:pos="4252"/>
        <w:tab w:val="right" w:pos="8504"/>
      </w:tabs>
      <w:spacing w:line="240" w:lineRule="auto"/>
    </w:pPr>
  </w:style>
  <w:style w:type="character" w:customStyle="1" w:styleId="CabealhoCarter">
    <w:name w:val="Cabeçalho Caráter"/>
    <w:basedOn w:val="Tipodeletrapredefinidodopargrafo"/>
    <w:link w:val="Cabealho"/>
    <w:uiPriority w:val="99"/>
    <w:rsid w:val="0038697C"/>
  </w:style>
  <w:style w:type="paragraph" w:styleId="Rodap">
    <w:name w:val="footer"/>
    <w:basedOn w:val="Normal"/>
    <w:link w:val="RodapCarter"/>
    <w:unhideWhenUsed/>
    <w:rsid w:val="0038697C"/>
    <w:pPr>
      <w:tabs>
        <w:tab w:val="center" w:pos="4252"/>
        <w:tab w:val="right" w:pos="8504"/>
      </w:tabs>
      <w:spacing w:line="240" w:lineRule="auto"/>
    </w:pPr>
  </w:style>
  <w:style w:type="character" w:customStyle="1" w:styleId="RodapCarter">
    <w:name w:val="Rodapé Caráter"/>
    <w:basedOn w:val="Tipodeletrapredefinidodopargrafo"/>
    <w:link w:val="Rodap"/>
    <w:uiPriority w:val="99"/>
    <w:rsid w:val="0038697C"/>
  </w:style>
  <w:style w:type="character" w:customStyle="1" w:styleId="Cabealho2Carter">
    <w:name w:val="Cabeçalho 2 Caráter"/>
    <w:basedOn w:val="Tipodeletrapredefinidodopargrafo"/>
    <w:link w:val="Cabealho2"/>
    <w:rsid w:val="005A156A"/>
    <w:rPr>
      <w:rFonts w:ascii="Times New Roman" w:eastAsiaTheme="majorEastAsia" w:hAnsi="Times New Roman" w:cstheme="majorBidi"/>
      <w:b/>
      <w:sz w:val="26"/>
      <w:szCs w:val="26"/>
    </w:rPr>
  </w:style>
  <w:style w:type="character" w:customStyle="1" w:styleId="Cabealho3Carter">
    <w:name w:val="Cabeçalho 3 Caráter"/>
    <w:basedOn w:val="Tipodeletrapredefinidodopargrafo"/>
    <w:link w:val="Cabealho3"/>
    <w:uiPriority w:val="1"/>
    <w:rsid w:val="001C059A"/>
    <w:rPr>
      <w:rFonts w:ascii="Times New Roman" w:eastAsiaTheme="majorEastAsia" w:hAnsi="Times New Roman" w:cstheme="majorBidi"/>
      <w:b/>
      <w:sz w:val="24"/>
      <w:szCs w:val="24"/>
    </w:rPr>
  </w:style>
  <w:style w:type="character" w:customStyle="1" w:styleId="Cabealho4Carter">
    <w:name w:val="Cabeçalho 4 Caráter"/>
    <w:basedOn w:val="Tipodeletrapredefinidodopargrafo"/>
    <w:link w:val="Cabealho4"/>
    <w:uiPriority w:val="9"/>
    <w:rsid w:val="00F935BC"/>
    <w:rPr>
      <w:rFonts w:ascii="Times New Roman" w:eastAsiaTheme="majorEastAsia" w:hAnsi="Times New Roman" w:cstheme="majorBidi"/>
      <w:b/>
      <w:sz w:val="24"/>
      <w:szCs w:val="24"/>
    </w:rPr>
  </w:style>
  <w:style w:type="character" w:customStyle="1" w:styleId="Cabealho1Carter">
    <w:name w:val="Cabeçalho 1 Caráter"/>
    <w:basedOn w:val="Tipodeletrapredefinidodopargrafo"/>
    <w:link w:val="Cabealho1"/>
    <w:rsid w:val="005A156A"/>
    <w:rPr>
      <w:rFonts w:ascii="Times New Roman" w:eastAsiaTheme="majorEastAsia" w:hAnsi="Times New Roman" w:cstheme="majorBidi"/>
      <w:b/>
      <w:sz w:val="40"/>
      <w:szCs w:val="32"/>
    </w:rPr>
  </w:style>
  <w:style w:type="character" w:customStyle="1" w:styleId="Cabealho5Carter">
    <w:name w:val="Cabeçalho 5 Caráter"/>
    <w:basedOn w:val="Tipodeletrapredefinidodopargrafo"/>
    <w:link w:val="Cabealho5"/>
    <w:uiPriority w:val="9"/>
    <w:rsid w:val="005A156A"/>
    <w:rPr>
      <w:rFonts w:ascii="Times New Roman" w:eastAsiaTheme="majorEastAsia" w:hAnsi="Times New Roman" w:cstheme="majorBidi"/>
      <w:b/>
      <w:sz w:val="40"/>
    </w:rPr>
  </w:style>
  <w:style w:type="character" w:customStyle="1" w:styleId="Cabealho6Carter">
    <w:name w:val="Cabeçalho 6 Caráter"/>
    <w:basedOn w:val="Tipodeletrapredefinidodopargrafo"/>
    <w:link w:val="Cabealho6"/>
    <w:uiPriority w:val="9"/>
    <w:semiHidden/>
    <w:rsid w:val="00295523"/>
    <w:rPr>
      <w:rFonts w:asciiTheme="majorHAnsi" w:eastAsiaTheme="majorEastAsia" w:hAnsiTheme="majorHAnsi" w:cstheme="majorBidi"/>
      <w:color w:val="1F3763" w:themeColor="accent1" w:themeShade="7F"/>
    </w:rPr>
  </w:style>
  <w:style w:type="character" w:customStyle="1" w:styleId="Cabealho7Carter">
    <w:name w:val="Cabeçalho 7 Caráter"/>
    <w:basedOn w:val="Tipodeletrapredefinidodopargrafo"/>
    <w:link w:val="Cabealho7"/>
    <w:uiPriority w:val="9"/>
    <w:semiHidden/>
    <w:rsid w:val="00295523"/>
    <w:rPr>
      <w:rFonts w:asciiTheme="majorHAnsi" w:eastAsiaTheme="majorEastAsia" w:hAnsiTheme="majorHAnsi" w:cstheme="majorBidi"/>
      <w:i/>
      <w:iCs/>
      <w:color w:val="1F3763" w:themeColor="accent1" w:themeShade="7F"/>
    </w:rPr>
  </w:style>
  <w:style w:type="character" w:customStyle="1" w:styleId="Cabealho8Carter">
    <w:name w:val="Cabeçalho 8 Caráter"/>
    <w:basedOn w:val="Tipodeletrapredefinidodopargrafo"/>
    <w:link w:val="Cabealho8"/>
    <w:uiPriority w:val="9"/>
    <w:semiHidden/>
    <w:rsid w:val="00295523"/>
    <w:rPr>
      <w:rFonts w:asciiTheme="majorHAnsi" w:eastAsiaTheme="majorEastAsia" w:hAnsiTheme="majorHAnsi" w:cstheme="majorBidi"/>
      <w:color w:val="272727" w:themeColor="text1" w:themeTint="D8"/>
      <w:sz w:val="21"/>
      <w:szCs w:val="21"/>
    </w:rPr>
  </w:style>
  <w:style w:type="character" w:customStyle="1" w:styleId="Cabealho9Carter">
    <w:name w:val="Cabeçalho 9 Caráter"/>
    <w:basedOn w:val="Tipodeletrapredefinidodopargrafo"/>
    <w:link w:val="Cabealho9"/>
    <w:uiPriority w:val="9"/>
    <w:semiHidden/>
    <w:rsid w:val="00295523"/>
    <w:rPr>
      <w:rFonts w:asciiTheme="majorHAnsi" w:eastAsiaTheme="majorEastAsia" w:hAnsiTheme="majorHAnsi" w:cstheme="majorBidi"/>
      <w:i/>
      <w:iCs/>
      <w:color w:val="272727" w:themeColor="text1" w:themeTint="D8"/>
      <w:sz w:val="21"/>
      <w:szCs w:val="21"/>
    </w:rPr>
  </w:style>
  <w:style w:type="paragraph" w:styleId="Cabealhodondice">
    <w:name w:val="TOC Heading"/>
    <w:basedOn w:val="Cabealho1"/>
    <w:next w:val="Normal"/>
    <w:uiPriority w:val="39"/>
    <w:unhideWhenUsed/>
    <w:qFormat/>
    <w:rsid w:val="00F935BC"/>
    <w:pPr>
      <w:spacing w:line="259" w:lineRule="auto"/>
      <w:jc w:val="left"/>
      <w:outlineLvl w:val="9"/>
    </w:pPr>
    <w:rPr>
      <w:rFonts w:asciiTheme="majorHAnsi" w:hAnsiTheme="majorHAnsi"/>
      <w:b w:val="0"/>
      <w:color w:val="2F5496" w:themeColor="accent1" w:themeShade="BF"/>
      <w:lang w:eastAsia="pt-PT"/>
    </w:rPr>
  </w:style>
  <w:style w:type="paragraph" w:styleId="ndice1">
    <w:name w:val="toc 1"/>
    <w:basedOn w:val="Normal"/>
    <w:next w:val="Normal"/>
    <w:autoRedefine/>
    <w:uiPriority w:val="39"/>
    <w:unhideWhenUsed/>
    <w:rsid w:val="00723071"/>
    <w:pPr>
      <w:tabs>
        <w:tab w:val="right" w:leader="dot" w:pos="10064"/>
      </w:tabs>
      <w:ind w:left="142" w:firstLine="0"/>
      <w:jc w:val="left"/>
    </w:pPr>
    <w:rPr>
      <w:b/>
      <w:bCs/>
      <w:noProof/>
      <w:color w:val="1F4E79" w:themeColor="accent5" w:themeShade="80"/>
      <w:sz w:val="28"/>
    </w:rPr>
  </w:style>
  <w:style w:type="paragraph" w:styleId="ndice2">
    <w:name w:val="toc 2"/>
    <w:basedOn w:val="Normal"/>
    <w:next w:val="Normal"/>
    <w:autoRedefine/>
    <w:uiPriority w:val="39"/>
    <w:unhideWhenUsed/>
    <w:rsid w:val="0099323B"/>
    <w:pPr>
      <w:tabs>
        <w:tab w:val="left" w:pos="1418"/>
        <w:tab w:val="left" w:pos="2268"/>
        <w:tab w:val="right" w:leader="dot" w:pos="10054"/>
      </w:tabs>
      <w:spacing w:after="100"/>
      <w:ind w:left="709" w:firstLine="0"/>
    </w:pPr>
  </w:style>
  <w:style w:type="paragraph" w:styleId="ndice3">
    <w:name w:val="toc 3"/>
    <w:basedOn w:val="Normal"/>
    <w:next w:val="Normal"/>
    <w:autoRedefine/>
    <w:uiPriority w:val="39"/>
    <w:unhideWhenUsed/>
    <w:rsid w:val="0099323B"/>
    <w:pPr>
      <w:tabs>
        <w:tab w:val="left" w:pos="2410"/>
        <w:tab w:val="right" w:leader="dot" w:pos="10064"/>
      </w:tabs>
      <w:spacing w:after="100"/>
      <w:ind w:left="2410" w:hanging="1276"/>
      <w:jc w:val="left"/>
    </w:pPr>
  </w:style>
  <w:style w:type="character" w:styleId="Hiperligao">
    <w:name w:val="Hyperlink"/>
    <w:basedOn w:val="Tipodeletrapredefinidodopargrafo"/>
    <w:uiPriority w:val="99"/>
    <w:unhideWhenUsed/>
    <w:rsid w:val="00F935BC"/>
    <w:rPr>
      <w:color w:val="0563C1" w:themeColor="hyperlink"/>
      <w:u w:val="single"/>
    </w:rPr>
  </w:style>
  <w:style w:type="paragraph" w:styleId="ndice4">
    <w:name w:val="toc 4"/>
    <w:basedOn w:val="Normal"/>
    <w:next w:val="Normal"/>
    <w:autoRedefine/>
    <w:uiPriority w:val="39"/>
    <w:unhideWhenUsed/>
    <w:rsid w:val="00454799"/>
    <w:pPr>
      <w:tabs>
        <w:tab w:val="left" w:pos="2410"/>
        <w:tab w:val="left" w:pos="2835"/>
        <w:tab w:val="right" w:leader="dot" w:pos="10064"/>
      </w:tabs>
      <w:spacing w:after="100"/>
      <w:ind w:left="2410" w:hanging="1977"/>
    </w:pPr>
  </w:style>
  <w:style w:type="paragraph" w:customStyle="1" w:styleId="Standard">
    <w:name w:val="Standard"/>
    <w:rsid w:val="005E2F68"/>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numbering" w:customStyle="1" w:styleId="WWNum1">
    <w:name w:val="WWNum1"/>
    <w:basedOn w:val="Semlista"/>
    <w:rsid w:val="005E2F68"/>
    <w:pPr>
      <w:numPr>
        <w:numId w:val="4"/>
      </w:numPr>
    </w:pPr>
  </w:style>
  <w:style w:type="numbering" w:customStyle="1" w:styleId="WWNum2">
    <w:name w:val="WWNum2"/>
    <w:basedOn w:val="Semlista"/>
    <w:rsid w:val="005E2F68"/>
    <w:pPr>
      <w:numPr>
        <w:numId w:val="5"/>
      </w:numPr>
    </w:pPr>
  </w:style>
  <w:style w:type="numbering" w:customStyle="1" w:styleId="WWNum3">
    <w:name w:val="WWNum3"/>
    <w:basedOn w:val="Semlista"/>
    <w:rsid w:val="00FB5656"/>
    <w:pPr>
      <w:numPr>
        <w:numId w:val="7"/>
      </w:numPr>
    </w:pPr>
  </w:style>
  <w:style w:type="numbering" w:customStyle="1" w:styleId="WWNum4">
    <w:name w:val="WWNum4"/>
    <w:basedOn w:val="Semlista"/>
    <w:rsid w:val="00FB5656"/>
    <w:pPr>
      <w:numPr>
        <w:numId w:val="8"/>
      </w:numPr>
    </w:pPr>
  </w:style>
  <w:style w:type="numbering" w:customStyle="1" w:styleId="WWNum5">
    <w:name w:val="WWNum5"/>
    <w:basedOn w:val="Semlista"/>
    <w:rsid w:val="00FB5656"/>
    <w:pPr>
      <w:numPr>
        <w:numId w:val="9"/>
      </w:numPr>
    </w:pPr>
  </w:style>
  <w:style w:type="numbering" w:customStyle="1" w:styleId="WWNum6">
    <w:name w:val="WWNum6"/>
    <w:basedOn w:val="Semlista"/>
    <w:rsid w:val="00FB5656"/>
    <w:pPr>
      <w:numPr>
        <w:numId w:val="203"/>
      </w:numPr>
    </w:pPr>
  </w:style>
  <w:style w:type="numbering" w:customStyle="1" w:styleId="WWNum7">
    <w:name w:val="WWNum7"/>
    <w:basedOn w:val="Semlista"/>
    <w:rsid w:val="00FB5656"/>
    <w:pPr>
      <w:numPr>
        <w:numId w:val="12"/>
      </w:numPr>
    </w:pPr>
  </w:style>
  <w:style w:type="numbering" w:customStyle="1" w:styleId="WWNum8">
    <w:name w:val="WWNum8"/>
    <w:basedOn w:val="Semlista"/>
    <w:rsid w:val="00FB5656"/>
    <w:pPr>
      <w:numPr>
        <w:numId w:val="13"/>
      </w:numPr>
    </w:pPr>
  </w:style>
  <w:style w:type="numbering" w:customStyle="1" w:styleId="WWNum9">
    <w:name w:val="WWNum9"/>
    <w:basedOn w:val="Semlista"/>
    <w:rsid w:val="00FB5656"/>
    <w:pPr>
      <w:numPr>
        <w:numId w:val="14"/>
      </w:numPr>
    </w:pPr>
  </w:style>
  <w:style w:type="paragraph" w:styleId="PargrafodaLista">
    <w:name w:val="List Paragraph"/>
    <w:basedOn w:val="Normal"/>
    <w:uiPriority w:val="1"/>
    <w:qFormat/>
    <w:rsid w:val="00FA1544"/>
    <w:pPr>
      <w:ind w:left="720"/>
      <w:contextualSpacing/>
    </w:pPr>
  </w:style>
  <w:style w:type="numbering" w:customStyle="1" w:styleId="WWNum11">
    <w:name w:val="WWNum11"/>
    <w:basedOn w:val="Semlista"/>
    <w:rsid w:val="00FA1544"/>
    <w:pPr>
      <w:numPr>
        <w:numId w:val="15"/>
      </w:numPr>
    </w:pPr>
  </w:style>
  <w:style w:type="numbering" w:customStyle="1" w:styleId="WWNum12">
    <w:name w:val="WWNum12"/>
    <w:basedOn w:val="Semlista"/>
    <w:rsid w:val="00FA1544"/>
    <w:pPr>
      <w:numPr>
        <w:numId w:val="16"/>
      </w:numPr>
    </w:pPr>
  </w:style>
  <w:style w:type="numbering" w:customStyle="1" w:styleId="WWNum13">
    <w:name w:val="WWNum13"/>
    <w:basedOn w:val="Semlista"/>
    <w:rsid w:val="00FA1544"/>
    <w:pPr>
      <w:numPr>
        <w:numId w:val="18"/>
      </w:numPr>
    </w:pPr>
  </w:style>
  <w:style w:type="numbering" w:customStyle="1" w:styleId="WWNum14">
    <w:name w:val="WWNum14"/>
    <w:basedOn w:val="Semlista"/>
    <w:rsid w:val="00FA1544"/>
    <w:pPr>
      <w:numPr>
        <w:numId w:val="19"/>
      </w:numPr>
    </w:pPr>
  </w:style>
  <w:style w:type="numbering" w:customStyle="1" w:styleId="WWNum15">
    <w:name w:val="WWNum15"/>
    <w:basedOn w:val="Semlista"/>
    <w:rsid w:val="00FA1544"/>
    <w:pPr>
      <w:numPr>
        <w:numId w:val="20"/>
      </w:numPr>
    </w:pPr>
  </w:style>
  <w:style w:type="numbering" w:customStyle="1" w:styleId="WWNum16">
    <w:name w:val="WWNum16"/>
    <w:basedOn w:val="Semlista"/>
    <w:rsid w:val="00FA1544"/>
    <w:pPr>
      <w:numPr>
        <w:numId w:val="21"/>
      </w:numPr>
    </w:pPr>
  </w:style>
  <w:style w:type="numbering" w:customStyle="1" w:styleId="WWNum17">
    <w:name w:val="WWNum17"/>
    <w:basedOn w:val="Semlista"/>
    <w:rsid w:val="00FA1544"/>
    <w:pPr>
      <w:numPr>
        <w:numId w:val="22"/>
      </w:numPr>
    </w:pPr>
  </w:style>
  <w:style w:type="numbering" w:customStyle="1" w:styleId="WWNum18">
    <w:name w:val="WWNum18"/>
    <w:basedOn w:val="Semlista"/>
    <w:rsid w:val="00FA1544"/>
    <w:pPr>
      <w:numPr>
        <w:numId w:val="23"/>
      </w:numPr>
    </w:pPr>
  </w:style>
  <w:style w:type="numbering" w:customStyle="1" w:styleId="WWNum19">
    <w:name w:val="WWNum19"/>
    <w:basedOn w:val="Semlista"/>
    <w:rsid w:val="00FA1544"/>
    <w:pPr>
      <w:numPr>
        <w:numId w:val="24"/>
      </w:numPr>
    </w:pPr>
  </w:style>
  <w:style w:type="numbering" w:customStyle="1" w:styleId="WWNum20">
    <w:name w:val="WWNum20"/>
    <w:basedOn w:val="Semlista"/>
    <w:rsid w:val="00FA1544"/>
    <w:pPr>
      <w:numPr>
        <w:numId w:val="25"/>
      </w:numPr>
    </w:pPr>
  </w:style>
  <w:style w:type="numbering" w:customStyle="1" w:styleId="WWNum21">
    <w:name w:val="WWNum21"/>
    <w:basedOn w:val="Semlista"/>
    <w:rsid w:val="00FA1544"/>
    <w:pPr>
      <w:numPr>
        <w:numId w:val="26"/>
      </w:numPr>
    </w:pPr>
  </w:style>
  <w:style w:type="numbering" w:customStyle="1" w:styleId="WWNum22">
    <w:name w:val="WWNum22"/>
    <w:basedOn w:val="Semlista"/>
    <w:rsid w:val="00FA1544"/>
    <w:pPr>
      <w:numPr>
        <w:numId w:val="27"/>
      </w:numPr>
    </w:pPr>
  </w:style>
  <w:style w:type="numbering" w:customStyle="1" w:styleId="WWNum23">
    <w:name w:val="WWNum23"/>
    <w:basedOn w:val="Semlista"/>
    <w:rsid w:val="00FA1544"/>
    <w:pPr>
      <w:numPr>
        <w:numId w:val="28"/>
      </w:numPr>
    </w:pPr>
  </w:style>
  <w:style w:type="numbering" w:customStyle="1" w:styleId="WWNum24">
    <w:name w:val="WWNum24"/>
    <w:basedOn w:val="Semlista"/>
    <w:rsid w:val="00FA1544"/>
    <w:pPr>
      <w:numPr>
        <w:numId w:val="29"/>
      </w:numPr>
    </w:pPr>
  </w:style>
  <w:style w:type="numbering" w:customStyle="1" w:styleId="WWNum25">
    <w:name w:val="WWNum25"/>
    <w:basedOn w:val="Semlista"/>
    <w:rsid w:val="00FA1544"/>
    <w:pPr>
      <w:numPr>
        <w:numId w:val="30"/>
      </w:numPr>
    </w:pPr>
  </w:style>
  <w:style w:type="numbering" w:customStyle="1" w:styleId="WWNum26">
    <w:name w:val="WWNum26"/>
    <w:basedOn w:val="Semlista"/>
    <w:rsid w:val="00FA1544"/>
    <w:pPr>
      <w:numPr>
        <w:numId w:val="117"/>
      </w:numPr>
    </w:pPr>
  </w:style>
  <w:style w:type="numbering" w:customStyle="1" w:styleId="WWNum28">
    <w:name w:val="WWNum28"/>
    <w:basedOn w:val="Semlista"/>
    <w:rsid w:val="00FA1544"/>
    <w:pPr>
      <w:numPr>
        <w:numId w:val="116"/>
      </w:numPr>
    </w:pPr>
  </w:style>
  <w:style w:type="paragraph" w:styleId="ndice5">
    <w:name w:val="toc 5"/>
    <w:basedOn w:val="Normal"/>
    <w:next w:val="Normal"/>
    <w:autoRedefine/>
    <w:uiPriority w:val="39"/>
    <w:unhideWhenUsed/>
    <w:rsid w:val="00723071"/>
    <w:pPr>
      <w:tabs>
        <w:tab w:val="right" w:leader="dot" w:pos="10065"/>
      </w:tabs>
      <w:spacing w:after="100" w:line="276" w:lineRule="auto"/>
      <w:ind w:left="142" w:right="-1" w:firstLine="0"/>
    </w:pPr>
    <w:rPr>
      <w:rFonts w:eastAsiaTheme="minorEastAsia" w:cs="Times New Roman"/>
      <w:noProof/>
      <w:lang w:eastAsia="pt-PT"/>
    </w:rPr>
  </w:style>
  <w:style w:type="paragraph" w:styleId="ndice6">
    <w:name w:val="toc 6"/>
    <w:basedOn w:val="Normal"/>
    <w:next w:val="Normal"/>
    <w:autoRedefine/>
    <w:uiPriority w:val="39"/>
    <w:unhideWhenUsed/>
    <w:rsid w:val="0099323B"/>
    <w:pPr>
      <w:tabs>
        <w:tab w:val="left" w:pos="2835"/>
        <w:tab w:val="right" w:leader="dot" w:pos="10054"/>
      </w:tabs>
      <w:spacing w:after="100"/>
      <w:ind w:left="993" w:firstLine="0"/>
    </w:pPr>
    <w:rPr>
      <w:rFonts w:eastAsiaTheme="minorEastAsia"/>
      <w:lang w:eastAsia="pt-PT"/>
    </w:rPr>
  </w:style>
  <w:style w:type="paragraph" w:styleId="ndice7">
    <w:name w:val="toc 7"/>
    <w:basedOn w:val="Normal"/>
    <w:next w:val="Normal"/>
    <w:autoRedefine/>
    <w:uiPriority w:val="39"/>
    <w:unhideWhenUsed/>
    <w:rsid w:val="00D00EEB"/>
    <w:pPr>
      <w:spacing w:after="100" w:line="259" w:lineRule="auto"/>
      <w:ind w:left="1320" w:firstLine="0"/>
    </w:pPr>
    <w:rPr>
      <w:rFonts w:asciiTheme="minorHAnsi" w:eastAsiaTheme="minorEastAsia" w:hAnsiTheme="minorHAnsi"/>
      <w:lang w:eastAsia="pt-PT"/>
    </w:rPr>
  </w:style>
  <w:style w:type="paragraph" w:styleId="ndice8">
    <w:name w:val="toc 8"/>
    <w:basedOn w:val="Normal"/>
    <w:next w:val="Normal"/>
    <w:autoRedefine/>
    <w:uiPriority w:val="39"/>
    <w:unhideWhenUsed/>
    <w:rsid w:val="00D00EEB"/>
    <w:pPr>
      <w:spacing w:after="100" w:line="259" w:lineRule="auto"/>
      <w:ind w:left="1540" w:firstLine="0"/>
    </w:pPr>
    <w:rPr>
      <w:rFonts w:asciiTheme="minorHAnsi" w:eastAsiaTheme="minorEastAsia" w:hAnsiTheme="minorHAnsi"/>
      <w:lang w:eastAsia="pt-PT"/>
    </w:rPr>
  </w:style>
  <w:style w:type="paragraph" w:styleId="ndice9">
    <w:name w:val="toc 9"/>
    <w:basedOn w:val="Normal"/>
    <w:next w:val="Normal"/>
    <w:autoRedefine/>
    <w:uiPriority w:val="39"/>
    <w:unhideWhenUsed/>
    <w:rsid w:val="00D00EEB"/>
    <w:pPr>
      <w:spacing w:after="100" w:line="259" w:lineRule="auto"/>
      <w:ind w:left="1760" w:firstLine="0"/>
    </w:pPr>
    <w:rPr>
      <w:rFonts w:asciiTheme="minorHAnsi" w:eastAsiaTheme="minorEastAsia" w:hAnsiTheme="minorHAnsi"/>
      <w:lang w:eastAsia="pt-PT"/>
    </w:rPr>
  </w:style>
  <w:style w:type="character" w:customStyle="1" w:styleId="UnresolvedMention">
    <w:name w:val="Unresolved Mention"/>
    <w:basedOn w:val="Tipodeletrapredefinidodopargrafo"/>
    <w:uiPriority w:val="99"/>
    <w:semiHidden/>
    <w:unhideWhenUsed/>
    <w:rsid w:val="00D00EEB"/>
    <w:rPr>
      <w:color w:val="605E5C"/>
      <w:shd w:val="clear" w:color="auto" w:fill="E1DFDD"/>
    </w:rPr>
  </w:style>
  <w:style w:type="paragraph" w:customStyle="1" w:styleId="Estilo1">
    <w:name w:val="Estilo1"/>
    <w:basedOn w:val="Normal"/>
    <w:qFormat/>
    <w:rsid w:val="009A0CFC"/>
    <w:pPr>
      <w:numPr>
        <w:numId w:val="111"/>
      </w:numPr>
      <w:spacing w:before="480" w:after="120"/>
      <w:ind w:left="1054" w:hanging="357"/>
      <w:jc w:val="center"/>
    </w:pPr>
    <w:rPr>
      <w:b/>
    </w:rPr>
  </w:style>
  <w:style w:type="table" w:styleId="Tabelacomgrelha">
    <w:name w:val="Table Grid"/>
    <w:basedOn w:val="Tabelanormal"/>
    <w:uiPriority w:val="59"/>
    <w:rsid w:val="00017A2C"/>
    <w:pPr>
      <w:spacing w:after="0" w:line="240" w:lineRule="auto"/>
    </w:pPr>
    <w:rPr>
      <w:rFonts w:eastAsiaTheme="minorEastAsia"/>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A7A7C"/>
    <w:pPr>
      <w:spacing w:before="100" w:beforeAutospacing="1" w:after="100" w:afterAutospacing="1" w:line="240" w:lineRule="auto"/>
      <w:ind w:firstLine="0"/>
      <w:jc w:val="left"/>
    </w:pPr>
    <w:rPr>
      <w:rFonts w:eastAsia="Times New Roman" w:cs="Times New Roman"/>
      <w:sz w:val="24"/>
      <w:szCs w:val="24"/>
      <w:lang w:eastAsia="pt-PT"/>
    </w:rPr>
  </w:style>
  <w:style w:type="character" w:customStyle="1" w:styleId="apple-tab-span">
    <w:name w:val="apple-tab-span"/>
    <w:basedOn w:val="Tipodeletrapredefinidodopargrafo"/>
    <w:rsid w:val="004A7A7C"/>
  </w:style>
  <w:style w:type="paragraph" w:styleId="Textodebalo">
    <w:name w:val="Balloon Text"/>
    <w:basedOn w:val="Normal"/>
    <w:link w:val="TextodebaloCarter"/>
    <w:uiPriority w:val="99"/>
    <w:unhideWhenUsed/>
    <w:rsid w:val="004A7A7C"/>
    <w:pPr>
      <w:spacing w:line="240" w:lineRule="auto"/>
      <w:ind w:firstLine="0"/>
      <w:jc w:val="left"/>
    </w:pPr>
    <w:rPr>
      <w:rFonts w:ascii="Tahoma" w:eastAsiaTheme="minorEastAsia" w:hAnsi="Tahoma" w:cs="Tahoma"/>
      <w:sz w:val="16"/>
      <w:szCs w:val="16"/>
      <w:lang w:eastAsia="pt-PT"/>
    </w:rPr>
  </w:style>
  <w:style w:type="character" w:customStyle="1" w:styleId="TextodebaloCarter">
    <w:name w:val="Texto de balão Caráter"/>
    <w:basedOn w:val="Tipodeletrapredefinidodopargrafo"/>
    <w:link w:val="Textodebalo"/>
    <w:uiPriority w:val="99"/>
    <w:rsid w:val="004A7A7C"/>
    <w:rPr>
      <w:rFonts w:ascii="Tahoma" w:eastAsiaTheme="minorEastAsia" w:hAnsi="Tahoma" w:cs="Tahoma"/>
      <w:sz w:val="16"/>
      <w:szCs w:val="16"/>
      <w:lang w:eastAsia="pt-PT"/>
    </w:rPr>
  </w:style>
  <w:style w:type="paragraph" w:styleId="Textodenotaderodap">
    <w:name w:val="footnote text"/>
    <w:basedOn w:val="Normal"/>
    <w:link w:val="TextodenotaderodapCarter"/>
    <w:uiPriority w:val="99"/>
    <w:semiHidden/>
    <w:unhideWhenUsed/>
    <w:rsid w:val="004A7A7C"/>
    <w:pPr>
      <w:spacing w:line="240" w:lineRule="auto"/>
      <w:ind w:firstLine="0"/>
      <w:jc w:val="left"/>
    </w:pPr>
    <w:rPr>
      <w:rFonts w:asciiTheme="minorHAnsi" w:eastAsiaTheme="minorEastAsia" w:hAnsiTheme="minorHAnsi"/>
      <w:sz w:val="20"/>
      <w:szCs w:val="20"/>
      <w:lang w:eastAsia="pt-PT"/>
    </w:rPr>
  </w:style>
  <w:style w:type="character" w:customStyle="1" w:styleId="TextodenotaderodapCarter">
    <w:name w:val="Texto de nota de rodapé Caráter"/>
    <w:basedOn w:val="Tipodeletrapredefinidodopargrafo"/>
    <w:link w:val="Textodenotaderodap"/>
    <w:uiPriority w:val="99"/>
    <w:semiHidden/>
    <w:rsid w:val="004A7A7C"/>
    <w:rPr>
      <w:rFonts w:eastAsiaTheme="minorEastAsia"/>
      <w:sz w:val="20"/>
      <w:szCs w:val="20"/>
      <w:lang w:eastAsia="pt-PT"/>
    </w:rPr>
  </w:style>
  <w:style w:type="character" w:styleId="Refdenotaderodap">
    <w:name w:val="footnote reference"/>
    <w:basedOn w:val="Tipodeletrapredefinidodopargrafo"/>
    <w:uiPriority w:val="99"/>
    <w:semiHidden/>
    <w:unhideWhenUsed/>
    <w:rsid w:val="004A7A7C"/>
    <w:rPr>
      <w:vertAlign w:val="superscript"/>
    </w:rPr>
  </w:style>
  <w:style w:type="paragraph" w:customStyle="1" w:styleId="Default">
    <w:name w:val="Default"/>
    <w:rsid w:val="004A7A7C"/>
    <w:pPr>
      <w:autoSpaceDE w:val="0"/>
      <w:autoSpaceDN w:val="0"/>
      <w:adjustRightInd w:val="0"/>
      <w:spacing w:after="0" w:line="240" w:lineRule="auto"/>
    </w:pPr>
    <w:rPr>
      <w:rFonts w:ascii="Calibri" w:eastAsia="Times New Roman" w:hAnsi="Calibri" w:cs="Calibri"/>
      <w:color w:val="000000"/>
      <w:sz w:val="24"/>
      <w:szCs w:val="24"/>
      <w:lang w:eastAsia="pt-PT"/>
    </w:rPr>
  </w:style>
  <w:style w:type="paragraph" w:customStyle="1" w:styleId="TableContents">
    <w:name w:val="Table Contents"/>
    <w:basedOn w:val="Standard"/>
    <w:rsid w:val="004A7A7C"/>
    <w:pPr>
      <w:widowControl/>
      <w:suppressLineNumbers/>
      <w:textAlignment w:val="auto"/>
    </w:pPr>
    <w:rPr>
      <w:rFonts w:cs="F"/>
      <w:sz w:val="22"/>
      <w:szCs w:val="22"/>
    </w:rPr>
  </w:style>
  <w:style w:type="character" w:styleId="Nmerodepgina">
    <w:name w:val="page number"/>
    <w:basedOn w:val="Tipodeletrapredefinidodopargrafo"/>
    <w:rsid w:val="004A7A7C"/>
  </w:style>
  <w:style w:type="character" w:customStyle="1" w:styleId="TtuloCarter">
    <w:name w:val="Título Caráter"/>
    <w:link w:val="Ttulo"/>
    <w:rsid w:val="004A7A7C"/>
    <w:rPr>
      <w:rFonts w:ascii="Times New Roman" w:eastAsia="Times New Roman" w:hAnsi="Times New Roman" w:cs="Times New Roman"/>
      <w:b/>
      <w:bCs/>
      <w:i/>
      <w:iCs/>
      <w:sz w:val="32"/>
      <w:szCs w:val="24"/>
    </w:rPr>
  </w:style>
  <w:style w:type="paragraph" w:styleId="Ttulo">
    <w:name w:val="Title"/>
    <w:basedOn w:val="Normal"/>
    <w:link w:val="TtuloCarter"/>
    <w:qFormat/>
    <w:rsid w:val="004A7A7C"/>
    <w:pPr>
      <w:spacing w:line="240" w:lineRule="auto"/>
      <w:ind w:firstLine="0"/>
      <w:jc w:val="center"/>
    </w:pPr>
    <w:rPr>
      <w:rFonts w:eastAsia="Times New Roman" w:cs="Times New Roman"/>
      <w:b/>
      <w:bCs/>
      <w:i/>
      <w:iCs/>
      <w:sz w:val="32"/>
      <w:szCs w:val="24"/>
    </w:rPr>
  </w:style>
  <w:style w:type="character" w:customStyle="1" w:styleId="TtuloCarter1">
    <w:name w:val="Título Caráter1"/>
    <w:basedOn w:val="Tipodeletrapredefinidodopargrafo"/>
    <w:uiPriority w:val="10"/>
    <w:rsid w:val="004A7A7C"/>
    <w:rPr>
      <w:rFonts w:asciiTheme="majorHAnsi" w:eastAsiaTheme="majorEastAsia" w:hAnsiTheme="majorHAnsi" w:cstheme="majorBidi"/>
      <w:spacing w:val="-10"/>
      <w:kern w:val="28"/>
      <w:sz w:val="56"/>
      <w:szCs w:val="56"/>
    </w:rPr>
  </w:style>
  <w:style w:type="paragraph" w:customStyle="1" w:styleId="Body">
    <w:name w:val="Body"/>
    <w:basedOn w:val="Normal"/>
    <w:uiPriority w:val="1"/>
    <w:qFormat/>
    <w:rsid w:val="004A7A7C"/>
    <w:pPr>
      <w:widowControl w:val="0"/>
      <w:spacing w:line="240" w:lineRule="auto"/>
      <w:ind w:firstLine="0"/>
      <w:jc w:val="left"/>
    </w:pPr>
    <w:rPr>
      <w:rFonts w:eastAsia="Times New Roman" w:cs="Times New Roman"/>
      <w:sz w:val="28"/>
      <w:szCs w:val="28"/>
      <w:lang w:val="en-US" w:eastAsia="pt-PT"/>
    </w:rPr>
  </w:style>
  <w:style w:type="paragraph" w:customStyle="1" w:styleId="PargrafodaLista1">
    <w:name w:val="Parágrafo da Lista1"/>
    <w:basedOn w:val="Normal"/>
    <w:uiPriority w:val="1"/>
    <w:qFormat/>
    <w:rsid w:val="004A7A7C"/>
    <w:pPr>
      <w:widowControl w:val="0"/>
      <w:spacing w:line="240" w:lineRule="auto"/>
      <w:ind w:firstLine="0"/>
      <w:jc w:val="left"/>
    </w:pPr>
    <w:rPr>
      <w:rFonts w:ascii="Calibri" w:eastAsia="SimSun" w:hAnsi="Calibri" w:cs="Times New Roman"/>
      <w:sz w:val="28"/>
      <w:lang w:val="en-US" w:eastAsia="pt-PT"/>
    </w:rPr>
  </w:style>
  <w:style w:type="paragraph" w:customStyle="1" w:styleId="TableParagraph">
    <w:name w:val="Table Paragraph"/>
    <w:basedOn w:val="Normal"/>
    <w:uiPriority w:val="1"/>
    <w:qFormat/>
    <w:rsid w:val="004A7A7C"/>
    <w:pPr>
      <w:widowControl w:val="0"/>
      <w:spacing w:line="240" w:lineRule="auto"/>
      <w:ind w:firstLine="0"/>
      <w:jc w:val="left"/>
    </w:pPr>
    <w:rPr>
      <w:rFonts w:ascii="Calibri" w:eastAsia="SimSun" w:hAnsi="Calibri" w:cs="Times New Roman"/>
      <w:sz w:val="28"/>
      <w:lang w:val="en-US" w:eastAsia="pt-PT"/>
    </w:rPr>
  </w:style>
  <w:style w:type="paragraph" w:styleId="Citao">
    <w:name w:val="Quote"/>
    <w:basedOn w:val="Normal"/>
    <w:next w:val="Normal"/>
    <w:link w:val="CitaoCarter"/>
    <w:uiPriority w:val="29"/>
    <w:qFormat/>
    <w:rsid w:val="004A7A7C"/>
    <w:pPr>
      <w:spacing w:before="200" w:line="276" w:lineRule="auto"/>
      <w:ind w:left="864" w:right="864" w:firstLine="0"/>
      <w:jc w:val="center"/>
    </w:pPr>
    <w:rPr>
      <w:rFonts w:ascii="Calibri" w:eastAsia="SimSun" w:hAnsi="Calibri" w:cs="Times New Roman"/>
      <w:i/>
      <w:iCs/>
      <w:color w:val="404040"/>
      <w:sz w:val="28"/>
      <w:lang w:eastAsia="pt-PT"/>
    </w:rPr>
  </w:style>
  <w:style w:type="character" w:customStyle="1" w:styleId="CitaoCarter">
    <w:name w:val="Citação Caráter"/>
    <w:basedOn w:val="Tipodeletrapredefinidodopargrafo"/>
    <w:link w:val="Citao"/>
    <w:uiPriority w:val="29"/>
    <w:rsid w:val="004A7A7C"/>
    <w:rPr>
      <w:rFonts w:ascii="Calibri" w:eastAsia="SimSun" w:hAnsi="Calibri" w:cs="Times New Roman"/>
      <w:i/>
      <w:iCs/>
      <w:color w:val="404040"/>
      <w:sz w:val="28"/>
      <w:lang w:eastAsia="pt-PT"/>
    </w:rPr>
  </w:style>
  <w:style w:type="paragraph" w:styleId="Reviso">
    <w:name w:val="Revision"/>
    <w:hidden/>
    <w:uiPriority w:val="99"/>
    <w:semiHidden/>
    <w:rsid w:val="004A7A7C"/>
    <w:pPr>
      <w:spacing w:after="0" w:line="240" w:lineRule="auto"/>
    </w:pPr>
    <w:rPr>
      <w:rFonts w:eastAsiaTheme="minorEastAsia"/>
      <w:lang w:eastAsia="pt-PT"/>
    </w:rPr>
  </w:style>
  <w:style w:type="paragraph" w:customStyle="1" w:styleId="PargrafodaLista2">
    <w:name w:val="Parágrafo da Lista2"/>
    <w:basedOn w:val="Normal"/>
    <w:uiPriority w:val="1"/>
    <w:qFormat/>
    <w:rsid w:val="004A7A7C"/>
    <w:pPr>
      <w:widowControl w:val="0"/>
      <w:spacing w:line="240" w:lineRule="auto"/>
      <w:ind w:firstLine="0"/>
      <w:jc w:val="left"/>
    </w:pPr>
    <w:rPr>
      <w:rFonts w:ascii="Calibri" w:eastAsia="SimSun" w:hAnsi="Calibri" w:cs="Times New Roman"/>
      <w:lang w:val="en-US" w:eastAsia="pt-PT"/>
    </w:rPr>
  </w:style>
  <w:style w:type="paragraph" w:styleId="Corpodetexto">
    <w:name w:val="Body Text"/>
    <w:basedOn w:val="Normal"/>
    <w:link w:val="CorpodetextoCarter"/>
    <w:rsid w:val="004A7A7C"/>
    <w:pPr>
      <w:spacing w:line="240" w:lineRule="auto"/>
      <w:ind w:firstLine="0"/>
    </w:pPr>
    <w:rPr>
      <w:rFonts w:ascii="Rockwell" w:eastAsia="Times New Roman" w:hAnsi="Rockwell" w:cs="Times New Roman"/>
      <w:lang w:eastAsia="pt-PT"/>
    </w:rPr>
  </w:style>
  <w:style w:type="character" w:customStyle="1" w:styleId="CorpodetextoCarter">
    <w:name w:val="Corpo de texto Caráter"/>
    <w:basedOn w:val="Tipodeletrapredefinidodopargrafo"/>
    <w:link w:val="Corpodetexto"/>
    <w:rsid w:val="004A7A7C"/>
    <w:rPr>
      <w:rFonts w:ascii="Rockwell" w:eastAsia="Times New Roman" w:hAnsi="Rockwell" w:cs="Times New Roman"/>
      <w:lang w:eastAsia="pt-PT"/>
    </w:rPr>
  </w:style>
  <w:style w:type="numbering" w:customStyle="1" w:styleId="WWNum29">
    <w:name w:val="WWNum29"/>
    <w:basedOn w:val="Semlista"/>
    <w:rsid w:val="004A7A7C"/>
    <w:pPr>
      <w:numPr>
        <w:numId w:val="235"/>
      </w:numPr>
    </w:pPr>
  </w:style>
  <w:style w:type="numbering" w:customStyle="1" w:styleId="WWNum30">
    <w:name w:val="WWNum30"/>
    <w:basedOn w:val="Semlista"/>
    <w:rsid w:val="004A7A7C"/>
    <w:pPr>
      <w:numPr>
        <w:numId w:val="236"/>
      </w:numPr>
    </w:pPr>
  </w:style>
  <w:style w:type="character" w:styleId="Refdecomentrio">
    <w:name w:val="annotation reference"/>
    <w:basedOn w:val="Tipodeletrapredefinidodopargrafo"/>
    <w:uiPriority w:val="99"/>
    <w:semiHidden/>
    <w:unhideWhenUsed/>
    <w:rsid w:val="00101695"/>
    <w:rPr>
      <w:sz w:val="16"/>
      <w:szCs w:val="16"/>
    </w:rPr>
  </w:style>
  <w:style w:type="paragraph" w:styleId="Textodecomentrio">
    <w:name w:val="annotation text"/>
    <w:basedOn w:val="Normal"/>
    <w:link w:val="TextodecomentrioCarter"/>
    <w:uiPriority w:val="99"/>
    <w:semiHidden/>
    <w:unhideWhenUsed/>
    <w:rsid w:val="00101695"/>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101695"/>
    <w:rPr>
      <w:rFonts w:ascii="Times New Roman" w:hAnsi="Times New Roman"/>
      <w:sz w:val="20"/>
      <w:szCs w:val="20"/>
    </w:rPr>
  </w:style>
  <w:style w:type="paragraph" w:styleId="Assuntodecomentrio">
    <w:name w:val="annotation subject"/>
    <w:basedOn w:val="Textodecomentrio"/>
    <w:next w:val="Textodecomentrio"/>
    <w:link w:val="AssuntodecomentrioCarter"/>
    <w:uiPriority w:val="99"/>
    <w:semiHidden/>
    <w:unhideWhenUsed/>
    <w:rsid w:val="00101695"/>
    <w:rPr>
      <w:b/>
      <w:bCs/>
    </w:rPr>
  </w:style>
  <w:style w:type="character" w:customStyle="1" w:styleId="AssuntodecomentrioCarter">
    <w:name w:val="Assunto de comentário Caráter"/>
    <w:basedOn w:val="TextodecomentrioCarter"/>
    <w:link w:val="Assuntodecomentrio"/>
    <w:uiPriority w:val="99"/>
    <w:semiHidden/>
    <w:rsid w:val="0010169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149383">
      <w:bodyDiv w:val="1"/>
      <w:marLeft w:val="0"/>
      <w:marRight w:val="0"/>
      <w:marTop w:val="0"/>
      <w:marBottom w:val="0"/>
      <w:divBdr>
        <w:top w:val="none" w:sz="0" w:space="0" w:color="auto"/>
        <w:left w:val="none" w:sz="0" w:space="0" w:color="auto"/>
        <w:bottom w:val="none" w:sz="0" w:space="0" w:color="auto"/>
        <w:right w:val="none" w:sz="0" w:space="0" w:color="auto"/>
      </w:divBdr>
    </w:div>
    <w:div w:id="503665498">
      <w:bodyDiv w:val="1"/>
      <w:marLeft w:val="0"/>
      <w:marRight w:val="0"/>
      <w:marTop w:val="0"/>
      <w:marBottom w:val="0"/>
      <w:divBdr>
        <w:top w:val="none" w:sz="0" w:space="0" w:color="auto"/>
        <w:left w:val="none" w:sz="0" w:space="0" w:color="auto"/>
        <w:bottom w:val="none" w:sz="0" w:space="0" w:color="auto"/>
        <w:right w:val="none" w:sz="0" w:space="0" w:color="auto"/>
      </w:divBdr>
    </w:div>
    <w:div w:id="571811771">
      <w:bodyDiv w:val="1"/>
      <w:marLeft w:val="0"/>
      <w:marRight w:val="0"/>
      <w:marTop w:val="0"/>
      <w:marBottom w:val="0"/>
      <w:divBdr>
        <w:top w:val="none" w:sz="0" w:space="0" w:color="auto"/>
        <w:left w:val="none" w:sz="0" w:space="0" w:color="auto"/>
        <w:bottom w:val="none" w:sz="0" w:space="0" w:color="auto"/>
        <w:right w:val="none" w:sz="0" w:space="0" w:color="auto"/>
      </w:divBdr>
    </w:div>
    <w:div w:id="660544264">
      <w:bodyDiv w:val="1"/>
      <w:marLeft w:val="0"/>
      <w:marRight w:val="0"/>
      <w:marTop w:val="0"/>
      <w:marBottom w:val="0"/>
      <w:divBdr>
        <w:top w:val="none" w:sz="0" w:space="0" w:color="auto"/>
        <w:left w:val="none" w:sz="0" w:space="0" w:color="auto"/>
        <w:bottom w:val="none" w:sz="0" w:space="0" w:color="auto"/>
        <w:right w:val="none" w:sz="0" w:space="0" w:color="auto"/>
      </w:divBdr>
    </w:div>
    <w:div w:id="1094592351">
      <w:bodyDiv w:val="1"/>
      <w:marLeft w:val="0"/>
      <w:marRight w:val="0"/>
      <w:marTop w:val="0"/>
      <w:marBottom w:val="0"/>
      <w:divBdr>
        <w:top w:val="none" w:sz="0" w:space="0" w:color="auto"/>
        <w:left w:val="none" w:sz="0" w:space="0" w:color="auto"/>
        <w:bottom w:val="none" w:sz="0" w:space="0" w:color="auto"/>
        <w:right w:val="none" w:sz="0" w:space="0" w:color="auto"/>
      </w:divBdr>
    </w:div>
    <w:div w:id="1701323020">
      <w:bodyDiv w:val="1"/>
      <w:marLeft w:val="0"/>
      <w:marRight w:val="0"/>
      <w:marTop w:val="0"/>
      <w:marBottom w:val="0"/>
      <w:divBdr>
        <w:top w:val="none" w:sz="0" w:space="0" w:color="auto"/>
        <w:left w:val="none" w:sz="0" w:space="0" w:color="auto"/>
        <w:bottom w:val="none" w:sz="0" w:space="0" w:color="auto"/>
        <w:right w:val="none" w:sz="0" w:space="0" w:color="auto"/>
      </w:divBdr>
    </w:div>
    <w:div w:id="1729912502">
      <w:bodyDiv w:val="1"/>
      <w:marLeft w:val="0"/>
      <w:marRight w:val="0"/>
      <w:marTop w:val="0"/>
      <w:marBottom w:val="0"/>
      <w:divBdr>
        <w:top w:val="none" w:sz="0" w:space="0" w:color="auto"/>
        <w:left w:val="none" w:sz="0" w:space="0" w:color="auto"/>
        <w:bottom w:val="none" w:sz="0" w:space="0" w:color="auto"/>
        <w:right w:val="none" w:sz="0" w:space="0" w:color="auto"/>
      </w:divBdr>
      <w:divsChild>
        <w:div w:id="1689287754">
          <w:marLeft w:val="0"/>
          <w:marRight w:val="0"/>
          <w:marTop w:val="0"/>
          <w:marBottom w:val="0"/>
          <w:divBdr>
            <w:top w:val="none" w:sz="0" w:space="0" w:color="auto"/>
            <w:left w:val="none" w:sz="0" w:space="0" w:color="auto"/>
            <w:bottom w:val="none" w:sz="0" w:space="0" w:color="auto"/>
            <w:right w:val="none" w:sz="0" w:space="0" w:color="auto"/>
          </w:divBdr>
        </w:div>
        <w:div w:id="1645503496">
          <w:marLeft w:val="0"/>
          <w:marRight w:val="0"/>
          <w:marTop w:val="0"/>
          <w:marBottom w:val="0"/>
          <w:divBdr>
            <w:top w:val="none" w:sz="0" w:space="0" w:color="auto"/>
            <w:left w:val="none" w:sz="0" w:space="0" w:color="auto"/>
            <w:bottom w:val="none" w:sz="0" w:space="0" w:color="auto"/>
            <w:right w:val="none" w:sz="0" w:space="0" w:color="auto"/>
          </w:divBdr>
        </w:div>
        <w:div w:id="944073167">
          <w:marLeft w:val="0"/>
          <w:marRight w:val="0"/>
          <w:marTop w:val="0"/>
          <w:marBottom w:val="0"/>
          <w:divBdr>
            <w:top w:val="none" w:sz="0" w:space="0" w:color="auto"/>
            <w:left w:val="none" w:sz="0" w:space="0" w:color="auto"/>
            <w:bottom w:val="none" w:sz="0" w:space="0" w:color="auto"/>
            <w:right w:val="none" w:sz="0" w:space="0" w:color="auto"/>
          </w:divBdr>
        </w:div>
        <w:div w:id="1275557315">
          <w:marLeft w:val="0"/>
          <w:marRight w:val="0"/>
          <w:marTop w:val="0"/>
          <w:marBottom w:val="0"/>
          <w:divBdr>
            <w:top w:val="none" w:sz="0" w:space="0" w:color="auto"/>
            <w:left w:val="none" w:sz="0" w:space="0" w:color="auto"/>
            <w:bottom w:val="none" w:sz="0" w:space="0" w:color="auto"/>
            <w:right w:val="none" w:sz="0" w:space="0" w:color="auto"/>
          </w:divBdr>
        </w:div>
        <w:div w:id="1667980826">
          <w:marLeft w:val="0"/>
          <w:marRight w:val="0"/>
          <w:marTop w:val="0"/>
          <w:marBottom w:val="0"/>
          <w:divBdr>
            <w:top w:val="none" w:sz="0" w:space="0" w:color="auto"/>
            <w:left w:val="none" w:sz="0" w:space="0" w:color="auto"/>
            <w:bottom w:val="none" w:sz="0" w:space="0" w:color="auto"/>
            <w:right w:val="none" w:sz="0" w:space="0" w:color="auto"/>
          </w:divBdr>
        </w:div>
        <w:div w:id="638650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F32DD-8A89-41A1-A0A4-789EA35C9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95689</Words>
  <Characters>516722</Characters>
  <Application>Microsoft Office Word</Application>
  <DocSecurity>8</DocSecurity>
  <Lines>4306</Lines>
  <Paragraphs>1222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Patrícia Martins</dc:creator>
  <cp:keywords/>
  <dc:description/>
  <cp:lastModifiedBy>Conta Microsoft</cp:lastModifiedBy>
  <cp:revision>2</cp:revision>
  <cp:lastPrinted>2020-08-12T15:26:00Z</cp:lastPrinted>
  <dcterms:created xsi:type="dcterms:W3CDTF">2020-09-09T12:37:00Z</dcterms:created>
  <dcterms:modified xsi:type="dcterms:W3CDTF">2020-09-09T12:37:00Z</dcterms:modified>
</cp:coreProperties>
</file>